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7C8A7">
      <w:pPr>
        <w:spacing w:line="360" w:lineRule="auto"/>
        <w:jc w:val="center"/>
        <w:rPr>
          <w:rFonts w:ascii="宋体" w:hAnsi="宋体" w:cs="宋体"/>
          <w:b/>
          <w:color w:val="auto"/>
          <w:sz w:val="24"/>
          <w:highlight w:val="none"/>
        </w:rPr>
      </w:pPr>
    </w:p>
    <w:p w14:paraId="0A5C5A0D">
      <w:pPr>
        <w:spacing w:line="360" w:lineRule="auto"/>
        <w:jc w:val="center"/>
        <w:rPr>
          <w:rFonts w:ascii="宋体" w:hAnsi="宋体" w:cs="宋体"/>
          <w:b/>
          <w:color w:val="auto"/>
          <w:sz w:val="24"/>
          <w:highlight w:val="none"/>
        </w:rPr>
      </w:pPr>
    </w:p>
    <w:p w14:paraId="3E163C85">
      <w:pPr>
        <w:adjustRightInd/>
        <w:spacing w:line="360" w:lineRule="auto"/>
        <w:jc w:val="center"/>
        <w:rPr>
          <w:rFonts w:ascii="宋体" w:hAnsi="宋体" w:cs="宋体"/>
          <w:b/>
          <w:color w:val="auto"/>
          <w:sz w:val="44"/>
          <w:szCs w:val="44"/>
          <w:highlight w:val="none"/>
        </w:rPr>
      </w:pPr>
    </w:p>
    <w:p w14:paraId="4D54848C">
      <w:pPr>
        <w:spacing w:line="360" w:lineRule="auto"/>
        <w:jc w:val="center"/>
        <w:rPr>
          <w:rFonts w:ascii="宋体" w:hAnsi="宋体" w:cs="宋体"/>
          <w:b/>
          <w:color w:val="auto"/>
          <w:sz w:val="44"/>
          <w:szCs w:val="44"/>
          <w:highlight w:val="none"/>
        </w:rPr>
      </w:pPr>
    </w:p>
    <w:p w14:paraId="7E3993E5">
      <w:pPr>
        <w:adjustRightInd/>
        <w:spacing w:line="360" w:lineRule="auto"/>
        <w:jc w:val="center"/>
        <w:rPr>
          <w:rFonts w:ascii="宋体" w:hAnsi="宋体" w:cs="宋体"/>
          <w:b/>
          <w:color w:val="auto"/>
          <w:sz w:val="48"/>
          <w:szCs w:val="48"/>
          <w:highlight w:val="none"/>
        </w:rPr>
      </w:pPr>
    </w:p>
    <w:p w14:paraId="2967935D">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2025年杭州市天杭实验学校橘苑校区校园文化优化设计制作项目</w:t>
      </w:r>
    </w:p>
    <w:p w14:paraId="7F808CB1">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2C8D920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1F4C79A8">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ZJXX-</w:t>
      </w:r>
      <w:r>
        <w:rPr>
          <w:rFonts w:hint="eastAsia" w:ascii="宋体" w:hAnsi="宋体" w:cs="宋体"/>
          <w:color w:val="auto"/>
          <w:sz w:val="30"/>
          <w:szCs w:val="30"/>
          <w:highlight w:val="none"/>
        </w:rPr>
        <w:t>[2025]3673号）</w:t>
      </w:r>
    </w:p>
    <w:p w14:paraId="5BBD926D">
      <w:pPr>
        <w:adjustRightInd/>
        <w:spacing w:line="360" w:lineRule="auto"/>
        <w:rPr>
          <w:rFonts w:ascii="宋体" w:hAnsi="宋体" w:cs="宋体"/>
          <w:color w:val="auto"/>
          <w:sz w:val="28"/>
          <w:szCs w:val="20"/>
          <w:highlight w:val="none"/>
        </w:rPr>
      </w:pPr>
    </w:p>
    <w:p w14:paraId="5649A9C9">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BC8996A">
      <w:pPr>
        <w:spacing w:line="360" w:lineRule="auto"/>
        <w:jc w:val="center"/>
        <w:rPr>
          <w:rFonts w:ascii="宋体" w:hAnsi="宋体" w:cs="宋体"/>
          <w:b/>
          <w:color w:val="auto"/>
          <w:sz w:val="44"/>
          <w:szCs w:val="44"/>
          <w:highlight w:val="none"/>
        </w:rPr>
      </w:pPr>
    </w:p>
    <w:p w14:paraId="6854E374">
      <w:pPr>
        <w:spacing w:line="360" w:lineRule="auto"/>
        <w:jc w:val="center"/>
        <w:rPr>
          <w:rFonts w:ascii="宋体" w:hAnsi="宋体" w:cs="宋体"/>
          <w:color w:val="auto"/>
          <w:sz w:val="24"/>
          <w:highlight w:val="none"/>
        </w:rPr>
      </w:pPr>
    </w:p>
    <w:p w14:paraId="46C38D6F">
      <w:pPr>
        <w:spacing w:line="360" w:lineRule="auto"/>
        <w:jc w:val="center"/>
        <w:rPr>
          <w:rFonts w:ascii="宋体" w:hAnsi="宋体" w:cs="宋体"/>
          <w:color w:val="auto"/>
          <w:sz w:val="24"/>
          <w:highlight w:val="none"/>
        </w:rPr>
      </w:pPr>
    </w:p>
    <w:p w14:paraId="72941B48">
      <w:pPr>
        <w:spacing w:line="360" w:lineRule="auto"/>
        <w:rPr>
          <w:rFonts w:ascii="宋体" w:hAnsi="宋体" w:cs="宋体"/>
          <w:color w:val="auto"/>
          <w:sz w:val="32"/>
          <w:szCs w:val="32"/>
          <w:highlight w:val="none"/>
        </w:rPr>
      </w:pPr>
    </w:p>
    <w:p w14:paraId="1878CA37">
      <w:pPr>
        <w:spacing w:line="360" w:lineRule="auto"/>
        <w:jc w:val="center"/>
        <w:rPr>
          <w:rFonts w:hint="eastAsia" w:cs="宋体" w:asciiTheme="majorEastAsia" w:hAnsiTheme="majorEastAsia" w:eastAsiaTheme="majorEastAsia"/>
          <w:bCs/>
          <w:color w:val="auto"/>
          <w:sz w:val="32"/>
          <w:szCs w:val="32"/>
          <w:highlight w:val="none"/>
          <w:lang w:eastAsia="zh-CN"/>
        </w:rPr>
      </w:pPr>
      <w:r>
        <w:rPr>
          <w:rFonts w:hint="eastAsia" w:cs="宋体" w:asciiTheme="majorEastAsia" w:hAnsiTheme="majorEastAsia" w:eastAsiaTheme="majorEastAsia"/>
          <w:bCs/>
          <w:color w:val="auto"/>
          <w:sz w:val="32"/>
          <w:szCs w:val="32"/>
          <w:highlight w:val="none"/>
          <w:lang w:eastAsia="zh-CN"/>
        </w:rPr>
        <w:t>杭州市天杭实验学校</w:t>
      </w:r>
    </w:p>
    <w:p w14:paraId="6C09747D">
      <w:pPr>
        <w:spacing w:line="360" w:lineRule="auto"/>
        <w:jc w:val="center"/>
        <w:rPr>
          <w:rFonts w:hint="eastAsia" w:cs="宋体" w:asciiTheme="majorEastAsia" w:hAnsiTheme="majorEastAsia" w:eastAsiaTheme="majorEastAsia"/>
          <w:bCs/>
          <w:color w:val="auto"/>
          <w:sz w:val="32"/>
          <w:szCs w:val="32"/>
          <w:highlight w:val="none"/>
          <w:lang w:eastAsia="zh-CN"/>
        </w:rPr>
      </w:pPr>
      <w:r>
        <w:rPr>
          <w:rFonts w:hint="eastAsia" w:cs="宋体" w:asciiTheme="majorEastAsia" w:hAnsiTheme="majorEastAsia" w:eastAsiaTheme="majorEastAsia"/>
          <w:bCs/>
          <w:color w:val="auto"/>
          <w:sz w:val="32"/>
          <w:szCs w:val="32"/>
          <w:highlight w:val="none"/>
          <w:lang w:eastAsia="zh-CN"/>
        </w:rPr>
        <w:t>浙江星兴工程咨询有限公司</w:t>
      </w:r>
    </w:p>
    <w:p w14:paraId="59BEA590">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十一</w:t>
      </w:r>
      <w:r>
        <w:rPr>
          <w:rFonts w:hint="eastAsia" w:ascii="宋体" w:hAnsi="宋体" w:cs="宋体"/>
          <w:bCs/>
          <w:color w:val="auto"/>
          <w:sz w:val="32"/>
          <w:szCs w:val="32"/>
          <w:highlight w:val="none"/>
        </w:rPr>
        <w:t>日</w:t>
      </w:r>
    </w:p>
    <w:p w14:paraId="0875FCC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9A67650">
      <w:pPr>
        <w:pStyle w:val="644"/>
        <w:rPr>
          <w:color w:val="auto"/>
          <w:highlight w:val="none"/>
        </w:rPr>
      </w:pPr>
    </w:p>
    <w:p w14:paraId="6FA1B737">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6412B2">
      <w:pPr>
        <w:spacing w:line="360" w:lineRule="auto"/>
        <w:rPr>
          <w:rFonts w:ascii="宋体" w:hAnsi="宋体" w:cs="宋体"/>
          <w:color w:val="auto"/>
          <w:sz w:val="32"/>
          <w:szCs w:val="32"/>
          <w:highlight w:val="none"/>
        </w:rPr>
      </w:pPr>
    </w:p>
    <w:p w14:paraId="1D3A535C">
      <w:pPr>
        <w:spacing w:line="360" w:lineRule="auto"/>
        <w:rPr>
          <w:rFonts w:ascii="宋体" w:hAnsi="宋体" w:cs="宋体"/>
          <w:color w:val="auto"/>
          <w:sz w:val="32"/>
          <w:szCs w:val="32"/>
          <w:highlight w:val="none"/>
        </w:rPr>
      </w:pPr>
    </w:p>
    <w:p w14:paraId="7BE113A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E973D9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2203D1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6EF074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309CF1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F6815E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1AB8175">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E2B1657">
      <w:pPr>
        <w:spacing w:line="360" w:lineRule="auto"/>
        <w:ind w:firstLine="549" w:firstLineChars="229"/>
        <w:rPr>
          <w:rFonts w:ascii="宋体" w:hAnsi="宋体" w:cs="宋体"/>
          <w:color w:val="auto"/>
          <w:sz w:val="24"/>
          <w:highlight w:val="none"/>
        </w:rPr>
      </w:pPr>
    </w:p>
    <w:p w14:paraId="4B655421">
      <w:pPr>
        <w:spacing w:line="360" w:lineRule="auto"/>
        <w:ind w:firstLine="549" w:firstLineChars="229"/>
        <w:rPr>
          <w:rFonts w:ascii="宋体" w:hAnsi="宋体" w:cs="宋体"/>
          <w:color w:val="auto"/>
          <w:sz w:val="24"/>
          <w:highlight w:val="none"/>
        </w:rPr>
      </w:pPr>
    </w:p>
    <w:p w14:paraId="0737F2FF">
      <w:pPr>
        <w:spacing w:line="360" w:lineRule="auto"/>
        <w:ind w:firstLine="549" w:firstLineChars="229"/>
        <w:rPr>
          <w:rFonts w:ascii="宋体" w:hAnsi="宋体" w:cs="宋体"/>
          <w:color w:val="auto"/>
          <w:sz w:val="24"/>
          <w:highlight w:val="none"/>
        </w:rPr>
      </w:pPr>
    </w:p>
    <w:p w14:paraId="0D24148D">
      <w:pPr>
        <w:spacing w:line="360" w:lineRule="auto"/>
        <w:ind w:firstLine="549" w:firstLineChars="229"/>
        <w:rPr>
          <w:rFonts w:ascii="宋体" w:hAnsi="宋体" w:cs="宋体"/>
          <w:color w:val="auto"/>
          <w:sz w:val="24"/>
          <w:highlight w:val="none"/>
        </w:rPr>
      </w:pPr>
    </w:p>
    <w:p w14:paraId="78FDDF64">
      <w:pPr>
        <w:spacing w:line="360" w:lineRule="auto"/>
        <w:ind w:firstLine="549" w:firstLineChars="229"/>
        <w:rPr>
          <w:rFonts w:ascii="宋体" w:hAnsi="宋体" w:cs="宋体"/>
          <w:color w:val="auto"/>
          <w:sz w:val="24"/>
          <w:highlight w:val="none"/>
        </w:rPr>
      </w:pPr>
    </w:p>
    <w:p w14:paraId="0A915DB0">
      <w:pPr>
        <w:spacing w:line="360" w:lineRule="auto"/>
        <w:ind w:firstLine="549" w:firstLineChars="229"/>
        <w:rPr>
          <w:rFonts w:ascii="宋体" w:hAnsi="宋体" w:cs="宋体"/>
          <w:color w:val="auto"/>
          <w:sz w:val="24"/>
          <w:highlight w:val="none"/>
        </w:rPr>
      </w:pPr>
    </w:p>
    <w:p w14:paraId="0B435453">
      <w:pPr>
        <w:spacing w:line="360" w:lineRule="auto"/>
        <w:ind w:firstLine="549" w:firstLineChars="229"/>
        <w:rPr>
          <w:rFonts w:ascii="宋体" w:hAnsi="宋体" w:cs="宋体"/>
          <w:color w:val="auto"/>
          <w:sz w:val="24"/>
          <w:highlight w:val="none"/>
        </w:rPr>
      </w:pPr>
    </w:p>
    <w:p w14:paraId="283CD491">
      <w:pPr>
        <w:spacing w:line="360" w:lineRule="auto"/>
        <w:ind w:firstLine="549" w:firstLineChars="229"/>
        <w:rPr>
          <w:rFonts w:ascii="宋体" w:hAnsi="宋体" w:cs="宋体"/>
          <w:color w:val="auto"/>
          <w:sz w:val="24"/>
          <w:highlight w:val="none"/>
        </w:rPr>
      </w:pPr>
    </w:p>
    <w:p w14:paraId="6721B4C0">
      <w:pPr>
        <w:spacing w:line="360" w:lineRule="auto"/>
        <w:ind w:firstLine="549" w:firstLineChars="229"/>
        <w:rPr>
          <w:rFonts w:ascii="宋体" w:hAnsi="宋体" w:cs="宋体"/>
          <w:color w:val="auto"/>
          <w:sz w:val="24"/>
          <w:highlight w:val="none"/>
        </w:rPr>
      </w:pPr>
    </w:p>
    <w:p w14:paraId="578FE1E8">
      <w:pPr>
        <w:spacing w:line="360" w:lineRule="auto"/>
        <w:ind w:firstLine="549" w:firstLineChars="229"/>
        <w:rPr>
          <w:rFonts w:ascii="宋体" w:hAnsi="宋体" w:cs="宋体"/>
          <w:color w:val="auto"/>
          <w:sz w:val="24"/>
          <w:highlight w:val="none"/>
        </w:rPr>
      </w:pPr>
    </w:p>
    <w:p w14:paraId="38BD0AC8">
      <w:pPr>
        <w:spacing w:line="360" w:lineRule="auto"/>
        <w:ind w:firstLine="549" w:firstLineChars="229"/>
        <w:rPr>
          <w:rFonts w:ascii="宋体" w:hAnsi="宋体" w:cs="宋体"/>
          <w:color w:val="auto"/>
          <w:sz w:val="24"/>
          <w:highlight w:val="none"/>
        </w:rPr>
      </w:pPr>
    </w:p>
    <w:p w14:paraId="0D0F25D2">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6C4255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773343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2025年杭州市天杭实验学校橘苑校区校园文化优化设计制作项目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80"/>
          <w:rFonts w:hint="eastAsia" w:ascii="宋体" w:hAnsi="宋体" w:eastAsia="宋体" w:cs="宋体"/>
          <w:snapToGrid/>
          <w:color w:val="auto"/>
          <w:kern w:val="2"/>
          <w:sz w:val="24"/>
          <w:szCs w:val="24"/>
          <w:highlight w:val="none"/>
        </w:rPr>
        <w:t>https://www.zcygov.cn/）获取（下载）招标文件，并于202</w:t>
      </w:r>
      <w:r>
        <w:rPr>
          <w:rStyle w:val="80"/>
          <w:rFonts w:hint="eastAsia" w:ascii="宋体" w:hAnsi="宋体" w:cs="宋体"/>
          <w:snapToGrid/>
          <w:color w:val="auto"/>
          <w:kern w:val="2"/>
          <w:sz w:val="24"/>
          <w:szCs w:val="24"/>
          <w:highlight w:val="none"/>
          <w:lang w:val="en-US" w:eastAsia="zh-CN"/>
        </w:rPr>
        <w:t>5</w:t>
      </w:r>
      <w:r>
        <w:rPr>
          <w:rStyle w:val="80"/>
          <w:rFonts w:hint="eastAsia" w:ascii="宋体" w:hAnsi="宋体" w:eastAsia="宋体" w:cs="宋体"/>
          <w:snapToGrid/>
          <w:color w:val="auto"/>
          <w:kern w:val="2"/>
          <w:sz w:val="24"/>
          <w:szCs w:val="24"/>
          <w:highlight w:val="none"/>
        </w:rPr>
        <w:t xml:space="preserve"> 年 </w:t>
      </w:r>
      <w:r>
        <w:rPr>
          <w:rStyle w:val="80"/>
          <w:rFonts w:hint="eastAsia" w:ascii="宋体" w:hAnsi="宋体" w:cs="宋体"/>
          <w:snapToGrid/>
          <w:color w:val="auto"/>
          <w:kern w:val="2"/>
          <w:sz w:val="24"/>
          <w:szCs w:val="24"/>
          <w:highlight w:val="none"/>
          <w:lang w:val="en-US" w:eastAsia="zh-CN"/>
        </w:rPr>
        <w:t xml:space="preserve">8 </w:t>
      </w:r>
      <w:r>
        <w:rPr>
          <w:rStyle w:val="80"/>
          <w:rFonts w:hint="eastAsia" w:ascii="宋体" w:hAnsi="宋体" w:eastAsia="宋体" w:cs="宋体"/>
          <w:snapToGrid/>
          <w:color w:val="auto"/>
          <w:kern w:val="2"/>
          <w:sz w:val="24"/>
          <w:szCs w:val="24"/>
          <w:highlight w:val="none"/>
        </w:rPr>
        <w:t>月</w:t>
      </w:r>
      <w:r>
        <w:rPr>
          <w:rStyle w:val="80"/>
          <w:rFonts w:hint="eastAsia" w:ascii="宋体" w:hAnsi="宋体" w:cs="宋体"/>
          <w:snapToGrid/>
          <w:color w:val="auto"/>
          <w:kern w:val="2"/>
          <w:sz w:val="24"/>
          <w:szCs w:val="24"/>
          <w:highlight w:val="none"/>
          <w:lang w:val="en-US" w:eastAsia="zh-CN"/>
        </w:rPr>
        <w:t xml:space="preserve"> 1</w:t>
      </w:r>
      <w:r>
        <w:rPr>
          <w:rStyle w:val="80"/>
          <w:rFonts w:hint="eastAsia" w:ascii="宋体" w:hAnsi="宋体" w:eastAsia="宋体" w:cs="宋体"/>
          <w:snapToGrid/>
          <w:color w:val="auto"/>
          <w:kern w:val="2"/>
          <w:sz w:val="24"/>
          <w:szCs w:val="24"/>
          <w:highlight w:val="none"/>
        </w:rPr>
        <w:t xml:space="preserve"> 日</w:t>
      </w:r>
      <w:r>
        <w:rPr>
          <w:rStyle w:val="80"/>
          <w:rFonts w:hint="eastAsia" w:ascii="宋体" w:hAnsi="宋体" w:cs="宋体"/>
          <w:snapToGrid/>
          <w:color w:val="auto"/>
          <w:kern w:val="2"/>
          <w:sz w:val="24"/>
          <w:szCs w:val="24"/>
          <w:highlight w:val="none"/>
          <w:lang w:val="en-US" w:eastAsia="zh-CN"/>
        </w:rPr>
        <w:t xml:space="preserve"> 14 </w:t>
      </w:r>
      <w:r>
        <w:rPr>
          <w:rStyle w:val="80"/>
          <w:rFonts w:hint="eastAsia" w:ascii="宋体" w:hAnsi="宋体" w:eastAsia="宋体" w:cs="宋体"/>
          <w:snapToGrid/>
          <w:color w:val="auto"/>
          <w:kern w:val="2"/>
          <w:sz w:val="24"/>
          <w:szCs w:val="24"/>
          <w:highlight w:val="none"/>
        </w:rPr>
        <w:t>点</w:t>
      </w:r>
      <w:r>
        <w:rPr>
          <w:rStyle w:val="80"/>
          <w:rFonts w:hint="eastAsia" w:ascii="宋体" w:hAnsi="宋体" w:cs="宋体"/>
          <w:snapToGrid/>
          <w:color w:val="auto"/>
          <w:kern w:val="2"/>
          <w:sz w:val="24"/>
          <w:szCs w:val="24"/>
          <w:highlight w:val="none"/>
          <w:lang w:val="en-US" w:eastAsia="zh-CN"/>
        </w:rPr>
        <w:t xml:space="preserve"> 00</w:t>
      </w:r>
      <w:r>
        <w:rPr>
          <w:rStyle w:val="80"/>
          <w:rFonts w:hint="eastAsia" w:ascii="宋体" w:hAnsi="宋体" w:eastAsia="宋体" w:cs="宋体"/>
          <w:snapToGrid/>
          <w:color w:val="auto"/>
          <w:kern w:val="2"/>
          <w:sz w:val="24"/>
          <w:szCs w:val="24"/>
          <w:highlight w:val="none"/>
        </w:rPr>
        <w:t>分</w:t>
      </w:r>
      <w:r>
        <w:rPr>
          <w:rStyle w:val="80"/>
          <w:rFonts w:hint="eastAsia" w:ascii="宋体" w:hAnsi="宋体" w:eastAsia="宋体" w:cs="宋体"/>
          <w:bCs/>
          <w:snapToGrid/>
          <w:color w:val="auto"/>
          <w:kern w:val="2"/>
          <w:sz w:val="24"/>
          <w:szCs w:val="24"/>
          <w:highlight w:val="none"/>
        </w:rPr>
        <w:t>00秒</w:t>
      </w:r>
      <w:r>
        <w:rPr>
          <w:rStyle w:val="80"/>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w:t>
      </w:r>
      <w:r>
        <w:rPr>
          <w:rFonts w:hint="eastAsia" w:ascii="宋体" w:hAnsi="宋体" w:cs="宋体"/>
          <w:bCs/>
          <w:color w:val="auto"/>
          <w:sz w:val="24"/>
          <w:highlight w:val="none"/>
        </w:rPr>
        <w:t>前</w:t>
      </w:r>
      <w:r>
        <w:rPr>
          <w:rFonts w:hint="eastAsia" w:ascii="宋体" w:hAnsi="宋体" w:cs="宋体"/>
          <w:color w:val="auto"/>
          <w:sz w:val="24"/>
          <w:highlight w:val="none"/>
        </w:rPr>
        <w:t>递交（上传）投标文件。</w:t>
      </w:r>
    </w:p>
    <w:p w14:paraId="3FCC930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70A27B61">
      <w:pPr>
        <w:spacing w:line="360" w:lineRule="auto"/>
        <w:ind w:firstLine="480"/>
        <w:rPr>
          <w:rFonts w:hint="eastAsia" w:ascii="宋体" w:hAnsi="宋体" w:cs="宋体"/>
          <w:b w:val="0"/>
          <w:bCs/>
          <w:color w:val="auto"/>
          <w:sz w:val="24"/>
          <w:highlight w:val="none"/>
        </w:rPr>
      </w:pPr>
      <w:r>
        <w:rPr>
          <w:rFonts w:hint="eastAsia" w:ascii="宋体" w:hAnsi="宋体" w:cs="宋体"/>
          <w:b/>
          <w:bCs w:val="0"/>
          <w:color w:val="auto"/>
          <w:sz w:val="24"/>
          <w:highlight w:val="none"/>
        </w:rPr>
        <w:t>项目编号：</w:t>
      </w:r>
      <w:r>
        <w:rPr>
          <w:rFonts w:hint="eastAsia" w:ascii="宋体" w:hAnsi="宋体" w:cs="宋体"/>
          <w:b w:val="0"/>
          <w:bCs/>
          <w:color w:val="auto"/>
          <w:sz w:val="24"/>
          <w:highlight w:val="none"/>
        </w:rPr>
        <w:t>ZJXX-[2025]3673号</w:t>
      </w:r>
    </w:p>
    <w:p w14:paraId="0312DF7F">
      <w:pPr>
        <w:spacing w:line="360" w:lineRule="auto"/>
        <w:ind w:firstLine="480"/>
        <w:rPr>
          <w:rFonts w:hint="eastAsia" w:ascii="宋体" w:hAnsi="宋体" w:eastAsia="宋体" w:cs="宋体"/>
          <w:b w:val="0"/>
          <w:bCs/>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b w:val="0"/>
          <w:bCs/>
          <w:color w:val="auto"/>
          <w:sz w:val="24"/>
          <w:highlight w:val="none"/>
          <w:lang w:eastAsia="zh-CN"/>
        </w:rPr>
        <w:t>2025年杭州市天杭实验学校橘苑校区校园文化优化设计制作项目</w:t>
      </w:r>
    </w:p>
    <w:p w14:paraId="34FECCB5">
      <w:pPr>
        <w:spacing w:line="360" w:lineRule="auto"/>
        <w:rPr>
          <w:rFonts w:hint="default" w:ascii="宋体" w:hAnsi="宋体" w:eastAsia="宋体" w:cs="宋体"/>
          <w:b w:val="0"/>
          <w:bCs/>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 xml:space="preserve"> </w:t>
      </w:r>
      <w:r>
        <w:rPr>
          <w:rFonts w:hint="eastAsia" w:ascii="宋体" w:hAnsi="宋体" w:eastAsia="宋体" w:cs="宋体"/>
          <w:b w:val="0"/>
          <w:bCs/>
          <w:i w:val="0"/>
          <w:iCs w:val="0"/>
          <w:caps w:val="0"/>
          <w:color w:val="000000"/>
          <w:spacing w:val="0"/>
          <w:sz w:val="24"/>
          <w:szCs w:val="24"/>
          <w:highlight w:val="none"/>
        </w:rPr>
        <w:t>800000.00 </w:t>
      </w:r>
      <w:r>
        <w:rPr>
          <w:rFonts w:hint="eastAsia" w:ascii="宋体" w:hAnsi="宋体" w:eastAsia="宋体" w:cs="宋体"/>
          <w:b/>
          <w:bCs/>
          <w:i w:val="0"/>
          <w:iCs w:val="0"/>
          <w:caps w:val="0"/>
          <w:color w:val="000000"/>
          <w:spacing w:val="0"/>
          <w:sz w:val="24"/>
          <w:szCs w:val="24"/>
          <w:highlight w:val="none"/>
        </w:rPr>
        <w:t> </w:t>
      </w:r>
      <w:r>
        <w:rPr>
          <w:rFonts w:hint="eastAsia" w:ascii="微软雅黑" w:hAnsi="微软雅黑" w:eastAsia="微软雅黑" w:cs="微软雅黑"/>
          <w:i w:val="0"/>
          <w:iCs w:val="0"/>
          <w:caps w:val="0"/>
          <w:color w:val="000000"/>
          <w:spacing w:val="0"/>
          <w:sz w:val="24"/>
          <w:szCs w:val="24"/>
          <w:highlight w:val="none"/>
        </w:rPr>
        <w:t xml:space="preserve">   </w:t>
      </w:r>
    </w:p>
    <w:p w14:paraId="23EB812A">
      <w:pPr>
        <w:spacing w:line="360" w:lineRule="auto"/>
        <w:ind w:firstLine="480"/>
        <w:rPr>
          <w:rFonts w:hint="default" w:ascii="宋体" w:hAnsi="宋体" w:eastAsia="宋体" w:cs="宋体"/>
          <w:b w:val="0"/>
          <w:bCs w:val="0"/>
          <w:color w:val="auto"/>
          <w:sz w:val="24"/>
          <w:highlight w:val="none"/>
          <w:lang w:val="en-US" w:eastAsia="zh-CN"/>
        </w:rPr>
      </w:pPr>
      <w:r>
        <w:rPr>
          <w:rFonts w:hint="eastAsia" w:ascii="宋体" w:hAnsi="宋体" w:cs="宋体"/>
          <w:b/>
          <w:color w:val="auto"/>
          <w:sz w:val="24"/>
          <w:highlight w:val="none"/>
        </w:rPr>
        <w:t>最高限价（元）：</w:t>
      </w:r>
      <w:r>
        <w:rPr>
          <w:rFonts w:ascii="宋体" w:hAnsi="宋体" w:cs="宋体"/>
          <w:color w:val="auto"/>
          <w:sz w:val="24"/>
          <w:highlight w:val="none"/>
        </w:rPr>
        <w:t xml:space="preserve"> </w:t>
      </w:r>
      <w:r>
        <w:rPr>
          <w:rFonts w:hint="eastAsia" w:ascii="宋体" w:hAnsi="宋体" w:cs="宋体"/>
          <w:b w:val="0"/>
          <w:bCs w:val="0"/>
          <w:color w:val="auto"/>
          <w:sz w:val="24"/>
          <w:highlight w:val="none"/>
          <w:lang w:val="en-US" w:eastAsia="zh-CN"/>
        </w:rPr>
        <w:t>800000.00</w:t>
      </w:r>
    </w:p>
    <w:p w14:paraId="69F494C7">
      <w:pPr>
        <w:spacing w:line="360" w:lineRule="auto"/>
        <w:ind w:firstLine="482" w:firstLineChars="200"/>
        <w:rPr>
          <w:rFonts w:hint="eastAsia" w:asciiTheme="minorEastAsia" w:hAnsiTheme="minorEastAsia" w:eastAsiaTheme="minorEastAsia"/>
          <w:color w:val="auto"/>
          <w:sz w:val="24"/>
          <w:szCs w:val="24"/>
          <w:highlight w:val="none"/>
        </w:rPr>
      </w:pPr>
      <w:r>
        <w:rPr>
          <w:rFonts w:hint="eastAsia" w:ascii="宋体" w:hAnsi="宋体" w:cs="宋体"/>
          <w:b/>
          <w:color w:val="auto"/>
          <w:sz w:val="24"/>
          <w:highlight w:val="none"/>
        </w:rPr>
        <w:t>采购需求：</w:t>
      </w:r>
      <w:r>
        <w:rPr>
          <w:rFonts w:hint="eastAsia" w:ascii="宋体" w:hAnsi="宋体" w:cs="宋体"/>
          <w:b w:val="0"/>
          <w:bCs/>
          <w:color w:val="auto"/>
          <w:sz w:val="24"/>
          <w:highlight w:val="none"/>
        </w:rPr>
        <w:t>校园文化的设计、深化设计、供货、运输、现场保管、安装、履约验收及质保期服务内售后服务。符合国家规范、标准及采购人要求，并一次性履约验收合格</w:t>
      </w: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rPr>
        <w:t>符合政府采购的相关安全要求</w:t>
      </w:r>
      <w:r>
        <w:rPr>
          <w:rFonts w:hint="eastAsia" w:ascii="宋体" w:hAnsi="宋体" w:cs="宋体"/>
          <w:b w:val="0"/>
          <w:bCs/>
          <w:color w:val="auto"/>
          <w:sz w:val="24"/>
          <w:highlight w:val="none"/>
          <w:lang w:eastAsia="zh-CN"/>
        </w:rPr>
        <w:t>。</w:t>
      </w:r>
      <w:r>
        <w:rPr>
          <w:rFonts w:hint="eastAsia" w:asciiTheme="minorEastAsia" w:hAnsiTheme="minorEastAsia" w:eastAsiaTheme="minorEastAsia"/>
          <w:color w:val="auto"/>
          <w:sz w:val="24"/>
          <w:szCs w:val="24"/>
          <w:highlight w:val="none"/>
        </w:rPr>
        <w:t>具体以招标文件第三部分采购需求为准，供应商可点击本公告下方“浏览招标文件”查看采购需求。</w:t>
      </w:r>
    </w:p>
    <w:p w14:paraId="7F099DCA">
      <w:pPr>
        <w:spacing w:line="360" w:lineRule="auto"/>
        <w:ind w:firstLine="482" w:firstLineChars="200"/>
        <w:rPr>
          <w:rFonts w:ascii="宋体" w:hAnsi="宋体" w:cs="宋体"/>
          <w:b/>
          <w:bCs/>
          <w:color w:val="auto"/>
          <w:highlight w:val="none"/>
        </w:rPr>
      </w:pPr>
      <w:r>
        <w:rPr>
          <w:rFonts w:hint="eastAsia" w:ascii="宋体" w:hAnsi="宋体" w:cs="宋体"/>
          <w:b/>
          <w:color w:val="auto"/>
          <w:sz w:val="24"/>
          <w:szCs w:val="24"/>
          <w:highlight w:val="none"/>
        </w:rPr>
        <w:t>合同履约期限：</w:t>
      </w:r>
      <w:r>
        <w:rPr>
          <w:rFonts w:hint="eastAsia" w:ascii="宋体" w:hAnsi="宋体" w:eastAsia="宋体" w:cs="宋体"/>
          <w:b w:val="0"/>
          <w:bCs w:val="0"/>
          <w:i w:val="0"/>
          <w:iCs w:val="0"/>
          <w:caps w:val="0"/>
          <w:color w:val="000000"/>
          <w:spacing w:val="0"/>
          <w:sz w:val="24"/>
          <w:szCs w:val="24"/>
          <w:highlight w:val="none"/>
        </w:rPr>
        <w:t>30日历天</w:t>
      </w:r>
      <w:r>
        <w:rPr>
          <w:rFonts w:hint="eastAsia" w:ascii="宋体" w:hAnsi="宋体" w:cs="宋体"/>
          <w:b w:val="0"/>
          <w:bCs w:val="0"/>
          <w:color w:val="000000" w:themeColor="text1"/>
          <w:spacing w:val="0"/>
          <w:sz w:val="24"/>
          <w:szCs w:val="24"/>
          <w:highlight w:val="none"/>
          <w:lang w:val="en-US" w:eastAsia="zh-CN"/>
          <w14:textFill>
            <w14:solidFill>
              <w14:schemeClr w14:val="tx1"/>
            </w14:solidFill>
          </w14:textFill>
        </w:rPr>
        <w:t>。</w:t>
      </w:r>
    </w:p>
    <w:p w14:paraId="07281B02">
      <w:pPr>
        <w:pStyle w:val="8"/>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b w:val="0"/>
          <w:bCs w:val="0"/>
          <w:color w:val="auto"/>
          <w:kern w:val="0"/>
          <w:sz w:val="24"/>
          <w:highlight w:val="none"/>
        </w:rPr>
        <w:t xml:space="preserve"> </w:t>
      </w:r>
      <w:sdt>
        <w:sdtPr>
          <w:rPr>
            <w:rFonts w:hAnsi="宋体" w:cs="宋体"/>
            <w:b w:val="0"/>
            <w:bCs w:val="0"/>
            <w:color w:val="auto"/>
            <w:kern w:val="0"/>
            <w:sz w:val="24"/>
            <w:highlight w:val="none"/>
          </w:rPr>
          <w:id w:val="-1"/>
          <w14:checkbox>
            <w14:checked w14:val="1"/>
            <w14:checkedState w14:val="00FE" w14:font="Wingdings"/>
            <w14:uncheckedState w14:val="2610" w14:font="MS Gothic"/>
          </w14:checkbox>
        </w:sdtPr>
        <w:sdtEndPr>
          <w:rPr>
            <w:rFonts w:hAnsi="宋体" w:cs="宋体"/>
            <w:b w:val="0"/>
            <w:bCs w:val="0"/>
            <w:color w:val="auto"/>
            <w:kern w:val="0"/>
            <w:sz w:val="24"/>
            <w:highlight w:val="none"/>
          </w:rPr>
        </w:sdtEndPr>
        <w:sdtContent>
          <w:r>
            <w:rPr>
              <w:rFonts w:hAnsi="宋体" w:cs="宋体"/>
              <w:b w:val="0"/>
              <w:bCs w:val="0"/>
              <w:color w:val="auto"/>
              <w:kern w:val="0"/>
              <w:sz w:val="24"/>
              <w:highlight w:val="none"/>
            </w:rPr>
            <w:sym w:font="Wingdings" w:char="F0FE"/>
          </w:r>
        </w:sdtContent>
      </w:sdt>
      <w:r>
        <w:rPr>
          <w:rFonts w:hint="eastAsia" w:hAnsi="宋体" w:cs="宋体"/>
          <w:b w:val="0"/>
          <w:bCs w:val="0"/>
          <w:color w:val="auto"/>
          <w:sz w:val="24"/>
          <w:highlight w:val="none"/>
        </w:rPr>
        <w:t>是；</w:t>
      </w:r>
      <w:sdt>
        <w:sdtPr>
          <w:rPr>
            <w:rFonts w:hAnsi="宋体" w:cs="宋体"/>
            <w:b w:val="0"/>
            <w:bCs w:val="0"/>
            <w:color w:val="auto"/>
            <w:kern w:val="0"/>
            <w:sz w:val="24"/>
            <w:highlight w:val="none"/>
          </w:rPr>
          <w:id w:val="747548208"/>
          <w14:checkbox>
            <w14:checked w14:val="0"/>
            <w14:checkedState w14:val="00FE" w14:font="Wingdings"/>
            <w14:uncheckedState w14:val="2610" w14:font="MS Gothic"/>
          </w14:checkbox>
        </w:sdtPr>
        <w:sdtEndPr>
          <w:rPr>
            <w:rFonts w:hAnsi="宋体" w:cs="宋体"/>
            <w:b w:val="0"/>
            <w:bCs w:val="0"/>
            <w:color w:val="auto"/>
            <w:kern w:val="0"/>
            <w:sz w:val="24"/>
            <w:highlight w:val="none"/>
          </w:rPr>
        </w:sdtEndPr>
        <w:sdtContent>
          <w:r>
            <w:rPr>
              <w:rFonts w:ascii="Segoe UI Symbol" w:hAnsi="Segoe UI Symbol" w:cs="Segoe UI Symbol"/>
              <w:b w:val="0"/>
              <w:bCs w:val="0"/>
              <w:color w:val="auto"/>
              <w:kern w:val="0"/>
              <w:sz w:val="24"/>
              <w:highlight w:val="none"/>
            </w:rPr>
            <w:t>☐</w:t>
          </w:r>
        </w:sdtContent>
      </w:sdt>
      <w:r>
        <w:rPr>
          <w:rFonts w:hint="eastAsia" w:hAnsi="宋体" w:cs="宋体"/>
          <w:b w:val="0"/>
          <w:bCs w:val="0"/>
          <w:color w:val="auto"/>
          <w:sz w:val="24"/>
          <w:highlight w:val="none"/>
        </w:rPr>
        <w:t>否</w:t>
      </w:r>
      <w:r>
        <w:rPr>
          <w:rFonts w:hint="eastAsia" w:hAnsi="宋体" w:cs="宋体"/>
          <w:b w:val="0"/>
          <w:bCs w:val="0"/>
          <w:color w:val="auto"/>
          <w:kern w:val="0"/>
          <w:sz w:val="24"/>
          <w:highlight w:val="none"/>
        </w:rPr>
        <w:t>。</w:t>
      </w:r>
    </w:p>
    <w:p w14:paraId="08B50DBF">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FDBAFE8">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07A2EF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F9DEC0D">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269F9B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7D8853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253AD2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2FFE48BA">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服务全部由符合政策要求的小微企业承接，提供中小企业声明函；</w:t>
      </w:r>
    </w:p>
    <w:p w14:paraId="2FD4197A">
      <w:pPr>
        <w:rPr>
          <w:rFonts w:ascii="宋体" w:hAnsi="宋体" w:cs="宋体"/>
          <w:color w:val="auto"/>
          <w:highlight w:val="none"/>
        </w:rPr>
      </w:pPr>
    </w:p>
    <w:p w14:paraId="58C41DE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7804FE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049884B1">
      <w:pPr>
        <w:numPr>
          <w:ilvl w:val="0"/>
          <w:numId w:val="1"/>
        </w:num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本项目的特定资格要求：无。</w:t>
      </w:r>
    </w:p>
    <w:p w14:paraId="2D0DBA15">
      <w:pPr>
        <w:numPr>
          <w:ilvl w:val="0"/>
          <w:numId w:val="1"/>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891A5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86F134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 xml:space="preserve">5 </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8</w:t>
      </w:r>
      <w:r>
        <w:rPr>
          <w:rFonts w:hint="eastAsia" w:ascii="宋体" w:hAnsi="宋体" w:cs="宋体"/>
          <w:color w:val="auto"/>
          <w:sz w:val="24"/>
          <w:highlight w:val="none"/>
          <w:u w:val="single"/>
        </w:rPr>
        <w:t xml:space="preserve"> 月</w:t>
      </w:r>
      <w:r>
        <w:rPr>
          <w:rFonts w:hint="eastAsia" w:ascii="宋体" w:hAnsi="宋体" w:cs="宋体"/>
          <w:color w:val="auto"/>
          <w:sz w:val="24"/>
          <w:highlight w:val="none"/>
          <w:u w:val="single"/>
          <w:lang w:val="en-US" w:eastAsia="zh-CN"/>
        </w:rPr>
        <w:t xml:space="preserve"> 1 </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0DC6730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4D5C0F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34F2D6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F44D63D">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FA2075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 xml:space="preserve"> 年</w:t>
      </w:r>
      <w:r>
        <w:rPr>
          <w:rFonts w:hint="eastAsia" w:ascii="宋体" w:hAnsi="宋体" w:cs="宋体"/>
          <w:color w:val="auto"/>
          <w:sz w:val="24"/>
          <w:highlight w:val="none"/>
          <w:u w:val="single"/>
          <w:lang w:val="en-US" w:eastAsia="zh-CN"/>
        </w:rPr>
        <w:t xml:space="preserve"> 8</w:t>
      </w:r>
      <w:r>
        <w:rPr>
          <w:rFonts w:hint="eastAsia" w:ascii="宋体" w:hAnsi="宋体" w:cs="宋体"/>
          <w:color w:val="auto"/>
          <w:sz w:val="24"/>
          <w:highlight w:val="none"/>
          <w:u w:val="single"/>
        </w:rPr>
        <w:t xml:space="preserve"> 月</w:t>
      </w:r>
      <w:r>
        <w:rPr>
          <w:rFonts w:hint="eastAsia" w:ascii="宋体" w:hAnsi="宋体" w:cs="宋体"/>
          <w:color w:val="auto"/>
          <w:sz w:val="24"/>
          <w:highlight w:val="none"/>
          <w:u w:val="single"/>
          <w:lang w:val="en-US" w:eastAsia="zh-CN"/>
        </w:rPr>
        <w:t xml:space="preserve"> 1</w:t>
      </w:r>
      <w:r>
        <w:rPr>
          <w:rFonts w:hint="eastAsia" w:ascii="宋体" w:hAnsi="宋体" w:cs="宋体"/>
          <w:color w:val="auto"/>
          <w:sz w:val="24"/>
          <w:highlight w:val="none"/>
          <w:u w:val="single"/>
        </w:rPr>
        <w:t xml:space="preserve"> 日</w:t>
      </w:r>
      <w:r>
        <w:rPr>
          <w:rFonts w:hint="eastAsia" w:ascii="宋体" w:hAnsi="宋体" w:cs="宋体"/>
          <w:color w:val="auto"/>
          <w:sz w:val="24"/>
          <w:highlight w:val="none"/>
          <w:u w:val="single"/>
          <w:lang w:val="en-US" w:eastAsia="zh-CN"/>
        </w:rPr>
        <w:t xml:space="preserve"> 14 </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 xml:space="preserve"> 00</w:t>
      </w:r>
      <w:r>
        <w:rPr>
          <w:rFonts w:hint="eastAsia" w:ascii="宋体" w:hAnsi="宋体" w:cs="宋体"/>
          <w:color w:val="auto"/>
          <w:sz w:val="24"/>
          <w:highlight w:val="none"/>
          <w:u w:val="single"/>
        </w:rPr>
        <w:t xml:space="preserve"> 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3790463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5859A22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开标时间</w:t>
      </w:r>
      <w:r>
        <w:rPr>
          <w:rFonts w:hint="eastAsia" w:ascii="宋体" w:hAnsi="宋体" w:cs="宋体"/>
          <w:b/>
          <w:color w:val="auto"/>
          <w:sz w:val="24"/>
          <w:highlight w:val="none"/>
          <w:lang w:eastAsia="zh-CN"/>
        </w:rPr>
        <w:t>：</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 xml:space="preserve"> 年</w:t>
      </w:r>
      <w:r>
        <w:rPr>
          <w:rFonts w:hint="eastAsia" w:ascii="宋体" w:hAnsi="宋体" w:cs="宋体"/>
          <w:color w:val="auto"/>
          <w:sz w:val="24"/>
          <w:highlight w:val="none"/>
          <w:u w:val="single"/>
          <w:lang w:val="en-US" w:eastAsia="zh-CN"/>
        </w:rPr>
        <w:t xml:space="preserve"> 8</w:t>
      </w:r>
      <w:r>
        <w:rPr>
          <w:rFonts w:hint="eastAsia" w:ascii="宋体" w:hAnsi="宋体" w:cs="宋体"/>
          <w:color w:val="auto"/>
          <w:sz w:val="24"/>
          <w:highlight w:val="none"/>
          <w:u w:val="single"/>
        </w:rPr>
        <w:t xml:space="preserve"> 月</w:t>
      </w:r>
      <w:r>
        <w:rPr>
          <w:rFonts w:hint="eastAsia" w:ascii="宋体" w:hAnsi="宋体" w:cs="宋体"/>
          <w:color w:val="auto"/>
          <w:sz w:val="24"/>
          <w:highlight w:val="none"/>
          <w:u w:val="single"/>
          <w:lang w:val="en-US" w:eastAsia="zh-CN"/>
        </w:rPr>
        <w:t xml:space="preserve"> 1</w:t>
      </w:r>
      <w:r>
        <w:rPr>
          <w:rFonts w:hint="eastAsia" w:ascii="宋体" w:hAnsi="宋体" w:cs="宋体"/>
          <w:color w:val="auto"/>
          <w:sz w:val="24"/>
          <w:highlight w:val="none"/>
          <w:u w:val="single"/>
        </w:rPr>
        <w:t xml:space="preserve"> 日</w:t>
      </w:r>
      <w:r>
        <w:rPr>
          <w:rFonts w:hint="eastAsia" w:ascii="宋体" w:hAnsi="宋体" w:cs="宋体"/>
          <w:color w:val="auto"/>
          <w:sz w:val="24"/>
          <w:highlight w:val="none"/>
          <w:u w:val="single"/>
          <w:lang w:val="en-US" w:eastAsia="zh-CN"/>
        </w:rPr>
        <w:t xml:space="preserve"> 14</w:t>
      </w:r>
      <w:bookmarkStart w:id="510" w:name="_GoBack"/>
      <w:bookmarkEnd w:id="510"/>
      <w:r>
        <w:rPr>
          <w:rFonts w:hint="eastAsia" w:ascii="宋体" w:hAnsi="宋体" w:cs="宋体"/>
          <w:color w:val="auto"/>
          <w:sz w:val="24"/>
          <w:highlight w:val="none"/>
          <w:u w:val="single"/>
        </w:rPr>
        <w:t xml:space="preserve"> 点</w:t>
      </w:r>
      <w:r>
        <w:rPr>
          <w:rFonts w:hint="eastAsia" w:ascii="宋体" w:hAnsi="宋体" w:cs="宋体"/>
          <w:color w:val="auto"/>
          <w:sz w:val="24"/>
          <w:highlight w:val="none"/>
          <w:u w:val="single"/>
          <w:lang w:val="en-US" w:eastAsia="zh-CN"/>
        </w:rPr>
        <w:t xml:space="preserve"> 00</w:t>
      </w:r>
      <w:r>
        <w:rPr>
          <w:rFonts w:hint="eastAsia" w:ascii="宋体" w:hAnsi="宋体" w:cs="宋体"/>
          <w:color w:val="auto"/>
          <w:sz w:val="24"/>
          <w:highlight w:val="none"/>
          <w:u w:val="single"/>
        </w:rPr>
        <w:t xml:space="preserve"> 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0784271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4B8770C">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EE036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C8F6F1C">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02C1E3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54F1F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D0DC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E805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AD3211">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F83661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1AEC5259">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名</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xml:space="preserve">称： </w:t>
      </w:r>
      <w:r>
        <w:rPr>
          <w:rFonts w:hint="eastAsia" w:ascii="宋体" w:hAnsi="宋体" w:cs="宋体" w:eastAsiaTheme="minorEastAsia"/>
          <w:color w:val="auto"/>
          <w:sz w:val="24"/>
          <w:highlight w:val="none"/>
          <w:lang w:eastAsia="zh-CN"/>
        </w:rPr>
        <w:t>杭州市天杭实验学校</w:t>
      </w:r>
    </w:p>
    <w:p w14:paraId="24D21931">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地    址：</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xml:space="preserve">杭州市上城区顾家畈路20号 </w:t>
      </w:r>
    </w:p>
    <w:p w14:paraId="494A6B8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传    真：/</w:t>
      </w:r>
    </w:p>
    <w:p w14:paraId="54057B42">
      <w:pPr>
        <w:spacing w:line="360" w:lineRule="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 xml:space="preserve">    项目联系人（询问）：沈钢</w:t>
      </w:r>
    </w:p>
    <w:p w14:paraId="0602B953">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 xml:space="preserve">    项目联系方式（询问）：0571-56979481</w:t>
      </w:r>
    </w:p>
    <w:p w14:paraId="6145BA51">
      <w:pPr>
        <w:spacing w:line="360" w:lineRule="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 xml:space="preserve">    质疑联系人：刘立国</w:t>
      </w:r>
    </w:p>
    <w:p w14:paraId="4276E65A">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 xml:space="preserve">    质疑联系方式：13034208429</w:t>
      </w:r>
    </w:p>
    <w:p w14:paraId="4A6470C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5DDAAF87">
      <w:pPr>
        <w:spacing w:line="360" w:lineRule="auto"/>
        <w:ind w:firstLine="480"/>
        <w:rPr>
          <w:rFonts w:hint="eastAsia" w:eastAsia="宋体" w:asciiTheme="minorEastAsia" w:hAnsiTheme="minorEastAsia"/>
          <w:color w:val="auto"/>
          <w:sz w:val="24"/>
          <w:highlight w:val="none"/>
          <w:lang w:eastAsia="zh-CN"/>
        </w:rPr>
      </w:pPr>
      <w:r>
        <w:rPr>
          <w:rFonts w:hint="eastAsia" w:ascii="宋体" w:hAnsi="宋体" w:cs="宋体"/>
          <w:color w:val="auto"/>
          <w:sz w:val="24"/>
          <w:highlight w:val="none"/>
        </w:rPr>
        <w:t>名    称：</w:t>
      </w:r>
      <w:r>
        <w:rPr>
          <w:rFonts w:hint="eastAsia" w:asciiTheme="minorEastAsia" w:hAnsiTheme="minorEastAsia"/>
          <w:color w:val="auto"/>
          <w:sz w:val="24"/>
          <w:highlight w:val="none"/>
          <w:lang w:eastAsia="zh-CN"/>
        </w:rPr>
        <w:t>浙江星兴工程咨询有限公司</w:t>
      </w:r>
    </w:p>
    <w:p w14:paraId="53F18CA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地    址：杭州市上城区顺福商务中心3幢1601  </w:t>
      </w:r>
    </w:p>
    <w:p w14:paraId="4E949C17">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传    真： </w:t>
      </w:r>
      <w:r>
        <w:rPr>
          <w:rFonts w:hint="eastAsia" w:ascii="宋体" w:hAnsi="宋体" w:cs="宋体"/>
          <w:color w:val="auto"/>
          <w:sz w:val="24"/>
          <w:highlight w:val="none"/>
          <w:lang w:val="en-US" w:eastAsia="zh-CN"/>
        </w:rPr>
        <w:t>/</w:t>
      </w:r>
    </w:p>
    <w:p w14:paraId="100F3350">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项目联系人（询问）：陈工  </w:t>
      </w:r>
    </w:p>
    <w:p w14:paraId="5C2D7216">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项目联系方式（询问）：19065042722</w:t>
      </w:r>
    </w:p>
    <w:p w14:paraId="44BADC8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质疑联系人：吕辉</w:t>
      </w:r>
    </w:p>
    <w:p w14:paraId="18FEBED4">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质疑联系方式：0572-88198126 </w:t>
      </w:r>
    </w:p>
    <w:p w14:paraId="7FC62092">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3.同级政府采购监督管理部门</w:t>
      </w:r>
    </w:p>
    <w:p w14:paraId="5C4A9F0B">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名称：杭州市财政局政府采购监管处/浙江省政府采购行政裁决服务中心（杭州）</w:t>
      </w:r>
    </w:p>
    <w:p w14:paraId="2328A86F">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地址：杭州市上城区清泰街549号城建综合大楼11楼（快递仅限ems或顺丰）</w:t>
      </w:r>
    </w:p>
    <w:p w14:paraId="713E2245">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传真：/</w:t>
      </w:r>
    </w:p>
    <w:p w14:paraId="42B74A39">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联系人：朱老师</w:t>
      </w:r>
    </w:p>
    <w:p w14:paraId="0F2E4FE1">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监督投诉电话：0571-87800218</w:t>
      </w:r>
    </w:p>
    <w:p w14:paraId="0BA22B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DCC92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79A3491">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4753FAE8">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8601067">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984"/>
        <w:gridCol w:w="5954"/>
      </w:tblGrid>
      <w:tr w14:paraId="5129D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7CF1AE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984" w:type="dxa"/>
            <w:tcBorders>
              <w:top w:val="single" w:color="000000" w:sz="8" w:space="0"/>
              <w:left w:val="single" w:color="auto" w:sz="4" w:space="0"/>
              <w:bottom w:val="single" w:color="000000" w:sz="8" w:space="0"/>
              <w:right w:val="single" w:color="000000" w:sz="8" w:space="0"/>
            </w:tcBorders>
            <w:vAlign w:val="center"/>
          </w:tcPr>
          <w:p w14:paraId="3BF79A5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5954" w:type="dxa"/>
            <w:tcBorders>
              <w:top w:val="single" w:color="000000" w:sz="8" w:space="0"/>
              <w:left w:val="single" w:color="000000" w:sz="2" w:space="0"/>
              <w:bottom w:val="single" w:color="000000" w:sz="8" w:space="0"/>
              <w:right w:val="single" w:color="000000" w:sz="8" w:space="0"/>
            </w:tcBorders>
            <w:vAlign w:val="center"/>
          </w:tcPr>
          <w:p w14:paraId="023DC29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0CFF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C299B4A">
            <w:pPr>
              <w:snapToGrid w:val="0"/>
              <w:spacing w:line="360" w:lineRule="auto"/>
              <w:jc w:val="center"/>
              <w:rPr>
                <w:rFonts w:ascii="宋体" w:hAnsi="宋体" w:cs="宋体"/>
                <w:color w:val="auto"/>
                <w:sz w:val="24"/>
                <w:highlight w:val="none"/>
              </w:rPr>
            </w:pPr>
          </w:p>
          <w:p w14:paraId="6308F35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984" w:type="dxa"/>
            <w:tcBorders>
              <w:top w:val="single" w:color="000000" w:sz="8" w:space="0"/>
              <w:left w:val="single" w:color="auto" w:sz="4" w:space="0"/>
              <w:bottom w:val="single" w:color="000000" w:sz="8" w:space="0"/>
              <w:right w:val="single" w:color="000000" w:sz="8" w:space="0"/>
            </w:tcBorders>
            <w:vAlign w:val="center"/>
          </w:tcPr>
          <w:p w14:paraId="04E4AB13">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5954" w:type="dxa"/>
            <w:tcBorders>
              <w:top w:val="single" w:color="000000" w:sz="8" w:space="0"/>
              <w:left w:val="single" w:color="000000" w:sz="2" w:space="0"/>
              <w:bottom w:val="single" w:color="000000" w:sz="8" w:space="0"/>
              <w:right w:val="single" w:color="000000" w:sz="8" w:space="0"/>
            </w:tcBorders>
            <w:vAlign w:val="center"/>
          </w:tcPr>
          <w:p w14:paraId="6B524270">
            <w:pPr>
              <w:spacing w:line="360" w:lineRule="auto"/>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rPr>
              <w:t>服务类。</w:t>
            </w:r>
          </w:p>
        </w:tc>
      </w:tr>
      <w:tr w14:paraId="71E22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9A206F5">
            <w:pPr>
              <w:snapToGrid w:val="0"/>
              <w:spacing w:line="360" w:lineRule="auto"/>
              <w:jc w:val="center"/>
              <w:rPr>
                <w:rFonts w:ascii="宋体" w:hAnsi="宋体" w:cs="宋体"/>
                <w:color w:val="auto"/>
                <w:sz w:val="24"/>
                <w:highlight w:val="none"/>
              </w:rPr>
            </w:pPr>
          </w:p>
          <w:p w14:paraId="241F26C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984" w:type="dxa"/>
            <w:tcBorders>
              <w:top w:val="single" w:color="000000" w:sz="8" w:space="0"/>
              <w:left w:val="single" w:color="auto" w:sz="4" w:space="0"/>
              <w:bottom w:val="single" w:color="000000" w:sz="8" w:space="0"/>
              <w:right w:val="single" w:color="000000" w:sz="8" w:space="0"/>
            </w:tcBorders>
            <w:vAlign w:val="center"/>
          </w:tcPr>
          <w:p w14:paraId="56AA107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5954" w:type="dxa"/>
            <w:tcBorders>
              <w:top w:val="single" w:color="000000" w:sz="8" w:space="0"/>
              <w:left w:val="single" w:color="000000" w:sz="2" w:space="0"/>
              <w:bottom w:val="single" w:color="000000" w:sz="8" w:space="0"/>
              <w:right w:val="single" w:color="000000" w:sz="8" w:space="0"/>
            </w:tcBorders>
            <w:vAlign w:val="center"/>
          </w:tcPr>
          <w:p w14:paraId="14FCCCB7">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lang w:eastAsia="zh-CN"/>
              </w:rPr>
              <w:t>2025年杭州市天杭实验学校橘苑校区校园文化优化设计制作项目</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其他未列明行业</w:t>
            </w:r>
            <w:r>
              <w:rPr>
                <w:rFonts w:hint="eastAsia" w:ascii="宋体" w:hAnsi="宋体" w:cs="宋体"/>
                <w:color w:val="auto"/>
                <w:kern w:val="0"/>
                <w:sz w:val="24"/>
                <w:highlight w:val="none"/>
              </w:rPr>
              <w:t>行业；</w:t>
            </w:r>
          </w:p>
          <w:p w14:paraId="3BC8088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其他未列明行业。从业人员300人以下的为中小微型企业。其中，从业人员100人及以上的为中型企业；从业人员10人及以上的为小型企业；从业人员10人以下的为微型企业。</w:t>
            </w:r>
          </w:p>
        </w:tc>
      </w:tr>
      <w:tr w14:paraId="021C6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54054B7">
            <w:pPr>
              <w:snapToGrid w:val="0"/>
              <w:spacing w:line="360" w:lineRule="auto"/>
              <w:jc w:val="center"/>
              <w:rPr>
                <w:rFonts w:ascii="宋体" w:hAnsi="宋体" w:cs="宋体"/>
                <w:color w:val="auto"/>
                <w:sz w:val="24"/>
                <w:highlight w:val="none"/>
              </w:rPr>
            </w:pPr>
          </w:p>
          <w:p w14:paraId="7E72046F">
            <w:pPr>
              <w:snapToGrid w:val="0"/>
              <w:spacing w:line="360" w:lineRule="auto"/>
              <w:jc w:val="center"/>
              <w:rPr>
                <w:rFonts w:ascii="宋体" w:hAnsi="宋体" w:cs="宋体"/>
                <w:color w:val="auto"/>
                <w:sz w:val="24"/>
                <w:highlight w:val="none"/>
              </w:rPr>
            </w:pPr>
          </w:p>
          <w:p w14:paraId="73FFBC6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984" w:type="dxa"/>
            <w:tcBorders>
              <w:top w:val="single" w:color="000000" w:sz="8" w:space="0"/>
              <w:left w:val="single" w:color="auto" w:sz="4" w:space="0"/>
              <w:bottom w:val="single" w:color="000000" w:sz="8" w:space="0"/>
              <w:right w:val="single" w:color="000000" w:sz="8" w:space="0"/>
            </w:tcBorders>
            <w:vAlign w:val="center"/>
          </w:tcPr>
          <w:p w14:paraId="586A7D2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5954" w:type="dxa"/>
            <w:tcBorders>
              <w:top w:val="single" w:color="000000" w:sz="8" w:space="0"/>
              <w:left w:val="single" w:color="000000" w:sz="2" w:space="0"/>
              <w:bottom w:val="single" w:color="000000" w:sz="8" w:space="0"/>
              <w:right w:val="single" w:color="000000" w:sz="8" w:space="0"/>
            </w:tcBorders>
            <w:vAlign w:val="center"/>
          </w:tcPr>
          <w:p w14:paraId="58D6E17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59CFD0C2">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E622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9677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984" w:type="dxa"/>
            <w:tcBorders>
              <w:top w:val="single" w:color="000000" w:sz="8" w:space="0"/>
              <w:left w:val="single" w:color="auto" w:sz="4" w:space="0"/>
              <w:bottom w:val="single" w:color="000000" w:sz="8" w:space="0"/>
              <w:right w:val="single" w:color="000000" w:sz="8" w:space="0"/>
            </w:tcBorders>
            <w:vAlign w:val="center"/>
          </w:tcPr>
          <w:p w14:paraId="079E4312">
            <w:pPr>
              <w:snapToGrid w:val="0"/>
              <w:spacing w:line="360" w:lineRule="auto"/>
              <w:ind w:firstLine="723" w:firstLineChars="300"/>
              <w:jc w:val="both"/>
              <w:rPr>
                <w:rFonts w:ascii="宋体" w:hAnsi="宋体" w:cs="宋体"/>
                <w:b/>
                <w:color w:val="auto"/>
                <w:sz w:val="24"/>
                <w:highlight w:val="none"/>
              </w:rPr>
            </w:pPr>
            <w:r>
              <w:rPr>
                <w:rFonts w:hint="eastAsia" w:ascii="宋体" w:hAnsi="宋体" w:cs="宋体"/>
                <w:b/>
                <w:color w:val="auto"/>
                <w:sz w:val="24"/>
                <w:highlight w:val="none"/>
              </w:rPr>
              <w:t>分包</w:t>
            </w:r>
          </w:p>
        </w:tc>
        <w:tc>
          <w:tcPr>
            <w:tcW w:w="5954" w:type="dxa"/>
            <w:tcBorders>
              <w:top w:val="single" w:color="000000" w:sz="8" w:space="0"/>
              <w:left w:val="single" w:color="000000" w:sz="2" w:space="0"/>
              <w:bottom w:val="single" w:color="000000" w:sz="8" w:space="0"/>
              <w:right w:val="single" w:color="000000" w:sz="8" w:space="0"/>
            </w:tcBorders>
            <w:vAlign w:val="center"/>
          </w:tcPr>
          <w:p w14:paraId="0AA30DB8">
            <w:pPr>
              <w:spacing w:line="360" w:lineRule="auto"/>
              <w:rPr>
                <w:rFonts w:hint="eastAsia" w:ascii="宋体" w:hAnsi="宋体" w:eastAsia="宋体" w:cs="宋体"/>
                <w:color w:val="auto"/>
                <w:sz w:val="24"/>
                <w:highlight w:val="none"/>
                <w:lang w:eastAsia="zh-CN"/>
              </w:rPr>
            </w:pPr>
            <w:sdt>
              <w:sdtPr>
                <w:rPr>
                  <w:rFonts w:hint="eastAsia" w:ascii="宋体" w:hAnsi="宋体" w:cs="宋体"/>
                  <w:color w:val="auto"/>
                  <w:kern w:val="0"/>
                  <w:sz w:val="24"/>
                  <w:highlight w:val="none"/>
                </w:rPr>
                <w:id w:val="5465412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文档整理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r>
              <w:rPr>
                <w:rFonts w:hint="eastAsia" w:ascii="宋体" w:hAnsi="宋体" w:cs="宋体"/>
                <w:color w:val="auto"/>
                <w:sz w:val="24"/>
                <w:highlight w:val="none"/>
                <w:lang w:eastAsia="zh-CN"/>
              </w:rPr>
              <w:t>。</w:t>
            </w:r>
          </w:p>
          <w:p w14:paraId="2FE069B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681655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5748277">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F94E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2F8702D">
            <w:pPr>
              <w:snapToGrid w:val="0"/>
              <w:spacing w:line="360" w:lineRule="auto"/>
              <w:jc w:val="center"/>
              <w:rPr>
                <w:rFonts w:ascii="宋体" w:hAnsi="宋体" w:cs="宋体"/>
                <w:color w:val="auto"/>
                <w:sz w:val="24"/>
                <w:highlight w:val="none"/>
              </w:rPr>
            </w:pPr>
          </w:p>
          <w:p w14:paraId="5A407A49">
            <w:pPr>
              <w:snapToGrid w:val="0"/>
              <w:spacing w:line="360" w:lineRule="auto"/>
              <w:jc w:val="center"/>
              <w:rPr>
                <w:rFonts w:ascii="宋体" w:hAnsi="宋体" w:cs="宋体"/>
                <w:color w:val="auto"/>
                <w:sz w:val="24"/>
                <w:highlight w:val="none"/>
              </w:rPr>
            </w:pPr>
          </w:p>
          <w:p w14:paraId="4E3B3BF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984" w:type="dxa"/>
            <w:tcBorders>
              <w:top w:val="single" w:color="000000" w:sz="8" w:space="0"/>
              <w:left w:val="single" w:color="auto" w:sz="4" w:space="0"/>
              <w:bottom w:val="single" w:color="000000" w:sz="8" w:space="0"/>
              <w:right w:val="single" w:color="000000" w:sz="8" w:space="0"/>
            </w:tcBorders>
            <w:vAlign w:val="center"/>
          </w:tcPr>
          <w:p w14:paraId="2F59C2C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5954" w:type="dxa"/>
            <w:tcBorders>
              <w:top w:val="single" w:color="000000" w:sz="8" w:space="0"/>
              <w:left w:val="single" w:color="000000" w:sz="2" w:space="0"/>
              <w:bottom w:val="single" w:color="000000" w:sz="8" w:space="0"/>
              <w:right w:val="single" w:color="000000" w:sz="8" w:space="0"/>
            </w:tcBorders>
            <w:vAlign w:val="center"/>
          </w:tcPr>
          <w:p w14:paraId="607723B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C03CD1E">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478D25F3">
            <w:pPr>
              <w:pStyle w:val="2"/>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14:paraId="418E5266">
            <w:pPr>
              <w:pStyle w:val="2"/>
              <w:ind w:firstLine="0" w:firstLineChars="0"/>
              <w:rPr>
                <w:color w:val="auto"/>
                <w:highlight w:val="none"/>
              </w:rPr>
            </w:pPr>
          </w:p>
        </w:tc>
      </w:tr>
      <w:tr w14:paraId="47563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0405E14">
            <w:pPr>
              <w:snapToGrid w:val="0"/>
              <w:spacing w:line="360" w:lineRule="auto"/>
              <w:jc w:val="center"/>
              <w:rPr>
                <w:rFonts w:ascii="宋体" w:hAnsi="宋体" w:cs="宋体"/>
                <w:color w:val="auto"/>
                <w:sz w:val="24"/>
                <w:highlight w:val="none"/>
              </w:rPr>
            </w:pPr>
          </w:p>
          <w:p w14:paraId="748F2304">
            <w:pPr>
              <w:snapToGrid w:val="0"/>
              <w:spacing w:line="360" w:lineRule="auto"/>
              <w:jc w:val="center"/>
              <w:rPr>
                <w:rFonts w:ascii="宋体" w:hAnsi="宋体" w:cs="宋体"/>
                <w:color w:val="auto"/>
                <w:sz w:val="24"/>
                <w:highlight w:val="none"/>
              </w:rPr>
            </w:pPr>
          </w:p>
          <w:p w14:paraId="390C1AD1">
            <w:pPr>
              <w:snapToGrid w:val="0"/>
              <w:spacing w:line="360" w:lineRule="auto"/>
              <w:jc w:val="center"/>
              <w:rPr>
                <w:rFonts w:ascii="宋体" w:hAnsi="宋体" w:cs="宋体"/>
                <w:color w:val="auto"/>
                <w:sz w:val="24"/>
                <w:highlight w:val="none"/>
              </w:rPr>
            </w:pPr>
          </w:p>
          <w:p w14:paraId="6E646EC9">
            <w:pPr>
              <w:snapToGrid w:val="0"/>
              <w:spacing w:line="360" w:lineRule="auto"/>
              <w:jc w:val="center"/>
              <w:rPr>
                <w:rFonts w:ascii="宋体" w:hAnsi="宋体" w:cs="宋体"/>
                <w:color w:val="auto"/>
                <w:sz w:val="24"/>
                <w:highlight w:val="none"/>
              </w:rPr>
            </w:pPr>
          </w:p>
          <w:p w14:paraId="266EEE47">
            <w:pPr>
              <w:snapToGrid w:val="0"/>
              <w:spacing w:line="360" w:lineRule="auto"/>
              <w:jc w:val="center"/>
              <w:rPr>
                <w:rFonts w:ascii="宋体" w:hAnsi="宋体" w:cs="宋体"/>
                <w:color w:val="auto"/>
                <w:sz w:val="24"/>
                <w:highlight w:val="none"/>
              </w:rPr>
            </w:pPr>
          </w:p>
          <w:p w14:paraId="5A1660CB">
            <w:pPr>
              <w:snapToGrid w:val="0"/>
              <w:spacing w:line="360" w:lineRule="auto"/>
              <w:jc w:val="center"/>
              <w:rPr>
                <w:rFonts w:ascii="宋体" w:hAnsi="宋体" w:cs="宋体"/>
                <w:color w:val="auto"/>
                <w:sz w:val="24"/>
                <w:highlight w:val="none"/>
              </w:rPr>
            </w:pPr>
          </w:p>
          <w:p w14:paraId="69111327">
            <w:pPr>
              <w:snapToGrid w:val="0"/>
              <w:spacing w:line="360" w:lineRule="auto"/>
              <w:jc w:val="center"/>
              <w:rPr>
                <w:rFonts w:ascii="宋体" w:hAnsi="宋体" w:cs="宋体"/>
                <w:color w:val="auto"/>
                <w:sz w:val="24"/>
                <w:highlight w:val="none"/>
              </w:rPr>
            </w:pPr>
          </w:p>
          <w:p w14:paraId="3E72E277">
            <w:pPr>
              <w:snapToGrid w:val="0"/>
              <w:spacing w:line="360" w:lineRule="auto"/>
              <w:jc w:val="center"/>
              <w:rPr>
                <w:rFonts w:ascii="宋体" w:hAnsi="宋体" w:cs="宋体"/>
                <w:color w:val="auto"/>
                <w:sz w:val="24"/>
                <w:highlight w:val="none"/>
              </w:rPr>
            </w:pPr>
          </w:p>
          <w:p w14:paraId="12D2F995">
            <w:pPr>
              <w:snapToGrid w:val="0"/>
              <w:spacing w:line="360" w:lineRule="auto"/>
              <w:jc w:val="center"/>
              <w:rPr>
                <w:rFonts w:ascii="宋体" w:hAnsi="宋体" w:cs="宋体"/>
                <w:color w:val="auto"/>
                <w:sz w:val="24"/>
                <w:highlight w:val="none"/>
              </w:rPr>
            </w:pPr>
          </w:p>
          <w:p w14:paraId="3925828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984" w:type="dxa"/>
            <w:tcBorders>
              <w:top w:val="single" w:color="000000" w:sz="8" w:space="0"/>
              <w:left w:val="single" w:color="auto" w:sz="4" w:space="0"/>
              <w:bottom w:val="single" w:color="000000" w:sz="8" w:space="0"/>
              <w:right w:val="single" w:color="000000" w:sz="8" w:space="0"/>
            </w:tcBorders>
            <w:vAlign w:val="center"/>
          </w:tcPr>
          <w:p w14:paraId="34F96D8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5954" w:type="dxa"/>
            <w:tcBorders>
              <w:top w:val="single" w:color="000000" w:sz="8" w:space="0"/>
              <w:left w:val="single" w:color="000000" w:sz="2" w:space="0"/>
              <w:bottom w:val="single" w:color="000000" w:sz="8" w:space="0"/>
              <w:right w:val="single" w:color="000000" w:sz="8" w:space="0"/>
            </w:tcBorders>
            <w:vAlign w:val="center"/>
          </w:tcPr>
          <w:p w14:paraId="29A19C7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E0D3FFD">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49DE0ED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DE8877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AE00BA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3216AAE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56F4883">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A11BDB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78AD61E6">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6B10D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2246244">
            <w:pPr>
              <w:snapToGrid w:val="0"/>
              <w:spacing w:line="360" w:lineRule="auto"/>
              <w:jc w:val="center"/>
              <w:rPr>
                <w:rFonts w:ascii="宋体" w:hAnsi="宋体" w:cs="宋体"/>
                <w:color w:val="auto"/>
                <w:sz w:val="24"/>
                <w:highlight w:val="none"/>
              </w:rPr>
            </w:pPr>
          </w:p>
          <w:p w14:paraId="29FA9A8C">
            <w:pPr>
              <w:snapToGrid w:val="0"/>
              <w:spacing w:line="360" w:lineRule="auto"/>
              <w:jc w:val="center"/>
              <w:rPr>
                <w:rFonts w:ascii="宋体" w:hAnsi="宋体" w:cs="宋体"/>
                <w:color w:val="auto"/>
                <w:sz w:val="24"/>
                <w:highlight w:val="none"/>
              </w:rPr>
            </w:pPr>
          </w:p>
          <w:p w14:paraId="18497155">
            <w:pPr>
              <w:snapToGrid w:val="0"/>
              <w:spacing w:line="360" w:lineRule="auto"/>
              <w:jc w:val="center"/>
              <w:rPr>
                <w:rFonts w:ascii="宋体" w:hAnsi="宋体" w:cs="宋体"/>
                <w:color w:val="auto"/>
                <w:sz w:val="24"/>
                <w:highlight w:val="none"/>
              </w:rPr>
            </w:pPr>
          </w:p>
          <w:p w14:paraId="42DDB8BE">
            <w:pPr>
              <w:snapToGrid w:val="0"/>
              <w:spacing w:line="360" w:lineRule="auto"/>
              <w:jc w:val="center"/>
              <w:rPr>
                <w:rFonts w:ascii="宋体" w:hAnsi="宋体" w:cs="宋体"/>
                <w:color w:val="auto"/>
                <w:sz w:val="24"/>
                <w:highlight w:val="none"/>
              </w:rPr>
            </w:pPr>
          </w:p>
          <w:p w14:paraId="1D875970">
            <w:pPr>
              <w:snapToGrid w:val="0"/>
              <w:spacing w:line="360" w:lineRule="auto"/>
              <w:jc w:val="center"/>
              <w:rPr>
                <w:rFonts w:ascii="宋体" w:hAnsi="宋体" w:cs="宋体"/>
                <w:color w:val="auto"/>
                <w:sz w:val="24"/>
                <w:highlight w:val="none"/>
              </w:rPr>
            </w:pPr>
          </w:p>
          <w:p w14:paraId="0BC922C3">
            <w:pPr>
              <w:snapToGrid w:val="0"/>
              <w:spacing w:line="360" w:lineRule="auto"/>
              <w:jc w:val="center"/>
              <w:rPr>
                <w:rFonts w:ascii="宋体" w:hAnsi="宋体" w:cs="宋体"/>
                <w:color w:val="auto"/>
                <w:sz w:val="24"/>
                <w:highlight w:val="none"/>
              </w:rPr>
            </w:pPr>
          </w:p>
          <w:p w14:paraId="2D356E36">
            <w:pPr>
              <w:snapToGrid w:val="0"/>
              <w:spacing w:line="360" w:lineRule="auto"/>
              <w:jc w:val="center"/>
              <w:rPr>
                <w:rFonts w:ascii="宋体" w:hAnsi="宋体" w:cs="宋体"/>
                <w:color w:val="auto"/>
                <w:sz w:val="24"/>
                <w:highlight w:val="none"/>
              </w:rPr>
            </w:pPr>
          </w:p>
          <w:p w14:paraId="32D3B44A">
            <w:pPr>
              <w:snapToGrid w:val="0"/>
              <w:spacing w:line="360" w:lineRule="auto"/>
              <w:jc w:val="center"/>
              <w:rPr>
                <w:rFonts w:ascii="宋体" w:hAnsi="宋体" w:cs="宋体"/>
                <w:color w:val="auto"/>
                <w:sz w:val="24"/>
                <w:highlight w:val="none"/>
              </w:rPr>
            </w:pPr>
          </w:p>
          <w:p w14:paraId="32C2B9F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984" w:type="dxa"/>
            <w:tcBorders>
              <w:top w:val="single" w:color="000000" w:sz="8" w:space="0"/>
              <w:left w:val="single" w:color="auto" w:sz="4" w:space="0"/>
              <w:bottom w:val="single" w:color="000000" w:sz="8" w:space="0"/>
              <w:right w:val="single" w:color="000000" w:sz="8" w:space="0"/>
            </w:tcBorders>
            <w:vAlign w:val="center"/>
          </w:tcPr>
          <w:p w14:paraId="4CE53DDF">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5954" w:type="dxa"/>
            <w:tcBorders>
              <w:top w:val="single" w:color="000000" w:sz="8" w:space="0"/>
              <w:left w:val="single" w:color="000000" w:sz="2" w:space="0"/>
              <w:bottom w:val="single" w:color="000000" w:sz="8" w:space="0"/>
              <w:right w:val="single" w:color="000000" w:sz="8" w:space="0"/>
            </w:tcBorders>
            <w:vAlign w:val="center"/>
          </w:tcPr>
          <w:p w14:paraId="150BEE8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5A64D0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012FD38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0CAC870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6EEF962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76B6E23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552D1C2A">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401F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B401F15">
            <w:pPr>
              <w:snapToGrid w:val="0"/>
              <w:spacing w:line="360" w:lineRule="auto"/>
              <w:jc w:val="center"/>
              <w:rPr>
                <w:rFonts w:ascii="宋体" w:hAnsi="宋体" w:cs="宋体"/>
                <w:color w:val="auto"/>
                <w:sz w:val="24"/>
                <w:highlight w:val="none"/>
              </w:rPr>
            </w:pPr>
          </w:p>
          <w:p w14:paraId="6D928564">
            <w:pPr>
              <w:snapToGrid w:val="0"/>
              <w:spacing w:line="360" w:lineRule="auto"/>
              <w:jc w:val="center"/>
              <w:rPr>
                <w:rFonts w:ascii="宋体" w:hAnsi="宋体" w:cs="宋体"/>
                <w:color w:val="auto"/>
                <w:sz w:val="24"/>
                <w:highlight w:val="none"/>
              </w:rPr>
            </w:pPr>
          </w:p>
          <w:p w14:paraId="40B1E49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984" w:type="dxa"/>
            <w:vMerge w:val="restart"/>
            <w:tcBorders>
              <w:top w:val="single" w:color="000000" w:sz="8" w:space="0"/>
              <w:left w:val="single" w:color="auto" w:sz="4" w:space="0"/>
              <w:right w:val="single" w:color="000000" w:sz="8" w:space="0"/>
            </w:tcBorders>
            <w:vAlign w:val="center"/>
          </w:tcPr>
          <w:p w14:paraId="4DDDB98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5954" w:type="dxa"/>
            <w:tcBorders>
              <w:top w:val="single" w:color="000000" w:sz="8" w:space="0"/>
              <w:left w:val="single" w:color="000000" w:sz="2" w:space="0"/>
              <w:bottom w:val="single" w:color="auto" w:sz="4" w:space="0"/>
              <w:right w:val="single" w:color="000000" w:sz="8" w:space="0"/>
            </w:tcBorders>
            <w:vAlign w:val="center"/>
          </w:tcPr>
          <w:p w14:paraId="31715BE8">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4058F87">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CBE6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5C7A07D6">
            <w:pPr>
              <w:snapToGrid w:val="0"/>
              <w:spacing w:line="360" w:lineRule="auto"/>
              <w:jc w:val="center"/>
              <w:rPr>
                <w:rFonts w:ascii="宋体" w:hAnsi="宋体" w:cs="宋体"/>
                <w:color w:val="auto"/>
                <w:sz w:val="24"/>
                <w:highlight w:val="none"/>
              </w:rPr>
            </w:pPr>
          </w:p>
        </w:tc>
        <w:tc>
          <w:tcPr>
            <w:tcW w:w="1984" w:type="dxa"/>
            <w:vMerge w:val="continue"/>
            <w:tcBorders>
              <w:left w:val="single" w:color="auto" w:sz="4" w:space="0"/>
              <w:bottom w:val="single" w:color="000000" w:sz="8" w:space="0"/>
              <w:right w:val="single" w:color="000000" w:sz="8" w:space="0"/>
            </w:tcBorders>
            <w:vAlign w:val="center"/>
          </w:tcPr>
          <w:p w14:paraId="4590D7B1">
            <w:pPr>
              <w:snapToGrid w:val="0"/>
              <w:spacing w:line="360" w:lineRule="auto"/>
              <w:jc w:val="center"/>
              <w:rPr>
                <w:rFonts w:ascii="宋体" w:hAnsi="宋体" w:cs="宋体"/>
                <w:b/>
                <w:color w:val="auto"/>
                <w:sz w:val="24"/>
                <w:highlight w:val="none"/>
              </w:rPr>
            </w:pPr>
          </w:p>
        </w:tc>
        <w:tc>
          <w:tcPr>
            <w:tcW w:w="5954" w:type="dxa"/>
            <w:tcBorders>
              <w:top w:val="single" w:color="auto" w:sz="4" w:space="0"/>
              <w:left w:val="single" w:color="000000" w:sz="2" w:space="0"/>
              <w:bottom w:val="single" w:color="000000" w:sz="8" w:space="0"/>
              <w:right w:val="single" w:color="000000" w:sz="8" w:space="0"/>
            </w:tcBorders>
            <w:vAlign w:val="center"/>
          </w:tcPr>
          <w:p w14:paraId="2A08AE2E">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4203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84C4EC5">
            <w:pPr>
              <w:snapToGrid w:val="0"/>
              <w:spacing w:line="360" w:lineRule="auto"/>
              <w:jc w:val="center"/>
              <w:rPr>
                <w:rFonts w:ascii="宋体" w:hAnsi="宋体" w:cs="宋体"/>
                <w:color w:val="auto"/>
                <w:sz w:val="24"/>
                <w:highlight w:val="none"/>
              </w:rPr>
            </w:pPr>
          </w:p>
          <w:p w14:paraId="38589266">
            <w:pPr>
              <w:snapToGrid w:val="0"/>
              <w:spacing w:line="360" w:lineRule="auto"/>
              <w:jc w:val="center"/>
              <w:rPr>
                <w:rFonts w:ascii="宋体" w:hAnsi="宋体" w:cs="宋体"/>
                <w:color w:val="auto"/>
                <w:sz w:val="24"/>
                <w:highlight w:val="none"/>
              </w:rPr>
            </w:pPr>
          </w:p>
          <w:p w14:paraId="6F751B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984" w:type="dxa"/>
            <w:tcBorders>
              <w:top w:val="single" w:color="000000" w:sz="8" w:space="0"/>
              <w:left w:val="single" w:color="000000" w:sz="2" w:space="0"/>
              <w:bottom w:val="single" w:color="000000" w:sz="8" w:space="0"/>
              <w:right w:val="single" w:color="000000" w:sz="8" w:space="0"/>
            </w:tcBorders>
            <w:vAlign w:val="center"/>
          </w:tcPr>
          <w:p w14:paraId="6A8F342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5954" w:type="dxa"/>
            <w:tcBorders>
              <w:top w:val="single" w:color="000000" w:sz="8" w:space="0"/>
              <w:left w:val="single" w:color="000000" w:sz="2" w:space="0"/>
              <w:bottom w:val="single" w:color="000000" w:sz="8" w:space="0"/>
              <w:right w:val="single" w:color="000000" w:sz="8" w:space="0"/>
            </w:tcBorders>
            <w:vAlign w:val="center"/>
          </w:tcPr>
          <w:p w14:paraId="079EFCC3">
            <w:pPr>
              <w:pStyle w:val="2"/>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2"/>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3002CF9E">
            <w:pPr>
              <w:pStyle w:val="2"/>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76782679">
            <w:pPr>
              <w:pStyle w:val="2"/>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36C9C289">
            <w:pPr>
              <w:pStyle w:val="2"/>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341A2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DD6CE36">
            <w:pPr>
              <w:snapToGrid w:val="0"/>
              <w:spacing w:line="360" w:lineRule="auto"/>
              <w:jc w:val="center"/>
              <w:rPr>
                <w:rFonts w:ascii="宋体" w:hAnsi="宋体" w:cs="宋体"/>
                <w:color w:val="auto"/>
                <w:sz w:val="24"/>
                <w:highlight w:val="none"/>
              </w:rPr>
            </w:pPr>
          </w:p>
          <w:p w14:paraId="26731BE1">
            <w:pPr>
              <w:snapToGrid w:val="0"/>
              <w:spacing w:line="360" w:lineRule="auto"/>
              <w:jc w:val="center"/>
              <w:rPr>
                <w:rFonts w:ascii="宋体" w:hAnsi="宋体" w:cs="宋体"/>
                <w:color w:val="auto"/>
                <w:sz w:val="24"/>
                <w:highlight w:val="none"/>
              </w:rPr>
            </w:pPr>
          </w:p>
          <w:p w14:paraId="79F3F4C6">
            <w:pPr>
              <w:snapToGrid w:val="0"/>
              <w:spacing w:line="360" w:lineRule="auto"/>
              <w:jc w:val="center"/>
              <w:rPr>
                <w:rFonts w:ascii="宋体" w:hAnsi="宋体" w:cs="宋体"/>
                <w:color w:val="auto"/>
                <w:sz w:val="24"/>
                <w:highlight w:val="none"/>
              </w:rPr>
            </w:pPr>
          </w:p>
          <w:p w14:paraId="0CC08E98">
            <w:pPr>
              <w:snapToGrid w:val="0"/>
              <w:spacing w:line="360" w:lineRule="auto"/>
              <w:jc w:val="center"/>
              <w:rPr>
                <w:rFonts w:ascii="宋体" w:hAnsi="宋体" w:cs="宋体"/>
                <w:color w:val="auto"/>
                <w:sz w:val="24"/>
                <w:highlight w:val="none"/>
              </w:rPr>
            </w:pPr>
          </w:p>
          <w:p w14:paraId="35826F79">
            <w:pPr>
              <w:snapToGrid w:val="0"/>
              <w:spacing w:line="360" w:lineRule="auto"/>
              <w:jc w:val="center"/>
              <w:rPr>
                <w:rFonts w:ascii="宋体" w:hAnsi="宋体" w:cs="宋体"/>
                <w:color w:val="auto"/>
                <w:sz w:val="24"/>
                <w:highlight w:val="none"/>
              </w:rPr>
            </w:pPr>
          </w:p>
          <w:p w14:paraId="65ED4C9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984" w:type="dxa"/>
            <w:tcBorders>
              <w:top w:val="single" w:color="000000" w:sz="8" w:space="0"/>
              <w:left w:val="single" w:color="000000" w:sz="2" w:space="0"/>
              <w:bottom w:val="single" w:color="000000" w:sz="8" w:space="0"/>
              <w:right w:val="single" w:color="000000" w:sz="8" w:space="0"/>
            </w:tcBorders>
            <w:vAlign w:val="center"/>
          </w:tcPr>
          <w:p w14:paraId="0038348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5954" w:type="dxa"/>
            <w:tcBorders>
              <w:top w:val="single" w:color="000000" w:sz="8" w:space="0"/>
              <w:left w:val="single" w:color="000000" w:sz="2" w:space="0"/>
              <w:bottom w:val="single" w:color="000000" w:sz="8" w:space="0"/>
              <w:right w:val="single" w:color="000000" w:sz="8" w:space="0"/>
            </w:tcBorders>
            <w:vAlign w:val="center"/>
          </w:tcPr>
          <w:p w14:paraId="6C0E6760">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07CE792">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5A1A0FA">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4968A3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02250257">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289611D">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E0D5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1128B2D4">
            <w:pPr>
              <w:snapToGrid w:val="0"/>
              <w:spacing w:line="360" w:lineRule="auto"/>
              <w:jc w:val="center"/>
              <w:rPr>
                <w:rFonts w:ascii="宋体" w:hAnsi="宋体" w:cs="宋体"/>
                <w:color w:val="auto"/>
                <w:sz w:val="24"/>
                <w:highlight w:val="none"/>
              </w:rPr>
            </w:pPr>
          </w:p>
          <w:p w14:paraId="508204F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984" w:type="dxa"/>
            <w:tcBorders>
              <w:top w:val="single" w:color="000000" w:sz="8" w:space="0"/>
              <w:left w:val="single" w:color="000000" w:sz="2" w:space="0"/>
              <w:right w:val="single" w:color="000000" w:sz="8" w:space="0"/>
            </w:tcBorders>
            <w:vAlign w:val="center"/>
          </w:tcPr>
          <w:p w14:paraId="3D8BAA3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5954" w:type="dxa"/>
            <w:tcBorders>
              <w:top w:val="single" w:color="000000" w:sz="8" w:space="0"/>
              <w:left w:val="single" w:color="000000" w:sz="2" w:space="0"/>
              <w:right w:val="single" w:color="000000" w:sz="8" w:space="0"/>
            </w:tcBorders>
            <w:vAlign w:val="center"/>
          </w:tcPr>
          <w:p w14:paraId="204574E8">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76C5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3E67B0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984" w:type="dxa"/>
            <w:tcBorders>
              <w:top w:val="single" w:color="000000" w:sz="8" w:space="0"/>
              <w:left w:val="single" w:color="000000" w:sz="2" w:space="0"/>
              <w:bottom w:val="single" w:color="000000" w:sz="8" w:space="0"/>
              <w:right w:val="single" w:color="000000" w:sz="8" w:space="0"/>
            </w:tcBorders>
            <w:vAlign w:val="center"/>
          </w:tcPr>
          <w:p w14:paraId="4002ED0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5954" w:type="dxa"/>
            <w:tcBorders>
              <w:top w:val="single" w:color="000000" w:sz="8" w:space="0"/>
              <w:left w:val="single" w:color="000000" w:sz="2" w:space="0"/>
              <w:bottom w:val="single" w:color="000000" w:sz="8" w:space="0"/>
              <w:right w:val="single" w:color="000000" w:sz="8" w:space="0"/>
            </w:tcBorders>
            <w:vAlign w:val="center"/>
          </w:tcPr>
          <w:p w14:paraId="1C4D0354">
            <w:pPr>
              <w:pStyle w:val="35"/>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kern w:val="28"/>
                <w:sz w:val="24"/>
                <w:szCs w:val="24"/>
                <w:highlight w:val="none"/>
                <w:u w:val="single"/>
              </w:rPr>
              <w:t>杭州市上城区顺福商务中心3幢1601</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19065042722</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19046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6667A4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984" w:type="dxa"/>
            <w:vMerge w:val="restart"/>
            <w:tcBorders>
              <w:top w:val="single" w:color="000000" w:sz="8" w:space="0"/>
              <w:left w:val="single" w:color="000000" w:sz="2" w:space="0"/>
              <w:right w:val="single" w:color="000000" w:sz="8" w:space="0"/>
            </w:tcBorders>
            <w:vAlign w:val="center"/>
          </w:tcPr>
          <w:p w14:paraId="251E7FA4">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5954" w:type="dxa"/>
            <w:tcBorders>
              <w:top w:val="single" w:color="000000" w:sz="8" w:space="0"/>
              <w:left w:val="single" w:color="000000" w:sz="2" w:space="0"/>
              <w:bottom w:val="single" w:color="000000" w:sz="8" w:space="0"/>
              <w:right w:val="single" w:color="000000" w:sz="8" w:space="0"/>
            </w:tcBorders>
            <w:vAlign w:val="center"/>
          </w:tcPr>
          <w:p w14:paraId="087E5F2E">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8560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7FF9857B">
            <w:pPr>
              <w:snapToGrid w:val="0"/>
              <w:spacing w:line="360" w:lineRule="auto"/>
              <w:jc w:val="center"/>
              <w:rPr>
                <w:rFonts w:ascii="宋体" w:hAnsi="宋体" w:cs="宋体"/>
                <w:color w:val="auto"/>
                <w:sz w:val="24"/>
                <w:highlight w:val="none"/>
              </w:rPr>
            </w:pPr>
          </w:p>
        </w:tc>
        <w:tc>
          <w:tcPr>
            <w:tcW w:w="1984" w:type="dxa"/>
            <w:vMerge w:val="continue"/>
            <w:tcBorders>
              <w:left w:val="single" w:color="000000" w:sz="2" w:space="0"/>
              <w:right w:val="single" w:color="000000" w:sz="8" w:space="0"/>
            </w:tcBorders>
            <w:vAlign w:val="center"/>
          </w:tcPr>
          <w:p w14:paraId="500B23DB">
            <w:pPr>
              <w:snapToGrid w:val="0"/>
              <w:spacing w:line="360" w:lineRule="auto"/>
              <w:jc w:val="center"/>
              <w:rPr>
                <w:rFonts w:ascii="宋体" w:hAnsi="宋体" w:cs="宋体"/>
                <w:b/>
                <w:color w:val="auto"/>
                <w:sz w:val="24"/>
                <w:highlight w:val="none"/>
              </w:rPr>
            </w:pPr>
          </w:p>
        </w:tc>
        <w:tc>
          <w:tcPr>
            <w:tcW w:w="5954" w:type="dxa"/>
            <w:tcBorders>
              <w:top w:val="single" w:color="000000" w:sz="8" w:space="0"/>
              <w:left w:val="single" w:color="000000" w:sz="2" w:space="0"/>
              <w:bottom w:val="single" w:color="000000" w:sz="8" w:space="0"/>
              <w:right w:val="single" w:color="000000" w:sz="8" w:space="0"/>
            </w:tcBorders>
            <w:vAlign w:val="center"/>
          </w:tcPr>
          <w:p w14:paraId="1456170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3E0D79">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Wingdings" w:hAnsi="Wingdings" w:cs="Arial" w:eastAsiaTheme="minorEastAsia"/>
                    <w:color w:val="auto"/>
                    <w:kern w:val="0"/>
                    <w:sz w:val="24"/>
                    <w:szCs w:val="24"/>
                    <w:highlight w:val="none"/>
                    <w:lang w:val="en-US" w:eastAsia="zh-CN" w:bidi="ar-SA"/>
                  </w:rPr>
                  <w:t>þ</w:t>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1350A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right w:val="single" w:color="000000" w:sz="2" w:space="0"/>
            </w:tcBorders>
          </w:tcPr>
          <w:p w14:paraId="7147FBBB">
            <w:pPr>
              <w:snapToGrid w:val="0"/>
              <w:spacing w:line="360" w:lineRule="auto"/>
              <w:jc w:val="center"/>
              <w:rPr>
                <w:rFonts w:ascii="宋体" w:hAnsi="宋体" w:cs="宋体"/>
                <w:color w:val="auto"/>
                <w:sz w:val="24"/>
                <w:highlight w:val="none"/>
              </w:rPr>
            </w:pPr>
          </w:p>
        </w:tc>
        <w:tc>
          <w:tcPr>
            <w:tcW w:w="1984" w:type="dxa"/>
            <w:tcBorders>
              <w:left w:val="single" w:color="000000" w:sz="2" w:space="0"/>
              <w:right w:val="single" w:color="000000" w:sz="8" w:space="0"/>
            </w:tcBorders>
            <w:vAlign w:val="center"/>
          </w:tcPr>
          <w:p w14:paraId="72AE186A">
            <w:pPr>
              <w:snapToGrid w:val="0"/>
              <w:spacing w:line="360" w:lineRule="auto"/>
              <w:jc w:val="center"/>
              <w:rPr>
                <w:rFonts w:ascii="宋体" w:hAnsi="宋体" w:cs="宋体"/>
                <w:b/>
                <w:color w:val="auto"/>
                <w:sz w:val="24"/>
                <w:highlight w:val="none"/>
              </w:rPr>
            </w:pPr>
          </w:p>
        </w:tc>
        <w:tc>
          <w:tcPr>
            <w:tcW w:w="5954" w:type="dxa"/>
            <w:vMerge w:val="restart"/>
            <w:tcBorders>
              <w:top w:val="single" w:color="000000" w:sz="8" w:space="0"/>
              <w:left w:val="single" w:color="000000" w:sz="2" w:space="0"/>
              <w:right w:val="single" w:color="000000" w:sz="8" w:space="0"/>
            </w:tcBorders>
            <w:vAlign w:val="center"/>
          </w:tcPr>
          <w:p w14:paraId="5314B87E">
            <w:pPr>
              <w:spacing w:line="360"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依据浙江省财政厅关于进一步规范政府采购秩序促进公平竞争的通知（浙财采监〔2025]2号）要求，在本项目评审结束后、合同签订前，中标(成交)供应商需提供投标(响应)文件中涉及客观分评审内容的检测报告、认证证书等所有资料的原件给采购人进行核查；提供的资料若有虚假，一经查实，报告本级财政部门处理。</w:t>
            </w:r>
          </w:p>
        </w:tc>
      </w:tr>
      <w:tr w14:paraId="4A26F4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right w:val="single" w:color="000000" w:sz="2" w:space="0"/>
            </w:tcBorders>
          </w:tcPr>
          <w:p w14:paraId="0908581F">
            <w:pPr>
              <w:snapToGrid w:val="0"/>
              <w:spacing w:line="360" w:lineRule="auto"/>
              <w:jc w:val="center"/>
              <w:rPr>
                <w:rFonts w:ascii="宋体" w:hAnsi="宋体" w:cs="宋体"/>
                <w:color w:val="auto"/>
                <w:sz w:val="24"/>
                <w:highlight w:val="none"/>
              </w:rPr>
            </w:pPr>
          </w:p>
        </w:tc>
        <w:tc>
          <w:tcPr>
            <w:tcW w:w="1984" w:type="dxa"/>
            <w:tcBorders>
              <w:left w:val="single" w:color="000000" w:sz="2" w:space="0"/>
              <w:right w:val="single" w:color="000000" w:sz="8" w:space="0"/>
            </w:tcBorders>
            <w:vAlign w:val="center"/>
          </w:tcPr>
          <w:p w14:paraId="72968AEE">
            <w:pPr>
              <w:snapToGrid w:val="0"/>
              <w:spacing w:line="360" w:lineRule="auto"/>
              <w:jc w:val="center"/>
              <w:rPr>
                <w:rFonts w:ascii="宋体" w:hAnsi="宋体" w:cs="宋体"/>
                <w:b/>
                <w:color w:val="auto"/>
                <w:sz w:val="24"/>
                <w:highlight w:val="none"/>
              </w:rPr>
            </w:pPr>
          </w:p>
        </w:tc>
        <w:tc>
          <w:tcPr>
            <w:tcW w:w="5954" w:type="dxa"/>
            <w:vMerge w:val="continue"/>
            <w:tcBorders>
              <w:left w:val="single" w:color="000000" w:sz="2" w:space="0"/>
              <w:bottom w:val="single" w:color="000000" w:sz="8" w:space="0"/>
              <w:right w:val="single" w:color="000000" w:sz="8" w:space="0"/>
            </w:tcBorders>
            <w:vAlign w:val="center"/>
          </w:tcPr>
          <w:p w14:paraId="3CC19AFC">
            <w:pPr>
              <w:spacing w:line="360" w:lineRule="auto"/>
              <w:rPr>
                <w:rFonts w:hint="eastAsia" w:cs="Arial" w:asciiTheme="minorEastAsia" w:hAnsiTheme="minorEastAsia" w:eastAsiaTheme="minorEastAsia"/>
                <w:color w:val="auto"/>
                <w:kern w:val="0"/>
                <w:sz w:val="24"/>
                <w:highlight w:val="none"/>
              </w:rPr>
            </w:pP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5E4B4906">
            <w:pPr>
              <w:snapToGrid w:val="0"/>
              <w:spacing w:line="360" w:lineRule="auto"/>
              <w:jc w:val="center"/>
              <w:rPr>
                <w:rFonts w:hint="eastAsia" w:ascii="宋体" w:hAnsi="宋体" w:eastAsia="宋体" w:cs="宋体"/>
                <w:color w:val="auto"/>
                <w:sz w:val="24"/>
                <w:highlight w:val="none"/>
                <w:lang w:val="en-US" w:eastAsia="zh-CN"/>
              </w:rPr>
            </w:pPr>
          </w:p>
          <w:p w14:paraId="67AD759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984"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5954" w:type="dxa"/>
            <w:tcBorders>
              <w:top w:val="single" w:color="auto" w:sz="4" w:space="0"/>
              <w:left w:val="single" w:color="000000" w:sz="2" w:space="0"/>
              <w:bottom w:val="single" w:color="000000" w:sz="8" w:space="0"/>
              <w:right w:val="single" w:color="auto" w:sz="4" w:space="0"/>
            </w:tcBorders>
            <w:vAlign w:val="center"/>
          </w:tcPr>
          <w:p w14:paraId="5010D8D3">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1F036CFA">
            <w:pPr>
              <w:snapToGrid w:val="0"/>
              <w:spacing w:line="360" w:lineRule="auto"/>
              <w:jc w:val="center"/>
              <w:rPr>
                <w:rFonts w:hint="eastAsia" w:ascii="宋体" w:hAnsi="宋体" w:eastAsia="宋体" w:cs="宋体"/>
                <w:color w:val="auto"/>
                <w:sz w:val="24"/>
                <w:highlight w:val="none"/>
                <w:lang w:val="en-US" w:eastAsia="zh-CN"/>
              </w:rPr>
            </w:pPr>
          </w:p>
          <w:p w14:paraId="71D50187">
            <w:pPr>
              <w:snapToGrid w:val="0"/>
              <w:spacing w:line="360" w:lineRule="auto"/>
              <w:jc w:val="center"/>
              <w:rPr>
                <w:rFonts w:hint="eastAsia" w:ascii="宋体" w:hAnsi="宋体" w:eastAsia="宋体" w:cs="宋体"/>
                <w:color w:val="auto"/>
                <w:sz w:val="24"/>
                <w:highlight w:val="none"/>
                <w:lang w:val="en-US" w:eastAsia="zh-CN"/>
              </w:rPr>
            </w:pPr>
          </w:p>
          <w:p w14:paraId="7D09EDA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984"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5954" w:type="dxa"/>
            <w:tcBorders>
              <w:top w:val="single" w:color="000000" w:sz="8" w:space="0"/>
              <w:left w:val="single" w:color="auto" w:sz="4" w:space="0"/>
              <w:bottom w:val="single" w:color="000000" w:sz="8" w:space="0"/>
              <w:right w:val="single" w:color="auto" w:sz="4" w:space="0"/>
            </w:tcBorders>
            <w:vAlign w:val="center"/>
          </w:tcPr>
          <w:p w14:paraId="4D8C20E6">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代理服务费采用差额累进制计算，以中标价为计费基准收取</w:t>
            </w:r>
            <w:r>
              <w:rPr>
                <w:rFonts w:hint="eastAsia" w:ascii="宋体" w:hAnsi="宋体" w:cs="宋体"/>
                <w:color w:val="auto"/>
                <w:sz w:val="24"/>
                <w:highlight w:val="none"/>
                <w:lang w:eastAsia="zh-CN"/>
              </w:rPr>
              <w:t>。</w:t>
            </w:r>
            <w:r>
              <w:rPr>
                <w:rFonts w:hint="eastAsia" w:cs="Arial" w:asciiTheme="minorEastAsia" w:hAnsiTheme="minorEastAsia" w:eastAsiaTheme="minorEastAsia"/>
                <w:color w:val="auto"/>
                <w:kern w:val="0"/>
                <w:sz w:val="24"/>
                <w:highlight w:val="none"/>
              </w:rPr>
              <w:t>该费用在投标文件中不单列，由中标人在投标总报价中综合考虑。</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2250"/>
            </w:tblGrid>
            <w:tr w14:paraId="0DA28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3354" w:type="dxa"/>
                  <w:noWrap w:val="0"/>
                  <w:vAlign w:val="top"/>
                </w:tcPr>
                <w:p w14:paraId="54177CBB">
                  <w:pPr>
                    <w:spacing w:line="264" w:lineRule="auto"/>
                    <w:jc w:val="center"/>
                    <w:rPr>
                      <w:rFonts w:hint="eastAsia" w:ascii="宋体" w:hAnsi="宋体" w:eastAsia="宋体" w:cs="宋体"/>
                      <w:snapToGrid/>
                      <w:color w:val="auto"/>
                      <w:kern w:val="0"/>
                      <w:sz w:val="28"/>
                      <w:szCs w:val="28"/>
                      <w:highlight w:val="none"/>
                      <w:lang w:val="en" w:eastAsia="zh-CN" w:bidi="ar-SA"/>
                    </w:rPr>
                  </w:pPr>
                  <w:r>
                    <w:rPr>
                      <w:rFonts w:hint="eastAsia" w:ascii="宋体" w:hAnsi="宋体" w:eastAsia="宋体" w:cs="宋体"/>
                      <w:snapToGrid/>
                      <w:color w:val="auto"/>
                      <w:kern w:val="0"/>
                      <w:sz w:val="28"/>
                      <w:szCs w:val="28"/>
                      <w:highlight w:val="none"/>
                      <w:lang w:val="en" w:eastAsia="zh-CN" w:bidi="ar-SA"/>
                    </w:rPr>
                    <w:t>中标金额</w:t>
                  </w:r>
                </w:p>
              </w:tc>
              <w:tc>
                <w:tcPr>
                  <w:tcW w:w="2250" w:type="dxa"/>
                  <w:noWrap w:val="0"/>
                  <w:vAlign w:val="top"/>
                </w:tcPr>
                <w:p w14:paraId="2AAB3F00">
                  <w:pPr>
                    <w:spacing w:line="264" w:lineRule="auto"/>
                    <w:jc w:val="center"/>
                    <w:rPr>
                      <w:rFonts w:hint="eastAsia" w:ascii="宋体" w:hAnsi="宋体" w:eastAsia="宋体" w:cs="宋体"/>
                      <w:snapToGrid/>
                      <w:color w:val="auto"/>
                      <w:kern w:val="0"/>
                      <w:sz w:val="28"/>
                      <w:szCs w:val="28"/>
                      <w:highlight w:val="none"/>
                      <w:lang w:val="en" w:eastAsia="zh-CN" w:bidi="ar-SA"/>
                    </w:rPr>
                  </w:pPr>
                  <w:r>
                    <w:rPr>
                      <w:rFonts w:hint="eastAsia" w:ascii="宋体" w:hAnsi="宋体" w:eastAsia="宋体" w:cs="宋体"/>
                      <w:snapToGrid/>
                      <w:color w:val="auto"/>
                      <w:kern w:val="0"/>
                      <w:sz w:val="28"/>
                      <w:szCs w:val="28"/>
                      <w:highlight w:val="none"/>
                      <w:lang w:val="en" w:eastAsia="zh-CN" w:bidi="ar-SA"/>
                    </w:rPr>
                    <w:t>收费费率</w:t>
                  </w:r>
                </w:p>
              </w:tc>
            </w:tr>
            <w:tr w14:paraId="12F0F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3354" w:type="dxa"/>
                  <w:noWrap w:val="0"/>
                  <w:vAlign w:val="top"/>
                </w:tcPr>
                <w:p w14:paraId="27A037BD">
                  <w:pPr>
                    <w:spacing w:line="264" w:lineRule="auto"/>
                    <w:jc w:val="center"/>
                    <w:rPr>
                      <w:rFonts w:hint="eastAsia" w:ascii="宋体" w:hAnsi="宋体" w:eastAsia="宋体" w:cs="宋体"/>
                      <w:snapToGrid/>
                      <w:color w:val="auto"/>
                      <w:kern w:val="0"/>
                      <w:sz w:val="28"/>
                      <w:szCs w:val="28"/>
                      <w:highlight w:val="none"/>
                      <w:lang w:val="en" w:eastAsia="zh-CN" w:bidi="ar-SA"/>
                    </w:rPr>
                  </w:pPr>
                  <w:r>
                    <w:rPr>
                      <w:rFonts w:hint="eastAsia" w:ascii="宋体" w:hAnsi="宋体" w:eastAsia="宋体" w:cs="宋体"/>
                      <w:snapToGrid/>
                      <w:color w:val="auto"/>
                      <w:kern w:val="0"/>
                      <w:sz w:val="28"/>
                      <w:szCs w:val="28"/>
                      <w:highlight w:val="none"/>
                      <w:lang w:val="en" w:eastAsia="zh-CN" w:bidi="ar-SA"/>
                    </w:rPr>
                    <w:t>≤100万元</w:t>
                  </w:r>
                </w:p>
              </w:tc>
              <w:tc>
                <w:tcPr>
                  <w:tcW w:w="2250" w:type="dxa"/>
                  <w:noWrap w:val="0"/>
                  <w:vAlign w:val="top"/>
                </w:tcPr>
                <w:p w14:paraId="7EAD919E">
                  <w:pPr>
                    <w:spacing w:line="264" w:lineRule="auto"/>
                    <w:jc w:val="center"/>
                    <w:rPr>
                      <w:rFonts w:hint="eastAsia" w:ascii="宋体" w:hAnsi="宋体" w:eastAsia="宋体" w:cs="宋体"/>
                      <w:snapToGrid/>
                      <w:color w:val="auto"/>
                      <w:kern w:val="0"/>
                      <w:sz w:val="28"/>
                      <w:szCs w:val="28"/>
                      <w:highlight w:val="none"/>
                      <w:lang w:val="en" w:eastAsia="zh-CN" w:bidi="ar-SA"/>
                    </w:rPr>
                  </w:pPr>
                  <w:r>
                    <w:rPr>
                      <w:rFonts w:hint="eastAsia" w:ascii="宋体" w:hAnsi="宋体" w:eastAsia="宋体" w:cs="宋体"/>
                      <w:snapToGrid/>
                      <w:color w:val="auto"/>
                      <w:kern w:val="0"/>
                      <w:sz w:val="28"/>
                      <w:szCs w:val="28"/>
                      <w:highlight w:val="none"/>
                      <w:lang w:val="en" w:eastAsia="zh-CN" w:bidi="ar-SA"/>
                    </w:rPr>
                    <w:t>1.</w:t>
                  </w:r>
                  <w:r>
                    <w:rPr>
                      <w:rFonts w:hint="eastAsia" w:ascii="宋体" w:hAnsi="宋体" w:eastAsia="宋体" w:cs="宋体"/>
                      <w:snapToGrid/>
                      <w:color w:val="auto"/>
                      <w:kern w:val="0"/>
                      <w:sz w:val="28"/>
                      <w:szCs w:val="28"/>
                      <w:highlight w:val="none"/>
                      <w:lang w:val="en-US" w:eastAsia="zh-CN" w:bidi="ar-SA"/>
                    </w:rPr>
                    <w:t>5</w:t>
                  </w:r>
                  <w:r>
                    <w:rPr>
                      <w:rFonts w:hint="eastAsia" w:ascii="宋体" w:hAnsi="宋体" w:eastAsia="宋体" w:cs="宋体"/>
                      <w:snapToGrid/>
                      <w:color w:val="auto"/>
                      <w:kern w:val="0"/>
                      <w:sz w:val="28"/>
                      <w:szCs w:val="28"/>
                      <w:highlight w:val="none"/>
                      <w:lang w:val="en" w:eastAsia="zh-CN" w:bidi="ar-SA"/>
                    </w:rPr>
                    <w:t>0%</w:t>
                  </w:r>
                </w:p>
              </w:tc>
            </w:tr>
            <w:tr w14:paraId="49F41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3354" w:type="dxa"/>
                  <w:noWrap w:val="0"/>
                  <w:vAlign w:val="top"/>
                </w:tcPr>
                <w:p w14:paraId="3570BE54">
                  <w:pPr>
                    <w:spacing w:line="264" w:lineRule="auto"/>
                    <w:jc w:val="center"/>
                    <w:rPr>
                      <w:rFonts w:hint="eastAsia" w:ascii="宋体" w:hAnsi="宋体" w:eastAsia="宋体" w:cs="宋体"/>
                      <w:snapToGrid/>
                      <w:color w:val="auto"/>
                      <w:kern w:val="0"/>
                      <w:sz w:val="28"/>
                      <w:szCs w:val="28"/>
                      <w:highlight w:val="none"/>
                      <w:lang w:val="en" w:eastAsia="zh-CN" w:bidi="ar-SA"/>
                    </w:rPr>
                  </w:pPr>
                  <w:r>
                    <w:rPr>
                      <w:rFonts w:hint="eastAsia" w:ascii="宋体" w:hAnsi="宋体" w:eastAsia="宋体" w:cs="宋体"/>
                      <w:snapToGrid/>
                      <w:color w:val="auto"/>
                      <w:kern w:val="0"/>
                      <w:sz w:val="28"/>
                      <w:szCs w:val="28"/>
                      <w:highlight w:val="none"/>
                      <w:lang w:val="en" w:eastAsia="zh-CN" w:bidi="ar-SA"/>
                    </w:rPr>
                    <w:t>100万元～500万元</w:t>
                  </w:r>
                </w:p>
              </w:tc>
              <w:tc>
                <w:tcPr>
                  <w:tcW w:w="2250" w:type="dxa"/>
                  <w:noWrap w:val="0"/>
                  <w:vAlign w:val="top"/>
                </w:tcPr>
                <w:p w14:paraId="7E0807D2">
                  <w:pPr>
                    <w:spacing w:line="264" w:lineRule="auto"/>
                    <w:jc w:val="center"/>
                    <w:rPr>
                      <w:rFonts w:hint="eastAsia" w:ascii="宋体" w:hAnsi="宋体" w:eastAsia="宋体" w:cs="宋体"/>
                      <w:snapToGrid/>
                      <w:color w:val="auto"/>
                      <w:kern w:val="0"/>
                      <w:sz w:val="28"/>
                      <w:szCs w:val="28"/>
                      <w:highlight w:val="none"/>
                      <w:lang w:val="en" w:eastAsia="zh-CN" w:bidi="ar-SA"/>
                    </w:rPr>
                  </w:pPr>
                  <w:r>
                    <w:rPr>
                      <w:rFonts w:hint="eastAsia" w:ascii="宋体" w:hAnsi="宋体" w:eastAsia="宋体" w:cs="宋体"/>
                      <w:snapToGrid/>
                      <w:color w:val="auto"/>
                      <w:kern w:val="0"/>
                      <w:sz w:val="28"/>
                      <w:szCs w:val="28"/>
                      <w:highlight w:val="none"/>
                      <w:lang w:val="en" w:eastAsia="zh-CN" w:bidi="ar-SA"/>
                    </w:rPr>
                    <w:t>0.8%</w:t>
                  </w:r>
                </w:p>
              </w:tc>
            </w:tr>
          </w:tbl>
          <w:p w14:paraId="1E6996C6">
            <w:pPr>
              <w:spacing w:line="360" w:lineRule="auto"/>
              <w:rPr>
                <w:rFonts w:hint="eastAsia" w:ascii="宋体" w:hAnsi="宋体" w:eastAsia="宋体" w:cs="宋体"/>
                <w:color w:val="auto"/>
                <w:sz w:val="24"/>
                <w:highlight w:val="none"/>
                <w:lang w:val="en-US" w:eastAsia="zh-CN"/>
              </w:rPr>
            </w:pPr>
          </w:p>
          <w:p w14:paraId="5D0D663F">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结算方式及时间为：在领取中标通知书时由中标供应商一次性向采购代理机构付清。</w:t>
            </w:r>
          </w:p>
        </w:tc>
      </w:tr>
      <w:tr w14:paraId="7B6512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2E006F8E">
            <w:pPr>
              <w:snapToGrid w:val="0"/>
              <w:spacing w:line="360" w:lineRule="auto"/>
              <w:jc w:val="center"/>
              <w:rPr>
                <w:rFonts w:hint="eastAsia" w:ascii="宋体" w:hAnsi="宋体" w:cs="宋体"/>
                <w:color w:val="auto"/>
                <w:sz w:val="24"/>
                <w:highlight w:val="none"/>
                <w:lang w:val="en-US" w:eastAsia="zh-CN"/>
              </w:rPr>
            </w:pPr>
          </w:p>
          <w:p w14:paraId="79B90724">
            <w:pPr>
              <w:snapToGrid w:val="0"/>
              <w:spacing w:line="360" w:lineRule="auto"/>
              <w:jc w:val="center"/>
              <w:rPr>
                <w:rFonts w:hint="eastAsia" w:ascii="宋体" w:hAnsi="宋体" w:cs="宋体"/>
                <w:color w:val="auto"/>
                <w:sz w:val="24"/>
                <w:highlight w:val="none"/>
                <w:lang w:val="en-US" w:eastAsia="zh-CN"/>
              </w:rPr>
            </w:pPr>
          </w:p>
          <w:p w14:paraId="517610AA">
            <w:pPr>
              <w:snapToGrid w:val="0"/>
              <w:spacing w:line="360" w:lineRule="auto"/>
              <w:jc w:val="center"/>
              <w:rPr>
                <w:rFonts w:hint="eastAsia" w:ascii="宋体" w:hAnsi="宋体" w:cs="宋体"/>
                <w:color w:val="auto"/>
                <w:sz w:val="24"/>
                <w:highlight w:val="none"/>
                <w:lang w:val="en-US" w:eastAsia="zh-CN"/>
              </w:rPr>
            </w:pPr>
          </w:p>
          <w:p w14:paraId="1604C704">
            <w:pPr>
              <w:snapToGrid w:val="0"/>
              <w:spacing w:line="360" w:lineRule="auto"/>
              <w:jc w:val="center"/>
              <w:rPr>
                <w:rFonts w:hint="eastAsia" w:ascii="宋体" w:hAnsi="宋体" w:cs="宋体"/>
                <w:color w:val="auto"/>
                <w:sz w:val="24"/>
                <w:highlight w:val="none"/>
                <w:lang w:val="en-US" w:eastAsia="zh-CN"/>
              </w:rPr>
            </w:pPr>
          </w:p>
          <w:p w14:paraId="06C49AF3">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1984" w:type="dxa"/>
            <w:tcBorders>
              <w:top w:val="single" w:color="auto" w:sz="4" w:space="0"/>
              <w:left w:val="single" w:color="000000" w:sz="2" w:space="0"/>
              <w:bottom w:val="single" w:color="auto" w:sz="4" w:space="0"/>
              <w:right w:val="single" w:color="auto" w:sz="4" w:space="0"/>
            </w:tcBorders>
            <w:vAlign w:val="center"/>
          </w:tcPr>
          <w:p w14:paraId="1D6F5B1E">
            <w:pPr>
              <w:snapToGrid w:val="0"/>
              <w:spacing w:line="360" w:lineRule="auto"/>
              <w:jc w:val="center"/>
              <w:rPr>
                <w:rFonts w:hint="eastAsia" w:cs="仿宋_GB2312" w:asciiTheme="minorEastAsia" w:hAnsiTheme="minorEastAsia" w:eastAsiaTheme="minorEastAsia"/>
                <w:b/>
                <w:color w:val="auto"/>
                <w:sz w:val="24"/>
                <w:highlight w:val="none"/>
                <w:lang w:val="en" w:eastAsia="zh-CN"/>
              </w:rPr>
            </w:pPr>
            <w:r>
              <w:rPr>
                <w:rFonts w:hint="eastAsia" w:cs="仿宋_GB2312" w:asciiTheme="minorEastAsia" w:hAnsiTheme="minorEastAsia" w:eastAsiaTheme="minorEastAsia"/>
                <w:b/>
                <w:color w:val="auto"/>
                <w:sz w:val="24"/>
                <w:highlight w:val="none"/>
                <w:lang w:val="en-US" w:eastAsia="zh-CN"/>
              </w:rPr>
              <w:t>材料审核</w:t>
            </w:r>
          </w:p>
        </w:tc>
        <w:tc>
          <w:tcPr>
            <w:tcW w:w="5954" w:type="dxa"/>
            <w:tcBorders>
              <w:top w:val="single" w:color="000000" w:sz="8" w:space="0"/>
              <w:left w:val="single" w:color="auto" w:sz="4" w:space="0"/>
              <w:bottom w:val="single" w:color="auto" w:sz="4" w:space="0"/>
              <w:right w:val="single" w:color="auto" w:sz="4" w:space="0"/>
            </w:tcBorders>
            <w:vAlign w:val="center"/>
          </w:tcPr>
          <w:p w14:paraId="1D25FF9C">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根据《浙江省财政厅关于进一步规范政府采购秩序促进公平竞争的通知》（浙财采监〔2025〕2号）相关规定，评审结束后、合同签订前，采购人、采购代理机构将通过网站查询、原件核对等方式对中标（成交）供应商在投标（响应）文件中涉及客观分评审内容的检测报告、认证证书等资料的真实性进行复核，复核情况详细记录，并纳入采购档案。发现供应商提供虚假材料的，书面报告本级财政部门。如采购人或采购代理机构向供应商要求提交涉及客观分评审内容的资料时，供应商务必按要求提交相关材料。详见采购需求部分</w:t>
            </w:r>
          </w:p>
        </w:tc>
      </w:tr>
    </w:tbl>
    <w:p w14:paraId="136A442D">
      <w:pPr>
        <w:snapToGrid w:val="0"/>
        <w:spacing w:line="360" w:lineRule="auto"/>
        <w:jc w:val="center"/>
        <w:rPr>
          <w:rFonts w:ascii="宋体" w:hAnsi="宋体" w:cs="宋体"/>
          <w:b/>
          <w:color w:val="auto"/>
          <w:sz w:val="32"/>
          <w:szCs w:val="20"/>
          <w:highlight w:val="none"/>
        </w:rPr>
      </w:pPr>
    </w:p>
    <w:bookmarkEnd w:id="10"/>
    <w:p w14:paraId="5170D146">
      <w:pPr>
        <w:adjustRightInd/>
        <w:spacing w:line="360" w:lineRule="auto"/>
        <w:ind w:firstLine="3845" w:firstLineChars="1197"/>
        <w:outlineLvl w:val="0"/>
        <w:rPr>
          <w:rFonts w:hint="eastAsia" w:ascii="宋体" w:hAnsi="宋体" w:cs="宋体"/>
          <w:b/>
          <w:color w:val="auto"/>
          <w:sz w:val="32"/>
          <w:szCs w:val="20"/>
          <w:highlight w:val="none"/>
        </w:rPr>
      </w:pPr>
      <w:bookmarkStart w:id="11" w:name="第三部分"/>
      <w:bookmarkStart w:id="12" w:name="_Toc164416483"/>
    </w:p>
    <w:p w14:paraId="39FF3151">
      <w:pPr>
        <w:adjustRightInd/>
        <w:spacing w:line="360" w:lineRule="auto"/>
        <w:ind w:firstLine="3845" w:firstLineChars="1197"/>
        <w:outlineLvl w:val="0"/>
        <w:rPr>
          <w:rFonts w:hint="eastAsia" w:ascii="宋体" w:hAnsi="宋体" w:cs="宋体"/>
          <w:b/>
          <w:color w:val="auto"/>
          <w:sz w:val="32"/>
          <w:szCs w:val="20"/>
          <w:highlight w:val="none"/>
        </w:rPr>
      </w:pPr>
    </w:p>
    <w:p w14:paraId="70612998">
      <w:pPr>
        <w:adjustRightInd/>
        <w:spacing w:line="360" w:lineRule="auto"/>
        <w:ind w:firstLine="3845" w:firstLineChars="1197"/>
        <w:outlineLvl w:val="0"/>
        <w:rPr>
          <w:rFonts w:hint="eastAsia" w:ascii="宋体" w:hAnsi="宋体" w:cs="宋体"/>
          <w:b/>
          <w:color w:val="auto"/>
          <w:sz w:val="32"/>
          <w:szCs w:val="20"/>
          <w:highlight w:val="none"/>
        </w:rPr>
      </w:pPr>
    </w:p>
    <w:p w14:paraId="57B1DD56">
      <w:pPr>
        <w:adjustRightInd/>
        <w:spacing w:line="360" w:lineRule="auto"/>
        <w:ind w:firstLine="3845" w:firstLineChars="1197"/>
        <w:outlineLvl w:val="0"/>
        <w:rPr>
          <w:rFonts w:hint="eastAsia" w:ascii="宋体" w:hAnsi="宋体" w:cs="宋体"/>
          <w:b/>
          <w:color w:val="auto"/>
          <w:sz w:val="32"/>
          <w:szCs w:val="20"/>
          <w:highlight w:val="none"/>
        </w:rPr>
      </w:pPr>
    </w:p>
    <w:p w14:paraId="43BA2AF2">
      <w:pPr>
        <w:adjustRightInd/>
        <w:spacing w:line="360" w:lineRule="auto"/>
        <w:ind w:firstLine="3845" w:firstLineChars="1197"/>
        <w:outlineLvl w:val="0"/>
        <w:rPr>
          <w:rFonts w:hint="eastAsia" w:ascii="宋体" w:hAnsi="宋体" w:cs="宋体"/>
          <w:b/>
          <w:color w:val="auto"/>
          <w:sz w:val="32"/>
          <w:szCs w:val="20"/>
          <w:highlight w:val="none"/>
        </w:rPr>
      </w:pPr>
    </w:p>
    <w:p w14:paraId="4FF27568">
      <w:pPr>
        <w:adjustRightInd/>
        <w:spacing w:line="360" w:lineRule="auto"/>
        <w:ind w:firstLine="3845" w:firstLineChars="1197"/>
        <w:outlineLvl w:val="0"/>
        <w:rPr>
          <w:rFonts w:hint="eastAsia" w:ascii="宋体" w:hAnsi="宋体" w:cs="宋体"/>
          <w:b/>
          <w:color w:val="auto"/>
          <w:sz w:val="32"/>
          <w:szCs w:val="20"/>
          <w:highlight w:val="none"/>
        </w:rPr>
      </w:pPr>
    </w:p>
    <w:p w14:paraId="4749926E">
      <w:pPr>
        <w:adjustRightInd/>
        <w:spacing w:line="360" w:lineRule="auto"/>
        <w:ind w:firstLine="3845" w:firstLineChars="1197"/>
        <w:outlineLvl w:val="0"/>
        <w:rPr>
          <w:rFonts w:hint="eastAsia" w:ascii="宋体" w:hAnsi="宋体" w:cs="宋体"/>
          <w:b/>
          <w:color w:val="auto"/>
          <w:sz w:val="32"/>
          <w:szCs w:val="20"/>
          <w:highlight w:val="none"/>
        </w:rPr>
      </w:pPr>
    </w:p>
    <w:p w14:paraId="33401AA6">
      <w:pPr>
        <w:adjustRightInd/>
        <w:spacing w:line="360" w:lineRule="auto"/>
        <w:ind w:firstLine="3845" w:firstLineChars="1197"/>
        <w:outlineLvl w:val="0"/>
        <w:rPr>
          <w:rFonts w:hint="eastAsia" w:ascii="宋体" w:hAnsi="宋体" w:cs="宋体"/>
          <w:b/>
          <w:color w:val="auto"/>
          <w:sz w:val="32"/>
          <w:szCs w:val="20"/>
          <w:highlight w:val="none"/>
        </w:rPr>
      </w:pPr>
    </w:p>
    <w:p w14:paraId="43AB3B1E">
      <w:pPr>
        <w:adjustRightInd/>
        <w:spacing w:line="360" w:lineRule="auto"/>
        <w:ind w:firstLine="3845" w:firstLineChars="1197"/>
        <w:outlineLvl w:val="0"/>
        <w:rPr>
          <w:rFonts w:hint="eastAsia" w:ascii="宋体" w:hAnsi="宋体" w:cs="宋体"/>
          <w:b/>
          <w:color w:val="auto"/>
          <w:sz w:val="32"/>
          <w:szCs w:val="20"/>
          <w:highlight w:val="none"/>
        </w:rPr>
      </w:pPr>
    </w:p>
    <w:p w14:paraId="52843409">
      <w:pPr>
        <w:adjustRightInd/>
        <w:spacing w:line="360" w:lineRule="auto"/>
        <w:ind w:firstLine="3855" w:firstLineChars="1200"/>
        <w:outlineLvl w:val="0"/>
        <w:rPr>
          <w:rFonts w:hint="eastAsia" w:ascii="宋体" w:hAnsi="宋体" w:cs="宋体"/>
          <w:b/>
          <w:color w:val="auto"/>
          <w:sz w:val="32"/>
          <w:szCs w:val="20"/>
          <w:highlight w:val="none"/>
        </w:rPr>
      </w:pPr>
    </w:p>
    <w:p w14:paraId="75264CA2">
      <w:pPr>
        <w:adjustRightInd/>
        <w:spacing w:line="360" w:lineRule="auto"/>
        <w:ind w:firstLine="3855" w:firstLineChars="1200"/>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56B79E1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0B2D25F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874DAD6">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52AA1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7D0D8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719B6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5340D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F6878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8537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12A4C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9F2398D">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74331A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34CA64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9B8521C">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ADA5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58A0B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E2BED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5958D2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D267C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520B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5D5B39E">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CE230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6AAD4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1556A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862C9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0CE372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7C7E74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2DB100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3663ABCB">
      <w:pPr>
        <w:pStyle w:val="4"/>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3097E8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EE38953">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6F1AE62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2F5A9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ACB746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C0070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53F4E11">
      <w:pPr>
        <w:pStyle w:val="35"/>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DB81FF4">
      <w:pPr>
        <w:pStyle w:val="35"/>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521B6BF">
      <w:pPr>
        <w:pStyle w:val="8"/>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93C149A">
      <w:pPr>
        <w:pStyle w:val="35"/>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4CBB85F">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C727DD6">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E3EAF25">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486A27E">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D239430">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C90EC9C">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D64CD02">
      <w:pPr>
        <w:pStyle w:val="35"/>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5E9E5F8">
      <w:pPr>
        <w:pStyle w:val="89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CE89DCF">
      <w:pPr>
        <w:pStyle w:val="89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3D330D2">
      <w:pPr>
        <w:pStyle w:val="89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6BAEB4ED">
      <w:pPr>
        <w:pStyle w:val="89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63F18984">
      <w:pPr>
        <w:pStyle w:val="89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680FC7B">
      <w:pPr>
        <w:pStyle w:val="89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B98A2A9">
      <w:pPr>
        <w:pStyle w:val="89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0B604195">
      <w:pPr>
        <w:pStyle w:val="89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45CA2ED">
      <w:pPr>
        <w:pStyle w:val="89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65D7F310">
      <w:pPr>
        <w:pStyle w:val="89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700A975D">
      <w:pPr>
        <w:pStyle w:val="896"/>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712FF852">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54AEF823">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22C34A00">
      <w:pPr>
        <w:pStyle w:val="896"/>
        <w:shd w:val="clear" w:color="auto" w:fill="FFFFFF"/>
        <w:snapToGrid w:val="0"/>
        <w:spacing w:after="240" w:afterAutospacing="0" w:line="360" w:lineRule="auto"/>
        <w:ind w:firstLine="400"/>
        <w:contextualSpacing/>
        <w:rPr>
          <w:rFonts w:hint="eastAsia"/>
          <w:color w:val="auto"/>
          <w:highlight w:val="none"/>
        </w:rPr>
      </w:pPr>
    </w:p>
    <w:p w14:paraId="72BB4CFD">
      <w:pPr>
        <w:pStyle w:val="89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00B71198">
      <w:pPr>
        <w:pStyle w:val="138"/>
        <w:snapToGrid w:val="0"/>
        <w:spacing w:before="0"/>
        <w:ind w:firstLine="360"/>
        <w:rPr>
          <w:rFonts w:ascii="宋体" w:hAnsi="宋体" w:cs="宋体"/>
          <w:color w:val="auto"/>
          <w:sz w:val="18"/>
          <w:szCs w:val="18"/>
          <w:highlight w:val="none"/>
        </w:rPr>
      </w:pPr>
    </w:p>
    <w:p w14:paraId="60847ABF">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B83C9F8">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43FBF41">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448832F7">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0208193">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DECB49D">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B107D15">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FEA5162">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C8291B4">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96C0D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455F096">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177C236">
      <w:pPr>
        <w:pStyle w:val="138"/>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64AD250A">
      <w:pPr>
        <w:pStyle w:val="138"/>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B4D946">
      <w:pPr>
        <w:pStyle w:val="26"/>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3A42102">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1640B7F">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FE5694F">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BCB54C">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4728D9E">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0177369">
      <w:pPr>
        <w:pStyle w:val="35"/>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17BD70F">
      <w:pPr>
        <w:pStyle w:val="8"/>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7DA2D84">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910770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99A92E7">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93E5C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B3DB47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3F8D47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208560E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9013B6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AD56734">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A185A5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B74C80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79A306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3E7F7D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DDBD84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B9291F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1A42F8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5AAD2E4">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37ABAA2">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C3D93F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2BDB0CA6">
      <w:pPr>
        <w:pStyle w:val="4"/>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1DC36947">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68BB57C">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30120E37">
      <w:pPr>
        <w:pStyle w:val="138"/>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599684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4919A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99FF37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16CD10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B93CB6D">
      <w:pPr>
        <w:pStyle w:val="138"/>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86B4080">
      <w:pPr>
        <w:pStyle w:val="138"/>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F65C72E">
      <w:pPr>
        <w:pStyle w:val="138"/>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48BCF79">
      <w:pPr>
        <w:pStyle w:val="13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5BCDF5B">
      <w:pPr>
        <w:pStyle w:val="138"/>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029645">
      <w:pPr>
        <w:pStyle w:val="138"/>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C0FF7C3">
      <w:pPr>
        <w:pStyle w:val="138"/>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1CFFFBD8">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42A04E0C">
      <w:pPr>
        <w:pStyle w:val="35"/>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45B22E94">
      <w:pPr>
        <w:pStyle w:val="35"/>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7435F7A">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43F0A03">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251A884F">
      <w:pPr>
        <w:pStyle w:val="35"/>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DB60A0B">
      <w:pPr>
        <w:pStyle w:val="13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74E5FFB">
      <w:pPr>
        <w:pStyle w:val="27"/>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77669CCC">
      <w:pPr>
        <w:pStyle w:val="13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E78CE1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59A5936">
      <w:pPr>
        <w:pStyle w:val="138"/>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B27342F">
      <w:pPr>
        <w:pStyle w:val="138"/>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B060547">
      <w:pPr>
        <w:pStyle w:val="138"/>
        <w:spacing w:before="0"/>
        <w:ind w:firstLine="643"/>
        <w:rPr>
          <w:rFonts w:ascii="宋体" w:hAnsi="宋体" w:cs="宋体"/>
          <w:b/>
          <w:color w:val="auto"/>
          <w:sz w:val="32"/>
          <w:highlight w:val="none"/>
        </w:rPr>
      </w:pPr>
    </w:p>
    <w:p w14:paraId="25870E80">
      <w:pPr>
        <w:pStyle w:val="138"/>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D3F69FE">
      <w:pPr>
        <w:pStyle w:val="564"/>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B6042C8">
      <w:pPr>
        <w:pStyle w:val="564"/>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5EC8592">
      <w:pPr>
        <w:pStyle w:val="564"/>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E1B55E9">
      <w:pPr>
        <w:pStyle w:val="564"/>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CBE3002">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02306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7ECDA655">
      <w:pPr>
        <w:pStyle w:val="13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8AA200A">
      <w:pPr>
        <w:pStyle w:val="13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869969E">
      <w:pPr>
        <w:pStyle w:val="138"/>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56CCE8D2">
      <w:pPr>
        <w:pStyle w:val="13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85E7C5D">
      <w:pPr>
        <w:pStyle w:val="13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1F25F72F">
      <w:pPr>
        <w:pStyle w:val="13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987AE4E">
      <w:pPr>
        <w:pStyle w:val="13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E3A0A42">
      <w:pPr>
        <w:pStyle w:val="138"/>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18D73C6">
      <w:pPr>
        <w:pStyle w:val="138"/>
        <w:spacing w:before="0"/>
        <w:ind w:firstLine="0" w:firstLineChars="0"/>
        <w:rPr>
          <w:rFonts w:ascii="宋体" w:hAnsi="宋体" w:cs="宋体"/>
          <w:color w:val="auto"/>
          <w:kern w:val="0"/>
          <w:szCs w:val="24"/>
          <w:highlight w:val="none"/>
        </w:rPr>
      </w:pPr>
    </w:p>
    <w:p w14:paraId="46D47E9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1FD2421">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DC5F1C0">
      <w:pPr>
        <w:spacing w:line="360" w:lineRule="auto"/>
        <w:rPr>
          <w:rFonts w:ascii="宋体" w:hAnsi="宋体" w:cs="宋体"/>
          <w:b/>
          <w:color w:val="auto"/>
          <w:sz w:val="24"/>
          <w:highlight w:val="none"/>
        </w:rPr>
      </w:pPr>
    </w:p>
    <w:p w14:paraId="53E6E20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F2C2BB3">
      <w:pPr>
        <w:pStyle w:val="27"/>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24C3DA6">
      <w:pPr>
        <w:pStyle w:val="138"/>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FA0F692">
      <w:pPr>
        <w:pStyle w:val="138"/>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6E71B6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81D7DB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3BD62E0">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BEABF55">
      <w:pPr>
        <w:pStyle w:val="138"/>
        <w:adjustRightInd w:val="0"/>
        <w:snapToGrid w:val="0"/>
        <w:spacing w:before="0"/>
        <w:ind w:firstLine="482" w:firstLineChars="200"/>
        <w:rPr>
          <w:rStyle w:val="82"/>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45E8376F">
      <w:pPr>
        <w:pStyle w:val="87"/>
        <w:rPr>
          <w:color w:val="auto"/>
          <w:highlight w:val="none"/>
        </w:rPr>
      </w:pPr>
    </w:p>
    <w:p w14:paraId="618C358E">
      <w:pPr>
        <w:snapToGrid w:val="0"/>
        <w:spacing w:line="360" w:lineRule="auto"/>
        <w:ind w:left="120" w:leftChars="57" w:firstLine="482" w:firstLineChars="150"/>
        <w:jc w:val="center"/>
        <w:rPr>
          <w:rFonts w:ascii="宋体" w:hAnsi="宋体" w:cs="宋体"/>
          <w:b/>
          <w:color w:val="auto"/>
          <w:sz w:val="32"/>
          <w:highlight w:val="none"/>
        </w:rPr>
      </w:pPr>
    </w:p>
    <w:p w14:paraId="0F58D64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BB7C477">
      <w:pPr>
        <w:pStyle w:val="27"/>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16AA38D">
      <w:pPr>
        <w:pStyle w:val="27"/>
        <w:spacing w:line="360" w:lineRule="auto"/>
        <w:ind w:left="479" w:hanging="479" w:hangingChars="199"/>
        <w:rPr>
          <w:rFonts w:cs="宋体"/>
          <w:b/>
          <w:color w:val="auto"/>
          <w:highlight w:val="none"/>
        </w:rPr>
      </w:pPr>
      <w:r>
        <w:rPr>
          <w:rFonts w:hint="eastAsia" w:cs="宋体"/>
          <w:b/>
          <w:color w:val="auto"/>
          <w:highlight w:val="none"/>
        </w:rPr>
        <w:t>25. 合同的签订</w:t>
      </w:r>
    </w:p>
    <w:p w14:paraId="6670DD70">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4482F7">
      <w:pPr>
        <w:pStyle w:val="138"/>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2A0FF6F">
      <w:pPr>
        <w:pStyle w:val="138"/>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FE73C7B">
      <w:pPr>
        <w:pStyle w:val="138"/>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E217D3C">
      <w:pPr>
        <w:pStyle w:val="138"/>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86FF9F0">
      <w:pPr>
        <w:pStyle w:val="27"/>
        <w:spacing w:line="360" w:lineRule="auto"/>
        <w:ind w:left="479" w:hanging="479" w:hangingChars="199"/>
        <w:rPr>
          <w:rFonts w:cs="宋体"/>
          <w:b/>
          <w:color w:val="auto"/>
          <w:highlight w:val="none"/>
        </w:rPr>
      </w:pPr>
      <w:r>
        <w:rPr>
          <w:rFonts w:hint="eastAsia" w:cs="宋体"/>
          <w:b/>
          <w:color w:val="auto"/>
          <w:highlight w:val="none"/>
        </w:rPr>
        <w:t>26. 履约保证金</w:t>
      </w:r>
    </w:p>
    <w:p w14:paraId="5155207B">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068AD04">
      <w:pPr>
        <w:pStyle w:val="4"/>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3C939F7B">
      <w:pPr>
        <w:pStyle w:val="4"/>
        <w:rPr>
          <w:color w:val="auto"/>
          <w:highlight w:val="none"/>
        </w:rPr>
      </w:pPr>
      <w:r>
        <w:rPr>
          <w:rFonts w:ascii="宋体" w:hAnsi="宋体" w:eastAsia="宋体"/>
          <w:b/>
          <w:bCs/>
          <w:color w:val="auto"/>
          <w:sz w:val="24"/>
          <w:szCs w:val="32"/>
          <w:highlight w:val="none"/>
          <w:lang w:val="en-US"/>
        </w:rPr>
        <w:t>27.预付款</w:t>
      </w:r>
    </w:p>
    <w:p w14:paraId="02CAFB67">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3E18607F">
      <w:pPr>
        <w:rPr>
          <w:color w:val="auto"/>
          <w:highlight w:val="none"/>
        </w:rPr>
      </w:pPr>
    </w:p>
    <w:p w14:paraId="6CF853D2">
      <w:pPr>
        <w:snapToGrid w:val="0"/>
        <w:spacing w:line="360" w:lineRule="auto"/>
        <w:ind w:firstLine="3357" w:firstLineChars="1045"/>
        <w:rPr>
          <w:rFonts w:ascii="宋体" w:hAnsi="宋体" w:cs="宋体"/>
          <w:b/>
          <w:color w:val="auto"/>
          <w:sz w:val="32"/>
          <w:highlight w:val="none"/>
        </w:rPr>
      </w:pPr>
    </w:p>
    <w:p w14:paraId="3C901466">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6658814">
      <w:pPr>
        <w:pStyle w:val="138"/>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B73C079">
      <w:pPr>
        <w:pStyle w:val="138"/>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E46E7D4">
      <w:pPr>
        <w:pStyle w:val="138"/>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7FAC8CC">
      <w:pPr>
        <w:pStyle w:val="138"/>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FD1FB31">
      <w:pPr>
        <w:pStyle w:val="138"/>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C80746A">
      <w:pPr>
        <w:pStyle w:val="138"/>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5181751">
      <w:pPr>
        <w:pStyle w:val="138"/>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F4F139C">
      <w:pPr>
        <w:tabs>
          <w:tab w:val="left" w:pos="0"/>
        </w:tabs>
        <w:spacing w:line="360" w:lineRule="auto"/>
        <w:ind w:firstLine="480"/>
        <w:rPr>
          <w:rFonts w:ascii="宋体" w:hAnsi="宋体" w:cs="宋体"/>
          <w:color w:val="auto"/>
          <w:sz w:val="24"/>
          <w:highlight w:val="none"/>
        </w:rPr>
      </w:pPr>
    </w:p>
    <w:p w14:paraId="652757C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E32013D">
      <w:pPr>
        <w:pStyle w:val="27"/>
        <w:spacing w:line="360" w:lineRule="auto"/>
        <w:ind w:firstLine="0" w:firstLineChars="0"/>
        <w:rPr>
          <w:rFonts w:cs="宋体"/>
          <w:b/>
          <w:color w:val="auto"/>
          <w:highlight w:val="none"/>
        </w:rPr>
      </w:pPr>
      <w:r>
        <w:rPr>
          <w:rFonts w:hint="eastAsia" w:cs="宋体"/>
          <w:b/>
          <w:color w:val="auto"/>
          <w:highlight w:val="none"/>
        </w:rPr>
        <w:t>30.验收</w:t>
      </w:r>
    </w:p>
    <w:p w14:paraId="76A3AA3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9E4F8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658F91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5485A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515D65">
      <w:pPr>
        <w:pStyle w:val="4"/>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411DFA42">
      <w:pPr>
        <w:pStyle w:val="87"/>
        <w:rPr>
          <w:color w:val="auto"/>
          <w:highlight w:val="none"/>
        </w:rPr>
      </w:pPr>
    </w:p>
    <w:bookmarkEnd w:id="13"/>
    <w:p w14:paraId="4A7945A2">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57669"/>
      <w:bookmarkEnd w:id="15"/>
      <w:bookmarkStart w:id="16" w:name="_Hlt68073093"/>
      <w:bookmarkEnd w:id="16"/>
      <w:bookmarkStart w:id="17" w:name="_Hlt74729768"/>
      <w:bookmarkEnd w:id="17"/>
      <w:bookmarkStart w:id="18" w:name="_Hlt68072990"/>
      <w:bookmarkEnd w:id="18"/>
      <w:bookmarkStart w:id="19" w:name="_Hlt74714665"/>
      <w:bookmarkEnd w:id="19"/>
      <w:bookmarkStart w:id="20" w:name="_Hlt68403820"/>
      <w:bookmarkEnd w:id="20"/>
      <w:bookmarkStart w:id="21" w:name="_Hlt74707468"/>
      <w:bookmarkEnd w:id="21"/>
      <w:bookmarkStart w:id="22" w:name="_Hlt74730295"/>
      <w:bookmarkEnd w:id="22"/>
      <w:bookmarkStart w:id="23" w:name="_Hlt75236011"/>
      <w:bookmarkEnd w:id="23"/>
      <w:bookmarkStart w:id="24" w:name="_Hlt75236290"/>
      <w:bookmarkEnd w:id="24"/>
      <w:bookmarkStart w:id="25" w:name="_Hlt68072998"/>
      <w:bookmarkEnd w:id="25"/>
      <w:bookmarkStart w:id="26" w:name="_Hlt75236101"/>
      <w:bookmarkEnd w:id="26"/>
    </w:p>
    <w:bookmarkEnd w:id="11"/>
    <w:bookmarkEnd w:id="12"/>
    <w:p w14:paraId="5EB35967">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209398E4">
      <w:pPr>
        <w:spacing w:line="360" w:lineRule="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w:t>
      </w:r>
      <w:r>
        <w:rPr>
          <w:rFonts w:hint="eastAsia" w:ascii="宋体" w:hAnsi="宋体" w:eastAsia="宋体" w:cs="宋体"/>
          <w:b/>
          <w:bCs/>
          <w:color w:val="auto"/>
          <w:sz w:val="24"/>
          <w:szCs w:val="24"/>
          <w:highlight w:val="none"/>
        </w:rPr>
        <w:t>项目背景</w:t>
      </w:r>
    </w:p>
    <w:p w14:paraId="01BDB4FB">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本项目采购内容</w:t>
      </w:r>
      <w:r>
        <w:rPr>
          <w:rFonts w:hint="eastAsia" w:ascii="宋体" w:hAnsi="宋体" w:eastAsia="宋体" w:cs="宋体"/>
          <w:b w:val="0"/>
          <w:bCs w:val="0"/>
          <w:color w:val="auto"/>
          <w:sz w:val="24"/>
          <w:szCs w:val="24"/>
          <w:highlight w:val="none"/>
          <w:lang w:val="en-US" w:eastAsia="zh-CN"/>
        </w:rPr>
        <w:t>包括</w:t>
      </w:r>
      <w:r>
        <w:rPr>
          <w:rFonts w:hint="eastAsia" w:ascii="宋体" w:hAnsi="宋体" w:cs="宋体"/>
          <w:b w:val="0"/>
          <w:bCs/>
          <w:color w:val="auto"/>
          <w:sz w:val="24"/>
          <w:highlight w:val="none"/>
        </w:rPr>
        <w:t>校园文化的设计、深化设计、供货、运输、现场保管、安装、履约验收及质保期服务内售后服务。</w:t>
      </w:r>
      <w:r>
        <w:rPr>
          <w:rFonts w:hint="eastAsia" w:ascii="宋体" w:hAnsi="宋体" w:eastAsia="宋体" w:cs="宋体"/>
          <w:b w:val="0"/>
          <w:bCs w:val="0"/>
          <w:color w:val="auto"/>
          <w:sz w:val="24"/>
          <w:szCs w:val="24"/>
          <w:highlight w:val="none"/>
        </w:rPr>
        <w:t>投标报价应包括设计服务费</w:t>
      </w:r>
      <w:r>
        <w:rPr>
          <w:rFonts w:hint="eastAsia" w:ascii="宋体" w:hAnsi="宋体" w:eastAsia="宋体" w:cs="宋体"/>
          <w:b w:val="0"/>
          <w:bCs w:val="0"/>
          <w:color w:val="auto"/>
          <w:sz w:val="24"/>
          <w:szCs w:val="24"/>
          <w:highlight w:val="none"/>
          <w:lang w:eastAsia="zh-CN"/>
        </w:rPr>
        <w:t>、安装费、</w:t>
      </w:r>
      <w:r>
        <w:rPr>
          <w:rFonts w:hint="eastAsia" w:ascii="宋体" w:hAnsi="宋体" w:eastAsia="宋体" w:cs="宋体"/>
          <w:b w:val="0"/>
          <w:bCs w:val="0"/>
          <w:color w:val="auto"/>
          <w:sz w:val="24"/>
          <w:szCs w:val="24"/>
          <w:highlight w:val="none"/>
          <w:lang w:val="en-US" w:eastAsia="zh-CN"/>
        </w:rPr>
        <w:t>管理费、材料费、</w:t>
      </w:r>
      <w:r>
        <w:rPr>
          <w:rFonts w:hint="eastAsia" w:ascii="宋体" w:hAnsi="宋体" w:eastAsia="宋体" w:cs="宋体"/>
          <w:b w:val="0"/>
          <w:bCs w:val="0"/>
          <w:color w:val="auto"/>
          <w:sz w:val="24"/>
          <w:szCs w:val="24"/>
          <w:highlight w:val="none"/>
        </w:rPr>
        <w:t>设备费、产品演示产生的费用、保管费、运费、安装调试费、培训、货物验收、税收、售后服务、采购需求中未提到但在实际采购和安装过程中需要配置的各种设备、材料及其他费用等须由投标单位支付的所有费用。</w:t>
      </w:r>
    </w:p>
    <w:p w14:paraId="245C2073">
      <w:pPr>
        <w:spacing w:line="360" w:lineRule="auto"/>
        <w:rPr>
          <w:rFonts w:hint="eastAsia" w:ascii="宋体" w:hAnsi="宋体" w:eastAsia="宋体" w:cs="宋体"/>
          <w:b/>
          <w:bCs/>
          <w:color w:val="auto"/>
          <w:spacing w:val="20"/>
          <w:sz w:val="24"/>
          <w:szCs w:val="24"/>
          <w:highlight w:val="none"/>
        </w:rPr>
      </w:pPr>
      <w:r>
        <w:rPr>
          <w:rFonts w:hint="eastAsia" w:ascii="宋体" w:hAnsi="宋体" w:eastAsia="宋体" w:cs="宋体"/>
          <w:b/>
          <w:bCs/>
          <w:color w:val="auto"/>
          <w:sz w:val="24"/>
          <w:szCs w:val="24"/>
          <w:highlight w:val="none"/>
        </w:rPr>
        <w:t>二、</w:t>
      </w:r>
      <w:r>
        <w:rPr>
          <w:rFonts w:hint="eastAsia" w:ascii="宋体" w:hAnsi="宋体" w:eastAsia="宋体" w:cs="宋体"/>
          <w:b/>
          <w:bCs/>
          <w:color w:val="auto"/>
          <w:spacing w:val="20"/>
          <w:sz w:val="24"/>
          <w:szCs w:val="24"/>
          <w:highlight w:val="none"/>
        </w:rPr>
        <w:t>采购清单及参数</w:t>
      </w:r>
    </w:p>
    <w:tbl>
      <w:tblPr>
        <w:tblW w:w="1244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529"/>
        <w:gridCol w:w="864"/>
        <w:gridCol w:w="4152"/>
        <w:gridCol w:w="624"/>
        <w:gridCol w:w="804"/>
        <w:gridCol w:w="444"/>
        <w:gridCol w:w="372"/>
        <w:gridCol w:w="1740"/>
        <w:gridCol w:w="2919"/>
      </w:tblGrid>
      <w:tr w14:paraId="4C283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0" w:hRule="atLeast"/>
        </w:trPr>
        <w:tc>
          <w:tcPr>
            <w:tcW w:w="6973" w:type="dxa"/>
            <w:gridSpan w:val="5"/>
            <w:tcBorders>
              <w:top w:val="nil"/>
              <w:left w:val="nil"/>
              <w:bottom w:val="nil"/>
              <w:right w:val="nil"/>
            </w:tcBorders>
            <w:shd w:val="clear"/>
            <w:vAlign w:val="center"/>
          </w:tcPr>
          <w:p w14:paraId="15DE2489">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bdr w:val="none" w:color="auto" w:sz="0" w:space="0"/>
                <w:lang w:val="en-US" w:eastAsia="zh-CN" w:bidi="ar"/>
              </w:rPr>
              <w:t>2025年杭州市天杭实验学校橘苑校区校园文化优化设计制作项目—汇总表</w:t>
            </w:r>
          </w:p>
        </w:tc>
        <w:tc>
          <w:tcPr>
            <w:tcW w:w="5475" w:type="dxa"/>
            <w:gridSpan w:val="4"/>
            <w:tcBorders>
              <w:top w:val="nil"/>
              <w:left w:val="nil"/>
              <w:bottom w:val="nil"/>
              <w:right w:val="nil"/>
            </w:tcBorders>
            <w:shd w:val="clear"/>
            <w:noWrap/>
            <w:vAlign w:val="center"/>
          </w:tcPr>
          <w:p w14:paraId="5DA68DE4">
            <w:pPr>
              <w:rPr>
                <w:rFonts w:hint="eastAsia" w:ascii="宋体" w:hAnsi="宋体" w:eastAsia="宋体" w:cs="宋体"/>
                <w:i w:val="0"/>
                <w:iCs w:val="0"/>
                <w:color w:val="000000"/>
                <w:sz w:val="22"/>
                <w:szCs w:val="22"/>
                <w:highlight w:val="none"/>
                <w:u w:val="none"/>
              </w:rPr>
            </w:pPr>
          </w:p>
        </w:tc>
      </w:tr>
      <w:tr w14:paraId="09D43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40" w:hRule="atLeast"/>
        </w:trPr>
        <w:tc>
          <w:tcPr>
            <w:tcW w:w="529" w:type="dxa"/>
            <w:tcBorders>
              <w:top w:val="single" w:color="000000" w:sz="4" w:space="0"/>
              <w:left w:val="single" w:color="000000" w:sz="4" w:space="0"/>
              <w:bottom w:val="single" w:color="000000" w:sz="4" w:space="0"/>
              <w:right w:val="single" w:color="000000" w:sz="4" w:space="0"/>
            </w:tcBorders>
            <w:shd w:val="clear"/>
            <w:vAlign w:val="center"/>
          </w:tcPr>
          <w:p w14:paraId="5B5E2EF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序号</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7ADF3D6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名称</w:t>
            </w:r>
          </w:p>
        </w:tc>
        <w:tc>
          <w:tcPr>
            <w:tcW w:w="4152" w:type="dxa"/>
            <w:tcBorders>
              <w:top w:val="single" w:color="000000" w:sz="4" w:space="0"/>
              <w:left w:val="single" w:color="000000" w:sz="4" w:space="0"/>
              <w:bottom w:val="single" w:color="000000" w:sz="4" w:space="0"/>
              <w:right w:val="single" w:color="000000" w:sz="4" w:space="0"/>
            </w:tcBorders>
            <w:shd w:val="clear"/>
            <w:vAlign w:val="center"/>
          </w:tcPr>
          <w:p w14:paraId="5F962D2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具体服务</w:t>
            </w:r>
          </w:p>
        </w:tc>
        <w:tc>
          <w:tcPr>
            <w:tcW w:w="624" w:type="dxa"/>
            <w:tcBorders>
              <w:top w:val="single" w:color="000000" w:sz="4" w:space="0"/>
              <w:left w:val="single" w:color="000000" w:sz="4" w:space="0"/>
              <w:bottom w:val="single" w:color="000000" w:sz="4" w:space="0"/>
              <w:right w:val="single" w:color="000000" w:sz="4" w:space="0"/>
            </w:tcBorders>
            <w:shd w:val="clear"/>
            <w:vAlign w:val="center"/>
          </w:tcPr>
          <w:p w14:paraId="20A9A8D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单位</w:t>
            </w:r>
          </w:p>
        </w:tc>
        <w:tc>
          <w:tcPr>
            <w:tcW w:w="804" w:type="dxa"/>
            <w:tcBorders>
              <w:top w:val="single" w:color="000000" w:sz="4" w:space="0"/>
              <w:left w:val="single" w:color="000000" w:sz="4" w:space="0"/>
              <w:bottom w:val="single" w:color="000000" w:sz="4" w:space="0"/>
              <w:right w:val="single" w:color="000000" w:sz="4" w:space="0"/>
            </w:tcBorders>
            <w:shd w:val="clear"/>
            <w:vAlign w:val="center"/>
          </w:tcPr>
          <w:p w14:paraId="4C1EEAA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数量</w:t>
            </w:r>
          </w:p>
        </w:tc>
        <w:tc>
          <w:tcPr>
            <w:tcW w:w="5475" w:type="dxa"/>
            <w:gridSpan w:val="4"/>
            <w:tcBorders>
              <w:top w:val="nil"/>
              <w:left w:val="nil"/>
              <w:bottom w:val="nil"/>
              <w:right w:val="nil"/>
            </w:tcBorders>
            <w:shd w:val="clear"/>
            <w:noWrap/>
            <w:vAlign w:val="center"/>
          </w:tcPr>
          <w:p w14:paraId="10A532A4">
            <w:pPr>
              <w:jc w:val="center"/>
              <w:rPr>
                <w:rFonts w:hint="eastAsia" w:ascii="宋体" w:hAnsi="宋体" w:eastAsia="宋体" w:cs="宋体"/>
                <w:i w:val="0"/>
                <w:iCs w:val="0"/>
                <w:color w:val="000000"/>
                <w:sz w:val="20"/>
                <w:szCs w:val="20"/>
                <w:highlight w:val="none"/>
                <w:u w:val="none"/>
              </w:rPr>
            </w:pPr>
          </w:p>
        </w:tc>
      </w:tr>
      <w:tr w14:paraId="1470A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740" w:hRule="atLeast"/>
        </w:trPr>
        <w:tc>
          <w:tcPr>
            <w:tcW w:w="529" w:type="dxa"/>
            <w:tcBorders>
              <w:top w:val="single" w:color="000000" w:sz="4" w:space="0"/>
              <w:left w:val="single" w:color="000000" w:sz="4" w:space="0"/>
              <w:bottom w:val="single" w:color="000000" w:sz="4" w:space="0"/>
              <w:right w:val="single" w:color="000000" w:sz="4" w:space="0"/>
            </w:tcBorders>
            <w:shd w:val="clear"/>
            <w:vAlign w:val="center"/>
          </w:tcPr>
          <w:p w14:paraId="6B33D27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w:t>
            </w:r>
          </w:p>
        </w:tc>
        <w:tc>
          <w:tcPr>
            <w:tcW w:w="864" w:type="dxa"/>
            <w:tcBorders>
              <w:top w:val="single" w:color="000000" w:sz="4" w:space="0"/>
              <w:left w:val="single" w:color="000000" w:sz="4" w:space="0"/>
              <w:bottom w:val="single" w:color="000000" w:sz="4" w:space="0"/>
              <w:right w:val="single" w:color="000000" w:sz="4" w:space="0"/>
            </w:tcBorders>
            <w:shd w:val="clear"/>
            <w:noWrap/>
            <w:vAlign w:val="center"/>
          </w:tcPr>
          <w:p w14:paraId="0E136EB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设计服务费</w:t>
            </w:r>
          </w:p>
        </w:tc>
        <w:tc>
          <w:tcPr>
            <w:tcW w:w="4152" w:type="dxa"/>
            <w:tcBorders>
              <w:top w:val="single" w:color="000000" w:sz="4" w:space="0"/>
              <w:left w:val="single" w:color="000000" w:sz="4" w:space="0"/>
              <w:bottom w:val="single" w:color="000000" w:sz="4" w:space="0"/>
              <w:right w:val="single" w:color="000000" w:sz="4" w:space="0"/>
            </w:tcBorders>
            <w:shd w:val="clear"/>
            <w:vAlign w:val="center"/>
          </w:tcPr>
          <w:p w14:paraId="024D06F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校园文化优化设计</w:t>
            </w:r>
          </w:p>
        </w:tc>
        <w:tc>
          <w:tcPr>
            <w:tcW w:w="624" w:type="dxa"/>
            <w:tcBorders>
              <w:top w:val="single" w:color="000000" w:sz="4" w:space="0"/>
              <w:left w:val="single" w:color="000000" w:sz="4" w:space="0"/>
              <w:bottom w:val="single" w:color="000000" w:sz="4" w:space="0"/>
              <w:right w:val="single" w:color="000000" w:sz="4" w:space="0"/>
            </w:tcBorders>
            <w:shd w:val="clear"/>
            <w:vAlign w:val="center"/>
          </w:tcPr>
          <w:p w14:paraId="231C251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项</w:t>
            </w:r>
          </w:p>
        </w:tc>
        <w:tc>
          <w:tcPr>
            <w:tcW w:w="804" w:type="dxa"/>
            <w:tcBorders>
              <w:top w:val="single" w:color="000000" w:sz="4" w:space="0"/>
              <w:left w:val="single" w:color="000000" w:sz="4" w:space="0"/>
              <w:bottom w:val="single" w:color="000000" w:sz="4" w:space="0"/>
              <w:right w:val="single" w:color="000000" w:sz="4" w:space="0"/>
            </w:tcBorders>
            <w:shd w:val="clear"/>
            <w:vAlign w:val="center"/>
          </w:tcPr>
          <w:p w14:paraId="4372990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w:t>
            </w:r>
          </w:p>
        </w:tc>
        <w:tc>
          <w:tcPr>
            <w:tcW w:w="5475" w:type="dxa"/>
            <w:gridSpan w:val="4"/>
            <w:tcBorders>
              <w:top w:val="nil"/>
              <w:left w:val="nil"/>
              <w:bottom w:val="nil"/>
              <w:right w:val="nil"/>
            </w:tcBorders>
            <w:shd w:val="clear"/>
            <w:noWrap/>
            <w:vAlign w:val="center"/>
          </w:tcPr>
          <w:p w14:paraId="4F751EA9">
            <w:pPr>
              <w:rPr>
                <w:rFonts w:hint="eastAsia" w:ascii="宋体" w:hAnsi="宋体" w:eastAsia="宋体" w:cs="宋体"/>
                <w:i w:val="0"/>
                <w:iCs w:val="0"/>
                <w:color w:val="000000"/>
                <w:sz w:val="20"/>
                <w:szCs w:val="20"/>
                <w:highlight w:val="none"/>
                <w:u w:val="none"/>
              </w:rPr>
            </w:pPr>
          </w:p>
        </w:tc>
      </w:tr>
      <w:tr w14:paraId="56CED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740" w:hRule="atLeast"/>
        </w:trPr>
        <w:tc>
          <w:tcPr>
            <w:tcW w:w="529" w:type="dxa"/>
            <w:tcBorders>
              <w:top w:val="single" w:color="000000" w:sz="4" w:space="0"/>
              <w:left w:val="single" w:color="000000" w:sz="4" w:space="0"/>
              <w:bottom w:val="single" w:color="000000" w:sz="4" w:space="0"/>
              <w:right w:val="single" w:color="000000" w:sz="4" w:space="0"/>
            </w:tcBorders>
            <w:shd w:val="clear"/>
            <w:vAlign w:val="center"/>
          </w:tcPr>
          <w:p w14:paraId="7632ED3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2</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31DA955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安装费</w:t>
            </w:r>
          </w:p>
        </w:tc>
        <w:tc>
          <w:tcPr>
            <w:tcW w:w="4152" w:type="dxa"/>
            <w:tcBorders>
              <w:top w:val="single" w:color="000000" w:sz="4" w:space="0"/>
              <w:left w:val="single" w:color="000000" w:sz="4" w:space="0"/>
              <w:bottom w:val="single" w:color="000000" w:sz="4" w:space="0"/>
              <w:right w:val="single" w:color="000000" w:sz="4" w:space="0"/>
            </w:tcBorders>
            <w:shd w:val="clear"/>
            <w:noWrap/>
            <w:vAlign w:val="center"/>
          </w:tcPr>
          <w:p w14:paraId="320E12E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校园文化布展安装人工费和辅料费</w:t>
            </w:r>
          </w:p>
        </w:tc>
        <w:tc>
          <w:tcPr>
            <w:tcW w:w="624" w:type="dxa"/>
            <w:tcBorders>
              <w:top w:val="single" w:color="000000" w:sz="4" w:space="0"/>
              <w:left w:val="single" w:color="000000" w:sz="4" w:space="0"/>
              <w:bottom w:val="single" w:color="000000" w:sz="4" w:space="0"/>
              <w:right w:val="single" w:color="000000" w:sz="4" w:space="0"/>
            </w:tcBorders>
            <w:shd w:val="clear"/>
            <w:vAlign w:val="center"/>
          </w:tcPr>
          <w:p w14:paraId="03DA380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项</w:t>
            </w:r>
          </w:p>
        </w:tc>
        <w:tc>
          <w:tcPr>
            <w:tcW w:w="804" w:type="dxa"/>
            <w:tcBorders>
              <w:top w:val="single" w:color="000000" w:sz="4" w:space="0"/>
              <w:left w:val="single" w:color="000000" w:sz="4" w:space="0"/>
              <w:bottom w:val="single" w:color="000000" w:sz="4" w:space="0"/>
              <w:right w:val="single" w:color="000000" w:sz="4" w:space="0"/>
            </w:tcBorders>
            <w:shd w:val="clear"/>
            <w:vAlign w:val="center"/>
          </w:tcPr>
          <w:p w14:paraId="1071D80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w:t>
            </w:r>
          </w:p>
        </w:tc>
        <w:tc>
          <w:tcPr>
            <w:tcW w:w="5475" w:type="dxa"/>
            <w:gridSpan w:val="4"/>
            <w:tcBorders>
              <w:top w:val="nil"/>
              <w:left w:val="nil"/>
              <w:bottom w:val="nil"/>
              <w:right w:val="nil"/>
            </w:tcBorders>
            <w:shd w:val="clear"/>
            <w:noWrap/>
            <w:vAlign w:val="center"/>
          </w:tcPr>
          <w:p w14:paraId="0DB854CC">
            <w:pPr>
              <w:rPr>
                <w:rFonts w:hint="eastAsia" w:ascii="宋体" w:hAnsi="宋体" w:eastAsia="宋体" w:cs="宋体"/>
                <w:i w:val="0"/>
                <w:iCs w:val="0"/>
                <w:color w:val="000000"/>
                <w:sz w:val="20"/>
                <w:szCs w:val="20"/>
                <w:highlight w:val="none"/>
                <w:u w:val="none"/>
              </w:rPr>
            </w:pPr>
          </w:p>
        </w:tc>
      </w:tr>
      <w:tr w14:paraId="628DF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740" w:hRule="atLeast"/>
        </w:trPr>
        <w:tc>
          <w:tcPr>
            <w:tcW w:w="529" w:type="dxa"/>
            <w:tcBorders>
              <w:top w:val="single" w:color="000000" w:sz="4" w:space="0"/>
              <w:left w:val="single" w:color="000000" w:sz="4" w:space="0"/>
              <w:bottom w:val="single" w:color="000000" w:sz="4" w:space="0"/>
              <w:right w:val="single" w:color="000000" w:sz="4" w:space="0"/>
            </w:tcBorders>
            <w:shd w:val="clear"/>
            <w:vAlign w:val="center"/>
          </w:tcPr>
          <w:p w14:paraId="439195F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3</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1E05FF7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管理费</w:t>
            </w:r>
          </w:p>
        </w:tc>
        <w:tc>
          <w:tcPr>
            <w:tcW w:w="4152" w:type="dxa"/>
            <w:tcBorders>
              <w:top w:val="single" w:color="000000" w:sz="4" w:space="0"/>
              <w:left w:val="single" w:color="000000" w:sz="4" w:space="0"/>
              <w:bottom w:val="single" w:color="000000" w:sz="4" w:space="0"/>
              <w:right w:val="single" w:color="000000" w:sz="4" w:space="0"/>
            </w:tcBorders>
            <w:shd w:val="clear"/>
            <w:noWrap/>
            <w:vAlign w:val="center"/>
          </w:tcPr>
          <w:p w14:paraId="774BA00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管理人员人工费，安全措施费等</w:t>
            </w:r>
          </w:p>
        </w:tc>
        <w:tc>
          <w:tcPr>
            <w:tcW w:w="624" w:type="dxa"/>
            <w:tcBorders>
              <w:top w:val="single" w:color="000000" w:sz="4" w:space="0"/>
              <w:left w:val="single" w:color="000000" w:sz="4" w:space="0"/>
              <w:bottom w:val="single" w:color="000000" w:sz="4" w:space="0"/>
              <w:right w:val="single" w:color="000000" w:sz="4" w:space="0"/>
            </w:tcBorders>
            <w:shd w:val="clear"/>
            <w:vAlign w:val="center"/>
          </w:tcPr>
          <w:p w14:paraId="2692E42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项</w:t>
            </w:r>
          </w:p>
        </w:tc>
        <w:tc>
          <w:tcPr>
            <w:tcW w:w="804" w:type="dxa"/>
            <w:tcBorders>
              <w:top w:val="single" w:color="000000" w:sz="4" w:space="0"/>
              <w:left w:val="single" w:color="000000" w:sz="4" w:space="0"/>
              <w:bottom w:val="single" w:color="000000" w:sz="4" w:space="0"/>
              <w:right w:val="single" w:color="000000" w:sz="4" w:space="0"/>
            </w:tcBorders>
            <w:shd w:val="clear"/>
            <w:vAlign w:val="center"/>
          </w:tcPr>
          <w:p w14:paraId="1D15AAA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w:t>
            </w:r>
          </w:p>
        </w:tc>
        <w:tc>
          <w:tcPr>
            <w:tcW w:w="5475" w:type="dxa"/>
            <w:gridSpan w:val="4"/>
            <w:tcBorders>
              <w:top w:val="nil"/>
              <w:left w:val="nil"/>
              <w:bottom w:val="nil"/>
              <w:right w:val="nil"/>
            </w:tcBorders>
            <w:shd w:val="clear"/>
            <w:noWrap/>
            <w:vAlign w:val="center"/>
          </w:tcPr>
          <w:p w14:paraId="6F24301A">
            <w:pPr>
              <w:rPr>
                <w:rFonts w:hint="eastAsia" w:ascii="宋体" w:hAnsi="宋体" w:eastAsia="宋体" w:cs="宋体"/>
                <w:i w:val="0"/>
                <w:iCs w:val="0"/>
                <w:color w:val="000000"/>
                <w:sz w:val="20"/>
                <w:szCs w:val="20"/>
                <w:highlight w:val="none"/>
                <w:u w:val="none"/>
              </w:rPr>
            </w:pPr>
          </w:p>
        </w:tc>
      </w:tr>
      <w:tr w14:paraId="0C5ED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740" w:hRule="atLeast"/>
        </w:trPr>
        <w:tc>
          <w:tcPr>
            <w:tcW w:w="529" w:type="dxa"/>
            <w:tcBorders>
              <w:top w:val="single" w:color="000000" w:sz="4" w:space="0"/>
              <w:left w:val="single" w:color="000000" w:sz="4" w:space="0"/>
              <w:bottom w:val="single" w:color="000000" w:sz="4" w:space="0"/>
              <w:right w:val="single" w:color="000000" w:sz="4" w:space="0"/>
            </w:tcBorders>
            <w:shd w:val="clear"/>
            <w:vAlign w:val="center"/>
          </w:tcPr>
          <w:p w14:paraId="3FEA567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4</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629F137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材料费</w:t>
            </w:r>
          </w:p>
        </w:tc>
        <w:tc>
          <w:tcPr>
            <w:tcW w:w="4152" w:type="dxa"/>
            <w:tcBorders>
              <w:top w:val="single" w:color="000000" w:sz="4" w:space="0"/>
              <w:left w:val="single" w:color="000000" w:sz="4" w:space="0"/>
              <w:bottom w:val="single" w:color="000000" w:sz="4" w:space="0"/>
              <w:right w:val="single" w:color="000000" w:sz="4" w:space="0"/>
            </w:tcBorders>
            <w:shd w:val="clear"/>
            <w:noWrap/>
            <w:vAlign w:val="center"/>
          </w:tcPr>
          <w:p w14:paraId="0D6F1A2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校园文化布展材料制作费</w:t>
            </w:r>
          </w:p>
        </w:tc>
        <w:tc>
          <w:tcPr>
            <w:tcW w:w="624" w:type="dxa"/>
            <w:tcBorders>
              <w:top w:val="single" w:color="000000" w:sz="4" w:space="0"/>
              <w:left w:val="single" w:color="000000" w:sz="4" w:space="0"/>
              <w:bottom w:val="single" w:color="000000" w:sz="4" w:space="0"/>
              <w:right w:val="single" w:color="000000" w:sz="4" w:space="0"/>
            </w:tcBorders>
            <w:shd w:val="clear"/>
            <w:vAlign w:val="center"/>
          </w:tcPr>
          <w:p w14:paraId="16A1852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项</w:t>
            </w:r>
          </w:p>
        </w:tc>
        <w:tc>
          <w:tcPr>
            <w:tcW w:w="804" w:type="dxa"/>
            <w:tcBorders>
              <w:top w:val="single" w:color="000000" w:sz="4" w:space="0"/>
              <w:left w:val="single" w:color="000000" w:sz="4" w:space="0"/>
              <w:bottom w:val="single" w:color="000000" w:sz="4" w:space="0"/>
              <w:right w:val="single" w:color="000000" w:sz="4" w:space="0"/>
            </w:tcBorders>
            <w:shd w:val="clear"/>
            <w:vAlign w:val="center"/>
          </w:tcPr>
          <w:p w14:paraId="5920CF4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w:t>
            </w:r>
          </w:p>
        </w:tc>
        <w:tc>
          <w:tcPr>
            <w:tcW w:w="5475" w:type="dxa"/>
            <w:gridSpan w:val="4"/>
            <w:tcBorders>
              <w:top w:val="nil"/>
              <w:left w:val="nil"/>
              <w:bottom w:val="nil"/>
              <w:right w:val="nil"/>
            </w:tcBorders>
            <w:shd w:val="clear"/>
            <w:noWrap/>
            <w:vAlign w:val="center"/>
          </w:tcPr>
          <w:p w14:paraId="70524BA0">
            <w:pPr>
              <w:rPr>
                <w:rFonts w:hint="eastAsia" w:ascii="宋体" w:hAnsi="宋体" w:eastAsia="宋体" w:cs="宋体"/>
                <w:i w:val="0"/>
                <w:iCs w:val="0"/>
                <w:color w:val="000000"/>
                <w:sz w:val="20"/>
                <w:szCs w:val="20"/>
                <w:highlight w:val="none"/>
                <w:u w:val="none"/>
              </w:rPr>
            </w:pPr>
          </w:p>
        </w:tc>
      </w:tr>
      <w:tr w14:paraId="41A4B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740" w:hRule="atLeast"/>
        </w:trPr>
        <w:tc>
          <w:tcPr>
            <w:tcW w:w="529" w:type="dxa"/>
            <w:tcBorders>
              <w:top w:val="single" w:color="000000" w:sz="4" w:space="0"/>
              <w:left w:val="single" w:color="000000" w:sz="4" w:space="0"/>
              <w:bottom w:val="single" w:color="000000" w:sz="4" w:space="0"/>
              <w:right w:val="single" w:color="000000" w:sz="4" w:space="0"/>
            </w:tcBorders>
            <w:shd w:val="clear"/>
            <w:vAlign w:val="center"/>
          </w:tcPr>
          <w:p w14:paraId="1086BA7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5</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509CE53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税金</w:t>
            </w:r>
          </w:p>
        </w:tc>
        <w:tc>
          <w:tcPr>
            <w:tcW w:w="4152" w:type="dxa"/>
            <w:tcBorders>
              <w:top w:val="single" w:color="000000" w:sz="4" w:space="0"/>
              <w:left w:val="single" w:color="000000" w:sz="4" w:space="0"/>
              <w:bottom w:val="single" w:color="000000" w:sz="4" w:space="0"/>
              <w:right w:val="single" w:color="000000" w:sz="4" w:space="0"/>
            </w:tcBorders>
            <w:shd w:val="clear"/>
            <w:noWrap/>
            <w:vAlign w:val="center"/>
          </w:tcPr>
          <w:p w14:paraId="20D49FF0">
            <w:pPr>
              <w:jc w:val="center"/>
              <w:rPr>
                <w:rFonts w:hint="eastAsia" w:ascii="宋体" w:hAnsi="宋体" w:eastAsia="宋体" w:cs="宋体"/>
                <w:i w:val="0"/>
                <w:iCs w:val="0"/>
                <w:color w:val="000000"/>
                <w:sz w:val="20"/>
                <w:szCs w:val="20"/>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vAlign w:val="center"/>
          </w:tcPr>
          <w:p w14:paraId="4AEBC68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项</w:t>
            </w:r>
          </w:p>
        </w:tc>
        <w:tc>
          <w:tcPr>
            <w:tcW w:w="804" w:type="dxa"/>
            <w:tcBorders>
              <w:top w:val="single" w:color="000000" w:sz="4" w:space="0"/>
              <w:left w:val="single" w:color="000000" w:sz="4" w:space="0"/>
              <w:bottom w:val="single" w:color="000000" w:sz="4" w:space="0"/>
              <w:right w:val="single" w:color="000000" w:sz="4" w:space="0"/>
            </w:tcBorders>
            <w:shd w:val="clear"/>
            <w:vAlign w:val="center"/>
          </w:tcPr>
          <w:p w14:paraId="300EAB9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w:t>
            </w:r>
          </w:p>
        </w:tc>
        <w:tc>
          <w:tcPr>
            <w:tcW w:w="5475" w:type="dxa"/>
            <w:gridSpan w:val="4"/>
            <w:tcBorders>
              <w:top w:val="nil"/>
              <w:left w:val="nil"/>
              <w:bottom w:val="nil"/>
              <w:right w:val="nil"/>
            </w:tcBorders>
            <w:shd w:val="clear"/>
            <w:noWrap/>
            <w:vAlign w:val="center"/>
          </w:tcPr>
          <w:p w14:paraId="0E8891BB">
            <w:pPr>
              <w:rPr>
                <w:rFonts w:hint="eastAsia" w:ascii="宋体" w:hAnsi="宋体" w:eastAsia="宋体" w:cs="宋体"/>
                <w:i w:val="0"/>
                <w:iCs w:val="0"/>
                <w:color w:val="000000"/>
                <w:sz w:val="20"/>
                <w:szCs w:val="20"/>
                <w:highlight w:val="none"/>
                <w:u w:val="none"/>
              </w:rPr>
            </w:pPr>
          </w:p>
        </w:tc>
      </w:tr>
      <w:tr w14:paraId="2C8B4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19" w:type="dxa"/>
          <w:trHeight w:val="740" w:hRule="atLeast"/>
        </w:trPr>
        <w:tc>
          <w:tcPr>
            <w:tcW w:w="529" w:type="dxa"/>
            <w:tcBorders>
              <w:top w:val="nil"/>
              <w:left w:val="nil"/>
              <w:bottom w:val="nil"/>
              <w:right w:val="nil"/>
            </w:tcBorders>
            <w:shd w:val="clear"/>
            <w:vAlign w:val="center"/>
          </w:tcPr>
          <w:p w14:paraId="3B8A099D">
            <w:pPr>
              <w:jc w:val="center"/>
              <w:rPr>
                <w:rFonts w:hint="eastAsia" w:ascii="宋体" w:hAnsi="宋体" w:eastAsia="宋体" w:cs="宋体"/>
                <w:i w:val="0"/>
                <w:iCs w:val="0"/>
                <w:color w:val="000000"/>
                <w:sz w:val="20"/>
                <w:szCs w:val="20"/>
                <w:highlight w:val="none"/>
                <w:u w:val="none"/>
              </w:rPr>
            </w:pPr>
          </w:p>
        </w:tc>
        <w:tc>
          <w:tcPr>
            <w:tcW w:w="864" w:type="dxa"/>
            <w:tcBorders>
              <w:top w:val="nil"/>
              <w:left w:val="nil"/>
              <w:bottom w:val="nil"/>
              <w:right w:val="nil"/>
            </w:tcBorders>
            <w:shd w:val="clear"/>
            <w:vAlign w:val="center"/>
          </w:tcPr>
          <w:p w14:paraId="11E89112">
            <w:pPr>
              <w:jc w:val="center"/>
              <w:rPr>
                <w:rFonts w:hint="eastAsia" w:ascii="宋体" w:hAnsi="宋体" w:eastAsia="宋体" w:cs="宋体"/>
                <w:i w:val="0"/>
                <w:iCs w:val="0"/>
                <w:color w:val="000000"/>
                <w:sz w:val="20"/>
                <w:szCs w:val="20"/>
                <w:highlight w:val="none"/>
                <w:u w:val="none"/>
              </w:rPr>
            </w:pPr>
          </w:p>
        </w:tc>
        <w:tc>
          <w:tcPr>
            <w:tcW w:w="4152" w:type="dxa"/>
            <w:tcBorders>
              <w:top w:val="nil"/>
              <w:left w:val="nil"/>
              <w:bottom w:val="nil"/>
              <w:right w:val="nil"/>
            </w:tcBorders>
            <w:shd w:val="clear"/>
            <w:noWrap/>
            <w:vAlign w:val="center"/>
          </w:tcPr>
          <w:p w14:paraId="0C6FC9D9">
            <w:pPr>
              <w:jc w:val="center"/>
              <w:rPr>
                <w:rFonts w:hint="eastAsia" w:ascii="宋体" w:hAnsi="宋体" w:eastAsia="宋体" w:cs="宋体"/>
                <w:i w:val="0"/>
                <w:iCs w:val="0"/>
                <w:color w:val="000000"/>
                <w:sz w:val="20"/>
                <w:szCs w:val="20"/>
                <w:highlight w:val="none"/>
                <w:u w:val="none"/>
              </w:rPr>
            </w:pPr>
          </w:p>
        </w:tc>
        <w:tc>
          <w:tcPr>
            <w:tcW w:w="1428" w:type="dxa"/>
            <w:gridSpan w:val="2"/>
            <w:tcBorders>
              <w:top w:val="nil"/>
              <w:left w:val="nil"/>
              <w:bottom w:val="nil"/>
              <w:right w:val="nil"/>
            </w:tcBorders>
            <w:shd w:val="clear"/>
            <w:noWrap/>
            <w:vAlign w:val="center"/>
          </w:tcPr>
          <w:p w14:paraId="24E9AA41">
            <w:pPr>
              <w:jc w:val="center"/>
              <w:rPr>
                <w:rFonts w:hint="eastAsia" w:ascii="宋体" w:hAnsi="宋体" w:eastAsia="宋体" w:cs="宋体"/>
                <w:i w:val="0"/>
                <w:iCs w:val="0"/>
                <w:color w:val="000000"/>
                <w:sz w:val="20"/>
                <w:szCs w:val="20"/>
                <w:highlight w:val="none"/>
                <w:u w:val="none"/>
              </w:rPr>
            </w:pPr>
          </w:p>
        </w:tc>
        <w:tc>
          <w:tcPr>
            <w:tcW w:w="444" w:type="dxa"/>
            <w:tcBorders>
              <w:top w:val="nil"/>
              <w:left w:val="nil"/>
              <w:bottom w:val="nil"/>
              <w:right w:val="nil"/>
            </w:tcBorders>
            <w:shd w:val="clear"/>
            <w:vAlign w:val="center"/>
          </w:tcPr>
          <w:p w14:paraId="0C54C91F">
            <w:pPr>
              <w:jc w:val="center"/>
              <w:rPr>
                <w:rFonts w:hint="eastAsia" w:ascii="宋体" w:hAnsi="宋体" w:eastAsia="宋体" w:cs="宋体"/>
                <w:i w:val="0"/>
                <w:iCs w:val="0"/>
                <w:color w:val="000000"/>
                <w:sz w:val="20"/>
                <w:szCs w:val="20"/>
                <w:highlight w:val="none"/>
                <w:u w:val="none"/>
              </w:rPr>
            </w:pPr>
          </w:p>
        </w:tc>
        <w:tc>
          <w:tcPr>
            <w:tcW w:w="372" w:type="dxa"/>
            <w:tcBorders>
              <w:top w:val="nil"/>
              <w:left w:val="nil"/>
              <w:bottom w:val="nil"/>
              <w:right w:val="nil"/>
            </w:tcBorders>
            <w:shd w:val="clear"/>
            <w:vAlign w:val="center"/>
          </w:tcPr>
          <w:p w14:paraId="7121F791">
            <w:pPr>
              <w:jc w:val="center"/>
              <w:rPr>
                <w:rFonts w:hint="eastAsia" w:ascii="宋体" w:hAnsi="宋体" w:eastAsia="宋体" w:cs="宋体"/>
                <w:i w:val="0"/>
                <w:iCs w:val="0"/>
                <w:color w:val="000000"/>
                <w:sz w:val="20"/>
                <w:szCs w:val="20"/>
                <w:highlight w:val="none"/>
                <w:u w:val="none"/>
              </w:rPr>
            </w:pPr>
          </w:p>
        </w:tc>
        <w:tc>
          <w:tcPr>
            <w:tcW w:w="1740" w:type="dxa"/>
            <w:tcBorders>
              <w:top w:val="nil"/>
              <w:left w:val="nil"/>
              <w:bottom w:val="nil"/>
              <w:right w:val="nil"/>
            </w:tcBorders>
            <w:shd w:val="clear"/>
            <w:noWrap/>
            <w:vAlign w:val="center"/>
          </w:tcPr>
          <w:p w14:paraId="74DFEC73">
            <w:pPr>
              <w:rPr>
                <w:rFonts w:hint="eastAsia" w:ascii="宋体" w:hAnsi="宋体" w:eastAsia="宋体" w:cs="宋体"/>
                <w:i w:val="0"/>
                <w:iCs w:val="0"/>
                <w:color w:val="000000"/>
                <w:sz w:val="20"/>
                <w:szCs w:val="20"/>
                <w:highlight w:val="none"/>
                <w:u w:val="none"/>
              </w:rPr>
            </w:pPr>
          </w:p>
        </w:tc>
      </w:tr>
      <w:tr w14:paraId="5E40F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40" w:hRule="atLeast"/>
        </w:trPr>
        <w:tc>
          <w:tcPr>
            <w:tcW w:w="6973" w:type="dxa"/>
            <w:gridSpan w:val="5"/>
            <w:tcBorders>
              <w:top w:val="nil"/>
              <w:left w:val="nil"/>
              <w:bottom w:val="nil"/>
              <w:right w:val="nil"/>
            </w:tcBorders>
            <w:shd w:val="clear"/>
            <w:vAlign w:val="center"/>
          </w:tcPr>
          <w:p w14:paraId="5A135077">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bdr w:val="none" w:color="auto" w:sz="0" w:space="0"/>
                <w:lang w:val="en-US" w:eastAsia="zh-CN" w:bidi="ar"/>
              </w:rPr>
              <w:t>2025年杭州市天杭实验学校橘苑校区校园文化优化设计制作项目—明细表</w:t>
            </w:r>
          </w:p>
        </w:tc>
        <w:tc>
          <w:tcPr>
            <w:tcW w:w="5475" w:type="dxa"/>
            <w:gridSpan w:val="4"/>
            <w:tcBorders>
              <w:top w:val="nil"/>
              <w:left w:val="nil"/>
              <w:bottom w:val="nil"/>
              <w:right w:val="nil"/>
            </w:tcBorders>
            <w:shd w:val="clear"/>
            <w:noWrap/>
            <w:vAlign w:val="center"/>
          </w:tcPr>
          <w:p w14:paraId="5F73A142">
            <w:pPr>
              <w:rPr>
                <w:rFonts w:hint="eastAsia" w:ascii="宋体" w:hAnsi="宋体" w:eastAsia="宋体" w:cs="宋体"/>
                <w:i w:val="0"/>
                <w:iCs w:val="0"/>
                <w:color w:val="000000"/>
                <w:sz w:val="20"/>
                <w:szCs w:val="20"/>
                <w:highlight w:val="none"/>
                <w:u w:val="none"/>
              </w:rPr>
            </w:pPr>
          </w:p>
        </w:tc>
      </w:tr>
      <w:tr w14:paraId="56078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80" w:hRule="atLeast"/>
        </w:trPr>
        <w:tc>
          <w:tcPr>
            <w:tcW w:w="12448" w:type="dxa"/>
            <w:gridSpan w:val="9"/>
            <w:tcBorders>
              <w:top w:val="nil"/>
              <w:left w:val="nil"/>
              <w:bottom w:val="nil"/>
              <w:right w:val="nil"/>
            </w:tcBorders>
            <w:shd w:val="clear"/>
            <w:noWrap/>
            <w:vAlign w:val="center"/>
          </w:tcPr>
          <w:p w14:paraId="348E5E22">
            <w:pPr>
              <w:keepNext w:val="0"/>
              <w:keepLines w:val="0"/>
              <w:widowControl/>
              <w:suppressLineNumbers w:val="0"/>
              <w:ind w:firstLine="4096" w:firstLineChars="170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bdr w:val="none" w:color="auto" w:sz="0" w:space="0"/>
                <w:lang w:val="en-US" w:eastAsia="zh-CN" w:bidi="ar"/>
              </w:rPr>
              <w:t>领CHWNG学院</w:t>
            </w:r>
          </w:p>
        </w:tc>
      </w:tr>
      <w:tr w14:paraId="4BD2F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70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57AA6F0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序号</w:t>
            </w:r>
          </w:p>
        </w:tc>
        <w:tc>
          <w:tcPr>
            <w:tcW w:w="864" w:type="dxa"/>
            <w:tcBorders>
              <w:top w:val="single" w:color="000000" w:sz="4" w:space="0"/>
              <w:left w:val="single" w:color="000000" w:sz="4" w:space="0"/>
              <w:bottom w:val="single" w:color="000000" w:sz="4" w:space="0"/>
              <w:right w:val="single" w:color="000000" w:sz="4" w:space="0"/>
            </w:tcBorders>
            <w:shd w:val="clear"/>
            <w:noWrap/>
            <w:vAlign w:val="center"/>
          </w:tcPr>
          <w:p w14:paraId="3CAEBC7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名称</w:t>
            </w:r>
          </w:p>
        </w:tc>
        <w:tc>
          <w:tcPr>
            <w:tcW w:w="4152" w:type="dxa"/>
            <w:tcBorders>
              <w:top w:val="single" w:color="000000" w:sz="4" w:space="0"/>
              <w:left w:val="single" w:color="000000" w:sz="4" w:space="0"/>
              <w:bottom w:val="single" w:color="000000" w:sz="4" w:space="0"/>
              <w:right w:val="single" w:color="000000" w:sz="4" w:space="0"/>
            </w:tcBorders>
            <w:shd w:val="clear"/>
            <w:noWrap/>
            <w:vAlign w:val="center"/>
          </w:tcPr>
          <w:p w14:paraId="3EF12B3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工艺</w:t>
            </w:r>
          </w:p>
        </w:tc>
        <w:tc>
          <w:tcPr>
            <w:tcW w:w="1428"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378F123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规格</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313BB8B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单位</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57B66A1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数量</w:t>
            </w:r>
          </w:p>
        </w:tc>
        <w:tc>
          <w:tcPr>
            <w:tcW w:w="1740" w:type="dxa"/>
            <w:tcBorders>
              <w:top w:val="single" w:color="000000" w:sz="4" w:space="0"/>
              <w:left w:val="single" w:color="000000" w:sz="4" w:space="0"/>
              <w:bottom w:val="single" w:color="000000" w:sz="4" w:space="0"/>
              <w:right w:val="single" w:color="000000" w:sz="4" w:space="0"/>
            </w:tcBorders>
            <w:shd w:val="clear"/>
            <w:noWrap/>
            <w:vAlign w:val="center"/>
          </w:tcPr>
          <w:p w14:paraId="132E57B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设计要求</w:t>
            </w:r>
          </w:p>
        </w:tc>
      </w:tr>
      <w:tr w14:paraId="17CCD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132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4EDB661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w:t>
            </w:r>
          </w:p>
        </w:tc>
        <w:tc>
          <w:tcPr>
            <w:tcW w:w="864" w:type="dxa"/>
            <w:tcBorders>
              <w:top w:val="single" w:color="000000" w:sz="4" w:space="0"/>
              <w:left w:val="single" w:color="000000" w:sz="4" w:space="0"/>
              <w:bottom w:val="single" w:color="000000" w:sz="4" w:space="0"/>
              <w:right w:val="single" w:color="000000" w:sz="4" w:space="0"/>
            </w:tcBorders>
            <w:shd w:val="clear"/>
            <w:noWrap/>
            <w:vAlign w:val="center"/>
          </w:tcPr>
          <w:p w14:paraId="2B3878F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门头</w:t>
            </w:r>
          </w:p>
        </w:tc>
        <w:tc>
          <w:tcPr>
            <w:tcW w:w="4152" w:type="dxa"/>
            <w:tcBorders>
              <w:top w:val="single" w:color="000000" w:sz="4" w:space="0"/>
              <w:left w:val="single" w:color="000000" w:sz="4" w:space="0"/>
              <w:bottom w:val="single" w:color="000000" w:sz="4" w:space="0"/>
              <w:right w:val="single" w:color="000000" w:sz="4" w:space="0"/>
            </w:tcBorders>
            <w:shd w:val="clear"/>
            <w:vAlign w:val="center"/>
          </w:tcPr>
          <w:p w14:paraId="2C0A8A3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1、1cm高密度PVC雕刻，氟碳烤漆；</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2、1.5cm高密度PVC雕刻，氟碳烤漆；</w:t>
            </w:r>
          </w:p>
        </w:tc>
        <w:tc>
          <w:tcPr>
            <w:tcW w:w="1428"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07362CE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4238*3320mm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7275990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套</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50D442F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w:t>
            </w:r>
          </w:p>
        </w:tc>
        <w:tc>
          <w:tcPr>
            <w:tcW w:w="1740" w:type="dxa"/>
            <w:vMerge w:val="restart"/>
            <w:tcBorders>
              <w:top w:val="single" w:color="000000" w:sz="4" w:space="0"/>
              <w:left w:val="single" w:color="000000" w:sz="4" w:space="0"/>
              <w:bottom w:val="single" w:color="000000" w:sz="4" w:space="0"/>
              <w:right w:val="single" w:color="000000" w:sz="4" w:space="0"/>
            </w:tcBorders>
            <w:shd w:val="clear"/>
            <w:vAlign w:val="center"/>
          </w:tcPr>
          <w:p w14:paraId="12148D9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该场所是开展活动、进行教育、提供服务的多功能空间。它是校园思想教育、组织建设和文化建设的重要阵地结合学校办学理念、校训及教学理念等相关内涵确定总体创意思路；有机结合学校的整体建筑风格，创意思路新颖独特。</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设计成果包括：空间规划布局、平面图、工艺图、实际场景3D空间模拟效果图。</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各投标单位可结合自己的理解进行方案设计，不限于上述要求。</w:t>
            </w:r>
          </w:p>
        </w:tc>
      </w:tr>
      <w:tr w14:paraId="790D1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144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6912DF8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2</w:t>
            </w:r>
          </w:p>
        </w:tc>
        <w:tc>
          <w:tcPr>
            <w:tcW w:w="864" w:type="dxa"/>
            <w:tcBorders>
              <w:top w:val="single" w:color="000000" w:sz="4" w:space="0"/>
              <w:left w:val="single" w:color="000000" w:sz="4" w:space="0"/>
              <w:bottom w:val="single" w:color="000000" w:sz="4" w:space="0"/>
              <w:right w:val="single" w:color="000000" w:sz="4" w:space="0"/>
            </w:tcBorders>
            <w:shd w:val="clear"/>
            <w:noWrap/>
            <w:vAlign w:val="center"/>
          </w:tcPr>
          <w:p w14:paraId="1E9CA7F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走廊玻璃贴膜</w:t>
            </w:r>
          </w:p>
        </w:tc>
        <w:tc>
          <w:tcPr>
            <w:tcW w:w="4152" w:type="dxa"/>
            <w:tcBorders>
              <w:top w:val="single" w:color="000000" w:sz="4" w:space="0"/>
              <w:left w:val="single" w:color="000000" w:sz="4" w:space="0"/>
              <w:bottom w:val="single" w:color="000000" w:sz="4" w:space="0"/>
              <w:right w:val="single" w:color="000000" w:sz="4" w:space="0"/>
            </w:tcBorders>
            <w:shd w:val="clear"/>
            <w:noWrap/>
            <w:vAlign w:val="center"/>
          </w:tcPr>
          <w:p w14:paraId="0880384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超透膜彩白彩UV打印</w:t>
            </w:r>
          </w:p>
        </w:tc>
        <w:tc>
          <w:tcPr>
            <w:tcW w:w="1428" w:type="dxa"/>
            <w:gridSpan w:val="2"/>
            <w:tcBorders>
              <w:top w:val="single" w:color="000000" w:sz="4" w:space="0"/>
              <w:left w:val="single" w:color="000000" w:sz="4" w:space="0"/>
              <w:bottom w:val="single" w:color="000000" w:sz="4" w:space="0"/>
              <w:right w:val="single" w:color="000000" w:sz="4" w:space="0"/>
            </w:tcBorders>
            <w:shd w:val="clear"/>
            <w:vAlign w:val="center"/>
          </w:tcPr>
          <w:p w14:paraId="6C3CB1C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810*2450mm</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650*2450mm</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1020*2450mm</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740*2450mm</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730*2450mm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0C26743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张</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6BAECE8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61</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9C4C4C9">
            <w:pPr>
              <w:jc w:val="center"/>
              <w:rPr>
                <w:rFonts w:hint="eastAsia" w:ascii="宋体" w:hAnsi="宋体" w:eastAsia="宋体" w:cs="宋体"/>
                <w:i w:val="0"/>
                <w:iCs w:val="0"/>
                <w:color w:val="000000"/>
                <w:sz w:val="20"/>
                <w:szCs w:val="20"/>
                <w:highlight w:val="none"/>
                <w:u w:val="none"/>
              </w:rPr>
            </w:pPr>
          </w:p>
        </w:tc>
      </w:tr>
      <w:tr w14:paraId="4D75C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138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7A13692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3</w:t>
            </w:r>
          </w:p>
        </w:tc>
        <w:tc>
          <w:tcPr>
            <w:tcW w:w="864" w:type="dxa"/>
            <w:tcBorders>
              <w:top w:val="single" w:color="000000" w:sz="4" w:space="0"/>
              <w:left w:val="single" w:color="000000" w:sz="4" w:space="0"/>
              <w:bottom w:val="single" w:color="000000" w:sz="4" w:space="0"/>
              <w:right w:val="single" w:color="000000" w:sz="4" w:space="0"/>
            </w:tcBorders>
            <w:shd w:val="clear"/>
            <w:noWrap/>
            <w:vAlign w:val="center"/>
          </w:tcPr>
          <w:p w14:paraId="67789C0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文化墙一</w:t>
            </w:r>
          </w:p>
        </w:tc>
        <w:tc>
          <w:tcPr>
            <w:tcW w:w="4152" w:type="dxa"/>
            <w:tcBorders>
              <w:top w:val="single" w:color="000000" w:sz="4" w:space="0"/>
              <w:left w:val="single" w:color="000000" w:sz="4" w:space="0"/>
              <w:bottom w:val="single" w:color="000000" w:sz="4" w:space="0"/>
              <w:right w:val="single" w:color="000000" w:sz="4" w:space="0"/>
            </w:tcBorders>
            <w:shd w:val="clear"/>
            <w:vAlign w:val="center"/>
          </w:tcPr>
          <w:p w14:paraId="0771D28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1、2cm高密度PVC雕刻，氟碳烤漆，UV打印</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2、1cm高密度PVC雕刻，氟碳烤漆，UV打印</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3、1.5cm高密度PVC雕刻，氟碳烤漆，UV打印</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4、3mm亚克力激光雕刻，氟碳烤漆，UV打印</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5、3mm亚克力激光雕刻，氟碳烤漆</w:t>
            </w:r>
          </w:p>
        </w:tc>
        <w:tc>
          <w:tcPr>
            <w:tcW w:w="1428"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1943822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4689*3200mm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51CACA2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套</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53EB43E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685300C">
            <w:pPr>
              <w:jc w:val="center"/>
              <w:rPr>
                <w:rFonts w:hint="eastAsia" w:ascii="宋体" w:hAnsi="宋体" w:eastAsia="宋体" w:cs="宋体"/>
                <w:i w:val="0"/>
                <w:iCs w:val="0"/>
                <w:color w:val="000000"/>
                <w:sz w:val="20"/>
                <w:szCs w:val="20"/>
                <w:highlight w:val="none"/>
                <w:u w:val="none"/>
              </w:rPr>
            </w:pPr>
          </w:p>
        </w:tc>
      </w:tr>
      <w:tr w14:paraId="0D13F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118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7ED6675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4</w:t>
            </w:r>
          </w:p>
        </w:tc>
        <w:tc>
          <w:tcPr>
            <w:tcW w:w="864" w:type="dxa"/>
            <w:tcBorders>
              <w:top w:val="single" w:color="000000" w:sz="4" w:space="0"/>
              <w:left w:val="single" w:color="000000" w:sz="4" w:space="0"/>
              <w:bottom w:val="single" w:color="000000" w:sz="4" w:space="0"/>
              <w:right w:val="single" w:color="000000" w:sz="4" w:space="0"/>
            </w:tcBorders>
            <w:shd w:val="clear"/>
            <w:noWrap/>
            <w:vAlign w:val="center"/>
          </w:tcPr>
          <w:p w14:paraId="5250595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文化墙二</w:t>
            </w:r>
          </w:p>
        </w:tc>
        <w:tc>
          <w:tcPr>
            <w:tcW w:w="4152" w:type="dxa"/>
            <w:tcBorders>
              <w:top w:val="single" w:color="000000" w:sz="4" w:space="0"/>
              <w:left w:val="single" w:color="000000" w:sz="4" w:space="0"/>
              <w:bottom w:val="single" w:color="000000" w:sz="4" w:space="0"/>
              <w:right w:val="single" w:color="000000" w:sz="4" w:space="0"/>
            </w:tcBorders>
            <w:shd w:val="clear"/>
            <w:vAlign w:val="center"/>
          </w:tcPr>
          <w:p w14:paraId="5F38E3F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1、1cm亚克力激光雕刻，氟碳烤漆</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2、1cm高密度PVC雕刻，氟碳烤漆</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3、3mm亚克力激光雕刻，氟碳烤漆，UV打印</w:t>
            </w:r>
          </w:p>
        </w:tc>
        <w:tc>
          <w:tcPr>
            <w:tcW w:w="1428"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44D3902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2407*3105mm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52409B3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套</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097852D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52CBF68">
            <w:pPr>
              <w:jc w:val="center"/>
              <w:rPr>
                <w:rFonts w:hint="eastAsia" w:ascii="宋体" w:hAnsi="宋体" w:eastAsia="宋体" w:cs="宋体"/>
                <w:i w:val="0"/>
                <w:iCs w:val="0"/>
                <w:color w:val="000000"/>
                <w:sz w:val="20"/>
                <w:szCs w:val="20"/>
                <w:highlight w:val="none"/>
                <w:u w:val="none"/>
              </w:rPr>
            </w:pPr>
          </w:p>
        </w:tc>
      </w:tr>
      <w:tr w14:paraId="41766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110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398D321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5</w:t>
            </w:r>
          </w:p>
        </w:tc>
        <w:tc>
          <w:tcPr>
            <w:tcW w:w="864" w:type="dxa"/>
            <w:tcBorders>
              <w:top w:val="single" w:color="000000" w:sz="4" w:space="0"/>
              <w:left w:val="single" w:color="000000" w:sz="4" w:space="0"/>
              <w:bottom w:val="single" w:color="000000" w:sz="4" w:space="0"/>
              <w:right w:val="single" w:color="000000" w:sz="4" w:space="0"/>
            </w:tcBorders>
            <w:shd w:val="clear"/>
            <w:noWrap/>
            <w:vAlign w:val="center"/>
          </w:tcPr>
          <w:p w14:paraId="7134301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文化墙三</w:t>
            </w:r>
          </w:p>
        </w:tc>
        <w:tc>
          <w:tcPr>
            <w:tcW w:w="4152" w:type="dxa"/>
            <w:tcBorders>
              <w:top w:val="single" w:color="000000" w:sz="4" w:space="0"/>
              <w:left w:val="single" w:color="000000" w:sz="4" w:space="0"/>
              <w:bottom w:val="single" w:color="000000" w:sz="4" w:space="0"/>
              <w:right w:val="single" w:color="000000" w:sz="4" w:space="0"/>
            </w:tcBorders>
            <w:shd w:val="clear"/>
            <w:vAlign w:val="center"/>
          </w:tcPr>
          <w:p w14:paraId="31F22C7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1、宣绒布UV打印</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2、3mm亚克力激光雕刻，氟碳烤漆，UV打印；</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3、1cm高密度PVC雕刻，氟碳烤漆；</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4、木工板打的做造型，包宣绒布，UV打印；</w:t>
            </w:r>
          </w:p>
        </w:tc>
        <w:tc>
          <w:tcPr>
            <w:tcW w:w="1428"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5182FEB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10195*3115mm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46F8BB9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套</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1094A74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744FADB">
            <w:pPr>
              <w:jc w:val="center"/>
              <w:rPr>
                <w:rFonts w:hint="eastAsia" w:ascii="宋体" w:hAnsi="宋体" w:eastAsia="宋体" w:cs="宋体"/>
                <w:i w:val="0"/>
                <w:iCs w:val="0"/>
                <w:color w:val="000000"/>
                <w:sz w:val="20"/>
                <w:szCs w:val="20"/>
                <w:highlight w:val="none"/>
                <w:u w:val="none"/>
              </w:rPr>
            </w:pPr>
          </w:p>
        </w:tc>
      </w:tr>
      <w:tr w14:paraId="46282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186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399673B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6</w:t>
            </w:r>
          </w:p>
        </w:tc>
        <w:tc>
          <w:tcPr>
            <w:tcW w:w="864" w:type="dxa"/>
            <w:tcBorders>
              <w:top w:val="single" w:color="000000" w:sz="4" w:space="0"/>
              <w:left w:val="single" w:color="000000" w:sz="4" w:space="0"/>
              <w:bottom w:val="single" w:color="000000" w:sz="4" w:space="0"/>
              <w:right w:val="single" w:color="000000" w:sz="4" w:space="0"/>
            </w:tcBorders>
            <w:shd w:val="clear"/>
            <w:noWrap/>
            <w:vAlign w:val="center"/>
          </w:tcPr>
          <w:p w14:paraId="142D375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文化墙四</w:t>
            </w:r>
          </w:p>
        </w:tc>
        <w:tc>
          <w:tcPr>
            <w:tcW w:w="4152" w:type="dxa"/>
            <w:tcBorders>
              <w:top w:val="single" w:color="000000" w:sz="4" w:space="0"/>
              <w:left w:val="single" w:color="000000" w:sz="4" w:space="0"/>
              <w:bottom w:val="single" w:color="000000" w:sz="4" w:space="0"/>
              <w:right w:val="single" w:color="000000" w:sz="4" w:space="0"/>
            </w:tcBorders>
            <w:shd w:val="clear"/>
            <w:vAlign w:val="center"/>
          </w:tcPr>
          <w:p w14:paraId="32AF64E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1、宣绒布UV打印</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2、木工板打的做造型，包宣绒布，UV打印；</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3、1.2不锈钢激光雕刻厚度，焊接成型，2cm/3cm/5cm，氟碳烤漆；</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4、1cm瓷白亚克力激光雕刻，氟碳烤漆</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5、0.8镀锌板激光雕刻围边4cm，氟碳烤漆，UV打印</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6、1.5cm瓷白亚克力激光雕刻，氟碳烤漆；</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7、3mm亚克力激光雕刻，氟碳烤漆，UV打印，背贴软磁</w:t>
            </w:r>
          </w:p>
        </w:tc>
        <w:tc>
          <w:tcPr>
            <w:tcW w:w="1428"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5905F0F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3220*9820mm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45424BA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套</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7ACEF5B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3C95214">
            <w:pPr>
              <w:jc w:val="center"/>
              <w:rPr>
                <w:rFonts w:hint="eastAsia" w:ascii="宋体" w:hAnsi="宋体" w:eastAsia="宋体" w:cs="宋体"/>
                <w:i w:val="0"/>
                <w:iCs w:val="0"/>
                <w:color w:val="000000"/>
                <w:sz w:val="20"/>
                <w:szCs w:val="20"/>
                <w:highlight w:val="none"/>
                <w:u w:val="none"/>
              </w:rPr>
            </w:pPr>
          </w:p>
        </w:tc>
      </w:tr>
      <w:tr w14:paraId="19C34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214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5DAA2AE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7</w:t>
            </w:r>
          </w:p>
        </w:tc>
        <w:tc>
          <w:tcPr>
            <w:tcW w:w="864" w:type="dxa"/>
            <w:tcBorders>
              <w:top w:val="single" w:color="000000" w:sz="4" w:space="0"/>
              <w:left w:val="single" w:color="000000" w:sz="4" w:space="0"/>
              <w:bottom w:val="single" w:color="000000" w:sz="4" w:space="0"/>
              <w:right w:val="single" w:color="000000" w:sz="4" w:space="0"/>
            </w:tcBorders>
            <w:shd w:val="clear"/>
            <w:noWrap/>
            <w:vAlign w:val="center"/>
          </w:tcPr>
          <w:p w14:paraId="31541C1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小品</w:t>
            </w:r>
          </w:p>
        </w:tc>
        <w:tc>
          <w:tcPr>
            <w:tcW w:w="4152" w:type="dxa"/>
            <w:tcBorders>
              <w:top w:val="single" w:color="000000" w:sz="4" w:space="0"/>
              <w:left w:val="single" w:color="000000" w:sz="4" w:space="0"/>
              <w:bottom w:val="single" w:color="000000" w:sz="4" w:space="0"/>
              <w:right w:val="single" w:color="000000" w:sz="4" w:space="0"/>
            </w:tcBorders>
            <w:shd w:val="clear"/>
            <w:vAlign w:val="center"/>
          </w:tcPr>
          <w:p w14:paraId="2DB00A3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1、1cm亚克力激光雕刻，氟碳烤漆，图文UV打印；</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2、5mm亚克力激光雕刻，氟碳烤漆，UV打印；</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3、2cm高密度PVC雕刻，氟碳烤漆，图文UV打印；</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4、1cm高密度PVC雕刻，氟碳烤漆，图文UV打印；</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5、3mm高密度PVC雕刻，氟碳烤漆，图文UV打印；</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6、5cm高密度PVC雕刻，氟碳烤漆，图文UV打印；</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7、底座：1.2不锈钢激光雕刻，焊接成型，氟碳烤漆</w:t>
            </w:r>
          </w:p>
        </w:tc>
        <w:tc>
          <w:tcPr>
            <w:tcW w:w="1428"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53880AC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1967.06*3192.96mm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7695148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套</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7FB3F9B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38BD335">
            <w:pPr>
              <w:jc w:val="center"/>
              <w:rPr>
                <w:rFonts w:hint="eastAsia" w:ascii="宋体" w:hAnsi="宋体" w:eastAsia="宋体" w:cs="宋体"/>
                <w:i w:val="0"/>
                <w:iCs w:val="0"/>
                <w:color w:val="000000"/>
                <w:sz w:val="20"/>
                <w:szCs w:val="20"/>
                <w:highlight w:val="none"/>
                <w:u w:val="none"/>
              </w:rPr>
            </w:pPr>
          </w:p>
        </w:tc>
      </w:tr>
      <w:tr w14:paraId="74C7A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78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43CB629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8</w:t>
            </w:r>
          </w:p>
        </w:tc>
        <w:tc>
          <w:tcPr>
            <w:tcW w:w="864" w:type="dxa"/>
            <w:tcBorders>
              <w:top w:val="single" w:color="000000" w:sz="4" w:space="0"/>
              <w:left w:val="single" w:color="000000" w:sz="4" w:space="0"/>
              <w:bottom w:val="single" w:color="000000" w:sz="4" w:space="0"/>
              <w:right w:val="single" w:color="000000" w:sz="4" w:space="0"/>
            </w:tcBorders>
            <w:shd w:val="clear"/>
            <w:noWrap/>
            <w:vAlign w:val="center"/>
          </w:tcPr>
          <w:p w14:paraId="097A47A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屏风格栅</w:t>
            </w:r>
          </w:p>
        </w:tc>
        <w:tc>
          <w:tcPr>
            <w:tcW w:w="4152" w:type="dxa"/>
            <w:tcBorders>
              <w:top w:val="single" w:color="000000" w:sz="4" w:space="0"/>
              <w:left w:val="single" w:color="000000" w:sz="4" w:space="0"/>
              <w:bottom w:val="single" w:color="000000" w:sz="4" w:space="0"/>
              <w:right w:val="single" w:color="000000" w:sz="4" w:space="0"/>
            </w:tcBorders>
            <w:shd w:val="clear"/>
            <w:vAlign w:val="center"/>
          </w:tcPr>
          <w:p w14:paraId="566F027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架子：1.2mm不锈钢激光切割，开槽折弯，焊接成型，氟碳氟碳烤漆；</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网格：2mm铁丝网氟碳烤漆</w:t>
            </w:r>
          </w:p>
        </w:tc>
        <w:tc>
          <w:tcPr>
            <w:tcW w:w="1428"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200E94A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1171*1850mm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66DA980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套</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76C7675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ABBE5AE">
            <w:pPr>
              <w:jc w:val="center"/>
              <w:rPr>
                <w:rFonts w:hint="eastAsia" w:ascii="宋体" w:hAnsi="宋体" w:eastAsia="宋体" w:cs="宋体"/>
                <w:i w:val="0"/>
                <w:iCs w:val="0"/>
                <w:color w:val="000000"/>
                <w:sz w:val="20"/>
                <w:szCs w:val="20"/>
                <w:highlight w:val="none"/>
                <w:u w:val="none"/>
              </w:rPr>
            </w:pPr>
          </w:p>
        </w:tc>
      </w:tr>
      <w:tr w14:paraId="7E6CD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19" w:type="dxa"/>
          <w:trHeight w:val="78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1CFDE4F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9</w:t>
            </w:r>
          </w:p>
        </w:tc>
        <w:tc>
          <w:tcPr>
            <w:tcW w:w="864" w:type="dxa"/>
            <w:tcBorders>
              <w:top w:val="single" w:color="000000" w:sz="4" w:space="0"/>
              <w:left w:val="single" w:color="000000" w:sz="4" w:space="0"/>
              <w:bottom w:val="single" w:color="000000" w:sz="4" w:space="0"/>
              <w:right w:val="single" w:color="000000" w:sz="4" w:space="0"/>
            </w:tcBorders>
            <w:shd w:val="clear"/>
            <w:noWrap/>
            <w:vAlign w:val="center"/>
          </w:tcPr>
          <w:p w14:paraId="55B47D5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屏风格栅</w:t>
            </w:r>
          </w:p>
        </w:tc>
        <w:tc>
          <w:tcPr>
            <w:tcW w:w="4152" w:type="dxa"/>
            <w:tcBorders>
              <w:top w:val="single" w:color="000000" w:sz="4" w:space="0"/>
              <w:left w:val="single" w:color="000000" w:sz="4" w:space="0"/>
              <w:bottom w:val="single" w:color="000000" w:sz="4" w:space="0"/>
              <w:right w:val="single" w:color="000000" w:sz="4" w:space="0"/>
            </w:tcBorders>
            <w:shd w:val="clear"/>
            <w:vAlign w:val="center"/>
          </w:tcPr>
          <w:p w14:paraId="708F8C2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架子：1.2mm不锈钢激光切割，开槽折弯，焊接成型，氟碳氟碳烤漆；</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网格：2mm铁丝网氟碳烤漆</w:t>
            </w:r>
          </w:p>
        </w:tc>
        <w:tc>
          <w:tcPr>
            <w:tcW w:w="1428"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623504D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1990*1972mm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3D3CB75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套</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723905F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835B484">
            <w:pPr>
              <w:jc w:val="center"/>
              <w:rPr>
                <w:rFonts w:hint="eastAsia" w:ascii="宋体" w:hAnsi="宋体" w:eastAsia="宋体" w:cs="宋体"/>
                <w:i w:val="0"/>
                <w:iCs w:val="0"/>
                <w:color w:val="000000"/>
                <w:sz w:val="20"/>
                <w:szCs w:val="20"/>
                <w:highlight w:val="none"/>
                <w:u w:val="none"/>
              </w:rPr>
            </w:pPr>
          </w:p>
        </w:tc>
      </w:tr>
      <w:tr w14:paraId="17009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132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45CE3EF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10</w:t>
            </w:r>
          </w:p>
        </w:tc>
        <w:tc>
          <w:tcPr>
            <w:tcW w:w="864" w:type="dxa"/>
            <w:tcBorders>
              <w:top w:val="single" w:color="000000" w:sz="4" w:space="0"/>
              <w:left w:val="single" w:color="000000" w:sz="4" w:space="0"/>
              <w:bottom w:val="single" w:color="000000" w:sz="4" w:space="0"/>
              <w:right w:val="single" w:color="000000" w:sz="4" w:space="0"/>
            </w:tcBorders>
            <w:shd w:val="clear"/>
            <w:noWrap/>
            <w:vAlign w:val="center"/>
          </w:tcPr>
          <w:p w14:paraId="5F8F47A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展厅旋转展板</w:t>
            </w:r>
          </w:p>
        </w:tc>
        <w:tc>
          <w:tcPr>
            <w:tcW w:w="4152" w:type="dxa"/>
            <w:tcBorders>
              <w:top w:val="single" w:color="000000" w:sz="4" w:space="0"/>
              <w:left w:val="single" w:color="000000" w:sz="4" w:space="0"/>
              <w:bottom w:val="single" w:color="000000" w:sz="4" w:space="0"/>
              <w:right w:val="single" w:color="000000" w:sz="4" w:space="0"/>
            </w:tcBorders>
            <w:shd w:val="clear"/>
            <w:vAlign w:val="center"/>
          </w:tcPr>
          <w:p w14:paraId="3259BF1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轴：镀锌圆管切割，氟碳氟碳烤漆</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展架：0.8镀锌板激光切割，焊接成型，氟碳烤漆；</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展板：3mm亚克力激光雕刻，氟碳氟碳烤漆，UV打印，背贴塑料软磁</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底座：0.8镀锌板激光切割，焊接成型，氟碳烤漆</w:t>
            </w:r>
          </w:p>
        </w:tc>
        <w:tc>
          <w:tcPr>
            <w:tcW w:w="1428" w:type="dxa"/>
            <w:gridSpan w:val="2"/>
            <w:tcBorders>
              <w:top w:val="single" w:color="000000" w:sz="4" w:space="0"/>
              <w:left w:val="single" w:color="000000" w:sz="4" w:space="0"/>
              <w:bottom w:val="single" w:color="000000" w:sz="4" w:space="0"/>
              <w:right w:val="single" w:color="000000" w:sz="4" w:space="0"/>
            </w:tcBorders>
            <w:shd w:val="clear"/>
            <w:vAlign w:val="center"/>
          </w:tcPr>
          <w:p w14:paraId="44DF376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轴长：3228mm</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展板：2000*800mm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4904E7D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套</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0BC697C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6</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0526EBD">
            <w:pPr>
              <w:jc w:val="center"/>
              <w:rPr>
                <w:rFonts w:hint="eastAsia" w:ascii="宋体" w:hAnsi="宋体" w:eastAsia="宋体" w:cs="宋体"/>
                <w:i w:val="0"/>
                <w:iCs w:val="0"/>
                <w:color w:val="000000"/>
                <w:sz w:val="20"/>
                <w:szCs w:val="20"/>
                <w:highlight w:val="none"/>
                <w:u w:val="none"/>
              </w:rPr>
            </w:pPr>
          </w:p>
        </w:tc>
      </w:tr>
      <w:tr w14:paraId="46AB2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116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06F482A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11</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3D05F63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展厅吊顶—星星</w:t>
            </w:r>
          </w:p>
        </w:tc>
        <w:tc>
          <w:tcPr>
            <w:tcW w:w="4152" w:type="dxa"/>
            <w:tcBorders>
              <w:top w:val="single" w:color="000000" w:sz="4" w:space="0"/>
              <w:left w:val="single" w:color="000000" w:sz="4" w:space="0"/>
              <w:bottom w:val="single" w:color="000000" w:sz="4" w:space="0"/>
              <w:right w:val="single" w:color="000000" w:sz="4" w:space="0"/>
            </w:tcBorders>
            <w:shd w:val="clear"/>
            <w:vAlign w:val="center"/>
          </w:tcPr>
          <w:p w14:paraId="20666FB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不锈钢雕刻，围边，氟碳氟碳烤漆；内置LED光源</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五角星：20个（大8个，小12个）；</w:t>
            </w:r>
          </w:p>
        </w:tc>
        <w:tc>
          <w:tcPr>
            <w:tcW w:w="1428" w:type="dxa"/>
            <w:gridSpan w:val="2"/>
            <w:tcBorders>
              <w:top w:val="single" w:color="000000" w:sz="4" w:space="0"/>
              <w:left w:val="single" w:color="000000" w:sz="4" w:space="0"/>
              <w:bottom w:val="single" w:color="000000" w:sz="4" w:space="0"/>
              <w:right w:val="single" w:color="000000" w:sz="4" w:space="0"/>
            </w:tcBorders>
            <w:shd w:val="clear"/>
            <w:vAlign w:val="center"/>
          </w:tcPr>
          <w:p w14:paraId="6F840AC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星星：大：450*450mm</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小：280*280mm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286888A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套</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32C8AAD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42319D2">
            <w:pPr>
              <w:jc w:val="center"/>
              <w:rPr>
                <w:rFonts w:hint="eastAsia" w:ascii="宋体" w:hAnsi="宋体" w:eastAsia="宋体" w:cs="宋体"/>
                <w:i w:val="0"/>
                <w:iCs w:val="0"/>
                <w:color w:val="000000"/>
                <w:sz w:val="20"/>
                <w:szCs w:val="20"/>
                <w:highlight w:val="none"/>
                <w:u w:val="none"/>
              </w:rPr>
            </w:pPr>
          </w:p>
        </w:tc>
      </w:tr>
      <w:tr w14:paraId="42AA4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78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36A2535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12</w:t>
            </w:r>
          </w:p>
        </w:tc>
        <w:tc>
          <w:tcPr>
            <w:tcW w:w="864" w:type="dxa"/>
            <w:tcBorders>
              <w:top w:val="single" w:color="000000" w:sz="4" w:space="0"/>
              <w:left w:val="single" w:color="000000" w:sz="4" w:space="0"/>
              <w:bottom w:val="single" w:color="000000" w:sz="4" w:space="0"/>
              <w:right w:val="single" w:color="000000" w:sz="4" w:space="0"/>
            </w:tcBorders>
            <w:shd w:val="clear"/>
            <w:noWrap/>
            <w:vAlign w:val="center"/>
          </w:tcPr>
          <w:p w14:paraId="4E9CCDF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吊灯</w:t>
            </w:r>
          </w:p>
        </w:tc>
        <w:tc>
          <w:tcPr>
            <w:tcW w:w="4152" w:type="dxa"/>
            <w:tcBorders>
              <w:top w:val="single" w:color="000000" w:sz="4" w:space="0"/>
              <w:left w:val="single" w:color="000000" w:sz="4" w:space="0"/>
              <w:bottom w:val="single" w:color="000000" w:sz="4" w:space="0"/>
              <w:right w:val="single" w:color="000000" w:sz="4" w:space="0"/>
            </w:tcBorders>
            <w:shd w:val="clear"/>
            <w:vAlign w:val="center"/>
          </w:tcPr>
          <w:p w14:paraId="2DD9C56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LED灯饰</w:t>
            </w:r>
          </w:p>
        </w:tc>
        <w:tc>
          <w:tcPr>
            <w:tcW w:w="1428" w:type="dxa"/>
            <w:gridSpan w:val="2"/>
            <w:tcBorders>
              <w:top w:val="single" w:color="000000" w:sz="4" w:space="0"/>
              <w:left w:val="single" w:color="000000" w:sz="4" w:space="0"/>
              <w:bottom w:val="single" w:color="000000" w:sz="4" w:space="0"/>
              <w:right w:val="single" w:color="000000" w:sz="4" w:space="0"/>
            </w:tcBorders>
            <w:shd w:val="clear"/>
            <w:vAlign w:val="center"/>
          </w:tcPr>
          <w:p w14:paraId="623D1C6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灯直径：R=2000mm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4F8F0DA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个</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251A362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8D5EA41">
            <w:pPr>
              <w:jc w:val="center"/>
              <w:rPr>
                <w:rFonts w:hint="eastAsia" w:ascii="宋体" w:hAnsi="宋体" w:eastAsia="宋体" w:cs="宋体"/>
                <w:i w:val="0"/>
                <w:iCs w:val="0"/>
                <w:color w:val="000000"/>
                <w:sz w:val="20"/>
                <w:szCs w:val="20"/>
                <w:highlight w:val="none"/>
                <w:u w:val="none"/>
              </w:rPr>
            </w:pPr>
          </w:p>
        </w:tc>
      </w:tr>
      <w:tr w14:paraId="199F0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78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1F16737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13</w:t>
            </w:r>
          </w:p>
        </w:tc>
        <w:tc>
          <w:tcPr>
            <w:tcW w:w="864" w:type="dxa"/>
            <w:tcBorders>
              <w:top w:val="single" w:color="000000" w:sz="4" w:space="0"/>
              <w:left w:val="single" w:color="000000" w:sz="4" w:space="0"/>
              <w:bottom w:val="single" w:color="000000" w:sz="4" w:space="0"/>
              <w:right w:val="single" w:color="000000" w:sz="4" w:space="0"/>
            </w:tcBorders>
            <w:shd w:val="clear"/>
            <w:noWrap/>
            <w:vAlign w:val="center"/>
          </w:tcPr>
          <w:p w14:paraId="4C3A537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隔断</w:t>
            </w:r>
          </w:p>
        </w:tc>
        <w:tc>
          <w:tcPr>
            <w:tcW w:w="4152" w:type="dxa"/>
            <w:tcBorders>
              <w:top w:val="single" w:color="000000" w:sz="4" w:space="0"/>
              <w:left w:val="single" w:color="000000" w:sz="4" w:space="0"/>
              <w:bottom w:val="single" w:color="000000" w:sz="4" w:space="0"/>
              <w:right w:val="single" w:color="000000" w:sz="4" w:space="0"/>
            </w:tcBorders>
            <w:shd w:val="clear"/>
            <w:vAlign w:val="center"/>
          </w:tcPr>
          <w:p w14:paraId="3D87968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0.8镀锌板激光雕刻，折弯，焊接成型，氟碳烤漆</w:t>
            </w:r>
          </w:p>
        </w:tc>
        <w:tc>
          <w:tcPr>
            <w:tcW w:w="1428"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12BA094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443*3200*150mm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2C96806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套</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0CF6EE3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F4D25C2">
            <w:pPr>
              <w:jc w:val="center"/>
              <w:rPr>
                <w:rFonts w:hint="eastAsia" w:ascii="宋体" w:hAnsi="宋体" w:eastAsia="宋体" w:cs="宋体"/>
                <w:i w:val="0"/>
                <w:iCs w:val="0"/>
                <w:color w:val="000000"/>
                <w:sz w:val="20"/>
                <w:szCs w:val="20"/>
                <w:highlight w:val="none"/>
                <w:u w:val="none"/>
              </w:rPr>
            </w:pPr>
          </w:p>
        </w:tc>
      </w:tr>
      <w:tr w14:paraId="03599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84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196212E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14</w:t>
            </w:r>
          </w:p>
        </w:tc>
        <w:tc>
          <w:tcPr>
            <w:tcW w:w="864" w:type="dxa"/>
            <w:tcBorders>
              <w:top w:val="single" w:color="000000" w:sz="4" w:space="0"/>
              <w:left w:val="single" w:color="000000" w:sz="4" w:space="0"/>
              <w:bottom w:val="single" w:color="000000" w:sz="4" w:space="0"/>
              <w:right w:val="single" w:color="000000" w:sz="4" w:space="0"/>
            </w:tcBorders>
            <w:shd w:val="clear"/>
            <w:noWrap/>
            <w:vAlign w:val="center"/>
          </w:tcPr>
          <w:p w14:paraId="4AB3176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红旗</w:t>
            </w:r>
          </w:p>
        </w:tc>
        <w:tc>
          <w:tcPr>
            <w:tcW w:w="4152" w:type="dxa"/>
            <w:tcBorders>
              <w:top w:val="single" w:color="000000" w:sz="4" w:space="0"/>
              <w:left w:val="single" w:color="000000" w:sz="4" w:space="0"/>
              <w:bottom w:val="single" w:color="000000" w:sz="4" w:space="0"/>
              <w:right w:val="single" w:color="000000" w:sz="4" w:space="0"/>
            </w:tcBorders>
            <w:shd w:val="clear"/>
            <w:vAlign w:val="center"/>
          </w:tcPr>
          <w:p w14:paraId="4EA52D3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不锈钢旗杆配旗帜布</w:t>
            </w:r>
          </w:p>
        </w:tc>
        <w:tc>
          <w:tcPr>
            <w:tcW w:w="1428"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1D0C6B9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旗杆：2000mm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03A1122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套</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2B01D8C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6</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5567093">
            <w:pPr>
              <w:jc w:val="center"/>
              <w:rPr>
                <w:rFonts w:hint="eastAsia" w:ascii="宋体" w:hAnsi="宋体" w:eastAsia="宋体" w:cs="宋体"/>
                <w:i w:val="0"/>
                <w:iCs w:val="0"/>
                <w:color w:val="000000"/>
                <w:sz w:val="20"/>
                <w:szCs w:val="20"/>
                <w:highlight w:val="none"/>
                <w:u w:val="none"/>
              </w:rPr>
            </w:pPr>
          </w:p>
        </w:tc>
      </w:tr>
      <w:tr w14:paraId="6D5FF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19" w:type="dxa"/>
          <w:trHeight w:val="78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274297A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15</w:t>
            </w:r>
          </w:p>
        </w:tc>
        <w:tc>
          <w:tcPr>
            <w:tcW w:w="864" w:type="dxa"/>
            <w:tcBorders>
              <w:top w:val="single" w:color="000000" w:sz="4" w:space="0"/>
              <w:left w:val="single" w:color="000000" w:sz="4" w:space="0"/>
              <w:bottom w:val="single" w:color="000000" w:sz="4" w:space="0"/>
              <w:right w:val="single" w:color="000000" w:sz="4" w:space="0"/>
            </w:tcBorders>
            <w:shd w:val="clear"/>
            <w:noWrap/>
            <w:vAlign w:val="center"/>
          </w:tcPr>
          <w:p w14:paraId="5E897E2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科室牌</w:t>
            </w:r>
          </w:p>
        </w:tc>
        <w:tc>
          <w:tcPr>
            <w:tcW w:w="4152" w:type="dxa"/>
            <w:tcBorders>
              <w:top w:val="single" w:color="000000" w:sz="4" w:space="0"/>
              <w:left w:val="single" w:color="000000" w:sz="4" w:space="0"/>
              <w:bottom w:val="single" w:color="000000" w:sz="4" w:space="0"/>
              <w:right w:val="single" w:color="000000" w:sz="4" w:space="0"/>
            </w:tcBorders>
            <w:shd w:val="clear"/>
            <w:vAlign w:val="center"/>
          </w:tcPr>
          <w:p w14:paraId="0082AD4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底板：1cm高密度PVC雕刻，氟碳烤漆；</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面板：3mm亚克力激光雕刻，氟碳烤漆，UV打印</w:t>
            </w:r>
          </w:p>
        </w:tc>
        <w:tc>
          <w:tcPr>
            <w:tcW w:w="1428"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4B0BF85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711*200mm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132F4E8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块</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3C682D2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D1C629B">
            <w:pPr>
              <w:jc w:val="center"/>
              <w:rPr>
                <w:rFonts w:hint="eastAsia" w:ascii="宋体" w:hAnsi="宋体" w:eastAsia="宋体" w:cs="宋体"/>
                <w:i w:val="0"/>
                <w:iCs w:val="0"/>
                <w:color w:val="000000"/>
                <w:sz w:val="20"/>
                <w:szCs w:val="20"/>
                <w:highlight w:val="none"/>
                <w:u w:val="none"/>
              </w:rPr>
            </w:pPr>
          </w:p>
        </w:tc>
      </w:tr>
      <w:tr w14:paraId="4D6A9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84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47238BC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16</w:t>
            </w:r>
          </w:p>
        </w:tc>
        <w:tc>
          <w:tcPr>
            <w:tcW w:w="864" w:type="dxa"/>
            <w:tcBorders>
              <w:top w:val="single" w:color="000000" w:sz="4" w:space="0"/>
              <w:left w:val="single" w:color="000000" w:sz="4" w:space="0"/>
              <w:bottom w:val="single" w:color="000000" w:sz="4" w:space="0"/>
              <w:right w:val="single" w:color="000000" w:sz="4" w:space="0"/>
            </w:tcBorders>
            <w:shd w:val="clear"/>
            <w:noWrap/>
            <w:vAlign w:val="center"/>
          </w:tcPr>
          <w:p w14:paraId="4349156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电脑盒</w:t>
            </w:r>
          </w:p>
        </w:tc>
        <w:tc>
          <w:tcPr>
            <w:tcW w:w="4152" w:type="dxa"/>
            <w:tcBorders>
              <w:top w:val="single" w:color="000000" w:sz="4" w:space="0"/>
              <w:left w:val="single" w:color="000000" w:sz="4" w:space="0"/>
              <w:bottom w:val="single" w:color="000000" w:sz="4" w:space="0"/>
              <w:right w:val="single" w:color="000000" w:sz="4" w:space="0"/>
            </w:tcBorders>
            <w:shd w:val="clear"/>
            <w:vAlign w:val="center"/>
          </w:tcPr>
          <w:p w14:paraId="5B810CC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0.8镀锌板激光雕刻，折弯，焊接成型，氟碳烤漆；下沉2cm，背面打葫芦孔</w:t>
            </w:r>
          </w:p>
        </w:tc>
        <w:tc>
          <w:tcPr>
            <w:tcW w:w="1428"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52A298C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451*544*242mm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5ACE512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个</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44B1F0B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2</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34E3080">
            <w:pPr>
              <w:jc w:val="center"/>
              <w:rPr>
                <w:rFonts w:hint="eastAsia" w:ascii="宋体" w:hAnsi="宋体" w:eastAsia="宋体" w:cs="宋体"/>
                <w:i w:val="0"/>
                <w:iCs w:val="0"/>
                <w:color w:val="000000"/>
                <w:sz w:val="20"/>
                <w:szCs w:val="20"/>
                <w:highlight w:val="none"/>
                <w:u w:val="none"/>
              </w:rPr>
            </w:pPr>
          </w:p>
        </w:tc>
      </w:tr>
      <w:tr w14:paraId="0501B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780" w:hRule="atLeast"/>
        </w:trPr>
        <w:tc>
          <w:tcPr>
            <w:tcW w:w="12448" w:type="dxa"/>
            <w:gridSpan w:val="9"/>
            <w:tcBorders>
              <w:top w:val="nil"/>
              <w:left w:val="single" w:color="000000" w:sz="4" w:space="0"/>
              <w:bottom w:val="nil"/>
              <w:right w:val="nil"/>
            </w:tcBorders>
            <w:shd w:val="clear"/>
            <w:noWrap/>
            <w:vAlign w:val="center"/>
          </w:tcPr>
          <w:p w14:paraId="08964683">
            <w:pPr>
              <w:keepNext w:val="0"/>
              <w:keepLines w:val="0"/>
              <w:widowControl/>
              <w:suppressLineNumbers w:val="0"/>
              <w:ind w:firstLine="4337" w:firstLineChars="180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bdr w:val="none" w:color="auto" w:sz="0" w:space="0"/>
                <w:lang w:val="en-US" w:eastAsia="zh-CN" w:bidi="ar"/>
              </w:rPr>
              <w:t>健康教育宣传栏</w:t>
            </w:r>
          </w:p>
        </w:tc>
      </w:tr>
      <w:tr w14:paraId="0221C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70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76461EA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序号</w:t>
            </w:r>
          </w:p>
        </w:tc>
        <w:tc>
          <w:tcPr>
            <w:tcW w:w="864" w:type="dxa"/>
            <w:tcBorders>
              <w:top w:val="single" w:color="000000" w:sz="4" w:space="0"/>
              <w:left w:val="single" w:color="000000" w:sz="4" w:space="0"/>
              <w:bottom w:val="single" w:color="000000" w:sz="4" w:space="0"/>
              <w:right w:val="single" w:color="000000" w:sz="4" w:space="0"/>
            </w:tcBorders>
            <w:shd w:val="clear"/>
            <w:noWrap/>
            <w:vAlign w:val="center"/>
          </w:tcPr>
          <w:p w14:paraId="41E7E4A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名称</w:t>
            </w:r>
          </w:p>
        </w:tc>
        <w:tc>
          <w:tcPr>
            <w:tcW w:w="4152" w:type="dxa"/>
            <w:tcBorders>
              <w:top w:val="single" w:color="000000" w:sz="4" w:space="0"/>
              <w:left w:val="single" w:color="000000" w:sz="4" w:space="0"/>
              <w:bottom w:val="single" w:color="000000" w:sz="4" w:space="0"/>
              <w:right w:val="single" w:color="000000" w:sz="4" w:space="0"/>
            </w:tcBorders>
            <w:shd w:val="clear"/>
            <w:noWrap/>
            <w:vAlign w:val="center"/>
          </w:tcPr>
          <w:p w14:paraId="707CFEE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工艺</w:t>
            </w:r>
          </w:p>
        </w:tc>
        <w:tc>
          <w:tcPr>
            <w:tcW w:w="1428"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1DAA6A8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规格</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42A565E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单位</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7A393B9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数量</w:t>
            </w:r>
          </w:p>
        </w:tc>
        <w:tc>
          <w:tcPr>
            <w:tcW w:w="1740" w:type="dxa"/>
            <w:tcBorders>
              <w:top w:val="single" w:color="000000" w:sz="4" w:space="0"/>
              <w:left w:val="single" w:color="000000" w:sz="4" w:space="0"/>
              <w:bottom w:val="single" w:color="000000" w:sz="4" w:space="0"/>
              <w:right w:val="single" w:color="000000" w:sz="4" w:space="0"/>
            </w:tcBorders>
            <w:shd w:val="clear"/>
            <w:noWrap/>
            <w:vAlign w:val="center"/>
          </w:tcPr>
          <w:p w14:paraId="5416AFD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设计要求</w:t>
            </w:r>
          </w:p>
        </w:tc>
      </w:tr>
      <w:tr w14:paraId="13C60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264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1733BB3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6C97033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健康教育宣传栏</w:t>
            </w:r>
          </w:p>
        </w:tc>
        <w:tc>
          <w:tcPr>
            <w:tcW w:w="4152" w:type="dxa"/>
            <w:tcBorders>
              <w:top w:val="single" w:color="000000" w:sz="4" w:space="0"/>
              <w:left w:val="single" w:color="000000" w:sz="4" w:space="0"/>
              <w:bottom w:val="single" w:color="000000" w:sz="4" w:space="0"/>
              <w:right w:val="single" w:color="000000" w:sz="4" w:space="0"/>
            </w:tcBorders>
            <w:shd w:val="clear"/>
            <w:vAlign w:val="center"/>
          </w:tcPr>
          <w:p w14:paraId="456C60F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1、镀锌板激光雕刻，开槽折弯，厚度10mm/50mm，氟碳氟碳烤漆</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2、镀锌板激光雕刻，开槽折弯，厚度30mm，氟碳氟碳烤漆，文字LOGO丝印；</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3、不锈钢激光雕刻，开槽折弯，厚度20mm，氟碳氟碳烤漆；</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4、10mm亚克力激光雕刻，氟碳氟碳烤漆；</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5、10mmPVC雕刻，氟碳氟碳烤漆；</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6、镀锌板激光雕刻，开槽折弯，厚底30mm；面板白色亚克力激光雕刻，氟碳烤漆，背贴软磁</w:t>
            </w:r>
          </w:p>
        </w:tc>
        <w:tc>
          <w:tcPr>
            <w:tcW w:w="1428"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6073A90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6253*1678mm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7F114D7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套</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37F07E1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w:t>
            </w:r>
          </w:p>
        </w:tc>
        <w:tc>
          <w:tcPr>
            <w:tcW w:w="1740" w:type="dxa"/>
            <w:vMerge w:val="restart"/>
            <w:tcBorders>
              <w:top w:val="single" w:color="000000" w:sz="4" w:space="0"/>
              <w:left w:val="single" w:color="000000" w:sz="4" w:space="0"/>
              <w:bottom w:val="single" w:color="000000" w:sz="4" w:space="0"/>
              <w:right w:val="single" w:color="000000" w:sz="4" w:space="0"/>
            </w:tcBorders>
            <w:shd w:val="clear"/>
            <w:vAlign w:val="center"/>
          </w:tcPr>
          <w:p w14:paraId="7979A3F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校园健康教育宣传栏是学校开展健康促进工作的重要载体，承担着传递健康知识、倡导健康行为、营造健康校园氛围的核心任务。</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设计成果包括：平面图、工艺图、实际场景3D空间模拟效果图。各投标单位可结合自己的理解进行方案设计，不限于上述要求</w:t>
            </w:r>
          </w:p>
        </w:tc>
      </w:tr>
      <w:tr w14:paraId="42C3C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19" w:type="dxa"/>
          <w:trHeight w:val="242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0ABDB16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2</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14DE57A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健康教育宣传栏</w:t>
            </w:r>
          </w:p>
        </w:tc>
        <w:tc>
          <w:tcPr>
            <w:tcW w:w="4152" w:type="dxa"/>
            <w:tcBorders>
              <w:top w:val="single" w:color="000000" w:sz="4" w:space="0"/>
              <w:left w:val="single" w:color="000000" w:sz="4" w:space="0"/>
              <w:bottom w:val="single" w:color="000000" w:sz="4" w:space="0"/>
              <w:right w:val="single" w:color="000000" w:sz="4" w:space="0"/>
            </w:tcBorders>
            <w:shd w:val="clear"/>
            <w:vAlign w:val="center"/>
          </w:tcPr>
          <w:p w14:paraId="3298CA9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1、镀锌板激光雕刻，开槽折弯，厚度10mm/，氟碳氟碳烤漆</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2、镀锌板激光雕mm，开槽折弯，厚度20mm，氟碳氟碳烤漆，文字LOGO丝印；</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3、不锈钢激光雕刻，开槽折弯，厚度20mm，氟碳氟碳烤漆；</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4、3mm亚克力激光雕刻；</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5、镀锌板激光雕刻，开槽折弯，厚底30mm；面板白色亚克力激光雕刻，氟碳烤漆，背贴软磁</w:t>
            </w:r>
          </w:p>
        </w:tc>
        <w:tc>
          <w:tcPr>
            <w:tcW w:w="1428"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79AF01A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1785*6968mm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7ADB83A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套</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47C6CD8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6C8C621">
            <w:pPr>
              <w:jc w:val="center"/>
              <w:rPr>
                <w:rFonts w:hint="eastAsia" w:ascii="宋体" w:hAnsi="宋体" w:eastAsia="宋体" w:cs="宋体"/>
                <w:i w:val="0"/>
                <w:iCs w:val="0"/>
                <w:color w:val="000000"/>
                <w:sz w:val="20"/>
                <w:szCs w:val="20"/>
                <w:highlight w:val="none"/>
                <w:u w:val="none"/>
              </w:rPr>
            </w:pPr>
          </w:p>
        </w:tc>
      </w:tr>
      <w:tr w14:paraId="5305D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178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239F620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3</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35D5063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宣传栏</w:t>
            </w:r>
          </w:p>
        </w:tc>
        <w:tc>
          <w:tcPr>
            <w:tcW w:w="4152" w:type="dxa"/>
            <w:tcBorders>
              <w:top w:val="single" w:color="000000" w:sz="4" w:space="0"/>
              <w:left w:val="single" w:color="000000" w:sz="4" w:space="0"/>
              <w:bottom w:val="single" w:color="000000" w:sz="4" w:space="0"/>
              <w:right w:val="single" w:color="000000" w:sz="4" w:space="0"/>
            </w:tcBorders>
            <w:shd w:val="clear"/>
            <w:vAlign w:val="center"/>
          </w:tcPr>
          <w:p w14:paraId="1D305B0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1、镀锌板激光雕刻，开槽折弯，厚度20mm，氟碳氟碳烤漆；</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2、3mm亚克力激光雕刻，氟碳氟碳烤漆；</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3、10mm亚克力激光雕刻，氟碳氟碳烤漆；</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4、镀锌板激光雕刻，开槽折弯，厚度30mm，背贴软磁，氟碳氟碳烤漆</w:t>
            </w:r>
          </w:p>
        </w:tc>
        <w:tc>
          <w:tcPr>
            <w:tcW w:w="1428" w:type="dxa"/>
            <w:gridSpan w:val="2"/>
            <w:tcBorders>
              <w:top w:val="single" w:color="000000" w:sz="4" w:space="0"/>
              <w:left w:val="single" w:color="000000" w:sz="4" w:space="0"/>
              <w:bottom w:val="single" w:color="000000" w:sz="4" w:space="0"/>
              <w:right w:val="single" w:color="000000" w:sz="4" w:space="0"/>
            </w:tcBorders>
            <w:shd w:val="clear"/>
            <w:vAlign w:val="center"/>
          </w:tcPr>
          <w:p w14:paraId="37C4868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6968*1712mm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3E8A599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套</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6A51EA3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E765451">
            <w:pPr>
              <w:jc w:val="center"/>
              <w:rPr>
                <w:rFonts w:hint="eastAsia" w:ascii="宋体" w:hAnsi="宋体" w:eastAsia="宋体" w:cs="宋体"/>
                <w:i w:val="0"/>
                <w:iCs w:val="0"/>
                <w:color w:val="000000"/>
                <w:sz w:val="20"/>
                <w:szCs w:val="20"/>
                <w:highlight w:val="none"/>
                <w:u w:val="none"/>
              </w:rPr>
            </w:pPr>
          </w:p>
        </w:tc>
      </w:tr>
      <w:tr w14:paraId="2F87B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780" w:hRule="atLeast"/>
        </w:trPr>
        <w:tc>
          <w:tcPr>
            <w:tcW w:w="12448" w:type="dxa"/>
            <w:gridSpan w:val="9"/>
            <w:tcBorders>
              <w:top w:val="nil"/>
              <w:left w:val="single" w:color="000000" w:sz="4" w:space="0"/>
              <w:bottom w:val="nil"/>
              <w:right w:val="nil"/>
            </w:tcBorders>
            <w:shd w:val="clear"/>
            <w:noWrap/>
            <w:vAlign w:val="center"/>
          </w:tcPr>
          <w:p w14:paraId="149ECDFB">
            <w:pPr>
              <w:keepNext w:val="0"/>
              <w:keepLines w:val="0"/>
              <w:widowControl/>
              <w:suppressLineNumbers w:val="0"/>
              <w:ind w:firstLine="4578" w:firstLineChars="190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bdr w:val="none" w:color="auto" w:sz="0" w:space="0"/>
                <w:lang w:val="en-US" w:eastAsia="zh-CN" w:bidi="ar"/>
              </w:rPr>
              <w:t>急救中心</w:t>
            </w:r>
          </w:p>
        </w:tc>
      </w:tr>
      <w:tr w14:paraId="2161D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70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03D0EE7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序号</w:t>
            </w:r>
          </w:p>
        </w:tc>
        <w:tc>
          <w:tcPr>
            <w:tcW w:w="864" w:type="dxa"/>
            <w:tcBorders>
              <w:top w:val="single" w:color="000000" w:sz="4" w:space="0"/>
              <w:left w:val="single" w:color="000000" w:sz="4" w:space="0"/>
              <w:bottom w:val="single" w:color="000000" w:sz="4" w:space="0"/>
              <w:right w:val="single" w:color="000000" w:sz="4" w:space="0"/>
            </w:tcBorders>
            <w:shd w:val="clear"/>
            <w:noWrap/>
            <w:vAlign w:val="center"/>
          </w:tcPr>
          <w:p w14:paraId="5BFD393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名称</w:t>
            </w:r>
          </w:p>
        </w:tc>
        <w:tc>
          <w:tcPr>
            <w:tcW w:w="4152" w:type="dxa"/>
            <w:tcBorders>
              <w:top w:val="single" w:color="000000" w:sz="4" w:space="0"/>
              <w:left w:val="single" w:color="000000" w:sz="4" w:space="0"/>
              <w:bottom w:val="single" w:color="000000" w:sz="4" w:space="0"/>
              <w:right w:val="single" w:color="000000" w:sz="4" w:space="0"/>
            </w:tcBorders>
            <w:shd w:val="clear"/>
            <w:noWrap/>
            <w:vAlign w:val="center"/>
          </w:tcPr>
          <w:p w14:paraId="689AA45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工艺</w:t>
            </w:r>
          </w:p>
        </w:tc>
        <w:tc>
          <w:tcPr>
            <w:tcW w:w="1428"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60B611D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规格</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4677BFC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单位</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1CC5C12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数量</w:t>
            </w:r>
          </w:p>
        </w:tc>
        <w:tc>
          <w:tcPr>
            <w:tcW w:w="1740" w:type="dxa"/>
            <w:tcBorders>
              <w:top w:val="single" w:color="000000" w:sz="4" w:space="0"/>
              <w:left w:val="single" w:color="000000" w:sz="4" w:space="0"/>
              <w:bottom w:val="single" w:color="000000" w:sz="4" w:space="0"/>
              <w:right w:val="single" w:color="000000" w:sz="4" w:space="0"/>
            </w:tcBorders>
            <w:shd w:val="clear"/>
            <w:noWrap/>
            <w:vAlign w:val="center"/>
          </w:tcPr>
          <w:p w14:paraId="29351EA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设计要求</w:t>
            </w:r>
          </w:p>
        </w:tc>
      </w:tr>
      <w:tr w14:paraId="2B8EF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240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310E17B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07E47D6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文化墙</w:t>
            </w:r>
          </w:p>
        </w:tc>
        <w:tc>
          <w:tcPr>
            <w:tcW w:w="4152" w:type="dxa"/>
            <w:tcBorders>
              <w:top w:val="single" w:color="000000" w:sz="4" w:space="0"/>
              <w:left w:val="single" w:color="000000" w:sz="4" w:space="0"/>
              <w:bottom w:val="single" w:color="000000" w:sz="4" w:space="0"/>
              <w:right w:val="single" w:color="000000" w:sz="4" w:space="0"/>
            </w:tcBorders>
            <w:shd w:val="clear"/>
            <w:vAlign w:val="center"/>
          </w:tcPr>
          <w:p w14:paraId="2E65250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1、20mm高密度PVC雕刻，氟碳烤漆；</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2、10mm高密度PVC雕刻，氟碳烤漆；</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3、15mm高密度PVC雕刻，氟碳烤漆，文字丝印/UV打印；</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4、5mm亚克力激光雕刻，氟碳烤漆；</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5、10mm高密度PVC雕刻，氟碳烤漆，UV打印；</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6、3mm亚克力激光雕刻，氟碳烤漆，UV打印；</w:t>
            </w:r>
          </w:p>
        </w:tc>
        <w:tc>
          <w:tcPr>
            <w:tcW w:w="1428"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49C4B0D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2450*11080mm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06BF451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套</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6667163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w:t>
            </w:r>
          </w:p>
        </w:tc>
        <w:tc>
          <w:tcPr>
            <w:tcW w:w="1740" w:type="dxa"/>
            <w:vMerge w:val="restart"/>
            <w:tcBorders>
              <w:top w:val="single" w:color="000000" w:sz="4" w:space="0"/>
              <w:left w:val="single" w:color="000000" w:sz="4" w:space="0"/>
              <w:bottom w:val="single" w:color="000000" w:sz="4" w:space="0"/>
              <w:right w:val="single" w:color="000000" w:sz="4" w:space="0"/>
            </w:tcBorders>
            <w:shd w:val="clear"/>
            <w:vAlign w:val="center"/>
          </w:tcPr>
          <w:p w14:paraId="5BDBB65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急救中心是学校为保障师生健康安全设立的专业场所，承担着应对突发伤病、提供基础医疗保健、进行健康管理及教育的重要职责。有机结合学校的整体建筑风格，创意思路新颖独特。同时普及急救知识</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设计成果包括：平面图、工艺图、实际场景3D空间模拟效果图。各投标单位可结合自己的理解进行方案设计，不限于上述要求</w:t>
            </w:r>
          </w:p>
        </w:tc>
      </w:tr>
      <w:tr w14:paraId="36157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180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1AA393D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2</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685F7F1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贴膜</w:t>
            </w:r>
          </w:p>
        </w:tc>
        <w:tc>
          <w:tcPr>
            <w:tcW w:w="4152" w:type="dxa"/>
            <w:tcBorders>
              <w:top w:val="single" w:color="000000" w:sz="4" w:space="0"/>
              <w:left w:val="single" w:color="000000" w:sz="4" w:space="0"/>
              <w:bottom w:val="single" w:color="000000" w:sz="4" w:space="0"/>
              <w:right w:val="single" w:color="000000" w:sz="4" w:space="0"/>
            </w:tcBorders>
            <w:shd w:val="clear"/>
            <w:noWrap/>
            <w:vAlign w:val="center"/>
          </w:tcPr>
          <w:p w14:paraId="25046CC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超透膜彩白彩UV打印，分割</w:t>
            </w:r>
          </w:p>
        </w:tc>
        <w:tc>
          <w:tcPr>
            <w:tcW w:w="1428"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0CCF521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4400*2900mm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2600E5D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套</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696A602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6C6113F">
            <w:pPr>
              <w:jc w:val="center"/>
              <w:rPr>
                <w:rFonts w:hint="eastAsia" w:ascii="宋体" w:hAnsi="宋体" w:eastAsia="宋体" w:cs="宋体"/>
                <w:i w:val="0"/>
                <w:iCs w:val="0"/>
                <w:color w:val="000000"/>
                <w:sz w:val="20"/>
                <w:szCs w:val="20"/>
                <w:highlight w:val="none"/>
                <w:u w:val="none"/>
              </w:rPr>
            </w:pPr>
          </w:p>
        </w:tc>
      </w:tr>
      <w:tr w14:paraId="130A5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248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6B04F13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3</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335866C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背景墙</w:t>
            </w:r>
          </w:p>
        </w:tc>
        <w:tc>
          <w:tcPr>
            <w:tcW w:w="4152" w:type="dxa"/>
            <w:tcBorders>
              <w:top w:val="single" w:color="000000" w:sz="4" w:space="0"/>
              <w:left w:val="single" w:color="000000" w:sz="4" w:space="0"/>
              <w:bottom w:val="single" w:color="000000" w:sz="4" w:space="0"/>
              <w:right w:val="single" w:color="000000" w:sz="4" w:space="0"/>
            </w:tcBorders>
            <w:shd w:val="clear"/>
            <w:vAlign w:val="center"/>
          </w:tcPr>
          <w:p w14:paraId="42FFDD8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1、不锈钢激光切割焊接成型，围边厚底20mm，氟碳烤漆；</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2、15mm亚克力激光雕刻，氟碳氟碳烤漆。</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3、不锈钢围边字，厚度25mm/20mm;大字：9个；小字：9个</w:t>
            </w:r>
          </w:p>
        </w:tc>
        <w:tc>
          <w:tcPr>
            <w:tcW w:w="1428"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704BAE0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635*607mm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10D19C2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套</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243F8FC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355D85C">
            <w:pPr>
              <w:jc w:val="center"/>
              <w:rPr>
                <w:rFonts w:hint="eastAsia" w:ascii="宋体" w:hAnsi="宋体" w:eastAsia="宋体" w:cs="宋体"/>
                <w:i w:val="0"/>
                <w:iCs w:val="0"/>
                <w:color w:val="000000"/>
                <w:sz w:val="20"/>
                <w:szCs w:val="20"/>
                <w:highlight w:val="none"/>
                <w:u w:val="none"/>
              </w:rPr>
            </w:pPr>
          </w:p>
        </w:tc>
      </w:tr>
      <w:tr w14:paraId="4FA48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80" w:hRule="atLeast"/>
        </w:trPr>
        <w:tc>
          <w:tcPr>
            <w:tcW w:w="12448" w:type="dxa"/>
            <w:gridSpan w:val="9"/>
            <w:tcBorders>
              <w:top w:val="nil"/>
              <w:left w:val="single" w:color="000000" w:sz="4" w:space="0"/>
              <w:bottom w:val="nil"/>
              <w:right w:val="nil"/>
            </w:tcBorders>
            <w:shd w:val="clear"/>
            <w:noWrap/>
            <w:vAlign w:val="center"/>
          </w:tcPr>
          <w:p w14:paraId="58AC5E0C">
            <w:pPr>
              <w:keepNext w:val="0"/>
              <w:keepLines w:val="0"/>
              <w:widowControl/>
              <w:suppressLineNumbers w:val="0"/>
              <w:ind w:firstLine="4337" w:firstLineChars="180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bdr w:val="none" w:color="auto" w:sz="0" w:space="0"/>
                <w:lang w:val="en-US" w:eastAsia="zh-CN" w:bidi="ar"/>
              </w:rPr>
              <w:t>近视防控中心</w:t>
            </w:r>
          </w:p>
        </w:tc>
      </w:tr>
      <w:tr w14:paraId="49CFF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70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1601D0B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序号</w:t>
            </w:r>
          </w:p>
        </w:tc>
        <w:tc>
          <w:tcPr>
            <w:tcW w:w="864" w:type="dxa"/>
            <w:tcBorders>
              <w:top w:val="single" w:color="000000" w:sz="4" w:space="0"/>
              <w:left w:val="single" w:color="000000" w:sz="4" w:space="0"/>
              <w:bottom w:val="single" w:color="000000" w:sz="4" w:space="0"/>
              <w:right w:val="single" w:color="000000" w:sz="4" w:space="0"/>
            </w:tcBorders>
            <w:shd w:val="clear"/>
            <w:noWrap/>
            <w:vAlign w:val="center"/>
          </w:tcPr>
          <w:p w14:paraId="3914C60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名称</w:t>
            </w:r>
          </w:p>
        </w:tc>
        <w:tc>
          <w:tcPr>
            <w:tcW w:w="4152" w:type="dxa"/>
            <w:tcBorders>
              <w:top w:val="single" w:color="000000" w:sz="4" w:space="0"/>
              <w:left w:val="single" w:color="000000" w:sz="4" w:space="0"/>
              <w:bottom w:val="single" w:color="000000" w:sz="4" w:space="0"/>
              <w:right w:val="single" w:color="000000" w:sz="4" w:space="0"/>
            </w:tcBorders>
            <w:shd w:val="clear"/>
            <w:noWrap/>
            <w:vAlign w:val="center"/>
          </w:tcPr>
          <w:p w14:paraId="3C35220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工艺</w:t>
            </w:r>
          </w:p>
        </w:tc>
        <w:tc>
          <w:tcPr>
            <w:tcW w:w="1428"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44809CD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规格</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33709C2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单位</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495A3FF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数量</w:t>
            </w:r>
          </w:p>
        </w:tc>
        <w:tc>
          <w:tcPr>
            <w:tcW w:w="1740" w:type="dxa"/>
            <w:tcBorders>
              <w:top w:val="single" w:color="000000" w:sz="4" w:space="0"/>
              <w:left w:val="single" w:color="000000" w:sz="4" w:space="0"/>
              <w:bottom w:val="single" w:color="000000" w:sz="4" w:space="0"/>
              <w:right w:val="single" w:color="000000" w:sz="4" w:space="0"/>
            </w:tcBorders>
            <w:shd w:val="clear"/>
            <w:noWrap/>
            <w:vAlign w:val="center"/>
          </w:tcPr>
          <w:p w14:paraId="7A5622D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设计要求</w:t>
            </w:r>
          </w:p>
        </w:tc>
      </w:tr>
      <w:tr w14:paraId="13B20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190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63A2520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26D91D1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文化墙一</w:t>
            </w:r>
          </w:p>
        </w:tc>
        <w:tc>
          <w:tcPr>
            <w:tcW w:w="4152" w:type="dxa"/>
            <w:tcBorders>
              <w:top w:val="single" w:color="000000" w:sz="4" w:space="0"/>
              <w:left w:val="single" w:color="000000" w:sz="4" w:space="0"/>
              <w:bottom w:val="single" w:color="000000" w:sz="4" w:space="0"/>
              <w:right w:val="single" w:color="000000" w:sz="4" w:space="0"/>
            </w:tcBorders>
            <w:shd w:val="clear"/>
            <w:vAlign w:val="center"/>
          </w:tcPr>
          <w:p w14:paraId="7B6F1D5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1、宣绒布UV打印；</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2、木工板，内置LED灯源；</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3、15mm亚克力激光雕刻，氟碳氟碳烤漆；</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4、10mm亚克力激光雕刻，氟碳氟碳烤漆；</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5、15mm高密度PVC雕刻，氟碳氟碳烤漆，文字UV打印；</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6、10mm高密度PVC雕刻，氟碳氟碳烤漆，图文UV打印；</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7、20mm高密度PVC雕刻，氟碳氟碳烤漆；</w:t>
            </w:r>
          </w:p>
        </w:tc>
        <w:tc>
          <w:tcPr>
            <w:tcW w:w="1428"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236EFF9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11692*3427mm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41E7CA3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套</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5B82497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w:t>
            </w:r>
          </w:p>
        </w:tc>
        <w:tc>
          <w:tcPr>
            <w:tcW w:w="1740" w:type="dxa"/>
            <w:vMerge w:val="restart"/>
            <w:tcBorders>
              <w:top w:val="single" w:color="000000" w:sz="4" w:space="0"/>
              <w:left w:val="single" w:color="000000" w:sz="4" w:space="0"/>
              <w:bottom w:val="single" w:color="000000" w:sz="4" w:space="0"/>
              <w:right w:val="single" w:color="000000" w:sz="4" w:space="0"/>
            </w:tcBorders>
            <w:shd w:val="clear"/>
            <w:vAlign w:val="center"/>
          </w:tcPr>
          <w:p w14:paraId="2925CE7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校园近视防控中心是学校为应对日益严峻的学生视力问题而设立的综合性健康管理机构，其功能融合了监测、教育、干预、数据管理及家校协同等多维度措施，创意思路新颖独特。</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设计成果包括：平面图、工艺图、实际场景3D空间模拟效果图。各投标单位可结合自己的理解进行方案设计，不限于上述要求</w:t>
            </w:r>
          </w:p>
        </w:tc>
      </w:tr>
      <w:tr w14:paraId="339E8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336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4D08DEB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2</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041DCE5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文化墙二</w:t>
            </w:r>
          </w:p>
        </w:tc>
        <w:tc>
          <w:tcPr>
            <w:tcW w:w="4152" w:type="dxa"/>
            <w:tcBorders>
              <w:top w:val="single" w:color="000000" w:sz="4" w:space="0"/>
              <w:left w:val="single" w:color="000000" w:sz="4" w:space="0"/>
              <w:bottom w:val="single" w:color="000000" w:sz="4" w:space="0"/>
              <w:right w:val="single" w:color="000000" w:sz="4" w:space="0"/>
            </w:tcBorders>
            <w:shd w:val="clear"/>
            <w:vAlign w:val="center"/>
          </w:tcPr>
          <w:p w14:paraId="1C8E836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1、宣绒布UV打印；</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2、木工板，内置LED灯源；</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3、15mm亚克力激光雕刻，氟碳氟碳烤漆；</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4、10mm亚克力激光雕刻，氟碳氟碳烤漆；</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5、15mm高密度PVC雕刻，氟碳氟碳烤漆，文字UV打印；</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6、10mm高密度PVC雕刻，氟碳氟碳烤漆，图文UV打印；</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7、20mm高密度PVC雕刻，氟碳氟碳烤漆；</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8、3mm亚克力激光雕刻，氟碳氟碳烤漆，图文UV打印；</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9、5mm高密度PVC雕刻，氟碳烤漆；</w:t>
            </w:r>
          </w:p>
        </w:tc>
        <w:tc>
          <w:tcPr>
            <w:tcW w:w="1428"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6DD3A36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13813*3427mm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153CBCB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套</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55D12BE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ABB488E">
            <w:pPr>
              <w:jc w:val="center"/>
              <w:rPr>
                <w:rFonts w:hint="eastAsia" w:ascii="宋体" w:hAnsi="宋体" w:eastAsia="宋体" w:cs="宋体"/>
                <w:i w:val="0"/>
                <w:iCs w:val="0"/>
                <w:color w:val="000000"/>
                <w:sz w:val="20"/>
                <w:szCs w:val="20"/>
                <w:highlight w:val="none"/>
                <w:u w:val="none"/>
              </w:rPr>
            </w:pPr>
          </w:p>
        </w:tc>
      </w:tr>
      <w:tr w14:paraId="15AE2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84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454FD77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3</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09BAAE7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文化墙三</w:t>
            </w:r>
          </w:p>
        </w:tc>
        <w:tc>
          <w:tcPr>
            <w:tcW w:w="4152" w:type="dxa"/>
            <w:tcBorders>
              <w:top w:val="single" w:color="000000" w:sz="4" w:space="0"/>
              <w:left w:val="single" w:color="000000" w:sz="4" w:space="0"/>
              <w:bottom w:val="single" w:color="000000" w:sz="4" w:space="0"/>
              <w:right w:val="single" w:color="000000" w:sz="4" w:space="0"/>
            </w:tcBorders>
            <w:shd w:val="clear"/>
            <w:noWrap/>
            <w:vAlign w:val="center"/>
          </w:tcPr>
          <w:p w14:paraId="73FA3FF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宣绒布UV打印</w:t>
            </w:r>
          </w:p>
        </w:tc>
        <w:tc>
          <w:tcPr>
            <w:tcW w:w="1428"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5EE7063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12401*3427mm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1E12AD5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块</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341B335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93A62B9">
            <w:pPr>
              <w:jc w:val="center"/>
              <w:rPr>
                <w:rFonts w:hint="eastAsia" w:ascii="宋体" w:hAnsi="宋体" w:eastAsia="宋体" w:cs="宋体"/>
                <w:i w:val="0"/>
                <w:iCs w:val="0"/>
                <w:color w:val="000000"/>
                <w:sz w:val="20"/>
                <w:szCs w:val="20"/>
                <w:highlight w:val="none"/>
                <w:u w:val="none"/>
              </w:rPr>
            </w:pPr>
          </w:p>
        </w:tc>
      </w:tr>
      <w:tr w14:paraId="455BA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94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7E195CB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4</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01798DE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瞭望区</w:t>
            </w:r>
          </w:p>
        </w:tc>
        <w:tc>
          <w:tcPr>
            <w:tcW w:w="4152" w:type="dxa"/>
            <w:tcBorders>
              <w:top w:val="single" w:color="000000" w:sz="4" w:space="0"/>
              <w:left w:val="single" w:color="000000" w:sz="4" w:space="0"/>
              <w:bottom w:val="single" w:color="000000" w:sz="4" w:space="0"/>
              <w:right w:val="single" w:color="000000" w:sz="4" w:space="0"/>
            </w:tcBorders>
            <w:shd w:val="clear"/>
            <w:vAlign w:val="center"/>
          </w:tcPr>
          <w:p w14:paraId="5C667A7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1、宣绒布UV打印；</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2、10mm高密度PVC雕刻，氟碳烤漆；</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3、3mm亚克力激光雕刻，氟碳烤漆</w:t>
            </w:r>
          </w:p>
        </w:tc>
        <w:tc>
          <w:tcPr>
            <w:tcW w:w="1428"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2B8EC81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4227*620mm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30FBE3E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套</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45C4D97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45C5CA0">
            <w:pPr>
              <w:jc w:val="center"/>
              <w:rPr>
                <w:rFonts w:hint="eastAsia" w:ascii="宋体" w:hAnsi="宋体" w:eastAsia="宋体" w:cs="宋体"/>
                <w:i w:val="0"/>
                <w:iCs w:val="0"/>
                <w:color w:val="000000"/>
                <w:sz w:val="20"/>
                <w:szCs w:val="20"/>
                <w:highlight w:val="none"/>
                <w:u w:val="none"/>
              </w:rPr>
            </w:pPr>
          </w:p>
        </w:tc>
      </w:tr>
      <w:tr w14:paraId="47E95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780" w:hRule="atLeast"/>
        </w:trPr>
        <w:tc>
          <w:tcPr>
            <w:tcW w:w="12448" w:type="dxa"/>
            <w:gridSpan w:val="9"/>
            <w:tcBorders>
              <w:top w:val="nil"/>
              <w:left w:val="single" w:color="000000" w:sz="4" w:space="0"/>
              <w:bottom w:val="nil"/>
              <w:right w:val="nil"/>
            </w:tcBorders>
            <w:shd w:val="clear"/>
            <w:noWrap/>
            <w:vAlign w:val="center"/>
          </w:tcPr>
          <w:p w14:paraId="3C0B01FC">
            <w:pPr>
              <w:keepNext w:val="0"/>
              <w:keepLines w:val="0"/>
              <w:widowControl/>
              <w:suppressLineNumbers w:val="0"/>
              <w:ind w:firstLine="4819" w:firstLineChars="200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bdr w:val="none" w:color="auto" w:sz="0" w:space="0"/>
                <w:lang w:val="en-US" w:eastAsia="zh-CN" w:bidi="ar"/>
              </w:rPr>
              <w:t>未来中心</w:t>
            </w:r>
          </w:p>
        </w:tc>
      </w:tr>
      <w:tr w14:paraId="4CD06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19" w:type="dxa"/>
          <w:trHeight w:val="70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6845B0F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序号</w:t>
            </w:r>
          </w:p>
        </w:tc>
        <w:tc>
          <w:tcPr>
            <w:tcW w:w="864" w:type="dxa"/>
            <w:tcBorders>
              <w:top w:val="single" w:color="000000" w:sz="4" w:space="0"/>
              <w:left w:val="single" w:color="000000" w:sz="4" w:space="0"/>
              <w:bottom w:val="single" w:color="000000" w:sz="4" w:space="0"/>
              <w:right w:val="single" w:color="000000" w:sz="4" w:space="0"/>
            </w:tcBorders>
            <w:shd w:val="clear"/>
            <w:noWrap/>
            <w:vAlign w:val="center"/>
          </w:tcPr>
          <w:p w14:paraId="3D2C34D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名称</w:t>
            </w:r>
          </w:p>
        </w:tc>
        <w:tc>
          <w:tcPr>
            <w:tcW w:w="4152" w:type="dxa"/>
            <w:tcBorders>
              <w:top w:val="single" w:color="000000" w:sz="4" w:space="0"/>
              <w:left w:val="single" w:color="000000" w:sz="4" w:space="0"/>
              <w:bottom w:val="single" w:color="000000" w:sz="4" w:space="0"/>
              <w:right w:val="single" w:color="000000" w:sz="4" w:space="0"/>
            </w:tcBorders>
            <w:shd w:val="clear"/>
            <w:noWrap/>
            <w:vAlign w:val="center"/>
          </w:tcPr>
          <w:p w14:paraId="648E0E7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工艺</w:t>
            </w:r>
          </w:p>
        </w:tc>
        <w:tc>
          <w:tcPr>
            <w:tcW w:w="1428"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41BE6BB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规格</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3572640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单位</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34C7CB2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数量</w:t>
            </w:r>
          </w:p>
        </w:tc>
        <w:tc>
          <w:tcPr>
            <w:tcW w:w="1740" w:type="dxa"/>
            <w:tcBorders>
              <w:top w:val="single" w:color="000000" w:sz="4" w:space="0"/>
              <w:left w:val="single" w:color="000000" w:sz="4" w:space="0"/>
              <w:bottom w:val="single" w:color="000000" w:sz="4" w:space="0"/>
              <w:right w:val="single" w:color="000000" w:sz="4" w:space="0"/>
            </w:tcBorders>
            <w:shd w:val="clear"/>
            <w:noWrap/>
            <w:vAlign w:val="center"/>
          </w:tcPr>
          <w:p w14:paraId="0A842A8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设计要求</w:t>
            </w:r>
          </w:p>
        </w:tc>
      </w:tr>
      <w:tr w14:paraId="382F9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216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0E32DA8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5B9604F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文化墙一</w:t>
            </w:r>
          </w:p>
        </w:tc>
        <w:tc>
          <w:tcPr>
            <w:tcW w:w="4152" w:type="dxa"/>
            <w:tcBorders>
              <w:top w:val="single" w:color="000000" w:sz="4" w:space="0"/>
              <w:left w:val="single" w:color="000000" w:sz="4" w:space="0"/>
              <w:bottom w:val="single" w:color="000000" w:sz="4" w:space="0"/>
              <w:right w:val="single" w:color="000000" w:sz="4" w:space="0"/>
            </w:tcBorders>
            <w:shd w:val="clear"/>
            <w:vAlign w:val="center"/>
          </w:tcPr>
          <w:p w14:paraId="74FD73B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1、高密度PVC雕刻，氟碳烤漆，UV打印；</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2、亚克力激光雕刻，氟碳烤漆UV打印；</w:t>
            </w:r>
          </w:p>
        </w:tc>
        <w:tc>
          <w:tcPr>
            <w:tcW w:w="1428"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1618C99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22926*3228mm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0162E3C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套</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607A279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w:t>
            </w:r>
          </w:p>
        </w:tc>
        <w:tc>
          <w:tcPr>
            <w:tcW w:w="1740" w:type="dxa"/>
            <w:vMerge w:val="restart"/>
            <w:tcBorders>
              <w:top w:val="single" w:color="000000" w:sz="4" w:space="0"/>
              <w:left w:val="single" w:color="000000" w:sz="4" w:space="0"/>
              <w:bottom w:val="single" w:color="000000" w:sz="4" w:space="0"/>
              <w:right w:val="single" w:color="000000" w:sz="4" w:space="0"/>
            </w:tcBorders>
            <w:shd w:val="clear"/>
            <w:vAlign w:val="center"/>
          </w:tcPr>
          <w:p w14:paraId="155F82C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未来中心作为现代化教育设施的核心组成部分，旨在通过前沿技术整合与创新教育模式，为学生、教师及科研人员提供多维度支持教学理念等相关内涵确定总体创意思路；有机结合学校的整体建筑风格，创意思路新颖独特。</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设计成果包括：平面图、工艺图、实际场景3D空间模拟效果图。各投标单位可结合自己的理解进行方案设计，不限于上述要求</w:t>
            </w:r>
          </w:p>
        </w:tc>
      </w:tr>
      <w:tr w14:paraId="4F95F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212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1CA7C2D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2</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0D7E15A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文化墙二</w:t>
            </w:r>
          </w:p>
        </w:tc>
        <w:tc>
          <w:tcPr>
            <w:tcW w:w="4152" w:type="dxa"/>
            <w:tcBorders>
              <w:top w:val="single" w:color="000000" w:sz="4" w:space="0"/>
              <w:left w:val="single" w:color="000000" w:sz="4" w:space="0"/>
              <w:bottom w:val="single" w:color="000000" w:sz="4" w:space="0"/>
              <w:right w:val="single" w:color="000000" w:sz="4" w:space="0"/>
            </w:tcBorders>
            <w:shd w:val="clear"/>
            <w:vAlign w:val="center"/>
          </w:tcPr>
          <w:p w14:paraId="3A9782A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LOGO+立体字：不锈钢围边发光字，围边厚度5CM，氟碳烤漆</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高密度PVC/亚克力雕刻，氟碳烤漆；</w:t>
            </w:r>
          </w:p>
        </w:tc>
        <w:tc>
          <w:tcPr>
            <w:tcW w:w="1428"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44DC195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7446*2177mm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18AF89C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套</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0E01688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301C5B9">
            <w:pPr>
              <w:jc w:val="center"/>
              <w:rPr>
                <w:rFonts w:hint="eastAsia" w:ascii="宋体" w:hAnsi="宋体" w:eastAsia="宋体" w:cs="宋体"/>
                <w:i w:val="0"/>
                <w:iCs w:val="0"/>
                <w:color w:val="000000"/>
                <w:sz w:val="20"/>
                <w:szCs w:val="20"/>
                <w:highlight w:val="none"/>
                <w:u w:val="none"/>
              </w:rPr>
            </w:pPr>
          </w:p>
        </w:tc>
      </w:tr>
      <w:tr w14:paraId="4FEEB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19" w:type="dxa"/>
          <w:trHeight w:val="94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281309A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3</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3CF2147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文化墙三</w:t>
            </w:r>
          </w:p>
        </w:tc>
        <w:tc>
          <w:tcPr>
            <w:tcW w:w="4152" w:type="dxa"/>
            <w:tcBorders>
              <w:top w:val="single" w:color="000000" w:sz="4" w:space="0"/>
              <w:left w:val="single" w:color="000000" w:sz="4" w:space="0"/>
              <w:bottom w:val="single" w:color="000000" w:sz="4" w:space="0"/>
              <w:right w:val="single" w:color="000000" w:sz="4" w:space="0"/>
            </w:tcBorders>
            <w:shd w:val="clear"/>
            <w:vAlign w:val="center"/>
          </w:tcPr>
          <w:p w14:paraId="57EC4F2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1、1.5cm高密度PVC雕刻，氟碳烤漆；</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2、5mm亚克力激光雕刻，氟碳烤漆；</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底板：20mm高密度PVC雕刻，氟碳烤漆；</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照片：塑料软磁，UV打印；</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宣绒布UV打印</w:t>
            </w:r>
          </w:p>
        </w:tc>
        <w:tc>
          <w:tcPr>
            <w:tcW w:w="1428"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7DC2CF5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3333*2433mm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259DB27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张</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4FB2458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F4AA0EA">
            <w:pPr>
              <w:jc w:val="center"/>
              <w:rPr>
                <w:rFonts w:hint="eastAsia" w:ascii="宋体" w:hAnsi="宋体" w:eastAsia="宋体" w:cs="宋体"/>
                <w:i w:val="0"/>
                <w:iCs w:val="0"/>
                <w:color w:val="000000"/>
                <w:sz w:val="20"/>
                <w:szCs w:val="20"/>
                <w:highlight w:val="none"/>
                <w:u w:val="none"/>
              </w:rPr>
            </w:pPr>
          </w:p>
        </w:tc>
      </w:tr>
      <w:tr w14:paraId="276BA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140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6AE9DB8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4</w:t>
            </w:r>
          </w:p>
        </w:tc>
        <w:tc>
          <w:tcPr>
            <w:tcW w:w="864" w:type="dxa"/>
            <w:tcBorders>
              <w:top w:val="single" w:color="000000" w:sz="4" w:space="0"/>
              <w:left w:val="single" w:color="000000" w:sz="4" w:space="0"/>
              <w:bottom w:val="single" w:color="000000" w:sz="4" w:space="0"/>
              <w:right w:val="single" w:color="000000" w:sz="4" w:space="0"/>
            </w:tcBorders>
            <w:shd w:val="clear"/>
            <w:noWrap/>
            <w:vAlign w:val="center"/>
          </w:tcPr>
          <w:p w14:paraId="67B2811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走廊玻璃贴膜</w:t>
            </w:r>
          </w:p>
        </w:tc>
        <w:tc>
          <w:tcPr>
            <w:tcW w:w="4152" w:type="dxa"/>
            <w:tcBorders>
              <w:top w:val="single" w:color="000000" w:sz="4" w:space="0"/>
              <w:left w:val="single" w:color="000000" w:sz="4" w:space="0"/>
              <w:bottom w:val="single" w:color="000000" w:sz="4" w:space="0"/>
              <w:right w:val="single" w:color="000000" w:sz="4" w:space="0"/>
            </w:tcBorders>
            <w:shd w:val="clear"/>
            <w:noWrap/>
            <w:vAlign w:val="center"/>
          </w:tcPr>
          <w:p w14:paraId="40288A8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超透膜彩白彩</w:t>
            </w:r>
          </w:p>
        </w:tc>
        <w:tc>
          <w:tcPr>
            <w:tcW w:w="1428" w:type="dxa"/>
            <w:gridSpan w:val="2"/>
            <w:tcBorders>
              <w:top w:val="single" w:color="000000" w:sz="4" w:space="0"/>
              <w:left w:val="single" w:color="000000" w:sz="4" w:space="0"/>
              <w:bottom w:val="single" w:color="000000" w:sz="4" w:space="0"/>
              <w:right w:val="single" w:color="000000" w:sz="4" w:space="0"/>
            </w:tcBorders>
            <w:shd w:val="clear"/>
            <w:vAlign w:val="center"/>
          </w:tcPr>
          <w:p w14:paraId="1F25C67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2512*2380mm</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2520*2360mm</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2177*2370mm</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2315*2220mm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0A926CB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张</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5D9C287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4</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C4C6162">
            <w:pPr>
              <w:jc w:val="center"/>
              <w:rPr>
                <w:rFonts w:hint="eastAsia" w:ascii="宋体" w:hAnsi="宋体" w:eastAsia="宋体" w:cs="宋体"/>
                <w:i w:val="0"/>
                <w:iCs w:val="0"/>
                <w:color w:val="000000"/>
                <w:sz w:val="20"/>
                <w:szCs w:val="20"/>
                <w:highlight w:val="none"/>
                <w:u w:val="none"/>
              </w:rPr>
            </w:pPr>
          </w:p>
        </w:tc>
      </w:tr>
      <w:tr w14:paraId="20B01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144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4CEAA0A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5</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7F8FCF6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软膜灯箱</w:t>
            </w:r>
          </w:p>
        </w:tc>
        <w:tc>
          <w:tcPr>
            <w:tcW w:w="4152" w:type="dxa"/>
            <w:tcBorders>
              <w:top w:val="single" w:color="000000" w:sz="4" w:space="0"/>
              <w:left w:val="single" w:color="000000" w:sz="4" w:space="0"/>
              <w:bottom w:val="single" w:color="000000" w:sz="4" w:space="0"/>
              <w:right w:val="single" w:color="000000" w:sz="4" w:space="0"/>
            </w:tcBorders>
            <w:shd w:val="clear"/>
            <w:noWrap/>
            <w:vAlign w:val="center"/>
          </w:tcPr>
          <w:p w14:paraId="368B6B7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型材边框，UV软膜，配LED光源，电源</w:t>
            </w:r>
          </w:p>
        </w:tc>
        <w:tc>
          <w:tcPr>
            <w:tcW w:w="1428" w:type="dxa"/>
            <w:gridSpan w:val="2"/>
            <w:tcBorders>
              <w:top w:val="single" w:color="000000" w:sz="4" w:space="0"/>
              <w:left w:val="single" w:color="000000" w:sz="4" w:space="0"/>
              <w:bottom w:val="single" w:color="000000" w:sz="4" w:space="0"/>
              <w:right w:val="single" w:color="000000" w:sz="4" w:space="0"/>
            </w:tcBorders>
            <w:shd w:val="clear"/>
            <w:vAlign w:val="center"/>
          </w:tcPr>
          <w:p w14:paraId="511EAA3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5240*1300mm</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5218*1300mm</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5233*1300mm</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5225*1300mm</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5227*1300mm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0AB2508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套</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4694978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5</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3158C34">
            <w:pPr>
              <w:jc w:val="center"/>
              <w:rPr>
                <w:rFonts w:hint="eastAsia" w:ascii="宋体" w:hAnsi="宋体" w:eastAsia="宋体" w:cs="宋体"/>
                <w:i w:val="0"/>
                <w:iCs w:val="0"/>
                <w:color w:val="000000"/>
                <w:sz w:val="20"/>
                <w:szCs w:val="20"/>
                <w:highlight w:val="none"/>
                <w:u w:val="none"/>
              </w:rPr>
            </w:pPr>
          </w:p>
        </w:tc>
      </w:tr>
      <w:tr w14:paraId="09C21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800" w:hRule="atLeast"/>
        </w:trPr>
        <w:tc>
          <w:tcPr>
            <w:tcW w:w="12448" w:type="dxa"/>
            <w:gridSpan w:val="9"/>
            <w:tcBorders>
              <w:top w:val="nil"/>
              <w:left w:val="single" w:color="000000" w:sz="4" w:space="0"/>
              <w:bottom w:val="nil"/>
              <w:right w:val="nil"/>
            </w:tcBorders>
            <w:shd w:val="clear"/>
            <w:noWrap/>
            <w:vAlign w:val="center"/>
          </w:tcPr>
          <w:p w14:paraId="427AFB40">
            <w:pPr>
              <w:keepNext w:val="0"/>
              <w:keepLines w:val="0"/>
              <w:widowControl/>
              <w:suppressLineNumbers w:val="0"/>
              <w:ind w:firstLine="4337" w:firstLineChars="180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bdr w:val="none" w:color="auto" w:sz="0" w:space="0"/>
                <w:lang w:val="en-US" w:eastAsia="zh-CN" w:bidi="ar"/>
              </w:rPr>
              <w:t>心理辅导室</w:t>
            </w:r>
          </w:p>
        </w:tc>
      </w:tr>
      <w:tr w14:paraId="5A49D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80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0D3CFF4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序号</w:t>
            </w:r>
          </w:p>
        </w:tc>
        <w:tc>
          <w:tcPr>
            <w:tcW w:w="864" w:type="dxa"/>
            <w:tcBorders>
              <w:top w:val="single" w:color="000000" w:sz="4" w:space="0"/>
              <w:left w:val="single" w:color="000000" w:sz="4" w:space="0"/>
              <w:bottom w:val="single" w:color="000000" w:sz="4" w:space="0"/>
              <w:right w:val="single" w:color="000000" w:sz="4" w:space="0"/>
            </w:tcBorders>
            <w:shd w:val="clear"/>
            <w:noWrap/>
            <w:vAlign w:val="center"/>
          </w:tcPr>
          <w:p w14:paraId="4386528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名称</w:t>
            </w:r>
          </w:p>
        </w:tc>
        <w:tc>
          <w:tcPr>
            <w:tcW w:w="4152" w:type="dxa"/>
            <w:tcBorders>
              <w:top w:val="single" w:color="000000" w:sz="4" w:space="0"/>
              <w:left w:val="single" w:color="000000" w:sz="4" w:space="0"/>
              <w:bottom w:val="single" w:color="000000" w:sz="4" w:space="0"/>
              <w:right w:val="single" w:color="000000" w:sz="4" w:space="0"/>
            </w:tcBorders>
            <w:shd w:val="clear"/>
            <w:noWrap/>
            <w:vAlign w:val="center"/>
          </w:tcPr>
          <w:p w14:paraId="5626871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工艺</w:t>
            </w:r>
          </w:p>
        </w:tc>
        <w:tc>
          <w:tcPr>
            <w:tcW w:w="1428"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6492E18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规格</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39BAB08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单位</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73A2F71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数量</w:t>
            </w:r>
          </w:p>
        </w:tc>
        <w:tc>
          <w:tcPr>
            <w:tcW w:w="1740" w:type="dxa"/>
            <w:tcBorders>
              <w:top w:val="single" w:color="000000" w:sz="4" w:space="0"/>
              <w:left w:val="single" w:color="000000" w:sz="4" w:space="0"/>
              <w:bottom w:val="single" w:color="000000" w:sz="4" w:space="0"/>
              <w:right w:val="single" w:color="000000" w:sz="4" w:space="0"/>
            </w:tcBorders>
            <w:shd w:val="clear"/>
            <w:noWrap/>
            <w:vAlign w:val="center"/>
          </w:tcPr>
          <w:p w14:paraId="2209FF4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设计要求</w:t>
            </w:r>
          </w:p>
        </w:tc>
      </w:tr>
      <w:tr w14:paraId="697C3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80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1F26C48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112FD98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文化墙一</w:t>
            </w:r>
          </w:p>
        </w:tc>
        <w:tc>
          <w:tcPr>
            <w:tcW w:w="4152" w:type="dxa"/>
            <w:tcBorders>
              <w:top w:val="single" w:color="000000" w:sz="4" w:space="0"/>
              <w:left w:val="single" w:color="000000" w:sz="4" w:space="0"/>
              <w:bottom w:val="single" w:color="000000" w:sz="4" w:space="0"/>
              <w:right w:val="single" w:color="000000" w:sz="4" w:space="0"/>
            </w:tcBorders>
            <w:shd w:val="clear"/>
            <w:vAlign w:val="center"/>
          </w:tcPr>
          <w:p w14:paraId="0BFF72A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1、宣绒布UV打印</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2、1cmPVC板UV打印</w:t>
            </w:r>
          </w:p>
        </w:tc>
        <w:tc>
          <w:tcPr>
            <w:tcW w:w="1428" w:type="dxa"/>
            <w:gridSpan w:val="2"/>
            <w:tcBorders>
              <w:top w:val="single" w:color="000000" w:sz="4" w:space="0"/>
              <w:left w:val="single" w:color="000000" w:sz="4" w:space="0"/>
              <w:bottom w:val="single" w:color="000000" w:sz="4" w:space="0"/>
              <w:right w:val="single" w:color="000000" w:sz="4" w:space="0"/>
            </w:tcBorders>
            <w:shd w:val="clear"/>
            <w:vAlign w:val="center"/>
          </w:tcPr>
          <w:p w14:paraId="563367A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2700*5407mm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6073114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套</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48B6367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w:t>
            </w:r>
          </w:p>
        </w:tc>
        <w:tc>
          <w:tcPr>
            <w:tcW w:w="1740" w:type="dxa"/>
            <w:vMerge w:val="restart"/>
            <w:tcBorders>
              <w:top w:val="single" w:color="000000" w:sz="4" w:space="0"/>
              <w:left w:val="single" w:color="000000" w:sz="4" w:space="0"/>
              <w:bottom w:val="single" w:color="000000" w:sz="4" w:space="0"/>
              <w:right w:val="single" w:color="000000" w:sz="4" w:space="0"/>
            </w:tcBorders>
            <w:shd w:val="clear"/>
            <w:vAlign w:val="center"/>
          </w:tcPr>
          <w:p w14:paraId="7CD8BAB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是心理辅导室学校心理健康教育工作的核心阵地，承担着预防、发展、干预和支持等多重功能，旨在促进学生心理健康成长、提升心理韧性、预防心理危机，并为有需要的学生提供专业支持。结合相关内涵确定总体创意思路；有机结合学校的整体建筑风格，创意思路新颖独特。</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设计成果包括：平面图、工艺图、实际场景3D空间模拟效果图。各投标单位可结合自己的理解进行方案设计，不限于上述要求</w:t>
            </w:r>
          </w:p>
        </w:tc>
      </w:tr>
      <w:tr w14:paraId="58F48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19" w:type="dxa"/>
          <w:trHeight w:val="80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37ECF32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2</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00A37A4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文化墙二</w:t>
            </w:r>
          </w:p>
        </w:tc>
        <w:tc>
          <w:tcPr>
            <w:tcW w:w="4152" w:type="dxa"/>
            <w:tcBorders>
              <w:top w:val="single" w:color="000000" w:sz="4" w:space="0"/>
              <w:left w:val="single" w:color="000000" w:sz="4" w:space="0"/>
              <w:bottom w:val="single" w:color="000000" w:sz="4" w:space="0"/>
              <w:right w:val="single" w:color="000000" w:sz="4" w:space="0"/>
            </w:tcBorders>
            <w:shd w:val="clear"/>
            <w:vAlign w:val="center"/>
          </w:tcPr>
          <w:p w14:paraId="6B96854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1、宣绒布UV打印</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2、1cmPVC板UV打印</w:t>
            </w:r>
          </w:p>
        </w:tc>
        <w:tc>
          <w:tcPr>
            <w:tcW w:w="1428" w:type="dxa"/>
            <w:gridSpan w:val="2"/>
            <w:tcBorders>
              <w:top w:val="single" w:color="000000" w:sz="4" w:space="0"/>
              <w:left w:val="single" w:color="000000" w:sz="4" w:space="0"/>
              <w:bottom w:val="single" w:color="000000" w:sz="4" w:space="0"/>
              <w:right w:val="single" w:color="000000" w:sz="4" w:space="0"/>
            </w:tcBorders>
            <w:shd w:val="clear"/>
            <w:vAlign w:val="center"/>
          </w:tcPr>
          <w:p w14:paraId="7CCE029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9105*3540mm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667FDF4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套</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7F66A63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CD854A1">
            <w:pPr>
              <w:jc w:val="center"/>
              <w:rPr>
                <w:rFonts w:hint="eastAsia" w:ascii="宋体" w:hAnsi="宋体" w:eastAsia="宋体" w:cs="宋体"/>
                <w:i w:val="0"/>
                <w:iCs w:val="0"/>
                <w:color w:val="000000"/>
                <w:sz w:val="20"/>
                <w:szCs w:val="20"/>
                <w:highlight w:val="none"/>
                <w:u w:val="none"/>
              </w:rPr>
            </w:pPr>
          </w:p>
        </w:tc>
      </w:tr>
      <w:tr w14:paraId="1AA7A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80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7DCC110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3</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79E2FD5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文化墙三</w:t>
            </w:r>
          </w:p>
        </w:tc>
        <w:tc>
          <w:tcPr>
            <w:tcW w:w="4152" w:type="dxa"/>
            <w:tcBorders>
              <w:top w:val="single" w:color="000000" w:sz="4" w:space="0"/>
              <w:left w:val="single" w:color="000000" w:sz="4" w:space="0"/>
              <w:bottom w:val="single" w:color="000000" w:sz="4" w:space="0"/>
              <w:right w:val="single" w:color="000000" w:sz="4" w:space="0"/>
            </w:tcBorders>
            <w:shd w:val="clear"/>
            <w:vAlign w:val="center"/>
          </w:tcPr>
          <w:p w14:paraId="4C11EE1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1、宣绒布UV打印</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2、1cmPVC板UV打印</w:t>
            </w:r>
          </w:p>
        </w:tc>
        <w:tc>
          <w:tcPr>
            <w:tcW w:w="1428" w:type="dxa"/>
            <w:gridSpan w:val="2"/>
            <w:tcBorders>
              <w:top w:val="single" w:color="000000" w:sz="4" w:space="0"/>
              <w:left w:val="single" w:color="000000" w:sz="4" w:space="0"/>
              <w:bottom w:val="single" w:color="000000" w:sz="4" w:space="0"/>
              <w:right w:val="single" w:color="000000" w:sz="4" w:space="0"/>
            </w:tcBorders>
            <w:shd w:val="clear"/>
            <w:vAlign w:val="center"/>
          </w:tcPr>
          <w:p w14:paraId="6D0E82A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10423*3537mm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7AFA353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套</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7F09949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E243023">
            <w:pPr>
              <w:jc w:val="center"/>
              <w:rPr>
                <w:rFonts w:hint="eastAsia" w:ascii="宋体" w:hAnsi="宋体" w:eastAsia="宋体" w:cs="宋体"/>
                <w:i w:val="0"/>
                <w:iCs w:val="0"/>
                <w:color w:val="000000"/>
                <w:sz w:val="20"/>
                <w:szCs w:val="20"/>
                <w:highlight w:val="none"/>
                <w:u w:val="none"/>
              </w:rPr>
            </w:pPr>
          </w:p>
        </w:tc>
      </w:tr>
      <w:tr w14:paraId="3F243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80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592C745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4</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5C1C3F6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创意邮箱</w:t>
            </w:r>
          </w:p>
        </w:tc>
        <w:tc>
          <w:tcPr>
            <w:tcW w:w="4152" w:type="dxa"/>
            <w:tcBorders>
              <w:top w:val="single" w:color="000000" w:sz="4" w:space="0"/>
              <w:left w:val="single" w:color="000000" w:sz="4" w:space="0"/>
              <w:bottom w:val="single" w:color="000000" w:sz="4" w:space="0"/>
              <w:right w:val="single" w:color="000000" w:sz="4" w:space="0"/>
            </w:tcBorders>
            <w:shd w:val="clear"/>
            <w:vAlign w:val="center"/>
          </w:tcPr>
          <w:p w14:paraId="3769D93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1.2mm不锈钢激光切割，开槽折弯，焊接成型，围边2cm，氟碳氟碳烤漆，UV打印</w:t>
            </w:r>
          </w:p>
        </w:tc>
        <w:tc>
          <w:tcPr>
            <w:tcW w:w="1428" w:type="dxa"/>
            <w:gridSpan w:val="2"/>
            <w:tcBorders>
              <w:top w:val="single" w:color="000000" w:sz="4" w:space="0"/>
              <w:left w:val="single" w:color="000000" w:sz="4" w:space="0"/>
              <w:bottom w:val="single" w:color="000000" w:sz="4" w:space="0"/>
              <w:right w:val="single" w:color="000000" w:sz="4" w:space="0"/>
            </w:tcBorders>
            <w:shd w:val="clear"/>
            <w:vAlign w:val="center"/>
          </w:tcPr>
          <w:p w14:paraId="1DB81CA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743.72*926.04mm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0932D94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套</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4D46364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BD6D731">
            <w:pPr>
              <w:jc w:val="center"/>
              <w:rPr>
                <w:rFonts w:hint="eastAsia" w:ascii="宋体" w:hAnsi="宋体" w:eastAsia="宋体" w:cs="宋体"/>
                <w:i w:val="0"/>
                <w:iCs w:val="0"/>
                <w:color w:val="000000"/>
                <w:sz w:val="20"/>
                <w:szCs w:val="20"/>
                <w:highlight w:val="none"/>
                <w:u w:val="none"/>
              </w:rPr>
            </w:pPr>
          </w:p>
        </w:tc>
      </w:tr>
      <w:tr w14:paraId="18507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80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397902A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5</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2567CAF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通知栏</w:t>
            </w:r>
          </w:p>
        </w:tc>
        <w:tc>
          <w:tcPr>
            <w:tcW w:w="4152" w:type="dxa"/>
            <w:tcBorders>
              <w:top w:val="single" w:color="000000" w:sz="4" w:space="0"/>
              <w:left w:val="single" w:color="000000" w:sz="4" w:space="0"/>
              <w:bottom w:val="single" w:color="000000" w:sz="4" w:space="0"/>
              <w:right w:val="single" w:color="000000" w:sz="4" w:space="0"/>
            </w:tcBorders>
            <w:shd w:val="clear"/>
            <w:noWrap/>
            <w:vAlign w:val="center"/>
          </w:tcPr>
          <w:p w14:paraId="13152FC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1.5cm高密度PVC雕刻，UV打印，配亚克力盒</w:t>
            </w:r>
          </w:p>
        </w:tc>
        <w:tc>
          <w:tcPr>
            <w:tcW w:w="1428" w:type="dxa"/>
            <w:gridSpan w:val="2"/>
            <w:tcBorders>
              <w:top w:val="single" w:color="000000" w:sz="4" w:space="0"/>
              <w:left w:val="single" w:color="000000" w:sz="4" w:space="0"/>
              <w:bottom w:val="single" w:color="000000" w:sz="4" w:space="0"/>
              <w:right w:val="single" w:color="000000" w:sz="4" w:space="0"/>
            </w:tcBorders>
            <w:shd w:val="clear"/>
            <w:vAlign w:val="center"/>
          </w:tcPr>
          <w:p w14:paraId="1702E4B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360*283.3mm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7149BCF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块</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26CBE69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B59A853">
            <w:pPr>
              <w:jc w:val="center"/>
              <w:rPr>
                <w:rFonts w:hint="eastAsia" w:ascii="宋体" w:hAnsi="宋体" w:eastAsia="宋体" w:cs="宋体"/>
                <w:i w:val="0"/>
                <w:iCs w:val="0"/>
                <w:color w:val="000000"/>
                <w:sz w:val="20"/>
                <w:szCs w:val="20"/>
                <w:highlight w:val="none"/>
                <w:u w:val="none"/>
              </w:rPr>
            </w:pPr>
          </w:p>
        </w:tc>
      </w:tr>
      <w:tr w14:paraId="1465A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80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70103F7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6</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2A0E13B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科室牌</w:t>
            </w:r>
          </w:p>
        </w:tc>
        <w:tc>
          <w:tcPr>
            <w:tcW w:w="4152" w:type="dxa"/>
            <w:tcBorders>
              <w:top w:val="single" w:color="000000" w:sz="4" w:space="0"/>
              <w:left w:val="single" w:color="000000" w:sz="4" w:space="0"/>
              <w:bottom w:val="single" w:color="000000" w:sz="4" w:space="0"/>
              <w:right w:val="single" w:color="000000" w:sz="4" w:space="0"/>
            </w:tcBorders>
            <w:shd w:val="clear"/>
            <w:vAlign w:val="center"/>
          </w:tcPr>
          <w:p w14:paraId="3514624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底板：1cm高密度PVC雕刻，UV打印</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面板：5mm亚克力加白UV打印</w:t>
            </w:r>
          </w:p>
        </w:tc>
        <w:tc>
          <w:tcPr>
            <w:tcW w:w="1428" w:type="dxa"/>
            <w:gridSpan w:val="2"/>
            <w:tcBorders>
              <w:top w:val="single" w:color="000000" w:sz="4" w:space="0"/>
              <w:left w:val="single" w:color="000000" w:sz="4" w:space="0"/>
              <w:bottom w:val="single" w:color="000000" w:sz="4" w:space="0"/>
              <w:right w:val="single" w:color="000000" w:sz="4" w:space="0"/>
            </w:tcBorders>
            <w:shd w:val="clear"/>
            <w:vAlign w:val="center"/>
          </w:tcPr>
          <w:p w14:paraId="5548487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200*308.52mm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01F503B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块</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0CAC37C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3</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9D4625D">
            <w:pPr>
              <w:jc w:val="center"/>
              <w:rPr>
                <w:rFonts w:hint="eastAsia" w:ascii="宋体" w:hAnsi="宋体" w:eastAsia="宋体" w:cs="宋体"/>
                <w:i w:val="0"/>
                <w:iCs w:val="0"/>
                <w:color w:val="000000"/>
                <w:sz w:val="20"/>
                <w:szCs w:val="20"/>
                <w:highlight w:val="none"/>
                <w:u w:val="none"/>
              </w:rPr>
            </w:pPr>
          </w:p>
        </w:tc>
      </w:tr>
      <w:tr w14:paraId="6F039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138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3F7497D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7</w:t>
            </w:r>
          </w:p>
        </w:tc>
        <w:tc>
          <w:tcPr>
            <w:tcW w:w="864" w:type="dxa"/>
            <w:tcBorders>
              <w:top w:val="single" w:color="000000" w:sz="4" w:space="0"/>
              <w:left w:val="single" w:color="000000" w:sz="4" w:space="0"/>
              <w:bottom w:val="single" w:color="000000" w:sz="4" w:space="0"/>
              <w:right w:val="single" w:color="000000" w:sz="4" w:space="0"/>
            </w:tcBorders>
            <w:shd w:val="clear"/>
            <w:noWrap/>
            <w:vAlign w:val="center"/>
          </w:tcPr>
          <w:p w14:paraId="24AB1EC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文化墙四</w:t>
            </w:r>
          </w:p>
        </w:tc>
        <w:tc>
          <w:tcPr>
            <w:tcW w:w="4152" w:type="dxa"/>
            <w:tcBorders>
              <w:top w:val="single" w:color="000000" w:sz="4" w:space="0"/>
              <w:left w:val="single" w:color="000000" w:sz="4" w:space="0"/>
              <w:bottom w:val="single" w:color="000000" w:sz="4" w:space="0"/>
              <w:right w:val="single" w:color="000000" w:sz="4" w:space="0"/>
            </w:tcBorders>
            <w:shd w:val="clear"/>
            <w:vAlign w:val="center"/>
          </w:tcPr>
          <w:p w14:paraId="34DF33A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底板：10mm/15mmPVC雕刻，UV打印，表面覆钢化膜，四周广告钉</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立体字/其他：10mm瓷白亚克力激光雕刻印；10mmPVC雕刻，UV打印，表面覆钢化膜</w:t>
            </w:r>
          </w:p>
        </w:tc>
        <w:tc>
          <w:tcPr>
            <w:tcW w:w="1428"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69D6ED0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2755*2170mm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64AE6F8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套</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697FE35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FEA2259">
            <w:pPr>
              <w:jc w:val="center"/>
              <w:rPr>
                <w:rFonts w:hint="eastAsia" w:ascii="宋体" w:hAnsi="宋体" w:eastAsia="宋体" w:cs="宋体"/>
                <w:i w:val="0"/>
                <w:iCs w:val="0"/>
                <w:color w:val="000000"/>
                <w:sz w:val="20"/>
                <w:szCs w:val="20"/>
                <w:highlight w:val="none"/>
                <w:u w:val="none"/>
              </w:rPr>
            </w:pPr>
          </w:p>
        </w:tc>
      </w:tr>
      <w:tr w14:paraId="365DE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82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57AEA0D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8</w:t>
            </w:r>
          </w:p>
        </w:tc>
        <w:tc>
          <w:tcPr>
            <w:tcW w:w="864" w:type="dxa"/>
            <w:tcBorders>
              <w:top w:val="single" w:color="000000" w:sz="4" w:space="0"/>
              <w:left w:val="single" w:color="000000" w:sz="4" w:space="0"/>
              <w:bottom w:val="single" w:color="000000" w:sz="4" w:space="0"/>
              <w:right w:val="single" w:color="000000" w:sz="4" w:space="0"/>
            </w:tcBorders>
            <w:shd w:val="clear"/>
            <w:noWrap/>
            <w:vAlign w:val="center"/>
          </w:tcPr>
          <w:p w14:paraId="65A7DED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文化墙五</w:t>
            </w:r>
          </w:p>
        </w:tc>
        <w:tc>
          <w:tcPr>
            <w:tcW w:w="4152" w:type="dxa"/>
            <w:tcBorders>
              <w:top w:val="single" w:color="000000" w:sz="4" w:space="0"/>
              <w:left w:val="single" w:color="000000" w:sz="4" w:space="0"/>
              <w:bottom w:val="single" w:color="000000" w:sz="4" w:space="0"/>
              <w:right w:val="single" w:color="000000" w:sz="4" w:space="0"/>
            </w:tcBorders>
            <w:shd w:val="clear"/>
            <w:vAlign w:val="center"/>
          </w:tcPr>
          <w:p w14:paraId="1AB7D83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立体字：15mmPVC雕刻，UV打印，表面覆钢化膜</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底板：宣绒布UV打印</w:t>
            </w:r>
          </w:p>
        </w:tc>
        <w:tc>
          <w:tcPr>
            <w:tcW w:w="1428" w:type="dxa"/>
            <w:gridSpan w:val="2"/>
            <w:tcBorders>
              <w:top w:val="single" w:color="000000" w:sz="4" w:space="0"/>
              <w:left w:val="single" w:color="000000" w:sz="4" w:space="0"/>
              <w:bottom w:val="single" w:color="000000" w:sz="4" w:space="0"/>
              <w:right w:val="single" w:color="000000" w:sz="4" w:space="0"/>
            </w:tcBorders>
            <w:shd w:val="clear"/>
            <w:vAlign w:val="center"/>
          </w:tcPr>
          <w:p w14:paraId="4FFD0FD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LOGO：245*363mm</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字高：230mm</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底板：5980*3550mm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2BF8FC3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套</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075FE5D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1C7C9BB">
            <w:pPr>
              <w:jc w:val="center"/>
              <w:rPr>
                <w:rFonts w:hint="eastAsia" w:ascii="宋体" w:hAnsi="宋体" w:eastAsia="宋体" w:cs="宋体"/>
                <w:i w:val="0"/>
                <w:iCs w:val="0"/>
                <w:color w:val="000000"/>
                <w:sz w:val="20"/>
                <w:szCs w:val="20"/>
                <w:highlight w:val="none"/>
                <w:u w:val="none"/>
              </w:rPr>
            </w:pPr>
          </w:p>
        </w:tc>
      </w:tr>
      <w:tr w14:paraId="14B42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82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206EB5F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9</w:t>
            </w:r>
          </w:p>
        </w:tc>
        <w:tc>
          <w:tcPr>
            <w:tcW w:w="864" w:type="dxa"/>
            <w:tcBorders>
              <w:top w:val="single" w:color="000000" w:sz="4" w:space="0"/>
              <w:left w:val="single" w:color="000000" w:sz="4" w:space="0"/>
              <w:bottom w:val="single" w:color="000000" w:sz="4" w:space="0"/>
              <w:right w:val="single" w:color="000000" w:sz="4" w:space="0"/>
            </w:tcBorders>
            <w:shd w:val="clear"/>
            <w:noWrap/>
            <w:vAlign w:val="center"/>
          </w:tcPr>
          <w:p w14:paraId="30D6BD3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文化墙六</w:t>
            </w:r>
          </w:p>
        </w:tc>
        <w:tc>
          <w:tcPr>
            <w:tcW w:w="4152" w:type="dxa"/>
            <w:tcBorders>
              <w:top w:val="single" w:color="000000" w:sz="4" w:space="0"/>
              <w:left w:val="single" w:color="000000" w:sz="4" w:space="0"/>
              <w:bottom w:val="single" w:color="000000" w:sz="4" w:space="0"/>
              <w:right w:val="single" w:color="000000" w:sz="4" w:space="0"/>
            </w:tcBorders>
            <w:shd w:val="clear"/>
            <w:noWrap/>
            <w:vAlign w:val="center"/>
          </w:tcPr>
          <w:p w14:paraId="7CAF191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宣绒布UV打印</w:t>
            </w:r>
          </w:p>
        </w:tc>
        <w:tc>
          <w:tcPr>
            <w:tcW w:w="1428"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306D57E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4815*3550mm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0CC2E53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套</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55F11FD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2808093">
            <w:pPr>
              <w:jc w:val="center"/>
              <w:rPr>
                <w:rFonts w:hint="eastAsia" w:ascii="宋体" w:hAnsi="宋体" w:eastAsia="宋体" w:cs="宋体"/>
                <w:i w:val="0"/>
                <w:iCs w:val="0"/>
                <w:color w:val="000000"/>
                <w:sz w:val="20"/>
                <w:szCs w:val="20"/>
                <w:highlight w:val="none"/>
                <w:u w:val="none"/>
              </w:rPr>
            </w:pPr>
          </w:p>
        </w:tc>
      </w:tr>
      <w:tr w14:paraId="38C36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82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49889FE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10</w:t>
            </w:r>
          </w:p>
        </w:tc>
        <w:tc>
          <w:tcPr>
            <w:tcW w:w="864" w:type="dxa"/>
            <w:tcBorders>
              <w:top w:val="single" w:color="000000" w:sz="4" w:space="0"/>
              <w:left w:val="single" w:color="000000" w:sz="4" w:space="0"/>
              <w:bottom w:val="single" w:color="000000" w:sz="4" w:space="0"/>
              <w:right w:val="single" w:color="000000" w:sz="4" w:space="0"/>
            </w:tcBorders>
            <w:shd w:val="clear"/>
            <w:noWrap/>
            <w:vAlign w:val="center"/>
          </w:tcPr>
          <w:p w14:paraId="2A593AD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文化墙七</w:t>
            </w:r>
          </w:p>
        </w:tc>
        <w:tc>
          <w:tcPr>
            <w:tcW w:w="4152" w:type="dxa"/>
            <w:tcBorders>
              <w:top w:val="single" w:color="000000" w:sz="4" w:space="0"/>
              <w:left w:val="single" w:color="000000" w:sz="4" w:space="0"/>
              <w:bottom w:val="single" w:color="000000" w:sz="4" w:space="0"/>
              <w:right w:val="single" w:color="000000" w:sz="4" w:space="0"/>
            </w:tcBorders>
            <w:shd w:val="clear"/>
            <w:vAlign w:val="center"/>
          </w:tcPr>
          <w:p w14:paraId="5C0F35E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10mm瓷白亚克力激光雕刻</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15mmPVC雕刻，UV打印，表面覆钢化膜</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底板：宣绒布UV打印</w:t>
            </w:r>
          </w:p>
        </w:tc>
        <w:tc>
          <w:tcPr>
            <w:tcW w:w="1428"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29805BF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5940*3550mm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6A7DCC6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套</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4C40D25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FFF3DB4">
            <w:pPr>
              <w:jc w:val="center"/>
              <w:rPr>
                <w:rFonts w:hint="eastAsia" w:ascii="宋体" w:hAnsi="宋体" w:eastAsia="宋体" w:cs="宋体"/>
                <w:i w:val="0"/>
                <w:iCs w:val="0"/>
                <w:color w:val="000000"/>
                <w:sz w:val="20"/>
                <w:szCs w:val="20"/>
                <w:highlight w:val="none"/>
                <w:u w:val="none"/>
              </w:rPr>
            </w:pPr>
          </w:p>
        </w:tc>
      </w:tr>
      <w:tr w14:paraId="63EFF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116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27963EE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11</w:t>
            </w:r>
          </w:p>
        </w:tc>
        <w:tc>
          <w:tcPr>
            <w:tcW w:w="864" w:type="dxa"/>
            <w:tcBorders>
              <w:top w:val="single" w:color="000000" w:sz="4" w:space="0"/>
              <w:left w:val="single" w:color="000000" w:sz="4" w:space="0"/>
              <w:bottom w:val="single" w:color="000000" w:sz="4" w:space="0"/>
              <w:right w:val="single" w:color="000000" w:sz="4" w:space="0"/>
            </w:tcBorders>
            <w:shd w:val="clear"/>
            <w:noWrap/>
            <w:vAlign w:val="center"/>
          </w:tcPr>
          <w:p w14:paraId="2C298CB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文化墙八</w:t>
            </w:r>
          </w:p>
        </w:tc>
        <w:tc>
          <w:tcPr>
            <w:tcW w:w="4152" w:type="dxa"/>
            <w:tcBorders>
              <w:top w:val="single" w:color="000000" w:sz="4" w:space="0"/>
              <w:left w:val="single" w:color="000000" w:sz="4" w:space="0"/>
              <w:bottom w:val="single" w:color="000000" w:sz="4" w:space="0"/>
              <w:right w:val="single" w:color="000000" w:sz="4" w:space="0"/>
            </w:tcBorders>
            <w:shd w:val="clear"/>
            <w:vAlign w:val="center"/>
          </w:tcPr>
          <w:p w14:paraId="753B78A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5mm瓷白亚克力激光雕刻的，UV打印</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15mmPVC雕刻，UV打印，表面覆钢化膜</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10mmPVC雕刻，UV打印，表面覆钢化膜</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底板：宣绒布UV打印</w:t>
            </w:r>
          </w:p>
        </w:tc>
        <w:tc>
          <w:tcPr>
            <w:tcW w:w="1428"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765EE27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4352*3550mm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5FFC353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套</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254C7A6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227B620">
            <w:pPr>
              <w:jc w:val="center"/>
              <w:rPr>
                <w:rFonts w:hint="eastAsia" w:ascii="宋体" w:hAnsi="宋体" w:eastAsia="宋体" w:cs="宋体"/>
                <w:i w:val="0"/>
                <w:iCs w:val="0"/>
                <w:color w:val="000000"/>
                <w:sz w:val="20"/>
                <w:szCs w:val="20"/>
                <w:highlight w:val="none"/>
                <w:u w:val="none"/>
              </w:rPr>
            </w:pPr>
          </w:p>
        </w:tc>
      </w:tr>
      <w:tr w14:paraId="1026E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780" w:hRule="atLeast"/>
        </w:trPr>
        <w:tc>
          <w:tcPr>
            <w:tcW w:w="12448" w:type="dxa"/>
            <w:gridSpan w:val="9"/>
            <w:tcBorders>
              <w:top w:val="nil"/>
              <w:left w:val="single" w:color="000000" w:sz="4" w:space="0"/>
              <w:bottom w:val="nil"/>
              <w:right w:val="nil"/>
            </w:tcBorders>
            <w:shd w:val="clear"/>
            <w:noWrap/>
            <w:vAlign w:val="center"/>
          </w:tcPr>
          <w:p w14:paraId="233FFE58">
            <w:pPr>
              <w:keepNext w:val="0"/>
              <w:keepLines w:val="0"/>
              <w:widowControl/>
              <w:suppressLineNumbers w:val="0"/>
              <w:ind w:firstLine="4578" w:firstLineChars="190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bdr w:val="none" w:color="auto" w:sz="0" w:space="0"/>
                <w:lang w:val="en-US" w:eastAsia="zh-CN" w:bidi="ar"/>
              </w:rPr>
              <w:t>儿童友好中心</w:t>
            </w:r>
          </w:p>
        </w:tc>
      </w:tr>
      <w:tr w14:paraId="5521B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19" w:type="dxa"/>
          <w:trHeight w:val="70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4CA28D4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序号</w:t>
            </w:r>
          </w:p>
        </w:tc>
        <w:tc>
          <w:tcPr>
            <w:tcW w:w="864" w:type="dxa"/>
            <w:tcBorders>
              <w:top w:val="single" w:color="000000" w:sz="4" w:space="0"/>
              <w:left w:val="single" w:color="000000" w:sz="4" w:space="0"/>
              <w:bottom w:val="single" w:color="000000" w:sz="4" w:space="0"/>
              <w:right w:val="single" w:color="000000" w:sz="4" w:space="0"/>
            </w:tcBorders>
            <w:shd w:val="clear"/>
            <w:noWrap/>
            <w:vAlign w:val="center"/>
          </w:tcPr>
          <w:p w14:paraId="58F8522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名称</w:t>
            </w:r>
          </w:p>
        </w:tc>
        <w:tc>
          <w:tcPr>
            <w:tcW w:w="4152" w:type="dxa"/>
            <w:tcBorders>
              <w:top w:val="single" w:color="000000" w:sz="4" w:space="0"/>
              <w:left w:val="single" w:color="000000" w:sz="4" w:space="0"/>
              <w:bottom w:val="single" w:color="000000" w:sz="4" w:space="0"/>
              <w:right w:val="single" w:color="000000" w:sz="4" w:space="0"/>
            </w:tcBorders>
            <w:shd w:val="clear"/>
            <w:noWrap/>
            <w:vAlign w:val="center"/>
          </w:tcPr>
          <w:p w14:paraId="401FCBD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工艺</w:t>
            </w:r>
          </w:p>
        </w:tc>
        <w:tc>
          <w:tcPr>
            <w:tcW w:w="1428"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1562BFA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规格</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78F5D61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单位</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5361D93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数量</w:t>
            </w:r>
          </w:p>
        </w:tc>
        <w:tc>
          <w:tcPr>
            <w:tcW w:w="1740" w:type="dxa"/>
            <w:tcBorders>
              <w:top w:val="single" w:color="000000" w:sz="4" w:space="0"/>
              <w:left w:val="single" w:color="000000" w:sz="4" w:space="0"/>
              <w:bottom w:val="single" w:color="000000" w:sz="4" w:space="0"/>
              <w:right w:val="single" w:color="000000" w:sz="4" w:space="0"/>
            </w:tcBorders>
            <w:shd w:val="clear"/>
            <w:noWrap/>
            <w:vAlign w:val="center"/>
          </w:tcPr>
          <w:p w14:paraId="62A9811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设计要求</w:t>
            </w:r>
          </w:p>
        </w:tc>
      </w:tr>
      <w:tr w14:paraId="0D49C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216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7A11CDB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7A8D3E8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挂画绳</w:t>
            </w:r>
          </w:p>
        </w:tc>
        <w:tc>
          <w:tcPr>
            <w:tcW w:w="4152" w:type="dxa"/>
            <w:tcBorders>
              <w:top w:val="single" w:color="000000" w:sz="4" w:space="0"/>
              <w:left w:val="single" w:color="000000" w:sz="4" w:space="0"/>
              <w:bottom w:val="single" w:color="000000" w:sz="4" w:space="0"/>
              <w:right w:val="single" w:color="000000" w:sz="4" w:space="0"/>
            </w:tcBorders>
            <w:shd w:val="clear"/>
            <w:noWrap/>
            <w:vAlign w:val="center"/>
          </w:tcPr>
          <w:p w14:paraId="70F3F64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铝型材轨道，双滑轮，双铝扣，配2mm钢丝绳，5挂钩</w:t>
            </w:r>
          </w:p>
        </w:tc>
        <w:tc>
          <w:tcPr>
            <w:tcW w:w="1428"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4ED1FE27">
            <w:pPr>
              <w:jc w:val="center"/>
              <w:rPr>
                <w:rFonts w:hint="eastAsia" w:ascii="宋体" w:hAnsi="宋体" w:eastAsia="宋体" w:cs="宋体"/>
                <w:i w:val="0"/>
                <w:iCs w:val="0"/>
                <w:color w:val="000000"/>
                <w:sz w:val="20"/>
                <w:szCs w:val="20"/>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7F76D68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套</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22CFB25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w:t>
            </w:r>
          </w:p>
        </w:tc>
        <w:tc>
          <w:tcPr>
            <w:tcW w:w="1740" w:type="dxa"/>
            <w:vMerge w:val="restart"/>
            <w:tcBorders>
              <w:top w:val="single" w:color="000000" w:sz="4" w:space="0"/>
              <w:left w:val="single" w:color="000000" w:sz="4" w:space="0"/>
              <w:bottom w:val="single" w:color="000000" w:sz="4" w:space="0"/>
              <w:right w:val="single" w:color="000000" w:sz="4" w:space="0"/>
            </w:tcBorders>
            <w:shd w:val="clear"/>
            <w:vAlign w:val="center"/>
          </w:tcPr>
          <w:p w14:paraId="47595B3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结合儿童友好中心的功能，创意思路新颖独特。</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设计成果包括：平面图、工艺图、实际场景3D空间模拟效果图。各投标单位可结合自己的理解进行方案设计，不限于上述要求</w:t>
            </w:r>
          </w:p>
        </w:tc>
      </w:tr>
      <w:tr w14:paraId="002B2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19" w:type="dxa"/>
          <w:trHeight w:val="212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6A1065D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2</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1159FA7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吊顶加固</w:t>
            </w:r>
          </w:p>
        </w:tc>
        <w:tc>
          <w:tcPr>
            <w:tcW w:w="4152" w:type="dxa"/>
            <w:tcBorders>
              <w:top w:val="single" w:color="000000" w:sz="4" w:space="0"/>
              <w:left w:val="single" w:color="000000" w:sz="4" w:space="0"/>
              <w:bottom w:val="single" w:color="000000" w:sz="4" w:space="0"/>
              <w:right w:val="single" w:color="000000" w:sz="4" w:space="0"/>
            </w:tcBorders>
            <w:shd w:val="clear"/>
            <w:noWrap/>
            <w:vAlign w:val="center"/>
          </w:tcPr>
          <w:p w14:paraId="23E86C3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材料费+人工费</w:t>
            </w:r>
          </w:p>
        </w:tc>
        <w:tc>
          <w:tcPr>
            <w:tcW w:w="1428"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6043D1BD">
            <w:pPr>
              <w:jc w:val="center"/>
              <w:rPr>
                <w:rFonts w:hint="eastAsia" w:ascii="宋体" w:hAnsi="宋体" w:eastAsia="宋体" w:cs="宋体"/>
                <w:i w:val="0"/>
                <w:iCs w:val="0"/>
                <w:color w:val="000000"/>
                <w:sz w:val="20"/>
                <w:szCs w:val="20"/>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636DB59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项</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6D0E2B8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A807CB7">
            <w:pPr>
              <w:jc w:val="center"/>
              <w:rPr>
                <w:rFonts w:hint="eastAsia" w:ascii="宋体" w:hAnsi="宋体" w:eastAsia="宋体" w:cs="宋体"/>
                <w:i w:val="0"/>
                <w:iCs w:val="0"/>
                <w:color w:val="000000"/>
                <w:sz w:val="20"/>
                <w:szCs w:val="20"/>
                <w:highlight w:val="none"/>
                <w:u w:val="none"/>
              </w:rPr>
            </w:pPr>
          </w:p>
        </w:tc>
      </w:tr>
      <w:tr w14:paraId="6F66E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780" w:hRule="atLeast"/>
        </w:trPr>
        <w:tc>
          <w:tcPr>
            <w:tcW w:w="12448" w:type="dxa"/>
            <w:gridSpan w:val="9"/>
            <w:tcBorders>
              <w:top w:val="nil"/>
              <w:left w:val="single" w:color="000000" w:sz="4" w:space="0"/>
              <w:bottom w:val="nil"/>
              <w:right w:val="nil"/>
            </w:tcBorders>
            <w:shd w:val="clear"/>
            <w:noWrap/>
            <w:vAlign w:val="center"/>
          </w:tcPr>
          <w:p w14:paraId="1D86865F">
            <w:pPr>
              <w:keepNext w:val="0"/>
              <w:keepLines w:val="0"/>
              <w:widowControl/>
              <w:suppressLineNumbers w:val="0"/>
              <w:ind w:firstLine="4819" w:firstLineChars="200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bdr w:val="none" w:color="auto" w:sz="0" w:space="0"/>
                <w:lang w:val="en-US" w:eastAsia="zh-CN" w:bidi="ar"/>
              </w:rPr>
              <w:t>清廉长廊</w:t>
            </w:r>
          </w:p>
        </w:tc>
      </w:tr>
      <w:tr w14:paraId="76A23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70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26A4C45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序号</w:t>
            </w:r>
          </w:p>
        </w:tc>
        <w:tc>
          <w:tcPr>
            <w:tcW w:w="864" w:type="dxa"/>
            <w:tcBorders>
              <w:top w:val="single" w:color="000000" w:sz="4" w:space="0"/>
              <w:left w:val="single" w:color="000000" w:sz="4" w:space="0"/>
              <w:bottom w:val="single" w:color="000000" w:sz="4" w:space="0"/>
              <w:right w:val="single" w:color="000000" w:sz="4" w:space="0"/>
            </w:tcBorders>
            <w:shd w:val="clear"/>
            <w:noWrap/>
            <w:vAlign w:val="center"/>
          </w:tcPr>
          <w:p w14:paraId="073DCB5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名称</w:t>
            </w:r>
          </w:p>
        </w:tc>
        <w:tc>
          <w:tcPr>
            <w:tcW w:w="4152" w:type="dxa"/>
            <w:tcBorders>
              <w:top w:val="single" w:color="000000" w:sz="4" w:space="0"/>
              <w:left w:val="single" w:color="000000" w:sz="4" w:space="0"/>
              <w:bottom w:val="single" w:color="000000" w:sz="4" w:space="0"/>
              <w:right w:val="single" w:color="000000" w:sz="4" w:space="0"/>
            </w:tcBorders>
            <w:shd w:val="clear"/>
            <w:noWrap/>
            <w:vAlign w:val="center"/>
          </w:tcPr>
          <w:p w14:paraId="3A87CA5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工艺</w:t>
            </w:r>
          </w:p>
        </w:tc>
        <w:tc>
          <w:tcPr>
            <w:tcW w:w="1428"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795103C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规格</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56D245D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单位</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603A295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数量</w:t>
            </w:r>
          </w:p>
        </w:tc>
        <w:tc>
          <w:tcPr>
            <w:tcW w:w="1740" w:type="dxa"/>
            <w:tcBorders>
              <w:top w:val="single" w:color="000000" w:sz="4" w:space="0"/>
              <w:left w:val="single" w:color="000000" w:sz="4" w:space="0"/>
              <w:bottom w:val="single" w:color="000000" w:sz="4" w:space="0"/>
              <w:right w:val="single" w:color="000000" w:sz="4" w:space="0"/>
            </w:tcBorders>
            <w:shd w:val="clear"/>
            <w:noWrap/>
            <w:vAlign w:val="center"/>
          </w:tcPr>
          <w:p w14:paraId="50201E2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设计要求</w:t>
            </w:r>
          </w:p>
        </w:tc>
      </w:tr>
      <w:tr w14:paraId="7D4E1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726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19250EA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w:t>
            </w:r>
          </w:p>
        </w:tc>
        <w:tc>
          <w:tcPr>
            <w:tcW w:w="864" w:type="dxa"/>
            <w:tcBorders>
              <w:top w:val="single" w:color="000000" w:sz="4" w:space="0"/>
              <w:left w:val="single" w:color="000000" w:sz="4" w:space="0"/>
              <w:bottom w:val="single" w:color="000000" w:sz="4" w:space="0"/>
              <w:right w:val="single" w:color="000000" w:sz="4" w:space="0"/>
            </w:tcBorders>
            <w:shd w:val="clear"/>
            <w:noWrap/>
            <w:vAlign w:val="center"/>
          </w:tcPr>
          <w:p w14:paraId="639E94E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清廉长廊</w:t>
            </w:r>
          </w:p>
        </w:tc>
        <w:tc>
          <w:tcPr>
            <w:tcW w:w="4152" w:type="dxa"/>
            <w:tcBorders>
              <w:top w:val="single" w:color="000000" w:sz="4" w:space="0"/>
              <w:left w:val="single" w:color="000000" w:sz="4" w:space="0"/>
              <w:bottom w:val="single" w:color="000000" w:sz="4" w:space="0"/>
              <w:right w:val="single" w:color="000000" w:sz="4" w:space="0"/>
            </w:tcBorders>
            <w:shd w:val="clear"/>
            <w:vAlign w:val="center"/>
          </w:tcPr>
          <w:p w14:paraId="7D3092A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1、0.8镀锌板激光切割，开槽折弯，围边2cm，内凹5mm，焊接成型，氟碳氟碳烤漆；</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2、0.8镀锌板激光切割，开槽折弯，焊接成型，氟碳氟碳烤漆，手工木纹；</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3、1cm/0.5cm亚克力激光雕刻，氟碳烤漆</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4、5mm亚克力激光雕刻，氟碳烤漆，UV打印，背贴塑料软磁；</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5、10mm亚克力激光雕刻，氟碳氟碳烤漆</w:t>
            </w:r>
          </w:p>
        </w:tc>
        <w:tc>
          <w:tcPr>
            <w:tcW w:w="1428"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24F7A00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50500*2350mm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753C179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套</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4926444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14:paraId="1FA87D2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清廉长廊以廉洁教育为主题的文化展示与互动空间，旨在通过多种形式弘扬清廉价值观，增强师生廉洁意识，营造风清气正的校园氛围。有机结合学校的整体建筑风格，创意思路新颖独特。</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设计成果包括：平面规划布局、平面图、工艺图、实际场景3D空间模拟效果图。各投标单位可结合自己的理解进行方案设计，不限于上述要求</w:t>
            </w:r>
          </w:p>
        </w:tc>
      </w:tr>
      <w:tr w14:paraId="73A45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800" w:hRule="atLeast"/>
        </w:trPr>
        <w:tc>
          <w:tcPr>
            <w:tcW w:w="12448" w:type="dxa"/>
            <w:gridSpan w:val="9"/>
            <w:tcBorders>
              <w:top w:val="nil"/>
              <w:left w:val="single" w:color="000000" w:sz="4" w:space="0"/>
              <w:bottom w:val="nil"/>
              <w:right w:val="nil"/>
            </w:tcBorders>
            <w:shd w:val="clear"/>
            <w:noWrap/>
            <w:vAlign w:val="center"/>
          </w:tcPr>
          <w:p w14:paraId="2770F8BA">
            <w:pPr>
              <w:keepNext w:val="0"/>
              <w:keepLines w:val="0"/>
              <w:widowControl/>
              <w:suppressLineNumbers w:val="0"/>
              <w:ind w:firstLine="5060" w:firstLineChars="210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bdr w:val="none" w:color="auto" w:sz="0" w:space="0"/>
                <w:lang w:val="en-US" w:eastAsia="zh-CN" w:bidi="ar"/>
              </w:rPr>
              <w:t>接送区</w:t>
            </w:r>
          </w:p>
        </w:tc>
      </w:tr>
      <w:tr w14:paraId="7D7F9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76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54DDC2E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序号</w:t>
            </w:r>
          </w:p>
        </w:tc>
        <w:tc>
          <w:tcPr>
            <w:tcW w:w="864" w:type="dxa"/>
            <w:tcBorders>
              <w:top w:val="single" w:color="000000" w:sz="4" w:space="0"/>
              <w:left w:val="single" w:color="000000" w:sz="4" w:space="0"/>
              <w:bottom w:val="single" w:color="000000" w:sz="4" w:space="0"/>
              <w:right w:val="single" w:color="000000" w:sz="4" w:space="0"/>
            </w:tcBorders>
            <w:shd w:val="clear"/>
            <w:noWrap/>
            <w:vAlign w:val="center"/>
          </w:tcPr>
          <w:p w14:paraId="77C9891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名称</w:t>
            </w:r>
          </w:p>
        </w:tc>
        <w:tc>
          <w:tcPr>
            <w:tcW w:w="4152" w:type="dxa"/>
            <w:tcBorders>
              <w:top w:val="single" w:color="000000" w:sz="4" w:space="0"/>
              <w:left w:val="single" w:color="000000" w:sz="4" w:space="0"/>
              <w:bottom w:val="single" w:color="000000" w:sz="4" w:space="0"/>
              <w:right w:val="single" w:color="000000" w:sz="4" w:space="0"/>
            </w:tcBorders>
            <w:shd w:val="clear"/>
            <w:noWrap/>
            <w:vAlign w:val="center"/>
          </w:tcPr>
          <w:p w14:paraId="7970940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工艺</w:t>
            </w:r>
          </w:p>
        </w:tc>
        <w:tc>
          <w:tcPr>
            <w:tcW w:w="1428"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6201346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规格</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2B63551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单位</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784172C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数量</w:t>
            </w:r>
          </w:p>
        </w:tc>
        <w:tc>
          <w:tcPr>
            <w:tcW w:w="1740" w:type="dxa"/>
            <w:tcBorders>
              <w:top w:val="single" w:color="000000" w:sz="4" w:space="0"/>
              <w:left w:val="single" w:color="000000" w:sz="4" w:space="0"/>
              <w:bottom w:val="single" w:color="000000" w:sz="4" w:space="0"/>
              <w:right w:val="single" w:color="000000" w:sz="4" w:space="0"/>
            </w:tcBorders>
            <w:shd w:val="clear"/>
            <w:noWrap/>
            <w:vAlign w:val="center"/>
          </w:tcPr>
          <w:p w14:paraId="39246C8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设计要求</w:t>
            </w:r>
          </w:p>
        </w:tc>
      </w:tr>
      <w:tr w14:paraId="4925F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72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2333B59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5CF762C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手举牌</w:t>
            </w:r>
          </w:p>
        </w:tc>
        <w:tc>
          <w:tcPr>
            <w:tcW w:w="4152" w:type="dxa"/>
            <w:tcBorders>
              <w:top w:val="single" w:color="000000" w:sz="4" w:space="0"/>
              <w:left w:val="single" w:color="000000" w:sz="4" w:space="0"/>
              <w:bottom w:val="single" w:color="000000" w:sz="4" w:space="0"/>
              <w:right w:val="single" w:color="000000" w:sz="4" w:space="0"/>
            </w:tcBorders>
            <w:shd w:val="clear"/>
            <w:noWrap/>
            <w:vAlign w:val="center"/>
          </w:tcPr>
          <w:p w14:paraId="36616DE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10mm亚克力激光雕刻，氟碳烤漆，UV打印，正反面</w:t>
            </w:r>
          </w:p>
        </w:tc>
        <w:tc>
          <w:tcPr>
            <w:tcW w:w="1428"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5171392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300*300mm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2F6FE9B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块</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1D3BDC6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24</w:t>
            </w:r>
          </w:p>
        </w:tc>
        <w:tc>
          <w:tcPr>
            <w:tcW w:w="1740" w:type="dxa"/>
            <w:vMerge w:val="restart"/>
            <w:tcBorders>
              <w:top w:val="single" w:color="000000" w:sz="4" w:space="0"/>
              <w:left w:val="single" w:color="000000" w:sz="4" w:space="0"/>
              <w:bottom w:val="single" w:color="000000" w:sz="4" w:space="0"/>
              <w:right w:val="single" w:color="000000" w:sz="4" w:space="0"/>
            </w:tcBorders>
            <w:shd w:val="clear"/>
            <w:vAlign w:val="center"/>
          </w:tcPr>
          <w:p w14:paraId="29DFEF1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接送区是学校为保障学生上下学安全、缓解校门周边交通压力、提升接送效率而规划的专业区域。其功能设计需兼顾安全管控、秩序疏导、便民服务及教育延伸，是校园安全管理的重要环节。有机结合学校的整体建筑风格，创意思路新颖独特。</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设计成果包括：平面图、工艺图、实际场景3D空间模拟效果图。各投标单位可结合自己的理解进行方案设计，不限于上述要求</w:t>
            </w:r>
          </w:p>
        </w:tc>
      </w:tr>
      <w:tr w14:paraId="417EC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76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15120AE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2</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3A6D8B2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学生接送点KT板</w:t>
            </w:r>
          </w:p>
        </w:tc>
        <w:tc>
          <w:tcPr>
            <w:tcW w:w="4152" w:type="dxa"/>
            <w:tcBorders>
              <w:top w:val="single" w:color="000000" w:sz="4" w:space="0"/>
              <w:left w:val="single" w:color="000000" w:sz="4" w:space="0"/>
              <w:bottom w:val="single" w:color="000000" w:sz="4" w:space="0"/>
              <w:right w:val="single" w:color="000000" w:sz="4" w:space="0"/>
            </w:tcBorders>
            <w:shd w:val="clear"/>
            <w:noWrap/>
            <w:vAlign w:val="center"/>
          </w:tcPr>
          <w:p w14:paraId="01C404C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15mm高密度PVC雕刻，氟碳烤漆，UV打印</w:t>
            </w:r>
          </w:p>
        </w:tc>
        <w:tc>
          <w:tcPr>
            <w:tcW w:w="1428" w:type="dxa"/>
            <w:gridSpan w:val="2"/>
            <w:tcBorders>
              <w:top w:val="single" w:color="000000" w:sz="4" w:space="0"/>
              <w:left w:val="single" w:color="000000" w:sz="4" w:space="0"/>
              <w:bottom w:val="single" w:color="000000" w:sz="4" w:space="0"/>
              <w:right w:val="single" w:color="000000" w:sz="4" w:space="0"/>
            </w:tcBorders>
            <w:shd w:val="clear"/>
            <w:vAlign w:val="center"/>
          </w:tcPr>
          <w:p w14:paraId="0349EC4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1200*600mm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76892F2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块</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0D69DBF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9BBC001">
            <w:pPr>
              <w:jc w:val="center"/>
              <w:rPr>
                <w:rFonts w:hint="eastAsia" w:ascii="宋体" w:hAnsi="宋体" w:eastAsia="宋体" w:cs="宋体"/>
                <w:i w:val="0"/>
                <w:iCs w:val="0"/>
                <w:color w:val="000000"/>
                <w:sz w:val="20"/>
                <w:szCs w:val="20"/>
                <w:highlight w:val="none"/>
                <w:u w:val="none"/>
              </w:rPr>
            </w:pPr>
          </w:p>
        </w:tc>
      </w:tr>
      <w:tr w14:paraId="59D0E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76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0B2F783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3</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5B5655A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学生接送点KT板</w:t>
            </w:r>
          </w:p>
        </w:tc>
        <w:tc>
          <w:tcPr>
            <w:tcW w:w="4152" w:type="dxa"/>
            <w:tcBorders>
              <w:top w:val="single" w:color="000000" w:sz="4" w:space="0"/>
              <w:left w:val="single" w:color="000000" w:sz="4" w:space="0"/>
              <w:bottom w:val="single" w:color="000000" w:sz="4" w:space="0"/>
              <w:right w:val="single" w:color="000000" w:sz="4" w:space="0"/>
            </w:tcBorders>
            <w:shd w:val="clear"/>
            <w:noWrap/>
            <w:vAlign w:val="center"/>
          </w:tcPr>
          <w:p w14:paraId="38634CC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15mm高密度PVC雕刻，氟碳烤漆，UV打印</w:t>
            </w:r>
          </w:p>
        </w:tc>
        <w:tc>
          <w:tcPr>
            <w:tcW w:w="1428" w:type="dxa"/>
            <w:gridSpan w:val="2"/>
            <w:tcBorders>
              <w:top w:val="single" w:color="000000" w:sz="4" w:space="0"/>
              <w:left w:val="single" w:color="000000" w:sz="4" w:space="0"/>
              <w:bottom w:val="single" w:color="000000" w:sz="4" w:space="0"/>
              <w:right w:val="single" w:color="000000" w:sz="4" w:space="0"/>
            </w:tcBorders>
            <w:shd w:val="clear"/>
            <w:vAlign w:val="center"/>
          </w:tcPr>
          <w:p w14:paraId="546CDB4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1100*700mm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2280DEA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块</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4C18D00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2</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CB4F682">
            <w:pPr>
              <w:jc w:val="center"/>
              <w:rPr>
                <w:rFonts w:hint="eastAsia" w:ascii="宋体" w:hAnsi="宋体" w:eastAsia="宋体" w:cs="宋体"/>
                <w:i w:val="0"/>
                <w:iCs w:val="0"/>
                <w:color w:val="000000"/>
                <w:sz w:val="20"/>
                <w:szCs w:val="20"/>
                <w:highlight w:val="none"/>
                <w:u w:val="none"/>
              </w:rPr>
            </w:pPr>
          </w:p>
        </w:tc>
      </w:tr>
      <w:tr w14:paraId="425FD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80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0BF5525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4</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06D3369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值日生放学接送PVC板</w:t>
            </w:r>
          </w:p>
        </w:tc>
        <w:tc>
          <w:tcPr>
            <w:tcW w:w="4152" w:type="dxa"/>
            <w:tcBorders>
              <w:top w:val="single" w:color="000000" w:sz="4" w:space="0"/>
              <w:left w:val="single" w:color="000000" w:sz="4" w:space="0"/>
              <w:bottom w:val="single" w:color="000000" w:sz="4" w:space="0"/>
              <w:right w:val="single" w:color="000000" w:sz="4" w:space="0"/>
            </w:tcBorders>
            <w:shd w:val="clear"/>
            <w:vAlign w:val="center"/>
          </w:tcPr>
          <w:p w14:paraId="217B0A0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10mmPVC雕刻，UV打印</w:t>
            </w:r>
          </w:p>
        </w:tc>
        <w:tc>
          <w:tcPr>
            <w:tcW w:w="1428" w:type="dxa"/>
            <w:gridSpan w:val="2"/>
            <w:tcBorders>
              <w:top w:val="single" w:color="000000" w:sz="4" w:space="0"/>
              <w:left w:val="single" w:color="000000" w:sz="4" w:space="0"/>
              <w:bottom w:val="single" w:color="000000" w:sz="4" w:space="0"/>
              <w:right w:val="single" w:color="000000" w:sz="4" w:space="0"/>
            </w:tcBorders>
            <w:shd w:val="clear"/>
            <w:vAlign w:val="center"/>
          </w:tcPr>
          <w:p w14:paraId="519CA95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500*600mm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3DB4F75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块</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08E275D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2</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4AEE330">
            <w:pPr>
              <w:jc w:val="center"/>
              <w:rPr>
                <w:rFonts w:hint="eastAsia" w:ascii="宋体" w:hAnsi="宋体" w:eastAsia="宋体" w:cs="宋体"/>
                <w:i w:val="0"/>
                <w:iCs w:val="0"/>
                <w:color w:val="000000"/>
                <w:sz w:val="20"/>
                <w:szCs w:val="20"/>
                <w:highlight w:val="none"/>
                <w:u w:val="none"/>
              </w:rPr>
            </w:pPr>
          </w:p>
        </w:tc>
      </w:tr>
      <w:tr w14:paraId="2A71E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118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2332D87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5</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5175BF7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架子</w:t>
            </w:r>
          </w:p>
        </w:tc>
        <w:tc>
          <w:tcPr>
            <w:tcW w:w="4152" w:type="dxa"/>
            <w:tcBorders>
              <w:top w:val="single" w:color="000000" w:sz="4" w:space="0"/>
              <w:left w:val="single" w:color="000000" w:sz="4" w:space="0"/>
              <w:bottom w:val="single" w:color="000000" w:sz="4" w:space="0"/>
              <w:right w:val="single" w:color="000000" w:sz="4" w:space="0"/>
            </w:tcBorders>
            <w:shd w:val="clear"/>
            <w:vAlign w:val="center"/>
          </w:tcPr>
          <w:p w14:paraId="06C9DB2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1、40*20不锈钢管激光切割，焊接，氟碳氟碳烤漆；</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2、5mm钢板激光切割，焊接，氟碳氟碳烤漆；</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3、直径30圆管，切割，焊接，氟碳氟碳烤漆；</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4、配万向轮，4层</w:t>
            </w:r>
          </w:p>
        </w:tc>
        <w:tc>
          <w:tcPr>
            <w:tcW w:w="1428" w:type="dxa"/>
            <w:gridSpan w:val="2"/>
            <w:tcBorders>
              <w:top w:val="single" w:color="000000" w:sz="4" w:space="0"/>
              <w:left w:val="single" w:color="000000" w:sz="4" w:space="0"/>
              <w:bottom w:val="single" w:color="000000" w:sz="4" w:space="0"/>
              <w:right w:val="single" w:color="000000" w:sz="4" w:space="0"/>
            </w:tcBorders>
            <w:shd w:val="clear"/>
            <w:vAlign w:val="center"/>
          </w:tcPr>
          <w:p w14:paraId="4CE219B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3220*961mm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13853EF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套</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162D9F8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226348B">
            <w:pPr>
              <w:jc w:val="center"/>
              <w:rPr>
                <w:rFonts w:hint="eastAsia" w:ascii="宋体" w:hAnsi="宋体" w:eastAsia="宋体" w:cs="宋体"/>
                <w:i w:val="0"/>
                <w:iCs w:val="0"/>
                <w:color w:val="000000"/>
                <w:sz w:val="20"/>
                <w:szCs w:val="20"/>
                <w:highlight w:val="none"/>
                <w:u w:val="none"/>
              </w:rPr>
            </w:pPr>
          </w:p>
        </w:tc>
      </w:tr>
      <w:tr w14:paraId="4CEF5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86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01823B5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6</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50FB2A2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手举牌</w:t>
            </w:r>
          </w:p>
        </w:tc>
        <w:tc>
          <w:tcPr>
            <w:tcW w:w="4152" w:type="dxa"/>
            <w:tcBorders>
              <w:top w:val="single" w:color="000000" w:sz="4" w:space="0"/>
              <w:left w:val="single" w:color="000000" w:sz="4" w:space="0"/>
              <w:bottom w:val="single" w:color="000000" w:sz="4" w:space="0"/>
              <w:right w:val="single" w:color="000000" w:sz="4" w:space="0"/>
            </w:tcBorders>
            <w:shd w:val="clear"/>
            <w:vAlign w:val="center"/>
          </w:tcPr>
          <w:p w14:paraId="32E5223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10mmPVC雕刻，UV打印，配直径20圆管。杆子30个</w:t>
            </w:r>
          </w:p>
        </w:tc>
        <w:tc>
          <w:tcPr>
            <w:tcW w:w="1428" w:type="dxa"/>
            <w:gridSpan w:val="2"/>
            <w:tcBorders>
              <w:top w:val="single" w:color="000000" w:sz="4" w:space="0"/>
              <w:left w:val="single" w:color="000000" w:sz="4" w:space="0"/>
              <w:bottom w:val="single" w:color="000000" w:sz="4" w:space="0"/>
              <w:right w:val="single" w:color="000000" w:sz="4" w:space="0"/>
            </w:tcBorders>
            <w:shd w:val="clear"/>
            <w:vAlign w:val="center"/>
          </w:tcPr>
          <w:p w14:paraId="20E873D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版面：350*210mm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606B24A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块</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1DEF6FA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57</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75F6C9B">
            <w:pPr>
              <w:jc w:val="center"/>
              <w:rPr>
                <w:rFonts w:hint="eastAsia" w:ascii="宋体" w:hAnsi="宋体" w:eastAsia="宋体" w:cs="宋体"/>
                <w:i w:val="0"/>
                <w:iCs w:val="0"/>
                <w:color w:val="000000"/>
                <w:sz w:val="20"/>
                <w:szCs w:val="20"/>
                <w:highlight w:val="none"/>
                <w:u w:val="none"/>
              </w:rPr>
            </w:pPr>
          </w:p>
        </w:tc>
      </w:tr>
      <w:tr w14:paraId="2F95D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78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0CA93B0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7</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03F174F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磁吸片</w:t>
            </w:r>
          </w:p>
        </w:tc>
        <w:tc>
          <w:tcPr>
            <w:tcW w:w="4152" w:type="dxa"/>
            <w:tcBorders>
              <w:top w:val="single" w:color="000000" w:sz="4" w:space="0"/>
              <w:left w:val="single" w:color="000000" w:sz="4" w:space="0"/>
              <w:bottom w:val="single" w:color="000000" w:sz="4" w:space="0"/>
              <w:right w:val="single" w:color="000000" w:sz="4" w:space="0"/>
            </w:tcBorders>
            <w:shd w:val="clear"/>
            <w:vAlign w:val="center"/>
          </w:tcPr>
          <w:p w14:paraId="1ED4CF6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磁铁片切割，UV打印</w:t>
            </w:r>
          </w:p>
        </w:tc>
        <w:tc>
          <w:tcPr>
            <w:tcW w:w="1428" w:type="dxa"/>
            <w:gridSpan w:val="2"/>
            <w:tcBorders>
              <w:top w:val="single" w:color="000000" w:sz="4" w:space="0"/>
              <w:left w:val="single" w:color="000000" w:sz="4" w:space="0"/>
              <w:bottom w:val="single" w:color="000000" w:sz="4" w:space="0"/>
              <w:right w:val="single" w:color="000000" w:sz="4" w:space="0"/>
            </w:tcBorders>
            <w:shd w:val="clear"/>
            <w:vAlign w:val="center"/>
          </w:tcPr>
          <w:p w14:paraId="1429EF7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250*100mm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65EF60A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块</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09679CF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35</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231258D">
            <w:pPr>
              <w:jc w:val="center"/>
              <w:rPr>
                <w:rFonts w:hint="eastAsia" w:ascii="宋体" w:hAnsi="宋体" w:eastAsia="宋体" w:cs="宋体"/>
                <w:i w:val="0"/>
                <w:iCs w:val="0"/>
                <w:color w:val="000000"/>
                <w:sz w:val="20"/>
                <w:szCs w:val="20"/>
                <w:highlight w:val="none"/>
                <w:u w:val="none"/>
              </w:rPr>
            </w:pPr>
          </w:p>
        </w:tc>
      </w:tr>
      <w:tr w14:paraId="56F43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224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4F23A87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8</w:t>
            </w:r>
          </w:p>
        </w:tc>
        <w:tc>
          <w:tcPr>
            <w:tcW w:w="864" w:type="dxa"/>
            <w:tcBorders>
              <w:top w:val="single" w:color="000000" w:sz="4" w:space="0"/>
              <w:left w:val="single" w:color="000000" w:sz="4" w:space="0"/>
              <w:bottom w:val="single" w:color="000000" w:sz="4" w:space="0"/>
              <w:right w:val="single" w:color="000000" w:sz="4" w:space="0"/>
            </w:tcBorders>
            <w:shd w:val="clear"/>
            <w:noWrap/>
            <w:vAlign w:val="center"/>
          </w:tcPr>
          <w:p w14:paraId="6E001CA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接送区文化墙</w:t>
            </w:r>
          </w:p>
        </w:tc>
        <w:tc>
          <w:tcPr>
            <w:tcW w:w="4152" w:type="dxa"/>
            <w:tcBorders>
              <w:top w:val="single" w:color="000000" w:sz="4" w:space="0"/>
              <w:left w:val="single" w:color="000000" w:sz="4" w:space="0"/>
              <w:bottom w:val="single" w:color="000000" w:sz="4" w:space="0"/>
              <w:right w:val="single" w:color="000000" w:sz="4" w:space="0"/>
            </w:tcBorders>
            <w:shd w:val="clear"/>
            <w:vAlign w:val="center"/>
          </w:tcPr>
          <w:p w14:paraId="4D62ACB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底板：镀锌板围边厚度20mm，氟碳烤漆；</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文字：底部5mm透明亚克力，面贴10mmPVC，内置灯源，背发光；</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1.2mm不锈钢折弯围边成型，氟碳烤漆，UV打印；</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高密度PVC雕刻，烤漆；配饰木盒和灯带；配洞洞板</w:t>
            </w:r>
          </w:p>
        </w:tc>
        <w:tc>
          <w:tcPr>
            <w:tcW w:w="1428" w:type="dxa"/>
            <w:gridSpan w:val="2"/>
            <w:tcBorders>
              <w:top w:val="single" w:color="000000" w:sz="4" w:space="0"/>
              <w:left w:val="single" w:color="000000" w:sz="4" w:space="0"/>
              <w:bottom w:val="single" w:color="000000" w:sz="4" w:space="0"/>
              <w:right w:val="single" w:color="000000" w:sz="4" w:space="0"/>
            </w:tcBorders>
            <w:shd w:val="clear"/>
            <w:vAlign w:val="center"/>
          </w:tcPr>
          <w:p w14:paraId="4185B9D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17870*2382mm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584B5BB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套</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4F5824C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7591249">
            <w:pPr>
              <w:jc w:val="center"/>
              <w:rPr>
                <w:rFonts w:hint="eastAsia" w:ascii="宋体" w:hAnsi="宋体" w:eastAsia="宋体" w:cs="宋体"/>
                <w:i w:val="0"/>
                <w:iCs w:val="0"/>
                <w:color w:val="000000"/>
                <w:sz w:val="20"/>
                <w:szCs w:val="20"/>
                <w:highlight w:val="none"/>
                <w:u w:val="none"/>
              </w:rPr>
            </w:pPr>
          </w:p>
        </w:tc>
      </w:tr>
      <w:tr w14:paraId="57AFA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800" w:hRule="atLeast"/>
        </w:trPr>
        <w:tc>
          <w:tcPr>
            <w:tcW w:w="12448" w:type="dxa"/>
            <w:gridSpan w:val="9"/>
            <w:tcBorders>
              <w:top w:val="nil"/>
              <w:left w:val="single" w:color="000000" w:sz="4" w:space="0"/>
              <w:bottom w:val="nil"/>
              <w:right w:val="nil"/>
            </w:tcBorders>
            <w:shd w:val="clear"/>
            <w:noWrap/>
            <w:vAlign w:val="center"/>
          </w:tcPr>
          <w:p w14:paraId="539A5AE8">
            <w:pPr>
              <w:keepNext w:val="0"/>
              <w:keepLines w:val="0"/>
              <w:widowControl/>
              <w:suppressLineNumbers w:val="0"/>
              <w:ind w:firstLine="4819" w:firstLineChars="200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bdr w:val="none" w:color="auto" w:sz="0" w:space="0"/>
                <w:lang w:val="en-US" w:eastAsia="zh-CN" w:bidi="ar"/>
              </w:rPr>
              <w:t>1号食堂</w:t>
            </w:r>
          </w:p>
        </w:tc>
      </w:tr>
      <w:tr w14:paraId="1F865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76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6220EDF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序号</w:t>
            </w:r>
          </w:p>
        </w:tc>
        <w:tc>
          <w:tcPr>
            <w:tcW w:w="864" w:type="dxa"/>
            <w:tcBorders>
              <w:top w:val="single" w:color="000000" w:sz="4" w:space="0"/>
              <w:left w:val="single" w:color="000000" w:sz="4" w:space="0"/>
              <w:bottom w:val="single" w:color="000000" w:sz="4" w:space="0"/>
              <w:right w:val="single" w:color="000000" w:sz="4" w:space="0"/>
            </w:tcBorders>
            <w:shd w:val="clear"/>
            <w:noWrap/>
            <w:vAlign w:val="center"/>
          </w:tcPr>
          <w:p w14:paraId="0EE5F13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名称</w:t>
            </w:r>
          </w:p>
        </w:tc>
        <w:tc>
          <w:tcPr>
            <w:tcW w:w="4152" w:type="dxa"/>
            <w:tcBorders>
              <w:top w:val="single" w:color="000000" w:sz="4" w:space="0"/>
              <w:left w:val="single" w:color="000000" w:sz="4" w:space="0"/>
              <w:bottom w:val="single" w:color="000000" w:sz="4" w:space="0"/>
              <w:right w:val="single" w:color="000000" w:sz="4" w:space="0"/>
            </w:tcBorders>
            <w:shd w:val="clear"/>
            <w:noWrap/>
            <w:vAlign w:val="center"/>
          </w:tcPr>
          <w:p w14:paraId="7383437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工艺</w:t>
            </w:r>
          </w:p>
        </w:tc>
        <w:tc>
          <w:tcPr>
            <w:tcW w:w="1428"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45AA0FD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规格</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04E0194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单位</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588E5ED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数量</w:t>
            </w:r>
          </w:p>
        </w:tc>
        <w:tc>
          <w:tcPr>
            <w:tcW w:w="1740" w:type="dxa"/>
            <w:tcBorders>
              <w:top w:val="single" w:color="000000" w:sz="4" w:space="0"/>
              <w:left w:val="single" w:color="000000" w:sz="4" w:space="0"/>
              <w:bottom w:val="single" w:color="000000" w:sz="4" w:space="0"/>
              <w:right w:val="single" w:color="000000" w:sz="4" w:space="0"/>
            </w:tcBorders>
            <w:shd w:val="clear"/>
            <w:noWrap/>
            <w:vAlign w:val="center"/>
          </w:tcPr>
          <w:p w14:paraId="307D5AB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设计要求</w:t>
            </w:r>
          </w:p>
        </w:tc>
      </w:tr>
      <w:tr w14:paraId="07C08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216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7C37EC9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w:t>
            </w:r>
          </w:p>
        </w:tc>
        <w:tc>
          <w:tcPr>
            <w:tcW w:w="864" w:type="dxa"/>
            <w:tcBorders>
              <w:top w:val="single" w:color="000000" w:sz="4" w:space="0"/>
              <w:left w:val="single" w:color="000000" w:sz="4" w:space="0"/>
              <w:bottom w:val="single" w:color="000000" w:sz="4" w:space="0"/>
              <w:right w:val="single" w:color="000000" w:sz="4" w:space="0"/>
            </w:tcBorders>
            <w:shd w:val="clear"/>
            <w:noWrap/>
            <w:vAlign w:val="center"/>
          </w:tcPr>
          <w:p w14:paraId="2702A1B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食堂文化墙一</w:t>
            </w:r>
          </w:p>
        </w:tc>
        <w:tc>
          <w:tcPr>
            <w:tcW w:w="4152" w:type="dxa"/>
            <w:tcBorders>
              <w:top w:val="single" w:color="000000" w:sz="4" w:space="0"/>
              <w:left w:val="single" w:color="000000" w:sz="4" w:space="0"/>
              <w:bottom w:val="single" w:color="000000" w:sz="4" w:space="0"/>
              <w:right w:val="single" w:color="000000" w:sz="4" w:space="0"/>
            </w:tcBorders>
            <w:shd w:val="clear"/>
            <w:vAlign w:val="center"/>
          </w:tcPr>
          <w:p w14:paraId="40D9155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1、宣绒布UV打印；</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2、高密度PVC雕刻，烤漆，UV打印</w:t>
            </w:r>
          </w:p>
        </w:tc>
        <w:tc>
          <w:tcPr>
            <w:tcW w:w="1428"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1A354D9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 xml:space="preserve"> 6078*3710mm </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366CEE0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 xml:space="preserve"> 套 </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2E53FFF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 xml:space="preserve">1 </w:t>
            </w:r>
          </w:p>
        </w:tc>
        <w:tc>
          <w:tcPr>
            <w:tcW w:w="1740" w:type="dxa"/>
            <w:vMerge w:val="restart"/>
            <w:tcBorders>
              <w:top w:val="single" w:color="000000" w:sz="4" w:space="0"/>
              <w:left w:val="single" w:color="000000" w:sz="4" w:space="0"/>
              <w:bottom w:val="single" w:color="000000" w:sz="4" w:space="0"/>
              <w:right w:val="single" w:color="000000" w:sz="4" w:space="0"/>
            </w:tcBorders>
            <w:shd w:val="clear"/>
            <w:vAlign w:val="center"/>
          </w:tcPr>
          <w:p w14:paraId="3220027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结合饮食文化宣传、文明素养培育、校园品牌展示于一体的功能性空间，旨在通过视觉设计与互动内容提升用餐环境的文化内涵，促进师生健康饮食与文明习惯养成的总体创意思路；有机结合学校的整体建筑风格，创意思路新颖独特。</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设计成果包括：平面布局图、平面图、工艺图、实际场景3D空间模拟效果图。各投标单位可结合自己的理解进行方案设计，不限于上述要求</w:t>
            </w:r>
          </w:p>
        </w:tc>
      </w:tr>
      <w:tr w14:paraId="4EA59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216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67C739C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2</w:t>
            </w:r>
          </w:p>
        </w:tc>
        <w:tc>
          <w:tcPr>
            <w:tcW w:w="864" w:type="dxa"/>
            <w:tcBorders>
              <w:top w:val="single" w:color="000000" w:sz="4" w:space="0"/>
              <w:left w:val="single" w:color="000000" w:sz="4" w:space="0"/>
              <w:bottom w:val="single" w:color="000000" w:sz="4" w:space="0"/>
              <w:right w:val="single" w:color="000000" w:sz="4" w:space="0"/>
            </w:tcBorders>
            <w:shd w:val="clear"/>
            <w:noWrap/>
            <w:vAlign w:val="center"/>
          </w:tcPr>
          <w:p w14:paraId="1985B34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食堂文化墙二</w:t>
            </w:r>
          </w:p>
        </w:tc>
        <w:tc>
          <w:tcPr>
            <w:tcW w:w="4152" w:type="dxa"/>
            <w:tcBorders>
              <w:top w:val="single" w:color="000000" w:sz="4" w:space="0"/>
              <w:left w:val="single" w:color="000000" w:sz="4" w:space="0"/>
              <w:bottom w:val="single" w:color="000000" w:sz="4" w:space="0"/>
              <w:right w:val="single" w:color="000000" w:sz="4" w:space="0"/>
            </w:tcBorders>
            <w:shd w:val="clear"/>
            <w:vAlign w:val="center"/>
          </w:tcPr>
          <w:p w14:paraId="5CA7DBE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1、宣绒布UV打印；</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2、高密度PVC雕刻，烤漆，UV打印</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3、亚克力雕刻，烤漆，UV打印</w:t>
            </w:r>
          </w:p>
        </w:tc>
        <w:tc>
          <w:tcPr>
            <w:tcW w:w="1428"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6AB68FD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 xml:space="preserve"> 9450*3710mm </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1C7EDE5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 xml:space="preserve"> 套 </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3818360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 xml:space="preserve">1 </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E629BC2">
            <w:pPr>
              <w:jc w:val="center"/>
              <w:rPr>
                <w:rFonts w:hint="eastAsia" w:ascii="宋体" w:hAnsi="宋体" w:eastAsia="宋体" w:cs="宋体"/>
                <w:i w:val="0"/>
                <w:iCs w:val="0"/>
                <w:color w:val="000000"/>
                <w:sz w:val="20"/>
                <w:szCs w:val="20"/>
                <w:highlight w:val="none"/>
                <w:u w:val="none"/>
              </w:rPr>
            </w:pPr>
          </w:p>
        </w:tc>
      </w:tr>
      <w:tr w14:paraId="26E3D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216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66A19E5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3</w:t>
            </w:r>
          </w:p>
        </w:tc>
        <w:tc>
          <w:tcPr>
            <w:tcW w:w="864" w:type="dxa"/>
            <w:tcBorders>
              <w:top w:val="single" w:color="000000" w:sz="4" w:space="0"/>
              <w:left w:val="single" w:color="000000" w:sz="4" w:space="0"/>
              <w:bottom w:val="single" w:color="000000" w:sz="4" w:space="0"/>
              <w:right w:val="single" w:color="000000" w:sz="4" w:space="0"/>
            </w:tcBorders>
            <w:shd w:val="clear"/>
            <w:noWrap/>
            <w:vAlign w:val="center"/>
          </w:tcPr>
          <w:p w14:paraId="0F962C7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食堂文化墙三</w:t>
            </w:r>
          </w:p>
        </w:tc>
        <w:tc>
          <w:tcPr>
            <w:tcW w:w="4152" w:type="dxa"/>
            <w:tcBorders>
              <w:top w:val="single" w:color="000000" w:sz="4" w:space="0"/>
              <w:left w:val="single" w:color="000000" w:sz="4" w:space="0"/>
              <w:bottom w:val="single" w:color="000000" w:sz="4" w:space="0"/>
              <w:right w:val="single" w:color="000000" w:sz="4" w:space="0"/>
            </w:tcBorders>
            <w:shd w:val="clear"/>
            <w:vAlign w:val="center"/>
          </w:tcPr>
          <w:p w14:paraId="157A507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1、宣绒布UV打印；</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2、高密度PVC雕刻，烤漆，UV打印</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3、亚克力雕刻，烤漆，UV打印</w:t>
            </w:r>
          </w:p>
        </w:tc>
        <w:tc>
          <w:tcPr>
            <w:tcW w:w="1428"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6376B09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 xml:space="preserve"> 21368*3710mm </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3EE6AD1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 xml:space="preserve"> 套 </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11BA87A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 xml:space="preserve">1 </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B6E0B4B">
            <w:pPr>
              <w:jc w:val="center"/>
              <w:rPr>
                <w:rFonts w:hint="eastAsia" w:ascii="宋体" w:hAnsi="宋体" w:eastAsia="宋体" w:cs="宋体"/>
                <w:i w:val="0"/>
                <w:iCs w:val="0"/>
                <w:color w:val="000000"/>
                <w:sz w:val="20"/>
                <w:szCs w:val="20"/>
                <w:highlight w:val="none"/>
                <w:u w:val="none"/>
              </w:rPr>
            </w:pPr>
          </w:p>
        </w:tc>
      </w:tr>
      <w:tr w14:paraId="237FA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216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189910F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4</w:t>
            </w:r>
          </w:p>
        </w:tc>
        <w:tc>
          <w:tcPr>
            <w:tcW w:w="864" w:type="dxa"/>
            <w:tcBorders>
              <w:top w:val="single" w:color="000000" w:sz="4" w:space="0"/>
              <w:left w:val="single" w:color="000000" w:sz="4" w:space="0"/>
              <w:bottom w:val="single" w:color="000000" w:sz="4" w:space="0"/>
              <w:right w:val="single" w:color="000000" w:sz="4" w:space="0"/>
            </w:tcBorders>
            <w:shd w:val="clear"/>
            <w:noWrap/>
            <w:vAlign w:val="center"/>
          </w:tcPr>
          <w:p w14:paraId="1CBC503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食堂展板</w:t>
            </w:r>
          </w:p>
        </w:tc>
        <w:tc>
          <w:tcPr>
            <w:tcW w:w="4152" w:type="dxa"/>
            <w:tcBorders>
              <w:top w:val="single" w:color="000000" w:sz="4" w:space="0"/>
              <w:left w:val="single" w:color="000000" w:sz="4" w:space="0"/>
              <w:bottom w:val="single" w:color="000000" w:sz="4" w:space="0"/>
              <w:right w:val="single" w:color="000000" w:sz="4" w:space="0"/>
            </w:tcBorders>
            <w:shd w:val="clear"/>
            <w:vAlign w:val="center"/>
          </w:tcPr>
          <w:p w14:paraId="38B24C7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15mmPVC雕刻UV打印</w:t>
            </w:r>
          </w:p>
        </w:tc>
        <w:tc>
          <w:tcPr>
            <w:tcW w:w="1428"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07AFD92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800*1600mm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4D2F27B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块</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729AE87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8</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D9ACF1A">
            <w:pPr>
              <w:jc w:val="center"/>
              <w:rPr>
                <w:rFonts w:hint="eastAsia" w:ascii="宋体" w:hAnsi="宋体" w:eastAsia="宋体" w:cs="宋体"/>
                <w:i w:val="0"/>
                <w:iCs w:val="0"/>
                <w:color w:val="000000"/>
                <w:sz w:val="20"/>
                <w:szCs w:val="20"/>
                <w:highlight w:val="none"/>
                <w:u w:val="none"/>
              </w:rPr>
            </w:pPr>
          </w:p>
        </w:tc>
      </w:tr>
      <w:tr w14:paraId="382BF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216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3739FB3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5</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4BCEC56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食堂指示条</w:t>
            </w:r>
          </w:p>
        </w:tc>
        <w:tc>
          <w:tcPr>
            <w:tcW w:w="4152" w:type="dxa"/>
            <w:tcBorders>
              <w:top w:val="single" w:color="000000" w:sz="4" w:space="0"/>
              <w:left w:val="single" w:color="000000" w:sz="4" w:space="0"/>
              <w:bottom w:val="single" w:color="000000" w:sz="4" w:space="0"/>
              <w:right w:val="single" w:color="000000" w:sz="4" w:space="0"/>
            </w:tcBorders>
            <w:shd w:val="clear"/>
            <w:noWrap/>
            <w:vAlign w:val="center"/>
          </w:tcPr>
          <w:p w14:paraId="17DAC75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3mm高密度PVC雕刻，UV打印</w:t>
            </w:r>
          </w:p>
        </w:tc>
        <w:tc>
          <w:tcPr>
            <w:tcW w:w="1428" w:type="dxa"/>
            <w:gridSpan w:val="2"/>
            <w:tcBorders>
              <w:top w:val="single" w:color="000000" w:sz="4" w:space="0"/>
              <w:left w:val="single" w:color="000000" w:sz="4" w:space="0"/>
              <w:bottom w:val="single" w:color="000000" w:sz="4" w:space="0"/>
              <w:right w:val="single" w:color="000000" w:sz="4" w:space="0"/>
            </w:tcBorders>
            <w:shd w:val="clear"/>
            <w:vAlign w:val="center"/>
          </w:tcPr>
          <w:p w14:paraId="3398329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31260*120mm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2612BD3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套</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1F152F5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A29FEB6">
            <w:pPr>
              <w:jc w:val="center"/>
              <w:rPr>
                <w:rFonts w:hint="eastAsia" w:ascii="宋体" w:hAnsi="宋体" w:eastAsia="宋体" w:cs="宋体"/>
                <w:i w:val="0"/>
                <w:iCs w:val="0"/>
                <w:color w:val="000000"/>
                <w:sz w:val="20"/>
                <w:szCs w:val="20"/>
                <w:highlight w:val="none"/>
                <w:u w:val="none"/>
              </w:rPr>
            </w:pPr>
          </w:p>
        </w:tc>
      </w:tr>
      <w:tr w14:paraId="3E971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0" w:hRule="atLeast"/>
        </w:trPr>
        <w:tc>
          <w:tcPr>
            <w:tcW w:w="12448" w:type="dxa"/>
            <w:gridSpan w:val="9"/>
            <w:tcBorders>
              <w:top w:val="nil"/>
              <w:left w:val="single" w:color="000000" w:sz="4" w:space="0"/>
              <w:bottom w:val="nil"/>
              <w:right w:val="nil"/>
            </w:tcBorders>
            <w:shd w:val="clear"/>
            <w:noWrap/>
            <w:vAlign w:val="center"/>
          </w:tcPr>
          <w:p w14:paraId="2BE8ECB0">
            <w:pPr>
              <w:keepNext w:val="0"/>
              <w:keepLines w:val="0"/>
              <w:widowControl/>
              <w:suppressLineNumbers w:val="0"/>
              <w:ind w:firstLine="5060" w:firstLineChars="210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bdr w:val="none" w:color="auto" w:sz="0" w:space="0"/>
                <w:lang w:val="en-US" w:eastAsia="zh-CN" w:bidi="ar"/>
              </w:rPr>
              <w:t>2号食堂</w:t>
            </w:r>
          </w:p>
        </w:tc>
      </w:tr>
      <w:tr w14:paraId="519C4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19" w:type="dxa"/>
          <w:trHeight w:val="80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2CF47D5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 xml:space="preserve"> 序号 </w:t>
            </w:r>
          </w:p>
        </w:tc>
        <w:tc>
          <w:tcPr>
            <w:tcW w:w="864" w:type="dxa"/>
            <w:tcBorders>
              <w:top w:val="single" w:color="000000" w:sz="4" w:space="0"/>
              <w:left w:val="single" w:color="000000" w:sz="4" w:space="0"/>
              <w:bottom w:val="single" w:color="000000" w:sz="4" w:space="0"/>
              <w:right w:val="single" w:color="000000" w:sz="4" w:space="0"/>
            </w:tcBorders>
            <w:shd w:val="clear"/>
            <w:noWrap/>
            <w:vAlign w:val="center"/>
          </w:tcPr>
          <w:p w14:paraId="0BA8971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 xml:space="preserve"> 名称 </w:t>
            </w:r>
          </w:p>
        </w:tc>
        <w:tc>
          <w:tcPr>
            <w:tcW w:w="4152" w:type="dxa"/>
            <w:tcBorders>
              <w:top w:val="single" w:color="000000" w:sz="4" w:space="0"/>
              <w:left w:val="single" w:color="000000" w:sz="4" w:space="0"/>
              <w:bottom w:val="single" w:color="000000" w:sz="4" w:space="0"/>
              <w:right w:val="single" w:color="000000" w:sz="4" w:space="0"/>
            </w:tcBorders>
            <w:shd w:val="clear"/>
            <w:noWrap/>
            <w:vAlign w:val="center"/>
          </w:tcPr>
          <w:p w14:paraId="03DB85F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 xml:space="preserve"> 工艺 </w:t>
            </w:r>
          </w:p>
        </w:tc>
        <w:tc>
          <w:tcPr>
            <w:tcW w:w="1428"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785DDF0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 xml:space="preserve"> 规格 </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195A3E8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 xml:space="preserve"> 单位 </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2ED4E9F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 xml:space="preserve"> 数量 </w:t>
            </w:r>
          </w:p>
        </w:tc>
        <w:tc>
          <w:tcPr>
            <w:tcW w:w="1740" w:type="dxa"/>
            <w:tcBorders>
              <w:top w:val="single" w:color="000000" w:sz="4" w:space="0"/>
              <w:left w:val="single" w:color="000000" w:sz="4" w:space="0"/>
              <w:bottom w:val="single" w:color="000000" w:sz="4" w:space="0"/>
              <w:right w:val="single" w:color="000000" w:sz="4" w:space="0"/>
            </w:tcBorders>
            <w:shd w:val="clear"/>
            <w:noWrap/>
            <w:vAlign w:val="center"/>
          </w:tcPr>
          <w:p w14:paraId="5270305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设计要求</w:t>
            </w:r>
          </w:p>
        </w:tc>
      </w:tr>
      <w:tr w14:paraId="5DC15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114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7DA4574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w:t>
            </w:r>
          </w:p>
        </w:tc>
        <w:tc>
          <w:tcPr>
            <w:tcW w:w="864" w:type="dxa"/>
            <w:tcBorders>
              <w:top w:val="single" w:color="000000" w:sz="4" w:space="0"/>
              <w:left w:val="single" w:color="000000" w:sz="4" w:space="0"/>
              <w:bottom w:val="single" w:color="000000" w:sz="4" w:space="0"/>
              <w:right w:val="single" w:color="000000" w:sz="4" w:space="0"/>
            </w:tcBorders>
            <w:shd w:val="clear"/>
            <w:noWrap/>
            <w:vAlign w:val="center"/>
          </w:tcPr>
          <w:p w14:paraId="2C78BEA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文化墙一</w:t>
            </w:r>
          </w:p>
        </w:tc>
        <w:tc>
          <w:tcPr>
            <w:tcW w:w="4152" w:type="dxa"/>
            <w:tcBorders>
              <w:top w:val="single" w:color="000000" w:sz="4" w:space="0"/>
              <w:left w:val="single" w:color="000000" w:sz="4" w:space="0"/>
              <w:bottom w:val="single" w:color="000000" w:sz="4" w:space="0"/>
              <w:right w:val="single" w:color="000000" w:sz="4" w:space="0"/>
            </w:tcBorders>
            <w:shd w:val="clear"/>
            <w:vAlign w:val="center"/>
          </w:tcPr>
          <w:p w14:paraId="4ED4734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 xml:space="preserve"> 15mmPVC雕刻，氟碳烤漆UV打印 </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 xml:space="preserve"> 10mmPVC雕刻氟碳烤漆；</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 xml:space="preserve">5mm亚克力激光雕刻，氟碳氟碳烤漆 </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 xml:space="preserve"> 镀锌板雕刻，氟碳氟碳烤漆，UV打印 </w:t>
            </w:r>
          </w:p>
        </w:tc>
        <w:tc>
          <w:tcPr>
            <w:tcW w:w="1428" w:type="dxa"/>
            <w:gridSpan w:val="2"/>
            <w:tcBorders>
              <w:top w:val="single" w:color="000000" w:sz="4" w:space="0"/>
              <w:left w:val="single" w:color="000000" w:sz="4" w:space="0"/>
              <w:bottom w:val="single" w:color="000000" w:sz="4" w:space="0"/>
              <w:right w:val="single" w:color="000000" w:sz="4" w:space="0"/>
            </w:tcBorders>
            <w:shd w:val="clear"/>
            <w:vAlign w:val="center"/>
          </w:tcPr>
          <w:p w14:paraId="3C6DDE4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 xml:space="preserve"> 墙面尺寸：20960*3230mm </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4540BB3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 xml:space="preserve"> 套 </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2228B41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 xml:space="preserve">1 </w:t>
            </w:r>
          </w:p>
        </w:tc>
        <w:tc>
          <w:tcPr>
            <w:tcW w:w="1740" w:type="dxa"/>
            <w:vMerge w:val="restart"/>
            <w:tcBorders>
              <w:top w:val="single" w:color="000000" w:sz="4" w:space="0"/>
              <w:left w:val="single" w:color="000000" w:sz="4" w:space="0"/>
              <w:bottom w:val="single" w:color="000000" w:sz="4" w:space="0"/>
              <w:right w:val="single" w:color="000000" w:sz="4" w:space="0"/>
            </w:tcBorders>
            <w:shd w:val="clear"/>
            <w:vAlign w:val="center"/>
          </w:tcPr>
          <w:p w14:paraId="338E7F1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结合饮食文化宣传、文明素养培育、校园品牌展示于一体的功能性空间，旨在通过视觉设计与互动内容提升用餐环境的文化内涵，促进师生健康饮食与文明习惯养成的总体创意思路；有机结合学校的整体建筑风格，创意思路新颖独特。</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设计成果包括：平面布局图、平面图、工艺图、实际场景3D空间模拟效果图。各投标单位可结合自己的理解进行方案设计，不限于上述要求</w:t>
            </w:r>
          </w:p>
        </w:tc>
      </w:tr>
      <w:tr w14:paraId="7D3C4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114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46D8830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2</w:t>
            </w:r>
          </w:p>
        </w:tc>
        <w:tc>
          <w:tcPr>
            <w:tcW w:w="864" w:type="dxa"/>
            <w:tcBorders>
              <w:top w:val="single" w:color="000000" w:sz="4" w:space="0"/>
              <w:left w:val="single" w:color="000000" w:sz="4" w:space="0"/>
              <w:bottom w:val="single" w:color="000000" w:sz="4" w:space="0"/>
              <w:right w:val="single" w:color="000000" w:sz="4" w:space="0"/>
            </w:tcBorders>
            <w:shd w:val="clear"/>
            <w:noWrap/>
            <w:vAlign w:val="center"/>
          </w:tcPr>
          <w:p w14:paraId="07E9EB6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文化墙二</w:t>
            </w:r>
          </w:p>
        </w:tc>
        <w:tc>
          <w:tcPr>
            <w:tcW w:w="4152" w:type="dxa"/>
            <w:tcBorders>
              <w:top w:val="single" w:color="000000" w:sz="4" w:space="0"/>
              <w:left w:val="single" w:color="000000" w:sz="4" w:space="0"/>
              <w:bottom w:val="single" w:color="000000" w:sz="4" w:space="0"/>
              <w:right w:val="single" w:color="000000" w:sz="4" w:space="0"/>
            </w:tcBorders>
            <w:shd w:val="clear"/>
            <w:vAlign w:val="center"/>
          </w:tcPr>
          <w:p w14:paraId="3D57670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 xml:space="preserve"> 高密度PVC雕刻，氟碳烤漆UV打印 </w:t>
            </w:r>
          </w:p>
        </w:tc>
        <w:tc>
          <w:tcPr>
            <w:tcW w:w="1428" w:type="dxa"/>
            <w:gridSpan w:val="2"/>
            <w:tcBorders>
              <w:top w:val="single" w:color="000000" w:sz="4" w:space="0"/>
              <w:left w:val="single" w:color="000000" w:sz="4" w:space="0"/>
              <w:bottom w:val="single" w:color="000000" w:sz="4" w:space="0"/>
              <w:right w:val="single" w:color="000000" w:sz="4" w:space="0"/>
            </w:tcBorders>
            <w:shd w:val="clear"/>
            <w:vAlign w:val="center"/>
          </w:tcPr>
          <w:p w14:paraId="31F59FA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 xml:space="preserve"> 墙面尺寸：20960*3230mm </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599DC5D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 xml:space="preserve"> 套 </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7A98C9B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 xml:space="preserve">1 </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74587BC">
            <w:pPr>
              <w:jc w:val="center"/>
              <w:rPr>
                <w:rFonts w:hint="eastAsia" w:ascii="宋体" w:hAnsi="宋体" w:eastAsia="宋体" w:cs="宋体"/>
                <w:i w:val="0"/>
                <w:iCs w:val="0"/>
                <w:color w:val="000000"/>
                <w:sz w:val="20"/>
                <w:szCs w:val="20"/>
                <w:highlight w:val="none"/>
                <w:u w:val="none"/>
              </w:rPr>
            </w:pPr>
          </w:p>
        </w:tc>
      </w:tr>
      <w:tr w14:paraId="039CE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19" w:type="dxa"/>
          <w:trHeight w:val="114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7317E3A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3</w:t>
            </w:r>
          </w:p>
        </w:tc>
        <w:tc>
          <w:tcPr>
            <w:tcW w:w="864" w:type="dxa"/>
            <w:tcBorders>
              <w:top w:val="single" w:color="000000" w:sz="4" w:space="0"/>
              <w:left w:val="single" w:color="000000" w:sz="4" w:space="0"/>
              <w:bottom w:val="single" w:color="000000" w:sz="4" w:space="0"/>
              <w:right w:val="single" w:color="000000" w:sz="4" w:space="0"/>
            </w:tcBorders>
            <w:shd w:val="clear"/>
            <w:noWrap/>
            <w:vAlign w:val="center"/>
          </w:tcPr>
          <w:p w14:paraId="144DB08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文化墙三</w:t>
            </w:r>
          </w:p>
        </w:tc>
        <w:tc>
          <w:tcPr>
            <w:tcW w:w="4152" w:type="dxa"/>
            <w:tcBorders>
              <w:top w:val="single" w:color="000000" w:sz="4" w:space="0"/>
              <w:left w:val="single" w:color="000000" w:sz="4" w:space="0"/>
              <w:bottom w:val="single" w:color="000000" w:sz="4" w:space="0"/>
              <w:right w:val="single" w:color="000000" w:sz="4" w:space="0"/>
            </w:tcBorders>
            <w:shd w:val="clear"/>
            <w:vAlign w:val="center"/>
          </w:tcPr>
          <w:p w14:paraId="300EA0A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 xml:space="preserve"> 高密度PVC/亚克力雕刻，氟碳烤漆，配可更换灯箱 </w:t>
            </w:r>
          </w:p>
        </w:tc>
        <w:tc>
          <w:tcPr>
            <w:tcW w:w="1428"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6D42040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 xml:space="preserve"> 墙面尺寸：16580*3590mm </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67FD0A4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 xml:space="preserve"> 套 </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5FAD43C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 xml:space="preserve">1 </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E2CEAF4">
            <w:pPr>
              <w:jc w:val="center"/>
              <w:rPr>
                <w:rFonts w:hint="eastAsia" w:ascii="宋体" w:hAnsi="宋体" w:eastAsia="宋体" w:cs="宋体"/>
                <w:i w:val="0"/>
                <w:iCs w:val="0"/>
                <w:color w:val="000000"/>
                <w:sz w:val="20"/>
                <w:szCs w:val="20"/>
                <w:highlight w:val="none"/>
                <w:u w:val="none"/>
              </w:rPr>
            </w:pPr>
          </w:p>
        </w:tc>
      </w:tr>
      <w:tr w14:paraId="16D8C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114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7448D57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4</w:t>
            </w:r>
          </w:p>
        </w:tc>
        <w:tc>
          <w:tcPr>
            <w:tcW w:w="864" w:type="dxa"/>
            <w:tcBorders>
              <w:top w:val="single" w:color="000000" w:sz="4" w:space="0"/>
              <w:left w:val="single" w:color="000000" w:sz="4" w:space="0"/>
              <w:bottom w:val="single" w:color="000000" w:sz="4" w:space="0"/>
              <w:right w:val="single" w:color="000000" w:sz="4" w:space="0"/>
            </w:tcBorders>
            <w:shd w:val="clear"/>
            <w:noWrap/>
            <w:vAlign w:val="center"/>
          </w:tcPr>
          <w:p w14:paraId="31162C5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文化墙四</w:t>
            </w:r>
          </w:p>
        </w:tc>
        <w:tc>
          <w:tcPr>
            <w:tcW w:w="4152" w:type="dxa"/>
            <w:tcBorders>
              <w:top w:val="single" w:color="000000" w:sz="4" w:space="0"/>
              <w:left w:val="single" w:color="000000" w:sz="4" w:space="0"/>
              <w:bottom w:val="single" w:color="000000" w:sz="4" w:space="0"/>
              <w:right w:val="single" w:color="000000" w:sz="4" w:space="0"/>
            </w:tcBorders>
            <w:shd w:val="clear"/>
            <w:vAlign w:val="center"/>
          </w:tcPr>
          <w:p w14:paraId="6EED4D6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 xml:space="preserve"> 高密度PVC雕刻，氟碳烤漆UV打印 </w:t>
            </w:r>
          </w:p>
        </w:tc>
        <w:tc>
          <w:tcPr>
            <w:tcW w:w="1428"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3E8E5B5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 xml:space="preserve"> 墙面尺寸：12270*3590mm </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5740885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 xml:space="preserve"> 套 </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6AA15D4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 xml:space="preserve">1 </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02AA391">
            <w:pPr>
              <w:jc w:val="center"/>
              <w:rPr>
                <w:rFonts w:hint="eastAsia" w:ascii="宋体" w:hAnsi="宋体" w:eastAsia="宋体" w:cs="宋体"/>
                <w:i w:val="0"/>
                <w:iCs w:val="0"/>
                <w:color w:val="000000"/>
                <w:sz w:val="20"/>
                <w:szCs w:val="20"/>
                <w:highlight w:val="none"/>
                <w:u w:val="none"/>
              </w:rPr>
            </w:pPr>
          </w:p>
        </w:tc>
      </w:tr>
      <w:tr w14:paraId="4FA7D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19" w:type="dxa"/>
          <w:trHeight w:val="114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05C7353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5</w:t>
            </w:r>
          </w:p>
        </w:tc>
        <w:tc>
          <w:tcPr>
            <w:tcW w:w="864" w:type="dxa"/>
            <w:tcBorders>
              <w:top w:val="single" w:color="000000" w:sz="4" w:space="0"/>
              <w:left w:val="single" w:color="000000" w:sz="4" w:space="0"/>
              <w:bottom w:val="single" w:color="000000" w:sz="4" w:space="0"/>
              <w:right w:val="single" w:color="000000" w:sz="4" w:space="0"/>
            </w:tcBorders>
            <w:shd w:val="clear"/>
            <w:noWrap/>
            <w:vAlign w:val="center"/>
          </w:tcPr>
          <w:p w14:paraId="1ADBDBD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文化墙五</w:t>
            </w:r>
          </w:p>
        </w:tc>
        <w:tc>
          <w:tcPr>
            <w:tcW w:w="4152" w:type="dxa"/>
            <w:tcBorders>
              <w:top w:val="single" w:color="000000" w:sz="4" w:space="0"/>
              <w:left w:val="single" w:color="000000" w:sz="4" w:space="0"/>
              <w:bottom w:val="single" w:color="000000" w:sz="4" w:space="0"/>
              <w:right w:val="single" w:color="000000" w:sz="4" w:space="0"/>
            </w:tcBorders>
            <w:shd w:val="clear"/>
            <w:vAlign w:val="center"/>
          </w:tcPr>
          <w:p w14:paraId="1690660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 xml:space="preserve"> 1、镀锌板开槽折弯，氟碳氟碳烤漆；</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2、15mmPVC雕刻，氟碳烤漆UV打印</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 xml:space="preserve">3、10mmPVC雕刻，氟碳烤漆，UV打印 </w:t>
            </w:r>
          </w:p>
        </w:tc>
        <w:tc>
          <w:tcPr>
            <w:tcW w:w="1428"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21D3EA2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 xml:space="preserve"> 墙面尺寸：9970*3580mm </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2CB264C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 xml:space="preserve"> 套 </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07F8F9F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 xml:space="preserve">1 </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64F33BA">
            <w:pPr>
              <w:jc w:val="center"/>
              <w:rPr>
                <w:rFonts w:hint="eastAsia" w:ascii="宋体" w:hAnsi="宋体" w:eastAsia="宋体" w:cs="宋体"/>
                <w:i w:val="0"/>
                <w:iCs w:val="0"/>
                <w:color w:val="000000"/>
                <w:sz w:val="20"/>
                <w:szCs w:val="20"/>
                <w:highlight w:val="none"/>
                <w:u w:val="none"/>
              </w:rPr>
            </w:pPr>
          </w:p>
        </w:tc>
      </w:tr>
      <w:tr w14:paraId="2E154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114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164AC4C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6</w:t>
            </w:r>
          </w:p>
        </w:tc>
        <w:tc>
          <w:tcPr>
            <w:tcW w:w="864" w:type="dxa"/>
            <w:tcBorders>
              <w:top w:val="single" w:color="000000" w:sz="4" w:space="0"/>
              <w:left w:val="single" w:color="000000" w:sz="4" w:space="0"/>
              <w:bottom w:val="single" w:color="000000" w:sz="4" w:space="0"/>
              <w:right w:val="single" w:color="000000" w:sz="4" w:space="0"/>
            </w:tcBorders>
            <w:shd w:val="clear"/>
            <w:noWrap/>
            <w:vAlign w:val="center"/>
          </w:tcPr>
          <w:p w14:paraId="3C3717E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文化墙六</w:t>
            </w:r>
          </w:p>
        </w:tc>
        <w:tc>
          <w:tcPr>
            <w:tcW w:w="4152" w:type="dxa"/>
            <w:tcBorders>
              <w:top w:val="single" w:color="000000" w:sz="4" w:space="0"/>
              <w:left w:val="single" w:color="000000" w:sz="4" w:space="0"/>
              <w:bottom w:val="single" w:color="000000" w:sz="4" w:space="0"/>
              <w:right w:val="single" w:color="000000" w:sz="4" w:space="0"/>
            </w:tcBorders>
            <w:shd w:val="clear"/>
            <w:vAlign w:val="center"/>
          </w:tcPr>
          <w:p w14:paraId="39451F3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 xml:space="preserve"> 1、高密度PVC雕刻，氟碳烤漆UV打印</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 xml:space="preserve">2、配发光灯箱 </w:t>
            </w:r>
          </w:p>
        </w:tc>
        <w:tc>
          <w:tcPr>
            <w:tcW w:w="1428"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68746EB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 xml:space="preserve"> 墙面尺寸：24530*3570mm </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1F894C1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 xml:space="preserve"> 套 </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29177D4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 xml:space="preserve">1 </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A7F2A27">
            <w:pPr>
              <w:jc w:val="center"/>
              <w:rPr>
                <w:rFonts w:hint="eastAsia" w:ascii="宋体" w:hAnsi="宋体" w:eastAsia="宋体" w:cs="宋体"/>
                <w:i w:val="0"/>
                <w:iCs w:val="0"/>
                <w:color w:val="000000"/>
                <w:sz w:val="20"/>
                <w:szCs w:val="20"/>
                <w:highlight w:val="none"/>
                <w:u w:val="none"/>
              </w:rPr>
            </w:pPr>
          </w:p>
        </w:tc>
      </w:tr>
      <w:tr w14:paraId="50952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114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70F8614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7</w:t>
            </w:r>
          </w:p>
        </w:tc>
        <w:tc>
          <w:tcPr>
            <w:tcW w:w="864" w:type="dxa"/>
            <w:tcBorders>
              <w:top w:val="single" w:color="000000" w:sz="4" w:space="0"/>
              <w:left w:val="single" w:color="000000" w:sz="4" w:space="0"/>
              <w:bottom w:val="single" w:color="000000" w:sz="4" w:space="0"/>
              <w:right w:val="single" w:color="000000" w:sz="4" w:space="0"/>
            </w:tcBorders>
            <w:shd w:val="clear"/>
            <w:noWrap/>
            <w:vAlign w:val="center"/>
          </w:tcPr>
          <w:p w14:paraId="6C64206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文化墙七</w:t>
            </w:r>
          </w:p>
        </w:tc>
        <w:tc>
          <w:tcPr>
            <w:tcW w:w="4152" w:type="dxa"/>
            <w:tcBorders>
              <w:top w:val="single" w:color="000000" w:sz="4" w:space="0"/>
              <w:left w:val="single" w:color="000000" w:sz="4" w:space="0"/>
              <w:bottom w:val="single" w:color="000000" w:sz="4" w:space="0"/>
              <w:right w:val="single" w:color="000000" w:sz="4" w:space="0"/>
            </w:tcBorders>
            <w:shd w:val="clear"/>
            <w:vAlign w:val="center"/>
          </w:tcPr>
          <w:p w14:paraId="32F733F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 xml:space="preserve"> 高密度PVC雕刻，氟碳烤漆UV打印 </w:t>
            </w:r>
          </w:p>
        </w:tc>
        <w:tc>
          <w:tcPr>
            <w:tcW w:w="1428"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7AD52D9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 xml:space="preserve"> 墙面尺寸：6660*2570mm </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183729A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 xml:space="preserve"> 套 </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6127408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 xml:space="preserve">1 </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3DB812F">
            <w:pPr>
              <w:jc w:val="center"/>
              <w:rPr>
                <w:rFonts w:hint="eastAsia" w:ascii="宋体" w:hAnsi="宋体" w:eastAsia="宋体" w:cs="宋体"/>
                <w:i w:val="0"/>
                <w:iCs w:val="0"/>
                <w:color w:val="000000"/>
                <w:sz w:val="20"/>
                <w:szCs w:val="20"/>
                <w:highlight w:val="none"/>
                <w:u w:val="none"/>
              </w:rPr>
            </w:pPr>
          </w:p>
        </w:tc>
      </w:tr>
      <w:tr w14:paraId="395E8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114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0C3C1B9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8</w:t>
            </w:r>
          </w:p>
        </w:tc>
        <w:tc>
          <w:tcPr>
            <w:tcW w:w="864" w:type="dxa"/>
            <w:tcBorders>
              <w:top w:val="single" w:color="000000" w:sz="4" w:space="0"/>
              <w:left w:val="single" w:color="000000" w:sz="4" w:space="0"/>
              <w:bottom w:val="single" w:color="000000" w:sz="4" w:space="0"/>
              <w:right w:val="single" w:color="000000" w:sz="4" w:space="0"/>
            </w:tcBorders>
            <w:shd w:val="clear"/>
            <w:noWrap/>
            <w:vAlign w:val="center"/>
          </w:tcPr>
          <w:p w14:paraId="1582742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文化墙八</w:t>
            </w:r>
          </w:p>
        </w:tc>
        <w:tc>
          <w:tcPr>
            <w:tcW w:w="4152" w:type="dxa"/>
            <w:tcBorders>
              <w:top w:val="single" w:color="000000" w:sz="4" w:space="0"/>
              <w:left w:val="single" w:color="000000" w:sz="4" w:space="0"/>
              <w:bottom w:val="single" w:color="000000" w:sz="4" w:space="0"/>
              <w:right w:val="single" w:color="000000" w:sz="4" w:space="0"/>
            </w:tcBorders>
            <w:shd w:val="clear"/>
            <w:vAlign w:val="center"/>
          </w:tcPr>
          <w:p w14:paraId="2F862B7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 xml:space="preserve"> 高密度PVC雕刻，氟碳烤漆UV打印，配毛毡板 </w:t>
            </w:r>
          </w:p>
        </w:tc>
        <w:tc>
          <w:tcPr>
            <w:tcW w:w="1428"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490F9AF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 xml:space="preserve"> 墙面尺寸：5175*2570mm </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56BA9D6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 xml:space="preserve"> 套 </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4AF08D3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 xml:space="preserve">1 </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00EE767">
            <w:pPr>
              <w:jc w:val="center"/>
              <w:rPr>
                <w:rFonts w:hint="eastAsia" w:ascii="宋体" w:hAnsi="宋体" w:eastAsia="宋体" w:cs="宋体"/>
                <w:i w:val="0"/>
                <w:iCs w:val="0"/>
                <w:color w:val="000000"/>
                <w:sz w:val="20"/>
                <w:szCs w:val="20"/>
                <w:highlight w:val="none"/>
                <w:u w:val="none"/>
              </w:rPr>
            </w:pPr>
          </w:p>
        </w:tc>
      </w:tr>
      <w:tr w14:paraId="7F668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104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60D86D7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9</w:t>
            </w:r>
          </w:p>
        </w:tc>
        <w:tc>
          <w:tcPr>
            <w:tcW w:w="864" w:type="dxa"/>
            <w:tcBorders>
              <w:top w:val="single" w:color="000000" w:sz="4" w:space="0"/>
              <w:left w:val="single" w:color="000000" w:sz="4" w:space="0"/>
              <w:bottom w:val="single" w:color="000000" w:sz="4" w:space="0"/>
              <w:right w:val="single" w:color="000000" w:sz="4" w:space="0"/>
            </w:tcBorders>
            <w:shd w:val="clear"/>
            <w:noWrap/>
            <w:vAlign w:val="center"/>
          </w:tcPr>
          <w:p w14:paraId="3F8E08B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 xml:space="preserve"> 标语口号1 </w:t>
            </w:r>
          </w:p>
        </w:tc>
        <w:tc>
          <w:tcPr>
            <w:tcW w:w="4152" w:type="dxa"/>
            <w:tcBorders>
              <w:top w:val="single" w:color="000000" w:sz="4" w:space="0"/>
              <w:left w:val="single" w:color="000000" w:sz="4" w:space="0"/>
              <w:bottom w:val="single" w:color="000000" w:sz="4" w:space="0"/>
              <w:right w:val="single" w:color="000000" w:sz="4" w:space="0"/>
            </w:tcBorders>
            <w:shd w:val="clear"/>
            <w:noWrap/>
            <w:vAlign w:val="center"/>
          </w:tcPr>
          <w:p w14:paraId="260A737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 xml:space="preserve"> 15mmPVC雕刻，氟碳烤漆 </w:t>
            </w:r>
          </w:p>
        </w:tc>
        <w:tc>
          <w:tcPr>
            <w:tcW w:w="1428"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4774C00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 xml:space="preserve"> 690*2970mm </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6C3F568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 xml:space="preserve"> 套 </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1A56343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 xml:space="preserve">1 </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EF852AD">
            <w:pPr>
              <w:jc w:val="center"/>
              <w:rPr>
                <w:rFonts w:hint="eastAsia" w:ascii="宋体" w:hAnsi="宋体" w:eastAsia="宋体" w:cs="宋体"/>
                <w:i w:val="0"/>
                <w:iCs w:val="0"/>
                <w:color w:val="000000"/>
                <w:sz w:val="20"/>
                <w:szCs w:val="20"/>
                <w:highlight w:val="none"/>
                <w:u w:val="none"/>
              </w:rPr>
            </w:pPr>
          </w:p>
        </w:tc>
      </w:tr>
      <w:tr w14:paraId="2726F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104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68922F0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10</w:t>
            </w:r>
          </w:p>
        </w:tc>
        <w:tc>
          <w:tcPr>
            <w:tcW w:w="864" w:type="dxa"/>
            <w:tcBorders>
              <w:top w:val="single" w:color="000000" w:sz="4" w:space="0"/>
              <w:left w:val="single" w:color="000000" w:sz="4" w:space="0"/>
              <w:bottom w:val="single" w:color="000000" w:sz="4" w:space="0"/>
              <w:right w:val="single" w:color="000000" w:sz="4" w:space="0"/>
            </w:tcBorders>
            <w:shd w:val="clear"/>
            <w:noWrap/>
            <w:vAlign w:val="center"/>
          </w:tcPr>
          <w:p w14:paraId="266D749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 xml:space="preserve"> 标语口号2 </w:t>
            </w:r>
          </w:p>
        </w:tc>
        <w:tc>
          <w:tcPr>
            <w:tcW w:w="4152" w:type="dxa"/>
            <w:tcBorders>
              <w:top w:val="single" w:color="000000" w:sz="4" w:space="0"/>
              <w:left w:val="single" w:color="000000" w:sz="4" w:space="0"/>
              <w:bottom w:val="single" w:color="000000" w:sz="4" w:space="0"/>
              <w:right w:val="single" w:color="000000" w:sz="4" w:space="0"/>
            </w:tcBorders>
            <w:shd w:val="clear"/>
            <w:noWrap/>
            <w:vAlign w:val="center"/>
          </w:tcPr>
          <w:p w14:paraId="568C115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 xml:space="preserve"> 15mmPVC雕刻，氟碳烤漆 </w:t>
            </w:r>
          </w:p>
        </w:tc>
        <w:tc>
          <w:tcPr>
            <w:tcW w:w="1428"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37B28BA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 xml:space="preserve"> 650*3280mm </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327F8E2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 xml:space="preserve"> 套 </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784238E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 xml:space="preserve">1 </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E0CC475">
            <w:pPr>
              <w:jc w:val="center"/>
              <w:rPr>
                <w:rFonts w:hint="eastAsia" w:ascii="宋体" w:hAnsi="宋体" w:eastAsia="宋体" w:cs="宋体"/>
                <w:i w:val="0"/>
                <w:iCs w:val="0"/>
                <w:color w:val="000000"/>
                <w:sz w:val="20"/>
                <w:szCs w:val="20"/>
                <w:highlight w:val="none"/>
                <w:u w:val="none"/>
              </w:rPr>
            </w:pPr>
          </w:p>
        </w:tc>
      </w:tr>
      <w:tr w14:paraId="369C7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104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76014E4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11</w:t>
            </w:r>
          </w:p>
        </w:tc>
        <w:tc>
          <w:tcPr>
            <w:tcW w:w="864" w:type="dxa"/>
            <w:tcBorders>
              <w:top w:val="single" w:color="000000" w:sz="4" w:space="0"/>
              <w:left w:val="single" w:color="000000" w:sz="4" w:space="0"/>
              <w:bottom w:val="single" w:color="000000" w:sz="4" w:space="0"/>
              <w:right w:val="single" w:color="000000" w:sz="4" w:space="0"/>
            </w:tcBorders>
            <w:shd w:val="clear"/>
            <w:noWrap/>
            <w:vAlign w:val="center"/>
          </w:tcPr>
          <w:p w14:paraId="32AC932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 xml:space="preserve"> 柱子展板 </w:t>
            </w:r>
          </w:p>
        </w:tc>
        <w:tc>
          <w:tcPr>
            <w:tcW w:w="4152" w:type="dxa"/>
            <w:tcBorders>
              <w:top w:val="single" w:color="000000" w:sz="4" w:space="0"/>
              <w:left w:val="single" w:color="000000" w:sz="4" w:space="0"/>
              <w:bottom w:val="single" w:color="000000" w:sz="4" w:space="0"/>
              <w:right w:val="single" w:color="000000" w:sz="4" w:space="0"/>
            </w:tcBorders>
            <w:shd w:val="clear"/>
            <w:noWrap/>
            <w:vAlign w:val="center"/>
          </w:tcPr>
          <w:p w14:paraId="747238C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 xml:space="preserve"> 15mmPVC雕刻，氟碳烤漆UV打印 </w:t>
            </w:r>
          </w:p>
        </w:tc>
        <w:tc>
          <w:tcPr>
            <w:tcW w:w="1428"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2883465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 xml:space="preserve"> 800*550mm </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5977465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 xml:space="preserve"> 块 </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5B414BD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 xml:space="preserve">4 </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7D52BAC">
            <w:pPr>
              <w:jc w:val="center"/>
              <w:rPr>
                <w:rFonts w:hint="eastAsia" w:ascii="宋体" w:hAnsi="宋体" w:eastAsia="宋体" w:cs="宋体"/>
                <w:i w:val="0"/>
                <w:iCs w:val="0"/>
                <w:color w:val="000000"/>
                <w:sz w:val="20"/>
                <w:szCs w:val="20"/>
                <w:highlight w:val="none"/>
                <w:u w:val="none"/>
              </w:rPr>
            </w:pPr>
          </w:p>
        </w:tc>
      </w:tr>
      <w:tr w14:paraId="04E46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800" w:hRule="atLeast"/>
        </w:trPr>
        <w:tc>
          <w:tcPr>
            <w:tcW w:w="12448" w:type="dxa"/>
            <w:gridSpan w:val="9"/>
            <w:tcBorders>
              <w:top w:val="nil"/>
              <w:left w:val="single" w:color="000000" w:sz="4" w:space="0"/>
              <w:bottom w:val="nil"/>
              <w:right w:val="nil"/>
            </w:tcBorders>
            <w:shd w:val="clear"/>
            <w:noWrap/>
            <w:vAlign w:val="center"/>
          </w:tcPr>
          <w:p w14:paraId="3583AC62">
            <w:pPr>
              <w:keepNext w:val="0"/>
              <w:keepLines w:val="0"/>
              <w:widowControl/>
              <w:suppressLineNumbers w:val="0"/>
              <w:ind w:firstLine="4819" w:firstLineChars="200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bdr w:val="none" w:color="auto" w:sz="0" w:space="0"/>
                <w:lang w:val="en-US" w:eastAsia="zh-CN" w:bidi="ar"/>
              </w:rPr>
              <w:t>报告厅走廊</w:t>
            </w:r>
          </w:p>
        </w:tc>
      </w:tr>
      <w:tr w14:paraId="322FF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60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5F4B238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序号</w:t>
            </w:r>
          </w:p>
        </w:tc>
        <w:tc>
          <w:tcPr>
            <w:tcW w:w="864" w:type="dxa"/>
            <w:tcBorders>
              <w:top w:val="single" w:color="000000" w:sz="4" w:space="0"/>
              <w:left w:val="single" w:color="000000" w:sz="4" w:space="0"/>
              <w:bottom w:val="single" w:color="000000" w:sz="4" w:space="0"/>
              <w:right w:val="single" w:color="000000" w:sz="4" w:space="0"/>
            </w:tcBorders>
            <w:shd w:val="clear"/>
            <w:noWrap/>
            <w:vAlign w:val="center"/>
          </w:tcPr>
          <w:p w14:paraId="4DF163D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名称</w:t>
            </w:r>
          </w:p>
        </w:tc>
        <w:tc>
          <w:tcPr>
            <w:tcW w:w="4152" w:type="dxa"/>
            <w:tcBorders>
              <w:top w:val="single" w:color="000000" w:sz="4" w:space="0"/>
              <w:left w:val="single" w:color="000000" w:sz="4" w:space="0"/>
              <w:bottom w:val="single" w:color="000000" w:sz="4" w:space="0"/>
              <w:right w:val="single" w:color="000000" w:sz="4" w:space="0"/>
            </w:tcBorders>
            <w:shd w:val="clear"/>
            <w:noWrap/>
            <w:vAlign w:val="center"/>
          </w:tcPr>
          <w:p w14:paraId="0BF2F95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工艺</w:t>
            </w:r>
          </w:p>
        </w:tc>
        <w:tc>
          <w:tcPr>
            <w:tcW w:w="1428"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1D4920C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规格</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41429BC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单位</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2C2E9CF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数量</w:t>
            </w:r>
          </w:p>
        </w:tc>
        <w:tc>
          <w:tcPr>
            <w:tcW w:w="1740" w:type="dxa"/>
            <w:tcBorders>
              <w:top w:val="single" w:color="000000" w:sz="4" w:space="0"/>
              <w:left w:val="single" w:color="000000" w:sz="4" w:space="0"/>
              <w:bottom w:val="single" w:color="000000" w:sz="4" w:space="0"/>
              <w:right w:val="single" w:color="000000" w:sz="4" w:space="0"/>
            </w:tcBorders>
            <w:shd w:val="clear"/>
            <w:noWrap/>
            <w:vAlign w:val="center"/>
          </w:tcPr>
          <w:p w14:paraId="618A9E7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设计要求</w:t>
            </w:r>
          </w:p>
        </w:tc>
      </w:tr>
      <w:tr w14:paraId="5B496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144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15DAE4F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w:t>
            </w:r>
          </w:p>
        </w:tc>
        <w:tc>
          <w:tcPr>
            <w:tcW w:w="864" w:type="dxa"/>
            <w:tcBorders>
              <w:top w:val="single" w:color="000000" w:sz="4" w:space="0"/>
              <w:left w:val="single" w:color="000000" w:sz="4" w:space="0"/>
              <w:bottom w:val="single" w:color="000000" w:sz="4" w:space="0"/>
              <w:right w:val="single" w:color="000000" w:sz="4" w:space="0"/>
            </w:tcBorders>
            <w:shd w:val="clear"/>
            <w:noWrap/>
            <w:vAlign w:val="center"/>
          </w:tcPr>
          <w:p w14:paraId="3D92A69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文化墙一</w:t>
            </w:r>
          </w:p>
        </w:tc>
        <w:tc>
          <w:tcPr>
            <w:tcW w:w="4152" w:type="dxa"/>
            <w:tcBorders>
              <w:top w:val="single" w:color="000000" w:sz="4" w:space="0"/>
              <w:left w:val="single" w:color="000000" w:sz="4" w:space="0"/>
              <w:bottom w:val="single" w:color="000000" w:sz="4" w:space="0"/>
              <w:right w:val="single" w:color="000000" w:sz="4" w:space="0"/>
            </w:tcBorders>
            <w:shd w:val="clear"/>
            <w:vAlign w:val="center"/>
          </w:tcPr>
          <w:p w14:paraId="07988CE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高密度PVC雕刻，UV打印；亚克力激光雕刻，UV打印；面板磁吸可更换</w:t>
            </w:r>
          </w:p>
        </w:tc>
        <w:tc>
          <w:tcPr>
            <w:tcW w:w="1428"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011EE8D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18564.92*3666.68mm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5CA0FBD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套</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6CB7CFD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w:t>
            </w:r>
          </w:p>
        </w:tc>
        <w:tc>
          <w:tcPr>
            <w:tcW w:w="1740" w:type="dxa"/>
            <w:vMerge w:val="restart"/>
            <w:tcBorders>
              <w:top w:val="single" w:color="000000" w:sz="4" w:space="0"/>
              <w:left w:val="single" w:color="000000" w:sz="4" w:space="0"/>
              <w:bottom w:val="single" w:color="000000" w:sz="4" w:space="0"/>
              <w:right w:val="single" w:color="000000" w:sz="4" w:space="0"/>
            </w:tcBorders>
            <w:shd w:val="clear"/>
            <w:vAlign w:val="center"/>
          </w:tcPr>
          <w:p w14:paraId="67C3C87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结合校园报告厅走廊文化墙是连接学术空间与校园文化的关键枢纽，其功能远超普通墙面装饰，需融合学术引领、价值浸润、空间活化、形象展示四大维度的总体创意思路；有机结合学校的整体建筑风格，创意思路新颖独特。</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设计成果包括：平面图、工艺图、实际场景3D空间模拟效果图。各投标单位可结合自己的理解进行方案设计，不限于上述要求</w:t>
            </w:r>
          </w:p>
        </w:tc>
      </w:tr>
      <w:tr w14:paraId="64B84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144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7F06E25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2</w:t>
            </w:r>
          </w:p>
        </w:tc>
        <w:tc>
          <w:tcPr>
            <w:tcW w:w="864" w:type="dxa"/>
            <w:tcBorders>
              <w:top w:val="single" w:color="000000" w:sz="4" w:space="0"/>
              <w:left w:val="single" w:color="000000" w:sz="4" w:space="0"/>
              <w:bottom w:val="single" w:color="000000" w:sz="4" w:space="0"/>
              <w:right w:val="single" w:color="000000" w:sz="4" w:space="0"/>
            </w:tcBorders>
            <w:shd w:val="clear"/>
            <w:noWrap/>
            <w:vAlign w:val="center"/>
          </w:tcPr>
          <w:p w14:paraId="52FC528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文化墙二</w:t>
            </w:r>
          </w:p>
        </w:tc>
        <w:tc>
          <w:tcPr>
            <w:tcW w:w="4152" w:type="dxa"/>
            <w:tcBorders>
              <w:top w:val="single" w:color="000000" w:sz="4" w:space="0"/>
              <w:left w:val="single" w:color="000000" w:sz="4" w:space="0"/>
              <w:bottom w:val="single" w:color="000000" w:sz="4" w:space="0"/>
              <w:right w:val="single" w:color="000000" w:sz="4" w:space="0"/>
            </w:tcBorders>
            <w:shd w:val="clear"/>
            <w:vAlign w:val="center"/>
          </w:tcPr>
          <w:p w14:paraId="3CCB509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高密度PVC雕刻，UV打印</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面板磁吸可更换</w:t>
            </w:r>
          </w:p>
        </w:tc>
        <w:tc>
          <w:tcPr>
            <w:tcW w:w="1428"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18EAC02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4378.14*21401.97mm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2B90499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套</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708A603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55B4449">
            <w:pPr>
              <w:jc w:val="center"/>
              <w:rPr>
                <w:rFonts w:hint="eastAsia" w:ascii="宋体" w:hAnsi="宋体" w:eastAsia="宋体" w:cs="宋体"/>
                <w:i w:val="0"/>
                <w:iCs w:val="0"/>
                <w:color w:val="000000"/>
                <w:sz w:val="20"/>
                <w:szCs w:val="20"/>
                <w:highlight w:val="none"/>
                <w:u w:val="none"/>
              </w:rPr>
            </w:pPr>
          </w:p>
        </w:tc>
      </w:tr>
      <w:tr w14:paraId="3AB00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144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1E6B182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3</w:t>
            </w:r>
          </w:p>
        </w:tc>
        <w:tc>
          <w:tcPr>
            <w:tcW w:w="864" w:type="dxa"/>
            <w:tcBorders>
              <w:top w:val="single" w:color="000000" w:sz="4" w:space="0"/>
              <w:left w:val="single" w:color="000000" w:sz="4" w:space="0"/>
              <w:bottom w:val="single" w:color="000000" w:sz="4" w:space="0"/>
              <w:right w:val="single" w:color="000000" w:sz="4" w:space="0"/>
            </w:tcBorders>
            <w:shd w:val="clear"/>
            <w:noWrap/>
            <w:vAlign w:val="center"/>
          </w:tcPr>
          <w:p w14:paraId="798AA0A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报告厅文化墙三</w:t>
            </w:r>
          </w:p>
        </w:tc>
        <w:tc>
          <w:tcPr>
            <w:tcW w:w="4152" w:type="dxa"/>
            <w:tcBorders>
              <w:top w:val="single" w:color="000000" w:sz="4" w:space="0"/>
              <w:left w:val="single" w:color="000000" w:sz="4" w:space="0"/>
              <w:bottom w:val="single" w:color="000000" w:sz="4" w:space="0"/>
              <w:right w:val="single" w:color="000000" w:sz="4" w:space="0"/>
            </w:tcBorders>
            <w:shd w:val="clear"/>
            <w:vAlign w:val="center"/>
          </w:tcPr>
          <w:p w14:paraId="509E449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高密度PVC雕刻，UV打印；亚克力激光雕刻，UV打印；面板磁吸可更换</w:t>
            </w:r>
          </w:p>
        </w:tc>
        <w:tc>
          <w:tcPr>
            <w:tcW w:w="1428"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1D8F375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5360*2794.48mm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4C4FFCE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套</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441329E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C1FA57F">
            <w:pPr>
              <w:jc w:val="center"/>
              <w:rPr>
                <w:rFonts w:hint="eastAsia" w:ascii="宋体" w:hAnsi="宋体" w:eastAsia="宋体" w:cs="宋体"/>
                <w:i w:val="0"/>
                <w:iCs w:val="0"/>
                <w:color w:val="000000"/>
                <w:sz w:val="20"/>
                <w:szCs w:val="20"/>
                <w:highlight w:val="none"/>
                <w:u w:val="none"/>
              </w:rPr>
            </w:pPr>
          </w:p>
        </w:tc>
      </w:tr>
      <w:tr w14:paraId="53229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144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6E465C3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4</w:t>
            </w:r>
          </w:p>
        </w:tc>
        <w:tc>
          <w:tcPr>
            <w:tcW w:w="864" w:type="dxa"/>
            <w:tcBorders>
              <w:top w:val="single" w:color="000000" w:sz="4" w:space="0"/>
              <w:left w:val="single" w:color="000000" w:sz="4" w:space="0"/>
              <w:bottom w:val="single" w:color="000000" w:sz="4" w:space="0"/>
              <w:right w:val="single" w:color="000000" w:sz="4" w:space="0"/>
            </w:tcBorders>
            <w:shd w:val="clear"/>
            <w:noWrap/>
            <w:vAlign w:val="center"/>
          </w:tcPr>
          <w:p w14:paraId="0C5D242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文化墙四</w:t>
            </w:r>
          </w:p>
        </w:tc>
        <w:tc>
          <w:tcPr>
            <w:tcW w:w="4152" w:type="dxa"/>
            <w:tcBorders>
              <w:top w:val="single" w:color="000000" w:sz="4" w:space="0"/>
              <w:left w:val="single" w:color="000000" w:sz="4" w:space="0"/>
              <w:bottom w:val="single" w:color="000000" w:sz="4" w:space="0"/>
              <w:right w:val="single" w:color="000000" w:sz="4" w:space="0"/>
            </w:tcBorders>
            <w:shd w:val="clear"/>
            <w:vAlign w:val="center"/>
          </w:tcPr>
          <w:p w14:paraId="5C92FA5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高密度PVC雕刻，UV打印</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面板磁吸可更换</w:t>
            </w:r>
          </w:p>
        </w:tc>
        <w:tc>
          <w:tcPr>
            <w:tcW w:w="1428"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1A411CE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7400*1651.55mm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02EFE6C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套</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29A67C1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BF7A103">
            <w:pPr>
              <w:jc w:val="center"/>
              <w:rPr>
                <w:rFonts w:hint="eastAsia" w:ascii="宋体" w:hAnsi="宋体" w:eastAsia="宋体" w:cs="宋体"/>
                <w:i w:val="0"/>
                <w:iCs w:val="0"/>
                <w:color w:val="000000"/>
                <w:sz w:val="20"/>
                <w:szCs w:val="20"/>
                <w:highlight w:val="none"/>
                <w:u w:val="none"/>
              </w:rPr>
            </w:pPr>
          </w:p>
        </w:tc>
      </w:tr>
      <w:tr w14:paraId="16376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144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1C64A12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5</w:t>
            </w:r>
          </w:p>
        </w:tc>
        <w:tc>
          <w:tcPr>
            <w:tcW w:w="864" w:type="dxa"/>
            <w:tcBorders>
              <w:top w:val="single" w:color="000000" w:sz="4" w:space="0"/>
              <w:left w:val="single" w:color="000000" w:sz="4" w:space="0"/>
              <w:bottom w:val="single" w:color="000000" w:sz="4" w:space="0"/>
              <w:right w:val="single" w:color="000000" w:sz="4" w:space="0"/>
            </w:tcBorders>
            <w:shd w:val="clear"/>
            <w:noWrap/>
            <w:vAlign w:val="center"/>
          </w:tcPr>
          <w:p w14:paraId="238EE8D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文化墙五</w:t>
            </w:r>
          </w:p>
        </w:tc>
        <w:tc>
          <w:tcPr>
            <w:tcW w:w="4152" w:type="dxa"/>
            <w:tcBorders>
              <w:top w:val="single" w:color="000000" w:sz="4" w:space="0"/>
              <w:left w:val="single" w:color="000000" w:sz="4" w:space="0"/>
              <w:bottom w:val="single" w:color="000000" w:sz="4" w:space="0"/>
              <w:right w:val="single" w:color="000000" w:sz="4" w:space="0"/>
            </w:tcBorders>
            <w:shd w:val="clear"/>
            <w:vAlign w:val="center"/>
          </w:tcPr>
          <w:p w14:paraId="56899BD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高密度PVC雕刻，UV打印</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面板磁吸可更换</w:t>
            </w:r>
          </w:p>
        </w:tc>
        <w:tc>
          <w:tcPr>
            <w:tcW w:w="1428"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2E5C5C9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5350*2615.3mm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0E3E8CF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套</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7ED30D0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C928545">
            <w:pPr>
              <w:jc w:val="center"/>
              <w:rPr>
                <w:rFonts w:hint="eastAsia" w:ascii="宋体" w:hAnsi="宋体" w:eastAsia="宋体" w:cs="宋体"/>
                <w:i w:val="0"/>
                <w:iCs w:val="0"/>
                <w:color w:val="000000"/>
                <w:sz w:val="20"/>
                <w:szCs w:val="20"/>
                <w:highlight w:val="none"/>
                <w:u w:val="none"/>
              </w:rPr>
            </w:pPr>
          </w:p>
        </w:tc>
      </w:tr>
      <w:tr w14:paraId="47DED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144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5FD9E9F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6</w:t>
            </w:r>
          </w:p>
        </w:tc>
        <w:tc>
          <w:tcPr>
            <w:tcW w:w="864" w:type="dxa"/>
            <w:tcBorders>
              <w:top w:val="single" w:color="000000" w:sz="4" w:space="0"/>
              <w:left w:val="single" w:color="000000" w:sz="4" w:space="0"/>
              <w:bottom w:val="single" w:color="000000" w:sz="4" w:space="0"/>
              <w:right w:val="single" w:color="000000" w:sz="4" w:space="0"/>
            </w:tcBorders>
            <w:shd w:val="clear"/>
            <w:noWrap/>
            <w:vAlign w:val="center"/>
          </w:tcPr>
          <w:p w14:paraId="43538F4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文化墙六</w:t>
            </w:r>
          </w:p>
        </w:tc>
        <w:tc>
          <w:tcPr>
            <w:tcW w:w="4152" w:type="dxa"/>
            <w:tcBorders>
              <w:top w:val="single" w:color="000000" w:sz="4" w:space="0"/>
              <w:left w:val="single" w:color="000000" w:sz="4" w:space="0"/>
              <w:bottom w:val="single" w:color="000000" w:sz="4" w:space="0"/>
              <w:right w:val="single" w:color="000000" w:sz="4" w:space="0"/>
            </w:tcBorders>
            <w:shd w:val="clear"/>
            <w:vAlign w:val="center"/>
          </w:tcPr>
          <w:p w14:paraId="3B7B8A8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高密度PVC雕刻，UV打印</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面板磁吸可更换</w:t>
            </w:r>
          </w:p>
        </w:tc>
        <w:tc>
          <w:tcPr>
            <w:tcW w:w="1428"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00B1FE8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7410*2634.03mm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7714D2B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套</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706BA4C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0B578BE">
            <w:pPr>
              <w:jc w:val="center"/>
              <w:rPr>
                <w:rFonts w:hint="eastAsia" w:ascii="宋体" w:hAnsi="宋体" w:eastAsia="宋体" w:cs="宋体"/>
                <w:i w:val="0"/>
                <w:iCs w:val="0"/>
                <w:color w:val="000000"/>
                <w:sz w:val="20"/>
                <w:szCs w:val="20"/>
                <w:highlight w:val="none"/>
                <w:u w:val="none"/>
              </w:rPr>
            </w:pPr>
          </w:p>
        </w:tc>
      </w:tr>
      <w:tr w14:paraId="2AC08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144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0787E83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7</w:t>
            </w:r>
          </w:p>
        </w:tc>
        <w:tc>
          <w:tcPr>
            <w:tcW w:w="864" w:type="dxa"/>
            <w:tcBorders>
              <w:top w:val="single" w:color="000000" w:sz="4" w:space="0"/>
              <w:left w:val="single" w:color="000000" w:sz="4" w:space="0"/>
              <w:bottom w:val="single" w:color="000000" w:sz="4" w:space="0"/>
              <w:right w:val="single" w:color="000000" w:sz="4" w:space="0"/>
            </w:tcBorders>
            <w:shd w:val="clear"/>
            <w:noWrap/>
            <w:vAlign w:val="center"/>
          </w:tcPr>
          <w:p w14:paraId="5DBEA87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文化墙七</w:t>
            </w:r>
          </w:p>
        </w:tc>
        <w:tc>
          <w:tcPr>
            <w:tcW w:w="4152" w:type="dxa"/>
            <w:tcBorders>
              <w:top w:val="single" w:color="000000" w:sz="4" w:space="0"/>
              <w:left w:val="single" w:color="000000" w:sz="4" w:space="0"/>
              <w:bottom w:val="single" w:color="000000" w:sz="4" w:space="0"/>
              <w:right w:val="single" w:color="000000" w:sz="4" w:space="0"/>
            </w:tcBorders>
            <w:shd w:val="clear"/>
            <w:vAlign w:val="center"/>
          </w:tcPr>
          <w:p w14:paraId="0FCDAFE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3mm瓷白亚克力激光雕刻，正面加白UV打印</w:t>
            </w:r>
          </w:p>
        </w:tc>
        <w:tc>
          <w:tcPr>
            <w:tcW w:w="1428"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4FEBA50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770*945mm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10438E5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块</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4CBCA2E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2</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0E79377">
            <w:pPr>
              <w:jc w:val="center"/>
              <w:rPr>
                <w:rFonts w:hint="eastAsia" w:ascii="宋体" w:hAnsi="宋体" w:eastAsia="宋体" w:cs="宋体"/>
                <w:i w:val="0"/>
                <w:iCs w:val="0"/>
                <w:color w:val="000000"/>
                <w:sz w:val="20"/>
                <w:szCs w:val="20"/>
                <w:highlight w:val="none"/>
                <w:u w:val="none"/>
              </w:rPr>
            </w:pPr>
          </w:p>
        </w:tc>
      </w:tr>
      <w:tr w14:paraId="4BDB7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258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0C4DC97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8</w:t>
            </w:r>
          </w:p>
        </w:tc>
        <w:tc>
          <w:tcPr>
            <w:tcW w:w="864" w:type="dxa"/>
            <w:tcBorders>
              <w:top w:val="single" w:color="000000" w:sz="4" w:space="0"/>
              <w:left w:val="single" w:color="000000" w:sz="4" w:space="0"/>
              <w:bottom w:val="single" w:color="000000" w:sz="4" w:space="0"/>
              <w:right w:val="single" w:color="000000" w:sz="4" w:space="0"/>
            </w:tcBorders>
            <w:shd w:val="clear"/>
            <w:noWrap/>
            <w:vAlign w:val="center"/>
          </w:tcPr>
          <w:p w14:paraId="78508A6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屏风隔断</w:t>
            </w:r>
          </w:p>
        </w:tc>
        <w:tc>
          <w:tcPr>
            <w:tcW w:w="4152" w:type="dxa"/>
            <w:tcBorders>
              <w:top w:val="single" w:color="000000" w:sz="4" w:space="0"/>
              <w:left w:val="single" w:color="000000" w:sz="4" w:space="0"/>
              <w:bottom w:val="single" w:color="000000" w:sz="4" w:space="0"/>
              <w:right w:val="single" w:color="000000" w:sz="4" w:space="0"/>
            </w:tcBorders>
            <w:shd w:val="clear"/>
            <w:vAlign w:val="center"/>
          </w:tcPr>
          <w:p w14:paraId="51291EE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党徽：1.2不锈钢激光雕刻，氟碳氟碳烤漆，围边厚底2cm</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立体字：1.2不锈钢激光雕刻，氟碳氟碳烤漆，围边厚底3cm，吊管直径1cm</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红旗：1.2不锈钢激光雕刻，氟碳氟碳烤漆，围边厚底5cm，画面UV打印</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边框：1.2不锈钢激光雕刻，氟碳氟碳烤漆，围边厚底10cm</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线条：1.2不锈钢激光雕刻，氟碳氟碳烤漆，围边厚底1.5cm</w:t>
            </w:r>
          </w:p>
        </w:tc>
        <w:tc>
          <w:tcPr>
            <w:tcW w:w="1428"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1248C58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1800*2100*100mm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6673AEB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套</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3C2D965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6662E4F">
            <w:pPr>
              <w:jc w:val="center"/>
              <w:rPr>
                <w:rFonts w:hint="eastAsia" w:ascii="宋体" w:hAnsi="宋体" w:eastAsia="宋体" w:cs="宋体"/>
                <w:i w:val="0"/>
                <w:iCs w:val="0"/>
                <w:color w:val="000000"/>
                <w:sz w:val="20"/>
                <w:szCs w:val="20"/>
                <w:highlight w:val="none"/>
                <w:u w:val="none"/>
              </w:rPr>
            </w:pPr>
          </w:p>
        </w:tc>
      </w:tr>
      <w:tr w14:paraId="4B519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80" w:hRule="atLeast"/>
        </w:trPr>
        <w:tc>
          <w:tcPr>
            <w:tcW w:w="12448" w:type="dxa"/>
            <w:gridSpan w:val="9"/>
            <w:tcBorders>
              <w:top w:val="nil"/>
              <w:left w:val="single" w:color="000000" w:sz="4" w:space="0"/>
              <w:bottom w:val="nil"/>
              <w:right w:val="nil"/>
            </w:tcBorders>
            <w:shd w:val="clear"/>
            <w:noWrap/>
            <w:vAlign w:val="center"/>
          </w:tcPr>
          <w:p w14:paraId="64396A00">
            <w:pPr>
              <w:keepNext w:val="0"/>
              <w:keepLines w:val="0"/>
              <w:widowControl/>
              <w:suppressLineNumbers w:val="0"/>
              <w:ind w:firstLine="4578" w:firstLineChars="190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bdr w:val="none" w:color="auto" w:sz="0" w:space="0"/>
                <w:lang w:val="en-US" w:eastAsia="zh-CN" w:bidi="ar"/>
              </w:rPr>
              <w:t>教室文化布置</w:t>
            </w:r>
          </w:p>
        </w:tc>
      </w:tr>
      <w:tr w14:paraId="3A1FE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70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6DCD0B0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序号</w:t>
            </w:r>
          </w:p>
        </w:tc>
        <w:tc>
          <w:tcPr>
            <w:tcW w:w="864" w:type="dxa"/>
            <w:tcBorders>
              <w:top w:val="single" w:color="000000" w:sz="4" w:space="0"/>
              <w:left w:val="single" w:color="000000" w:sz="4" w:space="0"/>
              <w:bottom w:val="single" w:color="000000" w:sz="4" w:space="0"/>
              <w:right w:val="single" w:color="000000" w:sz="4" w:space="0"/>
            </w:tcBorders>
            <w:shd w:val="clear"/>
            <w:noWrap/>
            <w:vAlign w:val="center"/>
          </w:tcPr>
          <w:p w14:paraId="23D61F8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名称</w:t>
            </w:r>
          </w:p>
        </w:tc>
        <w:tc>
          <w:tcPr>
            <w:tcW w:w="4152" w:type="dxa"/>
            <w:tcBorders>
              <w:top w:val="single" w:color="000000" w:sz="4" w:space="0"/>
              <w:left w:val="single" w:color="000000" w:sz="4" w:space="0"/>
              <w:bottom w:val="single" w:color="000000" w:sz="4" w:space="0"/>
              <w:right w:val="single" w:color="000000" w:sz="4" w:space="0"/>
            </w:tcBorders>
            <w:shd w:val="clear"/>
            <w:noWrap/>
            <w:vAlign w:val="center"/>
          </w:tcPr>
          <w:p w14:paraId="17F9E7D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工艺</w:t>
            </w:r>
          </w:p>
        </w:tc>
        <w:tc>
          <w:tcPr>
            <w:tcW w:w="1428"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03CE88B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规格</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10068D1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单位</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5B863EA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数量</w:t>
            </w:r>
          </w:p>
        </w:tc>
        <w:tc>
          <w:tcPr>
            <w:tcW w:w="1740" w:type="dxa"/>
            <w:tcBorders>
              <w:top w:val="single" w:color="000000" w:sz="4" w:space="0"/>
              <w:left w:val="single" w:color="000000" w:sz="4" w:space="0"/>
              <w:bottom w:val="single" w:color="000000" w:sz="4" w:space="0"/>
              <w:right w:val="single" w:color="000000" w:sz="4" w:space="0"/>
            </w:tcBorders>
            <w:shd w:val="clear"/>
            <w:noWrap/>
            <w:vAlign w:val="center"/>
          </w:tcPr>
          <w:p w14:paraId="7C6405B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设计要求</w:t>
            </w:r>
          </w:p>
        </w:tc>
      </w:tr>
      <w:tr w14:paraId="4F268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19" w:type="dxa"/>
          <w:trHeight w:val="252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22ACAC7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w:t>
            </w:r>
          </w:p>
        </w:tc>
        <w:tc>
          <w:tcPr>
            <w:tcW w:w="864" w:type="dxa"/>
            <w:tcBorders>
              <w:top w:val="single" w:color="000000" w:sz="4" w:space="0"/>
              <w:left w:val="single" w:color="000000" w:sz="4" w:space="0"/>
              <w:bottom w:val="single" w:color="000000" w:sz="4" w:space="0"/>
              <w:right w:val="single" w:color="000000" w:sz="4" w:space="0"/>
            </w:tcBorders>
            <w:shd w:val="clear"/>
            <w:noWrap/>
            <w:vAlign w:val="center"/>
          </w:tcPr>
          <w:p w14:paraId="26A4D2D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教室红旗</w:t>
            </w:r>
          </w:p>
        </w:tc>
        <w:tc>
          <w:tcPr>
            <w:tcW w:w="4152" w:type="dxa"/>
            <w:tcBorders>
              <w:top w:val="single" w:color="000000" w:sz="4" w:space="0"/>
              <w:left w:val="single" w:color="000000" w:sz="4" w:space="0"/>
              <w:bottom w:val="single" w:color="000000" w:sz="4" w:space="0"/>
              <w:right w:val="single" w:color="000000" w:sz="4" w:space="0"/>
            </w:tcBorders>
            <w:shd w:val="clear"/>
            <w:vAlign w:val="center"/>
          </w:tcPr>
          <w:p w14:paraId="1FC59DF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五号国旗，2.0铝板折弯，氟碳氟碳烤漆，五角星丝印；吊装</w:t>
            </w:r>
          </w:p>
        </w:tc>
        <w:tc>
          <w:tcPr>
            <w:tcW w:w="1428"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72C2B17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960*640mm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1ECF2EF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块</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3EA0CF8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36</w:t>
            </w:r>
          </w:p>
        </w:tc>
        <w:tc>
          <w:tcPr>
            <w:tcW w:w="1740" w:type="dxa"/>
            <w:vMerge w:val="restart"/>
            <w:tcBorders>
              <w:top w:val="single" w:color="000000" w:sz="4" w:space="0"/>
              <w:left w:val="single" w:color="000000" w:sz="4" w:space="0"/>
              <w:bottom w:val="single" w:color="000000" w:sz="4" w:space="0"/>
              <w:right w:val="single" w:color="000000" w:sz="4" w:space="0"/>
            </w:tcBorders>
            <w:shd w:val="clear"/>
            <w:vAlign w:val="center"/>
          </w:tcPr>
          <w:p w14:paraId="324D749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安全美观，结构合理，创意思路新颖独特。</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设计成果包括：平面图、工艺图、实际场景3D空间模拟效果图。各投标单位可结合自己的理解进行方案设计，不限于上述要求</w:t>
            </w:r>
          </w:p>
        </w:tc>
      </w:tr>
      <w:tr w14:paraId="6C2F6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252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2E037D1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2</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16BB276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社会主义核心价值观</w:t>
            </w:r>
          </w:p>
        </w:tc>
        <w:tc>
          <w:tcPr>
            <w:tcW w:w="4152" w:type="dxa"/>
            <w:tcBorders>
              <w:top w:val="single" w:color="000000" w:sz="4" w:space="0"/>
              <w:left w:val="single" w:color="000000" w:sz="4" w:space="0"/>
              <w:bottom w:val="single" w:color="000000" w:sz="4" w:space="0"/>
              <w:right w:val="single" w:color="000000" w:sz="4" w:space="0"/>
            </w:tcBorders>
            <w:shd w:val="clear"/>
            <w:noWrap/>
            <w:vAlign w:val="center"/>
          </w:tcPr>
          <w:p w14:paraId="704933E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10mm亚克力激光雕刻，烤漆丝印</w:t>
            </w:r>
          </w:p>
        </w:tc>
        <w:tc>
          <w:tcPr>
            <w:tcW w:w="1428"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111C063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859*731mm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6435979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套</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3666C2D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36</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EB759BD">
            <w:pPr>
              <w:jc w:val="center"/>
              <w:rPr>
                <w:rFonts w:hint="eastAsia" w:ascii="宋体" w:hAnsi="宋体" w:eastAsia="宋体" w:cs="宋体"/>
                <w:i w:val="0"/>
                <w:iCs w:val="0"/>
                <w:color w:val="000000"/>
                <w:sz w:val="20"/>
                <w:szCs w:val="20"/>
                <w:highlight w:val="none"/>
                <w:u w:val="none"/>
              </w:rPr>
            </w:pPr>
          </w:p>
        </w:tc>
      </w:tr>
      <w:tr w14:paraId="17788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820" w:hRule="atLeast"/>
        </w:trPr>
        <w:tc>
          <w:tcPr>
            <w:tcW w:w="12448" w:type="dxa"/>
            <w:gridSpan w:val="9"/>
            <w:tcBorders>
              <w:top w:val="nil"/>
              <w:left w:val="single" w:color="000000" w:sz="4" w:space="0"/>
              <w:bottom w:val="nil"/>
              <w:right w:val="nil"/>
            </w:tcBorders>
            <w:shd w:val="clear"/>
            <w:noWrap/>
            <w:vAlign w:val="center"/>
          </w:tcPr>
          <w:p w14:paraId="19644EB3">
            <w:pPr>
              <w:keepNext w:val="0"/>
              <w:keepLines w:val="0"/>
              <w:widowControl/>
              <w:suppressLineNumbers w:val="0"/>
              <w:ind w:firstLine="4578" w:firstLineChars="190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bdr w:val="none" w:color="auto" w:sz="0" w:space="0"/>
                <w:lang w:val="en-US" w:eastAsia="zh-CN" w:bidi="ar"/>
              </w:rPr>
              <w:t>游步道和运动场</w:t>
            </w:r>
          </w:p>
        </w:tc>
      </w:tr>
      <w:tr w14:paraId="35A40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60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17B1BA9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序号</w:t>
            </w:r>
          </w:p>
        </w:tc>
        <w:tc>
          <w:tcPr>
            <w:tcW w:w="864" w:type="dxa"/>
            <w:tcBorders>
              <w:top w:val="single" w:color="000000" w:sz="4" w:space="0"/>
              <w:left w:val="single" w:color="000000" w:sz="4" w:space="0"/>
              <w:bottom w:val="single" w:color="000000" w:sz="4" w:space="0"/>
              <w:right w:val="single" w:color="000000" w:sz="4" w:space="0"/>
            </w:tcBorders>
            <w:shd w:val="clear"/>
            <w:noWrap/>
            <w:vAlign w:val="center"/>
          </w:tcPr>
          <w:p w14:paraId="52B462D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名称</w:t>
            </w:r>
          </w:p>
        </w:tc>
        <w:tc>
          <w:tcPr>
            <w:tcW w:w="4152" w:type="dxa"/>
            <w:tcBorders>
              <w:top w:val="single" w:color="000000" w:sz="4" w:space="0"/>
              <w:left w:val="single" w:color="000000" w:sz="4" w:space="0"/>
              <w:bottom w:val="single" w:color="000000" w:sz="4" w:space="0"/>
              <w:right w:val="single" w:color="000000" w:sz="4" w:space="0"/>
            </w:tcBorders>
            <w:shd w:val="clear"/>
            <w:noWrap/>
            <w:vAlign w:val="center"/>
          </w:tcPr>
          <w:p w14:paraId="036135C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工艺</w:t>
            </w:r>
          </w:p>
        </w:tc>
        <w:tc>
          <w:tcPr>
            <w:tcW w:w="1428"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664D00B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规格</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2C1A239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单位</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46EEBF1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数量</w:t>
            </w:r>
          </w:p>
        </w:tc>
        <w:tc>
          <w:tcPr>
            <w:tcW w:w="1740" w:type="dxa"/>
            <w:tcBorders>
              <w:top w:val="single" w:color="000000" w:sz="4" w:space="0"/>
              <w:left w:val="single" w:color="000000" w:sz="4" w:space="0"/>
              <w:bottom w:val="single" w:color="000000" w:sz="4" w:space="0"/>
              <w:right w:val="single" w:color="000000" w:sz="4" w:space="0"/>
            </w:tcBorders>
            <w:shd w:val="clear"/>
            <w:noWrap/>
            <w:vAlign w:val="center"/>
          </w:tcPr>
          <w:p w14:paraId="0623CC1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设计要求</w:t>
            </w:r>
          </w:p>
        </w:tc>
      </w:tr>
      <w:tr w14:paraId="69978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92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02302C6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4027FCA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运动区游步道地绘</w:t>
            </w:r>
          </w:p>
        </w:tc>
        <w:tc>
          <w:tcPr>
            <w:tcW w:w="4152" w:type="dxa"/>
            <w:tcBorders>
              <w:top w:val="single" w:color="000000" w:sz="4" w:space="0"/>
              <w:left w:val="single" w:color="000000" w:sz="4" w:space="0"/>
              <w:bottom w:val="single" w:color="000000" w:sz="4" w:space="0"/>
              <w:right w:val="single" w:color="000000" w:sz="4" w:space="0"/>
            </w:tcBorders>
            <w:shd w:val="clear"/>
            <w:noWrap/>
            <w:vAlign w:val="center"/>
          </w:tcPr>
          <w:p w14:paraId="35EBF6E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户外防滑耐磨油漆</w:t>
            </w:r>
          </w:p>
        </w:tc>
        <w:tc>
          <w:tcPr>
            <w:tcW w:w="1428" w:type="dxa"/>
            <w:gridSpan w:val="2"/>
            <w:tcBorders>
              <w:top w:val="single" w:color="000000" w:sz="4" w:space="0"/>
              <w:left w:val="single" w:color="000000" w:sz="4" w:space="0"/>
              <w:bottom w:val="single" w:color="000000" w:sz="4" w:space="0"/>
              <w:right w:val="single" w:color="000000" w:sz="4" w:space="0"/>
            </w:tcBorders>
            <w:shd w:val="clear"/>
            <w:vAlign w:val="center"/>
          </w:tcPr>
          <w:p w14:paraId="3B88820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25000*1650mm</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10000*1100mm</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5000*2560mm</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5100*1200mm</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25000*1650mm</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15000*2000mm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4F8C1B1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组</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623420D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11</w:t>
            </w:r>
          </w:p>
        </w:tc>
        <w:tc>
          <w:tcPr>
            <w:tcW w:w="1740" w:type="dxa"/>
            <w:vMerge w:val="restart"/>
            <w:tcBorders>
              <w:top w:val="single" w:color="000000" w:sz="4" w:space="0"/>
              <w:left w:val="single" w:color="000000" w:sz="4" w:space="0"/>
              <w:bottom w:val="single" w:color="000000" w:sz="4" w:space="0"/>
              <w:right w:val="single" w:color="000000" w:sz="4" w:space="0"/>
            </w:tcBorders>
            <w:shd w:val="clear"/>
            <w:vAlign w:val="center"/>
          </w:tcPr>
          <w:p w14:paraId="51B9D9F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校园游步道和运动场的文化布置，不仅美化了环境，更通过“文化熏陶+健康引导+互动体验”的方式，打造集教育、锻炼、休闲于一体的活力空间。创意思路新颖独特。</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设计成果包括：平面布局图、平面图、工艺图、实际场景3D空间模拟效果图。各投标单位可结合自己的理解进行方案设计，不限于上述要求</w:t>
            </w:r>
          </w:p>
        </w:tc>
      </w:tr>
      <w:tr w14:paraId="0B396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286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0135A9B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2</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7CD3018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运动区标识牌</w:t>
            </w:r>
          </w:p>
        </w:tc>
        <w:tc>
          <w:tcPr>
            <w:tcW w:w="4152" w:type="dxa"/>
            <w:tcBorders>
              <w:top w:val="single" w:color="000000" w:sz="4" w:space="0"/>
              <w:left w:val="single" w:color="000000" w:sz="4" w:space="0"/>
              <w:bottom w:val="single" w:color="000000" w:sz="4" w:space="0"/>
              <w:right w:val="single" w:color="000000" w:sz="4" w:space="0"/>
            </w:tcBorders>
            <w:shd w:val="clear"/>
            <w:vAlign w:val="center"/>
          </w:tcPr>
          <w:p w14:paraId="0B93DFE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底板：1.2不锈钢激光雕刻，焊接成型，氟碳氟碳烤漆，围边10cm，做插槽，注意导圆角；</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底座：1.2不锈钢激光雕刻，焊接成型，氟碳氟碳烤漆，围边1cm，底部加四个滚轮</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面板：3mm亚克力激光雕刻，氟碳氟碳烤漆，UV打印</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小人：1.2不锈钢激光雕刻，焊接成型，氟碳氟碳烤漆，围边2cm，画面UV打印</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支架：30mm镀锌圆管</w:t>
            </w:r>
          </w:p>
        </w:tc>
        <w:tc>
          <w:tcPr>
            <w:tcW w:w="1428"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775CD01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1622.61*835.54mm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6A51B31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个</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2EC67A7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1B43280">
            <w:pPr>
              <w:jc w:val="center"/>
              <w:rPr>
                <w:rFonts w:hint="eastAsia" w:ascii="宋体" w:hAnsi="宋体" w:eastAsia="宋体" w:cs="宋体"/>
                <w:i w:val="0"/>
                <w:iCs w:val="0"/>
                <w:color w:val="000000"/>
                <w:sz w:val="20"/>
                <w:szCs w:val="20"/>
                <w:highlight w:val="none"/>
                <w:u w:val="none"/>
              </w:rPr>
            </w:pPr>
          </w:p>
        </w:tc>
      </w:tr>
      <w:tr w14:paraId="7CEBF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316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4F25905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3</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203BF6B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运动区游标识牌</w:t>
            </w:r>
          </w:p>
        </w:tc>
        <w:tc>
          <w:tcPr>
            <w:tcW w:w="4152" w:type="dxa"/>
            <w:tcBorders>
              <w:top w:val="single" w:color="000000" w:sz="4" w:space="0"/>
              <w:left w:val="single" w:color="000000" w:sz="4" w:space="0"/>
              <w:bottom w:val="single" w:color="000000" w:sz="4" w:space="0"/>
              <w:right w:val="single" w:color="000000" w:sz="4" w:space="0"/>
            </w:tcBorders>
            <w:shd w:val="clear"/>
            <w:vAlign w:val="center"/>
          </w:tcPr>
          <w:p w14:paraId="0D61BD2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底板：1.2不锈钢激光雕刻，焊接成型，氟碳氟碳烤漆，围边10cm，做插槽，注意导圆角；</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底座：1.2不锈钢激光雕刻，焊接成型，氟碳氟碳烤漆，围边1cm，底部加四个滚轮</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面板：3mm亚克力激光雕刻，氟碳氟碳烤漆，UV打印</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小人：1.2不锈钢激光雕刻，焊接成型，氟碳氟碳烤漆，围边2cm，画面UV打印</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支架：30mm镀锌圆管</w:t>
            </w:r>
          </w:p>
        </w:tc>
        <w:tc>
          <w:tcPr>
            <w:tcW w:w="1428"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2AEB518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1623.15**884.12mm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2A70E6D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个</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47934DB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5</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D2D61CA">
            <w:pPr>
              <w:jc w:val="center"/>
              <w:rPr>
                <w:rFonts w:hint="eastAsia" w:ascii="宋体" w:hAnsi="宋体" w:eastAsia="宋体" w:cs="宋体"/>
                <w:i w:val="0"/>
                <w:iCs w:val="0"/>
                <w:color w:val="000000"/>
                <w:sz w:val="20"/>
                <w:szCs w:val="20"/>
                <w:highlight w:val="none"/>
                <w:u w:val="none"/>
              </w:rPr>
            </w:pPr>
          </w:p>
        </w:tc>
      </w:tr>
      <w:tr w14:paraId="20DD1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170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62A78D5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4</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7902050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游步道标识牌</w:t>
            </w:r>
          </w:p>
        </w:tc>
        <w:tc>
          <w:tcPr>
            <w:tcW w:w="4152" w:type="dxa"/>
            <w:tcBorders>
              <w:top w:val="single" w:color="000000" w:sz="4" w:space="0"/>
              <w:left w:val="single" w:color="000000" w:sz="4" w:space="0"/>
              <w:bottom w:val="single" w:color="000000" w:sz="4" w:space="0"/>
              <w:right w:val="single" w:color="000000" w:sz="4" w:space="0"/>
            </w:tcBorders>
            <w:shd w:val="clear"/>
            <w:vAlign w:val="center"/>
          </w:tcPr>
          <w:p w14:paraId="2B02D2C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主体：1.2不锈钢激光雕刻，内置钢架结构，氟碳氟碳烤漆，图儿女丝印，三边倒圆角；三面</w:t>
            </w:r>
          </w:p>
        </w:tc>
        <w:tc>
          <w:tcPr>
            <w:tcW w:w="1428" w:type="dxa"/>
            <w:gridSpan w:val="2"/>
            <w:tcBorders>
              <w:top w:val="single" w:color="000000" w:sz="4" w:space="0"/>
              <w:left w:val="single" w:color="000000" w:sz="4" w:space="0"/>
              <w:bottom w:val="single" w:color="000000" w:sz="4" w:space="0"/>
              <w:right w:val="single" w:color="000000" w:sz="4" w:space="0"/>
            </w:tcBorders>
            <w:shd w:val="clear"/>
            <w:vAlign w:val="center"/>
          </w:tcPr>
          <w:p w14:paraId="41E1B31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立牌三面：1500*300mm</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三角形：300*300*300mm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610B41E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套</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7DEDBA6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8</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C1BA254">
            <w:pPr>
              <w:jc w:val="center"/>
              <w:rPr>
                <w:rFonts w:hint="eastAsia" w:ascii="宋体" w:hAnsi="宋体" w:eastAsia="宋体" w:cs="宋体"/>
                <w:i w:val="0"/>
                <w:iCs w:val="0"/>
                <w:color w:val="000000"/>
                <w:sz w:val="20"/>
                <w:szCs w:val="20"/>
                <w:highlight w:val="none"/>
                <w:u w:val="none"/>
              </w:rPr>
            </w:pPr>
          </w:p>
        </w:tc>
      </w:tr>
      <w:tr w14:paraId="0CDD8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780" w:hRule="atLeast"/>
        </w:trPr>
        <w:tc>
          <w:tcPr>
            <w:tcW w:w="12448" w:type="dxa"/>
            <w:gridSpan w:val="9"/>
            <w:tcBorders>
              <w:top w:val="nil"/>
              <w:left w:val="single" w:color="000000" w:sz="4" w:space="0"/>
              <w:bottom w:val="nil"/>
              <w:right w:val="nil"/>
            </w:tcBorders>
            <w:shd w:val="clear"/>
            <w:noWrap/>
            <w:vAlign w:val="center"/>
          </w:tcPr>
          <w:p w14:paraId="68BDED07">
            <w:pPr>
              <w:keepNext w:val="0"/>
              <w:keepLines w:val="0"/>
              <w:widowControl/>
              <w:suppressLineNumbers w:val="0"/>
              <w:ind w:firstLine="4819" w:firstLineChars="200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bdr w:val="none" w:color="auto" w:sz="0" w:space="0"/>
                <w:lang w:val="en-US" w:eastAsia="zh-CN" w:bidi="ar"/>
              </w:rPr>
              <w:t>温馨提示牌</w:t>
            </w:r>
          </w:p>
        </w:tc>
      </w:tr>
      <w:tr w14:paraId="09DD0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70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080116E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序号</w:t>
            </w:r>
          </w:p>
        </w:tc>
        <w:tc>
          <w:tcPr>
            <w:tcW w:w="864" w:type="dxa"/>
            <w:tcBorders>
              <w:top w:val="single" w:color="000000" w:sz="4" w:space="0"/>
              <w:left w:val="single" w:color="000000" w:sz="4" w:space="0"/>
              <w:bottom w:val="single" w:color="000000" w:sz="4" w:space="0"/>
              <w:right w:val="single" w:color="000000" w:sz="4" w:space="0"/>
            </w:tcBorders>
            <w:shd w:val="clear"/>
            <w:noWrap/>
            <w:vAlign w:val="center"/>
          </w:tcPr>
          <w:p w14:paraId="319175D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名称</w:t>
            </w:r>
          </w:p>
        </w:tc>
        <w:tc>
          <w:tcPr>
            <w:tcW w:w="4152" w:type="dxa"/>
            <w:tcBorders>
              <w:top w:val="single" w:color="000000" w:sz="4" w:space="0"/>
              <w:left w:val="single" w:color="000000" w:sz="4" w:space="0"/>
              <w:bottom w:val="single" w:color="000000" w:sz="4" w:space="0"/>
              <w:right w:val="single" w:color="000000" w:sz="4" w:space="0"/>
            </w:tcBorders>
            <w:shd w:val="clear"/>
            <w:noWrap/>
            <w:vAlign w:val="center"/>
          </w:tcPr>
          <w:p w14:paraId="1898C4F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工艺</w:t>
            </w:r>
          </w:p>
        </w:tc>
        <w:tc>
          <w:tcPr>
            <w:tcW w:w="1428"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43C688A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规格</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2BC0D6B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单位</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4123358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数量</w:t>
            </w:r>
          </w:p>
        </w:tc>
        <w:tc>
          <w:tcPr>
            <w:tcW w:w="1740" w:type="dxa"/>
            <w:tcBorders>
              <w:top w:val="single" w:color="000000" w:sz="4" w:space="0"/>
              <w:left w:val="single" w:color="000000" w:sz="4" w:space="0"/>
              <w:bottom w:val="single" w:color="000000" w:sz="4" w:space="0"/>
              <w:right w:val="single" w:color="000000" w:sz="4" w:space="0"/>
            </w:tcBorders>
            <w:shd w:val="clear"/>
            <w:noWrap/>
            <w:vAlign w:val="center"/>
          </w:tcPr>
          <w:p w14:paraId="5D4A3F8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设计要求</w:t>
            </w:r>
          </w:p>
        </w:tc>
      </w:tr>
      <w:tr w14:paraId="2C7E4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102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0508584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7DF9DA1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报告厅地贴</w:t>
            </w:r>
          </w:p>
        </w:tc>
        <w:tc>
          <w:tcPr>
            <w:tcW w:w="4152" w:type="dxa"/>
            <w:tcBorders>
              <w:top w:val="single" w:color="000000" w:sz="4" w:space="0"/>
              <w:left w:val="single" w:color="000000" w:sz="4" w:space="0"/>
              <w:bottom w:val="single" w:color="000000" w:sz="4" w:space="0"/>
              <w:right w:val="single" w:color="000000" w:sz="4" w:space="0"/>
            </w:tcBorders>
            <w:shd w:val="clear"/>
            <w:noWrap/>
            <w:vAlign w:val="center"/>
          </w:tcPr>
          <w:p w14:paraId="68052AD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车贴黑胶覆斜纹地板膜</w:t>
            </w:r>
          </w:p>
        </w:tc>
        <w:tc>
          <w:tcPr>
            <w:tcW w:w="1428" w:type="dxa"/>
            <w:gridSpan w:val="2"/>
            <w:tcBorders>
              <w:top w:val="single" w:color="000000" w:sz="4" w:space="0"/>
              <w:left w:val="single" w:color="000000" w:sz="4" w:space="0"/>
              <w:bottom w:val="single" w:color="000000" w:sz="4" w:space="0"/>
              <w:right w:val="single" w:color="000000" w:sz="4" w:space="0"/>
            </w:tcBorders>
            <w:shd w:val="clear"/>
            <w:vAlign w:val="center"/>
          </w:tcPr>
          <w:p w14:paraId="70AD071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120*800mm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40BB8FD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块</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4B744D5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60</w:t>
            </w:r>
          </w:p>
        </w:tc>
        <w:tc>
          <w:tcPr>
            <w:tcW w:w="1740" w:type="dxa"/>
            <w:vMerge w:val="restart"/>
            <w:tcBorders>
              <w:top w:val="single" w:color="000000" w:sz="4" w:space="0"/>
              <w:left w:val="single" w:color="000000" w:sz="4" w:space="0"/>
              <w:bottom w:val="single" w:color="000000" w:sz="4" w:space="0"/>
              <w:right w:val="single" w:color="000000" w:sz="4" w:space="0"/>
            </w:tcBorders>
            <w:shd w:val="clear"/>
            <w:vAlign w:val="center"/>
          </w:tcPr>
          <w:p w14:paraId="5A445B1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校园温馨提示牌“规范行为、保障安全、传递温暖、塑造文化”的多重作用。通过人性化设计，让冰冷的规则变得有温度，使师生在潜移默化中养成良好习惯，共同营造文明、安全、和谐的校园环境。设计成果包括：平面图、工艺图。各投标单位可结合自己的理解进行方案设计，不限于上述要求</w:t>
            </w:r>
          </w:p>
        </w:tc>
      </w:tr>
      <w:tr w14:paraId="338B4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102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506155C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2</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0044949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卫生间指引地贴</w:t>
            </w:r>
          </w:p>
        </w:tc>
        <w:tc>
          <w:tcPr>
            <w:tcW w:w="4152" w:type="dxa"/>
            <w:tcBorders>
              <w:top w:val="single" w:color="000000" w:sz="4" w:space="0"/>
              <w:left w:val="single" w:color="000000" w:sz="4" w:space="0"/>
              <w:bottom w:val="single" w:color="000000" w:sz="4" w:space="0"/>
              <w:right w:val="single" w:color="000000" w:sz="4" w:space="0"/>
            </w:tcBorders>
            <w:shd w:val="clear"/>
            <w:noWrap/>
            <w:vAlign w:val="center"/>
          </w:tcPr>
          <w:p w14:paraId="3F055AD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车贴黑胶覆斜纹地板膜</w:t>
            </w:r>
          </w:p>
        </w:tc>
        <w:tc>
          <w:tcPr>
            <w:tcW w:w="1428" w:type="dxa"/>
            <w:gridSpan w:val="2"/>
            <w:tcBorders>
              <w:top w:val="single" w:color="000000" w:sz="4" w:space="0"/>
              <w:left w:val="single" w:color="000000" w:sz="4" w:space="0"/>
              <w:bottom w:val="single" w:color="000000" w:sz="4" w:space="0"/>
              <w:right w:val="single" w:color="000000" w:sz="4" w:space="0"/>
            </w:tcBorders>
            <w:shd w:val="clear"/>
            <w:vAlign w:val="center"/>
          </w:tcPr>
          <w:p w14:paraId="1C8976F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700*700mm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239E79F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块</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082D7DC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9</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02A69D6">
            <w:pPr>
              <w:jc w:val="center"/>
              <w:rPr>
                <w:rFonts w:hint="eastAsia" w:ascii="宋体" w:hAnsi="宋体" w:eastAsia="宋体" w:cs="宋体"/>
                <w:i w:val="0"/>
                <w:iCs w:val="0"/>
                <w:color w:val="000000"/>
                <w:sz w:val="20"/>
                <w:szCs w:val="20"/>
                <w:highlight w:val="none"/>
                <w:u w:val="none"/>
              </w:rPr>
            </w:pPr>
          </w:p>
        </w:tc>
      </w:tr>
      <w:tr w14:paraId="1CBA4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102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2FC4018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3</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7DACF14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卫生间指引地贴</w:t>
            </w:r>
          </w:p>
        </w:tc>
        <w:tc>
          <w:tcPr>
            <w:tcW w:w="4152" w:type="dxa"/>
            <w:tcBorders>
              <w:top w:val="single" w:color="000000" w:sz="4" w:space="0"/>
              <w:left w:val="single" w:color="000000" w:sz="4" w:space="0"/>
              <w:bottom w:val="single" w:color="000000" w:sz="4" w:space="0"/>
              <w:right w:val="single" w:color="000000" w:sz="4" w:space="0"/>
            </w:tcBorders>
            <w:shd w:val="clear"/>
            <w:noWrap/>
            <w:vAlign w:val="center"/>
          </w:tcPr>
          <w:p w14:paraId="0B259A1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车贴黑胶覆斜纹地板膜</w:t>
            </w:r>
          </w:p>
        </w:tc>
        <w:tc>
          <w:tcPr>
            <w:tcW w:w="1428" w:type="dxa"/>
            <w:gridSpan w:val="2"/>
            <w:tcBorders>
              <w:top w:val="single" w:color="000000" w:sz="4" w:space="0"/>
              <w:left w:val="single" w:color="000000" w:sz="4" w:space="0"/>
              <w:bottom w:val="single" w:color="000000" w:sz="4" w:space="0"/>
              <w:right w:val="single" w:color="000000" w:sz="4" w:space="0"/>
            </w:tcBorders>
            <w:shd w:val="clear"/>
            <w:vAlign w:val="center"/>
          </w:tcPr>
          <w:p w14:paraId="0E9E007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350*350mm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4C9BA7A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块</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4E9EA41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6</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D6C4D42">
            <w:pPr>
              <w:jc w:val="center"/>
              <w:rPr>
                <w:rFonts w:hint="eastAsia" w:ascii="宋体" w:hAnsi="宋体" w:eastAsia="宋体" w:cs="宋体"/>
                <w:i w:val="0"/>
                <w:iCs w:val="0"/>
                <w:color w:val="000000"/>
                <w:sz w:val="20"/>
                <w:szCs w:val="20"/>
                <w:highlight w:val="none"/>
                <w:u w:val="none"/>
              </w:rPr>
            </w:pPr>
          </w:p>
        </w:tc>
      </w:tr>
      <w:tr w14:paraId="74B3D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102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52B1D7B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4</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4904006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电梯温馨提示</w:t>
            </w:r>
          </w:p>
        </w:tc>
        <w:tc>
          <w:tcPr>
            <w:tcW w:w="4152" w:type="dxa"/>
            <w:tcBorders>
              <w:top w:val="single" w:color="000000" w:sz="4" w:space="0"/>
              <w:left w:val="single" w:color="000000" w:sz="4" w:space="0"/>
              <w:bottom w:val="single" w:color="000000" w:sz="4" w:space="0"/>
              <w:right w:val="single" w:color="000000" w:sz="4" w:space="0"/>
            </w:tcBorders>
            <w:shd w:val="clear"/>
            <w:vAlign w:val="center"/>
          </w:tcPr>
          <w:p w14:paraId="0CFC147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车贴黑胶覆斜纹地板膜</w:t>
            </w:r>
          </w:p>
        </w:tc>
        <w:tc>
          <w:tcPr>
            <w:tcW w:w="1428" w:type="dxa"/>
            <w:gridSpan w:val="2"/>
            <w:tcBorders>
              <w:top w:val="single" w:color="000000" w:sz="4" w:space="0"/>
              <w:left w:val="single" w:color="000000" w:sz="4" w:space="0"/>
              <w:bottom w:val="single" w:color="000000" w:sz="4" w:space="0"/>
              <w:right w:val="single" w:color="000000" w:sz="4" w:space="0"/>
            </w:tcBorders>
            <w:shd w:val="clear"/>
            <w:vAlign w:val="center"/>
          </w:tcPr>
          <w:p w14:paraId="31414D2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210*148mm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75D516B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块</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1E15BDA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5</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A395371">
            <w:pPr>
              <w:jc w:val="center"/>
              <w:rPr>
                <w:rFonts w:hint="eastAsia" w:ascii="宋体" w:hAnsi="宋体" w:eastAsia="宋体" w:cs="宋体"/>
                <w:i w:val="0"/>
                <w:iCs w:val="0"/>
                <w:color w:val="000000"/>
                <w:sz w:val="20"/>
                <w:szCs w:val="20"/>
                <w:highlight w:val="none"/>
                <w:u w:val="none"/>
              </w:rPr>
            </w:pPr>
          </w:p>
        </w:tc>
      </w:tr>
      <w:tr w14:paraId="04FC0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102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403DB75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5</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32B5642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转角提示</w:t>
            </w:r>
          </w:p>
        </w:tc>
        <w:tc>
          <w:tcPr>
            <w:tcW w:w="4152" w:type="dxa"/>
            <w:tcBorders>
              <w:top w:val="single" w:color="000000" w:sz="4" w:space="0"/>
              <w:left w:val="single" w:color="000000" w:sz="4" w:space="0"/>
              <w:bottom w:val="single" w:color="000000" w:sz="4" w:space="0"/>
              <w:right w:val="single" w:color="000000" w:sz="4" w:space="0"/>
            </w:tcBorders>
            <w:shd w:val="clear"/>
            <w:vAlign w:val="center"/>
          </w:tcPr>
          <w:p w14:paraId="3D427AB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车贴黑胶覆斜纹地板膜</w:t>
            </w:r>
          </w:p>
        </w:tc>
        <w:tc>
          <w:tcPr>
            <w:tcW w:w="1428" w:type="dxa"/>
            <w:gridSpan w:val="2"/>
            <w:tcBorders>
              <w:top w:val="single" w:color="000000" w:sz="4" w:space="0"/>
              <w:left w:val="single" w:color="000000" w:sz="4" w:space="0"/>
              <w:bottom w:val="single" w:color="000000" w:sz="4" w:space="0"/>
              <w:right w:val="single" w:color="000000" w:sz="4" w:space="0"/>
            </w:tcBorders>
            <w:shd w:val="clear"/>
            <w:vAlign w:val="center"/>
          </w:tcPr>
          <w:p w14:paraId="470F8F4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954*1000mm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1104446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张</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1733694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33</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3E3DBAC">
            <w:pPr>
              <w:jc w:val="center"/>
              <w:rPr>
                <w:rFonts w:hint="eastAsia" w:ascii="宋体" w:hAnsi="宋体" w:eastAsia="宋体" w:cs="宋体"/>
                <w:i w:val="0"/>
                <w:iCs w:val="0"/>
                <w:color w:val="000000"/>
                <w:sz w:val="20"/>
                <w:szCs w:val="20"/>
                <w:highlight w:val="none"/>
                <w:u w:val="none"/>
              </w:rPr>
            </w:pPr>
          </w:p>
        </w:tc>
      </w:tr>
      <w:tr w14:paraId="49768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19" w:type="dxa"/>
          <w:trHeight w:val="102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4EF05F3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6</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43C7A12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转角提示</w:t>
            </w:r>
          </w:p>
        </w:tc>
        <w:tc>
          <w:tcPr>
            <w:tcW w:w="4152" w:type="dxa"/>
            <w:tcBorders>
              <w:top w:val="single" w:color="000000" w:sz="4" w:space="0"/>
              <w:left w:val="single" w:color="000000" w:sz="4" w:space="0"/>
              <w:bottom w:val="single" w:color="000000" w:sz="4" w:space="0"/>
              <w:right w:val="single" w:color="000000" w:sz="4" w:space="0"/>
            </w:tcBorders>
            <w:shd w:val="clear"/>
            <w:vAlign w:val="center"/>
          </w:tcPr>
          <w:p w14:paraId="3D558D5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车贴黑胶覆斜纹地板膜</w:t>
            </w:r>
          </w:p>
        </w:tc>
        <w:tc>
          <w:tcPr>
            <w:tcW w:w="1428" w:type="dxa"/>
            <w:gridSpan w:val="2"/>
            <w:tcBorders>
              <w:top w:val="single" w:color="000000" w:sz="4" w:space="0"/>
              <w:left w:val="single" w:color="000000" w:sz="4" w:space="0"/>
              <w:bottom w:val="single" w:color="000000" w:sz="4" w:space="0"/>
              <w:right w:val="single" w:color="000000" w:sz="4" w:space="0"/>
            </w:tcBorders>
            <w:shd w:val="clear"/>
            <w:vAlign w:val="center"/>
          </w:tcPr>
          <w:p w14:paraId="71EDE74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800*448mm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30BC954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张</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0C24A16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31</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98A515F">
            <w:pPr>
              <w:jc w:val="center"/>
              <w:rPr>
                <w:rFonts w:hint="eastAsia" w:ascii="宋体" w:hAnsi="宋体" w:eastAsia="宋体" w:cs="宋体"/>
                <w:i w:val="0"/>
                <w:iCs w:val="0"/>
                <w:color w:val="000000"/>
                <w:sz w:val="20"/>
                <w:szCs w:val="20"/>
                <w:highlight w:val="none"/>
                <w:u w:val="none"/>
              </w:rPr>
            </w:pPr>
          </w:p>
        </w:tc>
      </w:tr>
      <w:tr w14:paraId="508B7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102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7FD4C45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7</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2B78209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户外台阶温馨提示牌</w:t>
            </w:r>
          </w:p>
        </w:tc>
        <w:tc>
          <w:tcPr>
            <w:tcW w:w="4152" w:type="dxa"/>
            <w:tcBorders>
              <w:top w:val="single" w:color="000000" w:sz="4" w:space="0"/>
              <w:left w:val="single" w:color="000000" w:sz="4" w:space="0"/>
              <w:bottom w:val="single" w:color="000000" w:sz="4" w:space="0"/>
              <w:right w:val="single" w:color="000000" w:sz="4" w:space="0"/>
            </w:tcBorders>
            <w:shd w:val="clear"/>
            <w:noWrap/>
            <w:vAlign w:val="center"/>
          </w:tcPr>
          <w:p w14:paraId="4FCE1FF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不锈钢蚀刻</w:t>
            </w:r>
          </w:p>
        </w:tc>
        <w:tc>
          <w:tcPr>
            <w:tcW w:w="1428"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69CF7EE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300*100mm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5E61524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块</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4C63484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100</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7762CF1">
            <w:pPr>
              <w:jc w:val="center"/>
              <w:rPr>
                <w:rFonts w:hint="eastAsia" w:ascii="宋体" w:hAnsi="宋体" w:eastAsia="宋体" w:cs="宋体"/>
                <w:i w:val="0"/>
                <w:iCs w:val="0"/>
                <w:color w:val="000000"/>
                <w:sz w:val="20"/>
                <w:szCs w:val="20"/>
                <w:highlight w:val="none"/>
                <w:u w:val="none"/>
              </w:rPr>
            </w:pPr>
          </w:p>
        </w:tc>
      </w:tr>
      <w:tr w14:paraId="37C83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780" w:hRule="atLeast"/>
        </w:trPr>
        <w:tc>
          <w:tcPr>
            <w:tcW w:w="12448" w:type="dxa"/>
            <w:gridSpan w:val="9"/>
            <w:tcBorders>
              <w:top w:val="nil"/>
              <w:left w:val="single" w:color="000000" w:sz="4" w:space="0"/>
              <w:bottom w:val="nil"/>
              <w:right w:val="nil"/>
            </w:tcBorders>
            <w:shd w:val="clear"/>
            <w:noWrap/>
            <w:vAlign w:val="center"/>
          </w:tcPr>
          <w:p w14:paraId="6E1E547A">
            <w:pPr>
              <w:keepNext w:val="0"/>
              <w:keepLines w:val="0"/>
              <w:widowControl/>
              <w:suppressLineNumbers w:val="0"/>
              <w:ind w:firstLine="5060" w:firstLineChars="210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bdr w:val="none" w:color="auto" w:sz="0" w:space="0"/>
                <w:lang w:val="en-US" w:eastAsia="zh-CN" w:bidi="ar"/>
              </w:rPr>
              <w:t>安全装置</w:t>
            </w:r>
          </w:p>
        </w:tc>
      </w:tr>
      <w:tr w14:paraId="117D1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70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68529DC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序号</w:t>
            </w:r>
          </w:p>
        </w:tc>
        <w:tc>
          <w:tcPr>
            <w:tcW w:w="864" w:type="dxa"/>
            <w:tcBorders>
              <w:top w:val="single" w:color="000000" w:sz="4" w:space="0"/>
              <w:left w:val="single" w:color="000000" w:sz="4" w:space="0"/>
              <w:bottom w:val="single" w:color="000000" w:sz="4" w:space="0"/>
              <w:right w:val="single" w:color="000000" w:sz="4" w:space="0"/>
            </w:tcBorders>
            <w:shd w:val="clear"/>
            <w:noWrap/>
            <w:vAlign w:val="center"/>
          </w:tcPr>
          <w:p w14:paraId="493DF52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名称</w:t>
            </w:r>
          </w:p>
        </w:tc>
        <w:tc>
          <w:tcPr>
            <w:tcW w:w="4152" w:type="dxa"/>
            <w:tcBorders>
              <w:top w:val="single" w:color="000000" w:sz="4" w:space="0"/>
              <w:left w:val="single" w:color="000000" w:sz="4" w:space="0"/>
              <w:bottom w:val="single" w:color="000000" w:sz="4" w:space="0"/>
              <w:right w:val="single" w:color="000000" w:sz="4" w:space="0"/>
            </w:tcBorders>
            <w:shd w:val="clear"/>
            <w:noWrap/>
            <w:vAlign w:val="center"/>
          </w:tcPr>
          <w:p w14:paraId="54752C8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工艺</w:t>
            </w:r>
          </w:p>
        </w:tc>
        <w:tc>
          <w:tcPr>
            <w:tcW w:w="1428"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2FB4C79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规格</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02290C2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单位</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5B09B0A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数量</w:t>
            </w:r>
          </w:p>
        </w:tc>
        <w:tc>
          <w:tcPr>
            <w:tcW w:w="1740" w:type="dxa"/>
            <w:tcBorders>
              <w:top w:val="single" w:color="000000" w:sz="4" w:space="0"/>
              <w:left w:val="single" w:color="000000" w:sz="4" w:space="0"/>
              <w:bottom w:val="single" w:color="000000" w:sz="4" w:space="0"/>
              <w:right w:val="single" w:color="000000" w:sz="4" w:space="0"/>
            </w:tcBorders>
            <w:shd w:val="clear"/>
            <w:noWrap/>
            <w:vAlign w:val="center"/>
          </w:tcPr>
          <w:p w14:paraId="1B33CE9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设计要求</w:t>
            </w:r>
          </w:p>
        </w:tc>
      </w:tr>
      <w:tr w14:paraId="66AA0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72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5288C2D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5793028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地下车库出入口护墙角</w:t>
            </w:r>
          </w:p>
        </w:tc>
        <w:tc>
          <w:tcPr>
            <w:tcW w:w="4152" w:type="dxa"/>
            <w:tcBorders>
              <w:top w:val="single" w:color="000000" w:sz="4" w:space="0"/>
              <w:left w:val="single" w:color="000000" w:sz="4" w:space="0"/>
              <w:bottom w:val="single" w:color="000000" w:sz="4" w:space="0"/>
              <w:right w:val="single" w:color="000000" w:sz="4" w:space="0"/>
            </w:tcBorders>
            <w:shd w:val="clear"/>
            <w:vAlign w:val="center"/>
          </w:tcPr>
          <w:p w14:paraId="682C407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橡胶</w:t>
            </w:r>
          </w:p>
        </w:tc>
        <w:tc>
          <w:tcPr>
            <w:tcW w:w="1428" w:type="dxa"/>
            <w:gridSpan w:val="2"/>
            <w:tcBorders>
              <w:top w:val="single" w:color="000000" w:sz="4" w:space="0"/>
              <w:left w:val="single" w:color="000000" w:sz="4" w:space="0"/>
              <w:bottom w:val="single" w:color="000000" w:sz="4" w:space="0"/>
              <w:right w:val="single" w:color="000000" w:sz="4" w:space="0"/>
            </w:tcBorders>
            <w:shd w:val="clear"/>
            <w:vAlign w:val="center"/>
          </w:tcPr>
          <w:p w14:paraId="6513A3A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1800*100*10mm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741D9BE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条</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4B7F83D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2</w:t>
            </w:r>
          </w:p>
        </w:tc>
        <w:tc>
          <w:tcPr>
            <w:tcW w:w="1740" w:type="dxa"/>
            <w:vMerge w:val="restart"/>
            <w:tcBorders>
              <w:top w:val="single" w:color="000000" w:sz="4" w:space="0"/>
              <w:left w:val="single" w:color="000000" w:sz="4" w:space="0"/>
              <w:bottom w:val="single" w:color="000000" w:sz="4" w:space="0"/>
              <w:right w:val="single" w:color="000000" w:sz="4" w:space="0"/>
            </w:tcBorders>
            <w:shd w:val="clear"/>
            <w:vAlign w:val="center"/>
          </w:tcPr>
          <w:p w14:paraId="7C46684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设计成果包括：平面图、工艺图</w:t>
            </w:r>
          </w:p>
        </w:tc>
      </w:tr>
      <w:tr w14:paraId="0014E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72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7BFFBFE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2</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02994F4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地下车库出入口贴脚线</w:t>
            </w:r>
          </w:p>
        </w:tc>
        <w:tc>
          <w:tcPr>
            <w:tcW w:w="4152" w:type="dxa"/>
            <w:tcBorders>
              <w:top w:val="single" w:color="000000" w:sz="4" w:space="0"/>
              <w:left w:val="single" w:color="000000" w:sz="4" w:space="0"/>
              <w:bottom w:val="single" w:color="000000" w:sz="4" w:space="0"/>
              <w:right w:val="single" w:color="000000" w:sz="4" w:space="0"/>
            </w:tcBorders>
            <w:shd w:val="clear"/>
            <w:vAlign w:val="center"/>
          </w:tcPr>
          <w:p w14:paraId="2698185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橡胶</w:t>
            </w:r>
          </w:p>
        </w:tc>
        <w:tc>
          <w:tcPr>
            <w:tcW w:w="1428" w:type="dxa"/>
            <w:gridSpan w:val="2"/>
            <w:tcBorders>
              <w:top w:val="single" w:color="000000" w:sz="4" w:space="0"/>
              <w:left w:val="single" w:color="000000" w:sz="4" w:space="0"/>
              <w:bottom w:val="single" w:color="000000" w:sz="4" w:space="0"/>
              <w:right w:val="single" w:color="000000" w:sz="4" w:space="0"/>
            </w:tcBorders>
            <w:shd w:val="clear"/>
            <w:vAlign w:val="center"/>
          </w:tcPr>
          <w:p w14:paraId="69DFD56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1000*220*10mm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2C85710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块</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2FBB94D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6</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D2AE374">
            <w:pPr>
              <w:jc w:val="center"/>
              <w:rPr>
                <w:rFonts w:hint="eastAsia" w:ascii="宋体" w:hAnsi="宋体" w:eastAsia="宋体" w:cs="宋体"/>
                <w:i w:val="0"/>
                <w:iCs w:val="0"/>
                <w:color w:val="000000"/>
                <w:sz w:val="20"/>
                <w:szCs w:val="20"/>
                <w:highlight w:val="none"/>
                <w:u w:val="none"/>
              </w:rPr>
            </w:pPr>
          </w:p>
        </w:tc>
      </w:tr>
      <w:tr w14:paraId="14363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19" w:type="dxa"/>
          <w:trHeight w:val="72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37158A0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3</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6AF6389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隔离栏</w:t>
            </w:r>
          </w:p>
        </w:tc>
        <w:tc>
          <w:tcPr>
            <w:tcW w:w="4152" w:type="dxa"/>
            <w:tcBorders>
              <w:top w:val="single" w:color="000000" w:sz="4" w:space="0"/>
              <w:left w:val="single" w:color="000000" w:sz="4" w:space="0"/>
              <w:bottom w:val="single" w:color="000000" w:sz="4" w:space="0"/>
              <w:right w:val="single" w:color="000000" w:sz="4" w:space="0"/>
            </w:tcBorders>
            <w:shd w:val="clear"/>
            <w:vAlign w:val="center"/>
          </w:tcPr>
          <w:p w14:paraId="7A6D519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玻璃钢环氧树脂</w:t>
            </w:r>
          </w:p>
        </w:tc>
        <w:tc>
          <w:tcPr>
            <w:tcW w:w="1428" w:type="dxa"/>
            <w:gridSpan w:val="2"/>
            <w:tcBorders>
              <w:top w:val="single" w:color="000000" w:sz="4" w:space="0"/>
              <w:left w:val="single" w:color="000000" w:sz="4" w:space="0"/>
              <w:bottom w:val="single" w:color="000000" w:sz="4" w:space="0"/>
              <w:right w:val="single" w:color="000000" w:sz="4" w:space="0"/>
            </w:tcBorders>
            <w:shd w:val="clear"/>
            <w:vAlign w:val="center"/>
          </w:tcPr>
          <w:p w14:paraId="354A0C6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1200*8000mm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74E5E96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套</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47FD5E4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C4D1504">
            <w:pPr>
              <w:jc w:val="center"/>
              <w:rPr>
                <w:rFonts w:hint="eastAsia" w:ascii="宋体" w:hAnsi="宋体" w:eastAsia="宋体" w:cs="宋体"/>
                <w:i w:val="0"/>
                <w:iCs w:val="0"/>
                <w:color w:val="000000"/>
                <w:sz w:val="20"/>
                <w:szCs w:val="20"/>
                <w:highlight w:val="none"/>
                <w:u w:val="none"/>
              </w:rPr>
            </w:pPr>
          </w:p>
        </w:tc>
      </w:tr>
      <w:tr w14:paraId="01E44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72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28595D3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4</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523557F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隔离栏</w:t>
            </w:r>
          </w:p>
        </w:tc>
        <w:tc>
          <w:tcPr>
            <w:tcW w:w="4152" w:type="dxa"/>
            <w:tcBorders>
              <w:top w:val="single" w:color="000000" w:sz="4" w:space="0"/>
              <w:left w:val="single" w:color="000000" w:sz="4" w:space="0"/>
              <w:bottom w:val="single" w:color="000000" w:sz="4" w:space="0"/>
              <w:right w:val="single" w:color="000000" w:sz="4" w:space="0"/>
            </w:tcBorders>
            <w:shd w:val="clear"/>
            <w:vAlign w:val="center"/>
          </w:tcPr>
          <w:p w14:paraId="363DD8D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玻璃钢环氧树脂</w:t>
            </w:r>
          </w:p>
        </w:tc>
        <w:tc>
          <w:tcPr>
            <w:tcW w:w="1428" w:type="dxa"/>
            <w:gridSpan w:val="2"/>
            <w:tcBorders>
              <w:top w:val="single" w:color="000000" w:sz="4" w:space="0"/>
              <w:left w:val="single" w:color="000000" w:sz="4" w:space="0"/>
              <w:bottom w:val="single" w:color="000000" w:sz="4" w:space="0"/>
              <w:right w:val="single" w:color="000000" w:sz="4" w:space="0"/>
            </w:tcBorders>
            <w:shd w:val="clear"/>
            <w:vAlign w:val="center"/>
          </w:tcPr>
          <w:p w14:paraId="30C63A7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1200*6000mm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7DC1F9F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套</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4CC11AF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6DA4AFB">
            <w:pPr>
              <w:jc w:val="center"/>
              <w:rPr>
                <w:rFonts w:hint="eastAsia" w:ascii="宋体" w:hAnsi="宋体" w:eastAsia="宋体" w:cs="宋体"/>
                <w:i w:val="0"/>
                <w:iCs w:val="0"/>
                <w:color w:val="000000"/>
                <w:sz w:val="20"/>
                <w:szCs w:val="20"/>
                <w:highlight w:val="none"/>
                <w:u w:val="none"/>
              </w:rPr>
            </w:pPr>
          </w:p>
        </w:tc>
      </w:tr>
      <w:tr w14:paraId="690ED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74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2468635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5</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7CE664A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可伸缩护栏</w:t>
            </w:r>
          </w:p>
        </w:tc>
        <w:tc>
          <w:tcPr>
            <w:tcW w:w="4152" w:type="dxa"/>
            <w:tcBorders>
              <w:top w:val="single" w:color="000000" w:sz="4" w:space="0"/>
              <w:left w:val="single" w:color="000000" w:sz="4" w:space="0"/>
              <w:bottom w:val="single" w:color="000000" w:sz="4" w:space="0"/>
              <w:right w:val="single" w:color="000000" w:sz="4" w:space="0"/>
            </w:tcBorders>
            <w:shd w:val="clear"/>
            <w:vAlign w:val="center"/>
          </w:tcPr>
          <w:p w14:paraId="56DC548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玻璃钢环氧树脂</w:t>
            </w:r>
          </w:p>
        </w:tc>
        <w:tc>
          <w:tcPr>
            <w:tcW w:w="1428" w:type="dxa"/>
            <w:gridSpan w:val="2"/>
            <w:tcBorders>
              <w:top w:val="single" w:color="000000" w:sz="4" w:space="0"/>
              <w:left w:val="single" w:color="000000" w:sz="4" w:space="0"/>
              <w:bottom w:val="single" w:color="000000" w:sz="4" w:space="0"/>
              <w:right w:val="single" w:color="000000" w:sz="4" w:space="0"/>
            </w:tcBorders>
            <w:shd w:val="clear"/>
            <w:vAlign w:val="center"/>
          </w:tcPr>
          <w:p w14:paraId="61E5830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1200*3000mm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486A72C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套</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354FE33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8AD5DAD">
            <w:pPr>
              <w:jc w:val="center"/>
              <w:rPr>
                <w:rFonts w:hint="eastAsia" w:ascii="宋体" w:hAnsi="宋体" w:eastAsia="宋体" w:cs="宋体"/>
                <w:i w:val="0"/>
                <w:iCs w:val="0"/>
                <w:color w:val="000000"/>
                <w:sz w:val="20"/>
                <w:szCs w:val="20"/>
                <w:highlight w:val="none"/>
                <w:u w:val="none"/>
              </w:rPr>
            </w:pPr>
          </w:p>
        </w:tc>
      </w:tr>
      <w:tr w14:paraId="64ED2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780" w:hRule="atLeast"/>
        </w:trPr>
        <w:tc>
          <w:tcPr>
            <w:tcW w:w="12448" w:type="dxa"/>
            <w:gridSpan w:val="9"/>
            <w:tcBorders>
              <w:top w:val="nil"/>
              <w:left w:val="single" w:color="000000" w:sz="4" w:space="0"/>
              <w:bottom w:val="nil"/>
              <w:right w:val="nil"/>
            </w:tcBorders>
            <w:shd w:val="clear"/>
            <w:noWrap/>
            <w:vAlign w:val="center"/>
          </w:tcPr>
          <w:p w14:paraId="43336C2F">
            <w:pPr>
              <w:keepNext w:val="0"/>
              <w:keepLines w:val="0"/>
              <w:widowControl/>
              <w:suppressLineNumbers w:val="0"/>
              <w:ind w:firstLine="4337" w:firstLineChars="180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bdr w:val="none" w:color="auto" w:sz="0" w:space="0"/>
                <w:lang w:val="en-US" w:eastAsia="zh-CN" w:bidi="ar"/>
              </w:rPr>
              <w:t>地贴、墙贴指引牌</w:t>
            </w:r>
          </w:p>
        </w:tc>
      </w:tr>
      <w:tr w14:paraId="0A974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70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1E3BA91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序号</w:t>
            </w:r>
          </w:p>
        </w:tc>
        <w:tc>
          <w:tcPr>
            <w:tcW w:w="864" w:type="dxa"/>
            <w:tcBorders>
              <w:top w:val="single" w:color="000000" w:sz="4" w:space="0"/>
              <w:left w:val="single" w:color="000000" w:sz="4" w:space="0"/>
              <w:bottom w:val="single" w:color="000000" w:sz="4" w:space="0"/>
              <w:right w:val="single" w:color="000000" w:sz="4" w:space="0"/>
            </w:tcBorders>
            <w:shd w:val="clear"/>
            <w:noWrap/>
            <w:vAlign w:val="center"/>
          </w:tcPr>
          <w:p w14:paraId="0094618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名称</w:t>
            </w:r>
          </w:p>
        </w:tc>
        <w:tc>
          <w:tcPr>
            <w:tcW w:w="4152" w:type="dxa"/>
            <w:tcBorders>
              <w:top w:val="single" w:color="000000" w:sz="4" w:space="0"/>
              <w:left w:val="single" w:color="000000" w:sz="4" w:space="0"/>
              <w:bottom w:val="single" w:color="000000" w:sz="4" w:space="0"/>
              <w:right w:val="single" w:color="000000" w:sz="4" w:space="0"/>
            </w:tcBorders>
            <w:shd w:val="clear"/>
            <w:noWrap/>
            <w:vAlign w:val="center"/>
          </w:tcPr>
          <w:p w14:paraId="11E7DAF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工艺</w:t>
            </w:r>
          </w:p>
        </w:tc>
        <w:tc>
          <w:tcPr>
            <w:tcW w:w="1428"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7416FEF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规格</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50F2AF2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单位</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1B818CD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数量</w:t>
            </w:r>
          </w:p>
        </w:tc>
        <w:tc>
          <w:tcPr>
            <w:tcW w:w="1740" w:type="dxa"/>
            <w:tcBorders>
              <w:top w:val="single" w:color="000000" w:sz="4" w:space="0"/>
              <w:left w:val="single" w:color="000000" w:sz="4" w:space="0"/>
              <w:bottom w:val="single" w:color="000000" w:sz="4" w:space="0"/>
              <w:right w:val="single" w:color="000000" w:sz="4" w:space="0"/>
            </w:tcBorders>
            <w:shd w:val="clear"/>
            <w:noWrap/>
            <w:vAlign w:val="center"/>
          </w:tcPr>
          <w:p w14:paraId="3038A25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设计要求</w:t>
            </w:r>
          </w:p>
        </w:tc>
      </w:tr>
      <w:tr w14:paraId="7F89B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78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71A4201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w:t>
            </w:r>
          </w:p>
        </w:tc>
        <w:tc>
          <w:tcPr>
            <w:tcW w:w="864" w:type="dxa"/>
            <w:tcBorders>
              <w:top w:val="single" w:color="000000" w:sz="4" w:space="0"/>
              <w:left w:val="single" w:color="000000" w:sz="4" w:space="0"/>
              <w:bottom w:val="single" w:color="000000" w:sz="4" w:space="0"/>
              <w:right w:val="single" w:color="000000" w:sz="4" w:space="0"/>
            </w:tcBorders>
            <w:shd w:val="clear"/>
            <w:noWrap/>
            <w:vAlign w:val="center"/>
          </w:tcPr>
          <w:p w14:paraId="6404568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餐厅指引地贴</w:t>
            </w:r>
          </w:p>
        </w:tc>
        <w:tc>
          <w:tcPr>
            <w:tcW w:w="4152" w:type="dxa"/>
            <w:tcBorders>
              <w:top w:val="single" w:color="000000" w:sz="4" w:space="0"/>
              <w:left w:val="single" w:color="000000" w:sz="4" w:space="0"/>
              <w:bottom w:val="single" w:color="000000" w:sz="4" w:space="0"/>
              <w:right w:val="single" w:color="000000" w:sz="4" w:space="0"/>
            </w:tcBorders>
            <w:shd w:val="clear"/>
            <w:noWrap/>
            <w:vAlign w:val="center"/>
          </w:tcPr>
          <w:p w14:paraId="635E267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车贴黑胶覆斜纹地板膜</w:t>
            </w:r>
          </w:p>
        </w:tc>
        <w:tc>
          <w:tcPr>
            <w:tcW w:w="1428"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009F2C1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300*700mm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6D47FDA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张</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26BB512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w:t>
            </w:r>
          </w:p>
        </w:tc>
        <w:tc>
          <w:tcPr>
            <w:tcW w:w="1740" w:type="dxa"/>
            <w:vMerge w:val="restart"/>
            <w:tcBorders>
              <w:top w:val="single" w:color="000000" w:sz="4" w:space="0"/>
              <w:left w:val="single" w:color="000000" w:sz="4" w:space="0"/>
              <w:bottom w:val="single" w:color="000000" w:sz="4" w:space="0"/>
              <w:right w:val="single" w:color="000000" w:sz="4" w:space="0"/>
            </w:tcBorders>
            <w:shd w:val="clear"/>
            <w:vAlign w:val="center"/>
          </w:tcPr>
          <w:p w14:paraId="0464D29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设计成果包括：平面图、工艺图</w:t>
            </w:r>
          </w:p>
        </w:tc>
      </w:tr>
      <w:tr w14:paraId="608EF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78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70FF094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2</w:t>
            </w:r>
          </w:p>
        </w:tc>
        <w:tc>
          <w:tcPr>
            <w:tcW w:w="864" w:type="dxa"/>
            <w:tcBorders>
              <w:top w:val="single" w:color="000000" w:sz="4" w:space="0"/>
              <w:left w:val="single" w:color="000000" w:sz="4" w:space="0"/>
              <w:bottom w:val="single" w:color="000000" w:sz="4" w:space="0"/>
              <w:right w:val="single" w:color="000000" w:sz="4" w:space="0"/>
            </w:tcBorders>
            <w:shd w:val="clear"/>
            <w:noWrap/>
            <w:vAlign w:val="center"/>
          </w:tcPr>
          <w:p w14:paraId="0326D36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餐厅指引地贴</w:t>
            </w:r>
          </w:p>
        </w:tc>
        <w:tc>
          <w:tcPr>
            <w:tcW w:w="4152" w:type="dxa"/>
            <w:tcBorders>
              <w:top w:val="single" w:color="000000" w:sz="4" w:space="0"/>
              <w:left w:val="single" w:color="000000" w:sz="4" w:space="0"/>
              <w:bottom w:val="single" w:color="000000" w:sz="4" w:space="0"/>
              <w:right w:val="single" w:color="000000" w:sz="4" w:space="0"/>
            </w:tcBorders>
            <w:shd w:val="clear"/>
            <w:noWrap/>
            <w:vAlign w:val="center"/>
          </w:tcPr>
          <w:p w14:paraId="01A5F5D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车贴黑胶覆斜纹地板膜</w:t>
            </w:r>
          </w:p>
        </w:tc>
        <w:tc>
          <w:tcPr>
            <w:tcW w:w="1428"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473620B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1000*200mm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3E585DA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张</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74CCE4C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144B734">
            <w:pPr>
              <w:jc w:val="center"/>
              <w:rPr>
                <w:rFonts w:hint="eastAsia" w:ascii="宋体" w:hAnsi="宋体" w:eastAsia="宋体" w:cs="宋体"/>
                <w:i w:val="0"/>
                <w:iCs w:val="0"/>
                <w:color w:val="000000"/>
                <w:sz w:val="20"/>
                <w:szCs w:val="20"/>
                <w:highlight w:val="none"/>
                <w:u w:val="none"/>
              </w:rPr>
            </w:pPr>
          </w:p>
        </w:tc>
      </w:tr>
      <w:tr w14:paraId="0DDC0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78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503EC8C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3</w:t>
            </w:r>
          </w:p>
        </w:tc>
        <w:tc>
          <w:tcPr>
            <w:tcW w:w="864" w:type="dxa"/>
            <w:tcBorders>
              <w:top w:val="single" w:color="000000" w:sz="4" w:space="0"/>
              <w:left w:val="single" w:color="000000" w:sz="4" w:space="0"/>
              <w:bottom w:val="single" w:color="000000" w:sz="4" w:space="0"/>
              <w:right w:val="single" w:color="000000" w:sz="4" w:space="0"/>
            </w:tcBorders>
            <w:shd w:val="clear"/>
            <w:noWrap/>
            <w:vAlign w:val="center"/>
          </w:tcPr>
          <w:p w14:paraId="69D62A7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温馨提示地贴</w:t>
            </w:r>
          </w:p>
        </w:tc>
        <w:tc>
          <w:tcPr>
            <w:tcW w:w="4152" w:type="dxa"/>
            <w:tcBorders>
              <w:top w:val="single" w:color="000000" w:sz="4" w:space="0"/>
              <w:left w:val="single" w:color="000000" w:sz="4" w:space="0"/>
              <w:bottom w:val="single" w:color="000000" w:sz="4" w:space="0"/>
              <w:right w:val="single" w:color="000000" w:sz="4" w:space="0"/>
            </w:tcBorders>
            <w:shd w:val="clear"/>
            <w:noWrap/>
            <w:vAlign w:val="center"/>
          </w:tcPr>
          <w:p w14:paraId="5F6AB38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车贴黑胶覆斜纹地板膜</w:t>
            </w:r>
          </w:p>
        </w:tc>
        <w:tc>
          <w:tcPr>
            <w:tcW w:w="1428"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36EAA7F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75*250mm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69B169F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张</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1B6C7A6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110</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1849EEB">
            <w:pPr>
              <w:jc w:val="center"/>
              <w:rPr>
                <w:rFonts w:hint="eastAsia" w:ascii="宋体" w:hAnsi="宋体" w:eastAsia="宋体" w:cs="宋体"/>
                <w:i w:val="0"/>
                <w:iCs w:val="0"/>
                <w:color w:val="000000"/>
                <w:sz w:val="20"/>
                <w:szCs w:val="20"/>
                <w:highlight w:val="none"/>
                <w:u w:val="none"/>
              </w:rPr>
            </w:pPr>
          </w:p>
        </w:tc>
      </w:tr>
      <w:tr w14:paraId="379FF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78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2107F67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4</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46AF92E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接送区指引地贴</w:t>
            </w:r>
          </w:p>
        </w:tc>
        <w:tc>
          <w:tcPr>
            <w:tcW w:w="4152" w:type="dxa"/>
            <w:tcBorders>
              <w:top w:val="single" w:color="000000" w:sz="4" w:space="0"/>
              <w:left w:val="single" w:color="000000" w:sz="4" w:space="0"/>
              <w:bottom w:val="single" w:color="000000" w:sz="4" w:space="0"/>
              <w:right w:val="single" w:color="000000" w:sz="4" w:space="0"/>
            </w:tcBorders>
            <w:shd w:val="clear"/>
            <w:noWrap/>
            <w:vAlign w:val="center"/>
          </w:tcPr>
          <w:p w14:paraId="5CE25B7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车贴黑胶覆斜纹地板膜</w:t>
            </w:r>
          </w:p>
        </w:tc>
        <w:tc>
          <w:tcPr>
            <w:tcW w:w="1428"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4D1B196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700*700mm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6F6AA08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张</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0224721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15</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B2EBEAD">
            <w:pPr>
              <w:jc w:val="center"/>
              <w:rPr>
                <w:rFonts w:hint="eastAsia" w:ascii="宋体" w:hAnsi="宋体" w:eastAsia="宋体" w:cs="宋体"/>
                <w:i w:val="0"/>
                <w:iCs w:val="0"/>
                <w:color w:val="000000"/>
                <w:sz w:val="20"/>
                <w:szCs w:val="20"/>
                <w:highlight w:val="none"/>
                <w:u w:val="none"/>
              </w:rPr>
            </w:pPr>
          </w:p>
        </w:tc>
      </w:tr>
      <w:tr w14:paraId="17ABF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19" w:type="dxa"/>
          <w:trHeight w:val="78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73DFBF2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5</w:t>
            </w:r>
          </w:p>
        </w:tc>
        <w:tc>
          <w:tcPr>
            <w:tcW w:w="864" w:type="dxa"/>
            <w:tcBorders>
              <w:top w:val="single" w:color="000000" w:sz="4" w:space="0"/>
              <w:left w:val="single" w:color="000000" w:sz="4" w:space="0"/>
              <w:bottom w:val="single" w:color="000000" w:sz="4" w:space="0"/>
              <w:right w:val="single" w:color="000000" w:sz="4" w:space="0"/>
            </w:tcBorders>
            <w:shd w:val="clear"/>
            <w:noWrap/>
            <w:vAlign w:val="center"/>
          </w:tcPr>
          <w:p w14:paraId="5C861AE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指引墙贴</w:t>
            </w:r>
          </w:p>
        </w:tc>
        <w:tc>
          <w:tcPr>
            <w:tcW w:w="4152" w:type="dxa"/>
            <w:tcBorders>
              <w:top w:val="single" w:color="000000" w:sz="4" w:space="0"/>
              <w:left w:val="single" w:color="000000" w:sz="4" w:space="0"/>
              <w:bottom w:val="single" w:color="000000" w:sz="4" w:space="0"/>
              <w:right w:val="single" w:color="000000" w:sz="4" w:space="0"/>
            </w:tcBorders>
            <w:shd w:val="clear"/>
            <w:noWrap/>
            <w:vAlign w:val="center"/>
          </w:tcPr>
          <w:p w14:paraId="06ADD1E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15mm高密度PVC雕刻，氟碳烤漆，UV打印</w:t>
            </w:r>
          </w:p>
        </w:tc>
        <w:tc>
          <w:tcPr>
            <w:tcW w:w="1428"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397F07E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515*515mm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74D7F32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块</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025C314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2</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7D0DD72">
            <w:pPr>
              <w:jc w:val="center"/>
              <w:rPr>
                <w:rFonts w:hint="eastAsia" w:ascii="宋体" w:hAnsi="宋体" w:eastAsia="宋体" w:cs="宋体"/>
                <w:i w:val="0"/>
                <w:iCs w:val="0"/>
                <w:color w:val="000000"/>
                <w:sz w:val="20"/>
                <w:szCs w:val="20"/>
                <w:highlight w:val="none"/>
                <w:u w:val="none"/>
              </w:rPr>
            </w:pPr>
          </w:p>
        </w:tc>
      </w:tr>
      <w:tr w14:paraId="2E280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19" w:type="dxa"/>
          <w:trHeight w:val="78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1CCD457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6</w:t>
            </w:r>
          </w:p>
        </w:tc>
        <w:tc>
          <w:tcPr>
            <w:tcW w:w="864" w:type="dxa"/>
            <w:tcBorders>
              <w:top w:val="single" w:color="000000" w:sz="4" w:space="0"/>
              <w:left w:val="single" w:color="000000" w:sz="4" w:space="0"/>
              <w:bottom w:val="single" w:color="000000" w:sz="4" w:space="0"/>
              <w:right w:val="single" w:color="000000" w:sz="4" w:space="0"/>
            </w:tcBorders>
            <w:shd w:val="clear"/>
            <w:noWrap/>
            <w:vAlign w:val="center"/>
          </w:tcPr>
          <w:p w14:paraId="4A24850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指引墙贴</w:t>
            </w:r>
          </w:p>
        </w:tc>
        <w:tc>
          <w:tcPr>
            <w:tcW w:w="4152" w:type="dxa"/>
            <w:tcBorders>
              <w:top w:val="single" w:color="000000" w:sz="4" w:space="0"/>
              <w:left w:val="single" w:color="000000" w:sz="4" w:space="0"/>
              <w:bottom w:val="single" w:color="000000" w:sz="4" w:space="0"/>
              <w:right w:val="single" w:color="000000" w:sz="4" w:space="0"/>
            </w:tcBorders>
            <w:shd w:val="clear"/>
            <w:noWrap/>
            <w:vAlign w:val="center"/>
          </w:tcPr>
          <w:p w14:paraId="7000A56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15mm高密度PVC雕刻，氟碳烤漆，UV打印</w:t>
            </w:r>
          </w:p>
        </w:tc>
        <w:tc>
          <w:tcPr>
            <w:tcW w:w="1428"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1FEA6FE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1000*210mm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5E76385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块</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0A1852D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2</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41701C3">
            <w:pPr>
              <w:jc w:val="center"/>
              <w:rPr>
                <w:rFonts w:hint="eastAsia" w:ascii="宋体" w:hAnsi="宋体" w:eastAsia="宋体" w:cs="宋体"/>
                <w:i w:val="0"/>
                <w:iCs w:val="0"/>
                <w:color w:val="000000"/>
                <w:sz w:val="20"/>
                <w:szCs w:val="20"/>
                <w:highlight w:val="none"/>
                <w:u w:val="none"/>
              </w:rPr>
            </w:pPr>
          </w:p>
        </w:tc>
      </w:tr>
      <w:tr w14:paraId="73209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780" w:hRule="atLeast"/>
        </w:trPr>
        <w:tc>
          <w:tcPr>
            <w:tcW w:w="12448" w:type="dxa"/>
            <w:gridSpan w:val="9"/>
            <w:tcBorders>
              <w:top w:val="nil"/>
              <w:left w:val="single" w:color="000000" w:sz="4" w:space="0"/>
              <w:bottom w:val="nil"/>
              <w:right w:val="nil"/>
            </w:tcBorders>
            <w:shd w:val="clear"/>
            <w:noWrap/>
            <w:vAlign w:val="center"/>
          </w:tcPr>
          <w:p w14:paraId="7A9C01CA">
            <w:pPr>
              <w:keepNext w:val="0"/>
              <w:keepLines w:val="0"/>
              <w:widowControl/>
              <w:suppressLineNumbers w:val="0"/>
              <w:ind w:firstLine="5060" w:firstLineChars="210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bdr w:val="none" w:color="auto" w:sz="0" w:space="0"/>
                <w:lang w:val="en-US" w:eastAsia="zh-CN" w:bidi="ar"/>
              </w:rPr>
              <w:t>其他部分</w:t>
            </w:r>
          </w:p>
        </w:tc>
      </w:tr>
      <w:tr w14:paraId="4781E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19" w:type="dxa"/>
          <w:trHeight w:val="70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2D914E0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序号</w:t>
            </w:r>
          </w:p>
        </w:tc>
        <w:tc>
          <w:tcPr>
            <w:tcW w:w="864" w:type="dxa"/>
            <w:tcBorders>
              <w:top w:val="single" w:color="000000" w:sz="4" w:space="0"/>
              <w:left w:val="single" w:color="000000" w:sz="4" w:space="0"/>
              <w:bottom w:val="single" w:color="000000" w:sz="4" w:space="0"/>
              <w:right w:val="single" w:color="000000" w:sz="4" w:space="0"/>
            </w:tcBorders>
            <w:shd w:val="clear"/>
            <w:noWrap/>
            <w:vAlign w:val="center"/>
          </w:tcPr>
          <w:p w14:paraId="6732297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名称</w:t>
            </w:r>
          </w:p>
        </w:tc>
        <w:tc>
          <w:tcPr>
            <w:tcW w:w="4152" w:type="dxa"/>
            <w:tcBorders>
              <w:top w:val="single" w:color="000000" w:sz="4" w:space="0"/>
              <w:left w:val="single" w:color="000000" w:sz="4" w:space="0"/>
              <w:bottom w:val="single" w:color="000000" w:sz="4" w:space="0"/>
              <w:right w:val="single" w:color="000000" w:sz="4" w:space="0"/>
            </w:tcBorders>
            <w:shd w:val="clear"/>
            <w:noWrap/>
            <w:vAlign w:val="center"/>
          </w:tcPr>
          <w:p w14:paraId="4B0DD15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工艺</w:t>
            </w:r>
          </w:p>
        </w:tc>
        <w:tc>
          <w:tcPr>
            <w:tcW w:w="1428"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154178A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规格</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5FA5D2A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单位</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6F19DA4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数量</w:t>
            </w:r>
          </w:p>
        </w:tc>
        <w:tc>
          <w:tcPr>
            <w:tcW w:w="1740" w:type="dxa"/>
            <w:tcBorders>
              <w:top w:val="single" w:color="000000" w:sz="4" w:space="0"/>
              <w:left w:val="single" w:color="000000" w:sz="4" w:space="0"/>
              <w:bottom w:val="single" w:color="000000" w:sz="4" w:space="0"/>
              <w:right w:val="single" w:color="000000" w:sz="4" w:space="0"/>
            </w:tcBorders>
            <w:shd w:val="clear"/>
            <w:noWrap/>
            <w:vAlign w:val="center"/>
          </w:tcPr>
          <w:p w14:paraId="340B922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设计要求</w:t>
            </w:r>
          </w:p>
        </w:tc>
      </w:tr>
      <w:tr w14:paraId="0D0CF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94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605C24D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06D7BA0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行政楼背景墙</w:t>
            </w:r>
          </w:p>
        </w:tc>
        <w:tc>
          <w:tcPr>
            <w:tcW w:w="4152" w:type="dxa"/>
            <w:tcBorders>
              <w:top w:val="single" w:color="000000" w:sz="4" w:space="0"/>
              <w:left w:val="single" w:color="000000" w:sz="4" w:space="0"/>
              <w:bottom w:val="single" w:color="000000" w:sz="4" w:space="0"/>
              <w:right w:val="single" w:color="000000" w:sz="4" w:space="0"/>
            </w:tcBorders>
            <w:shd w:val="clear"/>
            <w:vAlign w:val="center"/>
          </w:tcPr>
          <w:p w14:paraId="6501D7E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1.2不锈钢激光雕刻，氟碳氟碳烤漆，画面UV打印，围边2cm/3cm；大字12个，小字5个。</w:t>
            </w:r>
          </w:p>
        </w:tc>
        <w:tc>
          <w:tcPr>
            <w:tcW w:w="1428" w:type="dxa"/>
            <w:gridSpan w:val="2"/>
            <w:tcBorders>
              <w:top w:val="single" w:color="000000" w:sz="4" w:space="0"/>
              <w:left w:val="single" w:color="000000" w:sz="4" w:space="0"/>
              <w:bottom w:val="single" w:color="000000" w:sz="4" w:space="0"/>
              <w:right w:val="single" w:color="000000" w:sz="4" w:space="0"/>
            </w:tcBorders>
            <w:shd w:val="clear"/>
            <w:vAlign w:val="center"/>
          </w:tcPr>
          <w:p w14:paraId="21FCBE6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字高：237.49mm</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字高：132.76mm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3976893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套</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3AF3034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w:t>
            </w:r>
          </w:p>
        </w:tc>
        <w:tc>
          <w:tcPr>
            <w:tcW w:w="1740" w:type="dxa"/>
            <w:vMerge w:val="restart"/>
            <w:tcBorders>
              <w:top w:val="single" w:color="000000" w:sz="4" w:space="0"/>
              <w:left w:val="single" w:color="000000" w:sz="4" w:space="0"/>
              <w:bottom w:val="single" w:color="000000" w:sz="4" w:space="0"/>
              <w:right w:val="single" w:color="000000" w:sz="4" w:space="0"/>
            </w:tcBorders>
            <w:shd w:val="clear"/>
            <w:vAlign w:val="center"/>
          </w:tcPr>
          <w:p w14:paraId="769B4E1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设计成果包括：平面图、工艺图、实际场景3D空间模拟效果图</w:t>
            </w:r>
          </w:p>
        </w:tc>
      </w:tr>
      <w:tr w14:paraId="39264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78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37C59B4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2</w:t>
            </w:r>
          </w:p>
        </w:tc>
        <w:tc>
          <w:tcPr>
            <w:tcW w:w="864" w:type="dxa"/>
            <w:tcBorders>
              <w:top w:val="single" w:color="000000" w:sz="4" w:space="0"/>
              <w:left w:val="single" w:color="000000" w:sz="4" w:space="0"/>
              <w:bottom w:val="single" w:color="000000" w:sz="4" w:space="0"/>
              <w:right w:val="single" w:color="000000" w:sz="4" w:space="0"/>
            </w:tcBorders>
            <w:shd w:val="clear"/>
            <w:noWrap/>
            <w:vAlign w:val="center"/>
          </w:tcPr>
          <w:p w14:paraId="2631560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大院牌匾</w:t>
            </w:r>
          </w:p>
        </w:tc>
        <w:tc>
          <w:tcPr>
            <w:tcW w:w="4152" w:type="dxa"/>
            <w:tcBorders>
              <w:top w:val="single" w:color="000000" w:sz="4" w:space="0"/>
              <w:left w:val="single" w:color="000000" w:sz="4" w:space="0"/>
              <w:bottom w:val="single" w:color="000000" w:sz="4" w:space="0"/>
              <w:right w:val="single" w:color="000000" w:sz="4" w:space="0"/>
            </w:tcBorders>
            <w:shd w:val="clear"/>
            <w:vAlign w:val="center"/>
          </w:tcPr>
          <w:p w14:paraId="723A41C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底板：1.2不锈钢激光雕刻，氟碳氟碳烤漆</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文字：1cm亚克力激光雕刻，氟碳氟碳烤漆</w:t>
            </w:r>
          </w:p>
        </w:tc>
        <w:tc>
          <w:tcPr>
            <w:tcW w:w="1428"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0F4FD1A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1600*440mm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4DA28D7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块</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358860B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B8E039F">
            <w:pPr>
              <w:jc w:val="center"/>
              <w:rPr>
                <w:rFonts w:hint="eastAsia" w:ascii="宋体" w:hAnsi="宋体" w:eastAsia="宋体" w:cs="宋体"/>
                <w:i w:val="0"/>
                <w:iCs w:val="0"/>
                <w:color w:val="000000"/>
                <w:sz w:val="20"/>
                <w:szCs w:val="20"/>
                <w:highlight w:val="none"/>
                <w:u w:val="none"/>
              </w:rPr>
            </w:pPr>
          </w:p>
        </w:tc>
      </w:tr>
      <w:tr w14:paraId="4104C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78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485646C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3</w:t>
            </w:r>
          </w:p>
        </w:tc>
        <w:tc>
          <w:tcPr>
            <w:tcW w:w="864" w:type="dxa"/>
            <w:tcBorders>
              <w:top w:val="single" w:color="000000" w:sz="4" w:space="0"/>
              <w:left w:val="single" w:color="000000" w:sz="4" w:space="0"/>
              <w:bottom w:val="single" w:color="000000" w:sz="4" w:space="0"/>
              <w:right w:val="single" w:color="000000" w:sz="4" w:space="0"/>
            </w:tcBorders>
            <w:shd w:val="clear"/>
            <w:noWrap/>
            <w:vAlign w:val="center"/>
          </w:tcPr>
          <w:p w14:paraId="51429FE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凉亭牌匾</w:t>
            </w:r>
          </w:p>
        </w:tc>
        <w:tc>
          <w:tcPr>
            <w:tcW w:w="4152" w:type="dxa"/>
            <w:tcBorders>
              <w:top w:val="single" w:color="000000" w:sz="4" w:space="0"/>
              <w:left w:val="single" w:color="000000" w:sz="4" w:space="0"/>
              <w:bottom w:val="single" w:color="000000" w:sz="4" w:space="0"/>
              <w:right w:val="single" w:color="000000" w:sz="4" w:space="0"/>
            </w:tcBorders>
            <w:shd w:val="clear"/>
            <w:vAlign w:val="center"/>
          </w:tcPr>
          <w:p w14:paraId="33356C8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底板：1.2不锈钢激光雕刻，氟碳氟碳烤漆</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文字：1cm亚克力激光雕刻，氟碳氟碳烤漆</w:t>
            </w:r>
          </w:p>
        </w:tc>
        <w:tc>
          <w:tcPr>
            <w:tcW w:w="1428"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2B9CEC8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1580*300mm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39FE78D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块</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7873449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C7433F8">
            <w:pPr>
              <w:jc w:val="center"/>
              <w:rPr>
                <w:rFonts w:hint="eastAsia" w:ascii="宋体" w:hAnsi="宋体" w:eastAsia="宋体" w:cs="宋体"/>
                <w:i w:val="0"/>
                <w:iCs w:val="0"/>
                <w:color w:val="000000"/>
                <w:sz w:val="20"/>
                <w:szCs w:val="20"/>
                <w:highlight w:val="none"/>
                <w:u w:val="none"/>
              </w:rPr>
            </w:pPr>
          </w:p>
        </w:tc>
      </w:tr>
      <w:tr w14:paraId="7F6A1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76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3B9CB4C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4</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4EDFCAA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会议室背景墙</w:t>
            </w:r>
          </w:p>
        </w:tc>
        <w:tc>
          <w:tcPr>
            <w:tcW w:w="4152" w:type="dxa"/>
            <w:tcBorders>
              <w:top w:val="single" w:color="000000" w:sz="4" w:space="0"/>
              <w:left w:val="single" w:color="000000" w:sz="4" w:space="0"/>
              <w:bottom w:val="single" w:color="000000" w:sz="4" w:space="0"/>
              <w:right w:val="single" w:color="000000" w:sz="4" w:space="0"/>
            </w:tcBorders>
            <w:shd w:val="clear"/>
            <w:vAlign w:val="center"/>
          </w:tcPr>
          <w:p w14:paraId="33A5A20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中文：2cm高密度PVC雕刻，氟碳烤漆</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英文：1.5cm高密度PVC雕刻，氟碳烤漆</w:t>
            </w:r>
          </w:p>
        </w:tc>
        <w:tc>
          <w:tcPr>
            <w:tcW w:w="1428" w:type="dxa"/>
            <w:gridSpan w:val="2"/>
            <w:tcBorders>
              <w:top w:val="single" w:color="000000" w:sz="4" w:space="0"/>
              <w:left w:val="single" w:color="000000" w:sz="4" w:space="0"/>
              <w:bottom w:val="single" w:color="000000" w:sz="4" w:space="0"/>
              <w:right w:val="single" w:color="000000" w:sz="4" w:space="0"/>
            </w:tcBorders>
            <w:shd w:val="clear"/>
            <w:vAlign w:val="center"/>
          </w:tcPr>
          <w:p w14:paraId="404EFA1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3032*571mm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5F9FCE9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套</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2D355B4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F135E86">
            <w:pPr>
              <w:jc w:val="center"/>
              <w:rPr>
                <w:rFonts w:hint="eastAsia" w:ascii="宋体" w:hAnsi="宋体" w:eastAsia="宋体" w:cs="宋体"/>
                <w:i w:val="0"/>
                <w:iCs w:val="0"/>
                <w:color w:val="000000"/>
                <w:sz w:val="20"/>
                <w:szCs w:val="20"/>
                <w:highlight w:val="none"/>
                <w:u w:val="none"/>
              </w:rPr>
            </w:pPr>
          </w:p>
        </w:tc>
      </w:tr>
      <w:tr w14:paraId="1D56A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72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7A9DB40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5</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7E164DC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消防栓装饰</w:t>
            </w:r>
          </w:p>
        </w:tc>
        <w:tc>
          <w:tcPr>
            <w:tcW w:w="4152" w:type="dxa"/>
            <w:tcBorders>
              <w:top w:val="single" w:color="000000" w:sz="4" w:space="0"/>
              <w:left w:val="single" w:color="000000" w:sz="4" w:space="0"/>
              <w:bottom w:val="single" w:color="000000" w:sz="4" w:space="0"/>
              <w:right w:val="single" w:color="000000" w:sz="4" w:space="0"/>
            </w:tcBorders>
            <w:shd w:val="clear"/>
            <w:vAlign w:val="center"/>
          </w:tcPr>
          <w:p w14:paraId="654539F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车贴黑胶覆斜纹地板膜</w:t>
            </w:r>
          </w:p>
        </w:tc>
        <w:tc>
          <w:tcPr>
            <w:tcW w:w="1428" w:type="dxa"/>
            <w:gridSpan w:val="2"/>
            <w:tcBorders>
              <w:top w:val="single" w:color="000000" w:sz="4" w:space="0"/>
              <w:left w:val="single" w:color="000000" w:sz="4" w:space="0"/>
              <w:bottom w:val="single" w:color="000000" w:sz="4" w:space="0"/>
              <w:right w:val="single" w:color="000000" w:sz="4" w:space="0"/>
            </w:tcBorders>
            <w:shd w:val="clear"/>
            <w:vAlign w:val="center"/>
          </w:tcPr>
          <w:p w14:paraId="0C9DB5F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560*1550mm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52563D9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套</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3B0B821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132</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E4CF490">
            <w:pPr>
              <w:jc w:val="center"/>
              <w:rPr>
                <w:rFonts w:hint="eastAsia" w:ascii="宋体" w:hAnsi="宋体" w:eastAsia="宋体" w:cs="宋体"/>
                <w:i w:val="0"/>
                <w:iCs w:val="0"/>
                <w:color w:val="000000"/>
                <w:sz w:val="20"/>
                <w:szCs w:val="20"/>
                <w:highlight w:val="none"/>
                <w:u w:val="none"/>
              </w:rPr>
            </w:pPr>
          </w:p>
        </w:tc>
      </w:tr>
      <w:tr w14:paraId="14CAA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19" w:type="dxa"/>
          <w:trHeight w:val="72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522617F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6</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2363FFE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消防栓装饰—行政楼</w:t>
            </w:r>
          </w:p>
        </w:tc>
        <w:tc>
          <w:tcPr>
            <w:tcW w:w="4152" w:type="dxa"/>
            <w:tcBorders>
              <w:top w:val="single" w:color="000000" w:sz="4" w:space="0"/>
              <w:left w:val="single" w:color="000000" w:sz="4" w:space="0"/>
              <w:bottom w:val="single" w:color="000000" w:sz="4" w:space="0"/>
              <w:right w:val="single" w:color="000000" w:sz="4" w:space="0"/>
            </w:tcBorders>
            <w:shd w:val="clear"/>
            <w:vAlign w:val="center"/>
          </w:tcPr>
          <w:p w14:paraId="176B200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3mmPVC写真覆亚膜</w:t>
            </w:r>
          </w:p>
        </w:tc>
        <w:tc>
          <w:tcPr>
            <w:tcW w:w="1428" w:type="dxa"/>
            <w:gridSpan w:val="2"/>
            <w:tcBorders>
              <w:top w:val="single" w:color="000000" w:sz="4" w:space="0"/>
              <w:left w:val="single" w:color="000000" w:sz="4" w:space="0"/>
              <w:bottom w:val="single" w:color="000000" w:sz="4" w:space="0"/>
              <w:right w:val="single" w:color="000000" w:sz="4" w:space="0"/>
            </w:tcBorders>
            <w:shd w:val="clear"/>
            <w:vAlign w:val="center"/>
          </w:tcPr>
          <w:p w14:paraId="31D1382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560*1550mm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51DF617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套</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385D2AD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16</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C4AECDE">
            <w:pPr>
              <w:jc w:val="center"/>
              <w:rPr>
                <w:rFonts w:hint="eastAsia" w:ascii="宋体" w:hAnsi="宋体" w:eastAsia="宋体" w:cs="宋体"/>
                <w:i w:val="0"/>
                <w:iCs w:val="0"/>
                <w:color w:val="000000"/>
                <w:sz w:val="20"/>
                <w:szCs w:val="20"/>
                <w:highlight w:val="none"/>
                <w:u w:val="none"/>
              </w:rPr>
            </w:pPr>
          </w:p>
        </w:tc>
      </w:tr>
      <w:tr w14:paraId="0927B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90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513CD67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7</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706DF3D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户外吊牌</w:t>
            </w:r>
          </w:p>
        </w:tc>
        <w:tc>
          <w:tcPr>
            <w:tcW w:w="4152" w:type="dxa"/>
            <w:tcBorders>
              <w:top w:val="single" w:color="000000" w:sz="4" w:space="0"/>
              <w:left w:val="single" w:color="000000" w:sz="4" w:space="0"/>
              <w:bottom w:val="single" w:color="000000" w:sz="4" w:space="0"/>
              <w:right w:val="single" w:color="000000" w:sz="4" w:space="0"/>
            </w:tcBorders>
            <w:shd w:val="clear"/>
            <w:vAlign w:val="center"/>
          </w:tcPr>
          <w:p w14:paraId="2AF8A3E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不锈钢激光切割，开槽折弯，焊接成型，氟碳氟碳烤漆，文字内容丝印，吊装</w:t>
            </w:r>
          </w:p>
        </w:tc>
        <w:tc>
          <w:tcPr>
            <w:tcW w:w="1428"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0AC7213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1600*300mm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1E80B53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套</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0F8B638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373DDCE">
            <w:pPr>
              <w:jc w:val="center"/>
              <w:rPr>
                <w:rFonts w:hint="eastAsia" w:ascii="宋体" w:hAnsi="宋体" w:eastAsia="宋体" w:cs="宋体"/>
                <w:i w:val="0"/>
                <w:iCs w:val="0"/>
                <w:color w:val="000000"/>
                <w:sz w:val="20"/>
                <w:szCs w:val="20"/>
                <w:highlight w:val="none"/>
                <w:u w:val="none"/>
              </w:rPr>
            </w:pPr>
          </w:p>
        </w:tc>
      </w:tr>
      <w:tr w14:paraId="7DA5D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78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174EF7F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8</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0FC9EBA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墙贴指引标识</w:t>
            </w:r>
          </w:p>
        </w:tc>
        <w:tc>
          <w:tcPr>
            <w:tcW w:w="4152" w:type="dxa"/>
            <w:tcBorders>
              <w:top w:val="single" w:color="000000" w:sz="4" w:space="0"/>
              <w:left w:val="single" w:color="000000" w:sz="4" w:space="0"/>
              <w:bottom w:val="single" w:color="000000" w:sz="4" w:space="0"/>
              <w:right w:val="single" w:color="000000" w:sz="4" w:space="0"/>
            </w:tcBorders>
            <w:shd w:val="clear"/>
            <w:vAlign w:val="center"/>
          </w:tcPr>
          <w:p w14:paraId="6EC2380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5mm亚克力激光雕刻，氟碳氟碳烤漆</w:t>
            </w:r>
          </w:p>
        </w:tc>
        <w:tc>
          <w:tcPr>
            <w:tcW w:w="1428"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3C774B6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920*600mm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60A1B75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套</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6395900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17D889F">
            <w:pPr>
              <w:jc w:val="center"/>
              <w:rPr>
                <w:rFonts w:hint="eastAsia" w:ascii="宋体" w:hAnsi="宋体" w:eastAsia="宋体" w:cs="宋体"/>
                <w:i w:val="0"/>
                <w:iCs w:val="0"/>
                <w:color w:val="000000"/>
                <w:sz w:val="20"/>
                <w:szCs w:val="20"/>
                <w:highlight w:val="none"/>
                <w:u w:val="none"/>
              </w:rPr>
            </w:pPr>
          </w:p>
        </w:tc>
      </w:tr>
      <w:tr w14:paraId="67D8F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74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241B23E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9</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605991A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班级门牌</w:t>
            </w:r>
          </w:p>
        </w:tc>
        <w:tc>
          <w:tcPr>
            <w:tcW w:w="4152" w:type="dxa"/>
            <w:tcBorders>
              <w:top w:val="single" w:color="000000" w:sz="4" w:space="0"/>
              <w:left w:val="single" w:color="000000" w:sz="4" w:space="0"/>
              <w:bottom w:val="single" w:color="000000" w:sz="4" w:space="0"/>
              <w:right w:val="single" w:color="000000" w:sz="4" w:space="0"/>
            </w:tcBorders>
            <w:shd w:val="clear"/>
            <w:vAlign w:val="center"/>
          </w:tcPr>
          <w:p w14:paraId="1D0E226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加厚车贴UV打印</w:t>
            </w:r>
          </w:p>
        </w:tc>
        <w:tc>
          <w:tcPr>
            <w:tcW w:w="1428" w:type="dxa"/>
            <w:gridSpan w:val="2"/>
            <w:tcBorders>
              <w:top w:val="single" w:color="000000" w:sz="4" w:space="0"/>
              <w:left w:val="single" w:color="000000" w:sz="4" w:space="0"/>
              <w:bottom w:val="single" w:color="000000" w:sz="4" w:space="0"/>
              <w:right w:val="single" w:color="000000" w:sz="4" w:space="0"/>
            </w:tcBorders>
            <w:shd w:val="clear"/>
            <w:vAlign w:val="center"/>
          </w:tcPr>
          <w:p w14:paraId="10A8F17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600*2115mm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7005FD4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张</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0FD20DB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5</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CFFAF5E">
            <w:pPr>
              <w:jc w:val="center"/>
              <w:rPr>
                <w:rFonts w:hint="eastAsia" w:ascii="宋体" w:hAnsi="宋体" w:eastAsia="宋体" w:cs="宋体"/>
                <w:i w:val="0"/>
                <w:iCs w:val="0"/>
                <w:color w:val="000000"/>
                <w:sz w:val="20"/>
                <w:szCs w:val="20"/>
                <w:highlight w:val="none"/>
                <w:u w:val="none"/>
              </w:rPr>
            </w:pPr>
          </w:p>
        </w:tc>
      </w:tr>
      <w:tr w14:paraId="3BF37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108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1562D7B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10</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752AB8F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科室牌</w:t>
            </w:r>
          </w:p>
        </w:tc>
        <w:tc>
          <w:tcPr>
            <w:tcW w:w="4152" w:type="dxa"/>
            <w:tcBorders>
              <w:top w:val="single" w:color="000000" w:sz="4" w:space="0"/>
              <w:left w:val="single" w:color="000000" w:sz="4" w:space="0"/>
              <w:bottom w:val="single" w:color="000000" w:sz="4" w:space="0"/>
              <w:right w:val="single" w:color="000000" w:sz="4" w:space="0"/>
            </w:tcBorders>
            <w:shd w:val="clear"/>
            <w:vAlign w:val="center"/>
          </w:tcPr>
          <w:p w14:paraId="78CA425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1、3mm亚克力激光雕刻，氟碳氟碳烤漆，内容丝印；</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2、1.2不锈钢激光雕刻，焊接成型，氟碳氟碳烤漆，内容丝印；</w:t>
            </w:r>
          </w:p>
        </w:tc>
        <w:tc>
          <w:tcPr>
            <w:tcW w:w="1428"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42F9E7E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450*141mm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6DF5FCA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块</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40CA1EC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13</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12291F7">
            <w:pPr>
              <w:jc w:val="center"/>
              <w:rPr>
                <w:rFonts w:hint="eastAsia" w:ascii="宋体" w:hAnsi="宋体" w:eastAsia="宋体" w:cs="宋体"/>
                <w:i w:val="0"/>
                <w:iCs w:val="0"/>
                <w:color w:val="000000"/>
                <w:sz w:val="20"/>
                <w:szCs w:val="20"/>
                <w:highlight w:val="none"/>
                <w:u w:val="none"/>
              </w:rPr>
            </w:pPr>
          </w:p>
        </w:tc>
      </w:tr>
      <w:tr w14:paraId="1C39E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76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6F136BA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11</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1FF46C3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报告厅门口标识</w:t>
            </w:r>
          </w:p>
        </w:tc>
        <w:tc>
          <w:tcPr>
            <w:tcW w:w="4152" w:type="dxa"/>
            <w:tcBorders>
              <w:top w:val="single" w:color="000000" w:sz="4" w:space="0"/>
              <w:left w:val="single" w:color="000000" w:sz="4" w:space="0"/>
              <w:bottom w:val="single" w:color="000000" w:sz="4" w:space="0"/>
              <w:right w:val="single" w:color="000000" w:sz="4" w:space="0"/>
            </w:tcBorders>
            <w:shd w:val="clear"/>
            <w:noWrap/>
            <w:vAlign w:val="center"/>
          </w:tcPr>
          <w:p w14:paraId="70D63A2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1cm高密度PVC雕刻，氟碳烤漆，UV打印</w:t>
            </w:r>
          </w:p>
        </w:tc>
        <w:tc>
          <w:tcPr>
            <w:tcW w:w="1428" w:type="dxa"/>
            <w:gridSpan w:val="2"/>
            <w:tcBorders>
              <w:top w:val="single" w:color="000000" w:sz="4" w:space="0"/>
              <w:left w:val="single" w:color="000000" w:sz="4" w:space="0"/>
              <w:bottom w:val="single" w:color="000000" w:sz="4" w:space="0"/>
              <w:right w:val="single" w:color="000000" w:sz="4" w:space="0"/>
            </w:tcBorders>
            <w:shd w:val="clear"/>
            <w:vAlign w:val="center"/>
          </w:tcPr>
          <w:p w14:paraId="0FE1523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250*800mm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7607A59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块</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0557FE5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6</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E606CB6">
            <w:pPr>
              <w:jc w:val="center"/>
              <w:rPr>
                <w:rFonts w:hint="eastAsia" w:ascii="宋体" w:hAnsi="宋体" w:eastAsia="宋体" w:cs="宋体"/>
                <w:i w:val="0"/>
                <w:iCs w:val="0"/>
                <w:color w:val="000000"/>
                <w:sz w:val="20"/>
                <w:szCs w:val="20"/>
                <w:highlight w:val="none"/>
                <w:u w:val="none"/>
              </w:rPr>
            </w:pPr>
          </w:p>
        </w:tc>
      </w:tr>
      <w:tr w14:paraId="3811F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19" w:type="dxa"/>
          <w:trHeight w:val="78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1B8D51F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12</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06F050D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地库幼儿园临时停车车位牌</w:t>
            </w:r>
          </w:p>
        </w:tc>
        <w:tc>
          <w:tcPr>
            <w:tcW w:w="4152" w:type="dxa"/>
            <w:tcBorders>
              <w:top w:val="single" w:color="000000" w:sz="4" w:space="0"/>
              <w:left w:val="single" w:color="000000" w:sz="4" w:space="0"/>
              <w:bottom w:val="single" w:color="000000" w:sz="4" w:space="0"/>
              <w:right w:val="single" w:color="000000" w:sz="4" w:space="0"/>
            </w:tcBorders>
            <w:shd w:val="clear"/>
            <w:vAlign w:val="center"/>
          </w:tcPr>
          <w:p w14:paraId="06E4DCA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1mm铝板激光雕刻，氟碳氟碳烤漆，UV打印</w:t>
            </w:r>
          </w:p>
        </w:tc>
        <w:tc>
          <w:tcPr>
            <w:tcW w:w="1428"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37A9D6C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342*111mm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5981E1A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块</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766F233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38</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A0867AD">
            <w:pPr>
              <w:jc w:val="center"/>
              <w:rPr>
                <w:rFonts w:hint="eastAsia" w:ascii="宋体" w:hAnsi="宋体" w:eastAsia="宋体" w:cs="宋体"/>
                <w:i w:val="0"/>
                <w:iCs w:val="0"/>
                <w:color w:val="000000"/>
                <w:sz w:val="20"/>
                <w:szCs w:val="20"/>
                <w:highlight w:val="none"/>
                <w:u w:val="none"/>
              </w:rPr>
            </w:pPr>
          </w:p>
        </w:tc>
      </w:tr>
      <w:tr w14:paraId="5EBE5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19" w:type="dxa"/>
          <w:trHeight w:val="78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3FE3D15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13</w:t>
            </w:r>
          </w:p>
        </w:tc>
        <w:tc>
          <w:tcPr>
            <w:tcW w:w="864" w:type="dxa"/>
            <w:tcBorders>
              <w:top w:val="single" w:color="000000" w:sz="4" w:space="0"/>
              <w:left w:val="single" w:color="000000" w:sz="4" w:space="0"/>
              <w:bottom w:val="single" w:color="000000" w:sz="4" w:space="0"/>
              <w:right w:val="single" w:color="000000" w:sz="4" w:space="0"/>
            </w:tcBorders>
            <w:shd w:val="clear"/>
            <w:noWrap/>
            <w:vAlign w:val="center"/>
          </w:tcPr>
          <w:p w14:paraId="12EFD21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地库墙面指引</w:t>
            </w:r>
          </w:p>
        </w:tc>
        <w:tc>
          <w:tcPr>
            <w:tcW w:w="4152" w:type="dxa"/>
            <w:tcBorders>
              <w:top w:val="single" w:color="000000" w:sz="4" w:space="0"/>
              <w:left w:val="single" w:color="000000" w:sz="4" w:space="0"/>
              <w:bottom w:val="single" w:color="000000" w:sz="4" w:space="0"/>
              <w:right w:val="single" w:color="000000" w:sz="4" w:space="0"/>
            </w:tcBorders>
            <w:shd w:val="clear"/>
            <w:noWrap/>
            <w:vAlign w:val="center"/>
          </w:tcPr>
          <w:p w14:paraId="08DB1D5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底部刷墙面漆，图文丝印</w:t>
            </w:r>
          </w:p>
        </w:tc>
        <w:tc>
          <w:tcPr>
            <w:tcW w:w="1428"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1EB0421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6500*1480mm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17D7DE2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套</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69D4170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15AA896">
            <w:pPr>
              <w:jc w:val="center"/>
              <w:rPr>
                <w:rFonts w:hint="eastAsia" w:ascii="宋体" w:hAnsi="宋体" w:eastAsia="宋体" w:cs="宋体"/>
                <w:i w:val="0"/>
                <w:iCs w:val="0"/>
                <w:color w:val="000000"/>
                <w:sz w:val="20"/>
                <w:szCs w:val="20"/>
                <w:highlight w:val="none"/>
                <w:u w:val="none"/>
              </w:rPr>
            </w:pPr>
          </w:p>
        </w:tc>
      </w:tr>
      <w:tr w14:paraId="4EE16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78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42E1D1C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14</w:t>
            </w:r>
          </w:p>
        </w:tc>
        <w:tc>
          <w:tcPr>
            <w:tcW w:w="864" w:type="dxa"/>
            <w:tcBorders>
              <w:top w:val="single" w:color="000000" w:sz="4" w:space="0"/>
              <w:left w:val="single" w:color="000000" w:sz="4" w:space="0"/>
              <w:bottom w:val="single" w:color="000000" w:sz="4" w:space="0"/>
              <w:right w:val="single" w:color="000000" w:sz="4" w:space="0"/>
            </w:tcBorders>
            <w:shd w:val="clear"/>
            <w:noWrap/>
            <w:vAlign w:val="center"/>
          </w:tcPr>
          <w:p w14:paraId="27358FC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地库墙面指引</w:t>
            </w:r>
          </w:p>
        </w:tc>
        <w:tc>
          <w:tcPr>
            <w:tcW w:w="4152" w:type="dxa"/>
            <w:tcBorders>
              <w:top w:val="single" w:color="000000" w:sz="4" w:space="0"/>
              <w:left w:val="single" w:color="000000" w:sz="4" w:space="0"/>
              <w:bottom w:val="single" w:color="000000" w:sz="4" w:space="0"/>
              <w:right w:val="single" w:color="000000" w:sz="4" w:space="0"/>
            </w:tcBorders>
            <w:shd w:val="clear"/>
            <w:noWrap/>
            <w:vAlign w:val="center"/>
          </w:tcPr>
          <w:p w14:paraId="530B6B4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底部刷墙面漆，图文丝印</w:t>
            </w:r>
          </w:p>
        </w:tc>
        <w:tc>
          <w:tcPr>
            <w:tcW w:w="1428"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2892058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8689*1480mm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1CDA318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套</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7B91C6E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E963E06">
            <w:pPr>
              <w:jc w:val="center"/>
              <w:rPr>
                <w:rFonts w:hint="eastAsia" w:ascii="宋体" w:hAnsi="宋体" w:eastAsia="宋体" w:cs="宋体"/>
                <w:i w:val="0"/>
                <w:iCs w:val="0"/>
                <w:color w:val="000000"/>
                <w:sz w:val="20"/>
                <w:szCs w:val="20"/>
                <w:highlight w:val="none"/>
                <w:u w:val="none"/>
              </w:rPr>
            </w:pPr>
          </w:p>
        </w:tc>
      </w:tr>
      <w:tr w14:paraId="54D57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102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3ECBB86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15</w:t>
            </w:r>
          </w:p>
        </w:tc>
        <w:tc>
          <w:tcPr>
            <w:tcW w:w="864" w:type="dxa"/>
            <w:tcBorders>
              <w:top w:val="single" w:color="000000" w:sz="4" w:space="0"/>
              <w:left w:val="single" w:color="000000" w:sz="4" w:space="0"/>
              <w:bottom w:val="single" w:color="000000" w:sz="4" w:space="0"/>
              <w:right w:val="single" w:color="000000" w:sz="4" w:space="0"/>
            </w:tcBorders>
            <w:shd w:val="clear"/>
            <w:noWrap/>
            <w:vAlign w:val="center"/>
          </w:tcPr>
          <w:p w14:paraId="07CAED3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地库吊牌</w:t>
            </w:r>
          </w:p>
        </w:tc>
        <w:tc>
          <w:tcPr>
            <w:tcW w:w="4152" w:type="dxa"/>
            <w:tcBorders>
              <w:top w:val="single" w:color="000000" w:sz="4" w:space="0"/>
              <w:left w:val="single" w:color="000000" w:sz="4" w:space="0"/>
              <w:bottom w:val="single" w:color="000000" w:sz="4" w:space="0"/>
              <w:right w:val="single" w:color="000000" w:sz="4" w:space="0"/>
            </w:tcBorders>
            <w:shd w:val="clear"/>
            <w:vAlign w:val="center"/>
          </w:tcPr>
          <w:p w14:paraId="2E508B5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1.2mm不锈钢激光切割，开槽折弯，氟碳氟碳烤漆；文字镂空，背贴乳白亚克力，内置LED光源，变压器，电源；螺杆吊装，PVC套管装饰</w:t>
            </w:r>
          </w:p>
        </w:tc>
        <w:tc>
          <w:tcPr>
            <w:tcW w:w="1428"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064683C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2620*355mm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2637BDA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块</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3220FCF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738144D">
            <w:pPr>
              <w:jc w:val="center"/>
              <w:rPr>
                <w:rFonts w:hint="eastAsia" w:ascii="宋体" w:hAnsi="宋体" w:eastAsia="宋体" w:cs="宋体"/>
                <w:i w:val="0"/>
                <w:iCs w:val="0"/>
                <w:color w:val="000000"/>
                <w:sz w:val="20"/>
                <w:szCs w:val="20"/>
                <w:highlight w:val="none"/>
                <w:u w:val="none"/>
              </w:rPr>
            </w:pPr>
          </w:p>
        </w:tc>
      </w:tr>
      <w:tr w14:paraId="2B386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94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552809F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16</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71B3EF2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地库吊牌—单面</w:t>
            </w:r>
          </w:p>
        </w:tc>
        <w:tc>
          <w:tcPr>
            <w:tcW w:w="4152" w:type="dxa"/>
            <w:tcBorders>
              <w:top w:val="single" w:color="000000" w:sz="4" w:space="0"/>
              <w:left w:val="single" w:color="000000" w:sz="4" w:space="0"/>
              <w:bottom w:val="single" w:color="000000" w:sz="4" w:space="0"/>
              <w:right w:val="single" w:color="000000" w:sz="4" w:space="0"/>
            </w:tcBorders>
            <w:shd w:val="clear"/>
            <w:vAlign w:val="center"/>
          </w:tcPr>
          <w:p w14:paraId="1909B17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1.2mm不锈钢激光切割，开槽折弯，氟碳氟碳烤漆；文字镂空，背贴乳白亚克力，内置LED光源，变压器，电源；螺杆吊装，PVC套管装饰</w:t>
            </w:r>
          </w:p>
        </w:tc>
        <w:tc>
          <w:tcPr>
            <w:tcW w:w="1428"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45CF084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2620*355mm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3B42168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块</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4C28F63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9DFD01C">
            <w:pPr>
              <w:jc w:val="center"/>
              <w:rPr>
                <w:rFonts w:hint="eastAsia" w:ascii="宋体" w:hAnsi="宋体" w:eastAsia="宋体" w:cs="宋体"/>
                <w:i w:val="0"/>
                <w:iCs w:val="0"/>
                <w:color w:val="000000"/>
                <w:sz w:val="20"/>
                <w:szCs w:val="20"/>
                <w:highlight w:val="none"/>
                <w:u w:val="none"/>
              </w:rPr>
            </w:pPr>
          </w:p>
        </w:tc>
      </w:tr>
      <w:tr w14:paraId="18E0A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19" w:type="dxa"/>
          <w:trHeight w:val="76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49E346E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17</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0EF94E9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地库KT板</w:t>
            </w:r>
          </w:p>
        </w:tc>
        <w:tc>
          <w:tcPr>
            <w:tcW w:w="4152" w:type="dxa"/>
            <w:tcBorders>
              <w:top w:val="single" w:color="000000" w:sz="4" w:space="0"/>
              <w:left w:val="single" w:color="000000" w:sz="4" w:space="0"/>
              <w:bottom w:val="single" w:color="000000" w:sz="4" w:space="0"/>
              <w:right w:val="single" w:color="000000" w:sz="4" w:space="0"/>
            </w:tcBorders>
            <w:shd w:val="clear"/>
            <w:noWrap/>
            <w:vAlign w:val="center"/>
          </w:tcPr>
          <w:p w14:paraId="621CEE3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KT板户外写真覆亚膜</w:t>
            </w:r>
          </w:p>
        </w:tc>
        <w:tc>
          <w:tcPr>
            <w:tcW w:w="1428" w:type="dxa"/>
            <w:gridSpan w:val="2"/>
            <w:tcBorders>
              <w:top w:val="single" w:color="000000" w:sz="4" w:space="0"/>
              <w:left w:val="single" w:color="000000" w:sz="4" w:space="0"/>
              <w:bottom w:val="single" w:color="000000" w:sz="4" w:space="0"/>
              <w:right w:val="single" w:color="000000" w:sz="4" w:space="0"/>
            </w:tcBorders>
            <w:shd w:val="clear"/>
            <w:vAlign w:val="center"/>
          </w:tcPr>
          <w:p w14:paraId="5B379D3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600*900mm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69F93D4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块</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4965E13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9</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05E7704">
            <w:pPr>
              <w:jc w:val="center"/>
              <w:rPr>
                <w:rFonts w:hint="eastAsia" w:ascii="宋体" w:hAnsi="宋体" w:eastAsia="宋体" w:cs="宋体"/>
                <w:i w:val="0"/>
                <w:iCs w:val="0"/>
                <w:color w:val="000000"/>
                <w:sz w:val="20"/>
                <w:szCs w:val="20"/>
                <w:highlight w:val="none"/>
                <w:u w:val="none"/>
              </w:rPr>
            </w:pPr>
          </w:p>
        </w:tc>
      </w:tr>
      <w:tr w14:paraId="471B9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78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19B2F77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18</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06DA521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指示牌</w:t>
            </w:r>
          </w:p>
        </w:tc>
        <w:tc>
          <w:tcPr>
            <w:tcW w:w="4152" w:type="dxa"/>
            <w:tcBorders>
              <w:top w:val="single" w:color="000000" w:sz="4" w:space="0"/>
              <w:left w:val="single" w:color="000000" w:sz="4" w:space="0"/>
              <w:bottom w:val="single" w:color="000000" w:sz="4" w:space="0"/>
              <w:right w:val="single" w:color="000000" w:sz="4" w:space="0"/>
            </w:tcBorders>
            <w:shd w:val="clear"/>
            <w:vAlign w:val="center"/>
          </w:tcPr>
          <w:p w14:paraId="07C0C62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KT板户外写真覆亚膜</w:t>
            </w:r>
          </w:p>
        </w:tc>
        <w:tc>
          <w:tcPr>
            <w:tcW w:w="1428" w:type="dxa"/>
            <w:gridSpan w:val="2"/>
            <w:tcBorders>
              <w:top w:val="single" w:color="000000" w:sz="4" w:space="0"/>
              <w:left w:val="single" w:color="000000" w:sz="4" w:space="0"/>
              <w:bottom w:val="single" w:color="000000" w:sz="4" w:space="0"/>
              <w:right w:val="single" w:color="000000" w:sz="4" w:space="0"/>
            </w:tcBorders>
            <w:shd w:val="clear"/>
            <w:vAlign w:val="center"/>
          </w:tcPr>
          <w:p w14:paraId="2A70A96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600*900mm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36FAA8A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块</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244E70D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10</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31FD5B6">
            <w:pPr>
              <w:jc w:val="center"/>
              <w:rPr>
                <w:rFonts w:hint="eastAsia" w:ascii="宋体" w:hAnsi="宋体" w:eastAsia="宋体" w:cs="宋体"/>
                <w:i w:val="0"/>
                <w:iCs w:val="0"/>
                <w:color w:val="000000"/>
                <w:sz w:val="20"/>
                <w:szCs w:val="20"/>
                <w:highlight w:val="none"/>
                <w:u w:val="none"/>
              </w:rPr>
            </w:pPr>
          </w:p>
        </w:tc>
      </w:tr>
      <w:tr w14:paraId="39BB0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80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485173D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19</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14:paraId="463C5F1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指示牌支架</w:t>
            </w:r>
          </w:p>
        </w:tc>
        <w:tc>
          <w:tcPr>
            <w:tcW w:w="4152" w:type="dxa"/>
            <w:tcBorders>
              <w:top w:val="single" w:color="000000" w:sz="4" w:space="0"/>
              <w:left w:val="single" w:color="000000" w:sz="4" w:space="0"/>
              <w:bottom w:val="single" w:color="000000" w:sz="4" w:space="0"/>
              <w:right w:val="single" w:color="000000" w:sz="4" w:space="0"/>
            </w:tcBorders>
            <w:shd w:val="clear"/>
            <w:vAlign w:val="center"/>
          </w:tcPr>
          <w:p w14:paraId="68BF30F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KT板户外写真，配金属支架</w:t>
            </w:r>
          </w:p>
        </w:tc>
        <w:tc>
          <w:tcPr>
            <w:tcW w:w="1428" w:type="dxa"/>
            <w:gridSpan w:val="2"/>
            <w:tcBorders>
              <w:top w:val="single" w:color="000000" w:sz="4" w:space="0"/>
              <w:left w:val="single" w:color="000000" w:sz="4" w:space="0"/>
              <w:bottom w:val="single" w:color="000000" w:sz="4" w:space="0"/>
              <w:right w:val="single" w:color="000000" w:sz="4" w:space="0"/>
            </w:tcBorders>
            <w:shd w:val="clear"/>
            <w:vAlign w:val="center"/>
          </w:tcPr>
          <w:p w14:paraId="64EE3EC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600*900mm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70B647D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个</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1DBE7E2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5</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1897994">
            <w:pPr>
              <w:jc w:val="center"/>
              <w:rPr>
                <w:rFonts w:hint="eastAsia" w:ascii="宋体" w:hAnsi="宋体" w:eastAsia="宋体" w:cs="宋体"/>
                <w:i w:val="0"/>
                <w:iCs w:val="0"/>
                <w:color w:val="000000"/>
                <w:sz w:val="20"/>
                <w:szCs w:val="20"/>
                <w:highlight w:val="none"/>
                <w:u w:val="none"/>
              </w:rPr>
            </w:pPr>
          </w:p>
        </w:tc>
      </w:tr>
      <w:tr w14:paraId="43703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19" w:type="dxa"/>
          <w:trHeight w:val="70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25D3CEC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20</w:t>
            </w:r>
          </w:p>
        </w:tc>
        <w:tc>
          <w:tcPr>
            <w:tcW w:w="864" w:type="dxa"/>
            <w:tcBorders>
              <w:top w:val="single" w:color="000000" w:sz="4" w:space="0"/>
              <w:left w:val="single" w:color="000000" w:sz="4" w:space="0"/>
              <w:bottom w:val="single" w:color="000000" w:sz="4" w:space="0"/>
              <w:right w:val="single" w:color="000000" w:sz="4" w:space="0"/>
            </w:tcBorders>
            <w:shd w:val="clear"/>
            <w:noWrap/>
            <w:vAlign w:val="center"/>
          </w:tcPr>
          <w:p w14:paraId="4470936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卫生间门帘</w:t>
            </w:r>
          </w:p>
        </w:tc>
        <w:tc>
          <w:tcPr>
            <w:tcW w:w="4152" w:type="dxa"/>
            <w:tcBorders>
              <w:top w:val="single" w:color="000000" w:sz="4" w:space="0"/>
              <w:left w:val="single" w:color="000000" w:sz="4" w:space="0"/>
              <w:bottom w:val="single" w:color="000000" w:sz="4" w:space="0"/>
              <w:right w:val="single" w:color="000000" w:sz="4" w:space="0"/>
            </w:tcBorders>
            <w:shd w:val="clear"/>
            <w:noWrap/>
            <w:vAlign w:val="center"/>
          </w:tcPr>
          <w:p w14:paraId="60F92E7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棉麻布UV打印，加防水涂层</w:t>
            </w:r>
          </w:p>
        </w:tc>
        <w:tc>
          <w:tcPr>
            <w:tcW w:w="1428"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6EE3AED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1200*1700mm</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66D6052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组</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5E5A286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30</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F2B4506">
            <w:pPr>
              <w:jc w:val="center"/>
              <w:rPr>
                <w:rFonts w:hint="eastAsia" w:ascii="宋体" w:hAnsi="宋体" w:eastAsia="宋体" w:cs="宋体"/>
                <w:i w:val="0"/>
                <w:iCs w:val="0"/>
                <w:color w:val="000000"/>
                <w:sz w:val="20"/>
                <w:szCs w:val="20"/>
                <w:highlight w:val="none"/>
                <w:u w:val="none"/>
              </w:rPr>
            </w:pPr>
          </w:p>
        </w:tc>
      </w:tr>
      <w:tr w14:paraId="41615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100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6A630F7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21</w:t>
            </w:r>
          </w:p>
        </w:tc>
        <w:tc>
          <w:tcPr>
            <w:tcW w:w="864" w:type="dxa"/>
            <w:tcBorders>
              <w:top w:val="single" w:color="000000" w:sz="4" w:space="0"/>
              <w:left w:val="single" w:color="000000" w:sz="4" w:space="0"/>
              <w:bottom w:val="single" w:color="000000" w:sz="4" w:space="0"/>
              <w:right w:val="single" w:color="000000" w:sz="4" w:space="0"/>
            </w:tcBorders>
            <w:shd w:val="clear"/>
            <w:noWrap/>
            <w:vAlign w:val="center"/>
          </w:tcPr>
          <w:p w14:paraId="11EB3DA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 xml:space="preserve"> 柱子喷涂 </w:t>
            </w:r>
          </w:p>
        </w:tc>
        <w:tc>
          <w:tcPr>
            <w:tcW w:w="4152" w:type="dxa"/>
            <w:tcBorders>
              <w:top w:val="single" w:color="000000" w:sz="4" w:space="0"/>
              <w:left w:val="single" w:color="000000" w:sz="4" w:space="0"/>
              <w:bottom w:val="single" w:color="000000" w:sz="4" w:space="0"/>
              <w:right w:val="single" w:color="000000" w:sz="4" w:space="0"/>
            </w:tcBorders>
            <w:shd w:val="clear"/>
            <w:noWrap/>
            <w:vAlign w:val="center"/>
          </w:tcPr>
          <w:p w14:paraId="35799DA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 xml:space="preserve"> 油漆喷涂 </w:t>
            </w:r>
          </w:p>
        </w:tc>
        <w:tc>
          <w:tcPr>
            <w:tcW w:w="1428" w:type="dxa"/>
            <w:gridSpan w:val="2"/>
            <w:tcBorders>
              <w:top w:val="single" w:color="000000" w:sz="4" w:space="0"/>
              <w:left w:val="single" w:color="000000" w:sz="4" w:space="0"/>
              <w:bottom w:val="single" w:color="000000" w:sz="4" w:space="0"/>
              <w:right w:val="single" w:color="000000" w:sz="4" w:space="0"/>
            </w:tcBorders>
            <w:shd w:val="clear"/>
            <w:vAlign w:val="center"/>
          </w:tcPr>
          <w:p w14:paraId="1F5D234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 xml:space="preserve"> 2200*3000mm</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 xml:space="preserve">1400*3000mm </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73E6BE4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 xml:space="preserve"> 平方 </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01EA0DC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 xml:space="preserve">408 </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F6E50D1">
            <w:pPr>
              <w:jc w:val="center"/>
              <w:rPr>
                <w:rFonts w:hint="eastAsia" w:ascii="宋体" w:hAnsi="宋体" w:eastAsia="宋体" w:cs="宋体"/>
                <w:i w:val="0"/>
                <w:iCs w:val="0"/>
                <w:color w:val="000000"/>
                <w:sz w:val="20"/>
                <w:szCs w:val="20"/>
                <w:highlight w:val="none"/>
                <w:u w:val="none"/>
              </w:rPr>
            </w:pPr>
          </w:p>
        </w:tc>
      </w:tr>
      <w:tr w14:paraId="436AA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919" w:type="dxa"/>
          <w:trHeight w:val="1700" w:hRule="atLeast"/>
        </w:trPr>
        <w:tc>
          <w:tcPr>
            <w:tcW w:w="529" w:type="dxa"/>
            <w:tcBorders>
              <w:top w:val="single" w:color="000000" w:sz="4" w:space="0"/>
              <w:left w:val="single" w:color="000000" w:sz="4" w:space="0"/>
              <w:bottom w:val="single" w:color="000000" w:sz="4" w:space="0"/>
              <w:right w:val="single" w:color="000000" w:sz="4" w:space="0"/>
            </w:tcBorders>
            <w:shd w:val="clear"/>
            <w:noWrap/>
            <w:vAlign w:val="center"/>
          </w:tcPr>
          <w:p w14:paraId="73781E7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22</w:t>
            </w:r>
          </w:p>
        </w:tc>
        <w:tc>
          <w:tcPr>
            <w:tcW w:w="864" w:type="dxa"/>
            <w:tcBorders>
              <w:top w:val="single" w:color="000000" w:sz="4" w:space="0"/>
              <w:left w:val="single" w:color="000000" w:sz="4" w:space="0"/>
              <w:bottom w:val="single" w:color="000000" w:sz="4" w:space="0"/>
              <w:right w:val="single" w:color="000000" w:sz="4" w:space="0"/>
            </w:tcBorders>
            <w:shd w:val="clear"/>
            <w:noWrap/>
            <w:vAlign w:val="center"/>
          </w:tcPr>
          <w:p w14:paraId="325D9F7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 xml:space="preserve"> 看见文化墙 </w:t>
            </w:r>
          </w:p>
        </w:tc>
        <w:tc>
          <w:tcPr>
            <w:tcW w:w="4152" w:type="dxa"/>
            <w:tcBorders>
              <w:top w:val="single" w:color="000000" w:sz="4" w:space="0"/>
              <w:left w:val="single" w:color="000000" w:sz="4" w:space="0"/>
              <w:bottom w:val="single" w:color="000000" w:sz="4" w:space="0"/>
              <w:right w:val="single" w:color="000000" w:sz="4" w:space="0"/>
            </w:tcBorders>
            <w:shd w:val="clear"/>
            <w:vAlign w:val="center"/>
          </w:tcPr>
          <w:p w14:paraId="431BAA5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 xml:space="preserve"> 1、15mm高密度PVC雕刻，UV打印，覆钢化膜；</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2、3mm亚克力雕刻，UV打印，背吸磁铁；</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3、镀锌板围边成型，厚度20mm，氟碳氟碳烤漆，UV打印</w:t>
            </w:r>
            <w:r>
              <w:rPr>
                <w:rFonts w:hint="eastAsia" w:ascii="宋体" w:hAnsi="宋体" w:eastAsia="宋体" w:cs="宋体"/>
                <w:i w:val="0"/>
                <w:iCs w:val="0"/>
                <w:color w:val="000000"/>
                <w:kern w:val="0"/>
                <w:sz w:val="20"/>
                <w:szCs w:val="20"/>
                <w:highlight w:val="none"/>
                <w:u w:val="none"/>
                <w:bdr w:val="none" w:color="auto" w:sz="0" w:space="0"/>
                <w:lang w:val="en-US" w:eastAsia="zh-CN" w:bidi="ar"/>
              </w:rPr>
              <w:br w:type="textWrapping"/>
            </w:r>
            <w:r>
              <w:rPr>
                <w:rFonts w:hint="eastAsia" w:ascii="宋体" w:hAnsi="宋体" w:eastAsia="宋体" w:cs="宋体"/>
                <w:i w:val="0"/>
                <w:iCs w:val="0"/>
                <w:color w:val="000000"/>
                <w:kern w:val="0"/>
                <w:sz w:val="20"/>
                <w:szCs w:val="20"/>
                <w:highlight w:val="none"/>
                <w:u w:val="none"/>
                <w:bdr w:val="none" w:color="auto" w:sz="0" w:space="0"/>
                <w:lang w:val="en-US" w:eastAsia="zh-CN" w:bidi="ar"/>
              </w:rPr>
              <w:t xml:space="preserve">4、5mm亚克力雕刻，UV打印； </w:t>
            </w:r>
          </w:p>
        </w:tc>
        <w:tc>
          <w:tcPr>
            <w:tcW w:w="1428"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1DBC57F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 xml:space="preserve"> 8646*2898mm </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24F2895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 xml:space="preserve"> 套 </w:t>
            </w:r>
          </w:p>
        </w:tc>
        <w:tc>
          <w:tcPr>
            <w:tcW w:w="372" w:type="dxa"/>
            <w:tcBorders>
              <w:top w:val="single" w:color="000000" w:sz="4" w:space="0"/>
              <w:left w:val="single" w:color="000000" w:sz="4" w:space="0"/>
              <w:bottom w:val="single" w:color="000000" w:sz="4" w:space="0"/>
              <w:right w:val="single" w:color="000000" w:sz="4" w:space="0"/>
            </w:tcBorders>
            <w:shd w:val="clear"/>
            <w:noWrap/>
            <w:vAlign w:val="center"/>
          </w:tcPr>
          <w:p w14:paraId="2BD0E1E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none" w:color="auto" w:sz="0" w:space="0"/>
                <w:lang w:val="en-US" w:eastAsia="zh-CN" w:bidi="ar"/>
              </w:rPr>
              <w:t xml:space="preserve">1 </w:t>
            </w: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48ECCCB">
            <w:pPr>
              <w:jc w:val="center"/>
              <w:rPr>
                <w:rFonts w:hint="eastAsia" w:ascii="宋体" w:hAnsi="宋体" w:eastAsia="宋体" w:cs="宋体"/>
                <w:i w:val="0"/>
                <w:iCs w:val="0"/>
                <w:color w:val="000000"/>
                <w:sz w:val="20"/>
                <w:szCs w:val="20"/>
                <w:highlight w:val="none"/>
                <w:u w:val="none"/>
              </w:rPr>
            </w:pPr>
          </w:p>
        </w:tc>
      </w:tr>
    </w:tbl>
    <w:p w14:paraId="29BF196D">
      <w:pPr>
        <w:keepNext w:val="0"/>
        <w:keepLines w:val="0"/>
        <w:pageBreakBefore w:val="0"/>
        <w:widowControl w:val="0"/>
        <w:kinsoku/>
        <w:wordWrap/>
        <w:overflowPunct/>
        <w:topLinePunct w:val="0"/>
        <w:bidi w:val="0"/>
        <w:adjustRightInd w:val="0"/>
        <w:snapToGrid/>
        <w:spacing w:before="199" w:line="360" w:lineRule="auto"/>
        <w:textAlignment w:val="auto"/>
        <w:rPr>
          <w:rFonts w:hint="eastAsia" w:ascii="宋体" w:hAnsi="宋体" w:eastAsia="宋体" w:cs="宋体"/>
          <w:b/>
          <w:bCs/>
          <w:color w:val="auto"/>
          <w:sz w:val="24"/>
          <w:szCs w:val="24"/>
          <w:highlight w:val="none"/>
        </w:rPr>
      </w:pPr>
      <w:r>
        <w:rPr>
          <w:rFonts w:hint="eastAsia" w:ascii="宋体" w:hAnsi="宋体" w:cs="宋体"/>
          <w:b/>
          <w:bCs/>
          <w:color w:val="auto"/>
          <w:spacing w:val="32"/>
          <w:sz w:val="24"/>
          <w:szCs w:val="24"/>
          <w:highlight w:val="none"/>
          <w:lang w:val="en-US" w:eastAsia="zh-CN"/>
        </w:rPr>
        <w:t>三、</w:t>
      </w:r>
      <w:r>
        <w:rPr>
          <w:rFonts w:hint="eastAsia" w:ascii="宋体" w:hAnsi="宋体" w:eastAsia="宋体" w:cs="宋体"/>
          <w:b/>
          <w:bCs/>
          <w:color w:val="auto"/>
          <w:spacing w:val="32"/>
          <w:sz w:val="24"/>
          <w:szCs w:val="24"/>
          <w:highlight w:val="none"/>
        </w:rPr>
        <w:t>项目范围</w:t>
      </w:r>
    </w:p>
    <w:p w14:paraId="3633A438">
      <w:pPr>
        <w:keepNext w:val="0"/>
        <w:keepLines w:val="0"/>
        <w:pageBreakBefore w:val="0"/>
        <w:widowControl w:val="0"/>
        <w:kinsoku/>
        <w:wordWrap/>
        <w:overflowPunct/>
        <w:topLinePunct w:val="0"/>
        <w:bidi w:val="0"/>
        <w:adjustRightInd w:val="0"/>
        <w:snapToGrid/>
        <w:spacing w:before="171" w:line="360" w:lineRule="auto"/>
        <w:ind w:firstLine="508" w:firstLineChars="200"/>
        <w:textAlignment w:val="auto"/>
        <w:rPr>
          <w:rFonts w:hint="eastAsia" w:ascii="宋体" w:hAnsi="宋体" w:cs="宋体"/>
          <w:color w:val="auto"/>
          <w:spacing w:val="7"/>
          <w:sz w:val="24"/>
          <w:szCs w:val="24"/>
          <w:highlight w:val="none"/>
          <w:lang w:val="en-US" w:eastAsia="zh-CN"/>
        </w:rPr>
      </w:pPr>
      <w:r>
        <w:rPr>
          <w:rFonts w:hint="eastAsia" w:ascii="宋体" w:hAnsi="宋体" w:cs="宋体"/>
          <w:color w:val="auto"/>
          <w:spacing w:val="7"/>
          <w:sz w:val="24"/>
          <w:szCs w:val="24"/>
          <w:highlight w:val="none"/>
          <w:lang w:val="en-US" w:eastAsia="zh-CN"/>
        </w:rPr>
        <w:t>采购人指定地点。</w:t>
      </w:r>
    </w:p>
    <w:p w14:paraId="64EFE155">
      <w:pPr>
        <w:pStyle w:val="4"/>
        <w:numPr>
          <w:ilvl w:val="0"/>
          <w:numId w:val="0"/>
        </w:numPr>
        <w:ind w:leftChars="0"/>
        <w:rPr>
          <w:rFonts w:hint="eastAsia" w:ascii="宋体" w:hAnsi="宋体" w:eastAsia="宋体" w:cs="宋体"/>
          <w:color w:val="auto"/>
          <w:spacing w:val="7"/>
          <w:sz w:val="24"/>
          <w:szCs w:val="24"/>
          <w:highlight w:val="none"/>
          <w:lang w:val="en-US" w:eastAsia="zh-CN"/>
        </w:rPr>
      </w:pPr>
      <w:r>
        <w:rPr>
          <w:rFonts w:hint="eastAsia" w:ascii="宋体" w:hAnsi="宋体" w:eastAsia="宋体" w:cs="宋体"/>
          <w:color w:val="auto"/>
          <w:spacing w:val="7"/>
          <w:sz w:val="24"/>
          <w:szCs w:val="24"/>
          <w:highlight w:val="none"/>
          <w:lang w:val="en-US" w:eastAsia="zh-CN"/>
        </w:rPr>
        <w:t>四、设计总体要求</w:t>
      </w:r>
    </w:p>
    <w:p w14:paraId="59559A9F">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pacing w:val="7"/>
          <w:sz w:val="24"/>
          <w:szCs w:val="24"/>
          <w:highlight w:val="none"/>
          <w:lang w:val="en-US" w:eastAsia="zh-CN"/>
        </w:rPr>
      </w:pPr>
      <w:r>
        <w:rPr>
          <w:rFonts w:hint="eastAsia" w:ascii="宋体" w:hAnsi="宋体" w:eastAsia="宋体" w:cs="宋体"/>
          <w:color w:val="auto"/>
          <w:spacing w:val="7"/>
          <w:sz w:val="24"/>
          <w:szCs w:val="24"/>
          <w:highlight w:val="none"/>
          <w:lang w:val="en-US" w:eastAsia="zh-CN"/>
        </w:rPr>
        <w:t xml:space="preserve">     1、合理规划、整体设计。设计要紧紧围绕校园环境、工作环境、学习环境、生活环境、教学环境、活动环境等方面进行整体设计，要充分体现学校办学的的标准。合理开发和利用教育资源，做科学、信息、艺术、体育、生活等不同区域个性化、多样化，并与建筑风格高度协调和融合，要呈现构思新颖、创意独特的整体效果。</w:t>
      </w:r>
    </w:p>
    <w:p w14:paraId="3B0F2062">
      <w:pPr>
        <w:keepNext w:val="0"/>
        <w:keepLines w:val="0"/>
        <w:pageBreakBefore w:val="0"/>
        <w:widowControl w:val="0"/>
        <w:kinsoku/>
        <w:wordWrap/>
        <w:overflowPunct/>
        <w:topLinePunct w:val="0"/>
        <w:autoSpaceDE/>
        <w:autoSpaceDN/>
        <w:bidi w:val="0"/>
        <w:adjustRightInd w:val="0"/>
        <w:snapToGrid/>
        <w:spacing w:line="360" w:lineRule="auto"/>
        <w:ind w:firstLine="762" w:firstLineChars="300"/>
        <w:textAlignment w:val="auto"/>
        <w:rPr>
          <w:rFonts w:hint="eastAsia" w:ascii="宋体" w:hAnsi="宋体" w:eastAsia="宋体" w:cs="宋体"/>
          <w:color w:val="auto"/>
          <w:spacing w:val="7"/>
          <w:sz w:val="24"/>
          <w:szCs w:val="24"/>
          <w:highlight w:val="none"/>
          <w:lang w:val="en-US" w:eastAsia="zh-CN"/>
        </w:rPr>
      </w:pPr>
      <w:r>
        <w:rPr>
          <w:rFonts w:hint="eastAsia" w:ascii="宋体" w:hAnsi="宋体" w:eastAsia="宋体" w:cs="宋体"/>
          <w:color w:val="auto"/>
          <w:spacing w:val="7"/>
          <w:sz w:val="24"/>
          <w:szCs w:val="24"/>
          <w:highlight w:val="none"/>
          <w:lang w:val="en-US" w:eastAsia="zh-CN"/>
        </w:rPr>
        <w:t>2、本次设计要将学校的办学文化融入其中。教育理念、文化理念，需要在校园文化上进行相关设计支撑，做到“文化传承”，同时，对校区功能性标识上也需结合集团整体视觉风格进行延伸设计。</w:t>
      </w:r>
    </w:p>
    <w:p w14:paraId="048A3413">
      <w:pPr>
        <w:keepNext w:val="0"/>
        <w:keepLines w:val="0"/>
        <w:pageBreakBefore w:val="0"/>
        <w:widowControl w:val="0"/>
        <w:kinsoku/>
        <w:wordWrap/>
        <w:overflowPunct/>
        <w:topLinePunct w:val="0"/>
        <w:autoSpaceDE/>
        <w:autoSpaceDN/>
        <w:bidi w:val="0"/>
        <w:adjustRightInd w:val="0"/>
        <w:snapToGrid/>
        <w:spacing w:line="360" w:lineRule="auto"/>
        <w:ind w:firstLine="762" w:firstLineChars="300"/>
        <w:textAlignment w:val="auto"/>
        <w:rPr>
          <w:rFonts w:hint="eastAsia" w:ascii="宋体" w:hAnsi="宋体" w:eastAsia="宋体" w:cs="宋体"/>
          <w:color w:val="auto"/>
          <w:spacing w:val="7"/>
          <w:sz w:val="24"/>
          <w:szCs w:val="24"/>
          <w:highlight w:val="none"/>
          <w:lang w:val="en-US" w:eastAsia="zh-CN"/>
        </w:rPr>
      </w:pPr>
      <w:r>
        <w:rPr>
          <w:rFonts w:hint="eastAsia" w:ascii="宋体" w:hAnsi="宋体" w:eastAsia="宋体" w:cs="宋体"/>
          <w:color w:val="auto"/>
          <w:spacing w:val="7"/>
          <w:sz w:val="24"/>
          <w:szCs w:val="24"/>
          <w:highlight w:val="none"/>
          <w:lang w:val="en-US" w:eastAsia="zh-CN"/>
        </w:rPr>
        <w:t>3、设计应注重精致、安全、耐用、独具特色。</w:t>
      </w:r>
    </w:p>
    <w:p w14:paraId="4CE42A5E">
      <w:pPr>
        <w:pageBreakBefore w:val="0"/>
        <w:numPr>
          <w:numId w:val="0"/>
        </w:numPr>
        <w:kinsoku/>
        <w:wordWrap/>
        <w:overflowPunct/>
        <w:topLinePunct w:val="0"/>
        <w:autoSpaceDE/>
        <w:autoSpaceDN/>
        <w:bidi w:val="0"/>
        <w:spacing w:line="360" w:lineRule="auto"/>
        <w:textAlignment w:val="auto"/>
        <w:rPr>
          <w:rFonts w:hint="eastAsia" w:ascii="宋体" w:hAnsi="宋体" w:eastAsia="宋体" w:cs="宋体"/>
          <w:b/>
          <w:bCs/>
          <w:color w:val="auto"/>
          <w:spacing w:val="24"/>
          <w:sz w:val="24"/>
          <w:szCs w:val="24"/>
          <w:highlight w:val="none"/>
        </w:rPr>
      </w:pPr>
      <w:r>
        <w:rPr>
          <w:rFonts w:hint="eastAsia" w:ascii="宋体" w:hAnsi="宋体" w:cs="宋体"/>
          <w:b/>
          <w:bCs/>
          <w:color w:val="auto"/>
          <w:spacing w:val="24"/>
          <w:sz w:val="24"/>
          <w:szCs w:val="24"/>
          <w:highlight w:val="none"/>
          <w:lang w:val="en-US" w:eastAsia="zh-CN"/>
        </w:rPr>
        <w:t>五、其他</w:t>
      </w:r>
      <w:r>
        <w:rPr>
          <w:rFonts w:hint="eastAsia" w:ascii="宋体" w:hAnsi="宋体" w:eastAsia="宋体" w:cs="宋体"/>
          <w:b/>
          <w:bCs/>
          <w:color w:val="auto"/>
          <w:spacing w:val="24"/>
          <w:sz w:val="24"/>
          <w:szCs w:val="24"/>
          <w:highlight w:val="none"/>
        </w:rPr>
        <w:t>要求</w:t>
      </w:r>
    </w:p>
    <w:p w14:paraId="68B229E9">
      <w:pPr>
        <w:pageBreakBefore w:val="0"/>
        <w:kinsoku/>
        <w:wordWrap/>
        <w:overflowPunct/>
        <w:topLinePunct w:val="0"/>
        <w:autoSpaceDE/>
        <w:autoSpaceDN/>
        <w:bidi w:val="0"/>
        <w:spacing w:line="360" w:lineRule="auto"/>
        <w:ind w:left="0" w:leftChars="0" w:right="0" w:firstLine="566" w:firstLineChars="196"/>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b/>
          <w:bCs/>
          <w:color w:val="auto"/>
          <w:spacing w:val="24"/>
          <w:sz w:val="24"/>
          <w:szCs w:val="24"/>
          <w:highlight w:val="none"/>
          <w:lang w:val="en-US" w:eastAsia="zh-CN"/>
        </w:rPr>
        <w:t xml:space="preserve"> </w:t>
      </w:r>
      <w:r>
        <w:rPr>
          <w:rFonts w:hint="eastAsia" w:ascii="宋体" w:hAnsi="宋体" w:eastAsia="宋体" w:cs="宋体"/>
          <w:sz w:val="24"/>
          <w:szCs w:val="24"/>
          <w:highlight w:val="none"/>
          <w:lang w:val="en-US" w:eastAsia="zh-CN"/>
        </w:rPr>
        <w:t>1.了解采购人的项目需求情况，自行设计提升设计制作方案，在投标时提供主题规划、效果图、材质说明、平立面CAD及尺寸标注等设计方案。</w:t>
      </w:r>
    </w:p>
    <w:p w14:paraId="00247E85">
      <w:pPr>
        <w:pageBreakBefore w:val="0"/>
        <w:kinsoku/>
        <w:wordWrap/>
        <w:overflowPunct/>
        <w:topLinePunct w:val="0"/>
        <w:autoSpaceDE/>
        <w:autoSpaceDN/>
        <w:bidi w:val="0"/>
        <w:spacing w:line="360" w:lineRule="auto"/>
        <w:ind w:left="0" w:leftChars="0" w:right="0" w:firstLine="710" w:firstLineChars="296"/>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2.中标人的设计得到招标人的确认合格后，方可进入下一步的制作布展。</w:t>
      </w:r>
    </w:p>
    <w:p w14:paraId="7832BAF0">
      <w:pPr>
        <w:pageBreakBefore w:val="0"/>
        <w:kinsoku/>
        <w:wordWrap/>
        <w:overflowPunct/>
        <w:topLinePunct w:val="0"/>
        <w:autoSpaceDE/>
        <w:autoSpaceDN/>
        <w:bidi w:val="0"/>
        <w:spacing w:line="360" w:lineRule="auto"/>
        <w:ind w:left="0" w:leftChars="0" w:right="0" w:firstLine="710" w:firstLineChars="296"/>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中标方案不作为最终布展方案，采购人有权要求中标人对方案进行修改，直至采购人确认为止（中标金额不作调整），其间发生的费用由中标人承担。若经修改、完善后仍不能达到要求，则招标人有权不支付该项的费用，并要求其承担相关责任。</w:t>
      </w:r>
    </w:p>
    <w:p w14:paraId="237F691B">
      <w:pPr>
        <w:pageBreakBefore w:val="0"/>
        <w:kinsoku/>
        <w:wordWrap/>
        <w:overflowPunct/>
        <w:topLinePunct w:val="0"/>
        <w:autoSpaceDE/>
        <w:autoSpaceDN/>
        <w:bidi w:val="0"/>
        <w:spacing w:line="360" w:lineRule="auto"/>
        <w:ind w:left="0" w:leftChars="0" w:right="0" w:firstLine="710" w:firstLineChars="296"/>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4.本项目工期为30日历天。</w:t>
      </w:r>
    </w:p>
    <w:p w14:paraId="24A7ECBE">
      <w:pPr>
        <w:pageBreakBefore w:val="0"/>
        <w:kinsoku/>
        <w:wordWrap/>
        <w:overflowPunct/>
        <w:topLinePunct w:val="0"/>
        <w:autoSpaceDE/>
        <w:autoSpaceDN/>
        <w:bidi w:val="0"/>
        <w:spacing w:line="360" w:lineRule="auto"/>
        <w:ind w:left="0" w:leftChars="0" w:right="0" w:firstLine="710" w:firstLineChars="296"/>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5.项目服务期间发生的所有安全责任事故，由中标单位负全部责任。</w:t>
      </w:r>
    </w:p>
    <w:p w14:paraId="03A5B370">
      <w:pPr>
        <w:pageBreakBefore w:val="0"/>
        <w:kinsoku/>
        <w:wordWrap/>
        <w:overflowPunct/>
        <w:topLinePunct w:val="0"/>
        <w:autoSpaceDE/>
        <w:autoSpaceDN/>
        <w:bidi w:val="0"/>
        <w:spacing w:line="360" w:lineRule="auto"/>
        <w:ind w:left="0" w:leftChars="0" w:right="0" w:firstLine="710" w:firstLineChars="296"/>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6.本项目发包范围内，不得分包和转包。一经发现立即取消中标资格，作违约处理，并承担由此引起的一切经济损失。</w:t>
      </w:r>
    </w:p>
    <w:p w14:paraId="1868543C">
      <w:pPr>
        <w:pageBreakBefore w:val="0"/>
        <w:kinsoku/>
        <w:wordWrap/>
        <w:overflowPunct/>
        <w:topLinePunct w:val="0"/>
        <w:autoSpaceDE/>
        <w:autoSpaceDN/>
        <w:bidi w:val="0"/>
        <w:spacing w:line="360" w:lineRule="auto"/>
        <w:ind w:left="0" w:leftChars="0" w:right="0" w:firstLine="710" w:firstLineChars="296"/>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 报价要求</w:t>
      </w:r>
    </w:p>
    <w:p w14:paraId="21711655">
      <w:pPr>
        <w:pageBreakBefore w:val="0"/>
        <w:kinsoku/>
        <w:wordWrap/>
        <w:overflowPunct/>
        <w:topLinePunct w:val="0"/>
        <w:autoSpaceDE/>
        <w:autoSpaceDN/>
        <w:bidi w:val="0"/>
        <w:spacing w:line="360" w:lineRule="auto"/>
        <w:ind w:right="0" w:firstLine="720" w:firstLineChars="3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①本次招标由投标人进行报价。在进行报价时，投标单位须充分考虑本项目的特殊性和不可预见性在内的所有为完成本项目的设计及由此引起的费用等所需的各项应有费用。招标范围包含的所有内容的价格一次性包干。</w:t>
      </w:r>
    </w:p>
    <w:p w14:paraId="1FA2E5A4">
      <w:pPr>
        <w:pageBreakBefore w:val="0"/>
        <w:kinsoku/>
        <w:wordWrap/>
        <w:overflowPunct/>
        <w:topLinePunct w:val="0"/>
        <w:autoSpaceDE/>
        <w:autoSpaceDN/>
        <w:bidi w:val="0"/>
        <w:spacing w:line="360" w:lineRule="auto"/>
        <w:ind w:left="0" w:leftChars="0" w:right="0" w:firstLine="710" w:firstLineChars="296"/>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②设计与投标报价是招标文件所确定的招标范围内全部工作内容的价格表现，包括施工设备、劳务、管理、材料、安装、调试、维护、深化及施工（制作）图设计、设计的修改和确认、设计交流、图纸会审、施工、制作、垃圾清扫和搬运、建筑物修复、提前进场配合费、有关部门的检测、检验、整改、验收、审计、保险、利润、税金、政策性文件规定及本项目包含的所有风险、责任等各项应有费用，所有的失误与遗漏均不得调整。</w:t>
      </w:r>
    </w:p>
    <w:p w14:paraId="4D0834EE">
      <w:pPr>
        <w:pageBreakBefore w:val="0"/>
        <w:kinsoku/>
        <w:wordWrap/>
        <w:overflowPunct/>
        <w:topLinePunct w:val="0"/>
        <w:autoSpaceDE/>
        <w:autoSpaceDN/>
        <w:bidi w:val="0"/>
        <w:spacing w:line="360" w:lineRule="auto"/>
        <w:ind w:left="0" w:leftChars="0" w:right="0" w:firstLine="710" w:firstLineChars="296"/>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③投标人须认真阅读、充分理解布展的整体设计理念，对方案理解不清、产生歧义等由此产生的费用，视作已含在投标总价中。</w:t>
      </w:r>
    </w:p>
    <w:p w14:paraId="3D7BE675">
      <w:pPr>
        <w:pageBreakBefore w:val="0"/>
        <w:kinsoku/>
        <w:wordWrap/>
        <w:overflowPunct/>
        <w:topLinePunct w:val="0"/>
        <w:autoSpaceDE/>
        <w:autoSpaceDN/>
        <w:bidi w:val="0"/>
        <w:spacing w:line="360" w:lineRule="auto"/>
        <w:ind w:left="0" w:leftChars="0" w:right="0" w:firstLine="710" w:firstLineChars="296"/>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④投标人应对投标内容所涉及的一切知识产权承担责任，并负责保护招标人的利益不受损害，一切由于侵权引起的法律、诉讼、裁决和所发生的费用均与招标人无关。</w:t>
      </w:r>
    </w:p>
    <w:p w14:paraId="3355DDBB">
      <w:pPr>
        <w:pStyle w:val="4"/>
        <w:pageBreakBefore w:val="0"/>
        <w:numPr>
          <w:ilvl w:val="0"/>
          <w:numId w:val="0"/>
        </w:numPr>
        <w:kinsoku/>
        <w:wordWrap/>
        <w:overflowPunct/>
        <w:topLinePunct w:val="0"/>
        <w:autoSpaceDE/>
        <w:autoSpaceDN/>
        <w:bidi w:val="0"/>
        <w:spacing w:line="360" w:lineRule="auto"/>
        <w:ind w:left="722" w:leftChars="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8.</w:t>
      </w:r>
      <w:r>
        <w:rPr>
          <w:rFonts w:hint="eastAsia" w:ascii="宋体" w:hAnsi="宋体" w:eastAsia="宋体" w:cs="宋体"/>
          <w:b w:val="0"/>
          <w:bCs w:val="0"/>
          <w:sz w:val="24"/>
          <w:szCs w:val="24"/>
          <w:highlight w:val="none"/>
        </w:rPr>
        <w:t>安装调试后，对设备使用人员进行现场实地培训，直至会熟练使用。</w:t>
      </w:r>
    </w:p>
    <w:p w14:paraId="34A38DEB">
      <w:pPr>
        <w:pageBreakBefore w:val="0"/>
        <w:numPr>
          <w:ilvl w:val="0"/>
          <w:numId w:val="0"/>
        </w:numPr>
        <w:kinsoku/>
        <w:wordWrap/>
        <w:overflowPunct/>
        <w:topLinePunct w:val="0"/>
        <w:autoSpaceDE/>
        <w:autoSpaceDN/>
        <w:bidi w:val="0"/>
        <w:spacing w:line="360" w:lineRule="auto"/>
        <w:ind w:left="722" w:leftChars="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9.</w:t>
      </w:r>
      <w:r>
        <w:rPr>
          <w:rFonts w:hint="eastAsia" w:ascii="宋体" w:hAnsi="宋体" w:eastAsia="宋体" w:cs="宋体"/>
          <w:sz w:val="24"/>
          <w:highlight w:val="none"/>
        </w:rPr>
        <w:t>所供货物不会侵犯任何第三方知识产权</w:t>
      </w:r>
      <w:r>
        <w:rPr>
          <w:rFonts w:hint="eastAsia" w:ascii="宋体" w:hAnsi="宋体" w:eastAsia="宋体" w:cs="宋体"/>
          <w:sz w:val="24"/>
          <w:highlight w:val="none"/>
          <w:lang w:eastAsia="zh-CN"/>
        </w:rPr>
        <w:t>。</w:t>
      </w:r>
    </w:p>
    <w:p w14:paraId="1DBE843F">
      <w:pPr>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拟采购标的的商务要求</w:t>
      </w:r>
    </w:p>
    <w:p w14:paraId="3E9D0B15">
      <w:pPr>
        <w:keepNext w:val="0"/>
        <w:keepLines w:val="0"/>
        <w:pageBreakBefore w:val="0"/>
        <w:widowControl w:val="0"/>
        <w:kinsoku/>
        <w:wordWrap/>
        <w:overflowPunct/>
        <w:topLinePunct w:val="0"/>
        <w:autoSpaceDE/>
        <w:autoSpaceDN/>
        <w:bidi w:val="0"/>
        <w:adjustRightInd w:val="0"/>
        <w:snapToGrid w:val="0"/>
        <w:spacing w:line="360" w:lineRule="auto"/>
        <w:ind w:left="210" w:leftChars="1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（一）交付（实施）的时间（期限）：</w:t>
      </w:r>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rPr>
        <w:t>月至202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rPr>
        <w:t xml:space="preserve">月 </w:t>
      </w:r>
    </w:p>
    <w:p w14:paraId="60AD3BE2">
      <w:pPr>
        <w:keepNext w:val="0"/>
        <w:keepLines w:val="0"/>
        <w:pageBreakBefore w:val="0"/>
        <w:widowControl w:val="0"/>
        <w:kinsoku/>
        <w:wordWrap/>
        <w:overflowPunct/>
        <w:topLinePunct w:val="0"/>
        <w:autoSpaceDE/>
        <w:autoSpaceDN/>
        <w:bidi w:val="0"/>
        <w:adjustRightInd w:val="0"/>
        <w:snapToGrid w:val="0"/>
        <w:spacing w:line="360" w:lineRule="auto"/>
        <w:ind w:left="210" w:leftChars="1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（二）交付（实施）的地点（范围）：</w:t>
      </w:r>
      <w:r>
        <w:rPr>
          <w:rFonts w:hint="eastAsia" w:ascii="宋体" w:hAnsi="宋体" w:eastAsia="宋体" w:cs="宋体"/>
          <w:color w:val="auto"/>
          <w:sz w:val="24"/>
          <w:szCs w:val="24"/>
          <w:highlight w:val="none"/>
          <w:u w:val="single"/>
        </w:rPr>
        <w:t xml:space="preserve"> 采购人指定地点</w:t>
      </w:r>
    </w:p>
    <w:p w14:paraId="55966406">
      <w:pPr>
        <w:keepNext w:val="0"/>
        <w:keepLines w:val="0"/>
        <w:pageBreakBefore w:val="0"/>
        <w:widowControl w:val="0"/>
        <w:kinsoku/>
        <w:wordWrap/>
        <w:overflowPunct/>
        <w:topLinePunct w:val="0"/>
        <w:autoSpaceDE/>
        <w:autoSpaceDN/>
        <w:bidi w:val="0"/>
        <w:adjustRightInd w:val="0"/>
        <w:snapToGrid w:val="0"/>
        <w:spacing w:line="360" w:lineRule="auto"/>
        <w:ind w:left="210" w:leftChars="1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（三）付款条件（进度和方式）</w:t>
      </w:r>
      <w:r>
        <w:rPr>
          <w:rFonts w:hint="eastAsia" w:ascii="宋体" w:hAnsi="宋体" w:eastAsia="宋体" w:cs="宋体"/>
          <w:color w:val="auto"/>
          <w:sz w:val="24"/>
          <w:szCs w:val="24"/>
          <w:highlight w:val="none"/>
          <w:lang w:eastAsia="zh-CN"/>
        </w:rPr>
        <w:t>：</w:t>
      </w:r>
    </w:p>
    <w:p w14:paraId="6A5A0280">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720" w:firstLineChars="3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在合同签订前</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供应商向采购人缴纳中标总额1%的履约保证金，验收合格后履约保证金自动转为质量保证金，在无质量问题的情况下，质量保证金将在质保期满后无息退还。采购合同签定后15日内</w:t>
      </w:r>
      <w:r>
        <w:rPr>
          <w:rFonts w:hint="eastAsia" w:ascii="宋体" w:hAnsi="宋体" w:eastAsia="宋体" w:cs="宋体"/>
          <w:color w:val="auto"/>
          <w:sz w:val="24"/>
          <w:szCs w:val="24"/>
          <w:highlight w:val="none"/>
          <w:lang w:val="en-US" w:eastAsia="zh-CN"/>
        </w:rPr>
        <w:t>支付合同总价的</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eastAsia="zh-CN"/>
        </w:rPr>
        <w:t>；完成项目全部工作内容且项目验收合格的，</w:t>
      </w:r>
      <w:r>
        <w:rPr>
          <w:rFonts w:hint="eastAsia" w:ascii="宋体" w:hAnsi="宋体" w:cs="宋体"/>
          <w:color w:val="auto"/>
          <w:sz w:val="24"/>
          <w:szCs w:val="24"/>
          <w:highlight w:val="none"/>
          <w:lang w:val="en-US" w:eastAsia="zh-CN"/>
        </w:rPr>
        <w:t>15日内</w:t>
      </w:r>
      <w:r>
        <w:rPr>
          <w:rFonts w:hint="eastAsia" w:ascii="宋体" w:hAnsi="宋体" w:eastAsia="宋体" w:cs="宋体"/>
          <w:color w:val="auto"/>
          <w:sz w:val="24"/>
          <w:szCs w:val="24"/>
          <w:highlight w:val="none"/>
          <w:lang w:eastAsia="zh-CN"/>
        </w:rPr>
        <w:t>支付剩余</w:t>
      </w:r>
      <w:r>
        <w:rPr>
          <w:rFonts w:hint="eastAsia" w:ascii="宋体" w:hAnsi="宋体" w:cs="宋体"/>
          <w:color w:val="auto"/>
          <w:sz w:val="24"/>
          <w:szCs w:val="24"/>
          <w:highlight w:val="none"/>
          <w:lang w:val="en-US" w:eastAsia="zh-CN"/>
        </w:rPr>
        <w:t>50%款项</w:t>
      </w:r>
      <w:r>
        <w:rPr>
          <w:rFonts w:hint="eastAsia" w:ascii="宋体" w:hAnsi="宋体" w:eastAsia="宋体" w:cs="宋体"/>
          <w:color w:val="auto"/>
          <w:sz w:val="24"/>
          <w:szCs w:val="24"/>
          <w:highlight w:val="none"/>
          <w:lang w:eastAsia="zh-CN"/>
        </w:rPr>
        <w:t>。</w:t>
      </w:r>
    </w:p>
    <w:p w14:paraId="2B1B29F7">
      <w:pPr>
        <w:pStyle w:val="4"/>
        <w:pageBreakBefore w:val="0"/>
        <w:numPr>
          <w:ilvl w:val="0"/>
          <w:numId w:val="0"/>
        </w:numPr>
        <w:kinsoku/>
        <w:wordWrap/>
        <w:overflowPunct/>
        <w:topLinePunct w:val="0"/>
        <w:autoSpaceDE/>
        <w:autoSpaceDN/>
        <w:bidi w:val="0"/>
        <w:spacing w:line="360" w:lineRule="auto"/>
        <w:ind w:leftChars="0" w:firstLine="240" w:firstLineChars="1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四</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履约验收：</w:t>
      </w:r>
    </w:p>
    <w:p w14:paraId="090E94DF">
      <w:pPr>
        <w:pStyle w:val="4"/>
        <w:pageBreakBefore w:val="0"/>
        <w:numPr>
          <w:ilvl w:val="0"/>
          <w:numId w:val="0"/>
        </w:numPr>
        <w:kinsoku/>
        <w:wordWrap/>
        <w:overflowPunct/>
        <w:topLinePunct w:val="0"/>
        <w:autoSpaceDE/>
        <w:autoSpaceDN/>
        <w:bidi w:val="0"/>
        <w:spacing w:line="360" w:lineRule="auto"/>
        <w:ind w:left="958" w:leftChars="456" w:firstLine="0" w:firstLineChars="0"/>
        <w:textAlignment w:val="auto"/>
        <w:rPr>
          <w:rFonts w:hint="default"/>
          <w:b w:val="0"/>
          <w:bCs w:val="0"/>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1.采购人将根据采购合同、投标文件、招标文件及相关法律法规进行履约验收。2.投标人须承诺在中标后提供与电子投标文件一致的纸质版投标文件4份。</w:t>
      </w:r>
    </w:p>
    <w:p w14:paraId="270BC58D">
      <w:pPr>
        <w:pageBreakBefore w:val="0"/>
        <w:kinsoku/>
        <w:wordWrap/>
        <w:overflowPunct/>
        <w:topLinePunct w:val="0"/>
        <w:autoSpaceDE/>
        <w:autoSpaceDN/>
        <w:bidi w:val="0"/>
        <w:spacing w:line="360" w:lineRule="auto"/>
        <w:ind w:left="210" w:leftChars="1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五</w:t>
      </w:r>
      <w:r>
        <w:rPr>
          <w:rFonts w:hint="eastAsia" w:ascii="宋体" w:hAnsi="宋体" w:eastAsia="宋体" w:cs="宋体"/>
          <w:color w:val="auto"/>
          <w:sz w:val="24"/>
          <w:szCs w:val="24"/>
          <w:highlight w:val="none"/>
        </w:rPr>
        <w:t>）售后服务要求</w:t>
      </w:r>
      <w:r>
        <w:rPr>
          <w:rFonts w:hint="eastAsia" w:ascii="宋体" w:hAnsi="宋体" w:cs="宋体"/>
          <w:color w:val="auto"/>
          <w:sz w:val="24"/>
          <w:szCs w:val="24"/>
          <w:highlight w:val="none"/>
          <w:lang w:eastAsia="zh-CN"/>
        </w:rPr>
        <w:t>：</w:t>
      </w:r>
    </w:p>
    <w:p w14:paraId="3CBAB56D">
      <w:pPr>
        <w:pageBreakBefore w:val="0"/>
        <w:kinsoku/>
        <w:wordWrap/>
        <w:overflowPunct/>
        <w:topLinePunct w:val="0"/>
        <w:autoSpaceDE/>
        <w:autoSpaceDN/>
        <w:bidi w:val="0"/>
        <w:adjustRightInd/>
        <w:spacing w:line="360" w:lineRule="auto"/>
        <w:ind w:firstLine="960" w:firstLineChars="4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中标人应提供不少于一年的保修期（自最终验收合格之日起计）。供应商售后</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服务包括对成果进行各种必要的技术支持等。</w:t>
      </w:r>
    </w:p>
    <w:p w14:paraId="059DD54B">
      <w:pPr>
        <w:pStyle w:val="4"/>
        <w:rPr>
          <w:rFonts w:hint="eastAsia" w:ascii="宋体" w:hAnsi="宋体" w:eastAsia="宋体" w:cs="宋体"/>
          <w:color w:val="auto"/>
          <w:sz w:val="24"/>
          <w:szCs w:val="24"/>
          <w:highlight w:val="none"/>
          <w:u w:val="single"/>
        </w:rPr>
      </w:pPr>
    </w:p>
    <w:p w14:paraId="0ABD35DE">
      <w:pPr>
        <w:pStyle w:val="6"/>
        <w:rPr>
          <w:rFonts w:hint="eastAsia" w:ascii="宋体" w:hAnsi="宋体" w:eastAsia="宋体" w:cs="宋体"/>
          <w:color w:val="auto"/>
          <w:sz w:val="24"/>
          <w:szCs w:val="24"/>
          <w:highlight w:val="none"/>
          <w:u w:val="single"/>
        </w:rPr>
      </w:pPr>
    </w:p>
    <w:p w14:paraId="019A1F4A">
      <w:pPr>
        <w:pStyle w:val="6"/>
        <w:rPr>
          <w:rFonts w:hint="eastAsia" w:ascii="宋体" w:hAnsi="宋体" w:eastAsia="宋体" w:cs="宋体"/>
          <w:color w:val="auto"/>
          <w:sz w:val="24"/>
          <w:szCs w:val="24"/>
          <w:highlight w:val="none"/>
          <w:u w:val="single"/>
        </w:rPr>
      </w:pPr>
    </w:p>
    <w:p w14:paraId="34E605BF">
      <w:pPr>
        <w:pStyle w:val="6"/>
        <w:rPr>
          <w:rFonts w:hint="eastAsia" w:ascii="宋体" w:hAnsi="宋体" w:eastAsia="宋体" w:cs="宋体"/>
          <w:color w:val="auto"/>
          <w:sz w:val="24"/>
          <w:szCs w:val="24"/>
          <w:highlight w:val="none"/>
          <w:u w:val="single"/>
        </w:rPr>
      </w:pPr>
    </w:p>
    <w:p w14:paraId="5781CF76">
      <w:pPr>
        <w:pStyle w:val="6"/>
        <w:rPr>
          <w:rFonts w:hint="eastAsia" w:ascii="宋体" w:hAnsi="宋体" w:eastAsia="宋体" w:cs="宋体"/>
          <w:color w:val="auto"/>
          <w:sz w:val="24"/>
          <w:szCs w:val="24"/>
          <w:highlight w:val="none"/>
          <w:u w:val="single"/>
        </w:rPr>
      </w:pPr>
    </w:p>
    <w:p w14:paraId="0586D7B7">
      <w:pPr>
        <w:pStyle w:val="6"/>
        <w:rPr>
          <w:rFonts w:hint="eastAsia" w:ascii="宋体" w:hAnsi="宋体" w:eastAsia="宋体" w:cs="宋体"/>
          <w:color w:val="auto"/>
          <w:sz w:val="24"/>
          <w:szCs w:val="24"/>
          <w:highlight w:val="none"/>
          <w:u w:val="single"/>
        </w:rPr>
      </w:pPr>
    </w:p>
    <w:p w14:paraId="7F7D9766">
      <w:pPr>
        <w:pStyle w:val="6"/>
        <w:rPr>
          <w:rFonts w:hint="eastAsia" w:ascii="宋体" w:hAnsi="宋体" w:eastAsia="宋体" w:cs="宋体"/>
          <w:color w:val="auto"/>
          <w:sz w:val="24"/>
          <w:szCs w:val="24"/>
          <w:highlight w:val="none"/>
          <w:u w:val="single"/>
        </w:rPr>
      </w:pPr>
    </w:p>
    <w:p w14:paraId="147BF75F">
      <w:pPr>
        <w:numPr>
          <w:ilvl w:val="0"/>
          <w:numId w:val="0"/>
        </w:numPr>
        <w:spacing w:line="360" w:lineRule="auto"/>
        <w:ind w:firstLine="3253" w:firstLineChars="900"/>
        <w:outlineLvl w:val="1"/>
        <w:rPr>
          <w:rFonts w:hint="eastAsia" w:ascii="宋体" w:hAnsi="宋体" w:cs="宋体"/>
          <w:b/>
          <w:color w:val="auto"/>
          <w:sz w:val="36"/>
          <w:szCs w:val="36"/>
          <w:highlight w:val="none"/>
          <w:lang w:val="en-US" w:eastAsia="zh-CN"/>
        </w:rPr>
      </w:pPr>
    </w:p>
    <w:p w14:paraId="5E983129">
      <w:pPr>
        <w:numPr>
          <w:ilvl w:val="0"/>
          <w:numId w:val="0"/>
        </w:numPr>
        <w:spacing w:line="360" w:lineRule="auto"/>
        <w:ind w:firstLine="3253" w:firstLineChars="900"/>
        <w:outlineLvl w:val="1"/>
        <w:rPr>
          <w:rFonts w:hint="eastAsia" w:ascii="宋体" w:hAnsi="宋体" w:cs="宋体"/>
          <w:b/>
          <w:color w:val="auto"/>
          <w:sz w:val="36"/>
          <w:szCs w:val="36"/>
          <w:highlight w:val="none"/>
          <w:lang w:val="en-US" w:eastAsia="zh-CN"/>
        </w:rPr>
      </w:pPr>
    </w:p>
    <w:p w14:paraId="0DDF31AA">
      <w:pPr>
        <w:numPr>
          <w:ilvl w:val="0"/>
          <w:numId w:val="0"/>
        </w:numPr>
        <w:spacing w:line="360" w:lineRule="auto"/>
        <w:ind w:firstLine="3253" w:firstLineChars="900"/>
        <w:outlineLvl w:val="1"/>
        <w:rPr>
          <w:rFonts w:hint="eastAsia" w:ascii="宋体" w:hAnsi="宋体" w:cs="宋体"/>
          <w:b/>
          <w:color w:val="auto"/>
          <w:sz w:val="36"/>
          <w:szCs w:val="36"/>
          <w:highlight w:val="none"/>
          <w:lang w:val="en-US" w:eastAsia="zh-CN"/>
        </w:rPr>
      </w:pPr>
    </w:p>
    <w:p w14:paraId="4B4A3DAD">
      <w:pPr>
        <w:numPr>
          <w:ilvl w:val="0"/>
          <w:numId w:val="0"/>
        </w:numPr>
        <w:spacing w:line="360" w:lineRule="auto"/>
        <w:ind w:firstLine="3253" w:firstLineChars="900"/>
        <w:outlineLvl w:val="1"/>
        <w:rPr>
          <w:rFonts w:hint="eastAsia" w:ascii="宋体" w:hAnsi="宋体" w:cs="宋体"/>
          <w:b/>
          <w:color w:val="auto"/>
          <w:sz w:val="36"/>
          <w:szCs w:val="36"/>
          <w:highlight w:val="none"/>
          <w:lang w:val="en-US" w:eastAsia="zh-CN"/>
        </w:rPr>
      </w:pPr>
    </w:p>
    <w:p w14:paraId="3D744832">
      <w:pPr>
        <w:numPr>
          <w:ilvl w:val="0"/>
          <w:numId w:val="0"/>
        </w:numPr>
        <w:spacing w:line="360" w:lineRule="auto"/>
        <w:ind w:firstLine="3253" w:firstLineChars="900"/>
        <w:outlineLvl w:val="1"/>
        <w:rPr>
          <w:rFonts w:hint="eastAsia" w:ascii="宋体" w:hAnsi="宋体" w:cs="宋体"/>
          <w:b/>
          <w:color w:val="auto"/>
          <w:sz w:val="36"/>
          <w:szCs w:val="36"/>
          <w:highlight w:val="none"/>
          <w:lang w:val="en-US" w:eastAsia="zh-CN"/>
        </w:rPr>
      </w:pPr>
    </w:p>
    <w:p w14:paraId="13F24A0D">
      <w:pPr>
        <w:numPr>
          <w:ilvl w:val="0"/>
          <w:numId w:val="0"/>
        </w:numPr>
        <w:spacing w:line="360" w:lineRule="auto"/>
        <w:ind w:firstLine="3253" w:firstLineChars="900"/>
        <w:outlineLvl w:val="1"/>
        <w:rPr>
          <w:rFonts w:hint="eastAsia" w:ascii="宋体" w:hAnsi="宋体" w:cs="宋体"/>
          <w:b/>
          <w:color w:val="auto"/>
          <w:sz w:val="36"/>
          <w:szCs w:val="36"/>
          <w:highlight w:val="none"/>
          <w:lang w:val="en-US" w:eastAsia="zh-CN"/>
        </w:rPr>
      </w:pPr>
    </w:p>
    <w:p w14:paraId="39DB80B9">
      <w:pPr>
        <w:numPr>
          <w:ilvl w:val="0"/>
          <w:numId w:val="0"/>
        </w:numPr>
        <w:spacing w:line="360" w:lineRule="auto"/>
        <w:ind w:firstLine="3253" w:firstLineChars="900"/>
        <w:outlineLvl w:val="1"/>
        <w:rPr>
          <w:rFonts w:hint="eastAsia" w:ascii="宋体" w:hAnsi="宋体" w:cs="宋体"/>
          <w:b/>
          <w:color w:val="auto"/>
          <w:sz w:val="36"/>
          <w:szCs w:val="36"/>
          <w:highlight w:val="none"/>
          <w:lang w:val="en-US" w:eastAsia="zh-CN"/>
        </w:rPr>
      </w:pPr>
    </w:p>
    <w:p w14:paraId="4EC3F7A9">
      <w:pPr>
        <w:numPr>
          <w:ilvl w:val="0"/>
          <w:numId w:val="0"/>
        </w:numPr>
        <w:spacing w:line="360" w:lineRule="auto"/>
        <w:ind w:firstLine="3253" w:firstLineChars="900"/>
        <w:outlineLvl w:val="1"/>
        <w:rPr>
          <w:rFonts w:hint="eastAsia" w:ascii="宋体" w:hAnsi="宋体" w:cs="宋体"/>
          <w:b/>
          <w:color w:val="auto"/>
          <w:sz w:val="36"/>
          <w:szCs w:val="36"/>
          <w:highlight w:val="none"/>
          <w:lang w:val="en-US" w:eastAsia="zh-CN"/>
        </w:rPr>
      </w:pPr>
    </w:p>
    <w:p w14:paraId="09DFB567">
      <w:pPr>
        <w:numPr>
          <w:ilvl w:val="0"/>
          <w:numId w:val="0"/>
        </w:numPr>
        <w:spacing w:line="360" w:lineRule="auto"/>
        <w:ind w:firstLine="3253" w:firstLineChars="900"/>
        <w:outlineLvl w:val="1"/>
        <w:rPr>
          <w:rFonts w:hint="eastAsia" w:ascii="宋体" w:hAnsi="宋体" w:cs="宋体"/>
          <w:b/>
          <w:color w:val="auto"/>
          <w:sz w:val="36"/>
          <w:szCs w:val="36"/>
          <w:highlight w:val="none"/>
          <w:lang w:val="en-US" w:eastAsia="zh-CN"/>
        </w:rPr>
      </w:pPr>
    </w:p>
    <w:p w14:paraId="3C2E9493">
      <w:pPr>
        <w:numPr>
          <w:ilvl w:val="0"/>
          <w:numId w:val="0"/>
        </w:numPr>
        <w:spacing w:line="360" w:lineRule="auto"/>
        <w:ind w:firstLine="3253" w:firstLineChars="900"/>
        <w:outlineLvl w:val="1"/>
        <w:rPr>
          <w:rFonts w:hint="eastAsia" w:ascii="宋体" w:hAnsi="宋体" w:cs="宋体"/>
          <w:b/>
          <w:color w:val="auto"/>
          <w:sz w:val="36"/>
          <w:szCs w:val="36"/>
          <w:highlight w:val="none"/>
          <w:lang w:val="en-US" w:eastAsia="zh-CN"/>
        </w:rPr>
      </w:pPr>
    </w:p>
    <w:p w14:paraId="630BD4B7">
      <w:pPr>
        <w:numPr>
          <w:ilvl w:val="0"/>
          <w:numId w:val="0"/>
        </w:numPr>
        <w:spacing w:line="360" w:lineRule="auto"/>
        <w:ind w:firstLine="3253" w:firstLineChars="900"/>
        <w:outlineLvl w:val="1"/>
        <w:rPr>
          <w:rFonts w:hint="eastAsia" w:ascii="宋体" w:hAnsi="宋体" w:cs="宋体"/>
          <w:b/>
          <w:color w:val="auto"/>
          <w:sz w:val="36"/>
          <w:szCs w:val="36"/>
          <w:highlight w:val="none"/>
          <w:lang w:val="en-US" w:eastAsia="zh-CN"/>
        </w:rPr>
      </w:pPr>
    </w:p>
    <w:p w14:paraId="279D8A91">
      <w:pPr>
        <w:numPr>
          <w:ilvl w:val="0"/>
          <w:numId w:val="0"/>
        </w:numPr>
        <w:spacing w:line="360" w:lineRule="auto"/>
        <w:ind w:firstLine="3253" w:firstLineChars="900"/>
        <w:outlineLvl w:val="1"/>
        <w:rPr>
          <w:rFonts w:hint="eastAsia" w:ascii="宋体" w:hAnsi="宋体" w:cs="宋体"/>
          <w:b/>
          <w:color w:val="auto"/>
          <w:sz w:val="36"/>
          <w:szCs w:val="36"/>
          <w:highlight w:val="none"/>
          <w:lang w:val="en-US" w:eastAsia="zh-CN"/>
        </w:rPr>
      </w:pPr>
    </w:p>
    <w:p w14:paraId="32B3819D">
      <w:pPr>
        <w:numPr>
          <w:ilvl w:val="0"/>
          <w:numId w:val="0"/>
        </w:numPr>
        <w:spacing w:line="360" w:lineRule="auto"/>
        <w:ind w:firstLine="3253" w:firstLineChars="900"/>
        <w:outlineLvl w:val="1"/>
        <w:rPr>
          <w:rFonts w:hint="eastAsia" w:ascii="宋体" w:hAnsi="宋体" w:cs="宋体"/>
          <w:b/>
          <w:color w:val="auto"/>
          <w:sz w:val="36"/>
          <w:szCs w:val="36"/>
          <w:highlight w:val="none"/>
          <w:lang w:val="en-US" w:eastAsia="zh-CN"/>
        </w:rPr>
      </w:pPr>
    </w:p>
    <w:p w14:paraId="7D18B210">
      <w:pPr>
        <w:numPr>
          <w:ilvl w:val="0"/>
          <w:numId w:val="0"/>
        </w:numPr>
        <w:spacing w:line="360" w:lineRule="auto"/>
        <w:ind w:firstLine="2891" w:firstLineChars="800"/>
        <w:outlineLvl w:val="1"/>
        <w:rPr>
          <w:rFonts w:hint="eastAsia" w:ascii="宋体" w:hAnsi="宋体" w:cs="宋体"/>
          <w:b/>
          <w:color w:val="auto"/>
          <w:sz w:val="36"/>
          <w:szCs w:val="36"/>
          <w:highlight w:val="none"/>
        </w:rPr>
      </w:pPr>
      <w:r>
        <w:rPr>
          <w:rFonts w:hint="eastAsia" w:ascii="宋体" w:hAnsi="宋体" w:cs="宋体"/>
          <w:b/>
          <w:color w:val="auto"/>
          <w:sz w:val="36"/>
          <w:szCs w:val="36"/>
          <w:highlight w:val="none"/>
          <w:lang w:val="en-US" w:eastAsia="zh-CN"/>
        </w:rPr>
        <w:t>第四章</w:t>
      </w:r>
      <w:r>
        <w:rPr>
          <w:rFonts w:hint="eastAsia" w:ascii="宋体" w:hAnsi="宋体" w:cs="宋体"/>
          <w:b/>
          <w:color w:val="auto"/>
          <w:sz w:val="36"/>
          <w:szCs w:val="36"/>
          <w:highlight w:val="none"/>
        </w:rPr>
        <w:t xml:space="preserve">  </w:t>
      </w:r>
      <w:bookmarkStart w:id="28" w:name="_Toc184313254"/>
      <w:bookmarkEnd w:id="28"/>
      <w:bookmarkStart w:id="29" w:name="_Toc184312082"/>
      <w:bookmarkEnd w:id="29"/>
      <w:bookmarkStart w:id="30" w:name="_Toc184313280"/>
      <w:bookmarkEnd w:id="30"/>
      <w:bookmarkStart w:id="31" w:name="_Toc184308086"/>
      <w:bookmarkEnd w:id="31"/>
      <w:bookmarkStart w:id="32" w:name="_Toc184308057"/>
      <w:bookmarkEnd w:id="32"/>
      <w:bookmarkStart w:id="33" w:name="_Toc184312125"/>
      <w:bookmarkEnd w:id="33"/>
      <w:bookmarkStart w:id="34" w:name="_Toc184313298"/>
      <w:bookmarkEnd w:id="34"/>
      <w:bookmarkStart w:id="35" w:name="_Toc184308102"/>
      <w:bookmarkEnd w:id="35"/>
      <w:bookmarkStart w:id="36" w:name="_Toc184310276"/>
      <w:bookmarkEnd w:id="36"/>
      <w:bookmarkStart w:id="37" w:name="_Toc184308077"/>
      <w:bookmarkEnd w:id="37"/>
      <w:bookmarkStart w:id="38" w:name="_Toc184313239"/>
      <w:bookmarkEnd w:id="38"/>
      <w:bookmarkStart w:id="39" w:name="_Toc184308075"/>
      <w:bookmarkEnd w:id="39"/>
      <w:bookmarkStart w:id="40" w:name="_Toc184313267"/>
      <w:bookmarkEnd w:id="40"/>
      <w:bookmarkStart w:id="41" w:name="_Toc184313272"/>
      <w:bookmarkEnd w:id="41"/>
      <w:bookmarkStart w:id="42" w:name="_Toc184308091"/>
      <w:bookmarkEnd w:id="42"/>
      <w:bookmarkStart w:id="43" w:name="_Toc184312105"/>
      <w:bookmarkEnd w:id="43"/>
      <w:bookmarkStart w:id="44" w:name="_Toc184308081"/>
      <w:bookmarkEnd w:id="44"/>
      <w:bookmarkStart w:id="45" w:name="_Toc184312068"/>
      <w:bookmarkEnd w:id="45"/>
      <w:bookmarkStart w:id="46" w:name="_Toc184313285"/>
      <w:bookmarkEnd w:id="46"/>
      <w:bookmarkStart w:id="47" w:name="_Toc184312104"/>
      <w:bookmarkEnd w:id="47"/>
      <w:bookmarkStart w:id="48" w:name="_Toc184313292"/>
      <w:bookmarkEnd w:id="48"/>
      <w:bookmarkStart w:id="49" w:name="_Toc184310274"/>
      <w:bookmarkEnd w:id="49"/>
      <w:bookmarkStart w:id="50" w:name="_Toc184310318"/>
      <w:bookmarkEnd w:id="50"/>
      <w:bookmarkStart w:id="51" w:name="_Toc184312135"/>
      <w:bookmarkEnd w:id="51"/>
      <w:bookmarkStart w:id="52" w:name="_Toc184313240"/>
      <w:bookmarkEnd w:id="52"/>
      <w:bookmarkStart w:id="53" w:name="_Toc184312133"/>
      <w:bookmarkEnd w:id="53"/>
      <w:bookmarkStart w:id="54" w:name="_Toc184313268"/>
      <w:bookmarkEnd w:id="54"/>
      <w:bookmarkStart w:id="55" w:name="_Toc184310284"/>
      <w:bookmarkEnd w:id="55"/>
      <w:bookmarkStart w:id="56" w:name="_Toc184308047"/>
      <w:bookmarkEnd w:id="56"/>
      <w:bookmarkStart w:id="57" w:name="_Toc184310302"/>
      <w:bookmarkEnd w:id="57"/>
      <w:bookmarkStart w:id="58" w:name="_Toc184310340"/>
      <w:bookmarkEnd w:id="58"/>
      <w:bookmarkStart w:id="59" w:name="_Toc184308038"/>
      <w:bookmarkEnd w:id="59"/>
      <w:bookmarkStart w:id="60" w:name="_Toc184313288"/>
      <w:bookmarkEnd w:id="60"/>
      <w:bookmarkStart w:id="61" w:name="_Toc184310341"/>
      <w:bookmarkEnd w:id="61"/>
      <w:bookmarkStart w:id="62" w:name="_Toc184308079"/>
      <w:bookmarkEnd w:id="62"/>
      <w:bookmarkStart w:id="63" w:name="_Toc184308063"/>
      <w:bookmarkEnd w:id="63"/>
      <w:bookmarkStart w:id="64" w:name="_Toc184314479"/>
      <w:bookmarkEnd w:id="64"/>
      <w:bookmarkStart w:id="65" w:name="_Toc184310300"/>
      <w:bookmarkEnd w:id="65"/>
      <w:bookmarkStart w:id="66" w:name="_Toc184313291"/>
      <w:bookmarkEnd w:id="66"/>
      <w:bookmarkStart w:id="67" w:name="_Toc184310325"/>
      <w:bookmarkEnd w:id="67"/>
      <w:bookmarkStart w:id="68" w:name="_Toc184310305"/>
      <w:bookmarkEnd w:id="68"/>
      <w:bookmarkStart w:id="69" w:name="_Toc184310338"/>
      <w:bookmarkEnd w:id="69"/>
      <w:bookmarkStart w:id="70" w:name="_Toc184312112"/>
      <w:bookmarkEnd w:id="70"/>
      <w:bookmarkStart w:id="71" w:name="_Toc184310294"/>
      <w:bookmarkEnd w:id="71"/>
      <w:bookmarkStart w:id="72" w:name="_Toc184310328"/>
      <w:bookmarkEnd w:id="72"/>
      <w:bookmarkStart w:id="73" w:name="_Toc184314418"/>
      <w:bookmarkEnd w:id="73"/>
      <w:bookmarkStart w:id="74" w:name="_Toc184308050"/>
      <w:bookmarkEnd w:id="74"/>
      <w:bookmarkStart w:id="75" w:name="_Toc184314419"/>
      <w:bookmarkEnd w:id="75"/>
      <w:bookmarkStart w:id="76" w:name="_Toc184310285"/>
      <w:bookmarkEnd w:id="76"/>
      <w:bookmarkStart w:id="77" w:name="_Toc184313275"/>
      <w:bookmarkEnd w:id="77"/>
      <w:bookmarkStart w:id="78" w:name="_Toc184310290"/>
      <w:bookmarkEnd w:id="78"/>
      <w:bookmarkStart w:id="79" w:name="_Toc184310332"/>
      <w:bookmarkEnd w:id="79"/>
      <w:bookmarkStart w:id="80" w:name="_Toc184312077"/>
      <w:bookmarkEnd w:id="80"/>
      <w:bookmarkStart w:id="81" w:name="_Toc184312120"/>
      <w:bookmarkEnd w:id="81"/>
      <w:bookmarkStart w:id="82" w:name="_Toc184312108"/>
      <w:bookmarkEnd w:id="82"/>
      <w:bookmarkStart w:id="83" w:name="_Toc184308073"/>
      <w:bookmarkEnd w:id="83"/>
      <w:bookmarkStart w:id="84" w:name="_Toc184312127"/>
      <w:bookmarkEnd w:id="84"/>
      <w:bookmarkStart w:id="85" w:name="_Toc184308071"/>
      <w:bookmarkEnd w:id="85"/>
      <w:bookmarkStart w:id="86" w:name="_Toc184313257"/>
      <w:bookmarkEnd w:id="86"/>
      <w:bookmarkStart w:id="87" w:name="_Toc184308059"/>
      <w:bookmarkEnd w:id="87"/>
      <w:bookmarkStart w:id="88" w:name="_Toc184314457"/>
      <w:bookmarkEnd w:id="88"/>
      <w:bookmarkStart w:id="89" w:name="_Toc184308096"/>
      <w:bookmarkEnd w:id="89"/>
      <w:bookmarkStart w:id="90" w:name="_Toc184310312"/>
      <w:bookmarkEnd w:id="90"/>
      <w:bookmarkStart w:id="91" w:name="_Toc184314410"/>
      <w:bookmarkEnd w:id="91"/>
      <w:bookmarkStart w:id="92" w:name="_Toc184314411"/>
      <w:bookmarkEnd w:id="92"/>
      <w:bookmarkStart w:id="93" w:name="_Toc184308082"/>
      <w:bookmarkEnd w:id="93"/>
      <w:bookmarkStart w:id="94" w:name="_Toc184313260"/>
      <w:bookmarkEnd w:id="94"/>
      <w:bookmarkStart w:id="95" w:name="_Toc184308097"/>
      <w:bookmarkEnd w:id="95"/>
      <w:bookmarkStart w:id="96" w:name="_Toc184310295"/>
      <w:bookmarkEnd w:id="96"/>
      <w:bookmarkStart w:id="97" w:name="_Toc184313301"/>
      <w:bookmarkEnd w:id="97"/>
      <w:bookmarkStart w:id="98" w:name="_Toc184310309"/>
      <w:bookmarkEnd w:id="98"/>
      <w:bookmarkStart w:id="99" w:name="_Toc184314463"/>
      <w:bookmarkEnd w:id="99"/>
      <w:bookmarkStart w:id="100" w:name="_Toc184313261"/>
      <w:bookmarkEnd w:id="100"/>
      <w:bookmarkStart w:id="101" w:name="_Toc184312094"/>
      <w:bookmarkEnd w:id="101"/>
      <w:bookmarkStart w:id="102" w:name="_Toc184314443"/>
      <w:bookmarkEnd w:id="102"/>
      <w:bookmarkStart w:id="103" w:name="_Toc184312096"/>
      <w:bookmarkEnd w:id="103"/>
      <w:bookmarkStart w:id="104" w:name="_Toc184314468"/>
      <w:bookmarkEnd w:id="104"/>
      <w:bookmarkStart w:id="105" w:name="_Toc184312086"/>
      <w:bookmarkEnd w:id="105"/>
      <w:bookmarkStart w:id="106" w:name="_Toc184310321"/>
      <w:bookmarkEnd w:id="106"/>
      <w:bookmarkStart w:id="107" w:name="_Toc184312138"/>
      <w:bookmarkEnd w:id="107"/>
      <w:bookmarkStart w:id="108" w:name="_Toc184308092"/>
      <w:bookmarkEnd w:id="108"/>
      <w:bookmarkStart w:id="109" w:name="_Toc184313263"/>
      <w:bookmarkEnd w:id="109"/>
      <w:bookmarkStart w:id="110" w:name="_Toc184313308"/>
      <w:bookmarkEnd w:id="110"/>
      <w:bookmarkStart w:id="111" w:name="_Toc184308048"/>
      <w:bookmarkEnd w:id="111"/>
      <w:bookmarkStart w:id="112" w:name="_Toc184308103"/>
      <w:bookmarkEnd w:id="112"/>
      <w:bookmarkStart w:id="113" w:name="_Toc184310301"/>
      <w:bookmarkEnd w:id="113"/>
      <w:bookmarkStart w:id="114" w:name="_Toc184314454"/>
      <w:bookmarkEnd w:id="114"/>
      <w:bookmarkStart w:id="115" w:name="_Toc184312070"/>
      <w:bookmarkEnd w:id="115"/>
      <w:bookmarkStart w:id="116" w:name="_Toc184312131"/>
      <w:bookmarkEnd w:id="116"/>
      <w:bookmarkStart w:id="117" w:name="_Toc184312098"/>
      <w:bookmarkEnd w:id="117"/>
      <w:bookmarkStart w:id="118" w:name="_Toc184310273"/>
      <w:bookmarkEnd w:id="118"/>
      <w:bookmarkStart w:id="119" w:name="_Toc184308042"/>
      <w:bookmarkEnd w:id="119"/>
      <w:bookmarkStart w:id="120" w:name="_Toc184313302"/>
      <w:bookmarkEnd w:id="120"/>
      <w:bookmarkStart w:id="121" w:name="_Toc184314458"/>
      <w:bookmarkEnd w:id="121"/>
      <w:bookmarkStart w:id="122" w:name="_Toc184313295"/>
      <w:bookmarkEnd w:id="122"/>
      <w:bookmarkStart w:id="123" w:name="_Toc184312123"/>
      <w:bookmarkEnd w:id="123"/>
      <w:bookmarkStart w:id="124" w:name="_Toc184308058"/>
      <w:bookmarkEnd w:id="124"/>
      <w:bookmarkStart w:id="125" w:name="_Toc184308085"/>
      <w:bookmarkEnd w:id="125"/>
      <w:bookmarkStart w:id="126" w:name="_Toc184312087"/>
      <w:bookmarkEnd w:id="126"/>
      <w:bookmarkStart w:id="127" w:name="_Toc184314477"/>
      <w:bookmarkEnd w:id="127"/>
      <w:bookmarkStart w:id="128" w:name="_Toc184313294"/>
      <w:bookmarkEnd w:id="128"/>
      <w:bookmarkStart w:id="129" w:name="_Toc184314439"/>
      <w:bookmarkEnd w:id="129"/>
      <w:bookmarkStart w:id="130" w:name="_Toc184314425"/>
      <w:bookmarkEnd w:id="130"/>
      <w:bookmarkStart w:id="131" w:name="_Toc184313307"/>
      <w:bookmarkEnd w:id="131"/>
      <w:bookmarkStart w:id="132" w:name="_Toc184312099"/>
      <w:bookmarkEnd w:id="132"/>
      <w:bookmarkStart w:id="133" w:name="_Toc184314444"/>
      <w:bookmarkEnd w:id="133"/>
      <w:bookmarkStart w:id="134" w:name="_Toc184314423"/>
      <w:bookmarkEnd w:id="134"/>
      <w:bookmarkStart w:id="135" w:name="_Toc184313242"/>
      <w:bookmarkEnd w:id="135"/>
      <w:bookmarkStart w:id="136" w:name="_Toc184313244"/>
      <w:bookmarkEnd w:id="136"/>
      <w:bookmarkStart w:id="137" w:name="_Toc184314421"/>
      <w:bookmarkEnd w:id="137"/>
      <w:bookmarkStart w:id="138" w:name="_Toc184308099"/>
      <w:bookmarkEnd w:id="138"/>
      <w:bookmarkStart w:id="139" w:name="_Toc184312136"/>
      <w:bookmarkEnd w:id="139"/>
      <w:bookmarkStart w:id="140" w:name="_Toc184310277"/>
      <w:bookmarkEnd w:id="140"/>
      <w:bookmarkStart w:id="141" w:name="_Toc184314430"/>
      <w:bookmarkEnd w:id="141"/>
      <w:bookmarkStart w:id="142" w:name="_Toc184310279"/>
      <w:bookmarkEnd w:id="142"/>
      <w:bookmarkStart w:id="143" w:name="_Toc184314471"/>
      <w:bookmarkEnd w:id="143"/>
      <w:bookmarkStart w:id="144" w:name="_Toc184314442"/>
      <w:bookmarkEnd w:id="144"/>
      <w:bookmarkStart w:id="145" w:name="_Toc184310342"/>
      <w:bookmarkEnd w:id="145"/>
      <w:bookmarkStart w:id="146" w:name="_Toc184314431"/>
      <w:bookmarkEnd w:id="146"/>
      <w:bookmarkStart w:id="147" w:name="_Toc184314476"/>
      <w:bookmarkEnd w:id="147"/>
      <w:bookmarkStart w:id="148" w:name="_Toc184308105"/>
      <w:bookmarkEnd w:id="148"/>
      <w:bookmarkStart w:id="149" w:name="_Toc184308036"/>
      <w:bookmarkEnd w:id="149"/>
      <w:bookmarkStart w:id="150" w:name="_Toc184313247"/>
      <w:bookmarkEnd w:id="150"/>
      <w:bookmarkStart w:id="151" w:name="_Toc184314475"/>
      <w:bookmarkEnd w:id="151"/>
      <w:bookmarkStart w:id="152" w:name="_Toc184313252"/>
      <w:bookmarkEnd w:id="152"/>
      <w:bookmarkStart w:id="153" w:name="_Toc184312119"/>
      <w:bookmarkEnd w:id="153"/>
      <w:bookmarkStart w:id="154" w:name="_Toc184314426"/>
      <w:bookmarkEnd w:id="154"/>
      <w:bookmarkStart w:id="155" w:name="_Toc184314412"/>
      <w:bookmarkEnd w:id="155"/>
      <w:bookmarkStart w:id="156" w:name="_Toc184310314"/>
      <w:bookmarkEnd w:id="156"/>
      <w:bookmarkStart w:id="157" w:name="_Toc184308089"/>
      <w:bookmarkEnd w:id="157"/>
      <w:bookmarkStart w:id="158" w:name="_Toc184310303"/>
      <w:bookmarkEnd w:id="158"/>
      <w:bookmarkStart w:id="159" w:name="_Toc184312122"/>
      <w:bookmarkEnd w:id="159"/>
      <w:bookmarkStart w:id="160" w:name="_Toc184312118"/>
      <w:bookmarkEnd w:id="160"/>
      <w:bookmarkStart w:id="161" w:name="_Toc184313283"/>
      <w:bookmarkEnd w:id="161"/>
      <w:bookmarkStart w:id="162" w:name="_Toc184310304"/>
      <w:bookmarkEnd w:id="162"/>
      <w:bookmarkStart w:id="163" w:name="_Toc184313282"/>
      <w:bookmarkEnd w:id="163"/>
      <w:bookmarkStart w:id="164" w:name="_Toc184308049"/>
      <w:bookmarkEnd w:id="164"/>
      <w:bookmarkStart w:id="165" w:name="_Toc184313271"/>
      <w:bookmarkEnd w:id="165"/>
      <w:bookmarkStart w:id="166" w:name="_Toc184313253"/>
      <w:bookmarkEnd w:id="166"/>
      <w:bookmarkStart w:id="167" w:name="_Toc184308065"/>
      <w:bookmarkEnd w:id="167"/>
      <w:bookmarkStart w:id="168" w:name="_Toc184312100"/>
      <w:bookmarkEnd w:id="168"/>
      <w:bookmarkStart w:id="169" w:name="_Toc184314472"/>
      <w:bookmarkEnd w:id="169"/>
      <w:bookmarkStart w:id="170" w:name="_Toc184312111"/>
      <w:bookmarkEnd w:id="170"/>
      <w:bookmarkStart w:id="171" w:name="_Toc184314460"/>
      <w:bookmarkEnd w:id="171"/>
      <w:bookmarkStart w:id="172" w:name="_Toc184312139"/>
      <w:bookmarkEnd w:id="172"/>
      <w:bookmarkStart w:id="173" w:name="_Toc184308062"/>
      <w:bookmarkEnd w:id="173"/>
      <w:bookmarkStart w:id="174" w:name="_Toc184314416"/>
      <w:bookmarkEnd w:id="174"/>
      <w:bookmarkStart w:id="175" w:name="_Toc184313286"/>
      <w:bookmarkEnd w:id="175"/>
      <w:bookmarkStart w:id="176" w:name="_Toc184312117"/>
      <w:bookmarkEnd w:id="176"/>
      <w:bookmarkStart w:id="177" w:name="_Toc184310316"/>
      <w:bookmarkEnd w:id="177"/>
      <w:bookmarkStart w:id="178" w:name="_Toc184312092"/>
      <w:bookmarkEnd w:id="178"/>
      <w:bookmarkStart w:id="179" w:name="_Toc184310283"/>
      <w:bookmarkEnd w:id="179"/>
      <w:bookmarkStart w:id="180" w:name="_Toc184314461"/>
      <w:bookmarkEnd w:id="180"/>
      <w:bookmarkStart w:id="181" w:name="_Toc184310327"/>
      <w:bookmarkEnd w:id="181"/>
      <w:bookmarkStart w:id="182" w:name="_Toc184314441"/>
      <w:bookmarkEnd w:id="182"/>
      <w:bookmarkStart w:id="183" w:name="_Toc184312085"/>
      <w:bookmarkEnd w:id="183"/>
      <w:bookmarkStart w:id="184" w:name="_Toc184314448"/>
      <w:bookmarkEnd w:id="184"/>
      <w:bookmarkStart w:id="185" w:name="_Toc184308066"/>
      <w:bookmarkEnd w:id="185"/>
      <w:bookmarkStart w:id="186" w:name="_Toc184313255"/>
      <w:bookmarkEnd w:id="186"/>
      <w:bookmarkStart w:id="187" w:name="_Toc184310339"/>
      <w:bookmarkEnd w:id="187"/>
      <w:bookmarkStart w:id="188" w:name="_Toc184312128"/>
      <w:bookmarkEnd w:id="188"/>
      <w:bookmarkStart w:id="189" w:name="_Toc184312080"/>
      <w:bookmarkEnd w:id="189"/>
      <w:bookmarkStart w:id="190" w:name="_Toc184313277"/>
      <w:bookmarkEnd w:id="190"/>
      <w:bookmarkStart w:id="191" w:name="_Toc184314466"/>
      <w:bookmarkEnd w:id="191"/>
      <w:bookmarkStart w:id="192" w:name="_Toc184310298"/>
      <w:bookmarkEnd w:id="192"/>
      <w:bookmarkStart w:id="193" w:name="_Toc184310291"/>
      <w:bookmarkEnd w:id="193"/>
      <w:bookmarkStart w:id="194" w:name="_Toc184312116"/>
      <w:bookmarkEnd w:id="194"/>
      <w:bookmarkStart w:id="195" w:name="_Toc184308052"/>
      <w:bookmarkEnd w:id="195"/>
      <w:bookmarkStart w:id="196" w:name="_Toc184308037"/>
      <w:bookmarkEnd w:id="196"/>
      <w:bookmarkStart w:id="197" w:name="_Toc184312071"/>
      <w:bookmarkEnd w:id="197"/>
      <w:bookmarkStart w:id="198" w:name="_Toc184312124"/>
      <w:bookmarkEnd w:id="198"/>
      <w:bookmarkStart w:id="199" w:name="_Toc184308100"/>
      <w:bookmarkEnd w:id="199"/>
      <w:bookmarkStart w:id="200" w:name="_Toc184314449"/>
      <w:bookmarkEnd w:id="200"/>
      <w:bookmarkStart w:id="201" w:name="_Toc184314413"/>
      <w:bookmarkEnd w:id="201"/>
      <w:bookmarkStart w:id="202" w:name="_Toc184313243"/>
      <w:bookmarkEnd w:id="202"/>
      <w:bookmarkStart w:id="203" w:name="_Toc184313241"/>
      <w:bookmarkEnd w:id="203"/>
      <w:bookmarkStart w:id="204" w:name="_Toc184308093"/>
      <w:bookmarkEnd w:id="204"/>
      <w:bookmarkStart w:id="205" w:name="_Toc184310336"/>
      <w:bookmarkEnd w:id="205"/>
      <w:bookmarkStart w:id="206" w:name="_Toc184310280"/>
      <w:bookmarkEnd w:id="206"/>
      <w:bookmarkStart w:id="207" w:name="_Toc184312089"/>
      <w:bookmarkEnd w:id="207"/>
      <w:bookmarkStart w:id="208" w:name="_Toc184308056"/>
      <w:bookmarkEnd w:id="208"/>
      <w:bookmarkStart w:id="209" w:name="_Toc184314435"/>
      <w:bookmarkEnd w:id="209"/>
      <w:bookmarkStart w:id="210" w:name="_Toc184314464"/>
      <w:bookmarkEnd w:id="210"/>
      <w:bookmarkStart w:id="211" w:name="_Toc184314438"/>
      <w:bookmarkEnd w:id="211"/>
      <w:bookmarkStart w:id="212" w:name="_Toc184314432"/>
      <w:bookmarkEnd w:id="212"/>
      <w:bookmarkStart w:id="213" w:name="_Toc184314465"/>
      <w:bookmarkEnd w:id="213"/>
      <w:bookmarkStart w:id="214" w:name="_Toc184312132"/>
      <w:bookmarkEnd w:id="214"/>
      <w:bookmarkStart w:id="215" w:name="_Toc184310317"/>
      <w:bookmarkEnd w:id="215"/>
      <w:bookmarkStart w:id="216" w:name="_Toc184308090"/>
      <w:bookmarkEnd w:id="216"/>
      <w:bookmarkStart w:id="217" w:name="_Toc184308083"/>
      <w:bookmarkEnd w:id="217"/>
      <w:bookmarkStart w:id="218" w:name="_Toc184310289"/>
      <w:bookmarkEnd w:id="218"/>
      <w:bookmarkStart w:id="219" w:name="_Toc184313297"/>
      <w:bookmarkEnd w:id="219"/>
      <w:bookmarkStart w:id="220" w:name="_Toc184313281"/>
      <w:bookmarkEnd w:id="220"/>
      <w:bookmarkStart w:id="221" w:name="_Toc184310334"/>
      <w:bookmarkEnd w:id="221"/>
      <w:bookmarkStart w:id="222" w:name="_Toc184308054"/>
      <w:bookmarkEnd w:id="222"/>
      <w:bookmarkStart w:id="223" w:name="_Toc184313305"/>
      <w:bookmarkEnd w:id="223"/>
      <w:bookmarkStart w:id="224" w:name="_Toc184312090"/>
      <w:bookmarkEnd w:id="224"/>
      <w:bookmarkStart w:id="225" w:name="_Toc184313306"/>
      <w:bookmarkEnd w:id="225"/>
      <w:bookmarkStart w:id="226" w:name="_Toc184313266"/>
      <w:bookmarkEnd w:id="226"/>
      <w:bookmarkStart w:id="227" w:name="_Toc184314414"/>
      <w:bookmarkEnd w:id="227"/>
      <w:bookmarkStart w:id="228" w:name="_Toc184310306"/>
      <w:bookmarkEnd w:id="228"/>
      <w:bookmarkStart w:id="229" w:name="_Toc184308084"/>
      <w:bookmarkEnd w:id="229"/>
      <w:bookmarkStart w:id="230" w:name="_Toc184313273"/>
      <w:bookmarkEnd w:id="230"/>
      <w:bookmarkStart w:id="231" w:name="_Toc184308043"/>
      <w:bookmarkEnd w:id="231"/>
      <w:bookmarkStart w:id="232" w:name="_Toc184313249"/>
      <w:bookmarkEnd w:id="232"/>
      <w:bookmarkStart w:id="233" w:name="_Toc184314467"/>
      <w:bookmarkEnd w:id="233"/>
      <w:bookmarkStart w:id="234" w:name="_Toc184310322"/>
      <w:bookmarkEnd w:id="234"/>
      <w:bookmarkStart w:id="235" w:name="_Toc184314482"/>
      <w:bookmarkEnd w:id="235"/>
      <w:bookmarkStart w:id="236" w:name="_Toc184313296"/>
      <w:bookmarkEnd w:id="236"/>
      <w:bookmarkStart w:id="237" w:name="_Toc184310330"/>
      <w:bookmarkEnd w:id="237"/>
      <w:bookmarkStart w:id="238" w:name="_Toc184312091"/>
      <w:bookmarkEnd w:id="238"/>
      <w:bookmarkStart w:id="239" w:name="_Toc184313256"/>
      <w:bookmarkEnd w:id="239"/>
      <w:bookmarkStart w:id="240" w:name="_Toc184313250"/>
      <w:bookmarkEnd w:id="240"/>
      <w:bookmarkStart w:id="241" w:name="_Toc184314415"/>
      <w:bookmarkEnd w:id="241"/>
      <w:bookmarkStart w:id="242" w:name="_Toc184313264"/>
      <w:bookmarkEnd w:id="242"/>
      <w:bookmarkStart w:id="243" w:name="_Toc184313248"/>
      <w:bookmarkEnd w:id="243"/>
      <w:bookmarkStart w:id="244" w:name="_Toc184310307"/>
      <w:bookmarkEnd w:id="244"/>
      <w:bookmarkStart w:id="245" w:name="_Toc184312126"/>
      <w:bookmarkEnd w:id="245"/>
      <w:bookmarkStart w:id="246" w:name="_Toc184312129"/>
      <w:bookmarkEnd w:id="246"/>
      <w:bookmarkStart w:id="247" w:name="_Toc184308106"/>
      <w:bookmarkEnd w:id="247"/>
      <w:bookmarkStart w:id="248" w:name="_Toc184314478"/>
      <w:bookmarkEnd w:id="248"/>
      <w:bookmarkStart w:id="249" w:name="_Toc184312121"/>
      <w:bookmarkEnd w:id="249"/>
      <w:bookmarkStart w:id="250" w:name="_Toc184314447"/>
      <w:bookmarkEnd w:id="250"/>
      <w:bookmarkStart w:id="251" w:name="_Toc184312097"/>
      <w:bookmarkEnd w:id="251"/>
      <w:bookmarkStart w:id="252" w:name="_Toc184310281"/>
      <w:bookmarkEnd w:id="252"/>
      <w:bookmarkStart w:id="253" w:name="_Toc184314481"/>
      <w:bookmarkEnd w:id="253"/>
      <w:bookmarkStart w:id="254" w:name="_Toc184310308"/>
      <w:bookmarkEnd w:id="254"/>
      <w:bookmarkStart w:id="255" w:name="_Toc184313259"/>
      <w:bookmarkEnd w:id="255"/>
      <w:bookmarkStart w:id="256" w:name="_Toc184313279"/>
      <w:bookmarkEnd w:id="256"/>
      <w:bookmarkStart w:id="257" w:name="_Toc184313262"/>
      <w:bookmarkEnd w:id="257"/>
      <w:bookmarkStart w:id="258" w:name="_Toc184314446"/>
      <w:bookmarkEnd w:id="258"/>
      <w:bookmarkStart w:id="259" w:name="_Toc184312078"/>
      <w:bookmarkEnd w:id="259"/>
      <w:bookmarkStart w:id="260" w:name="_Toc184308060"/>
      <w:bookmarkEnd w:id="260"/>
      <w:bookmarkStart w:id="261" w:name="_Toc184308053"/>
      <w:bookmarkEnd w:id="261"/>
      <w:bookmarkStart w:id="262" w:name="_Toc184314424"/>
      <w:bookmarkEnd w:id="262"/>
      <w:bookmarkStart w:id="263" w:name="_Toc184308069"/>
      <w:bookmarkEnd w:id="263"/>
      <w:bookmarkStart w:id="264" w:name="_Toc184308095"/>
      <w:bookmarkEnd w:id="264"/>
      <w:bookmarkStart w:id="265" w:name="_Toc184310313"/>
      <w:bookmarkEnd w:id="265"/>
      <w:bookmarkStart w:id="266" w:name="_Toc184313270"/>
      <w:bookmarkEnd w:id="266"/>
      <w:bookmarkStart w:id="267" w:name="_Toc184314440"/>
      <w:bookmarkEnd w:id="267"/>
      <w:bookmarkStart w:id="268" w:name="_Toc184308080"/>
      <w:bookmarkEnd w:id="268"/>
      <w:bookmarkStart w:id="269" w:name="_Toc184313238"/>
      <w:bookmarkEnd w:id="269"/>
      <w:bookmarkStart w:id="270" w:name="_Toc184314455"/>
      <w:bookmarkEnd w:id="270"/>
      <w:bookmarkStart w:id="271" w:name="_Toc184312069"/>
      <w:bookmarkEnd w:id="271"/>
      <w:bookmarkStart w:id="272" w:name="_Toc184314459"/>
      <w:bookmarkEnd w:id="272"/>
      <w:bookmarkStart w:id="273" w:name="_Toc184310296"/>
      <w:bookmarkEnd w:id="273"/>
      <w:bookmarkStart w:id="274" w:name="_Toc184314422"/>
      <w:bookmarkEnd w:id="274"/>
      <w:bookmarkStart w:id="275" w:name="_Toc184310319"/>
      <w:bookmarkEnd w:id="275"/>
      <w:bookmarkStart w:id="276" w:name="_Toc184310315"/>
      <w:bookmarkEnd w:id="276"/>
      <w:bookmarkStart w:id="277" w:name="_Toc184308072"/>
      <w:bookmarkEnd w:id="277"/>
      <w:bookmarkStart w:id="278" w:name="_Toc184312095"/>
      <w:bookmarkEnd w:id="278"/>
      <w:bookmarkStart w:id="279" w:name="_Toc184314462"/>
      <w:bookmarkEnd w:id="279"/>
      <w:bookmarkStart w:id="280" w:name="_Toc184312093"/>
      <w:bookmarkEnd w:id="280"/>
      <w:bookmarkStart w:id="281" w:name="_Toc184308044"/>
      <w:bookmarkEnd w:id="281"/>
      <w:bookmarkStart w:id="282" w:name="_Toc184312083"/>
      <w:bookmarkEnd w:id="282"/>
      <w:bookmarkStart w:id="283" w:name="_Toc184313274"/>
      <w:bookmarkEnd w:id="283"/>
      <w:bookmarkStart w:id="284" w:name="_Toc184308067"/>
      <w:bookmarkEnd w:id="284"/>
      <w:bookmarkStart w:id="285" w:name="_Toc184312074"/>
      <w:bookmarkEnd w:id="285"/>
      <w:bookmarkStart w:id="286" w:name="_Toc184308087"/>
      <w:bookmarkEnd w:id="286"/>
      <w:bookmarkStart w:id="287" w:name="_Toc184310343"/>
      <w:bookmarkEnd w:id="287"/>
      <w:bookmarkStart w:id="288" w:name="_Toc184310324"/>
      <w:bookmarkEnd w:id="288"/>
      <w:bookmarkStart w:id="289" w:name="_Toc184310287"/>
      <w:bookmarkEnd w:id="289"/>
      <w:bookmarkStart w:id="290" w:name="_Toc184314437"/>
      <w:bookmarkEnd w:id="290"/>
      <w:bookmarkStart w:id="291" w:name="_Toc184310320"/>
      <w:bookmarkEnd w:id="291"/>
      <w:bookmarkStart w:id="292" w:name="_Toc184313309"/>
      <w:bookmarkEnd w:id="292"/>
      <w:bookmarkStart w:id="293" w:name="_Toc184308061"/>
      <w:bookmarkEnd w:id="293"/>
      <w:bookmarkStart w:id="294" w:name="_Toc184312103"/>
      <w:bookmarkEnd w:id="294"/>
      <w:bookmarkStart w:id="295" w:name="_Toc184312081"/>
      <w:bookmarkEnd w:id="295"/>
      <w:bookmarkStart w:id="296" w:name="_Toc184312115"/>
      <w:bookmarkEnd w:id="296"/>
      <w:bookmarkStart w:id="297" w:name="_Toc184310323"/>
      <w:bookmarkEnd w:id="297"/>
      <w:bookmarkStart w:id="298" w:name="_Toc184308098"/>
      <w:bookmarkEnd w:id="298"/>
      <w:bookmarkStart w:id="299" w:name="_Toc184314453"/>
      <w:bookmarkEnd w:id="299"/>
      <w:bookmarkStart w:id="300" w:name="_Toc184314445"/>
      <w:bookmarkEnd w:id="300"/>
      <w:bookmarkStart w:id="301" w:name="_Toc184313245"/>
      <w:bookmarkEnd w:id="301"/>
      <w:bookmarkStart w:id="302" w:name="_Toc184313269"/>
      <w:bookmarkEnd w:id="302"/>
      <w:bookmarkStart w:id="303" w:name="_Toc184308041"/>
      <w:bookmarkEnd w:id="303"/>
      <w:bookmarkStart w:id="304" w:name="_Toc184308040"/>
      <w:bookmarkEnd w:id="304"/>
      <w:bookmarkStart w:id="305" w:name="_Toc184310275"/>
      <w:bookmarkEnd w:id="305"/>
      <w:bookmarkStart w:id="306" w:name="_Toc184312130"/>
      <w:bookmarkEnd w:id="306"/>
      <w:bookmarkStart w:id="307" w:name="_Toc184314434"/>
      <w:bookmarkEnd w:id="307"/>
      <w:bookmarkStart w:id="308" w:name="_Toc184308094"/>
      <w:bookmarkEnd w:id="308"/>
      <w:bookmarkStart w:id="309" w:name="_Toc184308039"/>
      <w:bookmarkEnd w:id="309"/>
      <w:bookmarkStart w:id="310" w:name="_Toc184312079"/>
      <w:bookmarkEnd w:id="310"/>
      <w:bookmarkStart w:id="311" w:name="_Toc184312076"/>
      <w:bookmarkEnd w:id="311"/>
      <w:bookmarkStart w:id="312" w:name="_Toc184314474"/>
      <w:bookmarkEnd w:id="312"/>
      <w:bookmarkStart w:id="313" w:name="_Toc184310272"/>
      <w:bookmarkEnd w:id="313"/>
      <w:bookmarkStart w:id="314" w:name="_Toc184310286"/>
      <w:bookmarkEnd w:id="314"/>
      <w:bookmarkStart w:id="315" w:name="_Toc184312110"/>
      <w:bookmarkEnd w:id="315"/>
      <w:bookmarkStart w:id="316" w:name="_Toc184313303"/>
      <w:bookmarkEnd w:id="316"/>
      <w:bookmarkStart w:id="317" w:name="_Toc184308045"/>
      <w:bookmarkEnd w:id="317"/>
      <w:bookmarkStart w:id="318" w:name="_Toc184310326"/>
      <w:bookmarkEnd w:id="318"/>
      <w:bookmarkStart w:id="319" w:name="_Toc184312075"/>
      <w:bookmarkEnd w:id="319"/>
      <w:bookmarkStart w:id="320" w:name="_Toc184310331"/>
      <w:bookmarkEnd w:id="320"/>
      <w:bookmarkStart w:id="321" w:name="_Toc184314452"/>
      <w:bookmarkEnd w:id="321"/>
      <w:bookmarkStart w:id="322" w:name="_Toc184308108"/>
      <w:bookmarkEnd w:id="322"/>
      <w:bookmarkStart w:id="323" w:name="_Toc184310337"/>
      <w:bookmarkEnd w:id="323"/>
      <w:bookmarkStart w:id="324" w:name="_Toc184314433"/>
      <w:bookmarkEnd w:id="324"/>
      <w:bookmarkStart w:id="325" w:name="_Toc184308076"/>
      <w:bookmarkEnd w:id="325"/>
      <w:bookmarkStart w:id="326" w:name="_Toc184312084"/>
      <w:bookmarkEnd w:id="326"/>
      <w:bookmarkStart w:id="327" w:name="_Toc184310282"/>
      <w:bookmarkEnd w:id="327"/>
      <w:bookmarkStart w:id="328" w:name="_Toc184313284"/>
      <w:bookmarkEnd w:id="328"/>
      <w:bookmarkStart w:id="329" w:name="_Toc184312137"/>
      <w:bookmarkEnd w:id="329"/>
      <w:bookmarkStart w:id="330" w:name="_Toc184312114"/>
      <w:bookmarkEnd w:id="330"/>
      <w:bookmarkStart w:id="331" w:name="_Toc184313299"/>
      <w:bookmarkEnd w:id="331"/>
      <w:bookmarkStart w:id="332" w:name="_Toc184314473"/>
      <w:bookmarkEnd w:id="332"/>
      <w:bookmarkStart w:id="333" w:name="_Toc184314470"/>
      <w:bookmarkEnd w:id="333"/>
      <w:bookmarkStart w:id="334" w:name="_Toc184314436"/>
      <w:bookmarkEnd w:id="334"/>
      <w:bookmarkStart w:id="335" w:name="_Toc184308064"/>
      <w:bookmarkEnd w:id="335"/>
      <w:bookmarkStart w:id="336" w:name="_Toc184308068"/>
      <w:bookmarkEnd w:id="336"/>
      <w:bookmarkStart w:id="337" w:name="_Toc184312113"/>
      <w:bookmarkEnd w:id="337"/>
      <w:bookmarkStart w:id="338" w:name="_Toc184313265"/>
      <w:bookmarkEnd w:id="338"/>
      <w:bookmarkStart w:id="339" w:name="_Toc184313276"/>
      <w:bookmarkEnd w:id="339"/>
      <w:bookmarkStart w:id="340" w:name="_Toc184314469"/>
      <w:bookmarkEnd w:id="340"/>
      <w:bookmarkStart w:id="341" w:name="_Toc184313310"/>
      <w:bookmarkEnd w:id="341"/>
      <w:bookmarkStart w:id="342" w:name="_Toc184310292"/>
      <w:bookmarkEnd w:id="342"/>
      <w:bookmarkStart w:id="343" w:name="_Toc184312109"/>
      <w:bookmarkEnd w:id="343"/>
      <w:bookmarkStart w:id="344" w:name="_Toc184314480"/>
      <w:bookmarkEnd w:id="344"/>
      <w:bookmarkStart w:id="345" w:name="_Toc184308074"/>
      <w:bookmarkEnd w:id="345"/>
      <w:bookmarkStart w:id="346" w:name="_Toc184313287"/>
      <w:bookmarkEnd w:id="346"/>
      <w:bookmarkStart w:id="347" w:name="_Toc184308104"/>
      <w:bookmarkEnd w:id="347"/>
      <w:bookmarkStart w:id="348" w:name="_Toc184313251"/>
      <w:bookmarkEnd w:id="348"/>
      <w:bookmarkStart w:id="349" w:name="_Toc184313278"/>
      <w:bookmarkEnd w:id="349"/>
      <w:bookmarkStart w:id="350" w:name="_Toc184312106"/>
      <w:bookmarkEnd w:id="350"/>
      <w:bookmarkStart w:id="351" w:name="_Toc184312107"/>
      <w:bookmarkEnd w:id="351"/>
      <w:bookmarkStart w:id="352" w:name="_Toc184310293"/>
      <w:bookmarkEnd w:id="352"/>
      <w:bookmarkStart w:id="353" w:name="_Toc184308070"/>
      <w:bookmarkEnd w:id="353"/>
      <w:bookmarkStart w:id="354" w:name="_Toc184314417"/>
      <w:bookmarkEnd w:id="354"/>
      <w:bookmarkStart w:id="355" w:name="_Toc184308107"/>
      <w:bookmarkEnd w:id="355"/>
      <w:bookmarkStart w:id="356" w:name="_Toc184310329"/>
      <w:bookmarkEnd w:id="356"/>
      <w:bookmarkStart w:id="357" w:name="_Toc184308078"/>
      <w:bookmarkEnd w:id="357"/>
      <w:bookmarkStart w:id="358" w:name="_Toc184310344"/>
      <w:bookmarkEnd w:id="358"/>
      <w:bookmarkStart w:id="359" w:name="_Toc184310310"/>
      <w:bookmarkEnd w:id="359"/>
      <w:bookmarkStart w:id="360" w:name="_Toc184310278"/>
      <w:bookmarkEnd w:id="360"/>
      <w:bookmarkStart w:id="361" w:name="_Toc184313246"/>
      <w:bookmarkEnd w:id="361"/>
      <w:bookmarkStart w:id="362" w:name="_Toc184313293"/>
      <w:bookmarkEnd w:id="362"/>
      <w:bookmarkStart w:id="363" w:name="_Toc184312134"/>
      <w:bookmarkEnd w:id="363"/>
      <w:bookmarkStart w:id="364" w:name="_Toc184312073"/>
      <w:bookmarkEnd w:id="364"/>
      <w:bookmarkStart w:id="365" w:name="_Toc184313304"/>
      <w:bookmarkEnd w:id="365"/>
      <w:bookmarkStart w:id="366" w:name="_Toc184313289"/>
      <w:bookmarkEnd w:id="366"/>
      <w:bookmarkStart w:id="367" w:name="_Toc184308051"/>
      <w:bookmarkEnd w:id="367"/>
      <w:bookmarkStart w:id="368" w:name="_Toc184310335"/>
      <w:bookmarkEnd w:id="368"/>
      <w:bookmarkStart w:id="369" w:name="_Toc184310311"/>
      <w:bookmarkEnd w:id="369"/>
      <w:bookmarkStart w:id="370" w:name="_Toc184308088"/>
      <w:bookmarkEnd w:id="370"/>
      <w:bookmarkStart w:id="371" w:name="_Toc184312088"/>
      <w:bookmarkEnd w:id="371"/>
      <w:bookmarkStart w:id="372" w:name="_Toc184314428"/>
      <w:bookmarkEnd w:id="372"/>
      <w:bookmarkStart w:id="373" w:name="_Toc184308046"/>
      <w:bookmarkEnd w:id="373"/>
      <w:bookmarkStart w:id="374" w:name="_Toc184314427"/>
      <w:bookmarkEnd w:id="374"/>
      <w:bookmarkStart w:id="375" w:name="_Toc184308101"/>
      <w:bookmarkEnd w:id="375"/>
      <w:bookmarkStart w:id="376" w:name="_Toc184312101"/>
      <w:bookmarkEnd w:id="376"/>
      <w:bookmarkStart w:id="377" w:name="_Toc184308055"/>
      <w:bookmarkEnd w:id="377"/>
      <w:bookmarkStart w:id="378" w:name="_Toc184313290"/>
      <w:bookmarkEnd w:id="378"/>
      <w:bookmarkStart w:id="379" w:name="_Toc184310299"/>
      <w:bookmarkEnd w:id="379"/>
      <w:bookmarkStart w:id="380" w:name="_Toc184310297"/>
      <w:bookmarkEnd w:id="380"/>
      <w:bookmarkStart w:id="381" w:name="_Toc184312067"/>
      <w:bookmarkEnd w:id="381"/>
      <w:bookmarkStart w:id="382" w:name="_Toc184310288"/>
      <w:bookmarkEnd w:id="382"/>
      <w:bookmarkStart w:id="383" w:name="_Toc184312102"/>
      <w:bookmarkEnd w:id="383"/>
      <w:bookmarkStart w:id="384" w:name="_Toc184314451"/>
      <w:bookmarkEnd w:id="384"/>
      <w:bookmarkStart w:id="385" w:name="_Toc184314429"/>
      <w:bookmarkEnd w:id="385"/>
      <w:bookmarkStart w:id="386" w:name="_Toc184312072"/>
      <w:bookmarkEnd w:id="386"/>
      <w:bookmarkStart w:id="387" w:name="_Toc184314420"/>
      <w:bookmarkEnd w:id="387"/>
      <w:bookmarkStart w:id="388" w:name="_Toc184314456"/>
      <w:bookmarkEnd w:id="388"/>
      <w:bookmarkStart w:id="389" w:name="_Toc184313300"/>
      <w:bookmarkEnd w:id="389"/>
      <w:bookmarkStart w:id="390" w:name="_Toc184314450"/>
      <w:bookmarkEnd w:id="390"/>
      <w:bookmarkStart w:id="391" w:name="_Toc184313258"/>
      <w:bookmarkEnd w:id="391"/>
      <w:bookmarkStart w:id="392" w:name="_Toc184310333"/>
      <w:bookmarkEnd w:id="392"/>
      <w:r>
        <w:rPr>
          <w:rFonts w:hint="eastAsia" w:ascii="宋体" w:hAnsi="宋体" w:cs="宋体"/>
          <w:b/>
          <w:color w:val="auto"/>
          <w:sz w:val="36"/>
          <w:szCs w:val="36"/>
          <w:highlight w:val="none"/>
        </w:rPr>
        <w:t>评标办法</w:t>
      </w:r>
    </w:p>
    <w:p w14:paraId="35E2B7A5">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5"/>
        <w:tblW w:w="494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46"/>
        <w:gridCol w:w="6399"/>
        <w:gridCol w:w="587"/>
        <w:gridCol w:w="1644"/>
      </w:tblGrid>
      <w:tr w14:paraId="1C81BC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297" w:type="pct"/>
            <w:tcBorders>
              <w:tl2br w:val="nil"/>
              <w:tr2bl w:val="nil"/>
            </w:tcBorders>
            <w:noWrap w:val="0"/>
            <w:vAlign w:val="center"/>
          </w:tcPr>
          <w:p w14:paraId="16B7BACA">
            <w:pPr>
              <w:pStyle w:val="791"/>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i w:val="0"/>
                <w:iCs w:val="0"/>
                <w:color w:val="auto"/>
                <w:sz w:val="21"/>
                <w:szCs w:val="21"/>
                <w:highlight w:val="none"/>
                <w:vertAlign w:val="baseline"/>
                <w:lang w:val="en-US" w:eastAsia="zh-CN"/>
              </w:rPr>
            </w:pPr>
            <w:r>
              <w:rPr>
                <w:rFonts w:hint="eastAsia" w:ascii="宋体" w:hAnsi="宋体" w:eastAsia="宋体" w:cs="宋体"/>
                <w:b/>
                <w:bCs/>
                <w:i w:val="0"/>
                <w:iCs w:val="0"/>
                <w:color w:val="auto"/>
                <w:sz w:val="21"/>
                <w:szCs w:val="21"/>
                <w:highlight w:val="none"/>
                <w:vertAlign w:val="baseline"/>
                <w:lang w:val="en-US" w:eastAsia="zh-CN"/>
              </w:rPr>
              <w:t>序号</w:t>
            </w:r>
          </w:p>
        </w:tc>
        <w:tc>
          <w:tcPr>
            <w:tcW w:w="3486" w:type="pct"/>
            <w:tcBorders>
              <w:tl2br w:val="nil"/>
              <w:tr2bl w:val="nil"/>
            </w:tcBorders>
            <w:noWrap w:val="0"/>
            <w:vAlign w:val="center"/>
          </w:tcPr>
          <w:p w14:paraId="1A99E68C">
            <w:pPr>
              <w:pStyle w:val="791"/>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i w:val="0"/>
                <w:iCs w:val="0"/>
                <w:color w:val="auto"/>
                <w:sz w:val="21"/>
                <w:szCs w:val="21"/>
                <w:highlight w:val="none"/>
                <w:vertAlign w:val="baseline"/>
                <w:lang w:val="en-US" w:eastAsia="zh-CN"/>
              </w:rPr>
            </w:pPr>
            <w:r>
              <w:rPr>
                <w:rFonts w:hint="eastAsia" w:ascii="宋体" w:hAnsi="宋体" w:eastAsia="宋体" w:cs="宋体"/>
                <w:b/>
                <w:bCs/>
                <w:i w:val="0"/>
                <w:iCs w:val="0"/>
                <w:color w:val="auto"/>
                <w:sz w:val="21"/>
                <w:szCs w:val="21"/>
                <w:highlight w:val="none"/>
                <w:vertAlign w:val="baseline"/>
                <w:lang w:val="en-US" w:eastAsia="zh-CN"/>
              </w:rPr>
              <w:t>评标标准</w:t>
            </w:r>
          </w:p>
        </w:tc>
        <w:tc>
          <w:tcPr>
            <w:tcW w:w="319" w:type="pct"/>
            <w:tcBorders>
              <w:tl2br w:val="nil"/>
              <w:tr2bl w:val="nil"/>
            </w:tcBorders>
            <w:noWrap w:val="0"/>
            <w:vAlign w:val="center"/>
          </w:tcPr>
          <w:p w14:paraId="2CD623BA">
            <w:pPr>
              <w:pStyle w:val="791"/>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i w:val="0"/>
                <w:iCs w:val="0"/>
                <w:color w:val="auto"/>
                <w:sz w:val="21"/>
                <w:szCs w:val="21"/>
                <w:highlight w:val="none"/>
                <w:vertAlign w:val="baseline"/>
                <w:lang w:val="en-US" w:eastAsia="zh-CN"/>
              </w:rPr>
            </w:pPr>
            <w:r>
              <w:rPr>
                <w:rFonts w:hint="eastAsia" w:ascii="宋体" w:hAnsi="宋体" w:eastAsia="宋体" w:cs="宋体"/>
                <w:b/>
                <w:bCs/>
                <w:i w:val="0"/>
                <w:iCs w:val="0"/>
                <w:color w:val="auto"/>
                <w:sz w:val="21"/>
                <w:szCs w:val="21"/>
                <w:highlight w:val="none"/>
                <w:vertAlign w:val="baseline"/>
                <w:lang w:val="en-US" w:eastAsia="zh-CN"/>
              </w:rPr>
              <w:t>权重</w:t>
            </w:r>
          </w:p>
        </w:tc>
        <w:tc>
          <w:tcPr>
            <w:tcW w:w="895" w:type="pct"/>
            <w:tcBorders>
              <w:tl2br w:val="nil"/>
              <w:tr2bl w:val="nil"/>
            </w:tcBorders>
            <w:noWrap w:val="0"/>
            <w:vAlign w:val="top"/>
          </w:tcPr>
          <w:p w14:paraId="6CF140A6">
            <w:pPr>
              <w:pStyle w:val="791"/>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i w:val="0"/>
                <w:iCs w:val="0"/>
                <w:color w:val="auto"/>
                <w:sz w:val="21"/>
                <w:szCs w:val="21"/>
                <w:highlight w:val="none"/>
                <w:vertAlign w:val="baseline"/>
                <w:lang w:val="en-US" w:eastAsia="zh-CN"/>
              </w:rPr>
            </w:pPr>
            <w:r>
              <w:rPr>
                <w:rFonts w:hint="eastAsia" w:ascii="宋体" w:hAnsi="宋体" w:eastAsia="宋体" w:cs="宋体"/>
                <w:b/>
                <w:bCs/>
                <w:i w:val="0"/>
                <w:iCs w:val="0"/>
                <w:color w:val="auto"/>
                <w:sz w:val="21"/>
                <w:szCs w:val="21"/>
                <w:highlight w:val="none"/>
                <w:vertAlign w:val="baseline"/>
                <w:lang w:val="en-US" w:eastAsia="zh-CN"/>
              </w:rPr>
              <w:t>投标文件中评标标准相应的商务技术资料目录*</w:t>
            </w:r>
          </w:p>
        </w:tc>
      </w:tr>
      <w:tr w14:paraId="38909A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97" w:type="pct"/>
            <w:tcBorders>
              <w:tl2br w:val="nil"/>
              <w:tr2bl w:val="nil"/>
            </w:tcBorders>
            <w:noWrap w:val="0"/>
            <w:vAlign w:val="center"/>
          </w:tcPr>
          <w:p w14:paraId="763D8103">
            <w:pPr>
              <w:pStyle w:val="791"/>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w:t>
            </w:r>
          </w:p>
        </w:tc>
        <w:tc>
          <w:tcPr>
            <w:tcW w:w="3486" w:type="pct"/>
            <w:tcBorders>
              <w:tl2br w:val="nil"/>
              <w:tr2bl w:val="nil"/>
            </w:tcBorders>
            <w:noWrap w:val="0"/>
            <w:vAlign w:val="center"/>
          </w:tcPr>
          <w:p w14:paraId="49E0F1C9">
            <w:pPr>
              <w:pStyle w:val="791"/>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i w:val="0"/>
                <w:iCs w:val="0"/>
                <w:color w:val="auto"/>
                <w:kern w:val="0"/>
                <w:sz w:val="21"/>
                <w:szCs w:val="21"/>
                <w:highlight w:val="none"/>
                <w:lang w:eastAsia="zh-CN"/>
              </w:rPr>
            </w:pPr>
            <w:r>
              <w:rPr>
                <w:rFonts w:hint="eastAsia" w:ascii="宋体" w:hAnsi="宋体" w:eastAsia="宋体" w:cs="宋体"/>
                <w:b/>
                <w:bCs/>
                <w:i w:val="0"/>
                <w:iCs w:val="0"/>
                <w:color w:val="auto"/>
                <w:kern w:val="0"/>
                <w:sz w:val="21"/>
                <w:szCs w:val="21"/>
                <w:highlight w:val="none"/>
                <w:lang w:eastAsia="zh-CN"/>
              </w:rPr>
              <w:t>【</w:t>
            </w:r>
            <w:r>
              <w:rPr>
                <w:rFonts w:hint="eastAsia" w:ascii="宋体" w:hAnsi="宋体" w:eastAsia="宋体" w:cs="宋体"/>
                <w:b/>
                <w:bCs/>
                <w:i w:val="0"/>
                <w:iCs w:val="0"/>
                <w:color w:val="auto"/>
                <w:kern w:val="0"/>
                <w:sz w:val="21"/>
                <w:szCs w:val="21"/>
                <w:highlight w:val="none"/>
                <w:lang w:val="en-US" w:eastAsia="zh-CN"/>
              </w:rPr>
              <w:t>主观分</w:t>
            </w:r>
            <w:r>
              <w:rPr>
                <w:rFonts w:hint="eastAsia" w:ascii="宋体" w:hAnsi="宋体" w:eastAsia="宋体" w:cs="宋体"/>
                <w:b/>
                <w:bCs/>
                <w:i w:val="0"/>
                <w:iCs w:val="0"/>
                <w:color w:val="auto"/>
                <w:kern w:val="0"/>
                <w:sz w:val="21"/>
                <w:szCs w:val="21"/>
                <w:highlight w:val="none"/>
                <w:lang w:eastAsia="zh-CN"/>
              </w:rPr>
              <w:t>】</w:t>
            </w:r>
          </w:p>
          <w:p w14:paraId="76080968">
            <w:pPr>
              <w:pStyle w:val="791"/>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整体设计方案</w:t>
            </w:r>
          </w:p>
          <w:p w14:paraId="175A9ABC">
            <w:pPr>
              <w:pStyle w:val="791"/>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i w:val="0"/>
                <w:iCs w:val="0"/>
                <w:color w:val="auto"/>
                <w:kern w:val="0"/>
                <w:sz w:val="21"/>
                <w:szCs w:val="21"/>
                <w:highlight w:val="none"/>
                <w:lang w:eastAsia="zh-CN"/>
              </w:rPr>
            </w:pPr>
            <w:r>
              <w:rPr>
                <w:rFonts w:hint="eastAsia" w:ascii="宋体" w:hAnsi="宋体" w:eastAsia="宋体" w:cs="宋体"/>
                <w:i w:val="0"/>
                <w:iCs w:val="0"/>
                <w:color w:val="auto"/>
                <w:kern w:val="0"/>
                <w:sz w:val="21"/>
                <w:szCs w:val="21"/>
                <w:highlight w:val="none"/>
              </w:rPr>
              <w:t>1、整体设计方案紧紧围绕校园环境、工作环境、学习环境、生活环境、教学环境、活动环境等方面进行整体设计，要充分体现学校办学的标准。满足得2分，部分满足得1分，不满足得0分。</w:t>
            </w:r>
          </w:p>
          <w:p w14:paraId="0DCA5B7B">
            <w:pPr>
              <w:pStyle w:val="791"/>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i w:val="0"/>
                <w:iCs w:val="0"/>
                <w:color w:val="auto"/>
                <w:kern w:val="0"/>
                <w:sz w:val="21"/>
                <w:szCs w:val="21"/>
                <w:highlight w:val="none"/>
                <w:lang w:eastAsia="zh-CN"/>
              </w:rPr>
            </w:pPr>
            <w:r>
              <w:rPr>
                <w:rFonts w:hint="eastAsia" w:ascii="宋体" w:hAnsi="宋体" w:eastAsia="宋体" w:cs="宋体"/>
                <w:i w:val="0"/>
                <w:iCs w:val="0"/>
                <w:color w:val="auto"/>
                <w:kern w:val="0"/>
                <w:sz w:val="21"/>
                <w:szCs w:val="21"/>
                <w:highlight w:val="none"/>
              </w:rPr>
              <w:t>2、延续</w:t>
            </w:r>
            <w:r>
              <w:rPr>
                <w:rFonts w:hint="eastAsia" w:ascii="宋体" w:hAnsi="宋体" w:eastAsia="宋体" w:cs="宋体"/>
                <w:i w:val="0"/>
                <w:iCs w:val="0"/>
                <w:color w:val="auto"/>
                <w:kern w:val="0"/>
                <w:sz w:val="21"/>
                <w:szCs w:val="21"/>
                <w:highlight w:val="none"/>
                <w:lang w:val="en-US" w:eastAsia="zh-CN"/>
              </w:rPr>
              <w:t>学校</w:t>
            </w:r>
            <w:r>
              <w:rPr>
                <w:rFonts w:hint="eastAsia" w:ascii="宋体" w:hAnsi="宋体" w:eastAsia="宋体" w:cs="宋体"/>
                <w:i w:val="0"/>
                <w:iCs w:val="0"/>
                <w:color w:val="auto"/>
                <w:kern w:val="0"/>
                <w:sz w:val="21"/>
                <w:szCs w:val="21"/>
                <w:highlight w:val="none"/>
              </w:rPr>
              <w:t>的教育理念、文化理念，需要在校园文化上进行相关设计支撑，做到“文化传承”，同时，对功能性标识和文化空间上也需结合学校整体视觉风格进行延伸设计。满足得2分，部分满足得1分，不满足得0分。</w:t>
            </w:r>
          </w:p>
          <w:p w14:paraId="021BA211">
            <w:pPr>
              <w:pStyle w:val="791"/>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1"/>
                <w:szCs w:val="21"/>
                <w:highlight w:val="none"/>
              </w:rPr>
              <w:t>3、注重设计整体性、精致、完美、安全、耐用、独具特色。满足得2分，部分满足得1分，不满足得0分。</w:t>
            </w:r>
          </w:p>
        </w:tc>
        <w:tc>
          <w:tcPr>
            <w:tcW w:w="319" w:type="pct"/>
            <w:tcBorders>
              <w:tl2br w:val="nil"/>
              <w:tr2bl w:val="nil"/>
            </w:tcBorders>
            <w:noWrap w:val="0"/>
            <w:vAlign w:val="center"/>
          </w:tcPr>
          <w:p w14:paraId="3E6D5C99">
            <w:pPr>
              <w:pStyle w:val="791"/>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0"/>
                <w:sz w:val="21"/>
                <w:szCs w:val="21"/>
                <w:highlight w:val="none"/>
              </w:rPr>
              <w:t>6</w:t>
            </w:r>
          </w:p>
        </w:tc>
        <w:tc>
          <w:tcPr>
            <w:tcW w:w="895" w:type="pct"/>
            <w:tcBorders>
              <w:tl2br w:val="nil"/>
              <w:tr2bl w:val="nil"/>
            </w:tcBorders>
            <w:noWrap w:val="0"/>
            <w:vAlign w:val="center"/>
          </w:tcPr>
          <w:p w14:paraId="0E098224">
            <w:pPr>
              <w:pStyle w:val="791"/>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zh-TW" w:eastAsia="zh-TW" w:bidi="ar-SA"/>
              </w:rPr>
            </w:pPr>
            <w:r>
              <w:rPr>
                <w:rFonts w:hint="eastAsia" w:ascii="宋体" w:hAnsi="宋体" w:eastAsia="宋体" w:cs="宋体"/>
                <w:i w:val="0"/>
                <w:iCs w:val="0"/>
                <w:color w:val="auto"/>
                <w:kern w:val="0"/>
                <w:sz w:val="21"/>
                <w:szCs w:val="21"/>
                <w:highlight w:val="none"/>
              </w:rPr>
              <w:t>整体初步设计方案</w:t>
            </w:r>
          </w:p>
        </w:tc>
      </w:tr>
      <w:tr w14:paraId="70305E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97" w:type="pct"/>
            <w:tcBorders>
              <w:tl2br w:val="nil"/>
              <w:tr2bl w:val="nil"/>
            </w:tcBorders>
            <w:noWrap w:val="0"/>
            <w:vAlign w:val="center"/>
          </w:tcPr>
          <w:p w14:paraId="375C424D">
            <w:pPr>
              <w:pStyle w:val="791"/>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w:t>
            </w:r>
          </w:p>
        </w:tc>
        <w:tc>
          <w:tcPr>
            <w:tcW w:w="3486" w:type="pct"/>
            <w:tcBorders>
              <w:tl2br w:val="nil"/>
              <w:tr2bl w:val="nil"/>
            </w:tcBorders>
            <w:noWrap w:val="0"/>
            <w:vAlign w:val="center"/>
          </w:tcPr>
          <w:p w14:paraId="750151A3">
            <w:pPr>
              <w:pStyle w:val="791"/>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i w:val="0"/>
                <w:iCs w:val="0"/>
                <w:color w:val="auto"/>
                <w:kern w:val="0"/>
                <w:sz w:val="21"/>
                <w:szCs w:val="21"/>
                <w:highlight w:val="none"/>
                <w:lang w:eastAsia="zh-CN"/>
              </w:rPr>
            </w:pPr>
            <w:r>
              <w:rPr>
                <w:rFonts w:hint="eastAsia" w:ascii="宋体" w:hAnsi="宋体" w:eastAsia="宋体" w:cs="宋体"/>
                <w:b/>
                <w:bCs/>
                <w:i w:val="0"/>
                <w:iCs w:val="0"/>
                <w:color w:val="auto"/>
                <w:kern w:val="0"/>
                <w:sz w:val="21"/>
                <w:szCs w:val="21"/>
                <w:highlight w:val="none"/>
                <w:lang w:eastAsia="zh-CN"/>
              </w:rPr>
              <w:t>【</w:t>
            </w:r>
            <w:r>
              <w:rPr>
                <w:rFonts w:hint="eastAsia" w:ascii="宋体" w:hAnsi="宋体" w:eastAsia="宋体" w:cs="宋体"/>
                <w:b/>
                <w:bCs/>
                <w:i w:val="0"/>
                <w:iCs w:val="0"/>
                <w:color w:val="auto"/>
                <w:kern w:val="0"/>
                <w:sz w:val="21"/>
                <w:szCs w:val="21"/>
                <w:highlight w:val="none"/>
                <w:lang w:val="en-US" w:eastAsia="zh-CN"/>
              </w:rPr>
              <w:t>主观分</w:t>
            </w:r>
            <w:r>
              <w:rPr>
                <w:rFonts w:hint="eastAsia" w:ascii="宋体" w:hAnsi="宋体" w:eastAsia="宋体" w:cs="宋体"/>
                <w:b/>
                <w:bCs/>
                <w:i w:val="0"/>
                <w:iCs w:val="0"/>
                <w:color w:val="auto"/>
                <w:kern w:val="0"/>
                <w:sz w:val="21"/>
                <w:szCs w:val="21"/>
                <w:highlight w:val="none"/>
                <w:lang w:eastAsia="zh-CN"/>
              </w:rPr>
              <w:t>】</w:t>
            </w:r>
          </w:p>
          <w:p w14:paraId="38714259">
            <w:pPr>
              <w:pStyle w:val="791"/>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rPr>
              <w:t>导视标识</w:t>
            </w:r>
            <w:r>
              <w:rPr>
                <w:rFonts w:hint="eastAsia" w:ascii="宋体" w:hAnsi="宋体" w:eastAsia="宋体" w:cs="宋体"/>
                <w:i w:val="0"/>
                <w:iCs w:val="0"/>
                <w:color w:val="auto"/>
                <w:kern w:val="0"/>
                <w:sz w:val="21"/>
                <w:szCs w:val="21"/>
                <w:highlight w:val="none"/>
                <w:lang w:val="en-US" w:eastAsia="zh-CN"/>
              </w:rPr>
              <w:t>深化设计方案</w:t>
            </w:r>
          </w:p>
          <w:p w14:paraId="3F8AF2BF">
            <w:pPr>
              <w:pStyle w:val="791"/>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设计方案围绕校园环境、工作环境、学习环境、生活环境、教学环境、活动环境等，体现办学标准，与建筑风格高度协调融合，构思新颖、创意独特的得5分；设计方案与周边环境基本匹配，体现办学标准，与建筑风格高度融合，构思普通的得3分；设计方案与周边环境匹配性不足，办学标准体现不足，构思简单的得1分；设计方案不合理的不得分。</w:t>
            </w:r>
          </w:p>
          <w:p w14:paraId="586E444D">
            <w:pPr>
              <w:pStyle w:val="791"/>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注：提供设计方案、效果图等证明材料。</w:t>
            </w:r>
          </w:p>
        </w:tc>
        <w:tc>
          <w:tcPr>
            <w:tcW w:w="319" w:type="pct"/>
            <w:tcBorders>
              <w:tl2br w:val="nil"/>
              <w:tr2bl w:val="nil"/>
            </w:tcBorders>
            <w:noWrap w:val="0"/>
            <w:vAlign w:val="center"/>
          </w:tcPr>
          <w:p w14:paraId="0E47013A">
            <w:pPr>
              <w:pStyle w:val="791"/>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5</w:t>
            </w:r>
          </w:p>
        </w:tc>
        <w:tc>
          <w:tcPr>
            <w:tcW w:w="895" w:type="pct"/>
            <w:tcBorders>
              <w:tl2br w:val="nil"/>
              <w:tr2bl w:val="nil"/>
            </w:tcBorders>
            <w:noWrap w:val="0"/>
            <w:vAlign w:val="center"/>
          </w:tcPr>
          <w:p w14:paraId="05E979C3">
            <w:pPr>
              <w:pStyle w:val="791"/>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zh-TW" w:eastAsia="zh-TW" w:bidi="ar-SA"/>
              </w:rPr>
            </w:pPr>
            <w:r>
              <w:rPr>
                <w:rFonts w:hint="eastAsia" w:ascii="宋体" w:hAnsi="宋体" w:eastAsia="宋体" w:cs="宋体"/>
                <w:i w:val="0"/>
                <w:iCs w:val="0"/>
                <w:color w:val="auto"/>
                <w:kern w:val="0"/>
                <w:sz w:val="21"/>
                <w:szCs w:val="21"/>
                <w:highlight w:val="none"/>
              </w:rPr>
              <w:t>导视标识</w:t>
            </w:r>
            <w:r>
              <w:rPr>
                <w:rFonts w:hint="eastAsia" w:ascii="宋体" w:hAnsi="宋体" w:eastAsia="宋体" w:cs="宋体"/>
                <w:i w:val="0"/>
                <w:iCs w:val="0"/>
                <w:color w:val="auto"/>
                <w:kern w:val="0"/>
                <w:sz w:val="21"/>
                <w:szCs w:val="21"/>
                <w:highlight w:val="none"/>
                <w:lang w:val="en-US" w:eastAsia="zh-CN"/>
              </w:rPr>
              <w:t>设计方案</w:t>
            </w:r>
          </w:p>
        </w:tc>
      </w:tr>
      <w:tr w14:paraId="6A6E93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97" w:type="pct"/>
            <w:tcBorders>
              <w:tl2br w:val="nil"/>
              <w:tr2bl w:val="nil"/>
            </w:tcBorders>
            <w:noWrap w:val="0"/>
            <w:vAlign w:val="center"/>
          </w:tcPr>
          <w:p w14:paraId="2F491B5B">
            <w:pPr>
              <w:pStyle w:val="791"/>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w:t>
            </w:r>
          </w:p>
        </w:tc>
        <w:tc>
          <w:tcPr>
            <w:tcW w:w="3486" w:type="pct"/>
            <w:tcBorders>
              <w:tl2br w:val="nil"/>
              <w:tr2bl w:val="nil"/>
            </w:tcBorders>
            <w:noWrap w:val="0"/>
            <w:vAlign w:val="center"/>
          </w:tcPr>
          <w:p w14:paraId="7BD38F78">
            <w:pPr>
              <w:pStyle w:val="791"/>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i w:val="0"/>
                <w:iCs w:val="0"/>
                <w:color w:val="auto"/>
                <w:kern w:val="0"/>
                <w:sz w:val="21"/>
                <w:szCs w:val="21"/>
                <w:highlight w:val="none"/>
                <w:lang w:eastAsia="zh-CN"/>
              </w:rPr>
            </w:pPr>
            <w:r>
              <w:rPr>
                <w:rFonts w:hint="eastAsia" w:ascii="宋体" w:hAnsi="宋体" w:eastAsia="宋体" w:cs="宋体"/>
                <w:b/>
                <w:bCs/>
                <w:i w:val="0"/>
                <w:iCs w:val="0"/>
                <w:color w:val="auto"/>
                <w:kern w:val="0"/>
                <w:sz w:val="21"/>
                <w:szCs w:val="21"/>
                <w:highlight w:val="none"/>
                <w:lang w:eastAsia="zh-CN"/>
              </w:rPr>
              <w:t>【</w:t>
            </w:r>
            <w:r>
              <w:rPr>
                <w:rFonts w:hint="eastAsia" w:ascii="宋体" w:hAnsi="宋体" w:eastAsia="宋体" w:cs="宋体"/>
                <w:b/>
                <w:bCs/>
                <w:i w:val="0"/>
                <w:iCs w:val="0"/>
                <w:color w:val="auto"/>
                <w:kern w:val="0"/>
                <w:sz w:val="21"/>
                <w:szCs w:val="21"/>
                <w:highlight w:val="none"/>
                <w:lang w:val="en-US" w:eastAsia="zh-CN"/>
              </w:rPr>
              <w:t>主观分</w:t>
            </w:r>
            <w:r>
              <w:rPr>
                <w:rFonts w:hint="eastAsia" w:ascii="宋体" w:hAnsi="宋体" w:eastAsia="宋体" w:cs="宋体"/>
                <w:b/>
                <w:bCs/>
                <w:i w:val="0"/>
                <w:iCs w:val="0"/>
                <w:color w:val="auto"/>
                <w:kern w:val="0"/>
                <w:sz w:val="21"/>
                <w:szCs w:val="21"/>
                <w:highlight w:val="none"/>
                <w:lang w:eastAsia="zh-CN"/>
              </w:rPr>
              <w:t>】</w:t>
            </w:r>
          </w:p>
          <w:p w14:paraId="14FF2BDC">
            <w:pPr>
              <w:pStyle w:val="791"/>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rPr>
              <w:t>室内装饰布置</w:t>
            </w:r>
            <w:r>
              <w:rPr>
                <w:rFonts w:hint="eastAsia" w:ascii="宋体" w:hAnsi="宋体" w:eastAsia="宋体" w:cs="宋体"/>
                <w:i w:val="0"/>
                <w:iCs w:val="0"/>
                <w:color w:val="auto"/>
                <w:kern w:val="0"/>
                <w:sz w:val="21"/>
                <w:szCs w:val="21"/>
                <w:highlight w:val="none"/>
                <w:lang w:val="en-US" w:eastAsia="zh-CN"/>
              </w:rPr>
              <w:t>深化设计方案</w:t>
            </w:r>
          </w:p>
          <w:p w14:paraId="03B196A6">
            <w:pPr>
              <w:pStyle w:val="791"/>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设计方案围绕校园环境、工作环境、学习环境、生活环境、教学环境、活动环境等，体现办学标准，与建筑风格高度协调融合，构思新颖、创意独特的得5分；设计方案与周边环境基本匹配，体现办学标准，与建筑风格高度融合，构思普通的得3分；设计方案与周边环境匹配性不足，办学标准体现不足，构思简单的得1分；设计方案不合理的不得分。</w:t>
            </w:r>
          </w:p>
          <w:p w14:paraId="64505BE2">
            <w:pPr>
              <w:pStyle w:val="791"/>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注：提供设计方案、工艺图、材质说明图、效果图等证明材料。</w:t>
            </w:r>
          </w:p>
        </w:tc>
        <w:tc>
          <w:tcPr>
            <w:tcW w:w="319" w:type="pct"/>
            <w:tcBorders>
              <w:tl2br w:val="nil"/>
              <w:tr2bl w:val="nil"/>
            </w:tcBorders>
            <w:noWrap w:val="0"/>
            <w:vAlign w:val="center"/>
          </w:tcPr>
          <w:p w14:paraId="3C92DF17">
            <w:pPr>
              <w:pStyle w:val="791"/>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5</w:t>
            </w:r>
          </w:p>
        </w:tc>
        <w:tc>
          <w:tcPr>
            <w:tcW w:w="895" w:type="pct"/>
            <w:tcBorders>
              <w:tl2br w:val="nil"/>
              <w:tr2bl w:val="nil"/>
            </w:tcBorders>
            <w:noWrap w:val="0"/>
            <w:vAlign w:val="center"/>
          </w:tcPr>
          <w:p w14:paraId="69B14AA8">
            <w:pPr>
              <w:pStyle w:val="791"/>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zh-TW" w:eastAsia="zh-TW" w:bidi="ar-SA"/>
              </w:rPr>
            </w:pPr>
            <w:r>
              <w:rPr>
                <w:rFonts w:hint="eastAsia" w:ascii="宋体" w:hAnsi="宋体" w:eastAsia="宋体" w:cs="宋体"/>
                <w:i w:val="0"/>
                <w:iCs w:val="0"/>
                <w:color w:val="auto"/>
                <w:kern w:val="0"/>
                <w:sz w:val="21"/>
                <w:szCs w:val="21"/>
                <w:highlight w:val="none"/>
              </w:rPr>
              <w:t>室内装饰布置</w:t>
            </w:r>
            <w:r>
              <w:rPr>
                <w:rFonts w:hint="eastAsia" w:ascii="宋体" w:hAnsi="宋体" w:eastAsia="宋体" w:cs="宋体"/>
                <w:i w:val="0"/>
                <w:iCs w:val="0"/>
                <w:color w:val="auto"/>
                <w:kern w:val="0"/>
                <w:sz w:val="21"/>
                <w:szCs w:val="21"/>
                <w:highlight w:val="none"/>
                <w:lang w:val="en-US" w:eastAsia="zh-CN"/>
              </w:rPr>
              <w:t>设计方案</w:t>
            </w:r>
          </w:p>
        </w:tc>
      </w:tr>
      <w:tr w14:paraId="1AF7A9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97" w:type="pct"/>
            <w:tcBorders>
              <w:tl2br w:val="nil"/>
              <w:tr2bl w:val="nil"/>
            </w:tcBorders>
            <w:noWrap w:val="0"/>
            <w:vAlign w:val="center"/>
          </w:tcPr>
          <w:p w14:paraId="1715FE17">
            <w:pPr>
              <w:pStyle w:val="791"/>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4</w:t>
            </w:r>
          </w:p>
        </w:tc>
        <w:tc>
          <w:tcPr>
            <w:tcW w:w="3486" w:type="pct"/>
            <w:tcBorders>
              <w:tl2br w:val="nil"/>
              <w:tr2bl w:val="nil"/>
            </w:tcBorders>
            <w:noWrap w:val="0"/>
            <w:vAlign w:val="center"/>
          </w:tcPr>
          <w:p w14:paraId="2A90E1CC">
            <w:pPr>
              <w:pStyle w:val="791"/>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i w:val="0"/>
                <w:iCs w:val="0"/>
                <w:color w:val="auto"/>
                <w:kern w:val="0"/>
                <w:sz w:val="21"/>
                <w:szCs w:val="21"/>
                <w:highlight w:val="none"/>
                <w:lang w:eastAsia="zh-CN"/>
              </w:rPr>
            </w:pPr>
            <w:r>
              <w:rPr>
                <w:rFonts w:hint="eastAsia" w:ascii="宋体" w:hAnsi="宋体" w:eastAsia="宋体" w:cs="宋体"/>
                <w:b/>
                <w:bCs/>
                <w:i w:val="0"/>
                <w:iCs w:val="0"/>
                <w:color w:val="auto"/>
                <w:kern w:val="0"/>
                <w:sz w:val="21"/>
                <w:szCs w:val="21"/>
                <w:highlight w:val="none"/>
                <w:lang w:eastAsia="zh-CN"/>
              </w:rPr>
              <w:t>【</w:t>
            </w:r>
            <w:r>
              <w:rPr>
                <w:rFonts w:hint="eastAsia" w:ascii="宋体" w:hAnsi="宋体" w:eastAsia="宋体" w:cs="宋体"/>
                <w:b/>
                <w:bCs/>
                <w:i w:val="0"/>
                <w:iCs w:val="0"/>
                <w:color w:val="auto"/>
                <w:kern w:val="0"/>
                <w:sz w:val="21"/>
                <w:szCs w:val="21"/>
                <w:highlight w:val="none"/>
                <w:lang w:val="en-US" w:eastAsia="zh-CN"/>
              </w:rPr>
              <w:t>主观分</w:t>
            </w:r>
            <w:r>
              <w:rPr>
                <w:rFonts w:hint="eastAsia" w:ascii="宋体" w:hAnsi="宋体" w:eastAsia="宋体" w:cs="宋体"/>
                <w:b/>
                <w:bCs/>
                <w:i w:val="0"/>
                <w:iCs w:val="0"/>
                <w:color w:val="auto"/>
                <w:kern w:val="0"/>
                <w:sz w:val="21"/>
                <w:szCs w:val="21"/>
                <w:highlight w:val="none"/>
                <w:lang w:eastAsia="zh-CN"/>
              </w:rPr>
              <w:t>】</w:t>
            </w:r>
          </w:p>
          <w:p w14:paraId="02494B09">
            <w:pPr>
              <w:pStyle w:val="791"/>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rPr>
              <w:t>重点区域文化打造</w:t>
            </w:r>
            <w:r>
              <w:rPr>
                <w:rFonts w:hint="eastAsia" w:ascii="宋体" w:hAnsi="宋体" w:eastAsia="宋体" w:cs="宋体"/>
                <w:i w:val="0"/>
                <w:iCs w:val="0"/>
                <w:color w:val="auto"/>
                <w:kern w:val="0"/>
                <w:sz w:val="21"/>
                <w:szCs w:val="21"/>
                <w:highlight w:val="none"/>
                <w:lang w:val="en-US" w:eastAsia="zh-CN"/>
              </w:rPr>
              <w:t>深化设计方案</w:t>
            </w:r>
          </w:p>
          <w:p w14:paraId="5831F6F4">
            <w:pPr>
              <w:pStyle w:val="791"/>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设计方案围绕校园环境、工作环境、学习环境、生活环境、教学环境、活动环境等，体现办学标准，与建筑风格高度协调融合，构思新颖、创意独特的得5分；设计方案与周边环境基本匹配，体现办学标准，与建筑风格高度融合，构思普通的得3分；设计方案与周边环境匹配性不足，办学标准体现不足，构思简单的得1分；设计方案不合理的不得分。</w:t>
            </w:r>
          </w:p>
          <w:p w14:paraId="30C9C190">
            <w:pPr>
              <w:pStyle w:val="791"/>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注：提供设计方案、工艺图、材质说明图、效果图等证明材料。</w:t>
            </w:r>
          </w:p>
        </w:tc>
        <w:tc>
          <w:tcPr>
            <w:tcW w:w="319" w:type="pct"/>
            <w:tcBorders>
              <w:tl2br w:val="nil"/>
              <w:tr2bl w:val="nil"/>
            </w:tcBorders>
            <w:noWrap w:val="0"/>
            <w:vAlign w:val="center"/>
          </w:tcPr>
          <w:p w14:paraId="7C15E794">
            <w:pPr>
              <w:pStyle w:val="791"/>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5</w:t>
            </w:r>
          </w:p>
        </w:tc>
        <w:tc>
          <w:tcPr>
            <w:tcW w:w="895" w:type="pct"/>
            <w:tcBorders>
              <w:tl2br w:val="nil"/>
              <w:tr2bl w:val="nil"/>
            </w:tcBorders>
            <w:noWrap w:val="0"/>
            <w:vAlign w:val="center"/>
          </w:tcPr>
          <w:p w14:paraId="78DF7D12">
            <w:pPr>
              <w:pStyle w:val="791"/>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zh-TW" w:eastAsia="zh-TW" w:bidi="ar-SA"/>
              </w:rPr>
            </w:pPr>
            <w:r>
              <w:rPr>
                <w:rFonts w:hint="eastAsia" w:ascii="宋体" w:hAnsi="宋体" w:eastAsia="宋体" w:cs="宋体"/>
                <w:i w:val="0"/>
                <w:iCs w:val="0"/>
                <w:color w:val="auto"/>
                <w:kern w:val="0"/>
                <w:sz w:val="21"/>
                <w:szCs w:val="21"/>
                <w:highlight w:val="none"/>
              </w:rPr>
              <w:t>重点区域文化打造</w:t>
            </w:r>
            <w:r>
              <w:rPr>
                <w:rFonts w:hint="eastAsia" w:ascii="宋体" w:hAnsi="宋体" w:eastAsia="宋体" w:cs="宋体"/>
                <w:i w:val="0"/>
                <w:iCs w:val="0"/>
                <w:color w:val="auto"/>
                <w:kern w:val="0"/>
                <w:sz w:val="21"/>
                <w:szCs w:val="21"/>
                <w:highlight w:val="none"/>
                <w:lang w:val="en-US" w:eastAsia="zh-CN"/>
              </w:rPr>
              <w:t>设计方案</w:t>
            </w:r>
          </w:p>
        </w:tc>
      </w:tr>
      <w:tr w14:paraId="5D23BD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97" w:type="pct"/>
            <w:tcBorders>
              <w:tl2br w:val="nil"/>
              <w:tr2bl w:val="nil"/>
            </w:tcBorders>
            <w:noWrap w:val="0"/>
            <w:vAlign w:val="center"/>
          </w:tcPr>
          <w:p w14:paraId="3952348B">
            <w:pPr>
              <w:pStyle w:val="791"/>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5</w:t>
            </w:r>
          </w:p>
        </w:tc>
        <w:tc>
          <w:tcPr>
            <w:tcW w:w="3486" w:type="pct"/>
            <w:tcBorders>
              <w:tl2br w:val="nil"/>
              <w:tr2bl w:val="nil"/>
            </w:tcBorders>
            <w:noWrap w:val="0"/>
            <w:vAlign w:val="center"/>
          </w:tcPr>
          <w:p w14:paraId="53C90583">
            <w:pPr>
              <w:pStyle w:val="791"/>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i w:val="0"/>
                <w:iCs w:val="0"/>
                <w:color w:val="auto"/>
                <w:kern w:val="0"/>
                <w:sz w:val="21"/>
                <w:szCs w:val="21"/>
                <w:highlight w:val="none"/>
                <w:lang w:eastAsia="zh-CN"/>
              </w:rPr>
            </w:pPr>
            <w:r>
              <w:rPr>
                <w:rFonts w:hint="eastAsia" w:ascii="宋体" w:hAnsi="宋体" w:eastAsia="宋体" w:cs="宋体"/>
                <w:b/>
                <w:bCs/>
                <w:i w:val="0"/>
                <w:iCs w:val="0"/>
                <w:color w:val="auto"/>
                <w:kern w:val="0"/>
                <w:sz w:val="21"/>
                <w:szCs w:val="21"/>
                <w:highlight w:val="none"/>
                <w:lang w:eastAsia="zh-CN"/>
              </w:rPr>
              <w:t>【</w:t>
            </w:r>
            <w:r>
              <w:rPr>
                <w:rFonts w:hint="eastAsia" w:ascii="宋体" w:hAnsi="宋体" w:eastAsia="宋体" w:cs="宋体"/>
                <w:b/>
                <w:bCs/>
                <w:i w:val="0"/>
                <w:iCs w:val="0"/>
                <w:color w:val="auto"/>
                <w:kern w:val="0"/>
                <w:sz w:val="21"/>
                <w:szCs w:val="21"/>
                <w:highlight w:val="none"/>
                <w:lang w:val="en-US" w:eastAsia="zh-CN"/>
              </w:rPr>
              <w:t>主观分</w:t>
            </w:r>
            <w:r>
              <w:rPr>
                <w:rFonts w:hint="eastAsia" w:ascii="宋体" w:hAnsi="宋体" w:eastAsia="宋体" w:cs="宋体"/>
                <w:b/>
                <w:bCs/>
                <w:i w:val="0"/>
                <w:iCs w:val="0"/>
                <w:color w:val="auto"/>
                <w:kern w:val="0"/>
                <w:sz w:val="21"/>
                <w:szCs w:val="21"/>
                <w:highlight w:val="none"/>
                <w:lang w:eastAsia="zh-CN"/>
              </w:rPr>
              <w:t>】</w:t>
            </w:r>
          </w:p>
          <w:p w14:paraId="189CA220">
            <w:pPr>
              <w:pStyle w:val="791"/>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kern w:val="0"/>
                <w:sz w:val="21"/>
                <w:szCs w:val="21"/>
                <w:highlight w:val="none"/>
                <w:lang w:val="en-US"/>
              </w:rPr>
            </w:pPr>
            <w:r>
              <w:rPr>
                <w:rFonts w:hint="eastAsia" w:ascii="宋体" w:hAnsi="宋体" w:eastAsia="宋体" w:cs="宋体"/>
                <w:i w:val="0"/>
                <w:iCs w:val="0"/>
                <w:color w:val="auto"/>
                <w:kern w:val="0"/>
                <w:sz w:val="21"/>
                <w:szCs w:val="21"/>
                <w:highlight w:val="none"/>
              </w:rPr>
              <w:t>校园雕塑</w:t>
            </w:r>
            <w:r>
              <w:rPr>
                <w:rFonts w:hint="eastAsia" w:ascii="宋体" w:hAnsi="宋体" w:eastAsia="宋体" w:cs="宋体"/>
                <w:i w:val="0"/>
                <w:iCs w:val="0"/>
                <w:color w:val="auto"/>
                <w:kern w:val="0"/>
                <w:sz w:val="21"/>
                <w:szCs w:val="21"/>
                <w:highlight w:val="none"/>
                <w:lang w:val="en-US" w:eastAsia="zh-CN"/>
              </w:rPr>
              <w:t>深化设计方案</w:t>
            </w:r>
          </w:p>
          <w:p w14:paraId="5D6C213B">
            <w:pPr>
              <w:pStyle w:val="791"/>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设计方案围绕校园环境、工作环境、学习环境、生活环境、教学环境、活动环境等，体现办学标准，与建筑风格高度协调融合，构思新颖、创意独特的得5分；设计方案与周边环境基本匹配，体现办学标准，与建筑风格高度融合，构思普通的得3分；设计方案与周边环境匹配性不足，办学标准体现不足，构思简单的得1分；设计方案不合理的不得分。</w:t>
            </w:r>
          </w:p>
          <w:p w14:paraId="5679063E">
            <w:pPr>
              <w:pStyle w:val="791"/>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kern w:val="0"/>
                <w:sz w:val="21"/>
                <w:szCs w:val="21"/>
                <w:highlight w:val="none"/>
                <w:lang w:val="zh-TW" w:eastAsia="zh-CN"/>
              </w:rPr>
            </w:pPr>
            <w:r>
              <w:rPr>
                <w:rFonts w:hint="eastAsia" w:ascii="宋体" w:hAnsi="宋体" w:eastAsia="宋体" w:cs="宋体"/>
                <w:i w:val="0"/>
                <w:iCs w:val="0"/>
                <w:color w:val="auto"/>
                <w:sz w:val="21"/>
                <w:szCs w:val="21"/>
                <w:highlight w:val="none"/>
                <w:lang w:val="en-US" w:eastAsia="zh-CN"/>
              </w:rPr>
              <w:t>注：提供设计方案、工艺图、材质说明图、效果图等证明材料。</w:t>
            </w:r>
          </w:p>
        </w:tc>
        <w:tc>
          <w:tcPr>
            <w:tcW w:w="319" w:type="pct"/>
            <w:tcBorders>
              <w:tl2br w:val="nil"/>
              <w:tr2bl w:val="nil"/>
            </w:tcBorders>
            <w:noWrap w:val="0"/>
            <w:vAlign w:val="center"/>
          </w:tcPr>
          <w:p w14:paraId="4E74AEBD">
            <w:pPr>
              <w:pStyle w:val="791"/>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i w:val="0"/>
                <w:iCs w:val="0"/>
                <w:color w:val="auto"/>
                <w:sz w:val="21"/>
                <w:szCs w:val="21"/>
                <w:highlight w:val="none"/>
                <w:vertAlign w:val="baseline"/>
                <w:lang w:val="en-US" w:eastAsia="zh-CN"/>
              </w:rPr>
            </w:pPr>
            <w:r>
              <w:rPr>
                <w:rFonts w:hint="eastAsia" w:ascii="宋体" w:hAnsi="宋体" w:eastAsia="宋体" w:cs="宋体"/>
                <w:b w:val="0"/>
                <w:bCs w:val="0"/>
                <w:i w:val="0"/>
                <w:iCs w:val="0"/>
                <w:color w:val="auto"/>
                <w:sz w:val="21"/>
                <w:szCs w:val="21"/>
                <w:highlight w:val="none"/>
                <w:vertAlign w:val="baseline"/>
                <w:lang w:val="en-US" w:eastAsia="zh-CN"/>
              </w:rPr>
              <w:t>5</w:t>
            </w:r>
          </w:p>
        </w:tc>
        <w:tc>
          <w:tcPr>
            <w:tcW w:w="895" w:type="pct"/>
            <w:tcBorders>
              <w:tl2br w:val="nil"/>
              <w:tr2bl w:val="nil"/>
            </w:tcBorders>
            <w:noWrap w:val="0"/>
            <w:vAlign w:val="center"/>
          </w:tcPr>
          <w:p w14:paraId="671DE674">
            <w:pPr>
              <w:pStyle w:val="791"/>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rPr>
              <w:t>校园雕塑</w:t>
            </w:r>
            <w:r>
              <w:rPr>
                <w:rFonts w:hint="eastAsia" w:ascii="宋体" w:hAnsi="宋体" w:eastAsia="宋体" w:cs="宋体"/>
                <w:i w:val="0"/>
                <w:iCs w:val="0"/>
                <w:color w:val="auto"/>
                <w:kern w:val="0"/>
                <w:sz w:val="21"/>
                <w:szCs w:val="21"/>
                <w:highlight w:val="none"/>
                <w:lang w:val="en-US" w:eastAsia="zh-CN"/>
              </w:rPr>
              <w:t>设计方案</w:t>
            </w:r>
          </w:p>
        </w:tc>
      </w:tr>
      <w:tr w14:paraId="0A325C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97" w:type="pct"/>
            <w:tcBorders>
              <w:tl2br w:val="nil"/>
              <w:tr2bl w:val="nil"/>
            </w:tcBorders>
            <w:noWrap w:val="0"/>
            <w:vAlign w:val="center"/>
          </w:tcPr>
          <w:p w14:paraId="04E9D1AB">
            <w:pPr>
              <w:pStyle w:val="791"/>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6</w:t>
            </w:r>
          </w:p>
        </w:tc>
        <w:tc>
          <w:tcPr>
            <w:tcW w:w="3486" w:type="pct"/>
            <w:tcBorders>
              <w:tl2br w:val="nil"/>
              <w:tr2bl w:val="nil"/>
            </w:tcBorders>
            <w:noWrap w:val="0"/>
            <w:vAlign w:val="center"/>
          </w:tcPr>
          <w:p w14:paraId="40D7E377">
            <w:pPr>
              <w:pStyle w:val="791"/>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i w:val="0"/>
                <w:iCs w:val="0"/>
                <w:color w:val="auto"/>
                <w:kern w:val="0"/>
                <w:sz w:val="21"/>
                <w:szCs w:val="21"/>
                <w:highlight w:val="none"/>
                <w:lang w:eastAsia="zh-CN"/>
              </w:rPr>
            </w:pPr>
            <w:r>
              <w:rPr>
                <w:rFonts w:hint="eastAsia" w:ascii="宋体" w:hAnsi="宋体" w:eastAsia="宋体" w:cs="宋体"/>
                <w:b/>
                <w:bCs/>
                <w:i w:val="0"/>
                <w:iCs w:val="0"/>
                <w:color w:val="auto"/>
                <w:kern w:val="0"/>
                <w:sz w:val="21"/>
                <w:szCs w:val="21"/>
                <w:highlight w:val="none"/>
                <w:lang w:eastAsia="zh-CN"/>
              </w:rPr>
              <w:t>【</w:t>
            </w:r>
            <w:r>
              <w:rPr>
                <w:rFonts w:hint="eastAsia" w:ascii="宋体" w:hAnsi="宋体" w:eastAsia="宋体" w:cs="宋体"/>
                <w:b/>
                <w:bCs/>
                <w:i w:val="0"/>
                <w:iCs w:val="0"/>
                <w:color w:val="auto"/>
                <w:kern w:val="0"/>
                <w:sz w:val="21"/>
                <w:szCs w:val="21"/>
                <w:highlight w:val="none"/>
                <w:lang w:val="en-US" w:eastAsia="zh-CN"/>
              </w:rPr>
              <w:t>主观分</w:t>
            </w:r>
            <w:r>
              <w:rPr>
                <w:rFonts w:hint="eastAsia" w:ascii="宋体" w:hAnsi="宋体" w:eastAsia="宋体" w:cs="宋体"/>
                <w:b/>
                <w:bCs/>
                <w:i w:val="0"/>
                <w:iCs w:val="0"/>
                <w:color w:val="auto"/>
                <w:kern w:val="0"/>
                <w:sz w:val="21"/>
                <w:szCs w:val="21"/>
                <w:highlight w:val="none"/>
                <w:lang w:eastAsia="zh-CN"/>
              </w:rPr>
              <w:t>】</w:t>
            </w:r>
          </w:p>
          <w:p w14:paraId="16DC637D">
            <w:pPr>
              <w:pStyle w:val="791"/>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kern w:val="0"/>
                <w:sz w:val="21"/>
                <w:szCs w:val="21"/>
                <w:highlight w:val="none"/>
                <w:lang w:val="en-US"/>
              </w:rPr>
            </w:pPr>
            <w:r>
              <w:rPr>
                <w:rFonts w:hint="eastAsia" w:ascii="宋体" w:hAnsi="宋体" w:eastAsia="宋体" w:cs="宋体"/>
                <w:i w:val="0"/>
                <w:iCs w:val="0"/>
                <w:color w:val="auto"/>
                <w:kern w:val="0"/>
                <w:sz w:val="21"/>
                <w:szCs w:val="21"/>
                <w:highlight w:val="none"/>
                <w:lang w:val="en-US" w:eastAsia="zh-CN"/>
              </w:rPr>
              <w:t>主题空间建设深化设计方案</w:t>
            </w:r>
          </w:p>
          <w:p w14:paraId="2DE6A215">
            <w:pPr>
              <w:pStyle w:val="791"/>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设计方案围绕校园环境、工作环境、学习环境、生活环境、教学环境、活动环境等，体现办学标准，与建筑风格高度协调融合，构思新颖、创意独特的得5分；设计方案与周边环境基本匹配，体现办学标准，与建筑风格高度融合，构思普通的得3分；设计方案与周边环境匹配性不足，办学标准体现不足，构思简单的得1分；设计方案不合理的不得分。</w:t>
            </w:r>
          </w:p>
          <w:p w14:paraId="2B91D565">
            <w:pPr>
              <w:pStyle w:val="791"/>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lang w:val="en-US" w:eastAsia="zh-CN"/>
              </w:rPr>
              <w:t>注：提供设计方案、工艺图、材质说明图、效果图等证明材料。</w:t>
            </w:r>
          </w:p>
        </w:tc>
        <w:tc>
          <w:tcPr>
            <w:tcW w:w="319" w:type="pct"/>
            <w:tcBorders>
              <w:tl2br w:val="nil"/>
              <w:tr2bl w:val="nil"/>
            </w:tcBorders>
            <w:noWrap w:val="0"/>
            <w:vAlign w:val="center"/>
          </w:tcPr>
          <w:p w14:paraId="38D1A1A1">
            <w:pPr>
              <w:pStyle w:val="791"/>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sz w:val="21"/>
                <w:szCs w:val="21"/>
                <w:highlight w:val="none"/>
                <w:vertAlign w:val="baseline"/>
                <w:lang w:val="en-US" w:eastAsia="zh-CN"/>
              </w:rPr>
              <w:t>5</w:t>
            </w:r>
          </w:p>
        </w:tc>
        <w:tc>
          <w:tcPr>
            <w:tcW w:w="895" w:type="pct"/>
            <w:tcBorders>
              <w:tl2br w:val="nil"/>
              <w:tr2bl w:val="nil"/>
            </w:tcBorders>
            <w:noWrap w:val="0"/>
            <w:vAlign w:val="center"/>
          </w:tcPr>
          <w:p w14:paraId="38F1A76E">
            <w:pPr>
              <w:pStyle w:val="791"/>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lang w:val="en-US" w:eastAsia="zh-CN"/>
              </w:rPr>
              <w:t>主题空间建设设计方案</w:t>
            </w:r>
          </w:p>
        </w:tc>
      </w:tr>
      <w:tr w14:paraId="2F7F43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97" w:type="pct"/>
            <w:tcBorders>
              <w:tl2br w:val="nil"/>
              <w:tr2bl w:val="nil"/>
            </w:tcBorders>
            <w:noWrap w:val="0"/>
            <w:vAlign w:val="center"/>
          </w:tcPr>
          <w:p w14:paraId="5F0B1BA5">
            <w:pPr>
              <w:pStyle w:val="791"/>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7</w:t>
            </w:r>
          </w:p>
        </w:tc>
        <w:tc>
          <w:tcPr>
            <w:tcW w:w="3486" w:type="pct"/>
            <w:tcBorders>
              <w:tl2br w:val="nil"/>
              <w:tr2bl w:val="nil"/>
            </w:tcBorders>
            <w:noWrap w:val="0"/>
            <w:vAlign w:val="center"/>
          </w:tcPr>
          <w:p w14:paraId="1E6832BD">
            <w:pPr>
              <w:pStyle w:val="791"/>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i w:val="0"/>
                <w:iCs w:val="0"/>
                <w:color w:val="auto"/>
                <w:kern w:val="0"/>
                <w:sz w:val="21"/>
                <w:szCs w:val="21"/>
                <w:highlight w:val="none"/>
                <w:lang w:eastAsia="zh-CN"/>
              </w:rPr>
            </w:pPr>
            <w:r>
              <w:rPr>
                <w:rFonts w:hint="eastAsia" w:ascii="宋体" w:hAnsi="宋体" w:eastAsia="宋体" w:cs="宋体"/>
                <w:b/>
                <w:bCs/>
                <w:i w:val="0"/>
                <w:iCs w:val="0"/>
                <w:color w:val="auto"/>
                <w:kern w:val="0"/>
                <w:sz w:val="21"/>
                <w:szCs w:val="21"/>
                <w:highlight w:val="none"/>
                <w:lang w:eastAsia="zh-CN"/>
              </w:rPr>
              <w:t>【</w:t>
            </w:r>
            <w:r>
              <w:rPr>
                <w:rFonts w:hint="eastAsia" w:ascii="宋体" w:hAnsi="宋体" w:eastAsia="宋体" w:cs="宋体"/>
                <w:b/>
                <w:bCs/>
                <w:i w:val="0"/>
                <w:iCs w:val="0"/>
                <w:color w:val="auto"/>
                <w:kern w:val="0"/>
                <w:sz w:val="21"/>
                <w:szCs w:val="21"/>
                <w:highlight w:val="none"/>
                <w:lang w:val="en-US" w:eastAsia="zh-CN"/>
              </w:rPr>
              <w:t>主观分</w:t>
            </w:r>
            <w:r>
              <w:rPr>
                <w:rFonts w:hint="eastAsia" w:ascii="宋体" w:hAnsi="宋体" w:eastAsia="宋体" w:cs="宋体"/>
                <w:b/>
                <w:bCs/>
                <w:i w:val="0"/>
                <w:iCs w:val="0"/>
                <w:color w:val="auto"/>
                <w:kern w:val="0"/>
                <w:sz w:val="21"/>
                <w:szCs w:val="21"/>
                <w:highlight w:val="none"/>
                <w:lang w:eastAsia="zh-CN"/>
              </w:rPr>
              <w:t>】</w:t>
            </w:r>
          </w:p>
          <w:p w14:paraId="2BF1DEA2">
            <w:pPr>
              <w:pStyle w:val="791"/>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kern w:val="0"/>
                <w:sz w:val="21"/>
                <w:szCs w:val="21"/>
                <w:highlight w:val="none"/>
                <w:lang w:val="en-US"/>
              </w:rPr>
            </w:pPr>
            <w:r>
              <w:rPr>
                <w:rFonts w:hint="eastAsia" w:ascii="宋体" w:hAnsi="宋体" w:eastAsia="宋体" w:cs="宋体"/>
                <w:i w:val="0"/>
                <w:iCs w:val="0"/>
                <w:color w:val="auto"/>
                <w:kern w:val="0"/>
                <w:sz w:val="21"/>
                <w:szCs w:val="21"/>
                <w:highlight w:val="none"/>
                <w:lang w:val="en-US" w:eastAsia="zh-CN"/>
              </w:rPr>
              <w:t>科普展品深化设计方案</w:t>
            </w:r>
          </w:p>
          <w:p w14:paraId="570EF16C">
            <w:pPr>
              <w:pStyle w:val="791"/>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设计方案围绕校园环境、工作环境、学习环境、生活环境、教学环境、活动环境等，体现办学标准，与建筑风格高度协调融合，构思新颖、创意独特的得5分；设计方案与周边环境基本匹配，体现办学标准，与建筑风格高度融合，构思普通的得3分；设计方案与周边环境匹配性不足，办学标准体现不足，构思简单的得1分；设计方案不合理的不得分。</w:t>
            </w:r>
          </w:p>
          <w:p w14:paraId="3B6EA9EF">
            <w:pPr>
              <w:pStyle w:val="791"/>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kern w:val="2"/>
                <w:sz w:val="21"/>
                <w:szCs w:val="21"/>
                <w:highlight w:val="none"/>
                <w:lang w:val="zh-TW" w:eastAsia="zh-CN" w:bidi="ar-SA"/>
              </w:rPr>
            </w:pPr>
            <w:r>
              <w:rPr>
                <w:rFonts w:hint="eastAsia" w:ascii="宋体" w:hAnsi="宋体" w:eastAsia="宋体" w:cs="宋体"/>
                <w:i w:val="0"/>
                <w:iCs w:val="0"/>
                <w:color w:val="auto"/>
                <w:sz w:val="21"/>
                <w:szCs w:val="21"/>
                <w:highlight w:val="none"/>
                <w:lang w:val="en-US" w:eastAsia="zh-CN"/>
              </w:rPr>
              <w:t>注：提供设计方案、工艺图、材质说明图、效果图等证明材料。</w:t>
            </w:r>
          </w:p>
        </w:tc>
        <w:tc>
          <w:tcPr>
            <w:tcW w:w="319" w:type="pct"/>
            <w:tcBorders>
              <w:tl2br w:val="nil"/>
              <w:tr2bl w:val="nil"/>
            </w:tcBorders>
            <w:noWrap w:val="0"/>
            <w:vAlign w:val="center"/>
          </w:tcPr>
          <w:p w14:paraId="286FB46D">
            <w:pPr>
              <w:pStyle w:val="791"/>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sz w:val="21"/>
                <w:szCs w:val="21"/>
                <w:highlight w:val="none"/>
                <w:vertAlign w:val="baseline"/>
                <w:lang w:val="en-US" w:eastAsia="zh-CN"/>
              </w:rPr>
              <w:t>5</w:t>
            </w:r>
          </w:p>
        </w:tc>
        <w:tc>
          <w:tcPr>
            <w:tcW w:w="895" w:type="pct"/>
            <w:tcBorders>
              <w:tl2br w:val="nil"/>
              <w:tr2bl w:val="nil"/>
            </w:tcBorders>
            <w:noWrap w:val="0"/>
            <w:vAlign w:val="center"/>
          </w:tcPr>
          <w:p w14:paraId="3397707B">
            <w:pPr>
              <w:pStyle w:val="791"/>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lang w:val="en-US" w:eastAsia="zh-CN"/>
              </w:rPr>
              <w:t>科普展品设计方案</w:t>
            </w:r>
          </w:p>
        </w:tc>
      </w:tr>
      <w:tr w14:paraId="42CF8F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97" w:type="pct"/>
            <w:tcBorders>
              <w:tl2br w:val="nil"/>
              <w:tr2bl w:val="nil"/>
            </w:tcBorders>
            <w:noWrap w:val="0"/>
            <w:vAlign w:val="center"/>
          </w:tcPr>
          <w:p w14:paraId="25CE0676">
            <w:pPr>
              <w:pStyle w:val="791"/>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8</w:t>
            </w:r>
          </w:p>
        </w:tc>
        <w:tc>
          <w:tcPr>
            <w:tcW w:w="3486" w:type="pct"/>
            <w:tcBorders>
              <w:tl2br w:val="nil"/>
              <w:tr2bl w:val="nil"/>
            </w:tcBorders>
            <w:noWrap w:val="0"/>
            <w:vAlign w:val="center"/>
          </w:tcPr>
          <w:p w14:paraId="676CB844">
            <w:pPr>
              <w:pStyle w:val="791"/>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i w:val="0"/>
                <w:iCs w:val="0"/>
                <w:color w:val="auto"/>
                <w:kern w:val="0"/>
                <w:sz w:val="21"/>
                <w:szCs w:val="21"/>
                <w:highlight w:val="none"/>
                <w:lang w:eastAsia="zh-CN"/>
              </w:rPr>
            </w:pPr>
            <w:r>
              <w:rPr>
                <w:rFonts w:hint="eastAsia" w:ascii="宋体" w:hAnsi="宋体" w:eastAsia="宋体" w:cs="宋体"/>
                <w:b/>
                <w:bCs/>
                <w:i w:val="0"/>
                <w:iCs w:val="0"/>
                <w:color w:val="auto"/>
                <w:kern w:val="0"/>
                <w:sz w:val="21"/>
                <w:szCs w:val="21"/>
                <w:highlight w:val="none"/>
                <w:lang w:eastAsia="zh-CN"/>
              </w:rPr>
              <w:t>【</w:t>
            </w:r>
            <w:r>
              <w:rPr>
                <w:rFonts w:hint="eastAsia" w:ascii="宋体" w:hAnsi="宋体" w:eastAsia="宋体" w:cs="宋体"/>
                <w:b/>
                <w:bCs/>
                <w:i w:val="0"/>
                <w:iCs w:val="0"/>
                <w:color w:val="auto"/>
                <w:kern w:val="0"/>
                <w:sz w:val="21"/>
                <w:szCs w:val="21"/>
                <w:highlight w:val="none"/>
                <w:lang w:val="en-US" w:eastAsia="zh-CN"/>
              </w:rPr>
              <w:t>主观分</w:t>
            </w:r>
            <w:r>
              <w:rPr>
                <w:rFonts w:hint="eastAsia" w:ascii="宋体" w:hAnsi="宋体" w:eastAsia="宋体" w:cs="宋体"/>
                <w:b/>
                <w:bCs/>
                <w:i w:val="0"/>
                <w:iCs w:val="0"/>
                <w:color w:val="auto"/>
                <w:kern w:val="0"/>
                <w:sz w:val="21"/>
                <w:szCs w:val="21"/>
                <w:highlight w:val="none"/>
                <w:lang w:eastAsia="zh-CN"/>
              </w:rPr>
              <w:t>】</w:t>
            </w:r>
          </w:p>
          <w:p w14:paraId="5AF2AD52">
            <w:pPr>
              <w:pStyle w:val="791"/>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kern w:val="0"/>
                <w:sz w:val="21"/>
                <w:szCs w:val="21"/>
                <w:highlight w:val="none"/>
                <w:lang w:val="en-US"/>
              </w:rPr>
            </w:pPr>
            <w:r>
              <w:rPr>
                <w:rFonts w:hint="eastAsia" w:ascii="宋体" w:hAnsi="宋体" w:eastAsia="宋体" w:cs="宋体"/>
                <w:i w:val="0"/>
                <w:iCs w:val="0"/>
                <w:color w:val="auto"/>
                <w:kern w:val="0"/>
                <w:sz w:val="21"/>
                <w:szCs w:val="21"/>
                <w:highlight w:val="none"/>
                <w:lang w:val="en-US" w:eastAsia="zh-CN"/>
              </w:rPr>
              <w:t>综合游乐区深化设计方案</w:t>
            </w:r>
          </w:p>
          <w:p w14:paraId="658B11D4">
            <w:pPr>
              <w:pStyle w:val="791"/>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设计方案围绕校园环境、工作环境、学习环境、生活环境、教学环境、活动环境等，体现办学标准，与建筑风格高度协调融合，构思新颖、创意独特的得5分；设计方案与周边环境基本匹配，体现办学标准，与建筑风格高度融合，构思普通的得3分；设计方案与周边环境匹配性不足，办学标准体现不足，构思简单的得1分；设计方案不合理的不得分。</w:t>
            </w:r>
          </w:p>
          <w:p w14:paraId="5F122405">
            <w:pPr>
              <w:pStyle w:val="791"/>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kern w:val="2"/>
                <w:sz w:val="21"/>
                <w:szCs w:val="21"/>
                <w:highlight w:val="none"/>
                <w:lang w:val="zh-TW" w:eastAsia="zh-CN" w:bidi="ar-SA"/>
              </w:rPr>
            </w:pPr>
            <w:r>
              <w:rPr>
                <w:rFonts w:hint="eastAsia" w:ascii="宋体" w:hAnsi="宋体" w:eastAsia="宋体" w:cs="宋体"/>
                <w:i w:val="0"/>
                <w:iCs w:val="0"/>
                <w:color w:val="auto"/>
                <w:sz w:val="21"/>
                <w:szCs w:val="21"/>
                <w:highlight w:val="none"/>
                <w:lang w:val="en-US" w:eastAsia="zh-CN"/>
              </w:rPr>
              <w:t>注：提供设计方案、工艺图、材质说明图、效果图等证明材料。</w:t>
            </w:r>
          </w:p>
        </w:tc>
        <w:tc>
          <w:tcPr>
            <w:tcW w:w="319" w:type="pct"/>
            <w:tcBorders>
              <w:tl2br w:val="nil"/>
              <w:tr2bl w:val="nil"/>
            </w:tcBorders>
            <w:noWrap w:val="0"/>
            <w:vAlign w:val="center"/>
          </w:tcPr>
          <w:p w14:paraId="42907DF2">
            <w:pPr>
              <w:pStyle w:val="791"/>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sz w:val="21"/>
                <w:szCs w:val="21"/>
                <w:highlight w:val="none"/>
                <w:vertAlign w:val="baseline"/>
                <w:lang w:val="en-US" w:eastAsia="zh-CN"/>
              </w:rPr>
              <w:t>5</w:t>
            </w:r>
          </w:p>
        </w:tc>
        <w:tc>
          <w:tcPr>
            <w:tcW w:w="895" w:type="pct"/>
            <w:tcBorders>
              <w:tl2br w:val="nil"/>
              <w:tr2bl w:val="nil"/>
            </w:tcBorders>
            <w:noWrap w:val="0"/>
            <w:vAlign w:val="center"/>
          </w:tcPr>
          <w:p w14:paraId="3025F332">
            <w:pPr>
              <w:pStyle w:val="791"/>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lang w:val="en-US" w:eastAsia="zh-CN"/>
              </w:rPr>
              <w:t>综合游乐区设计方案</w:t>
            </w:r>
          </w:p>
        </w:tc>
      </w:tr>
      <w:tr w14:paraId="4773F8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97" w:type="pct"/>
            <w:tcBorders>
              <w:tl2br w:val="nil"/>
              <w:tr2bl w:val="nil"/>
            </w:tcBorders>
            <w:noWrap w:val="0"/>
            <w:vAlign w:val="center"/>
          </w:tcPr>
          <w:p w14:paraId="389AF2AD">
            <w:pPr>
              <w:pStyle w:val="791"/>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9</w:t>
            </w:r>
          </w:p>
        </w:tc>
        <w:tc>
          <w:tcPr>
            <w:tcW w:w="3486" w:type="pct"/>
            <w:tcBorders>
              <w:tl2br w:val="nil"/>
              <w:tr2bl w:val="nil"/>
            </w:tcBorders>
            <w:noWrap w:val="0"/>
            <w:vAlign w:val="center"/>
          </w:tcPr>
          <w:p w14:paraId="27FCD877">
            <w:pPr>
              <w:pStyle w:val="791"/>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i w:val="0"/>
                <w:iCs w:val="0"/>
                <w:color w:val="auto"/>
                <w:kern w:val="0"/>
                <w:sz w:val="21"/>
                <w:szCs w:val="21"/>
                <w:highlight w:val="none"/>
                <w:lang w:eastAsia="zh-CN"/>
              </w:rPr>
            </w:pPr>
            <w:r>
              <w:rPr>
                <w:rFonts w:hint="eastAsia" w:ascii="宋体" w:hAnsi="宋体" w:eastAsia="宋体" w:cs="宋体"/>
                <w:b/>
                <w:bCs/>
                <w:i w:val="0"/>
                <w:iCs w:val="0"/>
                <w:color w:val="auto"/>
                <w:kern w:val="0"/>
                <w:sz w:val="21"/>
                <w:szCs w:val="21"/>
                <w:highlight w:val="none"/>
                <w:lang w:eastAsia="zh-CN"/>
              </w:rPr>
              <w:t>【</w:t>
            </w:r>
            <w:r>
              <w:rPr>
                <w:rFonts w:hint="eastAsia" w:ascii="宋体" w:hAnsi="宋体" w:eastAsia="宋体" w:cs="宋体"/>
                <w:b/>
                <w:bCs/>
                <w:i w:val="0"/>
                <w:iCs w:val="0"/>
                <w:color w:val="auto"/>
                <w:kern w:val="0"/>
                <w:sz w:val="21"/>
                <w:szCs w:val="21"/>
                <w:highlight w:val="none"/>
                <w:lang w:val="en-US" w:eastAsia="zh-CN"/>
              </w:rPr>
              <w:t>主观分</w:t>
            </w:r>
            <w:r>
              <w:rPr>
                <w:rFonts w:hint="eastAsia" w:ascii="宋体" w:hAnsi="宋体" w:eastAsia="宋体" w:cs="宋体"/>
                <w:b/>
                <w:bCs/>
                <w:i w:val="0"/>
                <w:iCs w:val="0"/>
                <w:color w:val="auto"/>
                <w:kern w:val="0"/>
                <w:sz w:val="21"/>
                <w:szCs w:val="21"/>
                <w:highlight w:val="none"/>
                <w:lang w:eastAsia="zh-CN"/>
              </w:rPr>
              <w:t>】</w:t>
            </w:r>
          </w:p>
          <w:p w14:paraId="7712614F">
            <w:pPr>
              <w:pStyle w:val="791"/>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kern w:val="0"/>
                <w:sz w:val="21"/>
                <w:szCs w:val="21"/>
                <w:highlight w:val="none"/>
                <w:lang w:val="en-US"/>
              </w:rPr>
            </w:pPr>
            <w:r>
              <w:rPr>
                <w:rFonts w:hint="eastAsia" w:ascii="宋体" w:hAnsi="宋体" w:eastAsia="宋体" w:cs="宋体"/>
                <w:i w:val="0"/>
                <w:iCs w:val="0"/>
                <w:color w:val="auto"/>
                <w:kern w:val="0"/>
                <w:sz w:val="21"/>
                <w:szCs w:val="21"/>
                <w:highlight w:val="none"/>
                <w:lang w:val="en-US" w:eastAsia="zh-CN"/>
              </w:rPr>
              <w:t>校园墙绘彩绘项目深化设计方案</w:t>
            </w:r>
          </w:p>
          <w:p w14:paraId="0DBE81EB">
            <w:pPr>
              <w:pStyle w:val="791"/>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设计方案围绕校园环境、工作环境、学习环境、生活环境、教学环境、活动环境等，体现办学标准，与建筑风格高度协调融合，构思新颖、创意独特的得6分；设计方案与周边环境基本匹配，体现办学标准，与建筑风格高度融合，构思普通的得4分；设计方案与周边环境匹配性不足，办学标准体现不足，构思简单的得2分；设计方案不合理的不得分。</w:t>
            </w:r>
          </w:p>
          <w:p w14:paraId="2FD2BFB1">
            <w:pPr>
              <w:pStyle w:val="791"/>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kern w:val="2"/>
                <w:sz w:val="21"/>
                <w:szCs w:val="21"/>
                <w:highlight w:val="none"/>
                <w:lang w:val="zh-TW" w:eastAsia="zh-CN" w:bidi="ar-SA"/>
              </w:rPr>
            </w:pPr>
            <w:r>
              <w:rPr>
                <w:rFonts w:hint="eastAsia" w:ascii="宋体" w:hAnsi="宋体" w:eastAsia="宋体" w:cs="宋体"/>
                <w:i w:val="0"/>
                <w:iCs w:val="0"/>
                <w:color w:val="auto"/>
                <w:sz w:val="21"/>
                <w:szCs w:val="21"/>
                <w:highlight w:val="none"/>
                <w:lang w:val="en-US" w:eastAsia="zh-CN"/>
              </w:rPr>
              <w:t>注：提供设计方案、工艺图、材质说明图、效果图等证明材料。</w:t>
            </w:r>
          </w:p>
        </w:tc>
        <w:tc>
          <w:tcPr>
            <w:tcW w:w="319" w:type="pct"/>
            <w:tcBorders>
              <w:tl2br w:val="nil"/>
              <w:tr2bl w:val="nil"/>
            </w:tcBorders>
            <w:noWrap w:val="0"/>
            <w:vAlign w:val="center"/>
          </w:tcPr>
          <w:p w14:paraId="630A9B2B">
            <w:pPr>
              <w:pStyle w:val="791"/>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sz w:val="21"/>
                <w:szCs w:val="21"/>
                <w:highlight w:val="none"/>
                <w:vertAlign w:val="baseline"/>
                <w:lang w:val="en-US" w:eastAsia="zh-CN"/>
              </w:rPr>
              <w:t>6</w:t>
            </w:r>
          </w:p>
        </w:tc>
        <w:tc>
          <w:tcPr>
            <w:tcW w:w="895" w:type="pct"/>
            <w:tcBorders>
              <w:tl2br w:val="nil"/>
              <w:tr2bl w:val="nil"/>
            </w:tcBorders>
            <w:noWrap w:val="0"/>
            <w:vAlign w:val="center"/>
          </w:tcPr>
          <w:p w14:paraId="1D71FBCD">
            <w:pPr>
              <w:pStyle w:val="791"/>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lang w:val="en-US" w:eastAsia="zh-CN"/>
              </w:rPr>
              <w:t>校园墙绘彩绘项目设计方案</w:t>
            </w:r>
          </w:p>
        </w:tc>
      </w:tr>
      <w:tr w14:paraId="6430ED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97" w:type="pct"/>
            <w:tcBorders>
              <w:tl2br w:val="nil"/>
              <w:tr2bl w:val="nil"/>
            </w:tcBorders>
            <w:noWrap w:val="0"/>
            <w:vAlign w:val="center"/>
          </w:tcPr>
          <w:p w14:paraId="640958FA">
            <w:pPr>
              <w:pStyle w:val="791"/>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10</w:t>
            </w:r>
          </w:p>
        </w:tc>
        <w:tc>
          <w:tcPr>
            <w:tcW w:w="3486" w:type="pct"/>
            <w:tcBorders>
              <w:tl2br w:val="nil"/>
              <w:tr2bl w:val="nil"/>
            </w:tcBorders>
            <w:noWrap w:val="0"/>
            <w:vAlign w:val="center"/>
          </w:tcPr>
          <w:p w14:paraId="3D6A2296">
            <w:pPr>
              <w:keepNext w:val="0"/>
              <w:keepLines w:val="0"/>
              <w:pageBreakBefore w:val="0"/>
              <w:widowControl w:val="0"/>
              <w:shd w:val="clear" w:color="auto" w:fill="auto"/>
              <w:kinsoku/>
              <w:wordWrap/>
              <w:overflowPunct/>
              <w:topLinePunct w:val="0"/>
              <w:autoSpaceDE/>
              <w:autoSpaceDN/>
              <w:bidi w:val="0"/>
              <w:adjustRightInd/>
              <w:snapToGrid/>
              <w:spacing w:line="460" w:lineRule="exact"/>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sz w:val="21"/>
                <w:szCs w:val="21"/>
                <w:highlight w:val="none"/>
                <w:lang w:eastAsia="zh-CN"/>
              </w:rPr>
              <w:t>【</w:t>
            </w:r>
            <w:r>
              <w:rPr>
                <w:rFonts w:hint="eastAsia" w:ascii="宋体" w:hAnsi="宋体" w:eastAsia="宋体" w:cs="宋体"/>
                <w:b/>
                <w:bCs/>
                <w:i w:val="0"/>
                <w:iCs w:val="0"/>
                <w:color w:val="auto"/>
                <w:sz w:val="21"/>
                <w:szCs w:val="21"/>
                <w:highlight w:val="none"/>
                <w:lang w:val="en-US" w:eastAsia="zh-CN"/>
              </w:rPr>
              <w:t>客观分</w:t>
            </w:r>
            <w:r>
              <w:rPr>
                <w:rFonts w:hint="eastAsia" w:ascii="宋体" w:hAnsi="宋体" w:eastAsia="宋体" w:cs="宋体"/>
                <w:b/>
                <w:bCs/>
                <w:i w:val="0"/>
                <w:iCs w:val="0"/>
                <w:color w:val="auto"/>
                <w:sz w:val="21"/>
                <w:szCs w:val="21"/>
                <w:highlight w:val="none"/>
                <w:lang w:eastAsia="zh-CN"/>
              </w:rPr>
              <w:t>】</w:t>
            </w:r>
          </w:p>
          <w:p w14:paraId="50D4DED7">
            <w:pPr>
              <w:keepNext w:val="0"/>
              <w:keepLines w:val="0"/>
              <w:pageBreakBefore w:val="0"/>
              <w:widowControl w:val="0"/>
              <w:kinsoku/>
              <w:wordWrap/>
              <w:overflowPunct/>
              <w:topLinePunct w:val="0"/>
              <w:autoSpaceDE/>
              <w:autoSpaceDN/>
              <w:bidi w:val="0"/>
              <w:snapToGrid/>
              <w:spacing w:line="460" w:lineRule="exact"/>
              <w:jc w:val="left"/>
              <w:textAlignment w:val="auto"/>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sz w:val="21"/>
                <w:szCs w:val="21"/>
                <w:highlight w:val="none"/>
                <w:vertAlign w:val="baseline"/>
                <w:lang w:val="en-US" w:eastAsia="zh-CN"/>
              </w:rPr>
              <w:t>产品工艺/技术要求响应</w:t>
            </w:r>
          </w:p>
          <w:p w14:paraId="0B88F487">
            <w:pPr>
              <w:keepNext w:val="0"/>
              <w:keepLines w:val="0"/>
              <w:pageBreakBefore w:val="0"/>
              <w:widowControl w:val="0"/>
              <w:kinsoku/>
              <w:wordWrap/>
              <w:overflowPunct/>
              <w:topLinePunct w:val="0"/>
              <w:autoSpaceDE/>
              <w:autoSpaceDN/>
              <w:bidi w:val="0"/>
              <w:snapToGrid/>
              <w:spacing w:line="460" w:lineRule="exact"/>
              <w:jc w:val="left"/>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val="en-US" w:eastAsia="zh-CN"/>
              </w:rPr>
              <w:t>所有投标</w:t>
            </w:r>
            <w:r>
              <w:rPr>
                <w:rFonts w:hint="eastAsia" w:ascii="宋体" w:hAnsi="宋体" w:eastAsia="宋体" w:cs="宋体"/>
                <w:i w:val="0"/>
                <w:iCs w:val="0"/>
                <w:color w:val="auto"/>
                <w:sz w:val="21"/>
                <w:szCs w:val="21"/>
                <w:highlight w:val="none"/>
              </w:rPr>
              <w:t>产品技术参数均满足</w:t>
            </w:r>
            <w:r>
              <w:rPr>
                <w:rFonts w:hint="eastAsia" w:ascii="宋体" w:hAnsi="宋体" w:eastAsia="宋体" w:cs="宋体"/>
                <w:i w:val="0"/>
                <w:iCs w:val="0"/>
                <w:color w:val="auto"/>
                <w:sz w:val="21"/>
                <w:szCs w:val="21"/>
                <w:highlight w:val="none"/>
                <w:lang w:val="en-US" w:eastAsia="zh-CN"/>
              </w:rPr>
              <w:t>招标文件采购需求具体采购内容与要求</w:t>
            </w:r>
            <w:r>
              <w:rPr>
                <w:rFonts w:hint="eastAsia" w:ascii="宋体" w:hAnsi="宋体" w:eastAsia="宋体" w:cs="宋体"/>
                <w:i w:val="0"/>
                <w:iCs w:val="0"/>
                <w:color w:val="auto"/>
                <w:sz w:val="21"/>
                <w:szCs w:val="21"/>
                <w:highlight w:val="none"/>
              </w:rPr>
              <w:t>的得</w:t>
            </w:r>
            <w:r>
              <w:rPr>
                <w:rFonts w:hint="eastAsia" w:ascii="宋体" w:hAnsi="宋体" w:eastAsia="宋体" w:cs="宋体"/>
                <w:i w:val="0"/>
                <w:iCs w:val="0"/>
                <w:color w:val="auto"/>
                <w:sz w:val="21"/>
                <w:szCs w:val="21"/>
                <w:highlight w:val="none"/>
                <w:lang w:val="en-US" w:eastAsia="zh-CN"/>
              </w:rPr>
              <w:t>10</w:t>
            </w:r>
            <w:r>
              <w:rPr>
                <w:rFonts w:hint="eastAsia" w:ascii="宋体" w:hAnsi="宋体" w:eastAsia="宋体" w:cs="宋体"/>
                <w:i w:val="0"/>
                <w:iCs w:val="0"/>
                <w:color w:val="auto"/>
                <w:sz w:val="21"/>
                <w:szCs w:val="21"/>
                <w:highlight w:val="none"/>
              </w:rPr>
              <w:t>分</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技术</w:t>
            </w:r>
            <w:r>
              <w:rPr>
                <w:rFonts w:hint="eastAsia" w:ascii="宋体" w:hAnsi="宋体" w:eastAsia="宋体" w:cs="宋体"/>
                <w:i w:val="0"/>
                <w:iCs w:val="0"/>
                <w:color w:val="auto"/>
                <w:sz w:val="21"/>
                <w:szCs w:val="21"/>
                <w:highlight w:val="none"/>
                <w:lang w:val="en-US" w:eastAsia="zh-CN"/>
              </w:rPr>
              <w:t>参数</w:t>
            </w:r>
            <w:r>
              <w:rPr>
                <w:rFonts w:hint="eastAsia" w:ascii="宋体" w:hAnsi="宋体" w:eastAsia="宋体" w:cs="宋体"/>
                <w:i w:val="0"/>
                <w:iCs w:val="0"/>
                <w:color w:val="auto"/>
                <w:sz w:val="21"/>
                <w:szCs w:val="21"/>
                <w:highlight w:val="none"/>
              </w:rPr>
              <w:t>低于</w:t>
            </w:r>
            <w:r>
              <w:rPr>
                <w:rFonts w:hint="eastAsia" w:ascii="宋体" w:hAnsi="宋体" w:eastAsia="宋体" w:cs="宋体"/>
                <w:i w:val="0"/>
                <w:iCs w:val="0"/>
                <w:color w:val="auto"/>
                <w:sz w:val="21"/>
                <w:szCs w:val="21"/>
                <w:highlight w:val="none"/>
                <w:lang w:val="en-US" w:eastAsia="zh-CN"/>
              </w:rPr>
              <w:t>招标文件采购需求具体采购内容与要求</w:t>
            </w:r>
            <w:r>
              <w:rPr>
                <w:rFonts w:hint="eastAsia" w:ascii="宋体" w:hAnsi="宋体" w:eastAsia="宋体" w:cs="宋体"/>
                <w:i w:val="0"/>
                <w:iCs w:val="0"/>
                <w:color w:val="auto"/>
                <w:sz w:val="21"/>
                <w:szCs w:val="21"/>
                <w:highlight w:val="none"/>
              </w:rPr>
              <w:t>（负偏离）的每项扣</w:t>
            </w:r>
            <w:r>
              <w:rPr>
                <w:rFonts w:hint="eastAsia" w:ascii="宋体" w:hAnsi="宋体" w:eastAsia="宋体" w:cs="宋体"/>
                <w:i w:val="0"/>
                <w:iCs w:val="0"/>
                <w:color w:val="auto"/>
                <w:sz w:val="21"/>
                <w:szCs w:val="21"/>
                <w:highlight w:val="none"/>
                <w:lang w:val="en-US" w:eastAsia="zh-CN"/>
              </w:rPr>
              <w:t>1</w:t>
            </w:r>
            <w:r>
              <w:rPr>
                <w:rFonts w:hint="eastAsia" w:ascii="宋体" w:hAnsi="宋体" w:eastAsia="宋体" w:cs="宋体"/>
                <w:i w:val="0"/>
                <w:iCs w:val="0"/>
                <w:color w:val="auto"/>
                <w:sz w:val="21"/>
                <w:szCs w:val="21"/>
                <w:highlight w:val="none"/>
              </w:rPr>
              <w:t>分，扣完为止</w:t>
            </w:r>
            <w:r>
              <w:rPr>
                <w:rFonts w:hint="eastAsia" w:ascii="宋体" w:hAnsi="宋体" w:eastAsia="宋体" w:cs="宋体"/>
                <w:i w:val="0"/>
                <w:iCs w:val="0"/>
                <w:color w:val="auto"/>
                <w:sz w:val="21"/>
                <w:szCs w:val="21"/>
                <w:highlight w:val="none"/>
                <w:lang w:eastAsia="zh-CN"/>
              </w:rPr>
              <w:t>。</w:t>
            </w:r>
          </w:p>
          <w:p w14:paraId="376C998B">
            <w:pPr>
              <w:pStyle w:val="791"/>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b/>
                <w:bCs w:val="0"/>
                <w:i w:val="0"/>
                <w:iCs w:val="0"/>
                <w:color w:val="auto"/>
                <w:sz w:val="21"/>
                <w:szCs w:val="21"/>
                <w:highlight w:val="none"/>
                <w:u w:val="none"/>
                <w:lang w:val="en-US" w:eastAsia="zh-CN"/>
              </w:rPr>
              <w:t>注：</w:t>
            </w:r>
            <w:r>
              <w:rPr>
                <w:rFonts w:hint="eastAsia" w:ascii="宋体" w:hAnsi="宋体" w:eastAsia="宋体" w:cs="宋体"/>
                <w:b/>
                <w:bCs w:val="0"/>
                <w:i w:val="0"/>
                <w:iCs w:val="0"/>
                <w:color w:val="auto"/>
                <w:sz w:val="21"/>
                <w:szCs w:val="21"/>
                <w:highlight w:val="none"/>
                <w:u w:val="none"/>
              </w:rPr>
              <w:t>投标人在投标时应当在《商务技术偏离表》中注意对照</w:t>
            </w:r>
            <w:r>
              <w:rPr>
                <w:rFonts w:hint="eastAsia" w:ascii="宋体" w:hAnsi="宋体" w:eastAsia="宋体" w:cs="宋体"/>
                <w:b/>
                <w:bCs w:val="0"/>
                <w:i w:val="0"/>
                <w:iCs w:val="0"/>
                <w:color w:val="auto"/>
                <w:sz w:val="21"/>
                <w:szCs w:val="21"/>
                <w:highlight w:val="none"/>
                <w:u w:val="none"/>
                <w:lang w:val="en-US" w:eastAsia="zh-CN"/>
              </w:rPr>
              <w:t>招标文件采购需求具体采购内容与要求</w:t>
            </w:r>
            <w:r>
              <w:rPr>
                <w:rFonts w:hint="eastAsia" w:ascii="宋体" w:hAnsi="宋体" w:eastAsia="宋体" w:cs="宋体"/>
                <w:b/>
                <w:bCs w:val="0"/>
                <w:i w:val="0"/>
                <w:iCs w:val="0"/>
                <w:color w:val="auto"/>
                <w:sz w:val="21"/>
                <w:szCs w:val="21"/>
                <w:highlight w:val="none"/>
                <w:u w:val="none"/>
              </w:rPr>
              <w:t>进行投标响应，投标文件《商务技术偏离表》响应情况与投标文件中所提供的产品技术材料不一致时，以投标文件中所提供的产品技术材料为准</w:t>
            </w:r>
            <w:r>
              <w:rPr>
                <w:rFonts w:hint="eastAsia" w:ascii="宋体" w:hAnsi="宋体" w:eastAsia="宋体" w:cs="宋体"/>
                <w:b/>
                <w:bCs w:val="0"/>
                <w:i w:val="0"/>
                <w:iCs w:val="0"/>
                <w:color w:val="auto"/>
                <w:sz w:val="21"/>
                <w:szCs w:val="21"/>
                <w:highlight w:val="none"/>
                <w:u w:val="none"/>
                <w:lang w:eastAsia="zh-CN"/>
              </w:rPr>
              <w:t>。</w:t>
            </w:r>
          </w:p>
        </w:tc>
        <w:tc>
          <w:tcPr>
            <w:tcW w:w="319" w:type="pct"/>
            <w:tcBorders>
              <w:tl2br w:val="nil"/>
              <w:tr2bl w:val="nil"/>
            </w:tcBorders>
            <w:noWrap w:val="0"/>
            <w:vAlign w:val="center"/>
          </w:tcPr>
          <w:p w14:paraId="43637686">
            <w:pPr>
              <w:pStyle w:val="791"/>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i w:val="0"/>
                <w:iCs w:val="0"/>
                <w:color w:val="auto"/>
                <w:sz w:val="21"/>
                <w:szCs w:val="21"/>
                <w:highlight w:val="none"/>
                <w:vertAlign w:val="baseline"/>
                <w:lang w:val="en-US" w:eastAsia="zh-CN"/>
              </w:rPr>
            </w:pPr>
            <w:r>
              <w:rPr>
                <w:rFonts w:hint="eastAsia" w:ascii="宋体" w:hAnsi="宋体" w:eastAsia="宋体" w:cs="宋体"/>
                <w:b w:val="0"/>
                <w:bCs w:val="0"/>
                <w:i w:val="0"/>
                <w:iCs w:val="0"/>
                <w:color w:val="auto"/>
                <w:sz w:val="21"/>
                <w:szCs w:val="21"/>
                <w:highlight w:val="none"/>
                <w:vertAlign w:val="baseline"/>
                <w:lang w:val="en-US" w:eastAsia="zh-CN"/>
              </w:rPr>
              <w:t>10</w:t>
            </w:r>
          </w:p>
        </w:tc>
        <w:tc>
          <w:tcPr>
            <w:tcW w:w="895" w:type="pct"/>
            <w:tcBorders>
              <w:tl2br w:val="nil"/>
              <w:tr2bl w:val="nil"/>
            </w:tcBorders>
            <w:noWrap w:val="0"/>
            <w:vAlign w:val="center"/>
          </w:tcPr>
          <w:p w14:paraId="34D0955A">
            <w:pPr>
              <w:pStyle w:val="791"/>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sz w:val="21"/>
                <w:szCs w:val="21"/>
                <w:highlight w:val="none"/>
                <w:vertAlign w:val="baseline"/>
                <w:lang w:val="en-US" w:eastAsia="zh-CN"/>
              </w:rPr>
              <w:t>产品工艺/技术要求响应</w:t>
            </w:r>
          </w:p>
        </w:tc>
      </w:tr>
      <w:tr w14:paraId="41F48E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97" w:type="pct"/>
            <w:tcBorders>
              <w:tl2br w:val="nil"/>
              <w:tr2bl w:val="nil"/>
            </w:tcBorders>
            <w:noWrap w:val="0"/>
            <w:vAlign w:val="center"/>
          </w:tcPr>
          <w:p w14:paraId="56F41422">
            <w:pPr>
              <w:pStyle w:val="791"/>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11</w:t>
            </w:r>
          </w:p>
        </w:tc>
        <w:tc>
          <w:tcPr>
            <w:tcW w:w="3486" w:type="pct"/>
            <w:tcBorders>
              <w:tl2br w:val="nil"/>
              <w:tr2bl w:val="nil"/>
            </w:tcBorders>
            <w:noWrap w:val="0"/>
            <w:vAlign w:val="center"/>
          </w:tcPr>
          <w:p w14:paraId="3BEDA9FD">
            <w:pPr>
              <w:pStyle w:val="791"/>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i w:val="0"/>
                <w:iCs w:val="0"/>
                <w:color w:val="auto"/>
                <w:kern w:val="0"/>
                <w:sz w:val="21"/>
                <w:szCs w:val="21"/>
                <w:highlight w:val="none"/>
                <w:lang w:eastAsia="zh-CN"/>
              </w:rPr>
            </w:pPr>
            <w:r>
              <w:rPr>
                <w:rFonts w:hint="eastAsia" w:ascii="宋体" w:hAnsi="宋体" w:eastAsia="宋体" w:cs="宋体"/>
                <w:b/>
                <w:bCs/>
                <w:i w:val="0"/>
                <w:iCs w:val="0"/>
                <w:color w:val="auto"/>
                <w:kern w:val="0"/>
                <w:sz w:val="21"/>
                <w:szCs w:val="21"/>
                <w:highlight w:val="none"/>
                <w:lang w:eastAsia="zh-CN"/>
              </w:rPr>
              <w:t>【</w:t>
            </w:r>
            <w:r>
              <w:rPr>
                <w:rFonts w:hint="eastAsia" w:ascii="宋体" w:hAnsi="宋体" w:eastAsia="宋体" w:cs="宋体"/>
                <w:b/>
                <w:bCs/>
                <w:i w:val="0"/>
                <w:iCs w:val="0"/>
                <w:color w:val="auto"/>
                <w:kern w:val="0"/>
                <w:sz w:val="21"/>
                <w:szCs w:val="21"/>
                <w:highlight w:val="none"/>
                <w:lang w:val="en-US" w:eastAsia="zh-CN"/>
              </w:rPr>
              <w:t>主观分</w:t>
            </w:r>
            <w:r>
              <w:rPr>
                <w:rFonts w:hint="eastAsia" w:ascii="宋体" w:hAnsi="宋体" w:eastAsia="宋体" w:cs="宋体"/>
                <w:b/>
                <w:bCs/>
                <w:i w:val="0"/>
                <w:iCs w:val="0"/>
                <w:color w:val="auto"/>
                <w:kern w:val="0"/>
                <w:sz w:val="21"/>
                <w:szCs w:val="21"/>
                <w:highlight w:val="none"/>
                <w:lang w:eastAsia="zh-CN"/>
              </w:rPr>
              <w:t>】</w:t>
            </w:r>
          </w:p>
          <w:p w14:paraId="6E04655E">
            <w:pPr>
              <w:pStyle w:val="791"/>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实施方案</w:t>
            </w:r>
          </w:p>
          <w:p w14:paraId="396D3E00">
            <w:pPr>
              <w:pStyle w:val="791"/>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实施方案包括但不限于实施计划、人员安排、材料选用等内容。</w:t>
            </w:r>
            <w:r>
              <w:rPr>
                <w:rFonts w:hint="eastAsia" w:ascii="宋体" w:hAnsi="宋体" w:eastAsia="宋体" w:cs="宋体"/>
                <w:i w:val="0"/>
                <w:iCs w:val="0"/>
                <w:color w:val="auto"/>
                <w:sz w:val="21"/>
                <w:szCs w:val="21"/>
                <w:highlight w:val="none"/>
              </w:rPr>
              <w:t>方案详细、考虑周全、可实施性强的得</w:t>
            </w:r>
            <w:r>
              <w:rPr>
                <w:rFonts w:hint="eastAsia" w:ascii="宋体" w:hAnsi="宋体" w:eastAsia="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rPr>
              <w:t>分；方案较详细、考虑较周全、可实施性较强的得</w:t>
            </w:r>
            <w:r>
              <w:rPr>
                <w:rFonts w:hint="eastAsia" w:ascii="宋体" w:hAnsi="宋体" w:eastAsia="宋体" w:cs="宋体"/>
                <w:i w:val="0"/>
                <w:iCs w:val="0"/>
                <w:color w:val="auto"/>
                <w:sz w:val="21"/>
                <w:szCs w:val="21"/>
                <w:highlight w:val="none"/>
                <w:lang w:val="en-US" w:eastAsia="zh-CN"/>
              </w:rPr>
              <w:t>5</w:t>
            </w:r>
            <w:r>
              <w:rPr>
                <w:rFonts w:hint="eastAsia" w:ascii="宋体" w:hAnsi="宋体" w:eastAsia="宋体" w:cs="宋体"/>
                <w:i w:val="0"/>
                <w:iCs w:val="0"/>
                <w:color w:val="auto"/>
                <w:sz w:val="21"/>
                <w:szCs w:val="21"/>
                <w:highlight w:val="none"/>
              </w:rPr>
              <w:t>分；方案基本符合采购需求的得</w:t>
            </w:r>
            <w:r>
              <w:rPr>
                <w:rFonts w:hint="eastAsia" w:ascii="宋体" w:hAnsi="宋体" w:eastAsia="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rPr>
              <w:t>分；方案有部分欠缺或部分不合理的得2分；方案有较大欠缺或较大不合理的得1分；方案不合理或未提供的不得分。</w:t>
            </w:r>
          </w:p>
        </w:tc>
        <w:tc>
          <w:tcPr>
            <w:tcW w:w="319" w:type="pct"/>
            <w:tcBorders>
              <w:tl2br w:val="nil"/>
              <w:tr2bl w:val="nil"/>
            </w:tcBorders>
            <w:noWrap w:val="0"/>
            <w:vAlign w:val="center"/>
          </w:tcPr>
          <w:p w14:paraId="15978BC3">
            <w:pPr>
              <w:pStyle w:val="791"/>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sz w:val="21"/>
                <w:szCs w:val="21"/>
                <w:highlight w:val="none"/>
                <w:vertAlign w:val="baseline"/>
                <w:lang w:val="en-US" w:eastAsia="zh-CN"/>
              </w:rPr>
              <w:t>6</w:t>
            </w:r>
          </w:p>
        </w:tc>
        <w:tc>
          <w:tcPr>
            <w:tcW w:w="895" w:type="pct"/>
            <w:tcBorders>
              <w:tl2br w:val="nil"/>
              <w:tr2bl w:val="nil"/>
            </w:tcBorders>
            <w:noWrap w:val="0"/>
            <w:vAlign w:val="center"/>
          </w:tcPr>
          <w:p w14:paraId="1237675E">
            <w:pPr>
              <w:pStyle w:val="791"/>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2"/>
                <w:sz w:val="21"/>
                <w:szCs w:val="21"/>
                <w:highlight w:val="none"/>
                <w:vertAlign w:val="baseline"/>
                <w:lang w:val="en-US" w:eastAsia="zh-CN" w:bidi="ar-SA"/>
              </w:rPr>
              <w:t>实施方案</w:t>
            </w:r>
          </w:p>
        </w:tc>
      </w:tr>
      <w:tr w14:paraId="156003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97" w:type="pct"/>
            <w:tcBorders>
              <w:tl2br w:val="nil"/>
              <w:tr2bl w:val="nil"/>
            </w:tcBorders>
            <w:noWrap w:val="0"/>
            <w:vAlign w:val="center"/>
          </w:tcPr>
          <w:p w14:paraId="053991F9">
            <w:pPr>
              <w:pStyle w:val="791"/>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12</w:t>
            </w:r>
          </w:p>
        </w:tc>
        <w:tc>
          <w:tcPr>
            <w:tcW w:w="3486" w:type="pct"/>
            <w:tcBorders>
              <w:tl2br w:val="nil"/>
              <w:tr2bl w:val="nil"/>
            </w:tcBorders>
            <w:noWrap w:val="0"/>
            <w:vAlign w:val="center"/>
          </w:tcPr>
          <w:p w14:paraId="24ADDD8D">
            <w:pPr>
              <w:pStyle w:val="791"/>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i w:val="0"/>
                <w:iCs w:val="0"/>
                <w:color w:val="auto"/>
                <w:kern w:val="0"/>
                <w:sz w:val="21"/>
                <w:szCs w:val="21"/>
                <w:highlight w:val="none"/>
                <w:lang w:eastAsia="zh-CN"/>
              </w:rPr>
            </w:pPr>
            <w:r>
              <w:rPr>
                <w:rFonts w:hint="eastAsia" w:ascii="宋体" w:hAnsi="宋体" w:eastAsia="宋体" w:cs="宋体"/>
                <w:b/>
                <w:bCs/>
                <w:i w:val="0"/>
                <w:iCs w:val="0"/>
                <w:color w:val="auto"/>
                <w:kern w:val="0"/>
                <w:sz w:val="21"/>
                <w:szCs w:val="21"/>
                <w:highlight w:val="none"/>
                <w:lang w:eastAsia="zh-CN"/>
              </w:rPr>
              <w:t>【</w:t>
            </w:r>
            <w:r>
              <w:rPr>
                <w:rFonts w:hint="eastAsia" w:ascii="宋体" w:hAnsi="宋体" w:eastAsia="宋体" w:cs="宋体"/>
                <w:b/>
                <w:bCs/>
                <w:i w:val="0"/>
                <w:iCs w:val="0"/>
                <w:color w:val="auto"/>
                <w:kern w:val="0"/>
                <w:sz w:val="21"/>
                <w:szCs w:val="21"/>
                <w:highlight w:val="none"/>
                <w:lang w:val="en-US" w:eastAsia="zh-CN"/>
              </w:rPr>
              <w:t>主观分</w:t>
            </w:r>
            <w:r>
              <w:rPr>
                <w:rFonts w:hint="eastAsia" w:ascii="宋体" w:hAnsi="宋体" w:eastAsia="宋体" w:cs="宋体"/>
                <w:b/>
                <w:bCs/>
                <w:i w:val="0"/>
                <w:iCs w:val="0"/>
                <w:color w:val="auto"/>
                <w:kern w:val="0"/>
                <w:sz w:val="21"/>
                <w:szCs w:val="21"/>
                <w:highlight w:val="none"/>
                <w:lang w:eastAsia="zh-CN"/>
              </w:rPr>
              <w:t>】</w:t>
            </w:r>
          </w:p>
          <w:p w14:paraId="5632957E">
            <w:pPr>
              <w:keepNext w:val="0"/>
              <w:keepLines w:val="0"/>
              <w:pageBreakBefore w:val="0"/>
              <w:kinsoku/>
              <w:wordWrap/>
              <w:topLinePunct w:val="0"/>
              <w:bidi w:val="0"/>
              <w:spacing w:line="460" w:lineRule="exact"/>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质量保障</w:t>
            </w:r>
            <w:r>
              <w:rPr>
                <w:rFonts w:hint="eastAsia" w:ascii="宋体" w:hAnsi="宋体" w:eastAsia="宋体" w:cs="宋体"/>
                <w:i w:val="0"/>
                <w:iCs w:val="0"/>
                <w:color w:val="auto"/>
                <w:sz w:val="21"/>
                <w:szCs w:val="21"/>
                <w:highlight w:val="none"/>
                <w:lang w:val="en-US" w:eastAsia="zh-CN"/>
              </w:rPr>
              <w:t>措施</w:t>
            </w:r>
          </w:p>
          <w:p w14:paraId="778A8471">
            <w:pPr>
              <w:keepNext w:val="0"/>
              <w:keepLines w:val="0"/>
              <w:pageBreakBefore w:val="0"/>
              <w:kinsoku/>
              <w:wordWrap/>
              <w:topLinePunct w:val="0"/>
              <w:bidi w:val="0"/>
              <w:spacing w:line="460" w:lineRule="exact"/>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sz w:val="21"/>
                <w:szCs w:val="21"/>
                <w:highlight w:val="none"/>
              </w:rPr>
              <w:t>质量保障</w:t>
            </w:r>
            <w:r>
              <w:rPr>
                <w:rFonts w:hint="eastAsia" w:ascii="宋体" w:hAnsi="宋体" w:eastAsia="宋体" w:cs="宋体"/>
                <w:i w:val="0"/>
                <w:iCs w:val="0"/>
                <w:color w:val="auto"/>
                <w:sz w:val="21"/>
                <w:szCs w:val="21"/>
                <w:highlight w:val="none"/>
                <w:lang w:val="en-US" w:eastAsia="zh-CN"/>
              </w:rPr>
              <w:t>措施包括但不限于材料进货渠道保证、突发情况处理等。</w:t>
            </w:r>
            <w:r>
              <w:rPr>
                <w:rFonts w:hint="eastAsia" w:ascii="宋体" w:hAnsi="宋体" w:eastAsia="宋体" w:cs="宋体"/>
                <w:i w:val="0"/>
                <w:iCs w:val="0"/>
                <w:color w:val="auto"/>
                <w:sz w:val="21"/>
                <w:szCs w:val="21"/>
                <w:highlight w:val="none"/>
              </w:rPr>
              <w:t>方案详细、考虑周全、可实施性强的得</w:t>
            </w:r>
            <w:r>
              <w:rPr>
                <w:rFonts w:hint="eastAsia" w:ascii="宋体" w:hAnsi="宋体" w:eastAsia="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rPr>
              <w:t>分；方案较详细、考虑较周全、可实施性较强的得</w:t>
            </w:r>
            <w:r>
              <w:rPr>
                <w:rFonts w:hint="eastAsia" w:ascii="宋体" w:hAnsi="宋体" w:eastAsia="宋体" w:cs="宋体"/>
                <w:i w:val="0"/>
                <w:iCs w:val="0"/>
                <w:color w:val="auto"/>
                <w:sz w:val="21"/>
                <w:szCs w:val="21"/>
                <w:highlight w:val="none"/>
                <w:lang w:val="en-US" w:eastAsia="zh-CN"/>
              </w:rPr>
              <w:t>5</w:t>
            </w:r>
            <w:r>
              <w:rPr>
                <w:rFonts w:hint="eastAsia" w:ascii="宋体" w:hAnsi="宋体" w:eastAsia="宋体" w:cs="宋体"/>
                <w:i w:val="0"/>
                <w:iCs w:val="0"/>
                <w:color w:val="auto"/>
                <w:sz w:val="21"/>
                <w:szCs w:val="21"/>
                <w:highlight w:val="none"/>
              </w:rPr>
              <w:t>分；方案基本符合采购需求的得</w:t>
            </w:r>
            <w:r>
              <w:rPr>
                <w:rFonts w:hint="eastAsia" w:ascii="宋体" w:hAnsi="宋体" w:eastAsia="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rPr>
              <w:t>分；方案有部分欠缺或部分不合理的得2分；方案有较大欠缺或较大不合理的得1分；方案不合理或未提供的不得分。</w:t>
            </w:r>
          </w:p>
        </w:tc>
        <w:tc>
          <w:tcPr>
            <w:tcW w:w="319" w:type="pct"/>
            <w:tcBorders>
              <w:tl2br w:val="nil"/>
              <w:tr2bl w:val="nil"/>
            </w:tcBorders>
            <w:noWrap w:val="0"/>
            <w:vAlign w:val="center"/>
          </w:tcPr>
          <w:p w14:paraId="01CE121D">
            <w:pPr>
              <w:pStyle w:val="791"/>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i w:val="0"/>
                <w:iCs w:val="0"/>
                <w:color w:val="auto"/>
                <w:sz w:val="21"/>
                <w:szCs w:val="21"/>
                <w:highlight w:val="none"/>
                <w:vertAlign w:val="baseline"/>
                <w:lang w:val="en-US" w:eastAsia="zh-CN"/>
              </w:rPr>
            </w:pPr>
            <w:r>
              <w:rPr>
                <w:rFonts w:hint="eastAsia" w:ascii="宋体" w:hAnsi="宋体" w:eastAsia="宋体" w:cs="宋体"/>
                <w:b w:val="0"/>
                <w:bCs w:val="0"/>
                <w:i w:val="0"/>
                <w:iCs w:val="0"/>
                <w:color w:val="auto"/>
                <w:sz w:val="21"/>
                <w:szCs w:val="21"/>
                <w:highlight w:val="none"/>
                <w:vertAlign w:val="baseline"/>
                <w:lang w:val="en-US" w:eastAsia="zh-CN"/>
              </w:rPr>
              <w:t>6</w:t>
            </w:r>
          </w:p>
        </w:tc>
        <w:tc>
          <w:tcPr>
            <w:tcW w:w="895" w:type="pct"/>
            <w:tcBorders>
              <w:tl2br w:val="nil"/>
              <w:tr2bl w:val="nil"/>
            </w:tcBorders>
            <w:noWrap w:val="0"/>
            <w:vAlign w:val="center"/>
          </w:tcPr>
          <w:p w14:paraId="09A4648A">
            <w:pPr>
              <w:keepNext w:val="0"/>
              <w:keepLines w:val="0"/>
              <w:pageBreakBefore w:val="0"/>
              <w:kinsoku/>
              <w:wordWrap/>
              <w:topLinePunct w:val="0"/>
              <w:bidi w:val="0"/>
              <w:spacing w:line="460" w:lineRule="exact"/>
              <w:jc w:val="center"/>
              <w:textAlignment w:val="auto"/>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sz w:val="21"/>
                <w:szCs w:val="21"/>
                <w:highlight w:val="none"/>
              </w:rPr>
              <w:t>质量保障</w:t>
            </w:r>
            <w:r>
              <w:rPr>
                <w:rFonts w:hint="eastAsia" w:ascii="宋体" w:hAnsi="宋体" w:eastAsia="宋体" w:cs="宋体"/>
                <w:i w:val="0"/>
                <w:iCs w:val="0"/>
                <w:color w:val="auto"/>
                <w:sz w:val="21"/>
                <w:szCs w:val="21"/>
                <w:highlight w:val="none"/>
                <w:lang w:val="en-US" w:eastAsia="zh-CN"/>
              </w:rPr>
              <w:t>措施</w:t>
            </w:r>
          </w:p>
        </w:tc>
      </w:tr>
      <w:tr w14:paraId="165800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97" w:type="pct"/>
            <w:tcBorders>
              <w:tl2br w:val="nil"/>
              <w:tr2bl w:val="nil"/>
            </w:tcBorders>
            <w:noWrap w:val="0"/>
            <w:vAlign w:val="center"/>
          </w:tcPr>
          <w:p w14:paraId="6CED5419">
            <w:pPr>
              <w:pStyle w:val="791"/>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13</w:t>
            </w:r>
          </w:p>
        </w:tc>
        <w:tc>
          <w:tcPr>
            <w:tcW w:w="3486" w:type="pct"/>
            <w:tcBorders>
              <w:tl2br w:val="nil"/>
              <w:tr2bl w:val="nil"/>
            </w:tcBorders>
            <w:noWrap w:val="0"/>
            <w:vAlign w:val="center"/>
          </w:tcPr>
          <w:p w14:paraId="6C06467C">
            <w:pPr>
              <w:pStyle w:val="791"/>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i w:val="0"/>
                <w:iCs w:val="0"/>
                <w:color w:val="auto"/>
                <w:kern w:val="0"/>
                <w:sz w:val="21"/>
                <w:szCs w:val="21"/>
                <w:highlight w:val="none"/>
                <w:lang w:eastAsia="zh-CN"/>
              </w:rPr>
            </w:pPr>
            <w:r>
              <w:rPr>
                <w:rFonts w:hint="eastAsia" w:ascii="宋体" w:hAnsi="宋体" w:eastAsia="宋体" w:cs="宋体"/>
                <w:b/>
                <w:bCs/>
                <w:i w:val="0"/>
                <w:iCs w:val="0"/>
                <w:color w:val="auto"/>
                <w:kern w:val="0"/>
                <w:sz w:val="21"/>
                <w:szCs w:val="21"/>
                <w:highlight w:val="none"/>
                <w:lang w:eastAsia="zh-CN"/>
              </w:rPr>
              <w:t>【</w:t>
            </w:r>
            <w:r>
              <w:rPr>
                <w:rFonts w:hint="eastAsia" w:ascii="宋体" w:hAnsi="宋体" w:eastAsia="宋体" w:cs="宋体"/>
                <w:b/>
                <w:bCs/>
                <w:i w:val="0"/>
                <w:iCs w:val="0"/>
                <w:color w:val="auto"/>
                <w:kern w:val="0"/>
                <w:sz w:val="21"/>
                <w:szCs w:val="21"/>
                <w:highlight w:val="none"/>
                <w:lang w:val="en-US" w:eastAsia="zh-CN"/>
              </w:rPr>
              <w:t>主观分</w:t>
            </w:r>
            <w:r>
              <w:rPr>
                <w:rFonts w:hint="eastAsia" w:ascii="宋体" w:hAnsi="宋体" w:eastAsia="宋体" w:cs="宋体"/>
                <w:b/>
                <w:bCs/>
                <w:i w:val="0"/>
                <w:iCs w:val="0"/>
                <w:color w:val="auto"/>
                <w:kern w:val="0"/>
                <w:sz w:val="21"/>
                <w:szCs w:val="21"/>
                <w:highlight w:val="none"/>
                <w:lang w:eastAsia="zh-CN"/>
              </w:rPr>
              <w:t>】</w:t>
            </w:r>
          </w:p>
          <w:p w14:paraId="3B4B9643">
            <w:pPr>
              <w:keepNext w:val="0"/>
              <w:keepLines w:val="0"/>
              <w:pageBreakBefore w:val="0"/>
              <w:kinsoku/>
              <w:wordWrap/>
              <w:overflowPunct w:val="0"/>
              <w:topLinePunct w:val="0"/>
              <w:autoSpaceDE w:val="0"/>
              <w:autoSpaceDN w:val="0"/>
              <w:bidi w:val="0"/>
              <w:spacing w:line="460" w:lineRule="exact"/>
              <w:jc w:val="lef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验收方案</w:t>
            </w:r>
          </w:p>
          <w:p w14:paraId="577277BC">
            <w:pPr>
              <w:keepNext w:val="0"/>
              <w:keepLines w:val="0"/>
              <w:pageBreakBefore w:val="0"/>
              <w:kinsoku/>
              <w:wordWrap/>
              <w:overflowPunct w:val="0"/>
              <w:topLinePunct w:val="0"/>
              <w:autoSpaceDE w:val="0"/>
              <w:autoSpaceDN w:val="0"/>
              <w:bidi w:val="0"/>
              <w:spacing w:line="460" w:lineRule="exact"/>
              <w:jc w:val="left"/>
              <w:textAlignment w:val="auto"/>
              <w:rPr>
                <w:rFonts w:hint="eastAsia" w:ascii="宋体" w:hAnsi="宋体" w:eastAsia="宋体" w:cs="宋体"/>
                <w:i w:val="0"/>
                <w:iCs w:val="0"/>
                <w:color w:val="auto"/>
                <w:spacing w:val="-4"/>
                <w:kern w:val="2"/>
                <w:sz w:val="21"/>
                <w:szCs w:val="21"/>
                <w:highlight w:val="none"/>
                <w:lang w:val="en-US" w:eastAsia="zh-CN" w:bidi="ar-SA"/>
              </w:rPr>
            </w:pPr>
            <w:r>
              <w:rPr>
                <w:rFonts w:hint="eastAsia" w:ascii="宋体" w:hAnsi="宋体" w:eastAsia="宋体" w:cs="宋体"/>
                <w:i w:val="0"/>
                <w:iCs w:val="0"/>
                <w:color w:val="auto"/>
                <w:sz w:val="21"/>
                <w:szCs w:val="21"/>
                <w:highlight w:val="none"/>
              </w:rPr>
              <w:t>验收方案</w:t>
            </w:r>
            <w:r>
              <w:rPr>
                <w:rFonts w:hint="eastAsia" w:ascii="宋体" w:hAnsi="宋体" w:eastAsia="宋体" w:cs="宋体"/>
                <w:i w:val="0"/>
                <w:iCs w:val="0"/>
                <w:color w:val="auto"/>
                <w:sz w:val="21"/>
                <w:szCs w:val="21"/>
                <w:highlight w:val="none"/>
                <w:lang w:val="en-US" w:eastAsia="zh-CN"/>
              </w:rPr>
              <w:t>包括但不限于验收资料准备、隐蔽工程影像留存、内容自检等。</w:t>
            </w:r>
            <w:r>
              <w:rPr>
                <w:rFonts w:hint="eastAsia" w:ascii="宋体" w:hAnsi="宋体" w:eastAsia="宋体" w:cs="宋体"/>
                <w:i w:val="0"/>
                <w:iCs w:val="0"/>
                <w:color w:val="auto"/>
                <w:sz w:val="21"/>
                <w:szCs w:val="21"/>
                <w:highlight w:val="none"/>
              </w:rPr>
              <w:t>方案详细、考虑周全、可实施性强的得</w:t>
            </w:r>
            <w:r>
              <w:rPr>
                <w:rFonts w:hint="eastAsia" w:ascii="宋体" w:hAnsi="宋体" w:eastAsia="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rPr>
              <w:t>分；方案较详细、考虑较周全、可实施性较强的得</w:t>
            </w:r>
            <w:r>
              <w:rPr>
                <w:rFonts w:hint="eastAsia" w:ascii="宋体" w:hAnsi="宋体" w:eastAsia="宋体" w:cs="宋体"/>
                <w:i w:val="0"/>
                <w:iCs w:val="0"/>
                <w:color w:val="auto"/>
                <w:sz w:val="21"/>
                <w:szCs w:val="21"/>
                <w:highlight w:val="none"/>
                <w:lang w:val="en-US" w:eastAsia="zh-CN"/>
              </w:rPr>
              <w:t>5</w:t>
            </w:r>
            <w:r>
              <w:rPr>
                <w:rFonts w:hint="eastAsia" w:ascii="宋体" w:hAnsi="宋体" w:eastAsia="宋体" w:cs="宋体"/>
                <w:i w:val="0"/>
                <w:iCs w:val="0"/>
                <w:color w:val="auto"/>
                <w:sz w:val="21"/>
                <w:szCs w:val="21"/>
                <w:highlight w:val="none"/>
              </w:rPr>
              <w:t>分；方案基本符合采购需求的得</w:t>
            </w:r>
            <w:r>
              <w:rPr>
                <w:rFonts w:hint="eastAsia" w:ascii="宋体" w:hAnsi="宋体" w:eastAsia="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rPr>
              <w:t>分；方案有部分欠缺或部分不合理的得2分；方案有较大欠缺或较大不合理的得1分；方案不合理或未提供的不得分。</w:t>
            </w:r>
          </w:p>
        </w:tc>
        <w:tc>
          <w:tcPr>
            <w:tcW w:w="319" w:type="pct"/>
            <w:tcBorders>
              <w:tl2br w:val="nil"/>
              <w:tr2bl w:val="nil"/>
            </w:tcBorders>
            <w:noWrap w:val="0"/>
            <w:vAlign w:val="center"/>
          </w:tcPr>
          <w:p w14:paraId="0E36E05C">
            <w:pPr>
              <w:keepNext w:val="0"/>
              <w:keepLines w:val="0"/>
              <w:pageBreakBefore w:val="0"/>
              <w:kinsoku/>
              <w:wordWrap/>
              <w:overflowPunct w:val="0"/>
              <w:topLinePunct w:val="0"/>
              <w:autoSpaceDE w:val="0"/>
              <w:autoSpaceDN w:val="0"/>
              <w:bidi w:val="0"/>
              <w:spacing w:line="460" w:lineRule="exact"/>
              <w:jc w:val="center"/>
              <w:textAlignment w:val="auto"/>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val="0"/>
                <w:bCs w:val="0"/>
                <w:i w:val="0"/>
                <w:iCs w:val="0"/>
                <w:color w:val="auto"/>
                <w:sz w:val="21"/>
                <w:szCs w:val="21"/>
                <w:highlight w:val="none"/>
                <w:lang w:val="en-US" w:eastAsia="zh-CN"/>
              </w:rPr>
              <w:t>6</w:t>
            </w:r>
          </w:p>
        </w:tc>
        <w:tc>
          <w:tcPr>
            <w:tcW w:w="895" w:type="pct"/>
            <w:tcBorders>
              <w:tl2br w:val="nil"/>
              <w:tr2bl w:val="nil"/>
            </w:tcBorders>
            <w:noWrap w:val="0"/>
            <w:vAlign w:val="center"/>
          </w:tcPr>
          <w:p w14:paraId="57AE8DA4">
            <w:pPr>
              <w:pStyle w:val="791"/>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sz w:val="21"/>
                <w:szCs w:val="21"/>
                <w:highlight w:val="none"/>
              </w:rPr>
              <w:t>验收方案</w:t>
            </w:r>
          </w:p>
        </w:tc>
      </w:tr>
      <w:tr w14:paraId="02A7FB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97" w:type="pct"/>
            <w:tcBorders>
              <w:tl2br w:val="nil"/>
              <w:tr2bl w:val="nil"/>
            </w:tcBorders>
            <w:noWrap w:val="0"/>
            <w:vAlign w:val="center"/>
          </w:tcPr>
          <w:p w14:paraId="04F0C4A3">
            <w:pPr>
              <w:pStyle w:val="791"/>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14</w:t>
            </w:r>
          </w:p>
        </w:tc>
        <w:tc>
          <w:tcPr>
            <w:tcW w:w="3486" w:type="pct"/>
            <w:tcBorders>
              <w:tl2br w:val="nil"/>
              <w:tr2bl w:val="nil"/>
            </w:tcBorders>
            <w:noWrap w:val="0"/>
            <w:vAlign w:val="center"/>
          </w:tcPr>
          <w:p w14:paraId="32859FBA">
            <w:pPr>
              <w:pStyle w:val="791"/>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i w:val="0"/>
                <w:iCs w:val="0"/>
                <w:color w:val="auto"/>
                <w:kern w:val="0"/>
                <w:sz w:val="21"/>
                <w:szCs w:val="21"/>
                <w:highlight w:val="none"/>
                <w:lang w:eastAsia="zh-CN"/>
              </w:rPr>
            </w:pPr>
            <w:r>
              <w:rPr>
                <w:rFonts w:hint="eastAsia" w:ascii="宋体" w:hAnsi="宋体" w:eastAsia="宋体" w:cs="宋体"/>
                <w:b/>
                <w:bCs/>
                <w:i w:val="0"/>
                <w:iCs w:val="0"/>
                <w:color w:val="auto"/>
                <w:kern w:val="0"/>
                <w:sz w:val="21"/>
                <w:szCs w:val="21"/>
                <w:highlight w:val="none"/>
                <w:lang w:eastAsia="zh-CN"/>
              </w:rPr>
              <w:t>【</w:t>
            </w:r>
            <w:r>
              <w:rPr>
                <w:rFonts w:hint="eastAsia" w:ascii="宋体" w:hAnsi="宋体" w:eastAsia="宋体" w:cs="宋体"/>
                <w:b/>
                <w:bCs/>
                <w:i w:val="0"/>
                <w:iCs w:val="0"/>
                <w:color w:val="auto"/>
                <w:kern w:val="0"/>
                <w:sz w:val="21"/>
                <w:szCs w:val="21"/>
                <w:highlight w:val="none"/>
                <w:lang w:val="en-US" w:eastAsia="zh-CN"/>
              </w:rPr>
              <w:t>主观分</w:t>
            </w:r>
            <w:r>
              <w:rPr>
                <w:rFonts w:hint="eastAsia" w:ascii="宋体" w:hAnsi="宋体" w:eastAsia="宋体" w:cs="宋体"/>
                <w:b/>
                <w:bCs/>
                <w:i w:val="0"/>
                <w:iCs w:val="0"/>
                <w:color w:val="auto"/>
                <w:kern w:val="0"/>
                <w:sz w:val="21"/>
                <w:szCs w:val="21"/>
                <w:highlight w:val="none"/>
                <w:lang w:eastAsia="zh-CN"/>
              </w:rPr>
              <w:t>】</w:t>
            </w:r>
          </w:p>
          <w:p w14:paraId="7B91F5C9">
            <w:pPr>
              <w:keepNext w:val="0"/>
              <w:keepLines w:val="0"/>
              <w:pageBreakBefore w:val="0"/>
              <w:kinsoku/>
              <w:wordWrap/>
              <w:overflowPunct w:val="0"/>
              <w:topLinePunct w:val="0"/>
              <w:autoSpaceDE w:val="0"/>
              <w:autoSpaceDN w:val="0"/>
              <w:bidi w:val="0"/>
              <w:spacing w:line="460" w:lineRule="exact"/>
              <w:jc w:val="left"/>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售后服务方案</w:t>
            </w:r>
          </w:p>
          <w:p w14:paraId="3D4CE669">
            <w:pPr>
              <w:pStyle w:val="2"/>
              <w:ind w:left="0" w:leftChars="0" w:firstLine="0" w:firstLineChars="0"/>
              <w:rPr>
                <w:rFonts w:hint="eastAsia" w:ascii="宋体" w:hAnsi="宋体" w:eastAsia="宋体" w:cs="宋体"/>
                <w:i w:val="0"/>
                <w:iCs w:val="0"/>
                <w:color w:val="auto"/>
                <w:highlight w:val="none"/>
              </w:rPr>
            </w:pPr>
            <w:r>
              <w:rPr>
                <w:rFonts w:hint="eastAsia" w:ascii="宋体" w:hAnsi="宋体" w:eastAsia="宋体" w:cs="宋体"/>
                <w:i w:val="0"/>
                <w:iCs w:val="0"/>
                <w:color w:val="auto"/>
                <w:sz w:val="21"/>
                <w:szCs w:val="21"/>
                <w:highlight w:val="none"/>
              </w:rPr>
              <w:t>提供详细完整的“三包”措施及售后服务措施和方案（包括服务措施、产品质量保证、回访、技术培训等）方案详细、考虑周全、可实施性强的得</w:t>
            </w:r>
            <w:r>
              <w:rPr>
                <w:rFonts w:hint="eastAsia" w:ascii="宋体" w:hAnsi="宋体" w:eastAsia="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rPr>
              <w:t>分；方案较详细、考虑较周全、可实施性较强的得</w:t>
            </w:r>
            <w:r>
              <w:rPr>
                <w:rFonts w:hint="eastAsia" w:ascii="宋体" w:hAnsi="宋体" w:eastAsia="宋体" w:cs="宋体"/>
                <w:i w:val="0"/>
                <w:iCs w:val="0"/>
                <w:color w:val="auto"/>
                <w:sz w:val="21"/>
                <w:szCs w:val="21"/>
                <w:highlight w:val="none"/>
                <w:lang w:val="en-US" w:eastAsia="zh-CN"/>
              </w:rPr>
              <w:t>5</w:t>
            </w:r>
            <w:r>
              <w:rPr>
                <w:rFonts w:hint="eastAsia" w:ascii="宋体" w:hAnsi="宋体" w:eastAsia="宋体" w:cs="宋体"/>
                <w:i w:val="0"/>
                <w:iCs w:val="0"/>
                <w:color w:val="auto"/>
                <w:sz w:val="21"/>
                <w:szCs w:val="21"/>
                <w:highlight w:val="none"/>
              </w:rPr>
              <w:t>分；方案基本符合采购需求的得</w:t>
            </w:r>
            <w:r>
              <w:rPr>
                <w:rFonts w:hint="eastAsia" w:ascii="宋体" w:hAnsi="宋体" w:eastAsia="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rPr>
              <w:t>分；方案有部分欠缺或部分不合理的得2分；方案有较大欠缺或较大不合理的得1分；方案不合理或未提供的不得分。</w:t>
            </w:r>
          </w:p>
        </w:tc>
        <w:tc>
          <w:tcPr>
            <w:tcW w:w="319" w:type="pct"/>
            <w:tcBorders>
              <w:tl2br w:val="nil"/>
              <w:tr2bl w:val="nil"/>
            </w:tcBorders>
            <w:noWrap w:val="0"/>
            <w:vAlign w:val="center"/>
          </w:tcPr>
          <w:p w14:paraId="2948A80A">
            <w:pPr>
              <w:keepNext w:val="0"/>
              <w:keepLines w:val="0"/>
              <w:pageBreakBefore w:val="0"/>
              <w:kinsoku/>
              <w:wordWrap/>
              <w:overflowPunct w:val="0"/>
              <w:topLinePunct w:val="0"/>
              <w:autoSpaceDE w:val="0"/>
              <w:autoSpaceDN w:val="0"/>
              <w:bidi w:val="0"/>
              <w:spacing w:line="460" w:lineRule="exact"/>
              <w:jc w:val="center"/>
              <w:textAlignment w:val="auto"/>
              <w:rPr>
                <w:rFonts w:hint="eastAsia" w:ascii="宋体" w:hAnsi="宋体" w:eastAsia="宋体" w:cs="宋体"/>
                <w:b w:val="0"/>
                <w:bCs w:val="0"/>
                <w:i w:val="0"/>
                <w:iCs w:val="0"/>
                <w:color w:val="auto"/>
                <w:sz w:val="21"/>
                <w:szCs w:val="21"/>
                <w:highlight w:val="none"/>
                <w:lang w:eastAsia="zh-CN"/>
              </w:rPr>
            </w:pPr>
            <w:r>
              <w:rPr>
                <w:rFonts w:hint="eastAsia" w:ascii="宋体" w:hAnsi="宋体" w:eastAsia="宋体" w:cs="宋体"/>
                <w:b w:val="0"/>
                <w:bCs w:val="0"/>
                <w:i w:val="0"/>
                <w:iCs w:val="0"/>
                <w:color w:val="auto"/>
                <w:sz w:val="21"/>
                <w:szCs w:val="21"/>
                <w:highlight w:val="none"/>
                <w:lang w:val="en-US" w:eastAsia="zh-CN"/>
              </w:rPr>
              <w:t>6</w:t>
            </w:r>
          </w:p>
        </w:tc>
        <w:tc>
          <w:tcPr>
            <w:tcW w:w="895" w:type="pct"/>
            <w:tcBorders>
              <w:tl2br w:val="nil"/>
              <w:tr2bl w:val="nil"/>
            </w:tcBorders>
            <w:noWrap w:val="0"/>
            <w:vAlign w:val="center"/>
          </w:tcPr>
          <w:p w14:paraId="127B096B">
            <w:pPr>
              <w:pStyle w:val="791"/>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售后服务方案</w:t>
            </w:r>
          </w:p>
        </w:tc>
      </w:tr>
      <w:tr w14:paraId="697953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97" w:type="pct"/>
            <w:tcBorders>
              <w:tl2br w:val="nil"/>
              <w:tr2bl w:val="nil"/>
            </w:tcBorders>
            <w:noWrap w:val="0"/>
            <w:vAlign w:val="center"/>
          </w:tcPr>
          <w:p w14:paraId="2BED091C">
            <w:pPr>
              <w:pStyle w:val="791"/>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15</w:t>
            </w:r>
          </w:p>
        </w:tc>
        <w:tc>
          <w:tcPr>
            <w:tcW w:w="3486" w:type="pct"/>
            <w:tcBorders>
              <w:tl2br w:val="nil"/>
              <w:tr2bl w:val="nil"/>
            </w:tcBorders>
            <w:noWrap w:val="0"/>
            <w:vAlign w:val="center"/>
          </w:tcPr>
          <w:p w14:paraId="5D8E8554">
            <w:pPr>
              <w:keepNext w:val="0"/>
              <w:keepLines w:val="0"/>
              <w:pageBreakBefore w:val="0"/>
              <w:widowControl w:val="0"/>
              <w:shd w:val="clear" w:color="auto" w:fill="auto"/>
              <w:kinsoku/>
              <w:wordWrap/>
              <w:overflowPunct/>
              <w:topLinePunct w:val="0"/>
              <w:autoSpaceDE/>
              <w:autoSpaceDN/>
              <w:bidi w:val="0"/>
              <w:adjustRightInd/>
              <w:snapToGrid/>
              <w:spacing w:line="460" w:lineRule="exact"/>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sz w:val="21"/>
                <w:szCs w:val="21"/>
                <w:highlight w:val="none"/>
                <w:lang w:eastAsia="zh-CN"/>
              </w:rPr>
              <w:t>【</w:t>
            </w:r>
            <w:r>
              <w:rPr>
                <w:rFonts w:hint="eastAsia" w:ascii="宋体" w:hAnsi="宋体" w:eastAsia="宋体" w:cs="宋体"/>
                <w:b/>
                <w:bCs/>
                <w:i w:val="0"/>
                <w:iCs w:val="0"/>
                <w:color w:val="auto"/>
                <w:sz w:val="21"/>
                <w:szCs w:val="21"/>
                <w:highlight w:val="none"/>
                <w:lang w:val="en-US" w:eastAsia="zh-CN"/>
              </w:rPr>
              <w:t>客观分</w:t>
            </w:r>
            <w:r>
              <w:rPr>
                <w:rFonts w:hint="eastAsia" w:ascii="宋体" w:hAnsi="宋体" w:eastAsia="宋体" w:cs="宋体"/>
                <w:b/>
                <w:bCs/>
                <w:i w:val="0"/>
                <w:iCs w:val="0"/>
                <w:color w:val="auto"/>
                <w:sz w:val="21"/>
                <w:szCs w:val="21"/>
                <w:highlight w:val="none"/>
                <w:lang w:eastAsia="zh-CN"/>
              </w:rPr>
              <w:t>】</w:t>
            </w:r>
          </w:p>
          <w:p w14:paraId="73A11335">
            <w:pPr>
              <w:pStyle w:val="791"/>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sz w:val="21"/>
                <w:szCs w:val="21"/>
                <w:highlight w:val="none"/>
                <w:vertAlign w:val="baseline"/>
                <w:lang w:val="en-US" w:eastAsia="zh-CN"/>
              </w:rPr>
              <w:t>质保期</w:t>
            </w:r>
          </w:p>
          <w:p w14:paraId="67DA2080">
            <w:pPr>
              <w:pStyle w:val="791"/>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质保期在一年基础上每增加1年加0.5分，最多加1分。</w:t>
            </w:r>
          </w:p>
        </w:tc>
        <w:tc>
          <w:tcPr>
            <w:tcW w:w="319" w:type="pct"/>
            <w:tcBorders>
              <w:tl2br w:val="nil"/>
              <w:tr2bl w:val="nil"/>
            </w:tcBorders>
            <w:noWrap w:val="0"/>
            <w:vAlign w:val="center"/>
          </w:tcPr>
          <w:p w14:paraId="0CE7CD7B">
            <w:pPr>
              <w:pStyle w:val="791"/>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i w:val="0"/>
                <w:iCs w:val="0"/>
                <w:color w:val="auto"/>
                <w:sz w:val="21"/>
                <w:szCs w:val="21"/>
                <w:highlight w:val="none"/>
                <w:vertAlign w:val="baseline"/>
                <w:lang w:val="en-US" w:eastAsia="zh-CN"/>
              </w:rPr>
            </w:pPr>
            <w:r>
              <w:rPr>
                <w:rFonts w:hint="eastAsia" w:ascii="宋体" w:hAnsi="宋体" w:eastAsia="宋体" w:cs="宋体"/>
                <w:b w:val="0"/>
                <w:bCs w:val="0"/>
                <w:i w:val="0"/>
                <w:iCs w:val="0"/>
                <w:color w:val="auto"/>
                <w:sz w:val="21"/>
                <w:szCs w:val="21"/>
                <w:highlight w:val="none"/>
                <w:vertAlign w:val="baseline"/>
                <w:lang w:val="en-US" w:eastAsia="zh-CN"/>
              </w:rPr>
              <w:t>1</w:t>
            </w:r>
          </w:p>
        </w:tc>
        <w:tc>
          <w:tcPr>
            <w:tcW w:w="895" w:type="pct"/>
            <w:tcBorders>
              <w:tl2br w:val="nil"/>
              <w:tr2bl w:val="nil"/>
            </w:tcBorders>
            <w:noWrap w:val="0"/>
            <w:vAlign w:val="center"/>
          </w:tcPr>
          <w:p w14:paraId="4D2A8565">
            <w:pPr>
              <w:pStyle w:val="791"/>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sz w:val="21"/>
                <w:szCs w:val="21"/>
                <w:highlight w:val="none"/>
                <w:vertAlign w:val="baseline"/>
                <w:lang w:val="en-US" w:eastAsia="zh-CN"/>
              </w:rPr>
              <w:t>质保期</w:t>
            </w:r>
          </w:p>
        </w:tc>
      </w:tr>
      <w:tr w14:paraId="361770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97" w:type="pct"/>
            <w:tcBorders>
              <w:tl2br w:val="nil"/>
              <w:tr2bl w:val="nil"/>
            </w:tcBorders>
            <w:noWrap w:val="0"/>
            <w:vAlign w:val="center"/>
          </w:tcPr>
          <w:p w14:paraId="1AA20555">
            <w:pPr>
              <w:pStyle w:val="791"/>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16</w:t>
            </w:r>
          </w:p>
        </w:tc>
        <w:tc>
          <w:tcPr>
            <w:tcW w:w="3486" w:type="pct"/>
            <w:tcBorders>
              <w:tl2br w:val="nil"/>
              <w:tr2bl w:val="nil"/>
            </w:tcBorders>
            <w:noWrap w:val="0"/>
            <w:vAlign w:val="center"/>
          </w:tcPr>
          <w:p w14:paraId="4F5D97AD">
            <w:pPr>
              <w:keepNext w:val="0"/>
              <w:keepLines w:val="0"/>
              <w:pageBreakBefore w:val="0"/>
              <w:widowControl w:val="0"/>
              <w:shd w:val="clear" w:color="auto" w:fill="auto"/>
              <w:kinsoku/>
              <w:wordWrap/>
              <w:overflowPunct/>
              <w:topLinePunct w:val="0"/>
              <w:autoSpaceDE/>
              <w:autoSpaceDN/>
              <w:bidi w:val="0"/>
              <w:adjustRightInd/>
              <w:snapToGrid/>
              <w:spacing w:line="460" w:lineRule="exact"/>
              <w:textAlignment w:val="auto"/>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lang w:eastAsia="zh-CN"/>
              </w:rPr>
              <w:t>【</w:t>
            </w:r>
            <w:r>
              <w:rPr>
                <w:rFonts w:hint="eastAsia" w:ascii="宋体" w:hAnsi="宋体" w:eastAsia="宋体" w:cs="宋体"/>
                <w:b/>
                <w:bCs/>
                <w:i w:val="0"/>
                <w:iCs w:val="0"/>
                <w:color w:val="auto"/>
                <w:sz w:val="21"/>
                <w:szCs w:val="21"/>
                <w:highlight w:val="none"/>
                <w:lang w:val="en-US" w:eastAsia="zh-CN"/>
              </w:rPr>
              <w:t>客观分</w:t>
            </w:r>
            <w:r>
              <w:rPr>
                <w:rFonts w:hint="eastAsia" w:ascii="宋体" w:hAnsi="宋体" w:eastAsia="宋体" w:cs="宋体"/>
                <w:b/>
                <w:bCs/>
                <w:i w:val="0"/>
                <w:iCs w:val="0"/>
                <w:color w:val="auto"/>
                <w:sz w:val="21"/>
                <w:szCs w:val="21"/>
                <w:highlight w:val="none"/>
                <w:lang w:eastAsia="zh-CN"/>
              </w:rPr>
              <w:t>】</w:t>
            </w:r>
          </w:p>
          <w:p w14:paraId="33F1A9E9">
            <w:pPr>
              <w:keepNext w:val="0"/>
              <w:keepLines w:val="0"/>
              <w:pageBreakBefore w:val="0"/>
              <w:widowControl w:val="0"/>
              <w:shd w:val="clear" w:color="auto" w:fill="auto"/>
              <w:kinsoku/>
              <w:wordWrap/>
              <w:overflowPunct/>
              <w:topLinePunct w:val="0"/>
              <w:autoSpaceDE/>
              <w:autoSpaceDN/>
              <w:bidi w:val="0"/>
              <w:adjustRightInd/>
              <w:snapToGrid/>
              <w:spacing w:line="460" w:lineRule="exact"/>
              <w:textAlignment w:val="auto"/>
              <w:rPr>
                <w:rFonts w:hint="eastAsia" w:ascii="宋体" w:hAnsi="宋体" w:eastAsia="宋体" w:cs="宋体"/>
                <w:i w:val="0"/>
                <w:iCs w:val="0"/>
                <w:color w:val="auto"/>
                <w:sz w:val="21"/>
                <w:szCs w:val="21"/>
                <w:highlight w:val="none"/>
                <w:lang w:val="en-US" w:eastAsia="zh-Hans"/>
              </w:rPr>
            </w:pPr>
            <w:r>
              <w:rPr>
                <w:rFonts w:hint="eastAsia" w:ascii="宋体" w:hAnsi="宋体" w:eastAsia="宋体" w:cs="宋体"/>
                <w:i w:val="0"/>
                <w:iCs w:val="0"/>
                <w:color w:val="auto"/>
                <w:sz w:val="21"/>
                <w:szCs w:val="21"/>
                <w:highlight w:val="none"/>
                <w:lang w:val="en-US" w:eastAsia="zh-Hans"/>
              </w:rPr>
              <w:t>企业认证</w:t>
            </w:r>
          </w:p>
          <w:p w14:paraId="29E9400E">
            <w:pPr>
              <w:keepNext w:val="0"/>
              <w:keepLines w:val="0"/>
              <w:pageBreakBefore w:val="0"/>
              <w:widowControl w:val="0"/>
              <w:shd w:val="clear" w:color="auto" w:fill="auto"/>
              <w:kinsoku/>
              <w:wordWrap/>
              <w:overflowPunct/>
              <w:topLinePunct w:val="0"/>
              <w:autoSpaceDE/>
              <w:autoSpaceDN/>
              <w:bidi w:val="0"/>
              <w:adjustRightInd/>
              <w:snapToGrid/>
              <w:spacing w:line="460" w:lineRule="exact"/>
              <w:textAlignment w:val="auto"/>
              <w:rPr>
                <w:rFonts w:hint="eastAsia" w:ascii="宋体" w:hAnsi="宋体" w:eastAsia="宋体" w:cs="宋体"/>
                <w:i w:val="0"/>
                <w:iCs w:val="0"/>
                <w:color w:val="auto"/>
                <w:sz w:val="21"/>
                <w:szCs w:val="21"/>
                <w:highlight w:val="none"/>
                <w:lang w:val="en-US" w:eastAsia="zh-Hans"/>
              </w:rPr>
            </w:pPr>
            <w:r>
              <w:rPr>
                <w:rFonts w:hint="eastAsia" w:ascii="宋体" w:hAnsi="宋体" w:eastAsia="宋体" w:cs="宋体"/>
                <w:i w:val="0"/>
                <w:iCs w:val="0"/>
                <w:color w:val="auto"/>
                <w:sz w:val="21"/>
                <w:szCs w:val="21"/>
                <w:highlight w:val="none"/>
                <w:lang w:val="en-US" w:eastAsia="zh-CN"/>
              </w:rPr>
              <w:t>投标人</w:t>
            </w:r>
            <w:r>
              <w:rPr>
                <w:rFonts w:hint="eastAsia" w:ascii="宋体" w:hAnsi="宋体" w:eastAsia="宋体" w:cs="宋体"/>
                <w:i w:val="0"/>
                <w:iCs w:val="0"/>
                <w:color w:val="auto"/>
                <w:sz w:val="21"/>
                <w:szCs w:val="21"/>
                <w:highlight w:val="none"/>
                <w:lang w:val="en-US" w:eastAsia="zh-Hans"/>
              </w:rPr>
              <w:t>具有质量管理体系认证证书、环境认证体系认证证书、职业健康管理体系认证证书且在有效期内的，每提供一个证书得</w:t>
            </w:r>
            <w:r>
              <w:rPr>
                <w:rFonts w:hint="eastAsia" w:ascii="宋体" w:hAnsi="宋体" w:eastAsia="宋体" w:cs="宋体"/>
                <w:i w:val="0"/>
                <w:iCs w:val="0"/>
                <w:color w:val="auto"/>
                <w:sz w:val="21"/>
                <w:szCs w:val="21"/>
                <w:highlight w:val="none"/>
                <w:lang w:val="en-US" w:eastAsia="zh-CN"/>
              </w:rPr>
              <w:t>1</w:t>
            </w:r>
            <w:r>
              <w:rPr>
                <w:rFonts w:hint="eastAsia" w:ascii="宋体" w:hAnsi="宋体" w:eastAsia="宋体" w:cs="宋体"/>
                <w:i w:val="0"/>
                <w:iCs w:val="0"/>
                <w:color w:val="auto"/>
                <w:sz w:val="21"/>
                <w:szCs w:val="21"/>
                <w:highlight w:val="none"/>
                <w:lang w:val="en-US" w:eastAsia="zh-Hans"/>
              </w:rPr>
              <w:t>分</w:t>
            </w:r>
            <w:r>
              <w:rPr>
                <w:rFonts w:hint="eastAsia" w:ascii="宋体" w:hAnsi="宋体" w:eastAsia="宋体" w:cs="宋体"/>
                <w:i w:val="0"/>
                <w:iCs w:val="0"/>
                <w:color w:val="auto"/>
                <w:sz w:val="21"/>
                <w:szCs w:val="21"/>
                <w:highlight w:val="none"/>
                <w:lang w:val="en-US" w:eastAsia="zh-CN"/>
              </w:rPr>
              <w:t>，最多得3分</w:t>
            </w:r>
            <w:r>
              <w:rPr>
                <w:rFonts w:hint="eastAsia" w:ascii="宋体" w:hAnsi="宋体" w:eastAsia="宋体" w:cs="宋体"/>
                <w:i w:val="0"/>
                <w:iCs w:val="0"/>
                <w:color w:val="auto"/>
                <w:sz w:val="21"/>
                <w:szCs w:val="21"/>
                <w:highlight w:val="none"/>
                <w:lang w:val="en-US" w:eastAsia="zh-Hans"/>
              </w:rPr>
              <w:t>。</w:t>
            </w:r>
          </w:p>
          <w:p w14:paraId="17BBC968">
            <w:pPr>
              <w:keepNext w:val="0"/>
              <w:keepLines w:val="0"/>
              <w:pageBreakBefore w:val="0"/>
              <w:widowControl w:val="0"/>
              <w:shd w:val="clear" w:color="auto" w:fill="auto"/>
              <w:kinsoku/>
              <w:wordWrap/>
              <w:overflowPunct/>
              <w:topLinePunct w:val="0"/>
              <w:autoSpaceDE/>
              <w:autoSpaceDN/>
              <w:bidi w:val="0"/>
              <w:adjustRightInd/>
              <w:snapToGrid/>
              <w:spacing w:line="460" w:lineRule="exact"/>
              <w:textAlignment w:val="auto"/>
              <w:rPr>
                <w:rFonts w:hint="eastAsia" w:ascii="宋体" w:hAnsi="宋体" w:eastAsia="宋体" w:cs="宋体"/>
                <w:b/>
                <w:bCs/>
                <w:i w:val="0"/>
                <w:iCs w:val="0"/>
                <w:color w:val="auto"/>
                <w:kern w:val="2"/>
                <w:sz w:val="21"/>
                <w:szCs w:val="21"/>
                <w:highlight w:val="none"/>
                <w:lang w:val="zh-TW" w:eastAsia="zh-CN" w:bidi="ar-SA"/>
              </w:rPr>
            </w:pPr>
            <w:r>
              <w:rPr>
                <w:rFonts w:hint="eastAsia" w:ascii="宋体" w:hAnsi="宋体" w:eastAsia="宋体" w:cs="宋体"/>
                <w:b/>
                <w:bCs/>
                <w:i w:val="0"/>
                <w:iCs w:val="0"/>
                <w:color w:val="auto"/>
                <w:sz w:val="21"/>
                <w:szCs w:val="21"/>
                <w:highlight w:val="none"/>
                <w:lang w:val="en-US" w:eastAsia="zh-CN"/>
              </w:rPr>
              <w:t>（</w:t>
            </w:r>
            <w:r>
              <w:rPr>
                <w:rFonts w:hint="eastAsia" w:ascii="宋体" w:hAnsi="宋体" w:eastAsia="宋体" w:cs="宋体"/>
                <w:b/>
                <w:bCs/>
                <w:i w:val="0"/>
                <w:iCs w:val="0"/>
                <w:color w:val="auto"/>
                <w:sz w:val="21"/>
                <w:szCs w:val="21"/>
                <w:highlight w:val="none"/>
                <w:lang w:val="en-US" w:eastAsia="zh-Hans"/>
              </w:rPr>
              <w:t>提供</w:t>
            </w:r>
            <w:r>
              <w:rPr>
                <w:rFonts w:hint="eastAsia" w:ascii="宋体" w:hAnsi="宋体" w:eastAsia="宋体" w:cs="宋体"/>
                <w:b/>
                <w:bCs/>
                <w:i w:val="0"/>
                <w:iCs w:val="0"/>
                <w:color w:val="auto"/>
                <w:sz w:val="21"/>
                <w:szCs w:val="21"/>
                <w:highlight w:val="none"/>
                <w:lang w:val="en-US" w:eastAsia="zh-CN"/>
              </w:rPr>
              <w:t>有效</w:t>
            </w:r>
            <w:r>
              <w:rPr>
                <w:rFonts w:hint="eastAsia" w:ascii="宋体" w:hAnsi="宋体" w:eastAsia="宋体" w:cs="宋体"/>
                <w:b/>
                <w:bCs/>
                <w:i w:val="0"/>
                <w:iCs w:val="0"/>
                <w:color w:val="auto"/>
                <w:sz w:val="21"/>
                <w:szCs w:val="21"/>
                <w:highlight w:val="none"/>
                <w:lang w:val="en-US" w:eastAsia="zh-Hans"/>
              </w:rPr>
              <w:t>认证证书原件扫描件及国家认证委官网的认证截图</w:t>
            </w:r>
            <w:r>
              <w:rPr>
                <w:rFonts w:hint="eastAsia" w:ascii="宋体" w:hAnsi="宋体" w:eastAsia="宋体" w:cs="宋体"/>
                <w:b/>
                <w:bCs/>
                <w:i w:val="0"/>
                <w:iCs w:val="0"/>
                <w:color w:val="auto"/>
                <w:kern w:val="2"/>
                <w:sz w:val="21"/>
                <w:szCs w:val="21"/>
                <w:highlight w:val="none"/>
                <w:lang w:val="en-US" w:eastAsia="zh-CN" w:bidi="ar-SA"/>
              </w:rPr>
              <w:t>，不提供不得分</w:t>
            </w:r>
            <w:r>
              <w:rPr>
                <w:rFonts w:hint="eastAsia" w:ascii="宋体" w:hAnsi="宋体" w:eastAsia="宋体" w:cs="宋体"/>
                <w:b/>
                <w:bCs/>
                <w:i w:val="0"/>
                <w:iCs w:val="0"/>
                <w:color w:val="auto"/>
                <w:sz w:val="21"/>
                <w:szCs w:val="21"/>
                <w:highlight w:val="none"/>
                <w:lang w:val="en-US" w:eastAsia="zh-CN"/>
              </w:rPr>
              <w:t>）</w:t>
            </w:r>
          </w:p>
        </w:tc>
        <w:tc>
          <w:tcPr>
            <w:tcW w:w="319" w:type="pct"/>
            <w:tcBorders>
              <w:tl2br w:val="nil"/>
              <w:tr2bl w:val="nil"/>
            </w:tcBorders>
            <w:noWrap w:val="0"/>
            <w:vAlign w:val="center"/>
          </w:tcPr>
          <w:p w14:paraId="53947D38">
            <w:pPr>
              <w:keepNext w:val="0"/>
              <w:keepLines w:val="0"/>
              <w:pageBreakBefore w:val="0"/>
              <w:widowControl w:val="0"/>
              <w:shd w:val="clear" w:color="auto" w:fill="auto"/>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val="0"/>
                <w:bCs w:val="0"/>
                <w:i w:val="0"/>
                <w:iCs w:val="0"/>
                <w:color w:val="auto"/>
                <w:sz w:val="21"/>
                <w:szCs w:val="21"/>
                <w:highlight w:val="none"/>
                <w:lang w:val="en-US" w:eastAsia="zh-CN"/>
              </w:rPr>
              <w:t>3</w:t>
            </w:r>
          </w:p>
        </w:tc>
        <w:tc>
          <w:tcPr>
            <w:tcW w:w="895" w:type="pct"/>
            <w:tcBorders>
              <w:tl2br w:val="nil"/>
              <w:tr2bl w:val="nil"/>
            </w:tcBorders>
            <w:noWrap w:val="0"/>
            <w:vAlign w:val="center"/>
          </w:tcPr>
          <w:p w14:paraId="6A951B60">
            <w:pPr>
              <w:keepNext w:val="0"/>
              <w:keepLines w:val="0"/>
              <w:pageBreakBefore w:val="0"/>
              <w:widowControl w:val="0"/>
              <w:shd w:val="clear" w:color="auto" w:fill="auto"/>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sz w:val="21"/>
                <w:szCs w:val="21"/>
                <w:highlight w:val="none"/>
                <w:lang w:val="en-US" w:eastAsia="zh-Hans"/>
              </w:rPr>
              <w:t>企业认证</w:t>
            </w:r>
          </w:p>
        </w:tc>
      </w:tr>
      <w:tr w14:paraId="572AC0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97" w:type="pct"/>
            <w:tcBorders>
              <w:tl2br w:val="nil"/>
              <w:tr2bl w:val="nil"/>
            </w:tcBorders>
            <w:noWrap w:val="0"/>
            <w:vAlign w:val="center"/>
          </w:tcPr>
          <w:p w14:paraId="20ECE44B">
            <w:pPr>
              <w:pStyle w:val="791"/>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17</w:t>
            </w:r>
          </w:p>
        </w:tc>
        <w:tc>
          <w:tcPr>
            <w:tcW w:w="3486" w:type="pct"/>
            <w:tcBorders>
              <w:tl2br w:val="nil"/>
              <w:tr2bl w:val="nil"/>
            </w:tcBorders>
            <w:noWrap w:val="0"/>
            <w:vAlign w:val="center"/>
          </w:tcPr>
          <w:p w14:paraId="6C1C41F6">
            <w:pPr>
              <w:keepNext w:val="0"/>
              <w:keepLines w:val="0"/>
              <w:pageBreakBefore w:val="0"/>
              <w:widowControl w:val="0"/>
              <w:shd w:val="clear" w:color="auto" w:fill="auto"/>
              <w:kinsoku/>
              <w:wordWrap/>
              <w:overflowPunct/>
              <w:topLinePunct w:val="0"/>
              <w:autoSpaceDE/>
              <w:autoSpaceDN/>
              <w:bidi w:val="0"/>
              <w:adjustRightInd/>
              <w:snapToGrid/>
              <w:spacing w:line="460" w:lineRule="exact"/>
              <w:textAlignment w:val="auto"/>
              <w:rPr>
                <w:rFonts w:hint="eastAsia" w:ascii="宋体" w:hAnsi="宋体" w:eastAsia="宋体" w:cs="宋体"/>
                <w:i w:val="0"/>
                <w:iCs w:val="0"/>
                <w:color w:val="auto"/>
                <w:kern w:val="0"/>
                <w:sz w:val="21"/>
                <w:szCs w:val="21"/>
                <w:highlight w:val="none"/>
                <w:lang w:val="zh-TW" w:eastAsia="zh-CN"/>
              </w:rPr>
            </w:pPr>
            <w:r>
              <w:rPr>
                <w:rFonts w:hint="eastAsia" w:ascii="宋体" w:hAnsi="宋体" w:eastAsia="宋体" w:cs="宋体"/>
                <w:b/>
                <w:bCs/>
                <w:i w:val="0"/>
                <w:iCs w:val="0"/>
                <w:color w:val="auto"/>
                <w:sz w:val="21"/>
                <w:szCs w:val="21"/>
                <w:highlight w:val="none"/>
                <w:lang w:eastAsia="zh-CN"/>
              </w:rPr>
              <w:t>【</w:t>
            </w:r>
            <w:r>
              <w:rPr>
                <w:rFonts w:hint="eastAsia" w:ascii="宋体" w:hAnsi="宋体" w:eastAsia="宋体" w:cs="宋体"/>
                <w:b/>
                <w:bCs/>
                <w:i w:val="0"/>
                <w:iCs w:val="0"/>
                <w:color w:val="auto"/>
                <w:sz w:val="21"/>
                <w:szCs w:val="21"/>
                <w:highlight w:val="none"/>
                <w:lang w:val="en-US" w:eastAsia="zh-CN"/>
              </w:rPr>
              <w:t>客观分</w:t>
            </w:r>
            <w:r>
              <w:rPr>
                <w:rFonts w:hint="eastAsia" w:ascii="宋体" w:hAnsi="宋体" w:eastAsia="宋体" w:cs="宋体"/>
                <w:b/>
                <w:bCs/>
                <w:i w:val="0"/>
                <w:iCs w:val="0"/>
                <w:color w:val="auto"/>
                <w:sz w:val="21"/>
                <w:szCs w:val="21"/>
                <w:highlight w:val="none"/>
                <w:lang w:eastAsia="zh-CN"/>
              </w:rPr>
              <w:t>】</w:t>
            </w:r>
          </w:p>
          <w:p w14:paraId="14728431">
            <w:pPr>
              <w:pStyle w:val="791"/>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kern w:val="0"/>
                <w:sz w:val="21"/>
                <w:szCs w:val="21"/>
                <w:highlight w:val="none"/>
                <w:lang w:val="zh-TW" w:eastAsia="zh-CN"/>
              </w:rPr>
            </w:pPr>
            <w:r>
              <w:rPr>
                <w:rFonts w:hint="eastAsia" w:ascii="宋体" w:hAnsi="宋体" w:eastAsia="宋体" w:cs="宋体"/>
                <w:i w:val="0"/>
                <w:iCs w:val="0"/>
                <w:color w:val="auto"/>
                <w:kern w:val="0"/>
                <w:sz w:val="21"/>
                <w:szCs w:val="21"/>
                <w:highlight w:val="none"/>
                <w:lang w:val="zh-TW" w:eastAsia="zh-CN"/>
              </w:rPr>
              <w:t>针对本项目投入的团队小组成员中：</w:t>
            </w:r>
          </w:p>
          <w:p w14:paraId="5297B8DC">
            <w:pPr>
              <w:pStyle w:val="791"/>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zh-TW" w:eastAsia="zh-CN"/>
              </w:rPr>
              <w:t>（</w:t>
            </w:r>
            <w:r>
              <w:rPr>
                <w:rFonts w:hint="eastAsia" w:ascii="宋体" w:hAnsi="宋体" w:eastAsia="宋体" w:cs="宋体"/>
                <w:i w:val="0"/>
                <w:iCs w:val="0"/>
                <w:color w:val="auto"/>
                <w:kern w:val="0"/>
                <w:sz w:val="21"/>
                <w:szCs w:val="21"/>
                <w:highlight w:val="none"/>
                <w:lang w:val="en-US" w:eastAsia="zh-CN"/>
              </w:rPr>
              <w:t>1</w:t>
            </w:r>
            <w:r>
              <w:rPr>
                <w:rFonts w:hint="eastAsia" w:ascii="宋体" w:hAnsi="宋体" w:eastAsia="宋体" w:cs="宋体"/>
                <w:i w:val="0"/>
                <w:iCs w:val="0"/>
                <w:color w:val="auto"/>
                <w:kern w:val="0"/>
                <w:sz w:val="21"/>
                <w:szCs w:val="21"/>
                <w:highlight w:val="none"/>
                <w:lang w:val="zh-TW" w:eastAsia="zh-CN"/>
              </w:rPr>
              <w:t>）项目团队小组</w:t>
            </w:r>
            <w:r>
              <w:rPr>
                <w:rFonts w:hint="eastAsia" w:ascii="宋体" w:hAnsi="宋体" w:eastAsia="宋体" w:cs="宋体"/>
                <w:i w:val="0"/>
                <w:iCs w:val="0"/>
                <w:color w:val="auto"/>
                <w:kern w:val="0"/>
                <w:sz w:val="21"/>
                <w:szCs w:val="21"/>
                <w:highlight w:val="none"/>
                <w:lang w:val="en-US" w:eastAsia="zh-CN"/>
              </w:rPr>
              <w:t>为</w:t>
            </w:r>
            <w:r>
              <w:rPr>
                <w:rFonts w:hint="eastAsia" w:ascii="宋体" w:hAnsi="宋体" w:eastAsia="宋体" w:cs="宋体"/>
                <w:i w:val="0"/>
                <w:iCs w:val="0"/>
                <w:color w:val="auto"/>
                <w:kern w:val="0"/>
                <w:sz w:val="21"/>
                <w:szCs w:val="21"/>
                <w:highlight w:val="none"/>
                <w:lang w:val="zh-TW" w:eastAsia="zh-CN"/>
              </w:rPr>
              <w:t>设计类相关专业（工艺美术</w:t>
            </w:r>
            <w:r>
              <w:rPr>
                <w:rFonts w:hint="eastAsia" w:ascii="宋体" w:hAnsi="宋体" w:eastAsia="宋体" w:cs="宋体"/>
                <w:i w:val="0"/>
                <w:iCs w:val="0"/>
                <w:color w:val="auto"/>
                <w:kern w:val="0"/>
                <w:sz w:val="21"/>
                <w:szCs w:val="21"/>
                <w:highlight w:val="none"/>
                <w:lang w:val="en-US" w:eastAsia="zh-CN"/>
              </w:rPr>
              <w:t>或</w:t>
            </w:r>
            <w:r>
              <w:rPr>
                <w:rFonts w:hint="eastAsia" w:ascii="宋体" w:hAnsi="宋体" w:eastAsia="宋体" w:cs="宋体"/>
                <w:i w:val="0"/>
                <w:iCs w:val="0"/>
                <w:color w:val="auto"/>
                <w:kern w:val="0"/>
                <w:sz w:val="21"/>
                <w:szCs w:val="21"/>
                <w:highlight w:val="none"/>
                <w:lang w:val="zh-TW" w:eastAsia="zh-CN"/>
              </w:rPr>
              <w:t>数字媒体</w:t>
            </w:r>
            <w:r>
              <w:rPr>
                <w:rFonts w:hint="eastAsia" w:ascii="宋体" w:hAnsi="宋体" w:eastAsia="宋体" w:cs="宋体"/>
                <w:i w:val="0"/>
                <w:iCs w:val="0"/>
                <w:color w:val="auto"/>
                <w:kern w:val="0"/>
                <w:sz w:val="21"/>
                <w:szCs w:val="21"/>
                <w:highlight w:val="none"/>
                <w:lang w:val="en-US" w:eastAsia="zh-CN"/>
              </w:rPr>
              <w:t>或</w:t>
            </w:r>
            <w:r>
              <w:rPr>
                <w:rFonts w:hint="eastAsia" w:ascii="宋体" w:hAnsi="宋体" w:eastAsia="宋体" w:cs="宋体"/>
                <w:i w:val="0"/>
                <w:iCs w:val="0"/>
                <w:color w:val="auto"/>
                <w:kern w:val="0"/>
                <w:sz w:val="21"/>
                <w:szCs w:val="21"/>
                <w:highlight w:val="none"/>
                <w:lang w:val="zh-TW" w:eastAsia="zh-CN"/>
              </w:rPr>
              <w:t>装潢设计</w:t>
            </w:r>
            <w:r>
              <w:rPr>
                <w:rFonts w:hint="eastAsia" w:ascii="宋体" w:hAnsi="宋体" w:eastAsia="宋体" w:cs="宋体"/>
                <w:i w:val="0"/>
                <w:iCs w:val="0"/>
                <w:color w:val="auto"/>
                <w:kern w:val="0"/>
                <w:sz w:val="21"/>
                <w:szCs w:val="21"/>
                <w:highlight w:val="none"/>
                <w:lang w:val="en-US" w:eastAsia="zh-CN"/>
              </w:rPr>
              <w:t>或</w:t>
            </w:r>
            <w:r>
              <w:rPr>
                <w:rFonts w:hint="eastAsia" w:ascii="宋体" w:hAnsi="宋体" w:eastAsia="宋体" w:cs="宋体"/>
                <w:i w:val="0"/>
                <w:iCs w:val="0"/>
                <w:color w:val="auto"/>
                <w:kern w:val="0"/>
                <w:sz w:val="21"/>
                <w:szCs w:val="21"/>
                <w:highlight w:val="none"/>
                <w:lang w:val="zh-TW" w:eastAsia="zh-CN"/>
              </w:rPr>
              <w:t>艺术设计等）</w:t>
            </w:r>
            <w:r>
              <w:rPr>
                <w:rFonts w:hint="eastAsia" w:ascii="宋体" w:hAnsi="宋体" w:eastAsia="宋体" w:cs="宋体"/>
                <w:i w:val="0"/>
                <w:iCs w:val="0"/>
                <w:color w:val="auto"/>
                <w:kern w:val="0"/>
                <w:sz w:val="21"/>
                <w:szCs w:val="21"/>
                <w:highlight w:val="none"/>
                <w:lang w:val="en-US" w:eastAsia="zh-CN"/>
              </w:rPr>
              <w:t>人员的，每人得0.5分，最高得2分。同一专业可重复得分。</w:t>
            </w:r>
          </w:p>
          <w:p w14:paraId="7B11BF99">
            <w:pPr>
              <w:pStyle w:val="791"/>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zh-TW" w:eastAsia="zh-CN"/>
              </w:rPr>
              <w:t>（</w:t>
            </w:r>
            <w:r>
              <w:rPr>
                <w:rFonts w:hint="eastAsia" w:ascii="宋体" w:hAnsi="宋体" w:eastAsia="宋体" w:cs="宋体"/>
                <w:i w:val="0"/>
                <w:iCs w:val="0"/>
                <w:color w:val="auto"/>
                <w:kern w:val="0"/>
                <w:sz w:val="21"/>
                <w:szCs w:val="21"/>
                <w:highlight w:val="none"/>
                <w:lang w:val="en-US" w:eastAsia="zh-CN"/>
              </w:rPr>
              <w:t>2</w:t>
            </w:r>
            <w:r>
              <w:rPr>
                <w:rFonts w:hint="eastAsia" w:ascii="宋体" w:hAnsi="宋体" w:eastAsia="宋体" w:cs="宋体"/>
                <w:i w:val="0"/>
                <w:iCs w:val="0"/>
                <w:color w:val="auto"/>
                <w:kern w:val="0"/>
                <w:sz w:val="21"/>
                <w:szCs w:val="21"/>
                <w:highlight w:val="none"/>
                <w:lang w:val="zh-TW" w:eastAsia="zh-CN"/>
              </w:rPr>
              <w:t>）项目团队小组具有电工证</w:t>
            </w:r>
            <w:r>
              <w:rPr>
                <w:rFonts w:hint="eastAsia" w:ascii="宋体" w:hAnsi="宋体" w:eastAsia="宋体" w:cs="宋体"/>
                <w:i w:val="0"/>
                <w:iCs w:val="0"/>
                <w:color w:val="auto"/>
                <w:kern w:val="0"/>
                <w:sz w:val="21"/>
                <w:szCs w:val="21"/>
                <w:highlight w:val="none"/>
                <w:lang w:val="en-US" w:eastAsia="zh-CN"/>
              </w:rPr>
              <w:t>或</w:t>
            </w:r>
            <w:r>
              <w:rPr>
                <w:rFonts w:hint="eastAsia" w:ascii="宋体" w:hAnsi="宋体" w:eastAsia="宋体" w:cs="宋体"/>
                <w:i w:val="0"/>
                <w:iCs w:val="0"/>
                <w:color w:val="auto"/>
                <w:kern w:val="0"/>
                <w:sz w:val="21"/>
                <w:szCs w:val="21"/>
                <w:highlight w:val="none"/>
                <w:lang w:val="zh-TW" w:eastAsia="zh-CN"/>
              </w:rPr>
              <w:t>高空作业证</w:t>
            </w:r>
            <w:r>
              <w:rPr>
                <w:rFonts w:hint="eastAsia" w:ascii="宋体" w:hAnsi="宋体" w:eastAsia="宋体" w:cs="宋体"/>
                <w:i w:val="0"/>
                <w:iCs w:val="0"/>
                <w:color w:val="auto"/>
                <w:kern w:val="0"/>
                <w:sz w:val="21"/>
                <w:szCs w:val="21"/>
                <w:highlight w:val="none"/>
                <w:lang w:val="en-US" w:eastAsia="zh-CN"/>
              </w:rPr>
              <w:t>或</w:t>
            </w:r>
            <w:r>
              <w:rPr>
                <w:rFonts w:hint="eastAsia" w:ascii="宋体" w:hAnsi="宋体" w:eastAsia="宋体" w:cs="宋体"/>
                <w:i w:val="0"/>
                <w:iCs w:val="0"/>
                <w:color w:val="auto"/>
                <w:kern w:val="0"/>
                <w:sz w:val="21"/>
                <w:szCs w:val="21"/>
                <w:highlight w:val="none"/>
                <w:lang w:val="zh-TW" w:eastAsia="zh-CN"/>
              </w:rPr>
              <w:t>焊工证</w:t>
            </w:r>
            <w:r>
              <w:rPr>
                <w:rFonts w:hint="eastAsia" w:ascii="宋体" w:hAnsi="宋体" w:eastAsia="宋体" w:cs="宋体"/>
                <w:i w:val="0"/>
                <w:iCs w:val="0"/>
                <w:color w:val="auto"/>
                <w:kern w:val="0"/>
                <w:sz w:val="21"/>
                <w:szCs w:val="21"/>
                <w:highlight w:val="none"/>
                <w:lang w:val="en-US" w:eastAsia="zh-CN"/>
              </w:rPr>
              <w:t>的</w:t>
            </w:r>
            <w:r>
              <w:rPr>
                <w:rFonts w:hint="eastAsia" w:ascii="宋体" w:hAnsi="宋体" w:eastAsia="宋体" w:cs="宋体"/>
                <w:i w:val="0"/>
                <w:iCs w:val="0"/>
                <w:color w:val="auto"/>
                <w:kern w:val="0"/>
                <w:sz w:val="21"/>
                <w:szCs w:val="21"/>
                <w:highlight w:val="none"/>
                <w:lang w:val="zh-TW" w:eastAsia="zh-CN"/>
              </w:rPr>
              <w:t>，</w:t>
            </w:r>
            <w:r>
              <w:rPr>
                <w:rFonts w:hint="eastAsia" w:ascii="宋体" w:hAnsi="宋体" w:eastAsia="宋体" w:cs="宋体"/>
                <w:i w:val="0"/>
                <w:iCs w:val="0"/>
                <w:color w:val="auto"/>
                <w:kern w:val="0"/>
                <w:sz w:val="21"/>
                <w:szCs w:val="21"/>
                <w:highlight w:val="none"/>
                <w:lang w:val="en-US" w:eastAsia="zh-CN"/>
              </w:rPr>
              <w:t>每人得0.5分</w:t>
            </w:r>
            <w:r>
              <w:rPr>
                <w:rFonts w:hint="eastAsia" w:ascii="宋体" w:hAnsi="宋体" w:eastAsia="宋体" w:cs="宋体"/>
                <w:i w:val="0"/>
                <w:iCs w:val="0"/>
                <w:color w:val="auto"/>
                <w:kern w:val="0"/>
                <w:sz w:val="21"/>
                <w:szCs w:val="21"/>
                <w:highlight w:val="none"/>
                <w:lang w:val="zh-TW" w:eastAsia="zh-CN"/>
              </w:rPr>
              <w:t>，最高得2分。</w:t>
            </w:r>
            <w:r>
              <w:rPr>
                <w:rFonts w:hint="eastAsia" w:ascii="宋体" w:hAnsi="宋体" w:eastAsia="宋体" w:cs="宋体"/>
                <w:i w:val="0"/>
                <w:iCs w:val="0"/>
                <w:color w:val="auto"/>
                <w:kern w:val="0"/>
                <w:sz w:val="21"/>
                <w:szCs w:val="21"/>
                <w:highlight w:val="none"/>
                <w:lang w:val="en-US" w:eastAsia="zh-CN"/>
              </w:rPr>
              <w:t>同一证书可重复得分。</w:t>
            </w:r>
          </w:p>
          <w:p w14:paraId="368F242A">
            <w:pPr>
              <w:pStyle w:val="791"/>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bCs/>
                <w:i w:val="0"/>
                <w:iCs w:val="0"/>
                <w:color w:val="auto"/>
                <w:kern w:val="0"/>
                <w:sz w:val="21"/>
                <w:szCs w:val="21"/>
                <w:highlight w:val="none"/>
                <w:lang w:val="en-US" w:eastAsia="zh-CN"/>
              </w:rPr>
            </w:pPr>
            <w:r>
              <w:rPr>
                <w:rFonts w:hint="eastAsia" w:ascii="宋体" w:hAnsi="宋体" w:eastAsia="宋体" w:cs="宋体"/>
                <w:b/>
                <w:bCs/>
                <w:i w:val="0"/>
                <w:iCs w:val="0"/>
                <w:color w:val="auto"/>
                <w:kern w:val="0"/>
                <w:sz w:val="21"/>
                <w:szCs w:val="21"/>
                <w:highlight w:val="none"/>
                <w:lang w:val="zh-TW" w:eastAsia="zh-CN"/>
              </w:rPr>
              <w:t>注：</w:t>
            </w:r>
            <w:r>
              <w:rPr>
                <w:rFonts w:hint="eastAsia" w:ascii="宋体" w:hAnsi="宋体" w:eastAsia="宋体" w:cs="宋体"/>
                <w:b/>
                <w:bCs/>
                <w:i w:val="0"/>
                <w:iCs w:val="0"/>
                <w:color w:val="auto"/>
                <w:kern w:val="0"/>
                <w:sz w:val="21"/>
                <w:szCs w:val="21"/>
                <w:highlight w:val="none"/>
                <w:lang w:val="en-US" w:eastAsia="zh-CN"/>
              </w:rPr>
              <w:t>以上所有人员只计一次分。</w:t>
            </w:r>
          </w:p>
          <w:p w14:paraId="7362A82B">
            <w:pPr>
              <w:pStyle w:val="791"/>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kern w:val="0"/>
                <w:sz w:val="21"/>
                <w:szCs w:val="21"/>
                <w:highlight w:val="none"/>
                <w:lang w:val="zh-TW" w:eastAsia="zh-CN"/>
              </w:rPr>
            </w:pPr>
            <w:r>
              <w:rPr>
                <w:rFonts w:hint="eastAsia" w:ascii="宋体" w:hAnsi="宋体" w:eastAsia="宋体" w:cs="宋体"/>
                <w:b/>
                <w:bCs/>
                <w:i w:val="0"/>
                <w:iCs w:val="0"/>
                <w:color w:val="auto"/>
                <w:kern w:val="0"/>
                <w:sz w:val="21"/>
                <w:szCs w:val="21"/>
                <w:highlight w:val="none"/>
                <w:lang w:val="en-US" w:eastAsia="zh-CN"/>
              </w:rPr>
              <w:t>证明材料：</w:t>
            </w:r>
            <w:r>
              <w:rPr>
                <w:rFonts w:hint="eastAsia" w:ascii="宋体" w:hAnsi="宋体" w:eastAsia="宋体" w:cs="宋体"/>
                <w:b/>
                <w:bCs/>
                <w:i w:val="0"/>
                <w:iCs w:val="0"/>
                <w:color w:val="auto"/>
                <w:kern w:val="0"/>
                <w:sz w:val="21"/>
                <w:szCs w:val="21"/>
                <w:highlight w:val="none"/>
                <w:lang w:val="zh-TW" w:eastAsia="zh-CN"/>
              </w:rPr>
              <w:t>提供团队小组成员的学历证书</w:t>
            </w:r>
            <w:r>
              <w:rPr>
                <w:rFonts w:hint="eastAsia" w:ascii="宋体" w:hAnsi="宋体" w:eastAsia="宋体" w:cs="宋体"/>
                <w:b/>
                <w:bCs/>
                <w:i w:val="0"/>
                <w:iCs w:val="0"/>
                <w:color w:val="auto"/>
                <w:kern w:val="0"/>
                <w:sz w:val="21"/>
                <w:szCs w:val="21"/>
                <w:highlight w:val="none"/>
                <w:lang w:val="en-US" w:eastAsia="zh-CN"/>
              </w:rPr>
              <w:t>扫描件或职称证书扫描件</w:t>
            </w:r>
            <w:r>
              <w:rPr>
                <w:rFonts w:hint="eastAsia" w:ascii="宋体" w:hAnsi="宋体" w:eastAsia="宋体" w:cs="宋体"/>
                <w:b/>
                <w:bCs/>
                <w:i w:val="0"/>
                <w:iCs w:val="0"/>
                <w:color w:val="auto"/>
                <w:kern w:val="0"/>
                <w:sz w:val="21"/>
                <w:szCs w:val="21"/>
                <w:highlight w:val="none"/>
                <w:lang w:val="zh-TW" w:eastAsia="zh-CN"/>
              </w:rPr>
              <w:t>、特种作业证扫描件，投标截止时间前连续三个月投标人为其缴纳的社保证明，未提供不得分。</w:t>
            </w:r>
          </w:p>
        </w:tc>
        <w:tc>
          <w:tcPr>
            <w:tcW w:w="319" w:type="pct"/>
            <w:tcBorders>
              <w:tl2br w:val="nil"/>
              <w:tr2bl w:val="nil"/>
            </w:tcBorders>
            <w:noWrap w:val="0"/>
            <w:vAlign w:val="center"/>
          </w:tcPr>
          <w:p w14:paraId="75723DA8">
            <w:pPr>
              <w:pStyle w:val="791"/>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i w:val="0"/>
                <w:iCs w:val="0"/>
                <w:color w:val="auto"/>
                <w:sz w:val="21"/>
                <w:szCs w:val="21"/>
                <w:highlight w:val="none"/>
                <w:vertAlign w:val="baseline"/>
                <w:lang w:val="en-US" w:eastAsia="zh-CN"/>
              </w:rPr>
            </w:pPr>
            <w:r>
              <w:rPr>
                <w:rFonts w:hint="eastAsia" w:ascii="宋体" w:hAnsi="宋体" w:eastAsia="宋体" w:cs="宋体"/>
                <w:b w:val="0"/>
                <w:bCs w:val="0"/>
                <w:i w:val="0"/>
                <w:iCs w:val="0"/>
                <w:color w:val="auto"/>
                <w:sz w:val="21"/>
                <w:szCs w:val="21"/>
                <w:highlight w:val="none"/>
                <w:vertAlign w:val="baseline"/>
                <w:lang w:val="en-US" w:eastAsia="zh-CN"/>
              </w:rPr>
              <w:t>4</w:t>
            </w:r>
          </w:p>
        </w:tc>
        <w:tc>
          <w:tcPr>
            <w:tcW w:w="895" w:type="pct"/>
            <w:tcBorders>
              <w:tl2br w:val="nil"/>
              <w:tr2bl w:val="nil"/>
            </w:tcBorders>
            <w:noWrap w:val="0"/>
            <w:vAlign w:val="center"/>
          </w:tcPr>
          <w:p w14:paraId="5EF294F2">
            <w:pPr>
              <w:pStyle w:val="791"/>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lang w:val="zh-TW" w:eastAsia="zh-CN"/>
              </w:rPr>
              <w:t>本项目投入的团队小组</w:t>
            </w:r>
          </w:p>
        </w:tc>
      </w:tr>
      <w:tr w14:paraId="053368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97" w:type="pct"/>
            <w:tcBorders>
              <w:tl2br w:val="nil"/>
              <w:tr2bl w:val="nil"/>
            </w:tcBorders>
            <w:noWrap w:val="0"/>
            <w:vAlign w:val="center"/>
          </w:tcPr>
          <w:p w14:paraId="4E6CE547">
            <w:pPr>
              <w:pStyle w:val="791"/>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18</w:t>
            </w:r>
          </w:p>
        </w:tc>
        <w:tc>
          <w:tcPr>
            <w:tcW w:w="3486" w:type="pct"/>
            <w:tcBorders>
              <w:tl2br w:val="nil"/>
              <w:tr2bl w:val="nil"/>
            </w:tcBorders>
            <w:noWrap w:val="0"/>
            <w:vAlign w:val="center"/>
          </w:tcPr>
          <w:p w14:paraId="38069CEE">
            <w:pPr>
              <w:pStyle w:val="791"/>
              <w:keepNext w:val="0"/>
              <w:keepLines w:val="0"/>
              <w:pageBreakBefore w:val="0"/>
              <w:widowControl w:val="0"/>
              <w:kinsoku/>
              <w:wordWrap/>
              <w:overflowPunct/>
              <w:topLinePunct w:val="0"/>
              <w:autoSpaceDE/>
              <w:autoSpaceDN/>
              <w:bidi w:val="0"/>
              <w:adjustRightInd/>
              <w:snapToGrid/>
              <w:spacing w:line="460" w:lineRule="exact"/>
              <w:ind w:left="0"/>
              <w:jc w:val="left"/>
              <w:textAlignment w:val="auto"/>
              <w:rPr>
                <w:rFonts w:hint="eastAsia" w:ascii="宋体" w:hAnsi="宋体" w:eastAsia="宋体" w:cs="宋体"/>
                <w:b/>
                <w:bCs/>
                <w:i w:val="0"/>
                <w:iCs w:val="0"/>
                <w:color w:val="auto"/>
                <w:sz w:val="21"/>
                <w:szCs w:val="21"/>
                <w:highlight w:val="none"/>
                <w:shd w:val="clear" w:color="auto" w:fill="auto"/>
                <w:lang w:eastAsia="zh-CN"/>
              </w:rPr>
            </w:pPr>
            <w:r>
              <w:rPr>
                <w:rFonts w:hint="eastAsia" w:ascii="宋体" w:hAnsi="宋体" w:eastAsia="宋体" w:cs="宋体"/>
                <w:b/>
                <w:bCs/>
                <w:i w:val="0"/>
                <w:iCs w:val="0"/>
                <w:color w:val="auto"/>
                <w:sz w:val="21"/>
                <w:szCs w:val="21"/>
                <w:highlight w:val="none"/>
                <w:shd w:val="clear" w:color="auto" w:fill="auto"/>
                <w:lang w:eastAsia="zh-CN"/>
              </w:rPr>
              <w:t>【</w:t>
            </w:r>
            <w:r>
              <w:rPr>
                <w:rFonts w:hint="eastAsia" w:ascii="宋体" w:hAnsi="宋体" w:eastAsia="宋体" w:cs="宋体"/>
                <w:b/>
                <w:bCs/>
                <w:i w:val="0"/>
                <w:iCs w:val="0"/>
                <w:color w:val="auto"/>
                <w:sz w:val="21"/>
                <w:szCs w:val="21"/>
                <w:highlight w:val="none"/>
                <w:shd w:val="clear" w:color="auto" w:fill="auto"/>
                <w:lang w:val="en-US" w:eastAsia="zh-CN"/>
              </w:rPr>
              <w:t>客观分</w:t>
            </w:r>
            <w:r>
              <w:rPr>
                <w:rFonts w:hint="eastAsia" w:ascii="宋体" w:hAnsi="宋体" w:eastAsia="宋体" w:cs="宋体"/>
                <w:b/>
                <w:bCs/>
                <w:i w:val="0"/>
                <w:iCs w:val="0"/>
                <w:color w:val="auto"/>
                <w:sz w:val="21"/>
                <w:szCs w:val="21"/>
                <w:highlight w:val="none"/>
                <w:shd w:val="clear" w:color="auto" w:fill="auto"/>
                <w:lang w:eastAsia="zh-CN"/>
              </w:rPr>
              <w:t>】</w:t>
            </w:r>
          </w:p>
          <w:p w14:paraId="3E95F74D">
            <w:pPr>
              <w:pStyle w:val="791"/>
              <w:keepNext w:val="0"/>
              <w:keepLines w:val="0"/>
              <w:pageBreakBefore w:val="0"/>
              <w:widowControl w:val="0"/>
              <w:kinsoku/>
              <w:wordWrap/>
              <w:overflowPunct/>
              <w:topLinePunct w:val="0"/>
              <w:autoSpaceDE/>
              <w:autoSpaceDN/>
              <w:bidi w:val="0"/>
              <w:adjustRightInd/>
              <w:snapToGrid/>
              <w:spacing w:line="460" w:lineRule="exact"/>
              <w:ind w:left="0"/>
              <w:jc w:val="both"/>
              <w:textAlignment w:val="auto"/>
              <w:rPr>
                <w:rFonts w:hint="eastAsia" w:ascii="宋体" w:hAnsi="宋体" w:eastAsia="宋体" w:cs="宋体"/>
                <w:b w:val="0"/>
                <w:bCs w:val="0"/>
                <w:i w:val="0"/>
                <w:iCs w:val="0"/>
                <w:color w:val="auto"/>
                <w:sz w:val="21"/>
                <w:szCs w:val="21"/>
                <w:highlight w:val="none"/>
                <w:shd w:val="clear" w:color="auto" w:fill="auto"/>
              </w:rPr>
            </w:pPr>
            <w:r>
              <w:rPr>
                <w:rFonts w:hint="eastAsia" w:ascii="宋体" w:hAnsi="宋体" w:eastAsia="宋体" w:cs="宋体"/>
                <w:b w:val="0"/>
                <w:bCs w:val="0"/>
                <w:i w:val="0"/>
                <w:iCs w:val="0"/>
                <w:color w:val="auto"/>
                <w:sz w:val="21"/>
                <w:szCs w:val="21"/>
                <w:highlight w:val="none"/>
                <w:shd w:val="clear" w:color="auto" w:fill="auto"/>
              </w:rPr>
              <w:t>投标人以往类似业绩情况</w:t>
            </w:r>
          </w:p>
          <w:p w14:paraId="2A4FFC35">
            <w:pPr>
              <w:pStyle w:val="791"/>
              <w:keepNext w:val="0"/>
              <w:keepLines w:val="0"/>
              <w:pageBreakBefore w:val="0"/>
              <w:widowControl w:val="0"/>
              <w:kinsoku/>
              <w:wordWrap/>
              <w:overflowPunct/>
              <w:topLinePunct w:val="0"/>
              <w:autoSpaceDE/>
              <w:autoSpaceDN/>
              <w:bidi w:val="0"/>
              <w:adjustRightInd/>
              <w:snapToGrid/>
              <w:spacing w:line="460" w:lineRule="exact"/>
              <w:ind w:left="0"/>
              <w:jc w:val="both"/>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投标人提供20</w:t>
            </w:r>
            <w:r>
              <w:rPr>
                <w:rFonts w:hint="eastAsia" w:ascii="宋体" w:hAnsi="宋体" w:eastAsia="宋体" w:cs="宋体"/>
                <w:i w:val="0"/>
                <w:iCs w:val="0"/>
                <w:color w:val="auto"/>
                <w:sz w:val="21"/>
                <w:szCs w:val="21"/>
                <w:highlight w:val="none"/>
                <w:shd w:val="clear" w:color="auto" w:fill="auto"/>
                <w:lang w:val="en-US" w:eastAsia="zh-CN"/>
              </w:rPr>
              <w:t>21</w:t>
            </w:r>
            <w:r>
              <w:rPr>
                <w:rFonts w:hint="eastAsia" w:ascii="宋体" w:hAnsi="宋体" w:eastAsia="宋体" w:cs="宋体"/>
                <w:i w:val="0"/>
                <w:iCs w:val="0"/>
                <w:color w:val="auto"/>
                <w:sz w:val="21"/>
                <w:szCs w:val="21"/>
                <w:highlight w:val="none"/>
                <w:shd w:val="clear" w:color="auto" w:fill="auto"/>
              </w:rPr>
              <w:t>年1月</w:t>
            </w:r>
            <w:r>
              <w:rPr>
                <w:rFonts w:hint="eastAsia" w:ascii="宋体" w:hAnsi="宋体" w:eastAsia="宋体" w:cs="宋体"/>
                <w:i w:val="0"/>
                <w:iCs w:val="0"/>
                <w:color w:val="auto"/>
                <w:sz w:val="21"/>
                <w:szCs w:val="21"/>
                <w:highlight w:val="none"/>
                <w:shd w:val="clear" w:color="auto" w:fill="auto"/>
                <w:lang w:val="en-US" w:eastAsia="zh-CN"/>
              </w:rPr>
              <w:t>1日</w:t>
            </w:r>
            <w:r>
              <w:rPr>
                <w:rFonts w:hint="eastAsia" w:ascii="宋体" w:hAnsi="宋体" w:eastAsia="宋体" w:cs="宋体"/>
                <w:i w:val="0"/>
                <w:iCs w:val="0"/>
                <w:color w:val="auto"/>
                <w:sz w:val="21"/>
                <w:szCs w:val="21"/>
                <w:highlight w:val="none"/>
                <w:shd w:val="clear" w:color="auto" w:fill="auto"/>
              </w:rPr>
              <w:t>以来类似</w:t>
            </w:r>
            <w:r>
              <w:rPr>
                <w:rFonts w:hint="eastAsia" w:ascii="宋体" w:hAnsi="宋体" w:eastAsia="宋体" w:cs="宋体"/>
                <w:i w:val="0"/>
                <w:iCs w:val="0"/>
                <w:color w:val="auto"/>
                <w:sz w:val="21"/>
                <w:szCs w:val="21"/>
                <w:highlight w:val="none"/>
                <w:shd w:val="clear" w:color="auto" w:fill="auto"/>
                <w:lang w:val="en-US" w:eastAsia="zh-CN"/>
              </w:rPr>
              <w:t>校园文化</w:t>
            </w:r>
            <w:r>
              <w:rPr>
                <w:rFonts w:hint="eastAsia" w:ascii="宋体" w:hAnsi="宋体" w:eastAsia="宋体" w:cs="宋体"/>
                <w:i w:val="0"/>
                <w:iCs w:val="0"/>
                <w:color w:val="auto"/>
                <w:sz w:val="21"/>
                <w:szCs w:val="21"/>
                <w:highlight w:val="none"/>
                <w:shd w:val="clear" w:color="auto" w:fill="auto"/>
              </w:rPr>
              <w:t>项目业绩,每</w:t>
            </w:r>
            <w:r>
              <w:rPr>
                <w:rFonts w:hint="eastAsia" w:ascii="宋体" w:hAnsi="宋体" w:eastAsia="宋体" w:cs="宋体"/>
                <w:i w:val="0"/>
                <w:iCs w:val="0"/>
                <w:color w:val="auto"/>
                <w:sz w:val="21"/>
                <w:szCs w:val="21"/>
                <w:highlight w:val="none"/>
                <w:shd w:val="clear" w:color="auto" w:fill="auto"/>
                <w:lang w:val="en-US" w:eastAsia="zh-CN"/>
              </w:rPr>
              <w:t>具有1个业绩</w:t>
            </w:r>
            <w:r>
              <w:rPr>
                <w:rFonts w:hint="eastAsia" w:ascii="宋体" w:hAnsi="宋体" w:eastAsia="宋体" w:cs="宋体"/>
                <w:i w:val="0"/>
                <w:iCs w:val="0"/>
                <w:color w:val="auto"/>
                <w:sz w:val="21"/>
                <w:szCs w:val="21"/>
                <w:highlight w:val="none"/>
                <w:shd w:val="clear" w:color="auto" w:fill="auto"/>
              </w:rPr>
              <w:t>得</w:t>
            </w:r>
            <w:r>
              <w:rPr>
                <w:rFonts w:hint="eastAsia" w:ascii="宋体" w:hAnsi="宋体" w:eastAsia="宋体" w:cs="宋体"/>
                <w:i w:val="0"/>
                <w:iCs w:val="0"/>
                <w:color w:val="auto"/>
                <w:sz w:val="21"/>
                <w:szCs w:val="21"/>
                <w:highlight w:val="none"/>
                <w:shd w:val="clear" w:color="auto" w:fill="auto"/>
                <w:lang w:val="en-US" w:eastAsia="zh-CN"/>
              </w:rPr>
              <w:t>0.5</w:t>
            </w:r>
            <w:r>
              <w:rPr>
                <w:rFonts w:hint="eastAsia" w:ascii="宋体" w:hAnsi="宋体" w:eastAsia="宋体" w:cs="宋体"/>
                <w:i w:val="0"/>
                <w:iCs w:val="0"/>
                <w:color w:val="auto"/>
                <w:sz w:val="21"/>
                <w:szCs w:val="21"/>
                <w:highlight w:val="none"/>
                <w:shd w:val="clear" w:color="auto" w:fill="auto"/>
              </w:rPr>
              <w:t>分，最多得</w:t>
            </w:r>
            <w:r>
              <w:rPr>
                <w:rFonts w:hint="eastAsia" w:ascii="宋体" w:hAnsi="宋体" w:eastAsia="宋体" w:cs="宋体"/>
                <w:i w:val="0"/>
                <w:iCs w:val="0"/>
                <w:color w:val="auto"/>
                <w:sz w:val="21"/>
                <w:szCs w:val="21"/>
                <w:highlight w:val="none"/>
                <w:shd w:val="clear" w:color="auto" w:fill="auto"/>
                <w:lang w:val="en-US" w:eastAsia="zh-CN"/>
              </w:rPr>
              <w:t>1</w:t>
            </w:r>
            <w:r>
              <w:rPr>
                <w:rFonts w:hint="eastAsia" w:ascii="宋体" w:hAnsi="宋体" w:eastAsia="宋体" w:cs="宋体"/>
                <w:i w:val="0"/>
                <w:iCs w:val="0"/>
                <w:color w:val="auto"/>
                <w:sz w:val="21"/>
                <w:szCs w:val="21"/>
                <w:highlight w:val="none"/>
                <w:shd w:val="clear" w:color="auto" w:fill="auto"/>
              </w:rPr>
              <w:t>分。</w:t>
            </w:r>
          </w:p>
          <w:p w14:paraId="4054074E">
            <w:pPr>
              <w:pStyle w:val="791"/>
              <w:keepNext w:val="0"/>
              <w:keepLines w:val="0"/>
              <w:pageBreakBefore w:val="0"/>
              <w:widowControl w:val="0"/>
              <w:kinsoku/>
              <w:wordWrap/>
              <w:overflowPunct/>
              <w:topLinePunct w:val="0"/>
              <w:autoSpaceDE/>
              <w:autoSpaceDN/>
              <w:bidi w:val="0"/>
              <w:adjustRightInd/>
              <w:snapToGrid/>
              <w:spacing w:line="460" w:lineRule="exact"/>
              <w:ind w:left="0"/>
              <w:jc w:val="both"/>
              <w:textAlignment w:val="auto"/>
              <w:rPr>
                <w:rFonts w:hint="eastAsia"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b/>
                <w:bCs/>
                <w:i w:val="0"/>
                <w:iCs w:val="0"/>
                <w:color w:val="auto"/>
                <w:sz w:val="21"/>
                <w:szCs w:val="21"/>
                <w:highlight w:val="none"/>
                <w:shd w:val="clear" w:color="auto" w:fill="auto"/>
                <w:lang w:val="en-US" w:eastAsia="zh-CN"/>
              </w:rPr>
              <w:t>证明材料：</w:t>
            </w:r>
            <w:r>
              <w:rPr>
                <w:rFonts w:hint="eastAsia" w:ascii="宋体" w:hAnsi="宋体" w:eastAsia="宋体" w:cs="宋体"/>
                <w:b/>
                <w:bCs/>
                <w:i w:val="0"/>
                <w:iCs w:val="0"/>
                <w:color w:val="auto"/>
                <w:sz w:val="21"/>
                <w:szCs w:val="21"/>
                <w:highlight w:val="none"/>
                <w:shd w:val="clear" w:color="auto" w:fill="auto"/>
              </w:rPr>
              <w:t>投标文件中须提供相关合同复印件并加盖公章，不提供不得分。</w:t>
            </w:r>
          </w:p>
        </w:tc>
        <w:tc>
          <w:tcPr>
            <w:tcW w:w="319" w:type="pct"/>
            <w:tcBorders>
              <w:tl2br w:val="nil"/>
              <w:tr2bl w:val="nil"/>
            </w:tcBorders>
            <w:noWrap w:val="0"/>
            <w:vAlign w:val="center"/>
          </w:tcPr>
          <w:p w14:paraId="235C417C">
            <w:pPr>
              <w:pStyle w:val="791"/>
              <w:keepNext w:val="0"/>
              <w:keepLines w:val="0"/>
              <w:pageBreakBefore w:val="0"/>
              <w:widowControl w:val="0"/>
              <w:kinsoku/>
              <w:wordWrap/>
              <w:overflowPunct/>
              <w:topLinePunct w:val="0"/>
              <w:autoSpaceDE/>
              <w:autoSpaceDN/>
              <w:bidi w:val="0"/>
              <w:adjustRightInd/>
              <w:snapToGrid/>
              <w:spacing w:line="460" w:lineRule="exact"/>
              <w:ind w:left="0" w:leftChars="0"/>
              <w:jc w:val="center"/>
              <w:textAlignment w:val="auto"/>
              <w:rPr>
                <w:rFonts w:hint="eastAsia" w:ascii="宋体" w:hAnsi="宋体" w:eastAsia="宋体" w:cs="宋体"/>
                <w:b w:val="0"/>
                <w:bCs w:val="0"/>
                <w:i w:val="0"/>
                <w:iCs w:val="0"/>
                <w:color w:val="auto"/>
                <w:kern w:val="2"/>
                <w:sz w:val="21"/>
                <w:szCs w:val="21"/>
                <w:highlight w:val="none"/>
                <w:shd w:val="clear" w:color="auto" w:fill="auto"/>
                <w:vertAlign w:val="baseline"/>
                <w:lang w:val="en-US" w:eastAsia="zh-CN" w:bidi="ar-SA"/>
              </w:rPr>
            </w:pPr>
            <w:r>
              <w:rPr>
                <w:rFonts w:hint="eastAsia" w:ascii="宋体" w:hAnsi="宋体" w:eastAsia="宋体" w:cs="宋体"/>
                <w:b w:val="0"/>
                <w:bCs w:val="0"/>
                <w:i w:val="0"/>
                <w:iCs w:val="0"/>
                <w:color w:val="auto"/>
                <w:sz w:val="21"/>
                <w:szCs w:val="21"/>
                <w:highlight w:val="none"/>
                <w:shd w:val="clear" w:color="auto" w:fill="auto"/>
                <w:vertAlign w:val="baseline"/>
                <w:lang w:val="en-US" w:eastAsia="zh-CN"/>
              </w:rPr>
              <w:t>1</w:t>
            </w:r>
          </w:p>
        </w:tc>
        <w:tc>
          <w:tcPr>
            <w:tcW w:w="895" w:type="pct"/>
            <w:tcBorders>
              <w:tl2br w:val="nil"/>
              <w:tr2bl w:val="nil"/>
            </w:tcBorders>
            <w:noWrap w:val="0"/>
            <w:vAlign w:val="center"/>
          </w:tcPr>
          <w:p w14:paraId="49AAFBF4">
            <w:pPr>
              <w:pStyle w:val="791"/>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b w:val="0"/>
                <w:bCs w:val="0"/>
                <w:i w:val="0"/>
                <w:iCs w:val="0"/>
                <w:color w:val="auto"/>
                <w:sz w:val="21"/>
                <w:szCs w:val="21"/>
                <w:highlight w:val="none"/>
                <w:shd w:val="clear" w:color="auto" w:fill="auto"/>
              </w:rPr>
              <w:t>类似业绩</w:t>
            </w:r>
          </w:p>
        </w:tc>
      </w:tr>
      <w:tr w14:paraId="518BF4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97" w:type="pct"/>
            <w:tcBorders>
              <w:tl2br w:val="nil"/>
              <w:tr2bl w:val="nil"/>
            </w:tcBorders>
            <w:noWrap w:val="0"/>
            <w:vAlign w:val="center"/>
          </w:tcPr>
          <w:p w14:paraId="1F370F58">
            <w:pPr>
              <w:pStyle w:val="791"/>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19</w:t>
            </w:r>
          </w:p>
        </w:tc>
        <w:tc>
          <w:tcPr>
            <w:tcW w:w="3486" w:type="pct"/>
            <w:tcBorders>
              <w:tl2br w:val="nil"/>
              <w:tr2bl w:val="nil"/>
            </w:tcBorders>
            <w:noWrap w:val="0"/>
            <w:vAlign w:val="center"/>
          </w:tcPr>
          <w:p w14:paraId="318025EC">
            <w:pPr>
              <w:pStyle w:val="791"/>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i w:val="0"/>
                <w:iCs w:val="0"/>
                <w:color w:val="auto"/>
                <w:sz w:val="21"/>
                <w:szCs w:val="21"/>
                <w:highlight w:val="none"/>
                <w:vertAlign w:val="baseline"/>
                <w:lang w:val="zh-TW" w:eastAsia="zh-CN"/>
              </w:rPr>
            </w:pPr>
            <w:r>
              <w:rPr>
                <w:rFonts w:hint="eastAsia" w:ascii="宋体" w:hAnsi="宋体" w:eastAsia="宋体" w:cs="宋体"/>
                <w:b w:val="0"/>
                <w:bCs w:val="0"/>
                <w:i w:val="0"/>
                <w:iCs w:val="0"/>
                <w:color w:val="auto"/>
                <w:sz w:val="21"/>
                <w:szCs w:val="21"/>
                <w:highlight w:val="none"/>
                <w:vertAlign w:val="baseline"/>
                <w:lang w:val="zh-TW" w:eastAsia="zh-CN"/>
              </w:rPr>
              <w:t>有效投标报价的最低价作为评标基准价，其最低报价为满分；按［投标报价得分=（评标基准价/投标报价）*</w:t>
            </w:r>
            <w:r>
              <w:rPr>
                <w:rFonts w:hint="eastAsia" w:ascii="宋体" w:hAnsi="宋体" w:eastAsia="宋体" w:cs="宋体"/>
                <w:b w:val="0"/>
                <w:bCs w:val="0"/>
                <w:i w:val="0"/>
                <w:iCs w:val="0"/>
                <w:color w:val="auto"/>
                <w:sz w:val="21"/>
                <w:szCs w:val="21"/>
                <w:highlight w:val="none"/>
                <w:vertAlign w:val="baseline"/>
                <w:lang w:val="en-US" w:eastAsia="zh-CN"/>
              </w:rPr>
              <w:t>权重</w:t>
            </w:r>
            <w:r>
              <w:rPr>
                <w:rFonts w:hint="eastAsia" w:ascii="宋体" w:hAnsi="宋体" w:eastAsia="宋体" w:cs="宋体"/>
                <w:b w:val="0"/>
                <w:bCs w:val="0"/>
                <w:i w:val="0"/>
                <w:iCs w:val="0"/>
                <w:color w:val="auto"/>
                <w:sz w:val="21"/>
                <w:szCs w:val="21"/>
                <w:highlight w:val="none"/>
                <w:vertAlign w:val="baseline"/>
                <w:lang w:val="zh-TW" w:eastAsia="zh-CN"/>
              </w:rPr>
              <w:t>］的计算公式计算。</w:t>
            </w:r>
          </w:p>
          <w:p w14:paraId="2B861411">
            <w:pPr>
              <w:pStyle w:val="791"/>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i w:val="0"/>
                <w:iCs w:val="0"/>
                <w:color w:val="auto"/>
                <w:sz w:val="21"/>
                <w:szCs w:val="21"/>
                <w:highlight w:val="none"/>
                <w:vertAlign w:val="baseline"/>
                <w:lang w:val="zh-TW" w:eastAsia="zh-CN"/>
              </w:rPr>
            </w:pPr>
            <w:r>
              <w:rPr>
                <w:rFonts w:hint="eastAsia" w:ascii="宋体" w:hAnsi="宋体" w:eastAsia="宋体" w:cs="宋体"/>
                <w:b w:val="0"/>
                <w:bCs w:val="0"/>
                <w:i w:val="0"/>
                <w:iCs w:val="0"/>
                <w:color w:val="auto"/>
                <w:sz w:val="21"/>
                <w:szCs w:val="21"/>
                <w:highlight w:val="none"/>
                <w:vertAlign w:val="baseline"/>
                <w:lang w:val="zh-TW" w:eastAsia="zh-CN"/>
              </w:rPr>
              <w:t>评标过程中，不得去掉报价中的最高报价和最低报价。</w:t>
            </w:r>
          </w:p>
        </w:tc>
        <w:tc>
          <w:tcPr>
            <w:tcW w:w="319" w:type="pct"/>
            <w:tcBorders>
              <w:tl2br w:val="nil"/>
              <w:tr2bl w:val="nil"/>
            </w:tcBorders>
            <w:noWrap w:val="0"/>
            <w:vAlign w:val="center"/>
          </w:tcPr>
          <w:p w14:paraId="6D09DFB7">
            <w:pPr>
              <w:pStyle w:val="791"/>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i w:val="0"/>
                <w:iCs w:val="0"/>
                <w:color w:val="auto"/>
                <w:sz w:val="21"/>
                <w:szCs w:val="21"/>
                <w:highlight w:val="none"/>
                <w:vertAlign w:val="baseline"/>
                <w:lang w:val="en-US" w:eastAsia="zh-CN"/>
              </w:rPr>
            </w:pPr>
            <w:r>
              <w:rPr>
                <w:rFonts w:hint="eastAsia" w:ascii="宋体" w:hAnsi="宋体" w:eastAsia="宋体" w:cs="宋体"/>
                <w:b w:val="0"/>
                <w:bCs w:val="0"/>
                <w:i w:val="0"/>
                <w:iCs w:val="0"/>
                <w:color w:val="auto"/>
                <w:sz w:val="21"/>
                <w:szCs w:val="21"/>
                <w:highlight w:val="none"/>
                <w:vertAlign w:val="baseline"/>
                <w:lang w:val="en-US" w:eastAsia="zh-CN"/>
              </w:rPr>
              <w:t>10</w:t>
            </w:r>
          </w:p>
        </w:tc>
        <w:tc>
          <w:tcPr>
            <w:tcW w:w="895" w:type="pct"/>
            <w:tcBorders>
              <w:tl2br w:val="nil"/>
              <w:tr2bl w:val="nil"/>
            </w:tcBorders>
            <w:noWrap w:val="0"/>
            <w:vAlign w:val="center"/>
          </w:tcPr>
          <w:p w14:paraId="0CC15C9E">
            <w:pPr>
              <w:pStyle w:val="791"/>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sz w:val="21"/>
                <w:szCs w:val="21"/>
                <w:highlight w:val="none"/>
                <w:vertAlign w:val="baseline"/>
                <w:lang w:val="en-US" w:eastAsia="zh-CN"/>
              </w:rPr>
              <w:t>/</w:t>
            </w:r>
          </w:p>
        </w:tc>
      </w:tr>
    </w:tbl>
    <w:p w14:paraId="79D1FF56">
      <w:pPr>
        <w:snapToGrid w:val="0"/>
        <w:spacing w:line="360" w:lineRule="auto"/>
        <w:jc w:val="center"/>
        <w:rPr>
          <w:rFonts w:ascii="宋体" w:hAnsi="宋体" w:cs="宋体"/>
          <w:b/>
          <w:color w:val="auto"/>
          <w:sz w:val="32"/>
          <w:szCs w:val="20"/>
          <w:highlight w:val="none"/>
        </w:rPr>
      </w:pPr>
    </w:p>
    <w:p w14:paraId="0A54CF5E">
      <w:pPr>
        <w:pStyle w:val="27"/>
        <w:numPr>
          <w:ilvl w:val="0"/>
          <w:numId w:val="0"/>
        </w:numPr>
        <w:ind w:left="2769" w:leftChars="0"/>
        <w:rPr>
          <w:highlight w:val="none"/>
        </w:rPr>
      </w:pPr>
    </w:p>
    <w:p w14:paraId="18288F98">
      <w:pPr>
        <w:rPr>
          <w:color w:val="auto"/>
          <w:highlight w:val="none"/>
        </w:rPr>
      </w:pPr>
    </w:p>
    <w:p w14:paraId="27407E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362E634">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FF64587">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6DECDE5">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0896402">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2F4DF3D">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7153BC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54B560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F9E20F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1C988A2">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131978F">
      <w:pPr>
        <w:pStyle w:val="138"/>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9DA3F7B">
      <w:pPr>
        <w:pStyle w:val="13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39F5E79">
      <w:pPr>
        <w:pStyle w:val="13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85F5427">
      <w:pPr>
        <w:pStyle w:val="13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23DAB6B">
      <w:pPr>
        <w:pStyle w:val="13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AE627D3">
      <w:pPr>
        <w:pStyle w:val="13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E4BF76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ADF56E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8748C96">
      <w:pPr>
        <w:pStyle w:val="13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6F6D6CF">
      <w:pPr>
        <w:pStyle w:val="13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EA9AF08">
      <w:pPr>
        <w:spacing w:line="360" w:lineRule="auto"/>
        <w:ind w:firstLine="482" w:firstLineChars="200"/>
        <w:rPr>
          <w:rFonts w:hint="eastAsia"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7A6ECD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val="en" w:eastAsia="zh-CN"/>
        </w:rPr>
        <w:t>。</w:t>
      </w:r>
    </w:p>
    <w:p w14:paraId="4973592C">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45307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877921">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CEA2D94">
      <w:pPr>
        <w:pStyle w:val="138"/>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1E573">
      <w:pPr>
        <w:pStyle w:val="27"/>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13AD5B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E7459F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EDF052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0047CD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1FF4B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60148EF">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856FA2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0B4AA01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3AD93D1E">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48FAF0B8">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4A9C99E">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541E9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7AA3D7B1">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6663592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3D4A9190">
      <w:pPr>
        <w:pStyle w:val="27"/>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37FCDD3">
      <w:pPr>
        <w:pStyle w:val="27"/>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36BE7F6">
      <w:pPr>
        <w:pStyle w:val="27"/>
        <w:snapToGrid w:val="0"/>
        <w:spacing w:line="360" w:lineRule="auto"/>
        <w:rPr>
          <w:rFonts w:cs="宋体"/>
          <w:color w:val="auto"/>
          <w:highlight w:val="none"/>
        </w:rPr>
      </w:pPr>
      <w:r>
        <w:rPr>
          <w:rFonts w:hint="eastAsia" w:cs="宋体"/>
          <w:color w:val="auto"/>
          <w:highlight w:val="none"/>
        </w:rPr>
        <w:t>5.2出现影响采购公正的违法、违规行为的；</w:t>
      </w:r>
    </w:p>
    <w:p w14:paraId="3861788E">
      <w:pPr>
        <w:pStyle w:val="27"/>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C8A1F44">
      <w:pPr>
        <w:pStyle w:val="27"/>
        <w:snapToGrid w:val="0"/>
        <w:spacing w:line="360" w:lineRule="auto"/>
        <w:rPr>
          <w:rFonts w:cs="宋体"/>
          <w:color w:val="auto"/>
          <w:highlight w:val="none"/>
        </w:rPr>
      </w:pPr>
      <w:r>
        <w:rPr>
          <w:rFonts w:hint="eastAsia" w:cs="宋体"/>
          <w:color w:val="auto"/>
          <w:highlight w:val="none"/>
        </w:rPr>
        <w:t>5.4因重大变故，采购任务取消的。</w:t>
      </w:r>
    </w:p>
    <w:p w14:paraId="0F20D232">
      <w:pPr>
        <w:pStyle w:val="27"/>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28F5DB1">
      <w:pPr>
        <w:pStyle w:val="27"/>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F2DA9DA">
      <w:pPr>
        <w:pStyle w:val="27"/>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2D94D34">
      <w:pPr>
        <w:pStyle w:val="27"/>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2169EE18">
      <w:pPr>
        <w:pStyle w:val="27"/>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2BC1C79">
      <w:pPr>
        <w:pStyle w:val="27"/>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C0B7240">
      <w:pPr>
        <w:pStyle w:val="27"/>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94896E4">
      <w:pPr>
        <w:pStyle w:val="27"/>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B06A045">
      <w:pPr>
        <w:pStyle w:val="27"/>
        <w:snapToGrid w:val="0"/>
        <w:spacing w:line="360" w:lineRule="auto"/>
        <w:ind w:firstLine="0" w:firstLineChars="0"/>
        <w:rPr>
          <w:rFonts w:cs="宋体"/>
          <w:color w:val="auto"/>
          <w:highlight w:val="none"/>
        </w:rPr>
      </w:pPr>
    </w:p>
    <w:bookmarkEnd w:id="27"/>
    <w:p w14:paraId="414513D2">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28DB06C5">
      <w:pPr>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5C33C400">
      <w:pPr>
        <w:spacing w:line="360" w:lineRule="auto"/>
        <w:ind w:firstLine="2168" w:firstLineChars="600"/>
        <w:jc w:val="both"/>
        <w:outlineLvl w:val="0"/>
        <w:rPr>
          <w:rFonts w:hint="eastAsia" w:ascii="宋体" w:hAnsi="宋体" w:cs="宋体"/>
          <w:b/>
          <w:color w:val="auto"/>
          <w:sz w:val="36"/>
          <w:szCs w:val="36"/>
          <w:highlight w:val="none"/>
        </w:rPr>
      </w:pPr>
    </w:p>
    <w:p w14:paraId="2FD937F8">
      <w:pPr>
        <w:spacing w:line="360" w:lineRule="auto"/>
        <w:ind w:firstLine="2168" w:firstLineChars="600"/>
        <w:jc w:val="both"/>
        <w:outlineLvl w:val="0"/>
        <w:rPr>
          <w:rFonts w:hint="eastAsia" w:ascii="宋体" w:hAnsi="宋体" w:cs="宋体"/>
          <w:b/>
          <w:color w:val="auto"/>
          <w:sz w:val="36"/>
          <w:szCs w:val="36"/>
          <w:highlight w:val="none"/>
        </w:rPr>
      </w:pPr>
    </w:p>
    <w:p w14:paraId="21E7EDCE">
      <w:pPr>
        <w:spacing w:line="360" w:lineRule="auto"/>
        <w:ind w:firstLine="2168" w:firstLineChars="600"/>
        <w:jc w:val="both"/>
        <w:outlineLvl w:val="0"/>
        <w:rPr>
          <w:rFonts w:hint="eastAsia" w:ascii="宋体" w:hAnsi="宋体" w:cs="宋体"/>
          <w:b/>
          <w:color w:val="auto"/>
          <w:sz w:val="36"/>
          <w:szCs w:val="36"/>
          <w:highlight w:val="none"/>
        </w:rPr>
      </w:pPr>
    </w:p>
    <w:p w14:paraId="04786AF4">
      <w:pPr>
        <w:spacing w:line="360" w:lineRule="auto"/>
        <w:ind w:firstLine="2168" w:firstLineChars="600"/>
        <w:jc w:val="both"/>
        <w:outlineLvl w:val="0"/>
        <w:rPr>
          <w:rFonts w:hint="eastAsia" w:ascii="宋体" w:hAnsi="宋体" w:cs="宋体"/>
          <w:b/>
          <w:color w:val="auto"/>
          <w:sz w:val="36"/>
          <w:szCs w:val="36"/>
          <w:highlight w:val="none"/>
        </w:rPr>
      </w:pPr>
    </w:p>
    <w:p w14:paraId="76648EF8">
      <w:pPr>
        <w:spacing w:line="360" w:lineRule="auto"/>
        <w:ind w:firstLine="2168" w:firstLineChars="600"/>
        <w:jc w:val="both"/>
        <w:outlineLvl w:val="0"/>
        <w:rPr>
          <w:rFonts w:hint="eastAsia" w:ascii="宋体" w:hAnsi="宋体" w:cs="宋体"/>
          <w:b/>
          <w:color w:val="auto"/>
          <w:sz w:val="36"/>
          <w:szCs w:val="36"/>
          <w:highlight w:val="none"/>
        </w:rPr>
      </w:pPr>
    </w:p>
    <w:p w14:paraId="120A311E">
      <w:pPr>
        <w:spacing w:line="360" w:lineRule="auto"/>
        <w:ind w:firstLine="2168" w:firstLineChars="600"/>
        <w:jc w:val="both"/>
        <w:outlineLvl w:val="0"/>
        <w:rPr>
          <w:rFonts w:hint="eastAsia" w:ascii="宋体" w:hAnsi="宋体" w:cs="宋体"/>
          <w:b/>
          <w:color w:val="auto"/>
          <w:sz w:val="36"/>
          <w:szCs w:val="36"/>
          <w:highlight w:val="none"/>
        </w:rPr>
      </w:pPr>
    </w:p>
    <w:p w14:paraId="185A1B6D">
      <w:pPr>
        <w:spacing w:line="360" w:lineRule="auto"/>
        <w:ind w:firstLine="2168" w:firstLineChars="600"/>
        <w:jc w:val="both"/>
        <w:outlineLvl w:val="0"/>
        <w:rPr>
          <w:rFonts w:hint="eastAsia" w:ascii="宋体" w:hAnsi="宋体" w:cs="宋体"/>
          <w:b/>
          <w:color w:val="auto"/>
          <w:sz w:val="36"/>
          <w:szCs w:val="36"/>
          <w:highlight w:val="none"/>
        </w:rPr>
      </w:pPr>
    </w:p>
    <w:p w14:paraId="2BAD2E67">
      <w:pPr>
        <w:spacing w:line="360" w:lineRule="auto"/>
        <w:ind w:firstLine="2168" w:firstLineChars="600"/>
        <w:jc w:val="both"/>
        <w:outlineLvl w:val="0"/>
        <w:rPr>
          <w:rFonts w:hint="eastAsia" w:ascii="宋体" w:hAnsi="宋体" w:cs="宋体"/>
          <w:b/>
          <w:color w:val="auto"/>
          <w:sz w:val="36"/>
          <w:szCs w:val="36"/>
          <w:highlight w:val="none"/>
        </w:rPr>
      </w:pPr>
    </w:p>
    <w:p w14:paraId="7A6BFE48">
      <w:pPr>
        <w:spacing w:line="360" w:lineRule="auto"/>
        <w:ind w:firstLine="2168" w:firstLineChars="600"/>
        <w:jc w:val="both"/>
        <w:outlineLvl w:val="0"/>
        <w:rPr>
          <w:rFonts w:hint="eastAsia" w:ascii="宋体" w:hAnsi="宋体" w:cs="宋体"/>
          <w:b/>
          <w:color w:val="auto"/>
          <w:sz w:val="36"/>
          <w:szCs w:val="36"/>
          <w:highlight w:val="none"/>
        </w:rPr>
      </w:pPr>
    </w:p>
    <w:p w14:paraId="1782F3BF">
      <w:pPr>
        <w:spacing w:line="360" w:lineRule="auto"/>
        <w:ind w:firstLine="2168" w:firstLineChars="600"/>
        <w:jc w:val="both"/>
        <w:outlineLvl w:val="0"/>
        <w:rPr>
          <w:rFonts w:hint="eastAsia" w:ascii="宋体" w:hAnsi="宋体" w:cs="宋体"/>
          <w:b/>
          <w:color w:val="auto"/>
          <w:sz w:val="36"/>
          <w:szCs w:val="36"/>
          <w:highlight w:val="none"/>
        </w:rPr>
      </w:pPr>
    </w:p>
    <w:p w14:paraId="44E7040F">
      <w:pPr>
        <w:spacing w:line="360" w:lineRule="auto"/>
        <w:ind w:firstLine="2168" w:firstLineChars="600"/>
        <w:jc w:val="both"/>
        <w:outlineLvl w:val="0"/>
        <w:rPr>
          <w:rFonts w:hint="eastAsia" w:ascii="宋体" w:hAnsi="宋体" w:cs="宋体"/>
          <w:b/>
          <w:color w:val="auto"/>
          <w:sz w:val="36"/>
          <w:szCs w:val="36"/>
          <w:highlight w:val="none"/>
        </w:rPr>
      </w:pPr>
    </w:p>
    <w:p w14:paraId="6B5CC1F3">
      <w:pPr>
        <w:spacing w:line="360" w:lineRule="auto"/>
        <w:ind w:firstLine="2168" w:firstLineChars="600"/>
        <w:jc w:val="both"/>
        <w:outlineLvl w:val="0"/>
        <w:rPr>
          <w:rFonts w:hint="eastAsia" w:ascii="宋体" w:hAnsi="宋体" w:cs="宋体"/>
          <w:b/>
          <w:color w:val="auto"/>
          <w:sz w:val="36"/>
          <w:szCs w:val="36"/>
          <w:highlight w:val="none"/>
        </w:rPr>
      </w:pPr>
    </w:p>
    <w:p w14:paraId="20B2262F">
      <w:pPr>
        <w:spacing w:line="360" w:lineRule="auto"/>
        <w:ind w:firstLine="2168" w:firstLineChars="600"/>
        <w:jc w:val="both"/>
        <w:outlineLvl w:val="0"/>
        <w:rPr>
          <w:rFonts w:hint="eastAsia" w:ascii="宋体" w:hAnsi="宋体" w:cs="宋体"/>
          <w:b/>
          <w:color w:val="auto"/>
          <w:sz w:val="36"/>
          <w:szCs w:val="36"/>
          <w:highlight w:val="none"/>
        </w:rPr>
      </w:pPr>
    </w:p>
    <w:p w14:paraId="34004A59">
      <w:pPr>
        <w:spacing w:line="360" w:lineRule="auto"/>
        <w:ind w:firstLine="2168" w:firstLineChars="600"/>
        <w:jc w:val="both"/>
        <w:outlineLvl w:val="0"/>
        <w:rPr>
          <w:rFonts w:hint="eastAsia" w:ascii="宋体" w:hAnsi="宋体" w:eastAsia="宋体" w:cs="宋体"/>
          <w:b/>
          <w:color w:val="auto"/>
          <w:sz w:val="36"/>
          <w:szCs w:val="36"/>
          <w:highlight w:val="none"/>
        </w:rPr>
      </w:pPr>
    </w:p>
    <w:p w14:paraId="6507885C">
      <w:pPr>
        <w:spacing w:line="360" w:lineRule="auto"/>
        <w:ind w:firstLine="2168" w:firstLineChars="600"/>
        <w:jc w:val="both"/>
        <w:outlineLvl w:val="0"/>
        <w:rPr>
          <w:rFonts w:hint="eastAsia" w:ascii="宋体" w:hAnsi="宋体" w:eastAsia="宋体" w:cs="宋体"/>
          <w:b/>
          <w:color w:val="auto"/>
          <w:sz w:val="36"/>
          <w:szCs w:val="36"/>
          <w:highlight w:val="none"/>
        </w:rPr>
      </w:pPr>
    </w:p>
    <w:p w14:paraId="7C5BB699">
      <w:pPr>
        <w:spacing w:line="360" w:lineRule="auto"/>
        <w:ind w:firstLine="2168" w:firstLineChars="600"/>
        <w:jc w:val="both"/>
        <w:outlineLvl w:val="0"/>
        <w:rPr>
          <w:rFonts w:hint="eastAsia" w:ascii="宋体" w:hAnsi="宋体" w:eastAsia="宋体" w:cs="宋体"/>
          <w:b/>
          <w:color w:val="auto"/>
          <w:sz w:val="36"/>
          <w:szCs w:val="36"/>
          <w:highlight w:val="none"/>
        </w:rPr>
      </w:pPr>
    </w:p>
    <w:p w14:paraId="7E732768">
      <w:pPr>
        <w:spacing w:line="360" w:lineRule="auto"/>
        <w:ind w:firstLine="2168" w:firstLineChars="600"/>
        <w:jc w:val="both"/>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14:paraId="4E58427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1C4D4C6C">
      <w:pPr>
        <w:spacing w:line="360" w:lineRule="auto"/>
        <w:jc w:val="center"/>
        <w:rPr>
          <w:rFonts w:hint="eastAsia" w:ascii="宋体" w:hAnsi="宋体" w:eastAsia="宋体" w:cs="宋体"/>
          <w:b/>
          <w:color w:val="auto"/>
          <w:sz w:val="28"/>
          <w:szCs w:val="28"/>
          <w:highlight w:val="none"/>
        </w:rPr>
      </w:pPr>
    </w:p>
    <w:p w14:paraId="5D9BEBAF">
      <w:pPr>
        <w:spacing w:line="360" w:lineRule="auto"/>
        <w:jc w:val="center"/>
        <w:rPr>
          <w:rFonts w:hint="eastAsia" w:ascii="宋体" w:hAnsi="宋体" w:eastAsia="宋体" w:cs="宋体"/>
          <w:b/>
          <w:color w:val="auto"/>
          <w:sz w:val="24"/>
          <w:highlight w:val="none"/>
        </w:rPr>
      </w:pPr>
    </w:p>
    <w:p w14:paraId="76EA756E">
      <w:pPr>
        <w:spacing w:line="360" w:lineRule="auto"/>
        <w:jc w:val="center"/>
        <w:rPr>
          <w:rFonts w:hint="eastAsia" w:ascii="宋体" w:hAnsi="宋体" w:eastAsia="宋体" w:cs="宋体"/>
          <w:b/>
          <w:color w:val="auto"/>
          <w:sz w:val="24"/>
          <w:highlight w:val="none"/>
        </w:rPr>
      </w:pPr>
    </w:p>
    <w:p w14:paraId="0F20483A">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w:t>
      </w:r>
    </w:p>
    <w:p w14:paraId="0BE2612E">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（服务类）</w:t>
      </w:r>
    </w:p>
    <w:p w14:paraId="113A1304">
      <w:pPr>
        <w:rPr>
          <w:rFonts w:hint="eastAsia" w:ascii="宋体" w:hAnsi="宋体" w:eastAsia="宋体" w:cs="宋体"/>
          <w:b/>
          <w:color w:val="auto"/>
          <w:sz w:val="36"/>
          <w:szCs w:val="36"/>
          <w:highlight w:val="none"/>
        </w:rPr>
      </w:pPr>
      <w:bookmarkStart w:id="395" w:name="_Toc13626"/>
    </w:p>
    <w:p w14:paraId="789569F6">
      <w:pPr>
        <w:pStyle w:val="709"/>
        <w:numPr>
          <w:ilvl w:val="0"/>
          <w:numId w:val="2"/>
        </w:numPr>
        <w:ind w:left="0" w:leftChars="0" w:firstLine="0" w:firstLineChars="0"/>
        <w:jc w:val="center"/>
        <w:outlineLvl w:val="1"/>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合同书</w:t>
      </w:r>
      <w:bookmarkEnd w:id="395"/>
    </w:p>
    <w:p w14:paraId="32FA85B2">
      <w:pPr>
        <w:pStyle w:val="27"/>
        <w:numPr>
          <w:ilvl w:val="0"/>
          <w:numId w:val="0"/>
        </w:numPr>
        <w:jc w:val="center"/>
        <w:rPr>
          <w:rFonts w:hint="eastAsia" w:ascii="宋体" w:hAnsi="宋体" w:eastAsia="宋体" w:cs="宋体"/>
          <w:highlight w:val="none"/>
          <w:lang w:val="en-US" w:eastAsia="zh-CN"/>
        </w:rPr>
      </w:pPr>
      <w:r>
        <w:rPr>
          <w:rFonts w:hint="eastAsia" w:ascii="宋体" w:hAnsi="宋体" w:eastAsia="宋体" w:cs="宋体"/>
          <w:highlight w:val="none"/>
        </w:rPr>
        <w:t>最终合同以</w:t>
      </w:r>
      <w:r>
        <w:rPr>
          <w:rFonts w:hint="eastAsia" w:ascii="宋体" w:hAnsi="宋体" w:eastAsia="宋体" w:cs="宋体"/>
          <w:highlight w:val="none"/>
          <w:lang w:val="en-US" w:eastAsia="zh-CN"/>
        </w:rPr>
        <w:t>实际签订为准</w:t>
      </w:r>
    </w:p>
    <w:p w14:paraId="5BC19D95">
      <w:pPr>
        <w:pStyle w:val="709"/>
        <w:rPr>
          <w:rFonts w:hint="eastAsia" w:ascii="宋体" w:hAnsi="宋体" w:eastAsia="宋体" w:cs="宋体"/>
          <w:color w:val="auto"/>
          <w:szCs w:val="24"/>
          <w:highlight w:val="none"/>
        </w:rPr>
      </w:pPr>
    </w:p>
    <w:p w14:paraId="20539C35">
      <w:pPr>
        <w:pStyle w:val="709"/>
        <w:rPr>
          <w:rFonts w:hint="eastAsia" w:ascii="宋体" w:hAnsi="宋体" w:eastAsia="宋体" w:cs="宋体"/>
          <w:color w:val="auto"/>
          <w:szCs w:val="24"/>
          <w:highlight w:val="none"/>
        </w:rPr>
      </w:pPr>
    </w:p>
    <w:p w14:paraId="46C6C81B">
      <w:pPr>
        <w:spacing w:before="120" w:line="22" w:lineRule="atLeast"/>
        <w:rPr>
          <w:rFonts w:hint="eastAsia" w:ascii="宋体" w:hAnsi="宋体" w:eastAsia="宋体" w:cs="宋体"/>
          <w:color w:val="auto"/>
          <w:sz w:val="24"/>
          <w:highlight w:val="none"/>
        </w:rPr>
      </w:pPr>
    </w:p>
    <w:p w14:paraId="5D6AD339">
      <w:pPr>
        <w:spacing w:before="120" w:line="22" w:lineRule="atLeast"/>
        <w:ind w:left="220" w:firstLine="720" w:firstLineChars="300"/>
        <w:rPr>
          <w:rFonts w:hint="eastAsia" w:ascii="宋体" w:hAnsi="宋体" w:eastAsia="宋体" w:cs="宋体"/>
          <w:color w:val="auto"/>
          <w:sz w:val="24"/>
          <w:highlight w:val="none"/>
        </w:rPr>
      </w:pPr>
    </w:p>
    <w:p w14:paraId="46847068">
      <w:pPr>
        <w:spacing w:before="120" w:line="22" w:lineRule="atLeast"/>
        <w:ind w:left="220" w:firstLine="720" w:firstLineChars="300"/>
        <w:rPr>
          <w:rFonts w:hint="eastAsia" w:ascii="宋体" w:hAnsi="宋体" w:eastAsia="宋体" w:cs="宋体"/>
          <w:color w:val="auto"/>
          <w:sz w:val="24"/>
          <w:highlight w:val="none"/>
        </w:rPr>
      </w:pPr>
    </w:p>
    <w:p w14:paraId="11ECA1AA">
      <w:pPr>
        <w:spacing w:before="120" w:line="22" w:lineRule="atLeast"/>
        <w:ind w:left="220" w:firstLine="720" w:firstLineChars="3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2025年杭州市天杭实验学校橘苑校区校园文化优化设计制作项目</w:t>
      </w:r>
      <w:r>
        <w:rPr>
          <w:rFonts w:hint="eastAsia" w:ascii="宋体" w:hAnsi="宋体" w:eastAsia="宋体" w:cs="宋体"/>
          <w:color w:val="auto"/>
          <w:sz w:val="24"/>
          <w:highlight w:val="none"/>
          <w:u w:val="single"/>
        </w:rPr>
        <w:t xml:space="preserve"> </w:t>
      </w:r>
    </w:p>
    <w:p w14:paraId="0A7FEDB8">
      <w:pPr>
        <w:pStyle w:val="606"/>
        <w:spacing w:before="120" w:line="22" w:lineRule="atLeast"/>
        <w:rPr>
          <w:rFonts w:hint="eastAsia" w:ascii="宋体" w:hAnsi="宋体" w:eastAsia="宋体" w:cs="宋体"/>
          <w:color w:val="auto"/>
          <w:szCs w:val="24"/>
          <w:highlight w:val="none"/>
        </w:rPr>
      </w:pPr>
    </w:p>
    <w:p w14:paraId="3C95DB89">
      <w:pPr>
        <w:rPr>
          <w:rFonts w:hint="eastAsia" w:ascii="宋体" w:hAnsi="宋体" w:eastAsia="宋体" w:cs="宋体"/>
          <w:color w:val="auto"/>
          <w:sz w:val="24"/>
          <w:highlight w:val="none"/>
        </w:rPr>
      </w:pPr>
    </w:p>
    <w:p w14:paraId="64F23EDF">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杭州市天杭实验学校</w:t>
      </w:r>
      <w:r>
        <w:rPr>
          <w:rFonts w:hint="eastAsia" w:ascii="宋体" w:hAnsi="宋体" w:eastAsia="宋体" w:cs="宋体"/>
          <w:color w:val="auto"/>
          <w:sz w:val="24"/>
          <w:highlight w:val="none"/>
          <w:u w:val="single"/>
        </w:rPr>
        <w:t xml:space="preserve">  </w:t>
      </w:r>
    </w:p>
    <w:p w14:paraId="08DE0479">
      <w:pPr>
        <w:spacing w:before="120" w:line="22" w:lineRule="atLeast"/>
        <w:rPr>
          <w:rFonts w:hint="eastAsia" w:ascii="宋体" w:hAnsi="宋体" w:eastAsia="宋体" w:cs="宋体"/>
          <w:color w:val="auto"/>
          <w:sz w:val="24"/>
          <w:highlight w:val="none"/>
        </w:rPr>
      </w:pPr>
    </w:p>
    <w:p w14:paraId="6EF76EEA">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14:paraId="436BAC60">
      <w:pPr>
        <w:spacing w:before="120" w:line="22" w:lineRule="atLeast"/>
        <w:rPr>
          <w:rFonts w:hint="eastAsia" w:ascii="宋体" w:hAnsi="宋体" w:eastAsia="宋体" w:cs="宋体"/>
          <w:color w:val="auto"/>
          <w:sz w:val="24"/>
          <w:highlight w:val="none"/>
        </w:rPr>
      </w:pPr>
    </w:p>
    <w:p w14:paraId="3A7E608D">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14:paraId="4ED8EABB">
      <w:pPr>
        <w:spacing w:before="120" w:line="22" w:lineRule="atLeast"/>
        <w:rPr>
          <w:rFonts w:hint="eastAsia" w:ascii="宋体" w:hAnsi="宋体" w:eastAsia="宋体" w:cs="宋体"/>
          <w:color w:val="auto"/>
          <w:sz w:val="24"/>
          <w:highlight w:val="none"/>
        </w:rPr>
      </w:pPr>
    </w:p>
    <w:p w14:paraId="754D114E">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2025</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02C8B3A8">
      <w:pPr>
        <w:widowControl/>
        <w:jc w:val="left"/>
        <w:rPr>
          <w:rFonts w:hint="eastAsia" w:ascii="宋体" w:hAnsi="宋体" w:eastAsia="宋体" w:cs="宋体"/>
          <w:color w:val="auto"/>
          <w:kern w:val="0"/>
          <w:sz w:val="24"/>
          <w:highlight w:val="none"/>
        </w:rPr>
        <w:sectPr>
          <w:footerReference r:id="rId8" w:type="default"/>
          <w:pgSz w:w="11905" w:h="16838"/>
          <w:pgMar w:top="680" w:right="1417" w:bottom="624" w:left="1417" w:header="595" w:footer="595" w:gutter="0"/>
          <w:cols w:space="0" w:num="1"/>
          <w:titlePg/>
        </w:sectPr>
      </w:pPr>
    </w:p>
    <w:p w14:paraId="492155B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u w:val="single"/>
          <w:lang w:val="en-US" w:eastAsia="zh-CN"/>
        </w:rPr>
        <w:t>2025</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杭州市天杭实验学校</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公开招标</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2025年杭州市天杭实验学校橘苑校区校园文化优化设计制作项目  </w:t>
      </w:r>
      <w:r>
        <w:rPr>
          <w:rFonts w:hint="eastAsia" w:ascii="宋体" w:hAnsi="宋体" w:eastAsia="宋体" w:cs="宋体"/>
          <w:color w:val="auto"/>
          <w:sz w:val="24"/>
          <w:highlight w:val="none"/>
        </w:rPr>
        <w:t>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（中标或者成交供应商名称） </w:t>
      </w:r>
      <w:r>
        <w:rPr>
          <w:rFonts w:hint="eastAsia" w:ascii="宋体" w:hAnsi="宋体" w:eastAsia="宋体" w:cs="宋体"/>
          <w:color w:val="auto"/>
          <w:sz w:val="24"/>
          <w:highlight w:val="none"/>
        </w:rPr>
        <w:t>为该项目中标或者成交供应商。现于中标或者成交通知书发出之日起10个工作日内，按照采购文件确定的事项签订本合同。</w:t>
      </w:r>
    </w:p>
    <w:p w14:paraId="12E8167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杭州市天杭实验学校</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（中标或者成交标供应商名称）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14:paraId="2D68E3EE">
      <w:pPr>
        <w:snapToGrid w:val="0"/>
        <w:spacing w:line="360" w:lineRule="auto"/>
        <w:ind w:firstLine="482" w:firstLineChars="200"/>
        <w:outlineLvl w:val="0"/>
        <w:rPr>
          <w:rFonts w:hint="eastAsia" w:ascii="宋体" w:hAnsi="宋体" w:eastAsia="宋体" w:cs="宋体"/>
          <w:color w:val="auto"/>
          <w:sz w:val="24"/>
          <w:highlight w:val="none"/>
        </w:rPr>
      </w:pPr>
      <w:bookmarkStart w:id="396" w:name="_Toc19273"/>
      <w:bookmarkStart w:id="397" w:name="_Toc28855"/>
      <w:bookmarkStart w:id="398" w:name="_Toc20421"/>
      <w:bookmarkStart w:id="399" w:name="_Toc15367"/>
      <w:bookmarkStart w:id="400" w:name="_Toc22967"/>
      <w:r>
        <w:rPr>
          <w:rFonts w:hint="eastAsia" w:ascii="宋体" w:hAnsi="宋体" w:eastAsia="宋体" w:cs="宋体"/>
          <w:b/>
          <w:color w:val="auto"/>
          <w:sz w:val="24"/>
          <w:highlight w:val="none"/>
        </w:rPr>
        <w:t>1.1 合同组成部分</w:t>
      </w:r>
      <w:bookmarkEnd w:id="396"/>
      <w:bookmarkEnd w:id="397"/>
      <w:bookmarkEnd w:id="398"/>
      <w:bookmarkEnd w:id="399"/>
      <w:bookmarkEnd w:id="400"/>
    </w:p>
    <w:p w14:paraId="0D553B2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3CB9B2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14:paraId="3BE978C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中标或者成交通知书；</w:t>
      </w:r>
    </w:p>
    <w:p w14:paraId="682DBDB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投标或者响应文件（含澄清或者说明文件）；</w:t>
      </w:r>
    </w:p>
    <w:p w14:paraId="19AE76D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采购文件（含澄清或者修改文件）；</w:t>
      </w:r>
    </w:p>
    <w:p w14:paraId="2104612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14:paraId="740AF0F8">
      <w:pPr>
        <w:snapToGrid w:val="0"/>
        <w:spacing w:line="360" w:lineRule="auto"/>
        <w:ind w:firstLine="482" w:firstLineChars="200"/>
        <w:outlineLvl w:val="0"/>
        <w:rPr>
          <w:rFonts w:hint="eastAsia" w:ascii="宋体" w:hAnsi="宋体" w:eastAsia="宋体" w:cs="宋体"/>
          <w:b/>
          <w:color w:val="auto"/>
          <w:sz w:val="24"/>
          <w:highlight w:val="none"/>
        </w:rPr>
      </w:pPr>
      <w:bookmarkStart w:id="401" w:name="_Toc6773"/>
      <w:bookmarkStart w:id="402" w:name="_Toc22185"/>
      <w:bookmarkStart w:id="403" w:name="_Toc6311"/>
      <w:bookmarkStart w:id="404" w:name="_Toc2918"/>
      <w:bookmarkStart w:id="405" w:name="_Toc18585"/>
      <w:r>
        <w:rPr>
          <w:rFonts w:hint="eastAsia" w:ascii="宋体" w:hAnsi="宋体" w:eastAsia="宋体" w:cs="宋体"/>
          <w:b/>
          <w:color w:val="auto"/>
          <w:sz w:val="24"/>
          <w:highlight w:val="none"/>
        </w:rPr>
        <w:t>1.2 标的</w:t>
      </w:r>
      <w:bookmarkEnd w:id="401"/>
      <w:bookmarkEnd w:id="402"/>
      <w:bookmarkEnd w:id="403"/>
      <w:bookmarkEnd w:id="404"/>
      <w:bookmarkEnd w:id="405"/>
    </w:p>
    <w:p w14:paraId="1CFD0394">
      <w:pPr>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 服务内容：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杭州市天杭实验学校橘苑校区校园文化设计制作服务项目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BE7F8BD">
      <w:pPr>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1.2.2 服务标准：</w:t>
      </w:r>
      <w:r>
        <w:rPr>
          <w:rFonts w:hint="eastAsia" w:ascii="宋体" w:hAnsi="宋体" w:eastAsia="宋体" w:cs="宋体"/>
          <w:color w:val="auto"/>
          <w:sz w:val="24"/>
          <w:highlight w:val="none"/>
          <w:u w:val="single"/>
        </w:rPr>
        <w:t xml:space="preserve"> 见采购文件 </w:t>
      </w:r>
      <w:r>
        <w:rPr>
          <w:rFonts w:hint="eastAsia" w:ascii="宋体" w:hAnsi="宋体" w:eastAsia="宋体" w:cs="宋体"/>
          <w:color w:val="auto"/>
          <w:sz w:val="24"/>
          <w:highlight w:val="none"/>
        </w:rPr>
        <w:t>；</w:t>
      </w:r>
    </w:p>
    <w:p w14:paraId="1D929BC8">
      <w:pPr>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1.2.3 技术保障：</w:t>
      </w:r>
      <w:r>
        <w:rPr>
          <w:rFonts w:hint="eastAsia" w:ascii="宋体" w:hAnsi="宋体" w:eastAsia="宋体" w:cs="宋体"/>
          <w:color w:val="auto"/>
          <w:sz w:val="24"/>
          <w:highlight w:val="none"/>
          <w:u w:val="single"/>
        </w:rPr>
        <w:t>　　　　　　　　　                      　      ；</w:t>
      </w:r>
    </w:p>
    <w:p w14:paraId="051E1163">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1.2.4 服务人员组成：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70336331">
      <w:pPr>
        <w:pStyle w:val="967"/>
        <w:snapToGrid w:val="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1.2.5合同</w:t>
      </w:r>
      <w:r>
        <w:rPr>
          <w:rFonts w:hint="eastAsia" w:ascii="宋体" w:hAnsi="宋体" w:eastAsia="宋体" w:cs="宋体"/>
          <w:color w:val="auto"/>
          <w:highlight w:val="none"/>
          <w:u w:val="single"/>
        </w:rPr>
        <w:t xml:space="preserve"> 否 </w:t>
      </w:r>
      <w:r>
        <w:rPr>
          <w:rFonts w:hint="eastAsia" w:ascii="宋体" w:hAnsi="宋体" w:eastAsia="宋体" w:cs="宋体"/>
          <w:color w:val="auto"/>
          <w:highlight w:val="none"/>
        </w:rPr>
        <w:t>（是/否）涉及货物。若涉及货物的的，则：</w:t>
      </w:r>
    </w:p>
    <w:p w14:paraId="2E93DFCD">
      <w:pPr>
        <w:snapToGrid w:val="0"/>
        <w:spacing w:line="360" w:lineRule="auto"/>
        <w:ind w:firstLine="480" w:firstLineChars="200"/>
        <w:rPr>
          <w:rFonts w:hint="eastAsia" w:ascii="宋体" w:hAnsi="宋体" w:eastAsia="宋体" w:cs="宋体"/>
          <w:color w:val="auto"/>
          <w:sz w:val="24"/>
          <w:highlight w:val="none"/>
          <w:u w:val="single"/>
        </w:rPr>
      </w:pPr>
      <w:bookmarkStart w:id="406" w:name="_Toc4929"/>
      <w:bookmarkStart w:id="407" w:name="_Toc1386"/>
      <w:bookmarkStart w:id="408" w:name="_Toc13918"/>
      <w:bookmarkStart w:id="409" w:name="_Toc21124"/>
      <w:bookmarkStart w:id="410" w:name="_Toc5635"/>
      <w:r>
        <w:rPr>
          <w:rFonts w:hint="eastAsia" w:ascii="宋体" w:hAnsi="宋体" w:eastAsia="宋体" w:cs="宋体"/>
          <w:color w:val="auto"/>
          <w:sz w:val="24"/>
          <w:highlight w:val="none"/>
        </w:rPr>
        <w:t>1.2.5.1 货物名称、品牌、规格型号、花色：</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5A21D53">
      <w:pPr>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1.2.5.2 货物数量：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B651B6A">
      <w:pPr>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1.2.5.3 货物质量：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A993E04">
      <w:pPr>
        <w:snapToGrid w:val="0"/>
        <w:spacing w:line="360" w:lineRule="auto"/>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 价款</w:t>
      </w:r>
      <w:bookmarkEnd w:id="406"/>
      <w:bookmarkEnd w:id="407"/>
      <w:bookmarkEnd w:id="408"/>
      <w:bookmarkEnd w:id="409"/>
      <w:bookmarkEnd w:id="410"/>
    </w:p>
    <w:p w14:paraId="3422B02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本项目采用以下第</w:t>
      </w:r>
      <w:r>
        <w:rPr>
          <w:rFonts w:hint="eastAsia" w:ascii="宋体" w:hAnsi="宋体" w:eastAsia="宋体" w:cs="宋体"/>
          <w:color w:val="auto"/>
          <w:sz w:val="24"/>
          <w:highlight w:val="none"/>
          <w:u w:val="single"/>
        </w:rPr>
        <w:t xml:space="preserve"> 1 </w:t>
      </w:r>
      <w:r>
        <w:rPr>
          <w:rFonts w:hint="eastAsia" w:ascii="宋体" w:hAnsi="宋体" w:eastAsia="宋体" w:cs="宋体"/>
          <w:color w:val="auto"/>
          <w:sz w:val="24"/>
          <w:highlight w:val="none"/>
        </w:rPr>
        <w:t>条款规定的计价方式计价。</w:t>
      </w:r>
    </w:p>
    <w:p w14:paraId="2CF4ED2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1.3.1总价合同，本合同总价（含税）为：￥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03E7F2CB">
      <w:pPr>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6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6"/>
        <w:gridCol w:w="4416"/>
        <w:gridCol w:w="3312"/>
      </w:tblGrid>
      <w:tr w14:paraId="67DF9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8" w:type="pct"/>
            <w:vAlign w:val="center"/>
          </w:tcPr>
          <w:p w14:paraId="2109280A">
            <w:pPr>
              <w:pStyle w:val="327"/>
              <w:spacing w:line="56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377" w:type="pct"/>
            <w:vAlign w:val="center"/>
          </w:tcPr>
          <w:p w14:paraId="0D397002">
            <w:pPr>
              <w:pStyle w:val="327"/>
              <w:spacing w:line="560" w:lineRule="exact"/>
              <w:ind w:firstLine="20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分项名称</w:t>
            </w:r>
          </w:p>
        </w:tc>
        <w:tc>
          <w:tcPr>
            <w:tcW w:w="1783" w:type="pct"/>
            <w:vAlign w:val="center"/>
          </w:tcPr>
          <w:p w14:paraId="13469572">
            <w:pPr>
              <w:pStyle w:val="327"/>
              <w:spacing w:line="56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分项价格</w:t>
            </w:r>
          </w:p>
        </w:tc>
      </w:tr>
      <w:tr w14:paraId="0CC12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8" w:type="pct"/>
            <w:vAlign w:val="center"/>
          </w:tcPr>
          <w:p w14:paraId="045D360F">
            <w:pPr>
              <w:pStyle w:val="327"/>
              <w:spacing w:line="560" w:lineRule="exact"/>
              <w:ind w:firstLine="200"/>
              <w:jc w:val="center"/>
              <w:rPr>
                <w:rFonts w:hint="eastAsia" w:ascii="宋体" w:hAnsi="宋体" w:eastAsia="宋体" w:cs="宋体"/>
                <w:color w:val="auto"/>
                <w:sz w:val="24"/>
                <w:szCs w:val="24"/>
                <w:highlight w:val="none"/>
              </w:rPr>
            </w:pPr>
          </w:p>
        </w:tc>
        <w:tc>
          <w:tcPr>
            <w:tcW w:w="2377" w:type="pct"/>
            <w:vAlign w:val="center"/>
          </w:tcPr>
          <w:p w14:paraId="2D34DE57">
            <w:pPr>
              <w:pStyle w:val="327"/>
              <w:spacing w:line="560" w:lineRule="exact"/>
              <w:ind w:firstLine="200"/>
              <w:jc w:val="center"/>
              <w:rPr>
                <w:rFonts w:hint="eastAsia" w:ascii="宋体" w:hAnsi="宋体" w:eastAsia="宋体" w:cs="宋体"/>
                <w:color w:val="auto"/>
                <w:sz w:val="24"/>
                <w:szCs w:val="24"/>
                <w:highlight w:val="none"/>
              </w:rPr>
            </w:pPr>
          </w:p>
        </w:tc>
        <w:tc>
          <w:tcPr>
            <w:tcW w:w="1783" w:type="pct"/>
            <w:vAlign w:val="center"/>
          </w:tcPr>
          <w:p w14:paraId="0C384603">
            <w:pPr>
              <w:pStyle w:val="327"/>
              <w:spacing w:line="560" w:lineRule="exact"/>
              <w:ind w:firstLine="200"/>
              <w:jc w:val="center"/>
              <w:rPr>
                <w:rFonts w:hint="eastAsia" w:ascii="宋体" w:hAnsi="宋体" w:eastAsia="宋体" w:cs="宋体"/>
                <w:color w:val="auto"/>
                <w:sz w:val="24"/>
                <w:szCs w:val="24"/>
                <w:highlight w:val="none"/>
              </w:rPr>
            </w:pPr>
          </w:p>
        </w:tc>
      </w:tr>
      <w:tr w14:paraId="395B3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8" w:type="pct"/>
            <w:vAlign w:val="center"/>
          </w:tcPr>
          <w:p w14:paraId="230644BD">
            <w:pPr>
              <w:pStyle w:val="327"/>
              <w:spacing w:line="560" w:lineRule="exact"/>
              <w:ind w:firstLine="200"/>
              <w:jc w:val="center"/>
              <w:rPr>
                <w:rFonts w:hint="eastAsia" w:ascii="宋体" w:hAnsi="宋体" w:eastAsia="宋体" w:cs="宋体"/>
                <w:color w:val="auto"/>
                <w:sz w:val="24"/>
                <w:szCs w:val="24"/>
                <w:highlight w:val="none"/>
              </w:rPr>
            </w:pPr>
          </w:p>
        </w:tc>
        <w:tc>
          <w:tcPr>
            <w:tcW w:w="2377" w:type="pct"/>
            <w:vAlign w:val="center"/>
          </w:tcPr>
          <w:p w14:paraId="448978E2">
            <w:pPr>
              <w:pStyle w:val="327"/>
              <w:spacing w:line="560" w:lineRule="exact"/>
              <w:ind w:firstLine="200"/>
              <w:jc w:val="center"/>
              <w:rPr>
                <w:rFonts w:hint="eastAsia" w:ascii="宋体" w:hAnsi="宋体" w:eastAsia="宋体" w:cs="宋体"/>
                <w:color w:val="auto"/>
                <w:sz w:val="24"/>
                <w:szCs w:val="24"/>
                <w:highlight w:val="none"/>
              </w:rPr>
            </w:pPr>
          </w:p>
        </w:tc>
        <w:tc>
          <w:tcPr>
            <w:tcW w:w="1783" w:type="pct"/>
            <w:vAlign w:val="center"/>
          </w:tcPr>
          <w:p w14:paraId="74BD3CCB">
            <w:pPr>
              <w:pStyle w:val="327"/>
              <w:spacing w:line="560" w:lineRule="exact"/>
              <w:ind w:firstLine="200"/>
              <w:jc w:val="center"/>
              <w:rPr>
                <w:rFonts w:hint="eastAsia" w:ascii="宋体" w:hAnsi="宋体" w:eastAsia="宋体" w:cs="宋体"/>
                <w:color w:val="auto"/>
                <w:sz w:val="24"/>
                <w:szCs w:val="24"/>
                <w:highlight w:val="none"/>
              </w:rPr>
            </w:pPr>
          </w:p>
        </w:tc>
      </w:tr>
      <w:tr w14:paraId="60CD8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8" w:type="pct"/>
            <w:vAlign w:val="center"/>
          </w:tcPr>
          <w:p w14:paraId="6399268D">
            <w:pPr>
              <w:pStyle w:val="327"/>
              <w:spacing w:line="560" w:lineRule="exact"/>
              <w:ind w:firstLine="200"/>
              <w:jc w:val="center"/>
              <w:rPr>
                <w:rFonts w:hint="eastAsia" w:ascii="宋体" w:hAnsi="宋体" w:eastAsia="宋体" w:cs="宋体"/>
                <w:color w:val="auto"/>
                <w:sz w:val="24"/>
                <w:szCs w:val="24"/>
                <w:highlight w:val="none"/>
              </w:rPr>
            </w:pPr>
          </w:p>
        </w:tc>
        <w:tc>
          <w:tcPr>
            <w:tcW w:w="2377" w:type="pct"/>
            <w:vAlign w:val="center"/>
          </w:tcPr>
          <w:p w14:paraId="1AEBD521">
            <w:pPr>
              <w:pStyle w:val="327"/>
              <w:spacing w:line="560" w:lineRule="exact"/>
              <w:ind w:firstLine="200"/>
              <w:jc w:val="center"/>
              <w:rPr>
                <w:rFonts w:hint="eastAsia" w:ascii="宋体" w:hAnsi="宋体" w:eastAsia="宋体" w:cs="宋体"/>
                <w:color w:val="auto"/>
                <w:sz w:val="24"/>
                <w:szCs w:val="24"/>
                <w:highlight w:val="none"/>
              </w:rPr>
            </w:pPr>
          </w:p>
        </w:tc>
        <w:tc>
          <w:tcPr>
            <w:tcW w:w="1783" w:type="pct"/>
            <w:vAlign w:val="center"/>
          </w:tcPr>
          <w:p w14:paraId="332E53E9">
            <w:pPr>
              <w:pStyle w:val="327"/>
              <w:spacing w:line="560" w:lineRule="exact"/>
              <w:ind w:firstLine="200"/>
              <w:jc w:val="center"/>
              <w:rPr>
                <w:rFonts w:hint="eastAsia" w:ascii="宋体" w:hAnsi="宋体" w:eastAsia="宋体" w:cs="宋体"/>
                <w:color w:val="auto"/>
                <w:sz w:val="24"/>
                <w:szCs w:val="24"/>
                <w:highlight w:val="none"/>
              </w:rPr>
            </w:pPr>
          </w:p>
        </w:tc>
      </w:tr>
      <w:tr w14:paraId="6027B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8" w:type="pct"/>
            <w:vAlign w:val="center"/>
          </w:tcPr>
          <w:p w14:paraId="3E1C4333">
            <w:pPr>
              <w:pStyle w:val="327"/>
              <w:spacing w:line="560" w:lineRule="exact"/>
              <w:ind w:firstLine="200"/>
              <w:jc w:val="center"/>
              <w:rPr>
                <w:rFonts w:hint="eastAsia" w:ascii="宋体" w:hAnsi="宋体" w:eastAsia="宋体" w:cs="宋体"/>
                <w:color w:val="auto"/>
                <w:sz w:val="24"/>
                <w:szCs w:val="24"/>
                <w:highlight w:val="none"/>
              </w:rPr>
            </w:pPr>
          </w:p>
        </w:tc>
        <w:tc>
          <w:tcPr>
            <w:tcW w:w="2377" w:type="pct"/>
            <w:vAlign w:val="center"/>
          </w:tcPr>
          <w:p w14:paraId="6B2BFFD5">
            <w:pPr>
              <w:pStyle w:val="327"/>
              <w:spacing w:line="560" w:lineRule="exact"/>
              <w:ind w:firstLine="200"/>
              <w:jc w:val="center"/>
              <w:rPr>
                <w:rFonts w:hint="eastAsia" w:ascii="宋体" w:hAnsi="宋体" w:eastAsia="宋体" w:cs="宋体"/>
                <w:color w:val="auto"/>
                <w:sz w:val="24"/>
                <w:szCs w:val="24"/>
                <w:highlight w:val="none"/>
              </w:rPr>
            </w:pPr>
          </w:p>
        </w:tc>
        <w:tc>
          <w:tcPr>
            <w:tcW w:w="1783" w:type="pct"/>
            <w:vAlign w:val="center"/>
          </w:tcPr>
          <w:p w14:paraId="22AF0F18">
            <w:pPr>
              <w:pStyle w:val="327"/>
              <w:spacing w:line="560" w:lineRule="exact"/>
              <w:ind w:firstLine="200"/>
              <w:jc w:val="center"/>
              <w:rPr>
                <w:rFonts w:hint="eastAsia" w:ascii="宋体" w:hAnsi="宋体" w:eastAsia="宋体" w:cs="宋体"/>
                <w:color w:val="auto"/>
                <w:sz w:val="24"/>
                <w:szCs w:val="24"/>
                <w:highlight w:val="none"/>
              </w:rPr>
            </w:pPr>
          </w:p>
        </w:tc>
      </w:tr>
      <w:tr w14:paraId="3FBA9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16" w:type="pct"/>
            <w:gridSpan w:val="2"/>
            <w:vAlign w:val="center"/>
          </w:tcPr>
          <w:p w14:paraId="325A7563">
            <w:pPr>
              <w:pStyle w:val="327"/>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783" w:type="pct"/>
            <w:vAlign w:val="center"/>
          </w:tcPr>
          <w:p w14:paraId="72749A12">
            <w:pPr>
              <w:pStyle w:val="327"/>
              <w:spacing w:line="560" w:lineRule="exact"/>
              <w:ind w:firstLine="200"/>
              <w:jc w:val="center"/>
              <w:rPr>
                <w:rFonts w:hint="eastAsia" w:ascii="宋体" w:hAnsi="宋体" w:eastAsia="宋体" w:cs="宋体"/>
                <w:color w:val="auto"/>
                <w:sz w:val="24"/>
                <w:szCs w:val="24"/>
                <w:highlight w:val="none"/>
              </w:rPr>
            </w:pPr>
          </w:p>
        </w:tc>
      </w:tr>
    </w:tbl>
    <w:p w14:paraId="499CD093">
      <w:pPr>
        <w:snapToGrid w:val="0"/>
        <w:spacing w:line="360" w:lineRule="auto"/>
        <w:ind w:firstLine="480" w:firstLineChars="200"/>
        <w:rPr>
          <w:rFonts w:hint="eastAsia" w:ascii="宋体" w:hAnsi="宋体" w:eastAsia="宋体" w:cs="宋体"/>
          <w:color w:val="auto"/>
          <w:sz w:val="24"/>
          <w:highlight w:val="none"/>
        </w:rPr>
      </w:pPr>
      <w:bookmarkStart w:id="411" w:name="_Toc14993"/>
      <w:bookmarkStart w:id="412" w:name="_Toc3654"/>
      <w:bookmarkStart w:id="413" w:name="_Toc26916"/>
      <w:bookmarkStart w:id="414" w:name="_Toc30506"/>
      <w:bookmarkStart w:id="415" w:name="_Toc30158"/>
      <w:r>
        <w:rPr>
          <w:rFonts w:hint="eastAsia" w:ascii="宋体" w:hAnsi="宋体" w:eastAsia="宋体" w:cs="宋体"/>
          <w:bCs/>
          <w:color w:val="auto"/>
          <w:sz w:val="24"/>
          <w:highlight w:val="none"/>
        </w:rPr>
        <w:t>1.3.2单价合同，本合同单价（含税）标准为：</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。服务工作量的计量方式为：</w:t>
      </w:r>
      <w:r>
        <w:rPr>
          <w:rFonts w:hint="eastAsia" w:ascii="宋体" w:hAnsi="宋体" w:eastAsia="宋体" w:cs="宋体"/>
          <w:bCs/>
          <w:color w:val="auto"/>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。单价合同，在合同履行期间内，根据实际完成的工作量据实结算，但结算总价上限不得超过预算金额或者双方确定的金额￥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747BB810">
      <w:pPr>
        <w:pStyle w:val="967"/>
        <w:snapToGrid w:val="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1.3.3其他计价方式：</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bookmarkEnd w:id="411"/>
    <w:bookmarkEnd w:id="412"/>
    <w:bookmarkEnd w:id="413"/>
    <w:bookmarkEnd w:id="414"/>
    <w:bookmarkEnd w:id="415"/>
    <w:p w14:paraId="4493949B">
      <w:pPr>
        <w:pStyle w:val="967"/>
        <w:snapToGrid w:val="0"/>
        <w:spacing w:before="0" w:beforeAutospacing="0" w:after="0" w:afterAutospacing="0" w:line="360" w:lineRule="auto"/>
        <w:ind w:firstLine="480"/>
        <w:rPr>
          <w:rFonts w:hint="eastAsia" w:ascii="宋体" w:hAnsi="宋体" w:eastAsia="宋体" w:cs="宋体"/>
          <w:b/>
          <w:color w:val="auto"/>
          <w:highlight w:val="none"/>
        </w:rPr>
      </w:pPr>
      <w:bookmarkStart w:id="416" w:name="_Toc1814"/>
      <w:bookmarkStart w:id="417" w:name="_Toc10340"/>
      <w:bookmarkStart w:id="418" w:name="_Toc22618"/>
      <w:bookmarkStart w:id="419" w:name="_Toc4760"/>
      <w:bookmarkStart w:id="420" w:name="_Toc3625"/>
      <w:bookmarkStart w:id="421" w:name="_Toc31421"/>
      <w:bookmarkStart w:id="422" w:name="_Toc8772"/>
      <w:bookmarkStart w:id="423" w:name="_Toc11108"/>
      <w:r>
        <w:rPr>
          <w:rFonts w:hint="eastAsia" w:ascii="宋体" w:hAnsi="宋体" w:eastAsia="宋体" w:cs="宋体"/>
          <w:b/>
          <w:color w:val="auto"/>
          <w:highlight w:val="none"/>
        </w:rPr>
        <w:t>1.4履约保证金</w:t>
      </w:r>
    </w:p>
    <w:p w14:paraId="1DC93EA6">
      <w:pPr>
        <w:pStyle w:val="967"/>
        <w:snapToGrid w:val="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乙方</w:t>
      </w:r>
      <w:r>
        <w:rPr>
          <w:rFonts w:hint="eastAsia" w:ascii="宋体" w:hAnsi="宋体" w:eastAsia="宋体" w:cs="宋体"/>
          <w:color w:val="auto"/>
          <w:highlight w:val="none"/>
          <w:u w:val="single"/>
        </w:rPr>
        <w:t xml:space="preserve"> 否 </w:t>
      </w:r>
      <w:r>
        <w:rPr>
          <w:rFonts w:hint="eastAsia" w:ascii="宋体" w:hAnsi="宋体" w:eastAsia="宋体" w:cs="宋体"/>
          <w:color w:val="auto"/>
          <w:highlight w:val="none"/>
        </w:rPr>
        <w:t>（是/否）需要支付履约保证金。若需要支付履约保证金的，则：</w:t>
      </w:r>
    </w:p>
    <w:p w14:paraId="5414046B">
      <w:pPr>
        <w:snapToGrid w:val="0"/>
        <w:spacing w:line="360" w:lineRule="auto"/>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1.4.1履约保证金的比例为合同金额的</w:t>
      </w:r>
      <w:r>
        <w:rPr>
          <w:rFonts w:hint="eastAsia" w:ascii="宋体" w:hAnsi="宋体" w:eastAsia="宋体" w:cs="宋体"/>
          <w:color w:val="auto"/>
          <w:kern w:val="0"/>
          <w:sz w:val="24"/>
          <w:highlight w:val="none"/>
          <w:u w:val="single"/>
        </w:rPr>
        <w:t xml:space="preserve"> / </w:t>
      </w:r>
      <w:r>
        <w:rPr>
          <w:rFonts w:hint="eastAsia" w:ascii="宋体" w:hAnsi="宋体" w:eastAsia="宋体" w:cs="宋体"/>
          <w:color w:val="auto"/>
          <w:kern w:val="0"/>
          <w:sz w:val="24"/>
          <w:highlight w:val="none"/>
        </w:rPr>
        <w:t>%；</w:t>
      </w:r>
    </w:p>
    <w:p w14:paraId="434586B9">
      <w:pPr>
        <w:snapToGrid w:val="0"/>
        <w:spacing w:line="360" w:lineRule="auto"/>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29049EDD">
      <w:pPr>
        <w:pStyle w:val="967"/>
        <w:snapToGrid w:val="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E0466C1">
      <w:pPr>
        <w:snapToGrid w:val="0"/>
        <w:spacing w:line="360" w:lineRule="auto"/>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1.4.4甲方在项目验收结束后及时退还履约保证金。甲方在项目通过验收之日起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rPr>
        <w:t xml:space="preserve">  0.05  </w:t>
      </w:r>
      <w:r>
        <w:rPr>
          <w:rFonts w:hint="eastAsia" w:ascii="宋体" w:hAnsi="宋体" w:eastAsia="宋体" w:cs="宋体"/>
          <w:color w:val="auto"/>
          <w:kern w:val="0"/>
          <w:sz w:val="24"/>
          <w:highlight w:val="none"/>
        </w:rPr>
        <w:t>%计算，最高限额为本合同履约保证金的</w:t>
      </w:r>
      <w:r>
        <w:rPr>
          <w:rFonts w:hint="eastAsia" w:ascii="宋体" w:hAnsi="宋体" w:eastAsia="宋体" w:cs="宋体"/>
          <w:color w:val="auto"/>
          <w:kern w:val="0"/>
          <w:sz w:val="24"/>
          <w:highlight w:val="none"/>
          <w:u w:val="single"/>
        </w:rPr>
        <w:t xml:space="preserve">  20  </w:t>
      </w:r>
      <w:r>
        <w:rPr>
          <w:rFonts w:hint="eastAsia" w:ascii="宋体" w:hAnsi="宋体" w:eastAsia="宋体" w:cs="宋体"/>
          <w:color w:val="auto"/>
          <w:kern w:val="0"/>
          <w:sz w:val="24"/>
          <w:highlight w:val="none"/>
        </w:rPr>
        <w:t xml:space="preserve"> %。</w:t>
      </w:r>
    </w:p>
    <w:p w14:paraId="5D7BF93F">
      <w:pPr>
        <w:snapToGrid w:val="0"/>
        <w:spacing w:line="360" w:lineRule="auto"/>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w:t>
      </w:r>
      <w:bookmarkEnd w:id="416"/>
      <w:bookmarkEnd w:id="417"/>
      <w:bookmarkEnd w:id="418"/>
      <w:r>
        <w:rPr>
          <w:rFonts w:hint="eastAsia" w:ascii="宋体" w:hAnsi="宋体" w:eastAsia="宋体" w:cs="宋体"/>
          <w:b/>
          <w:color w:val="auto"/>
          <w:sz w:val="24"/>
          <w:highlight w:val="none"/>
        </w:rPr>
        <w:t>预付款</w:t>
      </w:r>
    </w:p>
    <w:p w14:paraId="0CEC589A">
      <w:pPr>
        <w:pStyle w:val="967"/>
        <w:snapToGrid w:val="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是 </w:t>
      </w:r>
      <w:r>
        <w:rPr>
          <w:rFonts w:hint="eastAsia" w:ascii="宋体" w:hAnsi="宋体" w:eastAsia="宋体" w:cs="宋体"/>
          <w:color w:val="auto"/>
          <w:highlight w:val="none"/>
        </w:rPr>
        <w:t>（是/否）需要支付预付款。若需要支付预付款的，则：</w:t>
      </w:r>
    </w:p>
    <w:p w14:paraId="251253F3">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7BF08F9B">
      <w:pPr>
        <w:pStyle w:val="967"/>
        <w:snapToGrid w:val="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1.5.2预付款的扣回方式详见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55B3AED">
      <w:pPr>
        <w:pStyle w:val="967"/>
        <w:snapToGrid w:val="0"/>
        <w:spacing w:before="0" w:beforeAutospacing="0" w:after="0" w:afterAutospacing="0" w:line="360" w:lineRule="auto"/>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1.5.3预付款的担保措施详见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2FEFAFA">
      <w:pPr>
        <w:pStyle w:val="967"/>
        <w:snapToGrid w:val="0"/>
        <w:spacing w:before="0" w:beforeAutospacing="0" w:after="0" w:afterAutospacing="0" w:line="360" w:lineRule="auto"/>
        <w:ind w:firstLine="480"/>
        <w:rPr>
          <w:rFonts w:hint="eastAsia" w:ascii="宋体" w:hAnsi="宋体" w:eastAsia="宋体" w:cs="宋体"/>
          <w:b/>
          <w:bCs/>
          <w:color w:val="auto"/>
          <w:highlight w:val="none"/>
        </w:rPr>
      </w:pPr>
      <w:r>
        <w:rPr>
          <w:rFonts w:hint="eastAsia" w:ascii="宋体" w:hAnsi="宋体" w:eastAsia="宋体" w:cs="宋体"/>
          <w:b/>
          <w:bCs/>
          <w:color w:val="auto"/>
          <w:highlight w:val="none"/>
        </w:rPr>
        <w:t>1.6资金支付</w:t>
      </w:r>
    </w:p>
    <w:p w14:paraId="7CFB1B73">
      <w:pPr>
        <w:pStyle w:val="967"/>
        <w:snapToGrid w:val="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67CB82C">
      <w:pPr>
        <w:snapToGrid w:val="0"/>
        <w:spacing w:line="360" w:lineRule="auto"/>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0984985">
      <w:pPr>
        <w:snapToGrid w:val="0"/>
        <w:spacing w:line="360" w:lineRule="auto"/>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 履行期限、地点和方式</w:t>
      </w:r>
      <w:bookmarkEnd w:id="419"/>
      <w:bookmarkEnd w:id="420"/>
      <w:bookmarkEnd w:id="421"/>
      <w:bookmarkEnd w:id="422"/>
      <w:bookmarkEnd w:id="423"/>
    </w:p>
    <w:p w14:paraId="64B2BAE0">
      <w:pPr>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1.7.1 服务交付（实施）的时间（期限）：</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41B7E66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服务交付（实施）的地点（地域范围）：</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19B2E0D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1.7.3 服务交付（实施）的方式：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03A20AF1">
      <w:pPr>
        <w:snapToGrid w:val="0"/>
        <w:spacing w:line="360" w:lineRule="auto"/>
        <w:ind w:firstLine="480" w:firstLineChars="200"/>
        <w:outlineLvl w:val="0"/>
        <w:rPr>
          <w:rFonts w:hint="eastAsia" w:ascii="宋体" w:hAnsi="宋体" w:eastAsia="宋体" w:cs="宋体"/>
          <w:bCs/>
          <w:color w:val="auto"/>
          <w:sz w:val="24"/>
          <w:highlight w:val="none"/>
        </w:rPr>
      </w:pPr>
      <w:bookmarkStart w:id="424" w:name="_Toc3079"/>
      <w:bookmarkStart w:id="425" w:name="_Toc8586"/>
      <w:bookmarkStart w:id="426" w:name="_Toc2375"/>
      <w:bookmarkStart w:id="427" w:name="_Toc24662"/>
      <w:bookmarkStart w:id="428" w:name="_Toc5698"/>
      <w:r>
        <w:rPr>
          <w:rFonts w:hint="eastAsia" w:ascii="宋体" w:hAnsi="宋体" w:eastAsia="宋体" w:cs="宋体"/>
          <w:bCs/>
          <w:color w:val="auto"/>
          <w:sz w:val="24"/>
          <w:highlight w:val="none"/>
        </w:rPr>
        <w:t>1.7.4若服务涉及货物的，则货物的：</w:t>
      </w:r>
    </w:p>
    <w:p w14:paraId="0DEAE7FA">
      <w:pPr>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1.7.4.1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25EDF93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302033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5B8389F7">
      <w:pPr>
        <w:snapToGrid w:val="0"/>
        <w:spacing w:line="360" w:lineRule="auto"/>
        <w:ind w:firstLine="482" w:firstLineChars="200"/>
        <w:outlineLvl w:val="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1.8违约责任</w:t>
      </w:r>
      <w:bookmarkEnd w:id="424"/>
      <w:bookmarkEnd w:id="425"/>
      <w:bookmarkEnd w:id="426"/>
      <w:bookmarkEnd w:id="427"/>
      <w:bookmarkEnd w:id="428"/>
    </w:p>
    <w:p w14:paraId="08A11C7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4"/>
          <w:highlight w:val="none"/>
          <w:u w:val="single"/>
        </w:rPr>
        <w:t xml:space="preserve">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%；迟延履行的违约金计算数额达到前述最高限额之日起，甲方有权在要求乙方支付违约金的同时，书面通知乙方解除本合同；</w:t>
      </w:r>
    </w:p>
    <w:p w14:paraId="2172202C">
      <w:pPr>
        <w:pStyle w:val="4"/>
        <w:snapToGrid w:val="0"/>
        <w:ind w:left="0" w:firstLine="480" w:firstLineChars="2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0.05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571FF6A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14:paraId="7563F1E8">
      <w:pPr>
        <w:snapToGrid w:val="0"/>
        <w:spacing w:line="360" w:lineRule="auto"/>
        <w:ind w:firstLine="480" w:firstLineChars="200"/>
        <w:rPr>
          <w:rFonts w:hint="eastAsia" w:ascii="宋体" w:hAnsi="宋体" w:eastAsia="宋体" w:cs="宋体"/>
          <w:color w:val="auto"/>
          <w:sz w:val="24"/>
          <w:highlight w:val="none"/>
        </w:rPr>
      </w:pPr>
      <w:bookmarkStart w:id="429" w:name="_Toc30329"/>
      <w:bookmarkStart w:id="430" w:name="_Toc9497"/>
      <w:bookmarkStart w:id="431" w:name="_Toc32454"/>
      <w:bookmarkStart w:id="432" w:name="_Toc26807"/>
      <w:bookmarkStart w:id="433" w:name="_Toc18683"/>
      <w:r>
        <w:rPr>
          <w:rFonts w:hint="eastAsia" w:ascii="宋体" w:hAnsi="宋体" w:eastAsia="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782A61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13E96D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3D10981C">
      <w:pPr>
        <w:snapToGrid w:val="0"/>
        <w:spacing w:line="360" w:lineRule="auto"/>
        <w:ind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1.8.7违约责任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bookmarkEnd w:id="429"/>
    <w:bookmarkEnd w:id="430"/>
    <w:bookmarkEnd w:id="431"/>
    <w:bookmarkEnd w:id="432"/>
    <w:bookmarkEnd w:id="433"/>
    <w:p w14:paraId="0C090910">
      <w:pPr>
        <w:snapToGrid w:val="0"/>
        <w:spacing w:line="360" w:lineRule="auto"/>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1.9合同争议的解决</w:t>
      </w:r>
    </w:p>
    <w:p w14:paraId="2CFB845D">
      <w:pPr>
        <w:snapToGrid w:val="0"/>
        <w:spacing w:line="360" w:lineRule="auto"/>
        <w:ind w:left="-61" w:leftChars="-29" w:right="-420" w:rightChars="-20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1 </w:t>
      </w:r>
      <w:r>
        <w:rPr>
          <w:rFonts w:hint="eastAsia" w:ascii="宋体" w:hAnsi="宋体" w:eastAsia="宋体" w:cs="宋体"/>
          <w:color w:val="auto"/>
          <w:sz w:val="24"/>
          <w:highlight w:val="none"/>
        </w:rPr>
        <w:t>条款规定的方式解决：</w:t>
      </w:r>
    </w:p>
    <w:p w14:paraId="7B8095EC">
      <w:pPr>
        <w:snapToGrid w:val="0"/>
        <w:spacing w:line="360" w:lineRule="auto"/>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14:paraId="530E972C">
      <w:pPr>
        <w:snapToGrid w:val="0"/>
        <w:spacing w:line="360" w:lineRule="auto"/>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14:paraId="4ADB9641">
      <w:pPr>
        <w:snapToGrid w:val="0"/>
        <w:spacing w:line="360" w:lineRule="auto"/>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1.10 合同生效</w:t>
      </w:r>
    </w:p>
    <w:p w14:paraId="576F20C6">
      <w:pPr>
        <w:snapToGrid w:val="0"/>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本合同自双方当事人盖章签字时生效。</w:t>
      </w:r>
    </w:p>
    <w:p w14:paraId="4EFAF915">
      <w:pPr>
        <w:autoSpaceDE w:val="0"/>
        <w:autoSpaceDN w:val="0"/>
        <w:snapToGrid w:val="0"/>
        <w:spacing w:line="360" w:lineRule="auto"/>
        <w:rPr>
          <w:rFonts w:hint="eastAsia" w:ascii="宋体" w:hAnsi="宋体" w:eastAsia="宋体" w:cs="宋体"/>
          <w:color w:val="auto"/>
          <w:sz w:val="24"/>
          <w:highlight w:val="none"/>
          <w:lang w:val="zh-CN"/>
        </w:rPr>
      </w:pPr>
    </w:p>
    <w:p w14:paraId="34F3F151">
      <w:pPr>
        <w:autoSpaceDE w:val="0"/>
        <w:autoSpaceDN w:val="0"/>
        <w:snapToGrid w:val="0"/>
        <w:spacing w:line="360" w:lineRule="auto"/>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14:paraId="7ED33036">
      <w:pPr>
        <w:autoSpaceDE w:val="0"/>
        <w:autoSpaceDN w:val="0"/>
        <w:snapToGrid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14:paraId="70D55D3A">
      <w:pPr>
        <w:autoSpaceDE w:val="0"/>
        <w:autoSpaceDN w:val="0"/>
        <w:snapToGrid w:val="0"/>
        <w:spacing w:line="360" w:lineRule="auto"/>
        <w:rPr>
          <w:rFonts w:hint="eastAsia" w:ascii="宋体" w:hAnsi="宋体" w:eastAsia="宋体" w:cs="宋体"/>
          <w:color w:val="auto"/>
          <w:sz w:val="24"/>
          <w:highlight w:val="none"/>
          <w:lang w:val="zh-CN"/>
        </w:rPr>
      </w:pPr>
    </w:p>
    <w:p w14:paraId="4654C4C7">
      <w:pPr>
        <w:autoSpaceDE w:val="0"/>
        <w:autoSpaceDN w:val="0"/>
        <w:snapToGrid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14:paraId="18DD1D31">
      <w:pPr>
        <w:autoSpaceDE w:val="0"/>
        <w:autoSpaceDN w:val="0"/>
        <w:snapToGrid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法定代表人或</w:t>
      </w:r>
    </w:p>
    <w:p w14:paraId="47437471">
      <w:pPr>
        <w:autoSpaceDE w:val="0"/>
        <w:autoSpaceDN w:val="0"/>
        <w:snapToGrid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授权代表（签字）: </w:t>
      </w:r>
    </w:p>
    <w:p w14:paraId="7DB9D4A9">
      <w:pPr>
        <w:autoSpaceDE w:val="0"/>
        <w:autoSpaceDN w:val="0"/>
        <w:snapToGrid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14:paraId="0A6FA20B">
      <w:pPr>
        <w:autoSpaceDE w:val="0"/>
        <w:autoSpaceDN w:val="0"/>
        <w:snapToGrid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14:paraId="608B667F">
      <w:pPr>
        <w:autoSpaceDE w:val="0"/>
        <w:autoSpaceDN w:val="0"/>
        <w:snapToGrid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14:paraId="46BBF9CD">
      <w:pPr>
        <w:autoSpaceDE w:val="0"/>
        <w:autoSpaceDN w:val="0"/>
        <w:snapToGrid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14:paraId="39299B3C">
      <w:pPr>
        <w:autoSpaceDE w:val="0"/>
        <w:autoSpaceDN w:val="0"/>
        <w:snapToGrid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14:paraId="4F3BAA16">
      <w:pPr>
        <w:autoSpaceDE w:val="0"/>
        <w:autoSpaceDN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14:paraId="2F34D4ED">
      <w:pPr>
        <w:autoSpaceDE w:val="0"/>
        <w:autoSpaceDN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14:paraId="27CEA71B">
      <w:pPr>
        <w:autoSpaceDE w:val="0"/>
        <w:autoSpaceDN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14:paraId="04D7F4F7">
      <w:pPr>
        <w:autoSpaceDE w:val="0"/>
        <w:autoSpaceDN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14:paraId="4FA484A9">
      <w:pPr>
        <w:widowControl/>
        <w:spacing w:line="560" w:lineRule="exact"/>
        <w:jc w:val="left"/>
        <w:rPr>
          <w:rFonts w:hint="eastAsia" w:ascii="宋体" w:hAnsi="宋体" w:eastAsia="宋体" w:cs="宋体"/>
          <w:b/>
          <w:color w:val="auto"/>
          <w:sz w:val="24"/>
          <w:highlight w:val="none"/>
        </w:rPr>
      </w:pPr>
    </w:p>
    <w:p w14:paraId="4BCFD464">
      <w:pPr>
        <w:widowControl/>
        <w:adjustRightInd/>
        <w:jc w:val="left"/>
        <w:rPr>
          <w:rFonts w:hint="eastAsia" w:ascii="宋体" w:hAnsi="宋体" w:eastAsia="宋体" w:cs="宋体"/>
          <w:b/>
          <w:color w:val="auto"/>
          <w:sz w:val="24"/>
          <w:highlight w:val="none"/>
        </w:rPr>
      </w:pPr>
      <w:r>
        <w:rPr>
          <w:rFonts w:hint="eastAsia" w:ascii="宋体" w:hAnsi="宋体" w:eastAsia="宋体" w:cs="宋体"/>
          <w:b/>
          <w:color w:val="auto"/>
          <w:highlight w:val="none"/>
        </w:rPr>
        <w:br w:type="page"/>
      </w:r>
    </w:p>
    <w:p w14:paraId="08A5544F">
      <w:pPr>
        <w:pStyle w:val="709"/>
        <w:spacing w:after="0"/>
        <w:ind w:firstLine="482"/>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第二部分 合同一般条款</w:t>
      </w:r>
    </w:p>
    <w:p w14:paraId="7FA02C80">
      <w:pPr>
        <w:snapToGrid w:val="0"/>
        <w:spacing w:line="360" w:lineRule="auto"/>
        <w:ind w:firstLine="482" w:firstLineChars="200"/>
        <w:outlineLvl w:val="0"/>
        <w:rPr>
          <w:rFonts w:hint="eastAsia" w:ascii="宋体" w:hAnsi="宋体" w:eastAsia="宋体" w:cs="宋体"/>
          <w:b/>
          <w:color w:val="auto"/>
          <w:sz w:val="24"/>
          <w:highlight w:val="none"/>
        </w:rPr>
      </w:pPr>
      <w:bookmarkStart w:id="434" w:name="_Toc5228"/>
      <w:bookmarkStart w:id="435" w:name="_Toc25079"/>
      <w:bookmarkStart w:id="436" w:name="_Toc19680"/>
      <w:bookmarkStart w:id="437" w:name="_Toc31297"/>
      <w:bookmarkStart w:id="438" w:name="_Toc14021"/>
      <w:r>
        <w:rPr>
          <w:rFonts w:hint="eastAsia" w:ascii="宋体" w:hAnsi="宋体" w:eastAsia="宋体" w:cs="宋体"/>
          <w:b/>
          <w:color w:val="auto"/>
          <w:sz w:val="24"/>
          <w:highlight w:val="none"/>
        </w:rPr>
        <w:t>2.1 定义</w:t>
      </w:r>
      <w:bookmarkEnd w:id="434"/>
      <w:bookmarkEnd w:id="435"/>
      <w:bookmarkEnd w:id="436"/>
      <w:bookmarkEnd w:id="437"/>
      <w:bookmarkEnd w:id="438"/>
    </w:p>
    <w:p w14:paraId="3FBC878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14:paraId="7BC2AE3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“合同”系指采购人和中标或成交供应商签订的载明双方当事人所达成的协议，并包括所有的附件、附录和构成合同的其他文件。</w:t>
      </w:r>
    </w:p>
    <w:p w14:paraId="7E89E13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“合同价”系指根据合同约定，中标或成交供应商在完全履行合同义务后，采购人应支付给中标或成交供应商的价格。</w:t>
      </w:r>
    </w:p>
    <w:p w14:paraId="5417A43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29CBFCC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 “甲方”系指与中标或成交供应商签署合同的采购人；采购人委托采购代理机构代表其与乙方签订合同的，采购人的授权委托书作为合同附件。</w:t>
      </w:r>
    </w:p>
    <w:p w14:paraId="599FCD1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11B3019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 “现场”系指合同约定提供服务的地点。</w:t>
      </w:r>
    </w:p>
    <w:p w14:paraId="0281C541">
      <w:pPr>
        <w:snapToGrid w:val="0"/>
        <w:spacing w:line="360" w:lineRule="auto"/>
        <w:ind w:firstLine="482" w:firstLineChars="200"/>
        <w:outlineLvl w:val="0"/>
        <w:rPr>
          <w:rFonts w:hint="eastAsia" w:ascii="宋体" w:hAnsi="宋体" w:eastAsia="宋体" w:cs="宋体"/>
          <w:b/>
          <w:color w:val="auto"/>
          <w:sz w:val="24"/>
          <w:highlight w:val="none"/>
        </w:rPr>
      </w:pPr>
      <w:bookmarkStart w:id="439" w:name="_Toc23289"/>
      <w:bookmarkStart w:id="440" w:name="_Toc19539"/>
      <w:bookmarkStart w:id="441" w:name="_Toc31402"/>
      <w:bookmarkStart w:id="442" w:name="_Toc16752"/>
      <w:bookmarkStart w:id="443" w:name="_Toc3769"/>
      <w:r>
        <w:rPr>
          <w:rFonts w:hint="eastAsia" w:ascii="宋体" w:hAnsi="宋体" w:eastAsia="宋体" w:cs="宋体"/>
          <w:b/>
          <w:color w:val="auto"/>
          <w:sz w:val="24"/>
          <w:highlight w:val="none"/>
        </w:rPr>
        <w:t>2.2 技术规范</w:t>
      </w:r>
      <w:bookmarkEnd w:id="439"/>
      <w:bookmarkEnd w:id="440"/>
      <w:bookmarkEnd w:id="441"/>
      <w:bookmarkEnd w:id="442"/>
      <w:bookmarkEnd w:id="443"/>
    </w:p>
    <w:p w14:paraId="1741FCF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AA8FFFF">
      <w:pPr>
        <w:snapToGrid w:val="0"/>
        <w:spacing w:line="360" w:lineRule="auto"/>
        <w:ind w:firstLine="482" w:firstLineChars="200"/>
        <w:outlineLvl w:val="0"/>
        <w:rPr>
          <w:rFonts w:hint="eastAsia" w:ascii="宋体" w:hAnsi="宋体" w:eastAsia="宋体" w:cs="宋体"/>
          <w:b/>
          <w:color w:val="auto"/>
          <w:sz w:val="24"/>
          <w:highlight w:val="none"/>
        </w:rPr>
      </w:pPr>
      <w:bookmarkStart w:id="444" w:name="_Toc27945"/>
      <w:bookmarkStart w:id="445" w:name="_Toc13673"/>
      <w:bookmarkStart w:id="446" w:name="_Toc4133"/>
      <w:bookmarkStart w:id="447" w:name="_Toc12412"/>
      <w:bookmarkStart w:id="448" w:name="_Toc9161"/>
      <w:r>
        <w:rPr>
          <w:rFonts w:hint="eastAsia" w:ascii="宋体" w:hAnsi="宋体" w:eastAsia="宋体" w:cs="宋体"/>
          <w:b/>
          <w:color w:val="auto"/>
          <w:sz w:val="24"/>
          <w:highlight w:val="none"/>
        </w:rPr>
        <w:t>2.3 知识产权</w:t>
      </w:r>
      <w:bookmarkEnd w:id="444"/>
      <w:bookmarkEnd w:id="445"/>
      <w:bookmarkEnd w:id="446"/>
      <w:bookmarkEnd w:id="447"/>
      <w:bookmarkEnd w:id="448"/>
    </w:p>
    <w:p w14:paraId="6DEAD8F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6276A65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 合同涉及技术成果的归属和收益的分成办法的，详见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24412DDC">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 履约检查和问题反馈</w:t>
      </w:r>
    </w:p>
    <w:p w14:paraId="62AD114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4C00255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合同履行期间，甲方有权将履行过程中出现的问题反馈给乙方，双方当事人应以书面形式约定需要完善和改进的内容。</w:t>
      </w:r>
    </w:p>
    <w:p w14:paraId="364AEE0A">
      <w:pPr>
        <w:snapToGrid w:val="0"/>
        <w:spacing w:line="360" w:lineRule="auto"/>
        <w:ind w:firstLine="482" w:firstLineChars="200"/>
        <w:outlineLvl w:val="0"/>
        <w:rPr>
          <w:rFonts w:hint="eastAsia" w:ascii="宋体" w:hAnsi="宋体" w:eastAsia="宋体" w:cs="宋体"/>
          <w:b/>
          <w:color w:val="auto"/>
          <w:sz w:val="24"/>
          <w:highlight w:val="none"/>
        </w:rPr>
      </w:pPr>
      <w:bookmarkStart w:id="449" w:name="_Toc15447"/>
      <w:bookmarkStart w:id="450" w:name="_Toc31233"/>
      <w:bookmarkStart w:id="451" w:name="_Toc32670"/>
      <w:bookmarkStart w:id="452" w:name="_Toc22011"/>
      <w:bookmarkStart w:id="453" w:name="_Toc26555"/>
      <w:r>
        <w:rPr>
          <w:rFonts w:hint="eastAsia" w:ascii="宋体" w:hAnsi="宋体" w:eastAsia="宋体" w:cs="宋体"/>
          <w:b/>
          <w:color w:val="auto"/>
          <w:sz w:val="24"/>
          <w:highlight w:val="none"/>
        </w:rPr>
        <w:t>2.5 结算方式和付款条件</w:t>
      </w:r>
      <w:bookmarkEnd w:id="449"/>
      <w:bookmarkEnd w:id="450"/>
      <w:bookmarkEnd w:id="451"/>
      <w:bookmarkEnd w:id="452"/>
      <w:bookmarkEnd w:id="453"/>
    </w:p>
    <w:p w14:paraId="21502B9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6C39278">
      <w:pPr>
        <w:snapToGrid w:val="0"/>
        <w:spacing w:line="360" w:lineRule="auto"/>
        <w:ind w:firstLine="482" w:firstLineChars="200"/>
        <w:outlineLvl w:val="0"/>
        <w:rPr>
          <w:rFonts w:hint="eastAsia" w:ascii="宋体" w:hAnsi="宋体" w:eastAsia="宋体" w:cs="宋体"/>
          <w:b/>
          <w:color w:val="auto"/>
          <w:sz w:val="24"/>
          <w:highlight w:val="none"/>
        </w:rPr>
      </w:pPr>
      <w:bookmarkStart w:id="454" w:name="_Toc30507"/>
      <w:bookmarkStart w:id="455" w:name="_Toc16163"/>
      <w:bookmarkStart w:id="456" w:name="_Toc13467"/>
      <w:bookmarkStart w:id="457" w:name="_Toc18990"/>
      <w:bookmarkStart w:id="458" w:name="_Toc13154"/>
      <w:r>
        <w:rPr>
          <w:rFonts w:hint="eastAsia" w:ascii="宋体" w:hAnsi="宋体" w:eastAsia="宋体" w:cs="宋体"/>
          <w:b/>
          <w:color w:val="auto"/>
          <w:sz w:val="24"/>
          <w:highlight w:val="none"/>
        </w:rPr>
        <w:t>2.6 技术资料和保密义务</w:t>
      </w:r>
      <w:bookmarkEnd w:id="454"/>
      <w:bookmarkEnd w:id="455"/>
      <w:bookmarkEnd w:id="456"/>
      <w:bookmarkEnd w:id="457"/>
      <w:bookmarkEnd w:id="458"/>
    </w:p>
    <w:p w14:paraId="3F8D1BD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乙方有权依据合同约定和项目需要，向甲方了解有关情况，调阅有关资料等，甲方应予积极配合；</w:t>
      </w:r>
    </w:p>
    <w:p w14:paraId="173EBBE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乙方有义务妥善保管和保护由甲方提供的前款信息和资料等；</w:t>
      </w:r>
    </w:p>
    <w:p w14:paraId="4985258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02EB371">
      <w:pPr>
        <w:snapToGrid w:val="0"/>
        <w:spacing w:line="360" w:lineRule="auto"/>
        <w:ind w:firstLine="482" w:firstLineChars="200"/>
        <w:outlineLvl w:val="0"/>
        <w:rPr>
          <w:rFonts w:hint="eastAsia" w:ascii="宋体" w:hAnsi="宋体" w:eastAsia="宋体" w:cs="宋体"/>
          <w:b/>
          <w:color w:val="auto"/>
          <w:sz w:val="24"/>
          <w:highlight w:val="none"/>
        </w:rPr>
      </w:pPr>
      <w:bookmarkStart w:id="459" w:name="_Toc19069"/>
      <w:r>
        <w:rPr>
          <w:rFonts w:hint="eastAsia" w:ascii="宋体" w:hAnsi="宋体" w:eastAsia="宋体" w:cs="宋体"/>
          <w:b/>
          <w:color w:val="auto"/>
          <w:sz w:val="24"/>
          <w:highlight w:val="none"/>
        </w:rPr>
        <w:t>2.7 质量保证</w:t>
      </w:r>
      <w:bookmarkEnd w:id="459"/>
    </w:p>
    <w:p w14:paraId="3B56365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乙方应建立和完善履行合同的内部质量保证体系，并提供相关内部规章制度给甲方，以便甲方进行监督检查；</w:t>
      </w:r>
    </w:p>
    <w:p w14:paraId="400F494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乙方应保证履行合同的人员数量和素质、软件和硬件设备的配置、场地、环境和设施等满足全面履行合同的要求，并应接受甲方的监督检查。</w:t>
      </w:r>
    </w:p>
    <w:p w14:paraId="7EE99CC9">
      <w:pPr>
        <w:snapToGrid w:val="0"/>
        <w:spacing w:line="360" w:lineRule="auto"/>
        <w:ind w:firstLine="482" w:firstLineChars="200"/>
        <w:outlineLvl w:val="0"/>
        <w:rPr>
          <w:rFonts w:hint="eastAsia" w:ascii="宋体" w:hAnsi="宋体" w:eastAsia="宋体" w:cs="宋体"/>
          <w:b/>
          <w:color w:val="auto"/>
          <w:sz w:val="24"/>
          <w:highlight w:val="none"/>
        </w:rPr>
      </w:pPr>
      <w:bookmarkStart w:id="460" w:name="_Toc22267"/>
      <w:r>
        <w:rPr>
          <w:rFonts w:hint="eastAsia" w:ascii="宋体" w:hAnsi="宋体" w:eastAsia="宋体" w:cs="宋体"/>
          <w:b/>
          <w:color w:val="auto"/>
          <w:sz w:val="24"/>
          <w:highlight w:val="none"/>
        </w:rPr>
        <w:t>2.8 延迟履行</w:t>
      </w:r>
      <w:bookmarkEnd w:id="460"/>
    </w:p>
    <w:p w14:paraId="58D20A6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31D6628C">
      <w:pPr>
        <w:snapToGrid w:val="0"/>
        <w:spacing w:line="360" w:lineRule="auto"/>
        <w:ind w:firstLine="482" w:firstLineChars="200"/>
        <w:outlineLvl w:val="0"/>
        <w:rPr>
          <w:rFonts w:hint="eastAsia" w:ascii="宋体" w:hAnsi="宋体" w:eastAsia="宋体" w:cs="宋体"/>
          <w:b/>
          <w:color w:val="auto"/>
          <w:sz w:val="24"/>
          <w:highlight w:val="none"/>
        </w:rPr>
      </w:pPr>
      <w:bookmarkStart w:id="461" w:name="_Toc10611"/>
      <w:r>
        <w:rPr>
          <w:rFonts w:hint="eastAsia" w:ascii="宋体" w:hAnsi="宋体" w:eastAsia="宋体" w:cs="宋体"/>
          <w:b/>
          <w:color w:val="auto"/>
          <w:sz w:val="24"/>
          <w:highlight w:val="none"/>
        </w:rPr>
        <w:t>2.9 合同变更</w:t>
      </w:r>
      <w:bookmarkEnd w:id="461"/>
    </w:p>
    <w:p w14:paraId="418D746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25C62305">
      <w:pPr>
        <w:snapToGrid w:val="0"/>
        <w:spacing w:line="360" w:lineRule="auto"/>
        <w:ind w:firstLine="482" w:firstLineChars="200"/>
        <w:outlineLvl w:val="0"/>
        <w:rPr>
          <w:rFonts w:hint="eastAsia" w:ascii="宋体" w:hAnsi="宋体" w:eastAsia="宋体" w:cs="宋体"/>
          <w:b/>
          <w:color w:val="auto"/>
          <w:sz w:val="24"/>
          <w:highlight w:val="none"/>
        </w:rPr>
      </w:pPr>
      <w:bookmarkStart w:id="462" w:name="_Toc26689"/>
      <w:bookmarkStart w:id="463" w:name="_Toc21830"/>
      <w:bookmarkStart w:id="464" w:name="_Toc10663"/>
      <w:bookmarkStart w:id="465" w:name="_Toc23368"/>
      <w:bookmarkStart w:id="466" w:name="_Toc42"/>
      <w:r>
        <w:rPr>
          <w:rFonts w:hint="eastAsia" w:ascii="宋体" w:hAnsi="宋体" w:eastAsia="宋体" w:cs="宋体"/>
          <w:b/>
          <w:color w:val="auto"/>
          <w:sz w:val="24"/>
          <w:highlight w:val="none"/>
        </w:rPr>
        <w:t>2.10 合同转让和分包</w:t>
      </w:r>
      <w:bookmarkEnd w:id="462"/>
      <w:bookmarkEnd w:id="463"/>
      <w:bookmarkEnd w:id="464"/>
      <w:bookmarkEnd w:id="465"/>
      <w:bookmarkEnd w:id="466"/>
    </w:p>
    <w:p w14:paraId="614F3B1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985A5E5">
      <w:pPr>
        <w:snapToGrid w:val="0"/>
        <w:spacing w:line="360" w:lineRule="auto"/>
        <w:ind w:firstLine="482" w:firstLineChars="200"/>
        <w:outlineLvl w:val="0"/>
        <w:rPr>
          <w:rFonts w:hint="eastAsia" w:ascii="宋体" w:hAnsi="宋体" w:eastAsia="宋体" w:cs="宋体"/>
          <w:b/>
          <w:color w:val="auto"/>
          <w:sz w:val="24"/>
          <w:highlight w:val="none"/>
        </w:rPr>
      </w:pPr>
      <w:bookmarkStart w:id="467" w:name="_Toc25571"/>
      <w:bookmarkStart w:id="468" w:name="_Toc14371"/>
      <w:bookmarkStart w:id="469" w:name="_Toc26633"/>
      <w:bookmarkStart w:id="470" w:name="_Toc32494"/>
      <w:bookmarkStart w:id="471" w:name="_Toc4720"/>
      <w:r>
        <w:rPr>
          <w:rFonts w:hint="eastAsia" w:ascii="宋体" w:hAnsi="宋体" w:eastAsia="宋体" w:cs="宋体"/>
          <w:b/>
          <w:color w:val="auto"/>
          <w:sz w:val="24"/>
          <w:highlight w:val="none"/>
        </w:rPr>
        <w:t>2.11 不可抗力</w:t>
      </w:r>
      <w:bookmarkEnd w:id="467"/>
      <w:bookmarkEnd w:id="468"/>
      <w:bookmarkEnd w:id="469"/>
      <w:bookmarkEnd w:id="470"/>
      <w:bookmarkEnd w:id="471"/>
    </w:p>
    <w:p w14:paraId="15C25C2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2.11.1如果任何一方遭遇法律规定的不可抗力，致使合同履行受阻时，履行合同的期限应予延长，延长的期限应相当于不可抗力所影响的时间；</w:t>
      </w:r>
    </w:p>
    <w:p w14:paraId="7AA8908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 因不可抗力致使不能实现合同目的的，当事人可以解除合同；</w:t>
      </w:r>
    </w:p>
    <w:p w14:paraId="3A61A71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2.11.3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14:paraId="7F0D354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14:paraId="080667D9">
      <w:pPr>
        <w:snapToGrid w:val="0"/>
        <w:spacing w:line="360" w:lineRule="auto"/>
        <w:ind w:firstLine="482" w:firstLineChars="200"/>
        <w:outlineLvl w:val="0"/>
        <w:rPr>
          <w:rFonts w:hint="eastAsia" w:ascii="宋体" w:hAnsi="宋体" w:eastAsia="宋体" w:cs="宋体"/>
          <w:b/>
          <w:color w:val="auto"/>
          <w:sz w:val="24"/>
          <w:highlight w:val="none"/>
        </w:rPr>
      </w:pPr>
      <w:bookmarkStart w:id="472" w:name="_Toc24465"/>
      <w:bookmarkStart w:id="473" w:name="_Toc3638"/>
      <w:bookmarkStart w:id="474" w:name="_Toc23854"/>
      <w:bookmarkStart w:id="475" w:name="_Toc14115"/>
      <w:bookmarkStart w:id="476" w:name="_Toc25783"/>
      <w:r>
        <w:rPr>
          <w:rFonts w:hint="eastAsia" w:ascii="宋体" w:hAnsi="宋体" w:eastAsia="宋体" w:cs="宋体"/>
          <w:b/>
          <w:color w:val="auto"/>
          <w:sz w:val="24"/>
          <w:highlight w:val="none"/>
        </w:rPr>
        <w:t>2.12 税费</w:t>
      </w:r>
      <w:bookmarkEnd w:id="472"/>
      <w:bookmarkEnd w:id="473"/>
      <w:bookmarkEnd w:id="474"/>
      <w:bookmarkEnd w:id="475"/>
      <w:bookmarkEnd w:id="476"/>
    </w:p>
    <w:p w14:paraId="3AF67DC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与合同有关的一切税费，均按照中华人民共和国法律的相关规定缴纳。</w:t>
      </w:r>
    </w:p>
    <w:p w14:paraId="1CC6EEC2">
      <w:pPr>
        <w:snapToGrid w:val="0"/>
        <w:spacing w:line="360" w:lineRule="auto"/>
        <w:ind w:firstLine="482" w:firstLineChars="200"/>
        <w:outlineLvl w:val="0"/>
        <w:rPr>
          <w:rFonts w:hint="eastAsia" w:ascii="宋体" w:hAnsi="宋体" w:eastAsia="宋体" w:cs="宋体"/>
          <w:b/>
          <w:color w:val="auto"/>
          <w:sz w:val="24"/>
          <w:highlight w:val="none"/>
        </w:rPr>
      </w:pPr>
      <w:bookmarkStart w:id="477" w:name="_Toc7315"/>
      <w:bookmarkStart w:id="478" w:name="_Toc25525"/>
      <w:bookmarkStart w:id="479" w:name="_Toc30105"/>
      <w:bookmarkStart w:id="480" w:name="_Toc26883"/>
      <w:bookmarkStart w:id="481" w:name="_Toc14814"/>
      <w:r>
        <w:rPr>
          <w:rFonts w:hint="eastAsia" w:ascii="宋体" w:hAnsi="宋体" w:eastAsia="宋体" w:cs="宋体"/>
          <w:b/>
          <w:color w:val="auto"/>
          <w:sz w:val="24"/>
          <w:highlight w:val="none"/>
        </w:rPr>
        <w:t>2.13 乙方破产</w:t>
      </w:r>
      <w:bookmarkEnd w:id="477"/>
      <w:bookmarkEnd w:id="478"/>
      <w:bookmarkEnd w:id="479"/>
      <w:bookmarkEnd w:id="480"/>
      <w:bookmarkEnd w:id="481"/>
    </w:p>
    <w:p w14:paraId="7514FB4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F8F24C4">
      <w:pPr>
        <w:snapToGrid w:val="0"/>
        <w:spacing w:line="360" w:lineRule="auto"/>
        <w:ind w:firstLine="482" w:firstLineChars="200"/>
        <w:outlineLvl w:val="0"/>
        <w:rPr>
          <w:rFonts w:hint="eastAsia" w:ascii="宋体" w:hAnsi="宋体" w:eastAsia="宋体" w:cs="宋体"/>
          <w:b/>
          <w:color w:val="auto"/>
          <w:sz w:val="24"/>
          <w:highlight w:val="none"/>
        </w:rPr>
      </w:pPr>
      <w:bookmarkStart w:id="482" w:name="_Toc2016"/>
      <w:bookmarkStart w:id="483" w:name="_Toc1123"/>
      <w:bookmarkStart w:id="484" w:name="_Toc23323"/>
      <w:r>
        <w:rPr>
          <w:rFonts w:hint="eastAsia" w:ascii="宋体" w:hAnsi="宋体" w:eastAsia="宋体" w:cs="宋体"/>
          <w:b/>
          <w:color w:val="auto"/>
          <w:sz w:val="24"/>
          <w:highlight w:val="none"/>
        </w:rPr>
        <w:t>2.14 合同中止、终止</w:t>
      </w:r>
      <w:bookmarkEnd w:id="482"/>
      <w:bookmarkEnd w:id="483"/>
      <w:bookmarkEnd w:id="484"/>
    </w:p>
    <w:p w14:paraId="3E0A1AD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2.14.1 双方当事人不得擅自中止或者终止合同；</w:t>
      </w:r>
    </w:p>
    <w:p w14:paraId="0E73EC5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3FDC0547">
      <w:pPr>
        <w:snapToGrid w:val="0"/>
        <w:spacing w:line="360" w:lineRule="auto"/>
        <w:ind w:firstLine="482" w:firstLineChars="200"/>
        <w:outlineLvl w:val="0"/>
        <w:rPr>
          <w:rFonts w:hint="eastAsia" w:ascii="宋体" w:hAnsi="宋体" w:eastAsia="宋体" w:cs="宋体"/>
          <w:b/>
          <w:color w:val="auto"/>
          <w:sz w:val="24"/>
          <w:highlight w:val="none"/>
        </w:rPr>
      </w:pPr>
      <w:bookmarkStart w:id="485" w:name="_Toc1969"/>
      <w:bookmarkStart w:id="486" w:name="_Toc14525"/>
      <w:bookmarkStart w:id="487" w:name="_Toc17363"/>
      <w:r>
        <w:rPr>
          <w:rFonts w:hint="eastAsia" w:ascii="宋体" w:hAnsi="宋体" w:eastAsia="宋体" w:cs="宋体"/>
          <w:b/>
          <w:color w:val="auto"/>
          <w:sz w:val="24"/>
          <w:highlight w:val="none"/>
        </w:rPr>
        <w:t>2.15 检验和验收</w:t>
      </w:r>
      <w:bookmarkEnd w:id="485"/>
      <w:bookmarkEnd w:id="486"/>
      <w:bookmarkEnd w:id="487"/>
    </w:p>
    <w:p w14:paraId="2D345BE9">
      <w:pPr>
        <w:tabs>
          <w:tab w:val="left" w:pos="360"/>
          <w:tab w:val="left" w:pos="540"/>
          <w:tab w:val="left" w:pos="108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2.15.1 乙方按照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的约定，定期提交服务报告，甲方按照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的约定进行定期验收；</w:t>
      </w:r>
    </w:p>
    <w:p w14:paraId="219CCD50">
      <w:pPr>
        <w:tabs>
          <w:tab w:val="left" w:pos="360"/>
          <w:tab w:val="left" w:pos="540"/>
          <w:tab w:val="left" w:pos="108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F372559">
      <w:pPr>
        <w:tabs>
          <w:tab w:val="left" w:pos="360"/>
          <w:tab w:val="left" w:pos="540"/>
          <w:tab w:val="left" w:pos="108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p w14:paraId="2C0E41DE">
      <w:pPr>
        <w:snapToGrid w:val="0"/>
        <w:spacing w:line="360" w:lineRule="auto"/>
        <w:ind w:firstLine="482" w:firstLineChars="200"/>
        <w:outlineLvl w:val="0"/>
        <w:rPr>
          <w:rFonts w:hint="eastAsia" w:ascii="宋体" w:hAnsi="宋体" w:eastAsia="宋体" w:cs="宋体"/>
          <w:b/>
          <w:color w:val="auto"/>
          <w:sz w:val="24"/>
          <w:highlight w:val="none"/>
        </w:rPr>
      </w:pPr>
      <w:bookmarkStart w:id="488" w:name="_Toc25198"/>
      <w:bookmarkStart w:id="489" w:name="_Toc2308"/>
      <w:bookmarkStart w:id="490" w:name="_Toc31892"/>
      <w:bookmarkStart w:id="491" w:name="_Toc9808"/>
      <w:bookmarkStart w:id="492" w:name="_Toc12666"/>
      <w:r>
        <w:rPr>
          <w:rFonts w:hint="eastAsia" w:ascii="宋体" w:hAnsi="宋体" w:eastAsia="宋体" w:cs="宋体"/>
          <w:b/>
          <w:color w:val="auto"/>
          <w:sz w:val="24"/>
          <w:highlight w:val="none"/>
        </w:rPr>
        <w:t>2.16 通知和送达</w:t>
      </w:r>
      <w:bookmarkEnd w:id="488"/>
      <w:bookmarkEnd w:id="489"/>
      <w:bookmarkEnd w:id="490"/>
      <w:bookmarkEnd w:id="491"/>
      <w:bookmarkEnd w:id="492"/>
    </w:p>
    <w:p w14:paraId="0D8FF388">
      <w:pPr>
        <w:snapToGrid w:val="0"/>
        <w:spacing w:line="360" w:lineRule="auto"/>
        <w:ind w:firstLine="480" w:firstLineChars="200"/>
        <w:rPr>
          <w:rFonts w:hint="eastAsia" w:ascii="宋体" w:hAnsi="宋体" w:eastAsia="宋体" w:cs="宋体"/>
          <w:color w:val="auto"/>
          <w:sz w:val="24"/>
          <w:highlight w:val="none"/>
        </w:rPr>
      </w:pPr>
      <w:bookmarkStart w:id="493" w:name="_Toc27674"/>
      <w:bookmarkStart w:id="494" w:name="_Toc18401"/>
      <w:r>
        <w:rPr>
          <w:rFonts w:hint="eastAsia" w:ascii="宋体" w:hAnsi="宋体" w:eastAsia="宋体" w:cs="宋体"/>
          <w:color w:val="auto"/>
          <w:sz w:val="24"/>
          <w:highlight w:val="none"/>
        </w:rPr>
        <w:t xml:space="preserve">2.17.1任何一方因履行合同而以合同第一部分尾部所列明的传真或电子邮件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p>
    <w:p w14:paraId="0AC8D69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3"/>
      <w:bookmarkEnd w:id="494"/>
    </w:p>
    <w:p w14:paraId="3729957C">
      <w:pPr>
        <w:snapToGrid w:val="0"/>
        <w:spacing w:line="360" w:lineRule="auto"/>
        <w:ind w:firstLine="482" w:firstLineChars="200"/>
        <w:outlineLvl w:val="0"/>
        <w:rPr>
          <w:rFonts w:hint="eastAsia" w:ascii="宋体" w:hAnsi="宋体" w:eastAsia="宋体" w:cs="宋体"/>
          <w:b/>
          <w:color w:val="auto"/>
          <w:sz w:val="24"/>
          <w:highlight w:val="none"/>
        </w:rPr>
      </w:pPr>
      <w:bookmarkStart w:id="495" w:name="_Toc5063"/>
      <w:bookmarkStart w:id="496" w:name="_Toc12254"/>
      <w:bookmarkStart w:id="497" w:name="_Toc28906"/>
      <w:bookmarkStart w:id="498" w:name="_Toc20808"/>
      <w:bookmarkStart w:id="499" w:name="_Toc27644"/>
      <w:r>
        <w:rPr>
          <w:rFonts w:hint="eastAsia" w:ascii="宋体" w:hAnsi="宋体" w:eastAsia="宋体" w:cs="宋体"/>
          <w:b/>
          <w:color w:val="auto"/>
          <w:sz w:val="24"/>
          <w:highlight w:val="none"/>
        </w:rPr>
        <w:t>2.17 合同使用的文字和适用的法律</w:t>
      </w:r>
      <w:bookmarkEnd w:id="495"/>
      <w:bookmarkEnd w:id="496"/>
      <w:bookmarkEnd w:id="497"/>
      <w:bookmarkEnd w:id="498"/>
      <w:bookmarkEnd w:id="499"/>
    </w:p>
    <w:p w14:paraId="7C60F21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 合同使用汉语书就、变更和解释；</w:t>
      </w:r>
    </w:p>
    <w:p w14:paraId="64F06E0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 合同适用中华人民共和国法律。</w:t>
      </w:r>
    </w:p>
    <w:p w14:paraId="19D8BD41">
      <w:pPr>
        <w:snapToGrid w:val="0"/>
        <w:spacing w:line="360" w:lineRule="auto"/>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2.18 计量单位</w:t>
      </w:r>
    </w:p>
    <w:p w14:paraId="6DDA038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14:paraId="74531619">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2.19合同份数</w:t>
      </w:r>
    </w:p>
    <w:p w14:paraId="7599067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14:paraId="56AF951A">
      <w:pPr>
        <w:spacing w:line="360" w:lineRule="auto"/>
        <w:jc w:val="center"/>
        <w:outlineLvl w:val="0"/>
        <w:rPr>
          <w:rFonts w:hint="eastAsia" w:ascii="宋体" w:hAnsi="宋体" w:eastAsia="宋体" w:cs="宋体"/>
          <w:b/>
          <w:color w:val="auto"/>
          <w:sz w:val="24"/>
          <w:highlight w:val="none"/>
        </w:rPr>
      </w:pPr>
      <w:r>
        <w:rPr>
          <w:rFonts w:hint="eastAsia" w:ascii="宋体" w:hAnsi="宋体" w:eastAsia="宋体" w:cs="宋体"/>
          <w:color w:val="auto"/>
          <w:kern w:val="0"/>
          <w:highlight w:val="none"/>
        </w:rPr>
        <w:br w:type="page"/>
      </w:r>
      <w:r>
        <w:rPr>
          <w:rFonts w:hint="eastAsia" w:ascii="宋体" w:hAnsi="宋体" w:eastAsia="宋体" w:cs="宋体"/>
          <w:b/>
          <w:color w:val="auto"/>
          <w:sz w:val="24"/>
          <w:highlight w:val="none"/>
        </w:rPr>
        <w:t xml:space="preserve"> 第三部分  合同专用条款</w:t>
      </w:r>
    </w:p>
    <w:p w14:paraId="6250D97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7C9E34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74879EBF">
            <w:pPr>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4464" w:type="pct"/>
            <w:vAlign w:val="center"/>
          </w:tcPr>
          <w:p w14:paraId="7CB08465">
            <w:pPr>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约定内容</w:t>
            </w:r>
          </w:p>
        </w:tc>
      </w:tr>
      <w:tr w14:paraId="4D986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83050C6">
            <w:pPr>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4464" w:type="pct"/>
            <w:vAlign w:val="center"/>
          </w:tcPr>
          <w:p w14:paraId="5A8D8BD8">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4E06C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D22F911">
            <w:pPr>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4464" w:type="pct"/>
            <w:vAlign w:val="center"/>
          </w:tcPr>
          <w:p w14:paraId="3B0CCE80">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4B518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88" w:hRule="atLeast"/>
        </w:trPr>
        <w:tc>
          <w:tcPr>
            <w:tcW w:w="535" w:type="pct"/>
            <w:tcBorders>
              <w:left w:val="single" w:color="auto" w:sz="4" w:space="0"/>
            </w:tcBorders>
            <w:vAlign w:val="center"/>
          </w:tcPr>
          <w:p w14:paraId="5609C4D8">
            <w:pPr>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4464" w:type="pct"/>
            <w:vAlign w:val="center"/>
          </w:tcPr>
          <w:p w14:paraId="20FADDEC">
            <w:pPr>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64C01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9812364">
            <w:pPr>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4464" w:type="pct"/>
            <w:vAlign w:val="center"/>
          </w:tcPr>
          <w:p w14:paraId="7B66DC57">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5FB261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997BC40">
            <w:pPr>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4464" w:type="pct"/>
            <w:vAlign w:val="center"/>
          </w:tcPr>
          <w:p w14:paraId="06FE07B1">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5FD15A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A3EDE23">
            <w:pPr>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4464" w:type="pct"/>
            <w:vAlign w:val="center"/>
          </w:tcPr>
          <w:p w14:paraId="3158FDEA">
            <w:pPr>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653764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86F9CE">
            <w:pPr>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4464" w:type="pct"/>
            <w:vAlign w:val="center"/>
          </w:tcPr>
          <w:p w14:paraId="51B37A64">
            <w:pPr>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1FFED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7CD49B5">
            <w:pPr>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4464" w:type="pct"/>
            <w:vAlign w:val="center"/>
          </w:tcPr>
          <w:p w14:paraId="1E96464C">
            <w:pPr>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2ECC8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5A2706D">
            <w:pPr>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4464" w:type="pct"/>
            <w:vAlign w:val="center"/>
          </w:tcPr>
          <w:p w14:paraId="06E25A1E">
            <w:pPr>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5E821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7297C47">
            <w:pPr>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4464" w:type="pct"/>
            <w:vAlign w:val="center"/>
          </w:tcPr>
          <w:p w14:paraId="348FC524">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307F7D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99E395E">
            <w:pPr>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4464" w:type="pct"/>
            <w:vAlign w:val="center"/>
          </w:tcPr>
          <w:p w14:paraId="6398D5D8">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5C08F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2F73D42">
            <w:pPr>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4464" w:type="pct"/>
            <w:vAlign w:val="center"/>
          </w:tcPr>
          <w:p w14:paraId="4862C3A0">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374421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C368590">
            <w:pPr>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4464" w:type="pct"/>
            <w:vAlign w:val="center"/>
          </w:tcPr>
          <w:p w14:paraId="7558F032">
            <w:pPr>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17DC6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51B1212">
            <w:pPr>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4464" w:type="pct"/>
            <w:vAlign w:val="center"/>
          </w:tcPr>
          <w:p w14:paraId="781984C4">
            <w:pPr>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5B818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3F293DF">
            <w:pPr>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4464" w:type="pct"/>
            <w:vAlign w:val="center"/>
          </w:tcPr>
          <w:p w14:paraId="7B342C84">
            <w:pPr>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6F603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0F51671">
            <w:pPr>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4464" w:type="pct"/>
            <w:vAlign w:val="center"/>
          </w:tcPr>
          <w:p w14:paraId="08E16E15">
            <w:pPr>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7F390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F2A2E41">
            <w:pPr>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4464" w:type="pct"/>
            <w:vAlign w:val="center"/>
          </w:tcPr>
          <w:p w14:paraId="2469F257">
            <w:pPr>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76424D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7973AE9">
            <w:pPr>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4464" w:type="pct"/>
            <w:vAlign w:val="center"/>
          </w:tcPr>
          <w:p w14:paraId="13A9EA99">
            <w:pPr>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7ADC8E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53E537A">
            <w:pPr>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4464" w:type="pct"/>
            <w:vAlign w:val="center"/>
          </w:tcPr>
          <w:p w14:paraId="33C56417">
            <w:pPr>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4B69DE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89D2C9">
            <w:pPr>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4464" w:type="pct"/>
            <w:vAlign w:val="center"/>
          </w:tcPr>
          <w:p w14:paraId="2326EC73">
            <w:pPr>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7025D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6ACF368">
            <w:pPr>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4464" w:type="pct"/>
            <w:vAlign w:val="center"/>
          </w:tcPr>
          <w:p w14:paraId="774B2B75">
            <w:pPr>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51D8B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vAlign w:val="center"/>
          </w:tcPr>
          <w:p w14:paraId="65087D6C">
            <w:pPr>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4464" w:type="pct"/>
            <w:vAlign w:val="center"/>
          </w:tcPr>
          <w:p w14:paraId="4EF22B10">
            <w:pPr>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bl>
    <w:p w14:paraId="1532F14B">
      <w:pPr>
        <w:spacing w:line="360" w:lineRule="auto"/>
        <w:ind w:right="-420" w:rightChars="-200"/>
        <w:jc w:val="both"/>
        <w:outlineLvl w:val="0"/>
        <w:rPr>
          <w:highlight w:val="none"/>
        </w:rPr>
      </w:pPr>
    </w:p>
    <w:p w14:paraId="335F5A7B">
      <w:pPr>
        <w:widowControl/>
        <w:spacing w:line="360" w:lineRule="auto"/>
        <w:jc w:val="left"/>
        <w:rPr>
          <w:rFonts w:ascii="宋体" w:hAnsi="宋体" w:cs="宋体"/>
          <w:b/>
          <w:color w:val="auto"/>
          <w:sz w:val="24"/>
          <w:highlight w:val="none"/>
        </w:rPr>
      </w:pPr>
    </w:p>
    <w:p w14:paraId="1C2E2C64">
      <w:pPr>
        <w:spacing w:line="360" w:lineRule="auto"/>
        <w:ind w:right="-420" w:rightChars="-200"/>
        <w:jc w:val="both"/>
        <w:outlineLvl w:val="0"/>
        <w:rPr>
          <w:rFonts w:hint="eastAsia" w:ascii="宋体" w:hAnsi="宋体" w:cs="宋体"/>
          <w:b/>
          <w:color w:val="auto"/>
          <w:highlight w:val="none"/>
        </w:rPr>
      </w:pPr>
    </w:p>
    <w:p w14:paraId="1735D70C">
      <w:pPr>
        <w:keepNext w:val="0"/>
        <w:keepLines w:val="0"/>
        <w:pageBreakBefore w:val="0"/>
        <w:widowControl w:val="0"/>
        <w:tabs>
          <w:tab w:val="left" w:pos="0"/>
        </w:tabs>
        <w:kinsoku/>
        <w:wordWrap/>
        <w:overflowPunct/>
        <w:topLinePunct w:val="0"/>
        <w:bidi w:val="0"/>
        <w:spacing w:line="500" w:lineRule="exact"/>
        <w:textAlignment w:val="auto"/>
        <w:rPr>
          <w:highlight w:val="none"/>
        </w:rPr>
      </w:pPr>
    </w:p>
    <w:p w14:paraId="46A73B9B">
      <w:pPr>
        <w:widowControl/>
        <w:spacing w:line="360" w:lineRule="auto"/>
        <w:jc w:val="left"/>
        <w:rPr>
          <w:rFonts w:ascii="宋体" w:hAnsi="宋体" w:cs="宋体"/>
          <w:b/>
          <w:color w:val="auto"/>
          <w:sz w:val="24"/>
          <w:highlight w:val="none"/>
        </w:rPr>
      </w:pPr>
    </w:p>
    <w:p w14:paraId="68343371">
      <w:pPr>
        <w:spacing w:line="360" w:lineRule="auto"/>
        <w:ind w:right="-420" w:rightChars="-200"/>
        <w:jc w:val="both"/>
        <w:outlineLvl w:val="0"/>
        <w:rPr>
          <w:rFonts w:ascii="宋体" w:hAnsi="宋体" w:cs="宋体"/>
          <w:color w:val="auto"/>
          <w:sz w:val="24"/>
          <w:highlight w:val="none"/>
        </w:rPr>
      </w:pPr>
      <w:r>
        <w:rPr>
          <w:rFonts w:hint="eastAsia" w:ascii="宋体" w:hAnsi="宋体" w:cs="宋体"/>
          <w:b/>
          <w:color w:val="auto"/>
          <w:highlight w:val="none"/>
        </w:rPr>
        <w:br w:type="page"/>
      </w:r>
    </w:p>
    <w:p w14:paraId="1C9D7740">
      <w:pPr>
        <w:rPr>
          <w:rFonts w:hint="eastAsia" w:ascii="宋体" w:hAnsi="宋体" w:cs="宋体"/>
          <w:b/>
          <w:color w:val="auto"/>
          <w:sz w:val="36"/>
          <w:szCs w:val="20"/>
          <w:highlight w:val="none"/>
        </w:rPr>
      </w:pPr>
    </w:p>
    <w:p w14:paraId="5F30D4DC">
      <w:pPr>
        <w:widowControl/>
        <w:adjustRightInd/>
        <w:ind w:firstLine="1807" w:firstLineChars="500"/>
        <w:jc w:val="both"/>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5458760F">
      <w:pPr>
        <w:spacing w:line="360" w:lineRule="auto"/>
        <w:jc w:val="center"/>
        <w:outlineLvl w:val="0"/>
        <w:rPr>
          <w:rFonts w:ascii="宋体" w:hAnsi="宋体" w:cs="宋体"/>
          <w:b/>
          <w:color w:val="auto"/>
          <w:kern w:val="0"/>
          <w:sz w:val="36"/>
          <w:szCs w:val="36"/>
          <w:highlight w:val="none"/>
        </w:rPr>
      </w:pPr>
    </w:p>
    <w:p w14:paraId="72EBEEF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D0571E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87950B4">
      <w:pPr>
        <w:spacing w:line="360" w:lineRule="auto"/>
        <w:jc w:val="center"/>
        <w:outlineLvl w:val="0"/>
        <w:rPr>
          <w:rFonts w:ascii="宋体" w:hAnsi="宋体" w:cs="宋体"/>
          <w:b/>
          <w:color w:val="auto"/>
          <w:kern w:val="0"/>
          <w:sz w:val="36"/>
          <w:szCs w:val="36"/>
          <w:highlight w:val="none"/>
        </w:rPr>
      </w:pPr>
    </w:p>
    <w:p w14:paraId="64B2C9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72B9FDE">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64F99E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73A99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EB6127A">
      <w:pPr>
        <w:snapToGrid w:val="0"/>
        <w:spacing w:line="360" w:lineRule="auto"/>
        <w:ind w:firstLine="480" w:firstLineChars="200"/>
        <w:rPr>
          <w:rFonts w:ascii="宋体" w:hAnsi="宋体" w:cs="宋体"/>
          <w:color w:val="auto"/>
          <w:sz w:val="24"/>
          <w:highlight w:val="none"/>
        </w:rPr>
      </w:pPr>
    </w:p>
    <w:p w14:paraId="5D7C83D8">
      <w:pPr>
        <w:spacing w:line="360" w:lineRule="auto"/>
        <w:ind w:firstLine="480" w:firstLineChars="200"/>
        <w:rPr>
          <w:rFonts w:ascii="宋体" w:hAnsi="宋体" w:cs="宋体"/>
          <w:color w:val="auto"/>
          <w:sz w:val="24"/>
          <w:highlight w:val="none"/>
        </w:rPr>
      </w:pPr>
    </w:p>
    <w:p w14:paraId="36B3FF2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29142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7D94D6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24FCB57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90A9E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1CA2D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73521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9E678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A2EE7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AD740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1E93E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C7227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E5B82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1981E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2A1CE0B">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E1C794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3D06016">
      <w:pPr>
        <w:snapToGrid w:val="0"/>
        <w:spacing w:line="360" w:lineRule="auto"/>
        <w:ind w:right="480"/>
        <w:jc w:val="center"/>
        <w:rPr>
          <w:rFonts w:ascii="宋体" w:hAnsi="宋体" w:cs="宋体"/>
          <w:b/>
          <w:color w:val="auto"/>
          <w:kern w:val="0"/>
          <w:sz w:val="32"/>
          <w:szCs w:val="32"/>
          <w:highlight w:val="none"/>
        </w:rPr>
      </w:pPr>
    </w:p>
    <w:p w14:paraId="596ABC37">
      <w:pPr>
        <w:snapToGrid w:val="0"/>
        <w:spacing w:line="360" w:lineRule="auto"/>
        <w:ind w:right="480"/>
        <w:jc w:val="center"/>
        <w:rPr>
          <w:rFonts w:ascii="宋体" w:hAnsi="宋体" w:cs="宋体"/>
          <w:b/>
          <w:color w:val="auto"/>
          <w:kern w:val="0"/>
          <w:sz w:val="32"/>
          <w:szCs w:val="32"/>
          <w:highlight w:val="none"/>
        </w:rPr>
      </w:pPr>
    </w:p>
    <w:p w14:paraId="25E2531B">
      <w:pPr>
        <w:snapToGrid w:val="0"/>
        <w:spacing w:line="360" w:lineRule="auto"/>
        <w:ind w:right="480"/>
        <w:jc w:val="center"/>
        <w:rPr>
          <w:rFonts w:ascii="宋体" w:hAnsi="宋体" w:cs="宋体"/>
          <w:b/>
          <w:color w:val="auto"/>
          <w:kern w:val="0"/>
          <w:sz w:val="32"/>
          <w:szCs w:val="32"/>
          <w:highlight w:val="none"/>
        </w:rPr>
      </w:pPr>
    </w:p>
    <w:p w14:paraId="3D869CA3">
      <w:pPr>
        <w:rPr>
          <w:rFonts w:ascii="宋体" w:hAnsi="宋体" w:cs="宋体"/>
          <w:color w:val="auto"/>
          <w:highlight w:val="none"/>
        </w:rPr>
      </w:pPr>
    </w:p>
    <w:p w14:paraId="1165296D">
      <w:pPr>
        <w:snapToGrid w:val="0"/>
        <w:spacing w:line="360" w:lineRule="auto"/>
        <w:ind w:right="480"/>
        <w:jc w:val="center"/>
        <w:rPr>
          <w:rFonts w:ascii="宋体" w:hAnsi="宋体" w:cs="宋体"/>
          <w:b/>
          <w:color w:val="auto"/>
          <w:kern w:val="0"/>
          <w:sz w:val="32"/>
          <w:szCs w:val="32"/>
          <w:highlight w:val="none"/>
        </w:rPr>
      </w:pPr>
    </w:p>
    <w:p w14:paraId="1EDB7BF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A0A3F4">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9B4CA7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2238F4C">
      <w:pPr>
        <w:snapToGrid w:val="0"/>
        <w:spacing w:line="360" w:lineRule="auto"/>
        <w:ind w:right="480"/>
        <w:jc w:val="center"/>
        <w:rPr>
          <w:rFonts w:ascii="宋体" w:hAnsi="宋体" w:cs="宋体"/>
          <w:b/>
          <w:color w:val="auto"/>
          <w:kern w:val="0"/>
          <w:sz w:val="32"/>
          <w:szCs w:val="32"/>
          <w:highlight w:val="none"/>
        </w:rPr>
      </w:pPr>
    </w:p>
    <w:p w14:paraId="4A04CF9F">
      <w:pPr>
        <w:snapToGrid w:val="0"/>
        <w:spacing w:line="360" w:lineRule="auto"/>
        <w:ind w:right="480"/>
        <w:jc w:val="center"/>
        <w:rPr>
          <w:rFonts w:ascii="宋体" w:hAnsi="宋体" w:cs="宋体"/>
          <w:b/>
          <w:color w:val="auto"/>
          <w:kern w:val="0"/>
          <w:sz w:val="32"/>
          <w:szCs w:val="32"/>
          <w:highlight w:val="none"/>
        </w:rPr>
      </w:pPr>
    </w:p>
    <w:p w14:paraId="261B7AD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15717AE">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1DEF8E4">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765B399">
      <w:pPr>
        <w:widowControl/>
        <w:spacing w:line="360" w:lineRule="auto"/>
        <w:ind w:firstLine="480"/>
        <w:jc w:val="left"/>
        <w:rPr>
          <w:rFonts w:ascii="宋体" w:hAnsi="宋体" w:cs="宋体"/>
          <w:color w:val="auto"/>
          <w:sz w:val="24"/>
          <w:highlight w:val="none"/>
        </w:rPr>
      </w:pPr>
    </w:p>
    <w:p w14:paraId="678AF036">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F4B944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6ACD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4E24821">
      <w:pPr>
        <w:widowControl/>
        <w:spacing w:line="360" w:lineRule="auto"/>
        <w:ind w:left="150"/>
        <w:jc w:val="center"/>
        <w:rPr>
          <w:rFonts w:ascii="宋体" w:hAnsi="宋体" w:cs="宋体"/>
          <w:b/>
          <w:color w:val="auto"/>
          <w:kern w:val="0"/>
          <w:sz w:val="32"/>
          <w:szCs w:val="32"/>
          <w:highlight w:val="none"/>
        </w:rPr>
      </w:pPr>
    </w:p>
    <w:p w14:paraId="4E66AFB9">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48FD9D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6E3344A">
      <w:pPr>
        <w:rPr>
          <w:rFonts w:ascii="宋体" w:hAnsi="宋体" w:cs="宋体"/>
          <w:color w:val="auto"/>
          <w:highlight w:val="none"/>
        </w:rPr>
      </w:pPr>
    </w:p>
    <w:p w14:paraId="73907B95">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3C0B4F94">
      <w:pPr>
        <w:spacing w:line="360" w:lineRule="auto"/>
        <w:ind w:right="420" w:firstLine="2891" w:firstLineChars="8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A7CF41B">
      <w:pPr>
        <w:spacing w:line="360" w:lineRule="auto"/>
        <w:jc w:val="center"/>
        <w:outlineLvl w:val="0"/>
        <w:rPr>
          <w:rFonts w:ascii="宋体" w:hAnsi="宋体" w:cs="宋体"/>
          <w:b/>
          <w:color w:val="auto"/>
          <w:kern w:val="0"/>
          <w:sz w:val="24"/>
          <w:highlight w:val="none"/>
        </w:rPr>
      </w:pPr>
    </w:p>
    <w:p w14:paraId="64FC89D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2DFB595">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69D7F006">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14:paraId="6F6582FD">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14:paraId="4F0A00D1">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（6）投标标的清单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14:paraId="7BAD3BDB">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14:paraId="2D7CF7C1">
      <w:pPr>
        <w:rPr>
          <w:rFonts w:hint="eastAsia" w:ascii="宋体" w:hAnsi="宋体" w:eastAsia="宋体" w:cs="宋体"/>
          <w:highlight w:val="none"/>
          <w:lang w:val="en-US" w:eastAsia="zh-CN"/>
        </w:rPr>
      </w:pPr>
    </w:p>
    <w:p w14:paraId="2B50A665">
      <w:pPr>
        <w:snapToGrid w:val="0"/>
        <w:spacing w:line="360" w:lineRule="auto"/>
        <w:jc w:val="center"/>
        <w:rPr>
          <w:rFonts w:hint="eastAsia" w:ascii="宋体" w:hAnsi="宋体" w:eastAsia="宋体" w:cs="宋体"/>
          <w:b/>
          <w:color w:val="auto"/>
          <w:kern w:val="0"/>
          <w:sz w:val="32"/>
          <w:szCs w:val="32"/>
          <w:highlight w:val="none"/>
          <w:lang w:val="zh-CN"/>
        </w:rPr>
      </w:pPr>
    </w:p>
    <w:p w14:paraId="700BCA6D">
      <w:pPr>
        <w:snapToGrid w:val="0"/>
        <w:spacing w:line="360" w:lineRule="auto"/>
        <w:jc w:val="center"/>
        <w:rPr>
          <w:rFonts w:ascii="宋体" w:hAnsi="宋体" w:cs="宋体"/>
          <w:b/>
          <w:color w:val="auto"/>
          <w:kern w:val="0"/>
          <w:sz w:val="32"/>
          <w:szCs w:val="32"/>
          <w:highlight w:val="none"/>
          <w:lang w:val="zh-CN"/>
        </w:rPr>
      </w:pPr>
    </w:p>
    <w:p w14:paraId="4CABD69D">
      <w:pPr>
        <w:snapToGrid w:val="0"/>
        <w:spacing w:line="360" w:lineRule="auto"/>
        <w:jc w:val="center"/>
        <w:rPr>
          <w:rFonts w:ascii="宋体" w:hAnsi="宋体" w:cs="宋体"/>
          <w:b/>
          <w:color w:val="auto"/>
          <w:kern w:val="0"/>
          <w:sz w:val="32"/>
          <w:szCs w:val="32"/>
          <w:highlight w:val="none"/>
          <w:lang w:val="zh-CN"/>
        </w:rPr>
      </w:pPr>
    </w:p>
    <w:p w14:paraId="69DEAC0D">
      <w:pPr>
        <w:snapToGrid w:val="0"/>
        <w:spacing w:line="360" w:lineRule="auto"/>
        <w:jc w:val="center"/>
        <w:rPr>
          <w:rFonts w:ascii="宋体" w:hAnsi="宋体" w:cs="宋体"/>
          <w:b/>
          <w:color w:val="auto"/>
          <w:kern w:val="0"/>
          <w:sz w:val="32"/>
          <w:szCs w:val="32"/>
          <w:highlight w:val="none"/>
          <w:lang w:val="zh-CN"/>
        </w:rPr>
      </w:pPr>
    </w:p>
    <w:p w14:paraId="6EE7BD80">
      <w:pPr>
        <w:snapToGrid w:val="0"/>
        <w:spacing w:line="360" w:lineRule="auto"/>
        <w:jc w:val="center"/>
        <w:rPr>
          <w:rFonts w:ascii="宋体" w:hAnsi="宋体" w:cs="宋体"/>
          <w:b/>
          <w:color w:val="auto"/>
          <w:kern w:val="0"/>
          <w:sz w:val="32"/>
          <w:szCs w:val="32"/>
          <w:highlight w:val="none"/>
          <w:lang w:val="zh-CN"/>
        </w:rPr>
      </w:pPr>
    </w:p>
    <w:p w14:paraId="48640FED">
      <w:pPr>
        <w:snapToGrid w:val="0"/>
        <w:spacing w:line="360" w:lineRule="auto"/>
        <w:jc w:val="center"/>
        <w:rPr>
          <w:rFonts w:ascii="宋体" w:hAnsi="宋体" w:cs="宋体"/>
          <w:b/>
          <w:color w:val="auto"/>
          <w:kern w:val="0"/>
          <w:sz w:val="32"/>
          <w:szCs w:val="32"/>
          <w:highlight w:val="none"/>
          <w:lang w:val="zh-CN"/>
        </w:rPr>
      </w:pPr>
    </w:p>
    <w:p w14:paraId="7A0083EF">
      <w:pPr>
        <w:snapToGrid w:val="0"/>
        <w:spacing w:line="360" w:lineRule="auto"/>
        <w:jc w:val="center"/>
        <w:rPr>
          <w:rFonts w:ascii="宋体" w:hAnsi="宋体" w:cs="宋体"/>
          <w:b/>
          <w:color w:val="auto"/>
          <w:kern w:val="0"/>
          <w:sz w:val="32"/>
          <w:szCs w:val="32"/>
          <w:highlight w:val="none"/>
          <w:lang w:val="zh-CN"/>
        </w:rPr>
      </w:pPr>
    </w:p>
    <w:p w14:paraId="1F5A04FD">
      <w:pPr>
        <w:snapToGrid w:val="0"/>
        <w:spacing w:line="360" w:lineRule="auto"/>
        <w:jc w:val="center"/>
        <w:rPr>
          <w:rFonts w:ascii="宋体" w:hAnsi="宋体" w:cs="宋体"/>
          <w:b/>
          <w:color w:val="auto"/>
          <w:kern w:val="0"/>
          <w:sz w:val="32"/>
          <w:szCs w:val="32"/>
          <w:highlight w:val="none"/>
          <w:lang w:val="zh-CN"/>
        </w:rPr>
      </w:pPr>
    </w:p>
    <w:p w14:paraId="301C9372">
      <w:pPr>
        <w:snapToGrid w:val="0"/>
        <w:spacing w:line="360" w:lineRule="auto"/>
        <w:jc w:val="center"/>
        <w:rPr>
          <w:rFonts w:ascii="宋体" w:hAnsi="宋体" w:cs="宋体"/>
          <w:b/>
          <w:color w:val="auto"/>
          <w:kern w:val="0"/>
          <w:sz w:val="32"/>
          <w:szCs w:val="32"/>
          <w:highlight w:val="none"/>
          <w:lang w:val="zh-CN"/>
        </w:rPr>
      </w:pPr>
    </w:p>
    <w:p w14:paraId="49FA761E">
      <w:pPr>
        <w:snapToGrid w:val="0"/>
        <w:spacing w:line="360" w:lineRule="auto"/>
        <w:jc w:val="center"/>
        <w:rPr>
          <w:rFonts w:ascii="宋体" w:hAnsi="宋体" w:cs="宋体"/>
          <w:b/>
          <w:color w:val="auto"/>
          <w:kern w:val="0"/>
          <w:sz w:val="32"/>
          <w:szCs w:val="32"/>
          <w:highlight w:val="none"/>
          <w:lang w:val="zh-CN"/>
        </w:rPr>
      </w:pPr>
    </w:p>
    <w:p w14:paraId="0CE6BE45">
      <w:pPr>
        <w:snapToGrid w:val="0"/>
        <w:spacing w:line="360" w:lineRule="auto"/>
        <w:jc w:val="center"/>
        <w:rPr>
          <w:rFonts w:ascii="宋体" w:hAnsi="宋体" w:cs="宋体"/>
          <w:b/>
          <w:color w:val="auto"/>
          <w:kern w:val="0"/>
          <w:sz w:val="32"/>
          <w:szCs w:val="32"/>
          <w:highlight w:val="none"/>
          <w:lang w:val="zh-CN"/>
        </w:rPr>
      </w:pPr>
    </w:p>
    <w:p w14:paraId="0B232C6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A8940F2">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8F2DFB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3AB3C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468B70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E0FDC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9DD7A5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34B9D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8B56DA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0" w:name="_Hlk101257010"/>
      <w:r>
        <w:rPr>
          <w:rFonts w:hint="eastAsia" w:ascii="宋体" w:hAnsi="宋体" w:cs="宋体"/>
          <w:color w:val="auto"/>
          <w:sz w:val="24"/>
          <w:highlight w:val="none"/>
        </w:rPr>
        <w:t>（如果有)</w:t>
      </w:r>
      <w:bookmarkEnd w:id="500"/>
      <w:r>
        <w:rPr>
          <w:rFonts w:hint="eastAsia" w:ascii="宋体" w:hAnsi="宋体" w:cs="宋体"/>
          <w:snapToGrid w:val="0"/>
          <w:color w:val="auto"/>
          <w:kern w:val="28"/>
          <w:sz w:val="24"/>
          <w:szCs w:val="20"/>
          <w:highlight w:val="none"/>
        </w:rPr>
        <w:t>；</w:t>
      </w:r>
    </w:p>
    <w:p w14:paraId="2B4EC0C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2891C2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33E6C08F">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B44AF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EB71FB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7A344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ACC02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96B43D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AC527F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478F24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C5C4887">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D30EA5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FBC8E2F">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3197EB3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6AB7C7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23A3B9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1676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9BDF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7F77DB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7CA3A24">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EAAA2F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2C20BF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25A5284">
      <w:pPr>
        <w:snapToGrid w:val="0"/>
        <w:spacing w:line="360" w:lineRule="auto"/>
        <w:ind w:left="420" w:leftChars="200" w:firstLine="4200" w:firstLineChars="1750"/>
        <w:rPr>
          <w:rFonts w:ascii="宋体" w:hAnsi="宋体" w:cs="宋体"/>
          <w:color w:val="auto"/>
          <w:kern w:val="0"/>
          <w:sz w:val="24"/>
          <w:highlight w:val="none"/>
          <w:u w:val="single"/>
        </w:rPr>
      </w:pPr>
    </w:p>
    <w:p w14:paraId="386619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2E17B7">
      <w:pPr>
        <w:snapToGrid w:val="0"/>
        <w:spacing w:line="360" w:lineRule="auto"/>
        <w:jc w:val="center"/>
        <w:rPr>
          <w:rFonts w:ascii="宋体" w:hAnsi="宋体" w:cs="宋体"/>
          <w:b/>
          <w:color w:val="auto"/>
          <w:kern w:val="0"/>
          <w:sz w:val="32"/>
          <w:szCs w:val="32"/>
          <w:highlight w:val="none"/>
        </w:rPr>
      </w:pPr>
    </w:p>
    <w:p w14:paraId="742E3BA8">
      <w:pPr>
        <w:snapToGrid w:val="0"/>
        <w:spacing w:line="360" w:lineRule="auto"/>
        <w:rPr>
          <w:rFonts w:ascii="宋体" w:hAnsi="宋体" w:cs="宋体"/>
          <w:color w:val="auto"/>
          <w:sz w:val="24"/>
          <w:highlight w:val="none"/>
        </w:rPr>
      </w:pPr>
    </w:p>
    <w:p w14:paraId="2AFDD200">
      <w:pPr>
        <w:jc w:val="both"/>
        <w:rPr>
          <w:rFonts w:ascii="宋体" w:hAnsi="宋体" w:cs="宋体"/>
          <w:b/>
          <w:color w:val="auto"/>
          <w:kern w:val="0"/>
          <w:sz w:val="32"/>
          <w:szCs w:val="32"/>
          <w:highlight w:val="none"/>
        </w:rPr>
      </w:pPr>
    </w:p>
    <w:p w14:paraId="2D183AA5">
      <w:pPr>
        <w:jc w:val="center"/>
        <w:rPr>
          <w:rFonts w:ascii="宋体" w:hAnsi="宋体" w:cs="宋体"/>
          <w:b/>
          <w:color w:val="auto"/>
          <w:kern w:val="0"/>
          <w:sz w:val="32"/>
          <w:szCs w:val="32"/>
          <w:highlight w:val="none"/>
        </w:rPr>
      </w:pPr>
    </w:p>
    <w:p w14:paraId="5D8BB10A">
      <w:pPr>
        <w:jc w:val="center"/>
        <w:rPr>
          <w:rFonts w:ascii="宋体" w:hAnsi="宋体" w:cs="宋体"/>
          <w:b/>
          <w:color w:val="auto"/>
          <w:kern w:val="0"/>
          <w:sz w:val="32"/>
          <w:szCs w:val="32"/>
          <w:highlight w:val="none"/>
        </w:rPr>
      </w:pPr>
    </w:p>
    <w:p w14:paraId="78197527">
      <w:pPr>
        <w:jc w:val="center"/>
        <w:rPr>
          <w:rFonts w:ascii="宋体" w:hAnsi="宋体" w:cs="宋体"/>
          <w:b/>
          <w:color w:val="auto"/>
          <w:kern w:val="0"/>
          <w:sz w:val="32"/>
          <w:szCs w:val="32"/>
          <w:highlight w:val="none"/>
        </w:rPr>
      </w:pPr>
    </w:p>
    <w:p w14:paraId="7CBF5A00">
      <w:pPr>
        <w:jc w:val="center"/>
        <w:rPr>
          <w:rFonts w:ascii="宋体" w:hAnsi="宋体" w:cs="宋体"/>
          <w:b/>
          <w:color w:val="auto"/>
          <w:kern w:val="0"/>
          <w:sz w:val="32"/>
          <w:szCs w:val="32"/>
          <w:highlight w:val="none"/>
        </w:rPr>
      </w:pPr>
    </w:p>
    <w:p w14:paraId="2221EB27">
      <w:pPr>
        <w:jc w:val="center"/>
        <w:rPr>
          <w:rFonts w:ascii="宋体" w:hAnsi="宋体" w:cs="宋体"/>
          <w:b/>
          <w:color w:val="auto"/>
          <w:kern w:val="0"/>
          <w:sz w:val="32"/>
          <w:szCs w:val="32"/>
          <w:highlight w:val="none"/>
        </w:rPr>
      </w:pPr>
    </w:p>
    <w:p w14:paraId="4C1F8EAB">
      <w:pPr>
        <w:jc w:val="center"/>
        <w:rPr>
          <w:rFonts w:ascii="宋体" w:hAnsi="宋体" w:cs="宋体"/>
          <w:b/>
          <w:color w:val="auto"/>
          <w:kern w:val="0"/>
          <w:sz w:val="32"/>
          <w:szCs w:val="32"/>
          <w:highlight w:val="none"/>
        </w:rPr>
      </w:pPr>
    </w:p>
    <w:p w14:paraId="1D30A3E4">
      <w:pPr>
        <w:jc w:val="center"/>
        <w:rPr>
          <w:rFonts w:ascii="宋体" w:hAnsi="宋体" w:cs="宋体"/>
          <w:b/>
          <w:color w:val="auto"/>
          <w:kern w:val="0"/>
          <w:sz w:val="32"/>
          <w:szCs w:val="32"/>
          <w:highlight w:val="none"/>
        </w:rPr>
      </w:pPr>
    </w:p>
    <w:p w14:paraId="1CD0E6AD">
      <w:pPr>
        <w:jc w:val="center"/>
        <w:rPr>
          <w:rFonts w:ascii="宋体" w:hAnsi="宋体" w:cs="宋体"/>
          <w:b/>
          <w:color w:val="auto"/>
          <w:kern w:val="0"/>
          <w:sz w:val="32"/>
          <w:szCs w:val="32"/>
          <w:highlight w:val="none"/>
        </w:rPr>
      </w:pPr>
    </w:p>
    <w:p w14:paraId="25EA4943">
      <w:pPr>
        <w:jc w:val="center"/>
        <w:rPr>
          <w:rFonts w:ascii="宋体" w:hAnsi="宋体" w:cs="宋体"/>
          <w:b/>
          <w:color w:val="auto"/>
          <w:kern w:val="0"/>
          <w:sz w:val="32"/>
          <w:szCs w:val="32"/>
          <w:highlight w:val="none"/>
        </w:rPr>
      </w:pPr>
    </w:p>
    <w:p w14:paraId="4435A295">
      <w:pPr>
        <w:jc w:val="center"/>
        <w:rPr>
          <w:rFonts w:ascii="宋体" w:hAnsi="宋体" w:cs="宋体"/>
          <w:b/>
          <w:color w:val="auto"/>
          <w:kern w:val="0"/>
          <w:sz w:val="32"/>
          <w:szCs w:val="32"/>
          <w:highlight w:val="none"/>
        </w:rPr>
      </w:pPr>
    </w:p>
    <w:p w14:paraId="09EA2B9B">
      <w:pPr>
        <w:jc w:val="center"/>
        <w:rPr>
          <w:rFonts w:ascii="宋体" w:hAnsi="宋体" w:cs="宋体"/>
          <w:b/>
          <w:color w:val="auto"/>
          <w:kern w:val="0"/>
          <w:sz w:val="32"/>
          <w:szCs w:val="32"/>
          <w:highlight w:val="none"/>
        </w:rPr>
      </w:pPr>
    </w:p>
    <w:p w14:paraId="49BC83A4">
      <w:pPr>
        <w:jc w:val="center"/>
        <w:rPr>
          <w:rFonts w:hint="eastAsia" w:ascii="宋体" w:hAnsi="宋体" w:cs="宋体"/>
          <w:b/>
          <w:color w:val="auto"/>
          <w:kern w:val="0"/>
          <w:sz w:val="32"/>
          <w:szCs w:val="32"/>
          <w:highlight w:val="none"/>
          <w:lang w:val="zh-CN"/>
        </w:rPr>
      </w:pPr>
    </w:p>
    <w:p w14:paraId="63254948">
      <w:pPr>
        <w:jc w:val="center"/>
        <w:rPr>
          <w:rFonts w:hint="eastAsia" w:ascii="宋体" w:hAnsi="宋体" w:cs="宋体"/>
          <w:b/>
          <w:color w:val="auto"/>
          <w:kern w:val="0"/>
          <w:sz w:val="32"/>
          <w:szCs w:val="32"/>
          <w:highlight w:val="none"/>
          <w:lang w:val="zh-CN"/>
        </w:rPr>
      </w:pPr>
    </w:p>
    <w:p w14:paraId="775F3940">
      <w:pPr>
        <w:jc w:val="center"/>
        <w:rPr>
          <w:rFonts w:hint="eastAsia" w:ascii="宋体" w:hAnsi="宋体" w:cs="宋体"/>
          <w:b/>
          <w:color w:val="auto"/>
          <w:kern w:val="0"/>
          <w:sz w:val="32"/>
          <w:szCs w:val="32"/>
          <w:highlight w:val="none"/>
          <w:lang w:val="zh-CN"/>
        </w:rPr>
      </w:pPr>
    </w:p>
    <w:p w14:paraId="4BF3E252">
      <w:pPr>
        <w:jc w:val="center"/>
        <w:rPr>
          <w:rFonts w:hint="eastAsia" w:ascii="宋体" w:hAnsi="宋体" w:cs="宋体"/>
          <w:b/>
          <w:color w:val="auto"/>
          <w:kern w:val="0"/>
          <w:sz w:val="32"/>
          <w:szCs w:val="32"/>
          <w:highlight w:val="none"/>
          <w:lang w:val="zh-CN"/>
        </w:rPr>
      </w:pPr>
    </w:p>
    <w:p w14:paraId="70F87A33">
      <w:pPr>
        <w:jc w:val="center"/>
        <w:rPr>
          <w:rFonts w:hint="eastAsia" w:ascii="宋体" w:hAnsi="宋体" w:cs="宋体"/>
          <w:b/>
          <w:color w:val="auto"/>
          <w:kern w:val="0"/>
          <w:sz w:val="32"/>
          <w:szCs w:val="32"/>
          <w:highlight w:val="none"/>
          <w:lang w:val="zh-CN"/>
        </w:rPr>
      </w:pPr>
    </w:p>
    <w:p w14:paraId="3DE7268B">
      <w:pPr>
        <w:jc w:val="center"/>
        <w:rPr>
          <w:rFonts w:hint="eastAsia" w:ascii="宋体" w:hAnsi="宋体" w:cs="宋体"/>
          <w:b/>
          <w:color w:val="auto"/>
          <w:kern w:val="0"/>
          <w:sz w:val="32"/>
          <w:szCs w:val="32"/>
          <w:highlight w:val="none"/>
          <w:lang w:val="zh-CN"/>
        </w:rPr>
      </w:pPr>
    </w:p>
    <w:p w14:paraId="0452F968">
      <w:pPr>
        <w:jc w:val="center"/>
        <w:rPr>
          <w:rFonts w:hint="eastAsia" w:ascii="宋体" w:hAnsi="宋体" w:cs="宋体"/>
          <w:b/>
          <w:color w:val="auto"/>
          <w:kern w:val="0"/>
          <w:sz w:val="32"/>
          <w:szCs w:val="32"/>
          <w:highlight w:val="none"/>
          <w:lang w:val="zh-CN"/>
        </w:rPr>
      </w:pPr>
    </w:p>
    <w:p w14:paraId="187DA1AB">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2D0F7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1AA68C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6D5DB2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E4092C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70D052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7BB19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D3BE53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3312E0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AA9871A">
      <w:pPr>
        <w:snapToGrid w:val="0"/>
        <w:spacing w:line="360" w:lineRule="auto"/>
        <w:rPr>
          <w:rFonts w:ascii="宋体" w:hAnsi="宋体" w:cs="宋体"/>
          <w:color w:val="auto"/>
          <w:sz w:val="24"/>
          <w:highlight w:val="none"/>
        </w:rPr>
      </w:pPr>
    </w:p>
    <w:p w14:paraId="51D753C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CC0559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543E49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3ECCCDB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2A1662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3C79970">
      <w:pPr>
        <w:jc w:val="center"/>
        <w:rPr>
          <w:rFonts w:ascii="宋体" w:hAnsi="宋体" w:cs="宋体"/>
          <w:b/>
          <w:color w:val="auto"/>
          <w:kern w:val="0"/>
          <w:sz w:val="32"/>
          <w:szCs w:val="32"/>
          <w:highlight w:val="none"/>
        </w:rPr>
      </w:pPr>
    </w:p>
    <w:p w14:paraId="0E921CCB">
      <w:pPr>
        <w:rPr>
          <w:rFonts w:ascii="宋体" w:hAnsi="宋体" w:cs="宋体"/>
          <w:color w:val="auto"/>
          <w:highlight w:val="none"/>
        </w:rPr>
      </w:pPr>
    </w:p>
    <w:p w14:paraId="5FBFFFF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B8359C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87346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640882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CC1280D">
      <w:pPr>
        <w:autoSpaceDE w:val="0"/>
        <w:autoSpaceDN w:val="0"/>
        <w:spacing w:line="360" w:lineRule="auto"/>
        <w:jc w:val="center"/>
        <w:rPr>
          <w:rFonts w:ascii="宋体" w:hAnsi="宋体" w:cs="宋体"/>
          <w:b/>
          <w:color w:val="auto"/>
          <w:kern w:val="0"/>
          <w:sz w:val="32"/>
          <w:szCs w:val="32"/>
          <w:highlight w:val="none"/>
          <w:lang w:val="zh-CN"/>
        </w:rPr>
      </w:pPr>
    </w:p>
    <w:p w14:paraId="12407765">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905085C">
      <w:pPr>
        <w:pStyle w:val="156"/>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EC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73CF5D">
            <w:pPr>
              <w:pStyle w:val="156"/>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46311E0">
            <w:pPr>
              <w:pStyle w:val="156"/>
              <w:adjustRightInd w:val="0"/>
              <w:spacing w:line="360" w:lineRule="auto"/>
              <w:rPr>
                <w:rFonts w:hAnsi="宋体" w:cs="宋体"/>
                <w:bCs/>
                <w:color w:val="auto"/>
                <w:sz w:val="24"/>
                <w:highlight w:val="none"/>
              </w:rPr>
            </w:pPr>
          </w:p>
        </w:tc>
      </w:tr>
    </w:tbl>
    <w:p w14:paraId="7DC5508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2E2214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40906C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491D09B">
      <w:pPr>
        <w:jc w:val="center"/>
        <w:rPr>
          <w:rFonts w:ascii="宋体" w:hAnsi="宋体" w:cs="宋体"/>
          <w:b/>
          <w:color w:val="auto"/>
          <w:kern w:val="0"/>
          <w:sz w:val="32"/>
          <w:szCs w:val="32"/>
          <w:highlight w:val="none"/>
        </w:rPr>
      </w:pPr>
    </w:p>
    <w:p w14:paraId="0301EFC9">
      <w:pPr>
        <w:jc w:val="center"/>
        <w:rPr>
          <w:rFonts w:ascii="宋体" w:hAnsi="宋体" w:cs="宋体"/>
          <w:b/>
          <w:color w:val="auto"/>
          <w:kern w:val="0"/>
          <w:sz w:val="32"/>
          <w:szCs w:val="32"/>
          <w:highlight w:val="none"/>
        </w:rPr>
      </w:pPr>
    </w:p>
    <w:p w14:paraId="141B6848">
      <w:pPr>
        <w:jc w:val="center"/>
        <w:rPr>
          <w:rFonts w:ascii="宋体" w:hAnsi="宋体" w:cs="宋体"/>
          <w:b/>
          <w:color w:val="auto"/>
          <w:kern w:val="0"/>
          <w:sz w:val="32"/>
          <w:szCs w:val="32"/>
          <w:highlight w:val="none"/>
        </w:rPr>
      </w:pPr>
    </w:p>
    <w:p w14:paraId="535AF7D7">
      <w:pPr>
        <w:jc w:val="center"/>
        <w:rPr>
          <w:rFonts w:ascii="宋体" w:hAnsi="宋体" w:cs="宋体"/>
          <w:b/>
          <w:color w:val="auto"/>
          <w:kern w:val="0"/>
          <w:sz w:val="32"/>
          <w:szCs w:val="32"/>
          <w:highlight w:val="none"/>
        </w:rPr>
      </w:pPr>
    </w:p>
    <w:p w14:paraId="0A4E2064">
      <w:pPr>
        <w:jc w:val="center"/>
        <w:rPr>
          <w:rFonts w:ascii="宋体" w:hAnsi="宋体" w:cs="宋体"/>
          <w:b/>
          <w:color w:val="auto"/>
          <w:kern w:val="0"/>
          <w:sz w:val="32"/>
          <w:szCs w:val="32"/>
          <w:highlight w:val="none"/>
        </w:rPr>
      </w:pPr>
    </w:p>
    <w:p w14:paraId="0AF779EA">
      <w:pPr>
        <w:jc w:val="center"/>
        <w:rPr>
          <w:rFonts w:ascii="宋体" w:hAnsi="宋体" w:cs="宋体"/>
          <w:b/>
          <w:color w:val="auto"/>
          <w:kern w:val="0"/>
          <w:sz w:val="32"/>
          <w:szCs w:val="32"/>
          <w:highlight w:val="none"/>
        </w:rPr>
      </w:pPr>
    </w:p>
    <w:p w14:paraId="5803F886">
      <w:pPr>
        <w:jc w:val="center"/>
        <w:rPr>
          <w:rFonts w:ascii="宋体" w:hAnsi="宋体" w:cs="宋体"/>
          <w:b/>
          <w:color w:val="auto"/>
          <w:kern w:val="0"/>
          <w:sz w:val="32"/>
          <w:szCs w:val="32"/>
          <w:highlight w:val="none"/>
        </w:rPr>
      </w:pPr>
    </w:p>
    <w:p w14:paraId="35CD2C34">
      <w:pPr>
        <w:jc w:val="center"/>
        <w:rPr>
          <w:rFonts w:ascii="宋体" w:hAnsi="宋体" w:cs="宋体"/>
          <w:b/>
          <w:color w:val="auto"/>
          <w:kern w:val="0"/>
          <w:sz w:val="32"/>
          <w:szCs w:val="32"/>
          <w:highlight w:val="none"/>
        </w:rPr>
      </w:pPr>
    </w:p>
    <w:p w14:paraId="5DB91F40">
      <w:pPr>
        <w:jc w:val="center"/>
        <w:rPr>
          <w:rFonts w:ascii="宋体" w:hAnsi="宋体" w:cs="宋体"/>
          <w:b/>
          <w:color w:val="auto"/>
          <w:kern w:val="0"/>
          <w:sz w:val="32"/>
          <w:szCs w:val="32"/>
          <w:highlight w:val="none"/>
        </w:rPr>
      </w:pPr>
    </w:p>
    <w:p w14:paraId="26A791CB">
      <w:pPr>
        <w:jc w:val="center"/>
        <w:rPr>
          <w:rFonts w:ascii="宋体" w:hAnsi="宋体" w:cs="宋体"/>
          <w:b/>
          <w:color w:val="auto"/>
          <w:kern w:val="0"/>
          <w:sz w:val="32"/>
          <w:szCs w:val="32"/>
          <w:highlight w:val="none"/>
        </w:rPr>
      </w:pPr>
    </w:p>
    <w:p w14:paraId="27658365">
      <w:pPr>
        <w:snapToGrid w:val="0"/>
        <w:spacing w:line="360" w:lineRule="auto"/>
        <w:ind w:right="480"/>
        <w:rPr>
          <w:rFonts w:ascii="宋体" w:hAnsi="宋体" w:cs="宋体"/>
          <w:b/>
          <w:color w:val="auto"/>
          <w:kern w:val="0"/>
          <w:sz w:val="32"/>
          <w:szCs w:val="32"/>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6BEE4E76">
      <w:pPr>
        <w:snapToGrid w:val="0"/>
        <w:spacing w:line="360" w:lineRule="auto"/>
        <w:ind w:firstLine="2570" w:firstLineChars="8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DF9687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61D607AE">
      <w:pPr>
        <w:snapToGrid w:val="0"/>
        <w:spacing w:line="360" w:lineRule="auto"/>
        <w:rPr>
          <w:rFonts w:ascii="宋体" w:hAnsi="宋体" w:cs="宋体"/>
          <w:color w:val="auto"/>
          <w:kern w:val="0"/>
          <w:sz w:val="24"/>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cs="宋体"/>
                <w:b w:val="0"/>
                <w:bCs w:val="0"/>
                <w:color w:val="auto"/>
                <w:sz w:val="24"/>
                <w:highlight w:val="none"/>
                <w:lang w:val="en-US" w:eastAsia="zh-CN"/>
              </w:rPr>
            </w:pPr>
          </w:p>
        </w:tc>
        <w:tc>
          <w:tcPr>
            <w:tcW w:w="1418" w:type="dxa"/>
            <w:vAlign w:val="top"/>
          </w:tcPr>
          <w:p w14:paraId="05C42D4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460D3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cs="宋体"/>
                <w:b w:val="0"/>
                <w:bCs w:val="0"/>
                <w:color w:val="auto"/>
                <w:sz w:val="24"/>
                <w:highlight w:val="none"/>
                <w:lang w:val="en-US" w:eastAsia="zh-CN"/>
              </w:rPr>
            </w:pPr>
          </w:p>
        </w:tc>
        <w:tc>
          <w:tcPr>
            <w:tcW w:w="1418" w:type="dxa"/>
            <w:vAlign w:val="top"/>
          </w:tcPr>
          <w:p w14:paraId="3228697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2469B32C">
      <w:pPr>
        <w:jc w:val="center"/>
        <w:rPr>
          <w:rFonts w:ascii="宋体" w:hAnsi="宋体" w:cs="宋体"/>
          <w:b/>
          <w:color w:val="auto"/>
          <w:kern w:val="0"/>
          <w:sz w:val="32"/>
          <w:szCs w:val="32"/>
          <w:highlight w:val="none"/>
        </w:rPr>
      </w:pPr>
    </w:p>
    <w:p w14:paraId="0C73388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F35CECA">
      <w:pPr>
        <w:jc w:val="center"/>
        <w:rPr>
          <w:rFonts w:ascii="宋体" w:hAnsi="宋体" w:cs="宋体"/>
          <w:b/>
          <w:color w:val="auto"/>
          <w:kern w:val="0"/>
          <w:sz w:val="32"/>
          <w:szCs w:val="32"/>
          <w:highlight w:val="none"/>
        </w:rPr>
      </w:pPr>
    </w:p>
    <w:p w14:paraId="07766F4D">
      <w:pPr>
        <w:jc w:val="center"/>
        <w:rPr>
          <w:rFonts w:ascii="宋体" w:hAnsi="宋体" w:cs="宋体"/>
          <w:b/>
          <w:color w:val="auto"/>
          <w:kern w:val="0"/>
          <w:sz w:val="32"/>
          <w:szCs w:val="32"/>
          <w:highlight w:val="none"/>
        </w:rPr>
      </w:pPr>
    </w:p>
    <w:p w14:paraId="3690FD43">
      <w:pPr>
        <w:jc w:val="center"/>
        <w:rPr>
          <w:rFonts w:ascii="宋体" w:hAnsi="宋体" w:cs="宋体"/>
          <w:b/>
          <w:color w:val="auto"/>
          <w:kern w:val="0"/>
          <w:sz w:val="32"/>
          <w:szCs w:val="32"/>
          <w:highlight w:val="none"/>
        </w:rPr>
      </w:pPr>
    </w:p>
    <w:p w14:paraId="7F1941D4">
      <w:pPr>
        <w:jc w:val="center"/>
        <w:rPr>
          <w:rFonts w:ascii="宋体" w:hAnsi="宋体" w:cs="宋体"/>
          <w:b/>
          <w:color w:val="auto"/>
          <w:kern w:val="0"/>
          <w:sz w:val="32"/>
          <w:szCs w:val="32"/>
          <w:highlight w:val="none"/>
        </w:rPr>
      </w:pPr>
    </w:p>
    <w:p w14:paraId="2F2DAB36">
      <w:pPr>
        <w:jc w:val="center"/>
        <w:rPr>
          <w:rFonts w:ascii="宋体" w:hAnsi="宋体" w:cs="宋体"/>
          <w:b/>
          <w:color w:val="auto"/>
          <w:kern w:val="0"/>
          <w:sz w:val="32"/>
          <w:szCs w:val="32"/>
          <w:highlight w:val="none"/>
        </w:rPr>
      </w:pPr>
    </w:p>
    <w:p w14:paraId="3835C731">
      <w:pPr>
        <w:jc w:val="center"/>
        <w:rPr>
          <w:rFonts w:ascii="宋体" w:hAnsi="宋体" w:cs="宋体"/>
          <w:b/>
          <w:color w:val="auto"/>
          <w:kern w:val="0"/>
          <w:sz w:val="32"/>
          <w:szCs w:val="32"/>
          <w:highlight w:val="none"/>
        </w:rPr>
      </w:pPr>
    </w:p>
    <w:p w14:paraId="7A8F4978">
      <w:pPr>
        <w:jc w:val="center"/>
        <w:rPr>
          <w:rFonts w:ascii="宋体" w:hAnsi="宋体" w:cs="宋体"/>
          <w:b/>
          <w:color w:val="auto"/>
          <w:kern w:val="0"/>
          <w:sz w:val="32"/>
          <w:szCs w:val="32"/>
          <w:highlight w:val="none"/>
        </w:rPr>
      </w:pPr>
    </w:p>
    <w:p w14:paraId="64C33FC8">
      <w:pPr>
        <w:jc w:val="center"/>
        <w:rPr>
          <w:rFonts w:hint="eastAsia" w:ascii="宋体" w:hAnsi="宋体" w:cs="宋体"/>
          <w:b/>
          <w:color w:val="auto"/>
          <w:kern w:val="0"/>
          <w:sz w:val="32"/>
          <w:szCs w:val="32"/>
          <w:highlight w:val="none"/>
        </w:rPr>
      </w:pPr>
    </w:p>
    <w:p w14:paraId="58F0F6F1">
      <w:pPr>
        <w:jc w:val="center"/>
        <w:rPr>
          <w:rFonts w:hint="eastAsia" w:ascii="宋体" w:hAnsi="宋体" w:cs="宋体"/>
          <w:b/>
          <w:color w:val="auto"/>
          <w:kern w:val="0"/>
          <w:sz w:val="32"/>
          <w:szCs w:val="32"/>
          <w:highlight w:val="none"/>
        </w:rPr>
      </w:pP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5"/>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B42D008">
      <w:pPr>
        <w:pStyle w:val="2"/>
        <w:rPr>
          <w:color w:val="auto"/>
          <w:highlight w:val="none"/>
        </w:rPr>
      </w:pPr>
    </w:p>
    <w:p w14:paraId="00E0E54A">
      <w:pPr>
        <w:jc w:val="center"/>
        <w:rPr>
          <w:rFonts w:ascii="宋体" w:hAnsi="宋体" w:cs="宋体"/>
          <w:b/>
          <w:color w:val="auto"/>
          <w:kern w:val="0"/>
          <w:sz w:val="32"/>
          <w:szCs w:val="32"/>
          <w:highlight w:val="none"/>
        </w:rPr>
      </w:pPr>
    </w:p>
    <w:p w14:paraId="11A9EEFB">
      <w:pPr>
        <w:jc w:val="center"/>
        <w:rPr>
          <w:rFonts w:ascii="宋体" w:hAnsi="宋体" w:cs="宋体"/>
          <w:b/>
          <w:color w:val="auto"/>
          <w:kern w:val="0"/>
          <w:sz w:val="32"/>
          <w:szCs w:val="32"/>
          <w:highlight w:val="none"/>
        </w:rPr>
      </w:pPr>
    </w:p>
    <w:p w14:paraId="679698A4">
      <w:pPr>
        <w:jc w:val="center"/>
        <w:rPr>
          <w:rFonts w:ascii="宋体" w:hAnsi="宋体" w:cs="宋体"/>
          <w:b/>
          <w:color w:val="auto"/>
          <w:kern w:val="0"/>
          <w:sz w:val="32"/>
          <w:szCs w:val="32"/>
          <w:highlight w:val="none"/>
        </w:rPr>
      </w:pPr>
    </w:p>
    <w:p w14:paraId="17612F2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ascii="宋体" w:hAnsi="宋体" w:cs="宋体"/>
                <w:b/>
                <w:color w:val="auto"/>
                <w:sz w:val="24"/>
                <w:highlight w:val="none"/>
              </w:rPr>
            </w:pPr>
          </w:p>
          <w:p w14:paraId="02F51E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ascii="宋体" w:hAnsi="宋体" w:cs="宋体"/>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ascii="宋体" w:hAnsi="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ascii="宋体" w:hAnsi="宋体" w:cs="宋体"/>
                <w:color w:val="auto"/>
                <w:sz w:val="24"/>
                <w:highlight w:val="none"/>
              </w:rPr>
            </w:pPr>
          </w:p>
        </w:tc>
      </w:tr>
    </w:tbl>
    <w:p w14:paraId="3FAFDB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E4EF47">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5"/>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B6935F5">
            <w:pPr>
              <w:jc w:val="center"/>
              <w:rPr>
                <w:rFonts w:ascii="宋体" w:hAnsi="宋体" w:cs="宋体"/>
                <w:b/>
                <w:color w:val="auto"/>
                <w:kern w:val="0"/>
                <w:sz w:val="32"/>
                <w:szCs w:val="32"/>
                <w:highlight w:val="none"/>
              </w:rPr>
            </w:pPr>
          </w:p>
        </w:tc>
        <w:tc>
          <w:tcPr>
            <w:tcW w:w="3062" w:type="dxa"/>
          </w:tcPr>
          <w:p w14:paraId="5FF76456">
            <w:pPr>
              <w:jc w:val="center"/>
              <w:rPr>
                <w:rFonts w:ascii="宋体" w:hAnsi="宋体" w:cs="宋体"/>
                <w:b/>
                <w:color w:val="auto"/>
                <w:kern w:val="0"/>
                <w:sz w:val="32"/>
                <w:szCs w:val="32"/>
                <w:highlight w:val="none"/>
              </w:rPr>
            </w:pPr>
          </w:p>
        </w:tc>
        <w:tc>
          <w:tcPr>
            <w:tcW w:w="1102" w:type="dxa"/>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D96D204">
            <w:pPr>
              <w:jc w:val="center"/>
              <w:rPr>
                <w:rFonts w:ascii="宋体" w:hAnsi="宋体" w:cs="宋体"/>
                <w:b/>
                <w:color w:val="auto"/>
                <w:kern w:val="0"/>
                <w:sz w:val="32"/>
                <w:szCs w:val="32"/>
                <w:highlight w:val="none"/>
              </w:rPr>
            </w:pPr>
          </w:p>
        </w:tc>
        <w:tc>
          <w:tcPr>
            <w:tcW w:w="3062" w:type="dxa"/>
          </w:tcPr>
          <w:p w14:paraId="0A81AFEB">
            <w:pPr>
              <w:jc w:val="center"/>
              <w:rPr>
                <w:rFonts w:ascii="宋体" w:hAnsi="宋体" w:cs="宋体"/>
                <w:b/>
                <w:color w:val="auto"/>
                <w:kern w:val="0"/>
                <w:sz w:val="32"/>
                <w:szCs w:val="32"/>
                <w:highlight w:val="none"/>
              </w:rPr>
            </w:pPr>
          </w:p>
        </w:tc>
        <w:tc>
          <w:tcPr>
            <w:tcW w:w="1102" w:type="dxa"/>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A4801BD">
            <w:pPr>
              <w:jc w:val="center"/>
              <w:rPr>
                <w:rFonts w:ascii="宋体" w:hAnsi="宋体" w:cs="宋体"/>
                <w:b/>
                <w:color w:val="auto"/>
                <w:kern w:val="0"/>
                <w:sz w:val="32"/>
                <w:szCs w:val="32"/>
                <w:highlight w:val="none"/>
              </w:rPr>
            </w:pPr>
          </w:p>
        </w:tc>
        <w:tc>
          <w:tcPr>
            <w:tcW w:w="3062" w:type="dxa"/>
          </w:tcPr>
          <w:p w14:paraId="25AE5A44">
            <w:pPr>
              <w:jc w:val="center"/>
              <w:rPr>
                <w:rFonts w:ascii="宋体" w:hAnsi="宋体" w:cs="宋体"/>
                <w:b/>
                <w:color w:val="auto"/>
                <w:kern w:val="0"/>
                <w:sz w:val="32"/>
                <w:szCs w:val="32"/>
                <w:highlight w:val="none"/>
              </w:rPr>
            </w:pPr>
          </w:p>
        </w:tc>
        <w:tc>
          <w:tcPr>
            <w:tcW w:w="1102" w:type="dxa"/>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49BE1496">
      <w:pPr>
        <w:ind w:firstLine="1911" w:firstLineChars="595"/>
        <w:rPr>
          <w:rFonts w:ascii="宋体" w:hAnsi="宋体" w:cs="宋体"/>
          <w:b/>
          <w:bCs/>
          <w:color w:val="auto"/>
          <w:sz w:val="32"/>
          <w:szCs w:val="32"/>
          <w:highlight w:val="none"/>
        </w:rPr>
      </w:pPr>
    </w:p>
    <w:p w14:paraId="7042B3A7">
      <w:pPr>
        <w:ind w:firstLine="1911" w:firstLineChars="595"/>
        <w:rPr>
          <w:rFonts w:ascii="宋体" w:hAnsi="宋体" w:cs="宋体"/>
          <w:b/>
          <w:bCs/>
          <w:color w:val="auto"/>
          <w:sz w:val="32"/>
          <w:szCs w:val="32"/>
          <w:highlight w:val="none"/>
        </w:rPr>
      </w:pPr>
    </w:p>
    <w:p w14:paraId="21094B72">
      <w:pPr>
        <w:ind w:firstLine="1911" w:firstLineChars="595"/>
        <w:rPr>
          <w:rFonts w:ascii="宋体" w:hAnsi="宋体" w:cs="宋体"/>
          <w:b/>
          <w:bCs/>
          <w:color w:val="auto"/>
          <w:sz w:val="32"/>
          <w:szCs w:val="32"/>
          <w:highlight w:val="none"/>
        </w:rPr>
      </w:pPr>
    </w:p>
    <w:p w14:paraId="1B6858A7">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EE6DE81">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619FD1C">
      <w:pPr>
        <w:snapToGrid w:val="0"/>
        <w:spacing w:line="360" w:lineRule="auto"/>
        <w:rPr>
          <w:rFonts w:ascii="宋体" w:hAnsi="宋体" w:cs="宋体"/>
          <w:color w:val="auto"/>
          <w:sz w:val="24"/>
          <w:highlight w:val="none"/>
        </w:rPr>
      </w:pPr>
    </w:p>
    <w:p w14:paraId="796BC50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B67728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61F21A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658F70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FBA21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27F3A0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2F0D91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BB4940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C9BAC2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B62DA4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4C4D8B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B965F7E">
      <w:pPr>
        <w:autoSpaceDE w:val="0"/>
        <w:autoSpaceDN w:val="0"/>
        <w:spacing w:line="360" w:lineRule="auto"/>
        <w:ind w:left="2"/>
        <w:jc w:val="left"/>
        <w:rPr>
          <w:rFonts w:ascii="宋体" w:hAnsi="宋体" w:cs="宋体"/>
          <w:color w:val="auto"/>
          <w:kern w:val="0"/>
          <w:sz w:val="24"/>
          <w:highlight w:val="none"/>
          <w:lang w:val="zh-CN"/>
        </w:rPr>
      </w:pPr>
    </w:p>
    <w:p w14:paraId="39195F20">
      <w:pPr>
        <w:autoSpaceDE w:val="0"/>
        <w:autoSpaceDN w:val="0"/>
        <w:spacing w:line="360" w:lineRule="auto"/>
        <w:ind w:left="2"/>
        <w:jc w:val="left"/>
        <w:rPr>
          <w:rFonts w:ascii="宋体" w:hAnsi="宋体" w:cs="宋体"/>
          <w:color w:val="auto"/>
          <w:kern w:val="0"/>
          <w:sz w:val="24"/>
          <w:highlight w:val="none"/>
          <w:lang w:val="zh-CN"/>
        </w:rPr>
      </w:pPr>
    </w:p>
    <w:p w14:paraId="70CBF0ED">
      <w:pPr>
        <w:autoSpaceDE w:val="0"/>
        <w:autoSpaceDN w:val="0"/>
        <w:spacing w:line="360" w:lineRule="auto"/>
        <w:ind w:left="2"/>
        <w:jc w:val="left"/>
        <w:rPr>
          <w:rFonts w:ascii="宋体" w:hAnsi="宋体" w:cs="宋体"/>
          <w:color w:val="auto"/>
          <w:kern w:val="0"/>
          <w:sz w:val="24"/>
          <w:highlight w:val="none"/>
          <w:lang w:val="zh-CN"/>
        </w:rPr>
      </w:pPr>
    </w:p>
    <w:p w14:paraId="1C567931">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0166966">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5F93B45">
      <w:pPr>
        <w:spacing w:line="360" w:lineRule="auto"/>
        <w:jc w:val="center"/>
        <w:rPr>
          <w:rFonts w:ascii="宋体" w:hAnsi="宋体" w:cs="宋体"/>
          <w:b/>
          <w:bCs/>
          <w:color w:val="auto"/>
          <w:sz w:val="24"/>
          <w:highlight w:val="none"/>
        </w:rPr>
      </w:pPr>
    </w:p>
    <w:p w14:paraId="05C77EC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C0B7333">
      <w:pPr>
        <w:spacing w:line="360" w:lineRule="auto"/>
        <w:jc w:val="center"/>
        <w:rPr>
          <w:rFonts w:ascii="宋体" w:hAnsi="宋体" w:cs="宋体"/>
          <w:b/>
          <w:bCs/>
          <w:color w:val="auto"/>
          <w:sz w:val="24"/>
          <w:highlight w:val="none"/>
        </w:rPr>
      </w:pPr>
    </w:p>
    <w:p w14:paraId="20F26CAD">
      <w:pPr>
        <w:pStyle w:val="2"/>
        <w:rPr>
          <w:rFonts w:ascii="宋体" w:hAnsi="宋体" w:cs="宋体"/>
          <w:b/>
          <w:bCs/>
          <w:color w:val="auto"/>
          <w:sz w:val="24"/>
          <w:highlight w:val="none"/>
        </w:rPr>
      </w:pPr>
    </w:p>
    <w:p w14:paraId="748E9B33">
      <w:pPr>
        <w:pStyle w:val="2"/>
        <w:rPr>
          <w:rFonts w:ascii="宋体" w:hAnsi="宋体" w:cs="宋体"/>
          <w:b/>
          <w:bCs/>
          <w:color w:val="auto"/>
          <w:sz w:val="24"/>
          <w:highlight w:val="none"/>
        </w:rPr>
      </w:pPr>
    </w:p>
    <w:p w14:paraId="4F067413">
      <w:pPr>
        <w:pStyle w:val="2"/>
        <w:rPr>
          <w:rFonts w:ascii="宋体" w:hAnsi="宋体" w:cs="宋体"/>
          <w:b/>
          <w:bCs/>
          <w:color w:val="auto"/>
          <w:sz w:val="24"/>
          <w:highlight w:val="none"/>
        </w:rPr>
      </w:pPr>
    </w:p>
    <w:p w14:paraId="2F66A5E4">
      <w:pPr>
        <w:widowControl/>
        <w:jc w:val="left"/>
        <w:rPr>
          <w:rFonts w:hint="eastAsia" w:ascii="宋体" w:hAnsi="宋体" w:eastAsia="宋体" w:cs="宋体"/>
          <w:color w:val="auto"/>
          <w:highlight w:val="none"/>
        </w:rPr>
      </w:pPr>
      <w:r>
        <w:rPr>
          <w:rFonts w:hint="eastAsia" w:ascii="宋体" w:hAnsi="宋体" w:eastAsia="宋体" w:cs="宋体"/>
          <w:color w:val="auto"/>
          <w:szCs w:val="24"/>
          <w:highlight w:val="none"/>
          <w:lang w:val="en-US"/>
        </w:rPr>
        <w:t xml:space="preserve"> </w:t>
      </w:r>
    </w:p>
    <w:p w14:paraId="6F2CD8E2">
      <w:pPr>
        <w:spacing w:line="300" w:lineRule="auto"/>
        <w:rPr>
          <w:rFonts w:ascii="仿宋" w:hAnsi="仿宋" w:eastAsia="仿宋" w:cs="仿宋"/>
          <w:color w:val="auto"/>
          <w:sz w:val="24"/>
          <w:highlight w:val="none"/>
        </w:rPr>
      </w:pPr>
    </w:p>
    <w:p w14:paraId="53D24CB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60063E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2FAB4E6">
      <w:pPr>
        <w:spacing w:line="360" w:lineRule="auto"/>
        <w:jc w:val="center"/>
        <w:outlineLvl w:val="0"/>
        <w:rPr>
          <w:rFonts w:ascii="宋体" w:hAnsi="宋体" w:cs="宋体"/>
          <w:b/>
          <w:color w:val="auto"/>
          <w:kern w:val="0"/>
          <w:sz w:val="36"/>
          <w:szCs w:val="36"/>
          <w:highlight w:val="none"/>
        </w:rPr>
      </w:pPr>
    </w:p>
    <w:p w14:paraId="48200F11">
      <w:pPr>
        <w:numPr>
          <w:ilvl w:val="0"/>
          <w:numId w:val="3"/>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AB07CC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4374C50A">
      <w:pPr>
        <w:pStyle w:val="87"/>
        <w:rPr>
          <w:rFonts w:hint="eastAsia"/>
          <w:color w:val="auto"/>
          <w:highlight w:val="none"/>
        </w:rPr>
      </w:pPr>
    </w:p>
    <w:p w14:paraId="4DA9F2CD">
      <w:pPr>
        <w:pStyle w:val="87"/>
        <w:rPr>
          <w:color w:val="auto"/>
          <w:highlight w:val="none"/>
        </w:rPr>
      </w:pPr>
    </w:p>
    <w:p w14:paraId="0FBB4570">
      <w:pPr>
        <w:snapToGrid w:val="0"/>
        <w:spacing w:line="360" w:lineRule="auto"/>
        <w:ind w:right="480"/>
        <w:jc w:val="center"/>
        <w:rPr>
          <w:rFonts w:ascii="宋体" w:hAnsi="宋体" w:cs="宋体"/>
          <w:b/>
          <w:color w:val="auto"/>
          <w:kern w:val="0"/>
          <w:sz w:val="32"/>
          <w:szCs w:val="32"/>
          <w:highlight w:val="none"/>
        </w:rPr>
      </w:pPr>
    </w:p>
    <w:p w14:paraId="5AFFDCF3">
      <w:pPr>
        <w:snapToGrid w:val="0"/>
        <w:spacing w:line="360" w:lineRule="auto"/>
        <w:ind w:right="480"/>
        <w:jc w:val="center"/>
        <w:rPr>
          <w:rFonts w:ascii="宋体" w:hAnsi="宋体" w:cs="宋体"/>
          <w:b/>
          <w:color w:val="auto"/>
          <w:kern w:val="0"/>
          <w:sz w:val="32"/>
          <w:szCs w:val="32"/>
          <w:highlight w:val="none"/>
        </w:rPr>
      </w:pPr>
    </w:p>
    <w:p w14:paraId="10A7AAE1">
      <w:pPr>
        <w:snapToGrid w:val="0"/>
        <w:spacing w:line="360" w:lineRule="auto"/>
        <w:ind w:right="480"/>
        <w:jc w:val="center"/>
        <w:rPr>
          <w:rFonts w:ascii="宋体" w:hAnsi="宋体" w:cs="宋体"/>
          <w:b/>
          <w:color w:val="auto"/>
          <w:kern w:val="0"/>
          <w:sz w:val="32"/>
          <w:szCs w:val="32"/>
          <w:highlight w:val="none"/>
        </w:rPr>
      </w:pPr>
    </w:p>
    <w:p w14:paraId="3FB0E389">
      <w:pPr>
        <w:snapToGrid w:val="0"/>
        <w:spacing w:line="360" w:lineRule="auto"/>
        <w:ind w:right="480"/>
        <w:jc w:val="center"/>
        <w:rPr>
          <w:rFonts w:ascii="宋体" w:hAnsi="宋体" w:cs="宋体"/>
          <w:b/>
          <w:color w:val="auto"/>
          <w:kern w:val="0"/>
          <w:sz w:val="32"/>
          <w:szCs w:val="32"/>
          <w:highlight w:val="none"/>
        </w:rPr>
      </w:pPr>
    </w:p>
    <w:p w14:paraId="115027FA">
      <w:pPr>
        <w:snapToGrid w:val="0"/>
        <w:spacing w:line="360" w:lineRule="auto"/>
        <w:ind w:right="480"/>
        <w:jc w:val="center"/>
        <w:rPr>
          <w:rFonts w:ascii="宋体" w:hAnsi="宋体" w:cs="宋体"/>
          <w:b/>
          <w:color w:val="auto"/>
          <w:kern w:val="0"/>
          <w:sz w:val="32"/>
          <w:szCs w:val="32"/>
          <w:highlight w:val="none"/>
        </w:rPr>
      </w:pPr>
    </w:p>
    <w:p w14:paraId="337961BC">
      <w:pPr>
        <w:snapToGrid w:val="0"/>
        <w:spacing w:line="360" w:lineRule="auto"/>
        <w:ind w:right="480"/>
        <w:jc w:val="center"/>
        <w:rPr>
          <w:rFonts w:ascii="宋体" w:hAnsi="宋体" w:cs="宋体"/>
          <w:b/>
          <w:color w:val="auto"/>
          <w:kern w:val="0"/>
          <w:sz w:val="32"/>
          <w:szCs w:val="32"/>
          <w:highlight w:val="none"/>
        </w:rPr>
      </w:pPr>
    </w:p>
    <w:p w14:paraId="7141EA06">
      <w:pPr>
        <w:snapToGrid w:val="0"/>
        <w:spacing w:line="360" w:lineRule="auto"/>
        <w:ind w:right="480"/>
        <w:jc w:val="center"/>
        <w:rPr>
          <w:rFonts w:ascii="宋体" w:hAnsi="宋体" w:cs="宋体"/>
          <w:b/>
          <w:color w:val="auto"/>
          <w:kern w:val="0"/>
          <w:sz w:val="32"/>
          <w:szCs w:val="32"/>
          <w:highlight w:val="none"/>
        </w:rPr>
      </w:pPr>
    </w:p>
    <w:p w14:paraId="66E8FD50">
      <w:pPr>
        <w:snapToGrid w:val="0"/>
        <w:spacing w:line="360" w:lineRule="auto"/>
        <w:ind w:right="480"/>
        <w:jc w:val="center"/>
        <w:rPr>
          <w:rFonts w:ascii="宋体" w:hAnsi="宋体" w:cs="宋体"/>
          <w:b/>
          <w:color w:val="auto"/>
          <w:kern w:val="0"/>
          <w:sz w:val="32"/>
          <w:szCs w:val="32"/>
          <w:highlight w:val="none"/>
        </w:rPr>
      </w:pPr>
    </w:p>
    <w:p w14:paraId="50F160CE">
      <w:pPr>
        <w:snapToGrid w:val="0"/>
        <w:spacing w:line="360" w:lineRule="auto"/>
        <w:ind w:right="480"/>
        <w:jc w:val="center"/>
        <w:rPr>
          <w:rFonts w:ascii="宋体" w:hAnsi="宋体" w:cs="宋体"/>
          <w:b/>
          <w:color w:val="auto"/>
          <w:kern w:val="0"/>
          <w:sz w:val="32"/>
          <w:szCs w:val="32"/>
          <w:highlight w:val="none"/>
        </w:rPr>
      </w:pPr>
    </w:p>
    <w:p w14:paraId="4A58B3F0">
      <w:pPr>
        <w:snapToGrid w:val="0"/>
        <w:spacing w:line="360" w:lineRule="auto"/>
        <w:ind w:right="480"/>
        <w:jc w:val="center"/>
        <w:rPr>
          <w:rFonts w:ascii="宋体" w:hAnsi="宋体" w:cs="宋体"/>
          <w:b/>
          <w:color w:val="auto"/>
          <w:kern w:val="0"/>
          <w:sz w:val="32"/>
          <w:szCs w:val="32"/>
          <w:highlight w:val="none"/>
        </w:rPr>
      </w:pPr>
    </w:p>
    <w:p w14:paraId="4E57D7EE">
      <w:pPr>
        <w:snapToGrid w:val="0"/>
        <w:spacing w:line="360" w:lineRule="auto"/>
        <w:ind w:right="480"/>
        <w:jc w:val="center"/>
        <w:rPr>
          <w:rFonts w:ascii="宋体" w:hAnsi="宋体" w:cs="宋体"/>
          <w:b/>
          <w:color w:val="auto"/>
          <w:kern w:val="0"/>
          <w:sz w:val="32"/>
          <w:szCs w:val="32"/>
          <w:highlight w:val="none"/>
        </w:rPr>
      </w:pPr>
    </w:p>
    <w:p w14:paraId="5FBC9E6B">
      <w:pPr>
        <w:snapToGrid w:val="0"/>
        <w:spacing w:line="360" w:lineRule="auto"/>
        <w:ind w:right="480"/>
        <w:jc w:val="center"/>
        <w:rPr>
          <w:rFonts w:ascii="宋体" w:hAnsi="宋体" w:cs="宋体"/>
          <w:b/>
          <w:color w:val="auto"/>
          <w:kern w:val="0"/>
          <w:sz w:val="32"/>
          <w:szCs w:val="32"/>
          <w:highlight w:val="none"/>
        </w:rPr>
      </w:pPr>
    </w:p>
    <w:p w14:paraId="7F821D76">
      <w:pPr>
        <w:snapToGrid w:val="0"/>
        <w:spacing w:line="360" w:lineRule="auto"/>
        <w:ind w:right="480"/>
        <w:jc w:val="center"/>
        <w:rPr>
          <w:rFonts w:ascii="宋体" w:hAnsi="宋体" w:cs="宋体"/>
          <w:b/>
          <w:color w:val="auto"/>
          <w:kern w:val="0"/>
          <w:sz w:val="32"/>
          <w:szCs w:val="32"/>
          <w:highlight w:val="none"/>
        </w:rPr>
      </w:pPr>
    </w:p>
    <w:p w14:paraId="242935C1">
      <w:pPr>
        <w:snapToGrid w:val="0"/>
        <w:spacing w:line="360" w:lineRule="auto"/>
        <w:ind w:right="480"/>
        <w:jc w:val="center"/>
        <w:rPr>
          <w:rFonts w:ascii="宋体" w:hAnsi="宋体" w:cs="宋体"/>
          <w:b/>
          <w:color w:val="auto"/>
          <w:kern w:val="0"/>
          <w:sz w:val="32"/>
          <w:szCs w:val="32"/>
          <w:highlight w:val="none"/>
        </w:rPr>
      </w:pPr>
    </w:p>
    <w:p w14:paraId="09307FF9">
      <w:pPr>
        <w:snapToGrid w:val="0"/>
        <w:spacing w:line="360" w:lineRule="auto"/>
        <w:ind w:right="480"/>
        <w:jc w:val="center"/>
        <w:rPr>
          <w:rFonts w:ascii="宋体" w:hAnsi="宋体" w:cs="宋体"/>
          <w:b/>
          <w:color w:val="auto"/>
          <w:kern w:val="0"/>
          <w:sz w:val="32"/>
          <w:szCs w:val="32"/>
          <w:highlight w:val="none"/>
        </w:rPr>
      </w:pPr>
    </w:p>
    <w:p w14:paraId="54E69E0A">
      <w:pPr>
        <w:pStyle w:val="70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14:paraId="11B9D219">
      <w:pPr>
        <w:pStyle w:val="70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B6C821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30172B6">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eastAsia="宋体" w:cs="宋体"/>
          <w:color w:val="auto"/>
          <w:kern w:val="0"/>
          <w:sz w:val="24"/>
          <w:highlight w:val="none"/>
          <w:lang w:val="zh-CN"/>
        </w:rPr>
        <w:t>：</w:t>
      </w:r>
      <w:r>
        <w:rPr>
          <w:rFonts w:hint="eastAsia" w:ascii="宋体" w:hAnsi="宋体" w:eastAsia="宋体" w:cs="宋体"/>
          <w:color w:val="auto"/>
          <w:sz w:val="24"/>
          <w:highlight w:val="none"/>
        </w:rPr>
        <w:t>（采购编号）】的实施</w:t>
      </w:r>
      <w:r>
        <w:rPr>
          <w:rFonts w:hint="eastAsia" w:ascii="宋体" w:hAnsi="宋体" w:eastAsia="宋体" w:cs="宋体"/>
          <w:color w:val="auto"/>
          <w:kern w:val="0"/>
          <w:sz w:val="24"/>
          <w:highlight w:val="none"/>
          <w:lang w:val="zh-CN"/>
        </w:rPr>
        <w:t>。</w:t>
      </w:r>
    </w:p>
    <w:p w14:paraId="5C5F9AD3">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4"/>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6F84C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7BC0E89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992" w:type="dxa"/>
            <w:vAlign w:val="center"/>
          </w:tcPr>
          <w:p w14:paraId="407FD0B2">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2268" w:type="dxa"/>
          </w:tcPr>
          <w:p w14:paraId="40359FC1">
            <w:pPr>
              <w:spacing w:line="360" w:lineRule="auto"/>
              <w:jc w:val="center"/>
              <w:rPr>
                <w:rFonts w:hint="eastAsia" w:ascii="宋体" w:hAnsi="宋体" w:eastAsia="宋体" w:cs="宋体"/>
                <w:b/>
                <w:color w:val="auto"/>
                <w:sz w:val="24"/>
                <w:highlight w:val="none"/>
              </w:rPr>
            </w:pPr>
          </w:p>
          <w:p w14:paraId="165CB1AE">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2410" w:type="dxa"/>
            <w:vAlign w:val="center"/>
          </w:tcPr>
          <w:p w14:paraId="52AF2D7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268" w:type="dxa"/>
            <w:vAlign w:val="center"/>
          </w:tcPr>
          <w:p w14:paraId="3DF056DE">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2126" w:type="dxa"/>
            <w:vAlign w:val="center"/>
          </w:tcPr>
          <w:p w14:paraId="465EFC6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2127" w:type="dxa"/>
          </w:tcPr>
          <w:p w14:paraId="32CA8E77">
            <w:pPr>
              <w:spacing w:line="360" w:lineRule="auto"/>
              <w:jc w:val="center"/>
              <w:rPr>
                <w:rFonts w:hint="eastAsia" w:ascii="宋体" w:hAnsi="宋体" w:eastAsia="宋体" w:cs="宋体"/>
                <w:b/>
                <w:color w:val="auto"/>
                <w:sz w:val="24"/>
                <w:highlight w:val="none"/>
              </w:rPr>
            </w:pPr>
          </w:p>
          <w:p w14:paraId="2AF19ED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服务人数</w:t>
            </w:r>
          </w:p>
        </w:tc>
        <w:tc>
          <w:tcPr>
            <w:tcW w:w="2126" w:type="dxa"/>
            <w:vAlign w:val="center"/>
          </w:tcPr>
          <w:p w14:paraId="0E2FF6F3">
            <w:pPr>
              <w:spacing w:line="360" w:lineRule="auto"/>
              <w:jc w:val="center"/>
              <w:rPr>
                <w:rFonts w:hint="eastAsia" w:ascii="宋体" w:hAnsi="宋体" w:eastAsia="宋体" w:cs="宋体"/>
                <w:b/>
                <w:color w:val="auto"/>
                <w:sz w:val="24"/>
                <w:highlight w:val="none"/>
              </w:rPr>
            </w:pPr>
          </w:p>
          <w:p w14:paraId="29A7478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347196E4">
            <w:pPr>
              <w:spacing w:line="360" w:lineRule="auto"/>
              <w:jc w:val="center"/>
              <w:rPr>
                <w:rFonts w:hint="eastAsia" w:ascii="宋体" w:hAnsi="宋体" w:eastAsia="宋体" w:cs="宋体"/>
                <w:b/>
                <w:color w:val="auto"/>
                <w:sz w:val="24"/>
                <w:highlight w:val="none"/>
              </w:rPr>
            </w:pPr>
          </w:p>
        </w:tc>
      </w:tr>
      <w:tr w14:paraId="3E352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4AAC107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992" w:type="dxa"/>
            <w:vAlign w:val="center"/>
          </w:tcPr>
          <w:p w14:paraId="2C253E40">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2268" w:type="dxa"/>
            <w:vAlign w:val="center"/>
          </w:tcPr>
          <w:p w14:paraId="7D58B48E">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13A3D814">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67C19125">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4513F751">
            <w:pPr>
              <w:spacing w:line="360" w:lineRule="auto"/>
              <w:jc w:val="center"/>
              <w:rPr>
                <w:rFonts w:hint="eastAsia" w:ascii="宋体" w:hAnsi="宋体" w:eastAsia="宋体" w:cs="宋体"/>
                <w:color w:val="auto"/>
                <w:sz w:val="24"/>
                <w:highlight w:val="none"/>
              </w:rPr>
            </w:pPr>
          </w:p>
        </w:tc>
        <w:tc>
          <w:tcPr>
            <w:tcW w:w="2127" w:type="dxa"/>
          </w:tcPr>
          <w:p w14:paraId="07855B2D">
            <w:pPr>
              <w:spacing w:line="360" w:lineRule="auto"/>
              <w:jc w:val="center"/>
              <w:rPr>
                <w:rFonts w:hint="eastAsia" w:ascii="宋体" w:hAnsi="宋体" w:eastAsia="宋体" w:cs="宋体"/>
                <w:color w:val="auto"/>
                <w:sz w:val="24"/>
                <w:highlight w:val="none"/>
              </w:rPr>
            </w:pPr>
          </w:p>
        </w:tc>
        <w:tc>
          <w:tcPr>
            <w:tcW w:w="2126" w:type="dxa"/>
            <w:vAlign w:val="center"/>
          </w:tcPr>
          <w:p w14:paraId="5CE3F98D">
            <w:pPr>
              <w:spacing w:line="360" w:lineRule="auto"/>
              <w:jc w:val="center"/>
              <w:rPr>
                <w:rFonts w:hint="eastAsia" w:ascii="宋体" w:hAnsi="宋体" w:eastAsia="宋体" w:cs="宋体"/>
                <w:color w:val="auto"/>
                <w:sz w:val="24"/>
                <w:highlight w:val="none"/>
              </w:rPr>
            </w:pPr>
          </w:p>
        </w:tc>
      </w:tr>
      <w:tr w14:paraId="3D111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8F7745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992" w:type="dxa"/>
            <w:vAlign w:val="center"/>
          </w:tcPr>
          <w:p w14:paraId="5F777DF2">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2268" w:type="dxa"/>
            <w:vAlign w:val="center"/>
          </w:tcPr>
          <w:p w14:paraId="63790ADA">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2D6A08F5">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28997A8A">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3AB9B33F">
            <w:pPr>
              <w:spacing w:line="360" w:lineRule="auto"/>
              <w:jc w:val="center"/>
              <w:rPr>
                <w:rFonts w:hint="eastAsia" w:ascii="宋体" w:hAnsi="宋体" w:eastAsia="宋体" w:cs="宋体"/>
                <w:color w:val="auto"/>
                <w:sz w:val="24"/>
                <w:highlight w:val="none"/>
              </w:rPr>
            </w:pPr>
          </w:p>
        </w:tc>
        <w:tc>
          <w:tcPr>
            <w:tcW w:w="2127" w:type="dxa"/>
          </w:tcPr>
          <w:p w14:paraId="189FAC38">
            <w:pPr>
              <w:spacing w:line="360" w:lineRule="auto"/>
              <w:jc w:val="center"/>
              <w:rPr>
                <w:rFonts w:hint="eastAsia" w:ascii="宋体" w:hAnsi="宋体" w:eastAsia="宋体" w:cs="宋体"/>
                <w:color w:val="auto"/>
                <w:sz w:val="24"/>
                <w:highlight w:val="none"/>
              </w:rPr>
            </w:pPr>
          </w:p>
        </w:tc>
        <w:tc>
          <w:tcPr>
            <w:tcW w:w="2126" w:type="dxa"/>
            <w:vAlign w:val="center"/>
          </w:tcPr>
          <w:p w14:paraId="6E96C089">
            <w:pPr>
              <w:spacing w:line="360" w:lineRule="auto"/>
              <w:jc w:val="center"/>
              <w:rPr>
                <w:rFonts w:hint="eastAsia" w:ascii="宋体" w:hAnsi="宋体" w:eastAsia="宋体" w:cs="宋体"/>
                <w:color w:val="auto"/>
                <w:sz w:val="24"/>
                <w:highlight w:val="none"/>
              </w:rPr>
            </w:pPr>
          </w:p>
        </w:tc>
      </w:tr>
      <w:tr w14:paraId="148C5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146B6C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992" w:type="dxa"/>
            <w:vAlign w:val="center"/>
          </w:tcPr>
          <w:p w14:paraId="35F30EB1">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578E45A0">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36814540">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5B1448EC">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3D08228B">
            <w:pPr>
              <w:spacing w:line="360" w:lineRule="auto"/>
              <w:jc w:val="center"/>
              <w:rPr>
                <w:rFonts w:hint="eastAsia" w:ascii="宋体" w:hAnsi="宋体" w:eastAsia="宋体" w:cs="宋体"/>
                <w:color w:val="auto"/>
                <w:sz w:val="24"/>
                <w:highlight w:val="none"/>
              </w:rPr>
            </w:pPr>
          </w:p>
        </w:tc>
        <w:tc>
          <w:tcPr>
            <w:tcW w:w="2127" w:type="dxa"/>
          </w:tcPr>
          <w:p w14:paraId="22484115">
            <w:pPr>
              <w:spacing w:line="360" w:lineRule="auto"/>
              <w:jc w:val="center"/>
              <w:rPr>
                <w:rFonts w:hint="eastAsia" w:ascii="宋体" w:hAnsi="宋体" w:eastAsia="宋体" w:cs="宋体"/>
                <w:color w:val="auto"/>
                <w:sz w:val="24"/>
                <w:highlight w:val="none"/>
              </w:rPr>
            </w:pPr>
          </w:p>
        </w:tc>
        <w:tc>
          <w:tcPr>
            <w:tcW w:w="2126" w:type="dxa"/>
            <w:vAlign w:val="center"/>
          </w:tcPr>
          <w:p w14:paraId="35106E1B">
            <w:pPr>
              <w:spacing w:line="360" w:lineRule="auto"/>
              <w:jc w:val="center"/>
              <w:rPr>
                <w:rFonts w:hint="eastAsia" w:ascii="宋体" w:hAnsi="宋体" w:eastAsia="宋体" w:cs="宋体"/>
                <w:color w:val="auto"/>
                <w:sz w:val="24"/>
                <w:highlight w:val="none"/>
              </w:rPr>
            </w:pPr>
          </w:p>
        </w:tc>
      </w:tr>
      <w:tr w14:paraId="13FB7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08FA147">
            <w:pPr>
              <w:spacing w:line="360" w:lineRule="auto"/>
              <w:jc w:val="center"/>
              <w:rPr>
                <w:rFonts w:hint="eastAsia" w:ascii="宋体" w:hAnsi="宋体" w:eastAsia="宋体" w:cs="宋体"/>
                <w:color w:val="auto"/>
                <w:sz w:val="24"/>
                <w:highlight w:val="none"/>
              </w:rPr>
            </w:pPr>
          </w:p>
        </w:tc>
        <w:tc>
          <w:tcPr>
            <w:tcW w:w="992" w:type="dxa"/>
            <w:vAlign w:val="center"/>
          </w:tcPr>
          <w:p w14:paraId="2517C2BF">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682B0D44">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742F661B">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224F629C">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7C7DEFAA">
            <w:pPr>
              <w:spacing w:line="360" w:lineRule="auto"/>
              <w:jc w:val="center"/>
              <w:rPr>
                <w:rFonts w:hint="eastAsia" w:ascii="宋体" w:hAnsi="宋体" w:eastAsia="宋体" w:cs="宋体"/>
                <w:color w:val="auto"/>
                <w:sz w:val="24"/>
                <w:highlight w:val="none"/>
              </w:rPr>
            </w:pPr>
          </w:p>
        </w:tc>
        <w:tc>
          <w:tcPr>
            <w:tcW w:w="2127" w:type="dxa"/>
          </w:tcPr>
          <w:p w14:paraId="5850A6EC">
            <w:pPr>
              <w:spacing w:line="360" w:lineRule="auto"/>
              <w:jc w:val="center"/>
              <w:rPr>
                <w:rFonts w:hint="eastAsia" w:ascii="宋体" w:hAnsi="宋体" w:eastAsia="宋体" w:cs="宋体"/>
                <w:color w:val="auto"/>
                <w:sz w:val="24"/>
                <w:highlight w:val="none"/>
              </w:rPr>
            </w:pPr>
          </w:p>
        </w:tc>
        <w:tc>
          <w:tcPr>
            <w:tcW w:w="2126" w:type="dxa"/>
            <w:vAlign w:val="center"/>
          </w:tcPr>
          <w:p w14:paraId="2A7A9CD9">
            <w:pPr>
              <w:spacing w:line="360" w:lineRule="auto"/>
              <w:jc w:val="center"/>
              <w:rPr>
                <w:rFonts w:hint="eastAsia" w:ascii="宋体" w:hAnsi="宋体" w:eastAsia="宋体" w:cs="宋体"/>
                <w:color w:val="auto"/>
                <w:sz w:val="24"/>
                <w:highlight w:val="none"/>
              </w:rPr>
            </w:pPr>
          </w:p>
        </w:tc>
      </w:tr>
      <w:tr w14:paraId="550FB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2D06F8E">
            <w:pPr>
              <w:spacing w:line="360" w:lineRule="auto"/>
              <w:jc w:val="center"/>
              <w:rPr>
                <w:rFonts w:hint="eastAsia" w:ascii="宋体" w:hAnsi="宋体" w:eastAsia="宋体" w:cs="宋体"/>
                <w:color w:val="auto"/>
                <w:sz w:val="24"/>
                <w:highlight w:val="none"/>
              </w:rPr>
            </w:pPr>
          </w:p>
        </w:tc>
        <w:tc>
          <w:tcPr>
            <w:tcW w:w="992" w:type="dxa"/>
            <w:vAlign w:val="center"/>
          </w:tcPr>
          <w:p w14:paraId="75016F75">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1BB9C903">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5D43F9B5">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4B7C03DC">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5B8CF8A8">
            <w:pPr>
              <w:spacing w:line="360" w:lineRule="auto"/>
              <w:jc w:val="center"/>
              <w:rPr>
                <w:rFonts w:hint="eastAsia" w:ascii="宋体" w:hAnsi="宋体" w:eastAsia="宋体" w:cs="宋体"/>
                <w:color w:val="auto"/>
                <w:sz w:val="24"/>
                <w:highlight w:val="none"/>
              </w:rPr>
            </w:pPr>
          </w:p>
        </w:tc>
        <w:tc>
          <w:tcPr>
            <w:tcW w:w="2127" w:type="dxa"/>
          </w:tcPr>
          <w:p w14:paraId="29E7ECFF">
            <w:pPr>
              <w:spacing w:line="360" w:lineRule="auto"/>
              <w:jc w:val="center"/>
              <w:rPr>
                <w:rFonts w:hint="eastAsia" w:ascii="宋体" w:hAnsi="宋体" w:eastAsia="宋体" w:cs="宋体"/>
                <w:color w:val="auto"/>
                <w:sz w:val="24"/>
                <w:highlight w:val="none"/>
              </w:rPr>
            </w:pPr>
          </w:p>
        </w:tc>
        <w:tc>
          <w:tcPr>
            <w:tcW w:w="2126" w:type="dxa"/>
            <w:vAlign w:val="center"/>
          </w:tcPr>
          <w:p w14:paraId="3F0DA02E">
            <w:pPr>
              <w:spacing w:line="360" w:lineRule="auto"/>
              <w:jc w:val="center"/>
              <w:rPr>
                <w:rFonts w:hint="eastAsia" w:ascii="宋体" w:hAnsi="宋体" w:eastAsia="宋体" w:cs="宋体"/>
                <w:color w:val="auto"/>
                <w:sz w:val="24"/>
                <w:highlight w:val="none"/>
              </w:rPr>
            </w:pPr>
          </w:p>
        </w:tc>
      </w:tr>
      <w:tr w14:paraId="165FF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7ADF7356">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8647" w:type="dxa"/>
            <w:gridSpan w:val="4"/>
          </w:tcPr>
          <w:p w14:paraId="1A85812A">
            <w:pPr>
              <w:spacing w:line="360" w:lineRule="auto"/>
              <w:jc w:val="center"/>
              <w:rPr>
                <w:rFonts w:hint="eastAsia" w:ascii="宋体" w:hAnsi="宋体" w:eastAsia="宋体" w:cs="宋体"/>
                <w:color w:val="auto"/>
                <w:sz w:val="24"/>
                <w:highlight w:val="none"/>
              </w:rPr>
            </w:pPr>
          </w:p>
        </w:tc>
      </w:tr>
      <w:tr w14:paraId="304D4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40FF6D1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8647" w:type="dxa"/>
            <w:gridSpan w:val="4"/>
          </w:tcPr>
          <w:p w14:paraId="3C9CB03C">
            <w:pPr>
              <w:spacing w:line="360" w:lineRule="auto"/>
              <w:jc w:val="center"/>
              <w:rPr>
                <w:rFonts w:hint="eastAsia" w:ascii="宋体" w:hAnsi="宋体" w:eastAsia="宋体" w:cs="宋体"/>
                <w:color w:val="auto"/>
                <w:sz w:val="24"/>
                <w:highlight w:val="none"/>
              </w:rPr>
            </w:pPr>
          </w:p>
        </w:tc>
      </w:tr>
    </w:tbl>
    <w:p w14:paraId="21CFE404">
      <w:pPr>
        <w:snapToGrid w:val="0"/>
        <w:spacing w:line="360" w:lineRule="auto"/>
        <w:rPr>
          <w:rFonts w:hint="eastAsia" w:ascii="宋体" w:hAnsi="宋体" w:eastAsia="宋体" w:cs="宋体"/>
          <w:b/>
          <w:color w:val="auto"/>
          <w:kern w:val="0"/>
          <w:sz w:val="24"/>
          <w:highlight w:val="none"/>
          <w:lang w:val="zh-CN"/>
        </w:rPr>
      </w:pPr>
    </w:p>
    <w:p w14:paraId="0D3348C6">
      <w:pPr>
        <w:snapToGrid w:val="0"/>
        <w:spacing w:line="360" w:lineRule="auto"/>
        <w:rPr>
          <w:rFonts w:hint="eastAsia" w:ascii="宋体" w:hAnsi="宋体" w:eastAsia="宋体" w:cs="宋体"/>
          <w:b/>
          <w:color w:val="auto"/>
          <w:kern w:val="0"/>
          <w:sz w:val="24"/>
          <w:highlight w:val="none"/>
          <w:lang w:val="zh-CN"/>
        </w:rPr>
      </w:pPr>
    </w:p>
    <w:p w14:paraId="50ECE219">
      <w:pPr>
        <w:snapToGrid w:val="0"/>
        <w:spacing w:line="360" w:lineRule="auto"/>
        <w:rPr>
          <w:rFonts w:hint="eastAsia" w:ascii="宋体" w:hAnsi="宋体" w:eastAsia="宋体" w:cs="宋体"/>
          <w:b/>
          <w:color w:val="auto"/>
          <w:kern w:val="0"/>
          <w:sz w:val="24"/>
          <w:highlight w:val="none"/>
          <w:lang w:val="zh-CN"/>
        </w:rPr>
      </w:pPr>
    </w:p>
    <w:p w14:paraId="17C7A016">
      <w:pPr>
        <w:pStyle w:val="26"/>
        <w:rPr>
          <w:rFonts w:hint="eastAsia" w:ascii="宋体" w:hAnsi="宋体" w:eastAsia="宋体" w:cs="宋体"/>
          <w:color w:val="auto"/>
          <w:highlight w:val="none"/>
          <w:lang w:val="en-US" w:eastAsia="zh-CN"/>
        </w:rPr>
      </w:pPr>
      <w:r>
        <w:rPr>
          <w:rFonts w:hint="eastAsia" w:ascii="宋体" w:hAnsi="宋体" w:eastAsia="宋体" w:cs="宋体"/>
          <w:b/>
          <w:color w:val="auto"/>
          <w:kern w:val="0"/>
          <w:sz w:val="24"/>
          <w:highlight w:val="none"/>
          <w:lang w:val="zh-CN"/>
        </w:rPr>
        <w:t>注</w:t>
      </w:r>
    </w:p>
    <w:p w14:paraId="7EBF0562">
      <w:pPr>
        <w:snapToGrid w:val="0"/>
        <w:spacing w:line="360" w:lineRule="auto"/>
        <w:ind w:left="48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val="zh-CN"/>
        </w:rPr>
        <w:t>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color w:val="auto"/>
          <w:kern w:val="0"/>
          <w:sz w:val="24"/>
          <w:highlight w:val="none"/>
          <w:lang w:val="zh-CN"/>
        </w:rPr>
        <w:t>。</w:t>
      </w:r>
    </w:p>
    <w:p w14:paraId="341051A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zh-CN"/>
        </w:rPr>
        <w:t>、有关本项目实施所涉及的一切费用均计入报价。</w:t>
      </w:r>
      <w:r>
        <w:rPr>
          <w:rFonts w:hint="eastAsia" w:ascii="宋体" w:hAnsi="宋体" w:eastAsia="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50D158C2">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、特别提示：采购代理机构将对项目名称和项目编号，中标供应商名称、地址和中标金额，主要中标标的名称、服务范围、服务要求、服务时间、服务标准等予以公示。</w:t>
      </w:r>
    </w:p>
    <w:p w14:paraId="517600ED">
      <w:pPr>
        <w:snapToGrid w:val="0"/>
        <w:spacing w:line="360" w:lineRule="auto"/>
        <w:ind w:firstLine="480" w:firstLineChars="200"/>
        <w:jc w:val="left"/>
        <w:rPr>
          <w:rFonts w:hint="eastAsia" w:ascii="宋体" w:hAnsi="宋体" w:eastAsia="宋体" w:cs="宋体"/>
          <w:b/>
          <w:bCs/>
          <w:color w:val="auto"/>
          <w:kern w:val="0"/>
          <w:sz w:val="24"/>
          <w:highlight w:val="none"/>
          <w:lang w:val="zh-CN"/>
        </w:rPr>
        <w:sectPr>
          <w:headerReference r:id="rId18" w:type="first"/>
          <w:footerReference r:id="rId20" w:type="first"/>
          <w:headerReference r:id="rId17" w:type="default"/>
          <w:footerReference r:id="rId19" w:type="default"/>
          <w:pgSz w:w="16838" w:h="11906" w:orient="landscape"/>
          <w:pgMar w:top="1418" w:right="1247" w:bottom="1418" w:left="1276" w:header="851" w:footer="992" w:gutter="0"/>
          <w:cols w:space="720" w:num="1"/>
          <w:titlePg/>
          <w:docGrid w:linePitch="312" w:charSpace="0"/>
        </w:sectPr>
      </w:pPr>
      <w:r>
        <w:rPr>
          <w:rFonts w:hint="eastAsia" w:ascii="宋体" w:hAnsi="宋体" w:eastAsia="宋体" w:cs="宋体"/>
          <w:color w:val="auto"/>
          <w:kern w:val="0"/>
          <w:sz w:val="24"/>
          <w:szCs w:val="22"/>
          <w:highlight w:val="none"/>
          <w:lang w:val="en-US" w:eastAsia="zh-CN"/>
        </w:rPr>
        <w:t>4</w:t>
      </w:r>
      <w:r>
        <w:rPr>
          <w:rFonts w:hint="eastAsia" w:ascii="宋体" w:hAnsi="宋体" w:eastAsia="宋体" w:cs="宋体"/>
          <w:color w:val="auto"/>
          <w:kern w:val="0"/>
          <w:sz w:val="24"/>
          <w:szCs w:val="22"/>
          <w:highlight w:val="none"/>
          <w:lang w:val="zh-CN"/>
        </w:rPr>
        <w:t>、</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05ABB3B">
      <w:pPr>
        <w:pStyle w:val="700"/>
        <w:keepNext w:val="0"/>
        <w:pageBreakBefore w:val="0"/>
        <w:tabs>
          <w:tab w:val="clear" w:pos="720"/>
        </w:tabs>
        <w:snapToGrid w:val="0"/>
        <w:spacing w:before="120" w:after="120"/>
        <w:jc w:val="both"/>
        <w:outlineLvl w:val="9"/>
        <w:rPr>
          <w:rFonts w:ascii="宋体" w:hAnsi="宋体" w:eastAsia="宋体" w:cs="宋体"/>
          <w:color w:val="auto"/>
          <w:kern w:val="2"/>
          <w:sz w:val="32"/>
          <w:szCs w:val="32"/>
          <w:highlight w:val="none"/>
        </w:rPr>
      </w:pPr>
    </w:p>
    <w:p w14:paraId="0995715E">
      <w:pPr>
        <w:pStyle w:val="700"/>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7CC9C277">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EB77924">
      <w:pPr>
        <w:pStyle w:val="87"/>
        <w:rPr>
          <w:rFonts w:hint="eastAsia" w:ascii="宋体" w:hAnsi="宋体" w:cs="宋体"/>
          <w:b/>
          <w:color w:val="auto"/>
          <w:sz w:val="24"/>
          <w:highlight w:val="none"/>
        </w:rPr>
      </w:pPr>
    </w:p>
    <w:p w14:paraId="1AA2EA6C">
      <w:pPr>
        <w:pStyle w:val="87"/>
        <w:rPr>
          <w:rFonts w:hint="eastAsia" w:ascii="宋体" w:hAnsi="宋体" w:cs="宋体"/>
          <w:b/>
          <w:color w:val="auto"/>
          <w:sz w:val="24"/>
          <w:highlight w:val="none"/>
        </w:rPr>
      </w:pPr>
    </w:p>
    <w:p w14:paraId="4AF87534">
      <w:pPr>
        <w:pStyle w:val="700"/>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33D4F674">
      <w:pPr>
        <w:spacing w:line="360" w:lineRule="auto"/>
        <w:ind w:right="420" w:firstLine="3614" w:firstLineChars="1000"/>
        <w:rPr>
          <w:rFonts w:ascii="宋体" w:hAnsi="宋体" w:cs="宋体"/>
          <w:b/>
          <w:color w:val="auto"/>
          <w:kern w:val="0"/>
          <w:sz w:val="36"/>
          <w:szCs w:val="36"/>
          <w:highlight w:val="none"/>
        </w:rPr>
      </w:pPr>
    </w:p>
    <w:p w14:paraId="6BAC30FB">
      <w:pPr>
        <w:spacing w:line="360" w:lineRule="auto"/>
        <w:ind w:right="420" w:firstLine="3614" w:firstLineChars="1000"/>
        <w:rPr>
          <w:rFonts w:ascii="宋体" w:hAnsi="宋体" w:cs="宋体"/>
          <w:b/>
          <w:color w:val="auto"/>
          <w:kern w:val="0"/>
          <w:sz w:val="36"/>
          <w:szCs w:val="36"/>
          <w:highlight w:val="none"/>
        </w:rPr>
      </w:pPr>
    </w:p>
    <w:p w14:paraId="43FD64A7">
      <w:pPr>
        <w:spacing w:line="360" w:lineRule="auto"/>
        <w:ind w:right="420" w:firstLine="3614" w:firstLineChars="1000"/>
        <w:rPr>
          <w:rFonts w:ascii="宋体" w:hAnsi="宋体" w:cs="宋体"/>
          <w:b/>
          <w:color w:val="auto"/>
          <w:kern w:val="0"/>
          <w:sz w:val="36"/>
          <w:szCs w:val="36"/>
          <w:highlight w:val="none"/>
        </w:rPr>
      </w:pPr>
    </w:p>
    <w:p w14:paraId="461772AE">
      <w:pPr>
        <w:spacing w:line="360" w:lineRule="auto"/>
        <w:ind w:right="420" w:firstLine="3614" w:firstLineChars="1000"/>
        <w:rPr>
          <w:rFonts w:ascii="宋体" w:hAnsi="宋体" w:cs="宋体"/>
          <w:b/>
          <w:color w:val="auto"/>
          <w:kern w:val="0"/>
          <w:sz w:val="36"/>
          <w:szCs w:val="36"/>
          <w:highlight w:val="none"/>
        </w:rPr>
      </w:pPr>
    </w:p>
    <w:p w14:paraId="79020EB4">
      <w:pPr>
        <w:spacing w:line="360" w:lineRule="auto"/>
        <w:ind w:right="420" w:firstLine="3614" w:firstLineChars="1000"/>
        <w:rPr>
          <w:rFonts w:ascii="宋体" w:hAnsi="宋体" w:cs="宋体"/>
          <w:b/>
          <w:color w:val="auto"/>
          <w:kern w:val="0"/>
          <w:sz w:val="36"/>
          <w:szCs w:val="36"/>
          <w:highlight w:val="none"/>
        </w:rPr>
      </w:pPr>
    </w:p>
    <w:p w14:paraId="03609E24">
      <w:pPr>
        <w:spacing w:line="360" w:lineRule="auto"/>
        <w:ind w:right="420" w:firstLine="3614" w:firstLineChars="1000"/>
        <w:rPr>
          <w:rFonts w:ascii="宋体" w:hAnsi="宋体" w:cs="宋体"/>
          <w:b/>
          <w:color w:val="auto"/>
          <w:kern w:val="0"/>
          <w:sz w:val="36"/>
          <w:szCs w:val="36"/>
          <w:highlight w:val="none"/>
        </w:rPr>
      </w:pPr>
    </w:p>
    <w:p w14:paraId="707D7CE0">
      <w:pPr>
        <w:spacing w:line="360" w:lineRule="auto"/>
        <w:ind w:right="420" w:firstLine="3614" w:firstLineChars="1000"/>
        <w:rPr>
          <w:rFonts w:ascii="宋体" w:hAnsi="宋体" w:cs="宋体"/>
          <w:b/>
          <w:color w:val="auto"/>
          <w:kern w:val="0"/>
          <w:sz w:val="36"/>
          <w:szCs w:val="36"/>
          <w:highlight w:val="none"/>
        </w:rPr>
      </w:pPr>
    </w:p>
    <w:p w14:paraId="2FED25A0">
      <w:pPr>
        <w:spacing w:line="360" w:lineRule="auto"/>
        <w:ind w:right="420" w:firstLine="3614" w:firstLineChars="1000"/>
        <w:rPr>
          <w:rFonts w:ascii="宋体" w:hAnsi="宋体" w:cs="宋体"/>
          <w:b/>
          <w:color w:val="auto"/>
          <w:kern w:val="0"/>
          <w:sz w:val="36"/>
          <w:szCs w:val="36"/>
          <w:highlight w:val="none"/>
        </w:rPr>
      </w:pPr>
    </w:p>
    <w:p w14:paraId="144D7808">
      <w:pPr>
        <w:spacing w:line="360" w:lineRule="auto"/>
        <w:ind w:right="420" w:firstLine="3614" w:firstLineChars="1000"/>
        <w:rPr>
          <w:rFonts w:ascii="宋体" w:hAnsi="宋体" w:cs="宋体"/>
          <w:b/>
          <w:color w:val="auto"/>
          <w:kern w:val="0"/>
          <w:sz w:val="36"/>
          <w:szCs w:val="36"/>
          <w:highlight w:val="none"/>
        </w:rPr>
      </w:pPr>
    </w:p>
    <w:p w14:paraId="3D92A257">
      <w:pPr>
        <w:spacing w:line="360" w:lineRule="auto"/>
        <w:ind w:right="420" w:firstLine="3614" w:firstLineChars="1000"/>
        <w:rPr>
          <w:rFonts w:ascii="宋体" w:hAnsi="宋体" w:cs="宋体"/>
          <w:b/>
          <w:color w:val="auto"/>
          <w:kern w:val="0"/>
          <w:sz w:val="36"/>
          <w:szCs w:val="36"/>
          <w:highlight w:val="none"/>
        </w:rPr>
      </w:pPr>
    </w:p>
    <w:p w14:paraId="1F93F3A9">
      <w:pPr>
        <w:spacing w:line="360" w:lineRule="auto"/>
        <w:ind w:right="420" w:firstLine="3614" w:firstLineChars="1000"/>
        <w:rPr>
          <w:rFonts w:ascii="宋体" w:hAnsi="宋体" w:cs="宋体"/>
          <w:b/>
          <w:color w:val="auto"/>
          <w:kern w:val="0"/>
          <w:sz w:val="36"/>
          <w:szCs w:val="36"/>
          <w:highlight w:val="none"/>
        </w:rPr>
      </w:pPr>
    </w:p>
    <w:p w14:paraId="4F8F70F7">
      <w:pPr>
        <w:spacing w:line="360" w:lineRule="auto"/>
        <w:ind w:right="420" w:firstLine="3614" w:firstLineChars="1000"/>
        <w:rPr>
          <w:rFonts w:ascii="宋体" w:hAnsi="宋体" w:cs="宋体"/>
          <w:b/>
          <w:color w:val="auto"/>
          <w:kern w:val="0"/>
          <w:sz w:val="36"/>
          <w:szCs w:val="36"/>
          <w:highlight w:val="none"/>
        </w:rPr>
      </w:pPr>
    </w:p>
    <w:p w14:paraId="4B15FB6C">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3E614CA6">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65346D3">
      <w:pPr>
        <w:spacing w:line="360" w:lineRule="auto"/>
        <w:jc w:val="center"/>
        <w:rPr>
          <w:rFonts w:ascii="宋体" w:hAnsi="宋体" w:cs="宋体"/>
          <w:b/>
          <w:color w:val="auto"/>
          <w:spacing w:val="6"/>
          <w:sz w:val="32"/>
          <w:szCs w:val="32"/>
          <w:highlight w:val="none"/>
        </w:rPr>
      </w:pPr>
      <w:bookmarkStart w:id="501" w:name="OLE_LINK14"/>
      <w:bookmarkStart w:id="502" w:name="OLE_LINK13"/>
      <w:r>
        <w:rPr>
          <w:rFonts w:hint="eastAsia" w:ascii="宋体" w:hAnsi="宋体" w:cs="宋体"/>
          <w:b/>
          <w:color w:val="auto"/>
          <w:spacing w:val="6"/>
          <w:sz w:val="32"/>
          <w:szCs w:val="32"/>
          <w:highlight w:val="none"/>
        </w:rPr>
        <w:t>残疾人福利性单位声明函</w:t>
      </w:r>
    </w:p>
    <w:bookmarkEnd w:id="501"/>
    <w:bookmarkEnd w:id="502"/>
    <w:p w14:paraId="644B776E">
      <w:pPr>
        <w:spacing w:line="360" w:lineRule="auto"/>
        <w:rPr>
          <w:rFonts w:ascii="宋体" w:hAnsi="宋体" w:cs="宋体"/>
          <w:b/>
          <w:color w:val="auto"/>
          <w:spacing w:val="6"/>
          <w:sz w:val="30"/>
          <w:szCs w:val="30"/>
          <w:highlight w:val="none"/>
        </w:rPr>
      </w:pPr>
    </w:p>
    <w:p w14:paraId="729671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12FDE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B8D15C4">
      <w:pPr>
        <w:spacing w:line="360" w:lineRule="auto"/>
        <w:ind w:firstLine="480" w:firstLineChars="200"/>
        <w:rPr>
          <w:rFonts w:ascii="宋体" w:hAnsi="宋体" w:cs="宋体"/>
          <w:color w:val="auto"/>
          <w:sz w:val="24"/>
          <w:highlight w:val="none"/>
        </w:rPr>
      </w:pPr>
    </w:p>
    <w:p w14:paraId="4A4E7005">
      <w:pPr>
        <w:spacing w:line="360" w:lineRule="auto"/>
        <w:ind w:firstLine="480" w:firstLineChars="200"/>
        <w:rPr>
          <w:rFonts w:ascii="宋体" w:hAnsi="宋体" w:cs="宋体"/>
          <w:color w:val="auto"/>
          <w:sz w:val="24"/>
          <w:highlight w:val="none"/>
        </w:rPr>
      </w:pPr>
    </w:p>
    <w:p w14:paraId="7A37852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AD4830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68F2440">
      <w:pPr>
        <w:spacing w:line="360" w:lineRule="auto"/>
        <w:ind w:firstLine="480" w:firstLineChars="200"/>
        <w:rPr>
          <w:rFonts w:ascii="宋体" w:hAnsi="宋体" w:cs="宋体"/>
          <w:color w:val="auto"/>
          <w:sz w:val="24"/>
          <w:highlight w:val="none"/>
        </w:rPr>
      </w:pPr>
    </w:p>
    <w:p w14:paraId="51EDB0FD">
      <w:pPr>
        <w:spacing w:line="360" w:lineRule="auto"/>
        <w:ind w:firstLine="420" w:firstLineChars="200"/>
        <w:rPr>
          <w:rFonts w:ascii="宋体" w:hAnsi="宋体" w:cs="宋体"/>
          <w:color w:val="auto"/>
          <w:highlight w:val="none"/>
        </w:rPr>
      </w:pPr>
    </w:p>
    <w:p w14:paraId="1AFE5B6B">
      <w:pPr>
        <w:spacing w:line="360" w:lineRule="auto"/>
        <w:ind w:firstLine="420" w:firstLineChars="200"/>
        <w:rPr>
          <w:rFonts w:ascii="宋体" w:hAnsi="宋体" w:cs="宋体"/>
          <w:color w:val="auto"/>
          <w:highlight w:val="none"/>
        </w:rPr>
      </w:pPr>
    </w:p>
    <w:p w14:paraId="2C136107">
      <w:pPr>
        <w:spacing w:line="360" w:lineRule="auto"/>
        <w:ind w:firstLine="420" w:firstLineChars="200"/>
        <w:rPr>
          <w:rFonts w:ascii="宋体" w:hAnsi="宋体" w:cs="宋体"/>
          <w:color w:val="auto"/>
          <w:highlight w:val="none"/>
        </w:rPr>
      </w:pPr>
    </w:p>
    <w:p w14:paraId="14B97413">
      <w:pPr>
        <w:spacing w:line="360" w:lineRule="auto"/>
        <w:ind w:firstLine="420" w:firstLineChars="200"/>
        <w:rPr>
          <w:rFonts w:ascii="宋体" w:hAnsi="宋体" w:cs="宋体"/>
          <w:color w:val="auto"/>
          <w:highlight w:val="none"/>
        </w:rPr>
      </w:pPr>
    </w:p>
    <w:p w14:paraId="4165D934">
      <w:pPr>
        <w:spacing w:line="360" w:lineRule="auto"/>
        <w:rPr>
          <w:rFonts w:ascii="宋体" w:hAnsi="宋体" w:cs="宋体"/>
          <w:b/>
          <w:color w:val="auto"/>
          <w:sz w:val="24"/>
          <w:highlight w:val="none"/>
        </w:rPr>
      </w:pPr>
    </w:p>
    <w:p w14:paraId="575CC771">
      <w:pPr>
        <w:spacing w:line="360" w:lineRule="auto"/>
        <w:rPr>
          <w:rFonts w:ascii="宋体" w:hAnsi="宋体" w:cs="宋体"/>
          <w:b/>
          <w:color w:val="auto"/>
          <w:sz w:val="24"/>
          <w:highlight w:val="none"/>
        </w:rPr>
      </w:pPr>
    </w:p>
    <w:p w14:paraId="2D596182">
      <w:pPr>
        <w:spacing w:line="360" w:lineRule="auto"/>
        <w:rPr>
          <w:rFonts w:ascii="宋体" w:hAnsi="宋体" w:cs="宋体"/>
          <w:b/>
          <w:color w:val="auto"/>
          <w:sz w:val="24"/>
          <w:highlight w:val="none"/>
        </w:rPr>
      </w:pPr>
    </w:p>
    <w:p w14:paraId="444EDB10">
      <w:pPr>
        <w:spacing w:line="360" w:lineRule="auto"/>
        <w:rPr>
          <w:rFonts w:ascii="宋体" w:hAnsi="宋体" w:cs="宋体"/>
          <w:b/>
          <w:color w:val="auto"/>
          <w:sz w:val="24"/>
          <w:highlight w:val="none"/>
        </w:rPr>
      </w:pPr>
    </w:p>
    <w:p w14:paraId="73E8755E">
      <w:pPr>
        <w:spacing w:line="360" w:lineRule="auto"/>
        <w:rPr>
          <w:rFonts w:ascii="宋体" w:hAnsi="宋体" w:cs="宋体"/>
          <w:b/>
          <w:color w:val="auto"/>
          <w:sz w:val="24"/>
          <w:highlight w:val="none"/>
        </w:rPr>
      </w:pPr>
    </w:p>
    <w:p w14:paraId="698BDF1A">
      <w:pPr>
        <w:spacing w:line="360" w:lineRule="auto"/>
        <w:rPr>
          <w:rFonts w:ascii="宋体" w:hAnsi="宋体" w:cs="宋体"/>
          <w:b/>
          <w:color w:val="auto"/>
          <w:sz w:val="24"/>
          <w:highlight w:val="none"/>
        </w:rPr>
      </w:pPr>
    </w:p>
    <w:p w14:paraId="1D1BAAFA">
      <w:pPr>
        <w:spacing w:line="360" w:lineRule="auto"/>
        <w:jc w:val="left"/>
        <w:rPr>
          <w:rFonts w:hint="eastAsia" w:ascii="宋体" w:hAnsi="宋体" w:cs="宋体"/>
          <w:b/>
          <w:color w:val="auto"/>
          <w:spacing w:val="6"/>
          <w:sz w:val="32"/>
          <w:szCs w:val="32"/>
          <w:highlight w:val="none"/>
        </w:rPr>
      </w:pPr>
    </w:p>
    <w:p w14:paraId="378A5B82">
      <w:pPr>
        <w:spacing w:line="360" w:lineRule="auto"/>
        <w:jc w:val="left"/>
        <w:rPr>
          <w:rFonts w:hint="eastAsia" w:ascii="宋体" w:hAnsi="宋体" w:cs="宋体"/>
          <w:b/>
          <w:color w:val="auto"/>
          <w:spacing w:val="6"/>
          <w:sz w:val="32"/>
          <w:szCs w:val="32"/>
          <w:highlight w:val="none"/>
        </w:rPr>
      </w:pPr>
    </w:p>
    <w:p w14:paraId="2F37603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8D593E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F7A74C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1C8B7A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F26DF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FD45B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A7F616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30B3E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3974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E521C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39899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09613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B70377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AF79AB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555B4C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0CB08D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E2D813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A2A15E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99D5F5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ECE2B5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F6728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6740C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56DB14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72CF1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32206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2F4FD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A5FC3F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FE1AF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96C3DA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0C61F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110A12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787E8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861F87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EE35404">
      <w:pPr>
        <w:widowControl/>
        <w:spacing w:line="360" w:lineRule="auto"/>
        <w:ind w:firstLine="600" w:firstLineChars="200"/>
        <w:jc w:val="left"/>
        <w:rPr>
          <w:rFonts w:ascii="宋体" w:hAnsi="宋体" w:cs="宋体"/>
          <w:color w:val="auto"/>
          <w:sz w:val="30"/>
          <w:szCs w:val="30"/>
          <w:highlight w:val="none"/>
        </w:rPr>
      </w:pPr>
    </w:p>
    <w:p w14:paraId="7DD96783">
      <w:pPr>
        <w:spacing w:line="360" w:lineRule="auto"/>
        <w:jc w:val="center"/>
        <w:rPr>
          <w:rFonts w:ascii="宋体" w:hAnsi="宋体" w:cs="宋体"/>
          <w:b/>
          <w:color w:val="auto"/>
          <w:spacing w:val="6"/>
          <w:sz w:val="32"/>
          <w:szCs w:val="32"/>
          <w:highlight w:val="none"/>
        </w:rPr>
      </w:pPr>
    </w:p>
    <w:p w14:paraId="4796C07D">
      <w:pPr>
        <w:spacing w:line="360" w:lineRule="auto"/>
        <w:jc w:val="center"/>
        <w:rPr>
          <w:rFonts w:ascii="宋体" w:hAnsi="宋体" w:cs="宋体"/>
          <w:b/>
          <w:color w:val="auto"/>
          <w:spacing w:val="6"/>
          <w:sz w:val="32"/>
          <w:szCs w:val="32"/>
          <w:highlight w:val="none"/>
        </w:rPr>
      </w:pPr>
    </w:p>
    <w:p w14:paraId="34ABC162">
      <w:pPr>
        <w:spacing w:line="360" w:lineRule="auto"/>
        <w:jc w:val="center"/>
        <w:rPr>
          <w:rFonts w:ascii="宋体" w:hAnsi="宋体" w:cs="宋体"/>
          <w:b/>
          <w:color w:val="auto"/>
          <w:spacing w:val="6"/>
          <w:sz w:val="32"/>
          <w:szCs w:val="32"/>
          <w:highlight w:val="none"/>
        </w:rPr>
      </w:pPr>
    </w:p>
    <w:p w14:paraId="7EADAACE">
      <w:pPr>
        <w:spacing w:line="360" w:lineRule="auto"/>
        <w:jc w:val="center"/>
        <w:rPr>
          <w:rFonts w:ascii="宋体" w:hAnsi="宋体" w:cs="宋体"/>
          <w:b/>
          <w:color w:val="auto"/>
          <w:spacing w:val="6"/>
          <w:sz w:val="32"/>
          <w:szCs w:val="32"/>
          <w:highlight w:val="none"/>
        </w:rPr>
      </w:pPr>
    </w:p>
    <w:p w14:paraId="3FE6DAAA">
      <w:pPr>
        <w:spacing w:line="360" w:lineRule="auto"/>
        <w:jc w:val="center"/>
        <w:rPr>
          <w:rFonts w:ascii="宋体" w:hAnsi="宋体" w:cs="宋体"/>
          <w:b/>
          <w:color w:val="auto"/>
          <w:spacing w:val="6"/>
          <w:sz w:val="32"/>
          <w:szCs w:val="32"/>
          <w:highlight w:val="none"/>
        </w:rPr>
      </w:pPr>
    </w:p>
    <w:p w14:paraId="01224C28">
      <w:pPr>
        <w:spacing w:line="360" w:lineRule="auto"/>
        <w:jc w:val="center"/>
        <w:rPr>
          <w:rFonts w:ascii="宋体" w:hAnsi="宋体" w:cs="宋体"/>
          <w:b/>
          <w:color w:val="auto"/>
          <w:spacing w:val="6"/>
          <w:sz w:val="32"/>
          <w:szCs w:val="32"/>
          <w:highlight w:val="none"/>
        </w:rPr>
      </w:pPr>
    </w:p>
    <w:p w14:paraId="3FAC232D">
      <w:pPr>
        <w:spacing w:line="360" w:lineRule="auto"/>
        <w:jc w:val="center"/>
        <w:rPr>
          <w:rFonts w:ascii="宋体" w:hAnsi="宋体" w:cs="宋体"/>
          <w:b/>
          <w:color w:val="auto"/>
          <w:spacing w:val="6"/>
          <w:sz w:val="32"/>
          <w:szCs w:val="32"/>
          <w:highlight w:val="none"/>
        </w:rPr>
      </w:pPr>
    </w:p>
    <w:p w14:paraId="009CB44F">
      <w:pPr>
        <w:spacing w:line="360" w:lineRule="auto"/>
        <w:jc w:val="center"/>
        <w:rPr>
          <w:rFonts w:ascii="宋体" w:hAnsi="宋体" w:cs="宋体"/>
          <w:b/>
          <w:color w:val="auto"/>
          <w:spacing w:val="6"/>
          <w:sz w:val="32"/>
          <w:szCs w:val="32"/>
          <w:highlight w:val="none"/>
        </w:rPr>
      </w:pPr>
    </w:p>
    <w:p w14:paraId="668EFC3D">
      <w:pPr>
        <w:spacing w:line="360" w:lineRule="auto"/>
        <w:jc w:val="center"/>
        <w:rPr>
          <w:rFonts w:ascii="宋体" w:hAnsi="宋体" w:cs="宋体"/>
          <w:b/>
          <w:color w:val="auto"/>
          <w:spacing w:val="6"/>
          <w:sz w:val="32"/>
          <w:szCs w:val="32"/>
          <w:highlight w:val="none"/>
        </w:rPr>
      </w:pPr>
    </w:p>
    <w:p w14:paraId="0F78ED7D">
      <w:pPr>
        <w:spacing w:line="360" w:lineRule="auto"/>
        <w:jc w:val="left"/>
        <w:rPr>
          <w:rFonts w:hint="eastAsia" w:ascii="宋体" w:hAnsi="宋体" w:cs="宋体"/>
          <w:b/>
          <w:color w:val="auto"/>
          <w:spacing w:val="6"/>
          <w:sz w:val="32"/>
          <w:szCs w:val="32"/>
          <w:highlight w:val="none"/>
        </w:rPr>
      </w:pPr>
    </w:p>
    <w:p w14:paraId="389C1EA1">
      <w:pPr>
        <w:spacing w:line="360" w:lineRule="auto"/>
        <w:jc w:val="left"/>
        <w:rPr>
          <w:rFonts w:hint="eastAsia" w:ascii="宋体" w:hAnsi="宋体" w:cs="宋体"/>
          <w:b/>
          <w:color w:val="auto"/>
          <w:spacing w:val="6"/>
          <w:sz w:val="32"/>
          <w:szCs w:val="32"/>
          <w:highlight w:val="none"/>
        </w:rPr>
      </w:pPr>
    </w:p>
    <w:p w14:paraId="42853BF6">
      <w:pPr>
        <w:spacing w:line="360" w:lineRule="auto"/>
        <w:jc w:val="left"/>
        <w:rPr>
          <w:rFonts w:hint="eastAsia" w:ascii="宋体" w:hAnsi="宋体" w:cs="宋体"/>
          <w:b/>
          <w:color w:val="auto"/>
          <w:spacing w:val="6"/>
          <w:sz w:val="32"/>
          <w:szCs w:val="32"/>
          <w:highlight w:val="none"/>
        </w:rPr>
      </w:pPr>
    </w:p>
    <w:p w14:paraId="0813B535">
      <w:pPr>
        <w:spacing w:line="360" w:lineRule="auto"/>
        <w:jc w:val="left"/>
        <w:rPr>
          <w:rFonts w:hint="eastAsia" w:ascii="宋体" w:hAnsi="宋体" w:cs="宋体"/>
          <w:b/>
          <w:color w:val="auto"/>
          <w:spacing w:val="6"/>
          <w:sz w:val="32"/>
          <w:szCs w:val="32"/>
          <w:highlight w:val="none"/>
        </w:rPr>
      </w:pPr>
    </w:p>
    <w:p w14:paraId="59423335">
      <w:pPr>
        <w:spacing w:line="360" w:lineRule="auto"/>
        <w:jc w:val="left"/>
        <w:rPr>
          <w:rFonts w:hint="eastAsia" w:ascii="宋体" w:hAnsi="宋体" w:cs="宋体"/>
          <w:b/>
          <w:color w:val="auto"/>
          <w:spacing w:val="6"/>
          <w:sz w:val="32"/>
          <w:szCs w:val="32"/>
          <w:highlight w:val="none"/>
        </w:rPr>
      </w:pPr>
    </w:p>
    <w:p w14:paraId="09E5B622">
      <w:pPr>
        <w:spacing w:line="360" w:lineRule="auto"/>
        <w:jc w:val="left"/>
        <w:rPr>
          <w:rFonts w:hint="eastAsia" w:ascii="宋体" w:hAnsi="宋体" w:cs="宋体"/>
          <w:b/>
          <w:color w:val="auto"/>
          <w:spacing w:val="6"/>
          <w:sz w:val="32"/>
          <w:szCs w:val="32"/>
          <w:highlight w:val="none"/>
        </w:rPr>
      </w:pPr>
    </w:p>
    <w:p w14:paraId="65AFEB3E">
      <w:pPr>
        <w:spacing w:line="360" w:lineRule="auto"/>
        <w:jc w:val="left"/>
        <w:rPr>
          <w:rFonts w:hint="eastAsia" w:ascii="宋体" w:hAnsi="宋体" w:cs="宋体"/>
          <w:b/>
          <w:color w:val="auto"/>
          <w:spacing w:val="6"/>
          <w:sz w:val="32"/>
          <w:szCs w:val="32"/>
          <w:highlight w:val="none"/>
        </w:rPr>
      </w:pPr>
    </w:p>
    <w:p w14:paraId="4D8C628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E4EDDD9">
      <w:pPr>
        <w:spacing w:line="360" w:lineRule="auto"/>
        <w:jc w:val="center"/>
        <w:rPr>
          <w:rFonts w:ascii="宋体" w:hAnsi="宋体" w:cs="宋体"/>
          <w:b/>
          <w:color w:val="auto"/>
          <w:sz w:val="24"/>
          <w:highlight w:val="none"/>
        </w:rPr>
      </w:pPr>
    </w:p>
    <w:p w14:paraId="05942B3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2C493C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A0C50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8D014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483F6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375B9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5F716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97F4AEF">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D5C1F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34F9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6B2A0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1D544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84F4C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AE9790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C22ABC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2A23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8F3DD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3C5949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683C5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CDFC2D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3518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09F927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401EE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0C3B54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D848F9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F68C9D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D79D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61A843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D566C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D162C8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9ED69F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A5AD9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91A149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DC5E9F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09CAD8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3F69D35">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E2515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4B99A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BB97F2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8CC0B1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2555B6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1D72D5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D125D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4FD9B9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D7B3BE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071CF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849861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A75AB1B">
      <w:pPr>
        <w:autoSpaceDE w:val="0"/>
        <w:autoSpaceDN w:val="0"/>
        <w:jc w:val="center"/>
        <w:rPr>
          <w:rFonts w:ascii="宋体" w:hAnsi="宋体" w:cs="宋体"/>
          <w:b/>
          <w:color w:val="auto"/>
          <w:spacing w:val="6"/>
          <w:sz w:val="32"/>
          <w:szCs w:val="32"/>
          <w:highlight w:val="none"/>
        </w:rPr>
      </w:pPr>
    </w:p>
    <w:p w14:paraId="6CC2C294">
      <w:pPr>
        <w:autoSpaceDE w:val="0"/>
        <w:autoSpaceDN w:val="0"/>
        <w:jc w:val="center"/>
        <w:rPr>
          <w:rFonts w:hint="eastAsia" w:ascii="宋体" w:hAnsi="宋体" w:cs="宋体"/>
          <w:b/>
          <w:color w:val="auto"/>
          <w:spacing w:val="6"/>
          <w:sz w:val="32"/>
          <w:szCs w:val="32"/>
          <w:highlight w:val="none"/>
        </w:rPr>
      </w:pPr>
    </w:p>
    <w:p w14:paraId="5FAFE1CF">
      <w:pPr>
        <w:autoSpaceDE w:val="0"/>
        <w:autoSpaceDN w:val="0"/>
        <w:jc w:val="center"/>
        <w:rPr>
          <w:rFonts w:hint="eastAsia" w:ascii="宋体" w:hAnsi="宋体" w:cs="宋体"/>
          <w:b/>
          <w:color w:val="auto"/>
          <w:spacing w:val="6"/>
          <w:sz w:val="32"/>
          <w:szCs w:val="32"/>
          <w:highlight w:val="none"/>
        </w:rPr>
      </w:pPr>
    </w:p>
    <w:p w14:paraId="715414D7">
      <w:pPr>
        <w:autoSpaceDE w:val="0"/>
        <w:autoSpaceDN w:val="0"/>
        <w:jc w:val="center"/>
        <w:rPr>
          <w:rFonts w:hint="eastAsia" w:ascii="宋体" w:hAnsi="宋体" w:cs="宋体"/>
          <w:b/>
          <w:color w:val="auto"/>
          <w:spacing w:val="6"/>
          <w:sz w:val="32"/>
          <w:szCs w:val="32"/>
          <w:highlight w:val="none"/>
        </w:rPr>
      </w:pPr>
    </w:p>
    <w:p w14:paraId="098459D9">
      <w:pPr>
        <w:autoSpaceDE w:val="0"/>
        <w:autoSpaceDN w:val="0"/>
        <w:jc w:val="center"/>
        <w:rPr>
          <w:rFonts w:hint="eastAsia" w:ascii="宋体" w:hAnsi="宋体" w:cs="宋体"/>
          <w:b/>
          <w:color w:val="auto"/>
          <w:spacing w:val="6"/>
          <w:sz w:val="32"/>
          <w:szCs w:val="32"/>
          <w:highlight w:val="none"/>
        </w:rPr>
      </w:pPr>
    </w:p>
    <w:p w14:paraId="6DC13BCF">
      <w:pPr>
        <w:autoSpaceDE w:val="0"/>
        <w:autoSpaceDN w:val="0"/>
        <w:jc w:val="center"/>
        <w:rPr>
          <w:rFonts w:hint="eastAsia" w:ascii="宋体" w:hAnsi="宋体" w:cs="宋体"/>
          <w:b/>
          <w:color w:val="auto"/>
          <w:spacing w:val="6"/>
          <w:sz w:val="32"/>
          <w:szCs w:val="32"/>
          <w:highlight w:val="none"/>
        </w:rPr>
      </w:pPr>
    </w:p>
    <w:p w14:paraId="2271BD77">
      <w:pPr>
        <w:autoSpaceDE w:val="0"/>
        <w:autoSpaceDN w:val="0"/>
        <w:jc w:val="center"/>
        <w:rPr>
          <w:rFonts w:hint="eastAsia" w:ascii="宋体" w:hAnsi="宋体" w:cs="宋体"/>
          <w:b/>
          <w:color w:val="auto"/>
          <w:spacing w:val="6"/>
          <w:sz w:val="32"/>
          <w:szCs w:val="32"/>
          <w:highlight w:val="none"/>
        </w:rPr>
      </w:pPr>
    </w:p>
    <w:p w14:paraId="4C65DFE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0E7C7AE">
      <w:pPr>
        <w:spacing w:line="360" w:lineRule="auto"/>
        <w:rPr>
          <w:rFonts w:ascii="宋体" w:hAnsi="宋体" w:cs="宋体"/>
          <w:color w:val="auto"/>
          <w:sz w:val="24"/>
          <w:highlight w:val="none"/>
          <w:u w:val="single"/>
        </w:rPr>
      </w:pPr>
    </w:p>
    <w:p w14:paraId="79E93652">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2693B94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534A7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BCC1A51">
      <w:pPr>
        <w:spacing w:line="360" w:lineRule="auto"/>
        <w:ind w:firstLine="494"/>
        <w:rPr>
          <w:rFonts w:ascii="宋体" w:hAnsi="宋体" w:cs="宋体"/>
          <w:color w:val="auto"/>
          <w:sz w:val="24"/>
          <w:highlight w:val="none"/>
        </w:rPr>
      </w:pPr>
    </w:p>
    <w:p w14:paraId="729DC0D8">
      <w:pPr>
        <w:spacing w:line="360" w:lineRule="auto"/>
        <w:ind w:firstLine="494"/>
        <w:rPr>
          <w:rFonts w:ascii="宋体" w:hAnsi="宋体" w:cs="宋体"/>
          <w:color w:val="auto"/>
          <w:sz w:val="24"/>
          <w:highlight w:val="none"/>
        </w:rPr>
      </w:pPr>
    </w:p>
    <w:p w14:paraId="579D2806">
      <w:pPr>
        <w:spacing w:line="360" w:lineRule="auto"/>
        <w:ind w:firstLine="494"/>
        <w:rPr>
          <w:rFonts w:ascii="宋体" w:hAnsi="宋体" w:cs="宋体"/>
          <w:color w:val="auto"/>
          <w:sz w:val="24"/>
          <w:highlight w:val="none"/>
        </w:rPr>
      </w:pPr>
    </w:p>
    <w:p w14:paraId="69143BA4">
      <w:pPr>
        <w:spacing w:line="360" w:lineRule="auto"/>
        <w:ind w:firstLine="494"/>
        <w:rPr>
          <w:rFonts w:ascii="宋体" w:hAnsi="宋体" w:cs="宋体"/>
          <w:color w:val="auto"/>
          <w:sz w:val="24"/>
          <w:highlight w:val="none"/>
        </w:rPr>
      </w:pPr>
    </w:p>
    <w:p w14:paraId="06F85905">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EEA8048">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1B2A1E3">
      <w:pPr>
        <w:rPr>
          <w:rFonts w:ascii="宋体" w:hAnsi="宋体" w:cs="宋体"/>
          <w:color w:val="auto"/>
          <w:sz w:val="24"/>
          <w:highlight w:val="none"/>
        </w:rPr>
      </w:pPr>
      <w:r>
        <w:rPr>
          <w:rFonts w:hint="eastAsia" w:ascii="宋体" w:hAnsi="宋体" w:cs="宋体"/>
          <w:b/>
          <w:bCs/>
          <w:color w:val="auto"/>
          <w:sz w:val="24"/>
          <w:highlight w:val="none"/>
        </w:rPr>
        <w:t>附：</w:t>
      </w:r>
    </w:p>
    <w:p w14:paraId="2E1BDE0F">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4574D01">
      <w:pPr>
        <w:autoSpaceDE w:val="0"/>
        <w:autoSpaceDN w:val="0"/>
        <w:jc w:val="center"/>
        <w:rPr>
          <w:rFonts w:ascii="宋体" w:hAnsi="宋体" w:cs="宋体"/>
          <w:b/>
          <w:color w:val="auto"/>
          <w:spacing w:val="6"/>
          <w:sz w:val="32"/>
          <w:szCs w:val="32"/>
          <w:highlight w:val="none"/>
        </w:rPr>
      </w:pPr>
    </w:p>
    <w:p w14:paraId="12472987">
      <w:pPr>
        <w:autoSpaceDE w:val="0"/>
        <w:autoSpaceDN w:val="0"/>
        <w:jc w:val="center"/>
        <w:rPr>
          <w:rFonts w:ascii="宋体" w:hAnsi="宋体" w:cs="宋体"/>
          <w:b/>
          <w:color w:val="auto"/>
          <w:spacing w:val="6"/>
          <w:sz w:val="32"/>
          <w:szCs w:val="32"/>
          <w:highlight w:val="none"/>
        </w:rPr>
      </w:pPr>
    </w:p>
    <w:p w14:paraId="40952730">
      <w:pPr>
        <w:autoSpaceDE w:val="0"/>
        <w:autoSpaceDN w:val="0"/>
        <w:jc w:val="center"/>
        <w:rPr>
          <w:rFonts w:ascii="宋体" w:hAnsi="宋体" w:cs="宋体"/>
          <w:b/>
          <w:color w:val="auto"/>
          <w:spacing w:val="6"/>
          <w:sz w:val="32"/>
          <w:szCs w:val="32"/>
          <w:highlight w:val="none"/>
        </w:rPr>
      </w:pPr>
    </w:p>
    <w:p w14:paraId="14C0A765">
      <w:pPr>
        <w:autoSpaceDE w:val="0"/>
        <w:autoSpaceDN w:val="0"/>
        <w:jc w:val="center"/>
        <w:rPr>
          <w:rFonts w:ascii="宋体" w:hAnsi="宋体" w:cs="宋体"/>
          <w:b/>
          <w:color w:val="auto"/>
          <w:spacing w:val="6"/>
          <w:sz w:val="32"/>
          <w:szCs w:val="32"/>
          <w:highlight w:val="none"/>
        </w:rPr>
      </w:pPr>
    </w:p>
    <w:p w14:paraId="03F6D7F9">
      <w:pPr>
        <w:autoSpaceDE w:val="0"/>
        <w:autoSpaceDN w:val="0"/>
        <w:jc w:val="center"/>
        <w:rPr>
          <w:rFonts w:ascii="宋体" w:hAnsi="宋体" w:cs="宋体"/>
          <w:b/>
          <w:color w:val="auto"/>
          <w:spacing w:val="6"/>
          <w:sz w:val="32"/>
          <w:szCs w:val="32"/>
          <w:highlight w:val="none"/>
        </w:rPr>
      </w:pPr>
    </w:p>
    <w:p w14:paraId="4D557FCA">
      <w:pPr>
        <w:autoSpaceDE w:val="0"/>
        <w:autoSpaceDN w:val="0"/>
        <w:jc w:val="center"/>
        <w:rPr>
          <w:rFonts w:ascii="宋体" w:hAnsi="宋体" w:cs="宋体"/>
          <w:b/>
          <w:color w:val="auto"/>
          <w:spacing w:val="6"/>
          <w:sz w:val="32"/>
          <w:szCs w:val="32"/>
          <w:highlight w:val="none"/>
        </w:rPr>
      </w:pPr>
    </w:p>
    <w:p w14:paraId="747D5734">
      <w:pPr>
        <w:autoSpaceDE w:val="0"/>
        <w:autoSpaceDN w:val="0"/>
        <w:jc w:val="center"/>
        <w:rPr>
          <w:rFonts w:ascii="宋体" w:hAnsi="宋体" w:cs="宋体"/>
          <w:b/>
          <w:color w:val="auto"/>
          <w:spacing w:val="6"/>
          <w:sz w:val="32"/>
          <w:szCs w:val="32"/>
          <w:highlight w:val="none"/>
        </w:rPr>
      </w:pPr>
    </w:p>
    <w:p w14:paraId="6CFA4C0C">
      <w:pPr>
        <w:autoSpaceDE w:val="0"/>
        <w:autoSpaceDN w:val="0"/>
        <w:jc w:val="center"/>
        <w:rPr>
          <w:rFonts w:ascii="宋体" w:hAnsi="宋体" w:cs="宋体"/>
          <w:b/>
          <w:color w:val="auto"/>
          <w:spacing w:val="6"/>
          <w:sz w:val="32"/>
          <w:szCs w:val="32"/>
          <w:highlight w:val="none"/>
        </w:rPr>
      </w:pPr>
    </w:p>
    <w:p w14:paraId="7C945D75">
      <w:pPr>
        <w:autoSpaceDE w:val="0"/>
        <w:autoSpaceDN w:val="0"/>
        <w:jc w:val="center"/>
        <w:rPr>
          <w:rFonts w:ascii="宋体" w:hAnsi="宋体" w:cs="宋体"/>
          <w:b/>
          <w:color w:val="auto"/>
          <w:spacing w:val="6"/>
          <w:sz w:val="32"/>
          <w:szCs w:val="32"/>
          <w:highlight w:val="none"/>
        </w:rPr>
      </w:pPr>
    </w:p>
    <w:p w14:paraId="1473A348">
      <w:pPr>
        <w:autoSpaceDE w:val="0"/>
        <w:autoSpaceDN w:val="0"/>
        <w:jc w:val="center"/>
        <w:rPr>
          <w:rFonts w:ascii="宋体" w:hAnsi="宋体" w:cs="宋体"/>
          <w:b/>
          <w:color w:val="auto"/>
          <w:spacing w:val="6"/>
          <w:sz w:val="32"/>
          <w:szCs w:val="32"/>
          <w:highlight w:val="none"/>
        </w:rPr>
      </w:pPr>
    </w:p>
    <w:p w14:paraId="27F1D7B9">
      <w:pPr>
        <w:autoSpaceDE w:val="0"/>
        <w:autoSpaceDN w:val="0"/>
        <w:jc w:val="center"/>
        <w:rPr>
          <w:rFonts w:hint="eastAsia" w:ascii="宋体" w:hAnsi="宋体" w:cs="宋体"/>
          <w:b/>
          <w:color w:val="auto"/>
          <w:spacing w:val="6"/>
          <w:sz w:val="32"/>
          <w:szCs w:val="32"/>
          <w:highlight w:val="none"/>
        </w:rPr>
      </w:pPr>
    </w:p>
    <w:p w14:paraId="7F3D9A9E">
      <w:pPr>
        <w:autoSpaceDE w:val="0"/>
        <w:autoSpaceDN w:val="0"/>
        <w:jc w:val="center"/>
        <w:rPr>
          <w:rFonts w:hint="eastAsia" w:ascii="宋体" w:hAnsi="宋体" w:cs="宋体"/>
          <w:b/>
          <w:color w:val="auto"/>
          <w:spacing w:val="6"/>
          <w:sz w:val="32"/>
          <w:szCs w:val="32"/>
          <w:highlight w:val="none"/>
        </w:rPr>
      </w:pPr>
    </w:p>
    <w:p w14:paraId="716E7796">
      <w:pPr>
        <w:autoSpaceDE w:val="0"/>
        <w:autoSpaceDN w:val="0"/>
        <w:jc w:val="center"/>
        <w:rPr>
          <w:rFonts w:hint="eastAsia" w:ascii="宋体" w:hAnsi="宋体" w:cs="宋体"/>
          <w:b/>
          <w:color w:val="auto"/>
          <w:spacing w:val="6"/>
          <w:sz w:val="32"/>
          <w:szCs w:val="32"/>
          <w:highlight w:val="none"/>
        </w:rPr>
      </w:pPr>
    </w:p>
    <w:p w14:paraId="55E73EDE">
      <w:pPr>
        <w:autoSpaceDE w:val="0"/>
        <w:autoSpaceDN w:val="0"/>
        <w:jc w:val="center"/>
        <w:rPr>
          <w:rFonts w:hint="eastAsia" w:ascii="宋体" w:hAnsi="宋体" w:cs="宋体"/>
          <w:b/>
          <w:color w:val="auto"/>
          <w:spacing w:val="6"/>
          <w:sz w:val="32"/>
          <w:szCs w:val="32"/>
          <w:highlight w:val="none"/>
        </w:rPr>
      </w:pPr>
    </w:p>
    <w:p w14:paraId="0F796659">
      <w:pPr>
        <w:autoSpaceDE w:val="0"/>
        <w:autoSpaceDN w:val="0"/>
        <w:jc w:val="center"/>
        <w:rPr>
          <w:rFonts w:hint="eastAsia" w:ascii="宋体" w:hAnsi="宋体" w:cs="宋体"/>
          <w:b/>
          <w:color w:val="auto"/>
          <w:spacing w:val="6"/>
          <w:sz w:val="32"/>
          <w:szCs w:val="32"/>
          <w:highlight w:val="none"/>
        </w:rPr>
      </w:pPr>
    </w:p>
    <w:p w14:paraId="237CD6C6">
      <w:pPr>
        <w:autoSpaceDE w:val="0"/>
        <w:autoSpaceDN w:val="0"/>
        <w:jc w:val="center"/>
        <w:rPr>
          <w:rFonts w:hint="eastAsia" w:ascii="宋体" w:hAnsi="宋体" w:cs="宋体"/>
          <w:b/>
          <w:color w:val="auto"/>
          <w:spacing w:val="6"/>
          <w:sz w:val="32"/>
          <w:szCs w:val="32"/>
          <w:highlight w:val="none"/>
        </w:rPr>
      </w:pPr>
    </w:p>
    <w:p w14:paraId="50210E7A">
      <w:pPr>
        <w:autoSpaceDE w:val="0"/>
        <w:autoSpaceDN w:val="0"/>
        <w:jc w:val="center"/>
        <w:rPr>
          <w:rFonts w:hint="eastAsia" w:ascii="宋体" w:hAnsi="宋体" w:cs="宋体"/>
          <w:b/>
          <w:color w:val="auto"/>
          <w:spacing w:val="6"/>
          <w:sz w:val="32"/>
          <w:szCs w:val="32"/>
          <w:highlight w:val="none"/>
        </w:rPr>
      </w:pPr>
    </w:p>
    <w:p w14:paraId="053887FC">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4B866B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0B653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35B55E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A863C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C1510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8D94B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08BA0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5BA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B2B33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6ACD95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03"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03"/>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04"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04"/>
      <w:r>
        <w:rPr>
          <w:rFonts w:hint="eastAsia" w:ascii="宋体" w:hAnsi="宋体" w:cs="宋体"/>
          <w:b/>
          <w:color w:val="auto"/>
          <w:kern w:val="0"/>
          <w:sz w:val="24"/>
          <w:highlight w:val="none"/>
          <w:lang w:val="zh-CN"/>
        </w:rPr>
        <w:t>）</w:t>
      </w:r>
    </w:p>
    <w:p w14:paraId="7A45B8E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05"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05"/>
    </w:p>
    <w:p w14:paraId="334C48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F570C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6092F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00AE8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7F8D7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C4D1E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E9F89D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A8ECFA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C6BEB5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F7A198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719768">
      <w:pPr>
        <w:autoSpaceDE w:val="0"/>
        <w:autoSpaceDN w:val="0"/>
        <w:jc w:val="center"/>
        <w:rPr>
          <w:rFonts w:ascii="宋体" w:hAnsi="宋体" w:cs="宋体"/>
          <w:b/>
          <w:color w:val="auto"/>
          <w:spacing w:val="6"/>
          <w:sz w:val="32"/>
          <w:szCs w:val="32"/>
          <w:highlight w:val="none"/>
        </w:rPr>
      </w:pPr>
    </w:p>
    <w:p w14:paraId="1D0A103C">
      <w:pPr>
        <w:autoSpaceDE w:val="0"/>
        <w:autoSpaceDN w:val="0"/>
        <w:jc w:val="center"/>
        <w:rPr>
          <w:rFonts w:ascii="宋体" w:hAnsi="宋体" w:cs="宋体"/>
          <w:b/>
          <w:color w:val="auto"/>
          <w:spacing w:val="6"/>
          <w:sz w:val="32"/>
          <w:szCs w:val="32"/>
          <w:highlight w:val="none"/>
        </w:rPr>
      </w:pPr>
    </w:p>
    <w:p w14:paraId="4BFB4091">
      <w:pPr>
        <w:autoSpaceDE w:val="0"/>
        <w:autoSpaceDN w:val="0"/>
        <w:jc w:val="center"/>
        <w:rPr>
          <w:rFonts w:ascii="宋体" w:hAnsi="宋体" w:cs="宋体"/>
          <w:b/>
          <w:color w:val="auto"/>
          <w:spacing w:val="6"/>
          <w:sz w:val="32"/>
          <w:szCs w:val="32"/>
          <w:highlight w:val="none"/>
        </w:rPr>
      </w:pPr>
    </w:p>
    <w:p w14:paraId="07EB33BF">
      <w:pPr>
        <w:autoSpaceDE w:val="0"/>
        <w:autoSpaceDN w:val="0"/>
        <w:jc w:val="center"/>
        <w:rPr>
          <w:rFonts w:ascii="宋体" w:hAnsi="宋体" w:cs="宋体"/>
          <w:b/>
          <w:color w:val="auto"/>
          <w:spacing w:val="6"/>
          <w:sz w:val="32"/>
          <w:szCs w:val="32"/>
          <w:highlight w:val="none"/>
        </w:rPr>
      </w:pPr>
    </w:p>
    <w:p w14:paraId="2AA49C3A">
      <w:pPr>
        <w:autoSpaceDE w:val="0"/>
        <w:autoSpaceDN w:val="0"/>
        <w:jc w:val="center"/>
        <w:rPr>
          <w:rFonts w:ascii="宋体" w:hAnsi="宋体" w:cs="宋体"/>
          <w:b/>
          <w:color w:val="auto"/>
          <w:spacing w:val="6"/>
          <w:sz w:val="32"/>
          <w:szCs w:val="32"/>
          <w:highlight w:val="none"/>
        </w:rPr>
      </w:pPr>
    </w:p>
    <w:p w14:paraId="1D439732">
      <w:pPr>
        <w:autoSpaceDE w:val="0"/>
        <w:autoSpaceDN w:val="0"/>
        <w:jc w:val="center"/>
        <w:rPr>
          <w:rFonts w:ascii="宋体" w:hAnsi="宋体" w:cs="宋体"/>
          <w:b/>
          <w:color w:val="auto"/>
          <w:spacing w:val="6"/>
          <w:sz w:val="32"/>
          <w:szCs w:val="32"/>
          <w:highlight w:val="none"/>
        </w:rPr>
      </w:pPr>
    </w:p>
    <w:p w14:paraId="2B1F6293">
      <w:pPr>
        <w:autoSpaceDE w:val="0"/>
        <w:autoSpaceDN w:val="0"/>
        <w:jc w:val="center"/>
        <w:rPr>
          <w:rFonts w:ascii="宋体" w:hAnsi="宋体" w:cs="宋体"/>
          <w:b/>
          <w:color w:val="auto"/>
          <w:spacing w:val="6"/>
          <w:sz w:val="32"/>
          <w:szCs w:val="32"/>
          <w:highlight w:val="none"/>
        </w:rPr>
      </w:pPr>
    </w:p>
    <w:p w14:paraId="758E5C0F">
      <w:pPr>
        <w:autoSpaceDE w:val="0"/>
        <w:autoSpaceDN w:val="0"/>
        <w:jc w:val="center"/>
        <w:rPr>
          <w:rFonts w:ascii="宋体" w:hAnsi="宋体" w:cs="宋体"/>
          <w:b/>
          <w:color w:val="auto"/>
          <w:spacing w:val="6"/>
          <w:sz w:val="32"/>
          <w:szCs w:val="32"/>
          <w:highlight w:val="none"/>
        </w:rPr>
      </w:pPr>
    </w:p>
    <w:p w14:paraId="07E7DAF3">
      <w:pPr>
        <w:autoSpaceDE w:val="0"/>
        <w:autoSpaceDN w:val="0"/>
        <w:jc w:val="center"/>
        <w:rPr>
          <w:rFonts w:ascii="宋体" w:hAnsi="宋体" w:cs="宋体"/>
          <w:b/>
          <w:color w:val="auto"/>
          <w:spacing w:val="6"/>
          <w:sz w:val="32"/>
          <w:szCs w:val="32"/>
          <w:highlight w:val="none"/>
        </w:rPr>
      </w:pPr>
    </w:p>
    <w:p w14:paraId="74C77164">
      <w:pPr>
        <w:autoSpaceDE w:val="0"/>
        <w:autoSpaceDN w:val="0"/>
        <w:jc w:val="center"/>
        <w:rPr>
          <w:rFonts w:ascii="宋体" w:hAnsi="宋体" w:cs="宋体"/>
          <w:b/>
          <w:color w:val="auto"/>
          <w:spacing w:val="6"/>
          <w:sz w:val="32"/>
          <w:szCs w:val="32"/>
          <w:highlight w:val="none"/>
        </w:rPr>
      </w:pPr>
    </w:p>
    <w:p w14:paraId="12EE95AE">
      <w:pPr>
        <w:autoSpaceDE w:val="0"/>
        <w:autoSpaceDN w:val="0"/>
        <w:jc w:val="center"/>
        <w:rPr>
          <w:rFonts w:ascii="宋体" w:hAnsi="宋体" w:cs="宋体"/>
          <w:b/>
          <w:color w:val="auto"/>
          <w:spacing w:val="6"/>
          <w:sz w:val="32"/>
          <w:szCs w:val="32"/>
          <w:highlight w:val="none"/>
        </w:rPr>
      </w:pPr>
    </w:p>
    <w:p w14:paraId="652FE5F9">
      <w:pPr>
        <w:autoSpaceDE w:val="0"/>
        <w:autoSpaceDN w:val="0"/>
        <w:jc w:val="center"/>
        <w:rPr>
          <w:rFonts w:ascii="宋体" w:hAnsi="宋体" w:cs="宋体"/>
          <w:b/>
          <w:color w:val="auto"/>
          <w:spacing w:val="6"/>
          <w:sz w:val="32"/>
          <w:szCs w:val="32"/>
          <w:highlight w:val="none"/>
        </w:rPr>
      </w:pPr>
    </w:p>
    <w:p w14:paraId="4C86B973">
      <w:pPr>
        <w:autoSpaceDE w:val="0"/>
        <w:autoSpaceDN w:val="0"/>
        <w:jc w:val="center"/>
        <w:rPr>
          <w:rFonts w:ascii="宋体" w:hAnsi="宋体" w:cs="宋体"/>
          <w:b/>
          <w:color w:val="auto"/>
          <w:spacing w:val="6"/>
          <w:sz w:val="32"/>
          <w:szCs w:val="32"/>
          <w:highlight w:val="none"/>
        </w:rPr>
      </w:pPr>
    </w:p>
    <w:p w14:paraId="45FFA641">
      <w:pPr>
        <w:autoSpaceDE w:val="0"/>
        <w:autoSpaceDN w:val="0"/>
        <w:jc w:val="center"/>
        <w:rPr>
          <w:rFonts w:ascii="宋体" w:hAnsi="宋体" w:cs="宋体"/>
          <w:b/>
          <w:color w:val="auto"/>
          <w:spacing w:val="6"/>
          <w:sz w:val="32"/>
          <w:szCs w:val="32"/>
          <w:highlight w:val="none"/>
        </w:rPr>
      </w:pPr>
    </w:p>
    <w:p w14:paraId="602FA715">
      <w:pPr>
        <w:autoSpaceDE w:val="0"/>
        <w:autoSpaceDN w:val="0"/>
        <w:jc w:val="center"/>
        <w:rPr>
          <w:rFonts w:ascii="宋体" w:hAnsi="宋体" w:cs="宋体"/>
          <w:b/>
          <w:color w:val="auto"/>
          <w:spacing w:val="6"/>
          <w:sz w:val="32"/>
          <w:szCs w:val="32"/>
          <w:highlight w:val="none"/>
        </w:rPr>
      </w:pPr>
    </w:p>
    <w:p w14:paraId="6647DE36">
      <w:pPr>
        <w:autoSpaceDE w:val="0"/>
        <w:autoSpaceDN w:val="0"/>
        <w:jc w:val="center"/>
        <w:rPr>
          <w:rFonts w:ascii="宋体" w:hAnsi="宋体" w:cs="宋体"/>
          <w:b/>
          <w:color w:val="auto"/>
          <w:spacing w:val="6"/>
          <w:sz w:val="32"/>
          <w:szCs w:val="32"/>
          <w:highlight w:val="none"/>
        </w:rPr>
      </w:pPr>
    </w:p>
    <w:p w14:paraId="229706AC">
      <w:pPr>
        <w:autoSpaceDE w:val="0"/>
        <w:autoSpaceDN w:val="0"/>
        <w:jc w:val="center"/>
        <w:rPr>
          <w:rFonts w:ascii="宋体" w:hAnsi="宋体" w:cs="宋体"/>
          <w:b/>
          <w:color w:val="auto"/>
          <w:spacing w:val="6"/>
          <w:sz w:val="32"/>
          <w:szCs w:val="32"/>
          <w:highlight w:val="none"/>
        </w:rPr>
      </w:pPr>
    </w:p>
    <w:p w14:paraId="16F14ABB">
      <w:pPr>
        <w:autoSpaceDE w:val="0"/>
        <w:autoSpaceDN w:val="0"/>
        <w:jc w:val="center"/>
        <w:rPr>
          <w:rFonts w:ascii="宋体" w:hAnsi="宋体" w:cs="宋体"/>
          <w:b/>
          <w:color w:val="auto"/>
          <w:spacing w:val="6"/>
          <w:sz w:val="32"/>
          <w:szCs w:val="32"/>
          <w:highlight w:val="none"/>
        </w:rPr>
      </w:pPr>
    </w:p>
    <w:p w14:paraId="3E4B59CC">
      <w:pPr>
        <w:autoSpaceDE w:val="0"/>
        <w:autoSpaceDN w:val="0"/>
        <w:jc w:val="center"/>
        <w:rPr>
          <w:rFonts w:ascii="宋体" w:hAnsi="宋体" w:cs="宋体"/>
          <w:b/>
          <w:color w:val="auto"/>
          <w:spacing w:val="6"/>
          <w:sz w:val="32"/>
          <w:szCs w:val="32"/>
          <w:highlight w:val="none"/>
        </w:rPr>
      </w:pPr>
    </w:p>
    <w:p w14:paraId="73B76741">
      <w:pPr>
        <w:autoSpaceDE w:val="0"/>
        <w:autoSpaceDN w:val="0"/>
        <w:jc w:val="center"/>
        <w:rPr>
          <w:rFonts w:ascii="宋体" w:hAnsi="宋体" w:cs="宋体"/>
          <w:b/>
          <w:color w:val="auto"/>
          <w:spacing w:val="6"/>
          <w:sz w:val="32"/>
          <w:szCs w:val="32"/>
          <w:highlight w:val="none"/>
        </w:rPr>
      </w:pPr>
    </w:p>
    <w:p w14:paraId="475A2EFF">
      <w:pPr>
        <w:snapToGrid w:val="0"/>
        <w:spacing w:line="360" w:lineRule="auto"/>
        <w:ind w:firstLine="3666" w:firstLineChars="1100"/>
        <w:rPr>
          <w:rFonts w:hint="eastAsia" w:ascii="宋体" w:hAnsi="宋体" w:cs="宋体"/>
          <w:b/>
          <w:color w:val="auto"/>
          <w:spacing w:val="6"/>
          <w:sz w:val="32"/>
          <w:szCs w:val="32"/>
          <w:highlight w:val="none"/>
        </w:rPr>
      </w:pPr>
    </w:p>
    <w:p w14:paraId="1455CE98">
      <w:pPr>
        <w:snapToGrid w:val="0"/>
        <w:spacing w:line="360" w:lineRule="auto"/>
        <w:ind w:firstLine="3666" w:firstLineChars="1100"/>
        <w:rPr>
          <w:rFonts w:hint="eastAsia" w:ascii="宋体" w:hAnsi="宋体" w:cs="宋体"/>
          <w:b/>
          <w:color w:val="auto"/>
          <w:spacing w:val="6"/>
          <w:sz w:val="32"/>
          <w:szCs w:val="32"/>
          <w:highlight w:val="none"/>
        </w:rPr>
      </w:pPr>
    </w:p>
    <w:p w14:paraId="6965869D">
      <w:pPr>
        <w:snapToGrid w:val="0"/>
        <w:spacing w:line="360" w:lineRule="auto"/>
        <w:ind w:firstLine="3666" w:firstLineChars="1100"/>
        <w:rPr>
          <w:rFonts w:hint="eastAsia" w:ascii="宋体" w:hAnsi="宋体" w:cs="宋体"/>
          <w:b/>
          <w:color w:val="auto"/>
          <w:spacing w:val="6"/>
          <w:sz w:val="32"/>
          <w:szCs w:val="32"/>
          <w:highlight w:val="none"/>
        </w:rPr>
      </w:pPr>
    </w:p>
    <w:p w14:paraId="487F53CC">
      <w:pPr>
        <w:snapToGrid w:val="0"/>
        <w:spacing w:line="360" w:lineRule="auto"/>
        <w:ind w:firstLine="3666" w:firstLineChars="1100"/>
        <w:rPr>
          <w:rFonts w:hint="eastAsia" w:ascii="宋体" w:hAnsi="宋体" w:cs="宋体"/>
          <w:b/>
          <w:color w:val="auto"/>
          <w:spacing w:val="6"/>
          <w:sz w:val="32"/>
          <w:szCs w:val="32"/>
          <w:highlight w:val="none"/>
        </w:rPr>
      </w:pPr>
    </w:p>
    <w:p w14:paraId="06C5E40D">
      <w:pPr>
        <w:snapToGrid w:val="0"/>
        <w:spacing w:line="360" w:lineRule="auto"/>
        <w:ind w:firstLine="3666" w:firstLineChars="1100"/>
        <w:rPr>
          <w:rFonts w:hint="eastAsia" w:ascii="宋体" w:hAnsi="宋体" w:cs="宋体"/>
          <w:b/>
          <w:color w:val="auto"/>
          <w:spacing w:val="6"/>
          <w:sz w:val="32"/>
          <w:szCs w:val="32"/>
          <w:highlight w:val="none"/>
        </w:rPr>
      </w:pPr>
    </w:p>
    <w:p w14:paraId="1EA60D8D">
      <w:pPr>
        <w:snapToGrid w:val="0"/>
        <w:spacing w:line="360" w:lineRule="auto"/>
        <w:ind w:firstLine="2666" w:firstLineChars="8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33EFB7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09C11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2C20F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FE909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89F2810">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5C0A31C">
      <w:pPr>
        <w:rPr>
          <w:color w:val="auto"/>
          <w:highlight w:val="none"/>
        </w:rPr>
      </w:pPr>
      <w:r>
        <w:rPr>
          <w:rFonts w:hint="eastAsia"/>
          <w:color w:val="auto"/>
          <w:highlight w:val="none"/>
          <w:lang w:val="zh-CN"/>
        </w:rPr>
        <w:t xml:space="preserve"> </w:t>
      </w:r>
    </w:p>
    <w:p w14:paraId="1A539F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976068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445DC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69F48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65E13D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C4975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BAF6A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BA321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898118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C7DE3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38A79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22C28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F55D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5E405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0754BB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5EF401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4585DD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A9AED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F1296C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E2AAACD">
      <w:pPr>
        <w:autoSpaceDE w:val="0"/>
        <w:autoSpaceDN w:val="0"/>
        <w:jc w:val="center"/>
        <w:rPr>
          <w:rFonts w:ascii="宋体" w:hAnsi="宋体" w:cs="宋体"/>
          <w:b/>
          <w:color w:val="auto"/>
          <w:spacing w:val="6"/>
          <w:sz w:val="32"/>
          <w:szCs w:val="32"/>
          <w:highlight w:val="none"/>
        </w:rPr>
      </w:pPr>
    </w:p>
    <w:p w14:paraId="74F7FF62">
      <w:pPr>
        <w:autoSpaceDE w:val="0"/>
        <w:autoSpaceDN w:val="0"/>
        <w:jc w:val="center"/>
        <w:rPr>
          <w:rFonts w:ascii="宋体" w:hAnsi="宋体" w:cs="宋体"/>
          <w:b/>
          <w:color w:val="auto"/>
          <w:spacing w:val="6"/>
          <w:sz w:val="32"/>
          <w:szCs w:val="32"/>
          <w:highlight w:val="none"/>
        </w:rPr>
      </w:pPr>
    </w:p>
    <w:p w14:paraId="4DFAA739">
      <w:pPr>
        <w:autoSpaceDE w:val="0"/>
        <w:autoSpaceDN w:val="0"/>
        <w:jc w:val="center"/>
        <w:rPr>
          <w:rFonts w:ascii="宋体" w:hAnsi="宋体" w:cs="宋体"/>
          <w:b/>
          <w:color w:val="auto"/>
          <w:spacing w:val="6"/>
          <w:sz w:val="32"/>
          <w:szCs w:val="32"/>
          <w:highlight w:val="none"/>
        </w:rPr>
      </w:pPr>
    </w:p>
    <w:p w14:paraId="408E553A">
      <w:pPr>
        <w:autoSpaceDE w:val="0"/>
        <w:autoSpaceDN w:val="0"/>
        <w:jc w:val="center"/>
        <w:rPr>
          <w:rFonts w:ascii="宋体" w:hAnsi="宋体" w:cs="宋体"/>
          <w:b/>
          <w:color w:val="auto"/>
          <w:spacing w:val="6"/>
          <w:sz w:val="32"/>
          <w:szCs w:val="32"/>
          <w:highlight w:val="none"/>
        </w:rPr>
      </w:pPr>
    </w:p>
    <w:p w14:paraId="2DE2B4CE">
      <w:pPr>
        <w:autoSpaceDE w:val="0"/>
        <w:autoSpaceDN w:val="0"/>
        <w:jc w:val="center"/>
        <w:rPr>
          <w:rFonts w:ascii="宋体" w:hAnsi="宋体" w:cs="宋体"/>
          <w:b/>
          <w:color w:val="auto"/>
          <w:spacing w:val="6"/>
          <w:sz w:val="32"/>
          <w:szCs w:val="32"/>
          <w:highlight w:val="none"/>
        </w:rPr>
      </w:pPr>
    </w:p>
    <w:p w14:paraId="6190F582">
      <w:pPr>
        <w:autoSpaceDE w:val="0"/>
        <w:autoSpaceDN w:val="0"/>
        <w:jc w:val="center"/>
        <w:rPr>
          <w:rFonts w:ascii="宋体" w:hAnsi="宋体" w:cs="宋体"/>
          <w:b/>
          <w:color w:val="auto"/>
          <w:spacing w:val="6"/>
          <w:sz w:val="32"/>
          <w:szCs w:val="32"/>
          <w:highlight w:val="none"/>
        </w:rPr>
      </w:pPr>
    </w:p>
    <w:p w14:paraId="7F2EB0FB">
      <w:pPr>
        <w:autoSpaceDE w:val="0"/>
        <w:autoSpaceDN w:val="0"/>
        <w:jc w:val="center"/>
        <w:rPr>
          <w:rFonts w:ascii="宋体" w:hAnsi="宋体" w:cs="宋体"/>
          <w:b/>
          <w:color w:val="auto"/>
          <w:spacing w:val="6"/>
          <w:sz w:val="32"/>
          <w:szCs w:val="32"/>
          <w:highlight w:val="none"/>
        </w:rPr>
      </w:pPr>
    </w:p>
    <w:p w14:paraId="585299B3">
      <w:pPr>
        <w:autoSpaceDE w:val="0"/>
        <w:autoSpaceDN w:val="0"/>
        <w:jc w:val="center"/>
        <w:rPr>
          <w:rFonts w:ascii="宋体" w:hAnsi="宋体" w:cs="宋体"/>
          <w:b/>
          <w:color w:val="auto"/>
          <w:spacing w:val="6"/>
          <w:sz w:val="32"/>
          <w:szCs w:val="32"/>
          <w:highlight w:val="none"/>
        </w:rPr>
      </w:pPr>
    </w:p>
    <w:p w14:paraId="00522C4A">
      <w:pPr>
        <w:autoSpaceDE w:val="0"/>
        <w:autoSpaceDN w:val="0"/>
        <w:jc w:val="center"/>
        <w:rPr>
          <w:rFonts w:ascii="宋体" w:hAnsi="宋体" w:cs="宋体"/>
          <w:b/>
          <w:color w:val="auto"/>
          <w:spacing w:val="6"/>
          <w:sz w:val="32"/>
          <w:szCs w:val="32"/>
          <w:highlight w:val="none"/>
        </w:rPr>
      </w:pPr>
    </w:p>
    <w:p w14:paraId="65AC4E53">
      <w:pPr>
        <w:autoSpaceDE w:val="0"/>
        <w:autoSpaceDN w:val="0"/>
        <w:jc w:val="center"/>
        <w:rPr>
          <w:rFonts w:ascii="宋体" w:hAnsi="宋体" w:cs="宋体"/>
          <w:b/>
          <w:color w:val="auto"/>
          <w:spacing w:val="6"/>
          <w:sz w:val="32"/>
          <w:szCs w:val="32"/>
          <w:highlight w:val="none"/>
        </w:rPr>
      </w:pPr>
    </w:p>
    <w:p w14:paraId="55C5B575">
      <w:pPr>
        <w:autoSpaceDE w:val="0"/>
        <w:autoSpaceDN w:val="0"/>
        <w:jc w:val="center"/>
        <w:rPr>
          <w:rFonts w:ascii="宋体" w:hAnsi="宋体" w:cs="宋体"/>
          <w:b/>
          <w:color w:val="auto"/>
          <w:spacing w:val="6"/>
          <w:sz w:val="32"/>
          <w:szCs w:val="32"/>
          <w:highlight w:val="none"/>
        </w:rPr>
      </w:pPr>
    </w:p>
    <w:p w14:paraId="7F218967">
      <w:pPr>
        <w:autoSpaceDE w:val="0"/>
        <w:autoSpaceDN w:val="0"/>
        <w:jc w:val="center"/>
        <w:rPr>
          <w:rFonts w:ascii="宋体" w:hAnsi="宋体" w:cs="宋体"/>
          <w:b/>
          <w:color w:val="auto"/>
          <w:spacing w:val="6"/>
          <w:sz w:val="32"/>
          <w:szCs w:val="32"/>
          <w:highlight w:val="none"/>
        </w:rPr>
      </w:pPr>
    </w:p>
    <w:p w14:paraId="63873989">
      <w:pPr>
        <w:autoSpaceDE w:val="0"/>
        <w:autoSpaceDN w:val="0"/>
        <w:jc w:val="center"/>
        <w:rPr>
          <w:rFonts w:ascii="宋体" w:hAnsi="宋体" w:cs="宋体"/>
          <w:b/>
          <w:color w:val="auto"/>
          <w:spacing w:val="6"/>
          <w:sz w:val="32"/>
          <w:szCs w:val="32"/>
          <w:highlight w:val="none"/>
        </w:rPr>
      </w:pPr>
    </w:p>
    <w:p w14:paraId="1D522C2B">
      <w:pPr>
        <w:autoSpaceDE w:val="0"/>
        <w:autoSpaceDN w:val="0"/>
        <w:jc w:val="center"/>
        <w:rPr>
          <w:rFonts w:ascii="宋体" w:hAnsi="宋体" w:cs="宋体"/>
          <w:b/>
          <w:color w:val="auto"/>
          <w:spacing w:val="6"/>
          <w:sz w:val="32"/>
          <w:szCs w:val="32"/>
          <w:highlight w:val="none"/>
        </w:rPr>
      </w:pPr>
    </w:p>
    <w:p w14:paraId="6ABD8BD9">
      <w:pPr>
        <w:autoSpaceDE w:val="0"/>
        <w:autoSpaceDN w:val="0"/>
        <w:jc w:val="center"/>
        <w:rPr>
          <w:rFonts w:ascii="宋体" w:hAnsi="宋体" w:cs="宋体"/>
          <w:b/>
          <w:color w:val="auto"/>
          <w:spacing w:val="6"/>
          <w:sz w:val="32"/>
          <w:szCs w:val="32"/>
          <w:highlight w:val="none"/>
        </w:rPr>
      </w:pPr>
    </w:p>
    <w:p w14:paraId="1C5DE10B">
      <w:pPr>
        <w:autoSpaceDE w:val="0"/>
        <w:autoSpaceDN w:val="0"/>
        <w:jc w:val="center"/>
        <w:rPr>
          <w:rFonts w:ascii="宋体" w:hAnsi="宋体" w:cs="宋体"/>
          <w:b/>
          <w:color w:val="auto"/>
          <w:spacing w:val="6"/>
          <w:sz w:val="32"/>
          <w:szCs w:val="32"/>
          <w:highlight w:val="none"/>
        </w:rPr>
      </w:pPr>
    </w:p>
    <w:p w14:paraId="3CDFE3AD">
      <w:pPr>
        <w:autoSpaceDE w:val="0"/>
        <w:autoSpaceDN w:val="0"/>
        <w:jc w:val="center"/>
        <w:rPr>
          <w:rFonts w:ascii="宋体" w:hAnsi="宋体" w:cs="宋体"/>
          <w:b/>
          <w:color w:val="auto"/>
          <w:spacing w:val="6"/>
          <w:sz w:val="32"/>
          <w:szCs w:val="32"/>
          <w:highlight w:val="none"/>
        </w:rPr>
      </w:pPr>
    </w:p>
    <w:p w14:paraId="626765C5">
      <w:pPr>
        <w:autoSpaceDE w:val="0"/>
        <w:autoSpaceDN w:val="0"/>
        <w:jc w:val="center"/>
        <w:rPr>
          <w:rFonts w:ascii="宋体" w:hAnsi="宋体" w:cs="宋体"/>
          <w:b/>
          <w:color w:val="auto"/>
          <w:spacing w:val="6"/>
          <w:sz w:val="32"/>
          <w:szCs w:val="32"/>
          <w:highlight w:val="none"/>
        </w:rPr>
      </w:pPr>
    </w:p>
    <w:p w14:paraId="62DC7B18">
      <w:pPr>
        <w:autoSpaceDE w:val="0"/>
        <w:autoSpaceDN w:val="0"/>
        <w:jc w:val="center"/>
        <w:rPr>
          <w:rFonts w:ascii="宋体" w:hAnsi="宋体" w:cs="宋体"/>
          <w:b/>
          <w:color w:val="auto"/>
          <w:spacing w:val="6"/>
          <w:sz w:val="32"/>
          <w:szCs w:val="32"/>
          <w:highlight w:val="none"/>
        </w:rPr>
      </w:pPr>
    </w:p>
    <w:p w14:paraId="7E935FAA">
      <w:pPr>
        <w:autoSpaceDE w:val="0"/>
        <w:autoSpaceDN w:val="0"/>
        <w:jc w:val="center"/>
        <w:rPr>
          <w:rFonts w:ascii="宋体" w:hAnsi="宋体" w:cs="宋体"/>
          <w:b/>
          <w:color w:val="auto"/>
          <w:spacing w:val="6"/>
          <w:sz w:val="32"/>
          <w:szCs w:val="32"/>
          <w:highlight w:val="none"/>
        </w:rPr>
      </w:pPr>
    </w:p>
    <w:p w14:paraId="11412E58">
      <w:pPr>
        <w:spacing w:line="360" w:lineRule="auto"/>
        <w:jc w:val="left"/>
        <w:outlineLvl w:val="0"/>
        <w:rPr>
          <w:rFonts w:hint="eastAsia" w:ascii="宋体" w:hAnsi="宋体" w:cs="宋体"/>
          <w:b/>
          <w:color w:val="auto"/>
          <w:sz w:val="36"/>
          <w:szCs w:val="20"/>
          <w:highlight w:val="none"/>
        </w:rPr>
      </w:pPr>
    </w:p>
    <w:p w14:paraId="3D726C3E">
      <w:pPr>
        <w:spacing w:line="360" w:lineRule="auto"/>
        <w:jc w:val="left"/>
        <w:outlineLvl w:val="0"/>
        <w:rPr>
          <w:rFonts w:hint="eastAsia" w:ascii="宋体" w:hAnsi="宋体" w:cs="宋体"/>
          <w:b/>
          <w:color w:val="auto"/>
          <w:sz w:val="36"/>
          <w:szCs w:val="20"/>
          <w:highlight w:val="none"/>
        </w:rPr>
      </w:pPr>
    </w:p>
    <w:p w14:paraId="70AD838C">
      <w:pPr>
        <w:spacing w:line="360" w:lineRule="auto"/>
        <w:jc w:val="left"/>
        <w:outlineLvl w:val="0"/>
        <w:rPr>
          <w:rFonts w:hint="eastAsia" w:ascii="宋体" w:hAnsi="宋体" w:cs="宋体"/>
          <w:b/>
          <w:color w:val="auto"/>
          <w:sz w:val="36"/>
          <w:szCs w:val="20"/>
          <w:highlight w:val="none"/>
        </w:rPr>
      </w:pPr>
    </w:p>
    <w:p w14:paraId="0E9E57A7">
      <w:pPr>
        <w:spacing w:line="360" w:lineRule="auto"/>
        <w:jc w:val="left"/>
        <w:outlineLvl w:val="0"/>
        <w:rPr>
          <w:rFonts w:hint="eastAsia" w:ascii="宋体" w:hAnsi="宋体" w:cs="宋体"/>
          <w:b/>
          <w:color w:val="auto"/>
          <w:sz w:val="36"/>
          <w:szCs w:val="20"/>
          <w:highlight w:val="none"/>
        </w:rPr>
      </w:pPr>
    </w:p>
    <w:p w14:paraId="6CC22D28">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4C891253">
      <w:pPr>
        <w:spacing w:line="360" w:lineRule="auto"/>
        <w:jc w:val="center"/>
        <w:rPr>
          <w:rFonts w:ascii="宋体" w:hAnsi="宋体" w:cs="宋体"/>
          <w:color w:val="auto"/>
          <w:sz w:val="24"/>
          <w:highlight w:val="none"/>
          <w:u w:val="single"/>
        </w:rPr>
      </w:pPr>
    </w:p>
    <w:p w14:paraId="0E7047D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0CC7A4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F9E3AB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528A28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D59F55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8B6AB1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8C7AAC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B534DF5">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C5C628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70056AB9">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3A9BE">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7CAB5">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E069">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22FE7">
    <w:pPr>
      <w:pStyle w:val="42"/>
      <w:framePr w:wrap="around" w:vAnchor="text" w:hAnchor="margin" w:xAlign="right" w:y="1"/>
      <w:rPr>
        <w:rStyle w:val="74"/>
      </w:rPr>
    </w:pPr>
    <w:r>
      <w:fldChar w:fldCharType="begin"/>
    </w:r>
    <w:r>
      <w:rPr>
        <w:rStyle w:val="74"/>
      </w:rPr>
      <w:instrText xml:space="preserve">PAGE  </w:instrText>
    </w:r>
    <w:r>
      <w:fldChar w:fldCharType="end"/>
    </w:r>
  </w:p>
  <w:p w14:paraId="65FC6C0A">
    <w:pPr>
      <w:pStyle w:val="42"/>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B675">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06" w:name="_Toc131845147"/>
    <w:bookmarkStart w:id="507" w:name="_Toc36110187"/>
    <w:bookmarkStart w:id="508" w:name="_Toc91899912"/>
    <w:bookmarkStart w:id="509" w:name="_Toc164085800"/>
    <w:r>
      <w:rPr>
        <w:rFonts w:hint="eastAsia" w:ascii="仿宋_GB2312" w:eastAsia="仿宋_GB2312"/>
        <w:kern w:val="0"/>
        <w:szCs w:val="21"/>
      </w:rPr>
      <w:t xml:space="preserve"> 页</w:t>
    </w:r>
    <w:bookmarkEnd w:id="506"/>
    <w:bookmarkEnd w:id="507"/>
    <w:bookmarkEnd w:id="508"/>
    <w:bookmarkEnd w:id="50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36CE6">
    <w:pPr>
      <w:pStyle w:val="42"/>
      <w:framePr w:wrap="around" w:vAnchor="text" w:hAnchor="margin" w:xAlign="right" w:y="1"/>
      <w:rPr>
        <w:rStyle w:val="74"/>
      </w:rPr>
    </w:pPr>
    <w:r>
      <w:fldChar w:fldCharType="begin"/>
    </w:r>
    <w:r>
      <w:rPr>
        <w:rStyle w:val="74"/>
      </w:rPr>
      <w:instrText xml:space="preserve">PAGE  </w:instrText>
    </w:r>
    <w:r>
      <w:fldChar w:fldCharType="end"/>
    </w:r>
  </w:p>
  <w:p w14:paraId="5E0900AF">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CCF49">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107DB">
    <w:pPr>
      <w:pStyle w:val="42"/>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7827CE">
                          <w:pPr>
                            <w:pStyle w:val="42"/>
                          </w:pPr>
                          <w:r>
                            <w:t xml:space="preserve">第 </w:t>
                          </w:r>
                          <w:r>
                            <w:fldChar w:fldCharType="begin"/>
                          </w:r>
                          <w:r>
                            <w:instrText xml:space="preserve"> PAGE  \* MERGEFORMAT </w:instrText>
                          </w:r>
                          <w:r>
                            <w:fldChar w:fldCharType="separate"/>
                          </w:r>
                          <w:r>
                            <w:t>22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97827CE">
                    <w:pPr>
                      <w:pStyle w:val="42"/>
                    </w:pPr>
                    <w:r>
                      <w:t xml:space="preserve">第 </w:t>
                    </w:r>
                    <w:r>
                      <w:fldChar w:fldCharType="begin"/>
                    </w:r>
                    <w:r>
                      <w:instrText xml:space="preserve"> PAGE  \* MERGEFORMAT </w:instrText>
                    </w:r>
                    <w:r>
                      <w:fldChar w:fldCharType="separate"/>
                    </w:r>
                    <w:r>
                      <w:t>22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6DF42">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98249B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67A5">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8062F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5DEE7">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3EDA1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6EDA8">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AB157C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334F1">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86DA1">
    <w:pPr>
      <w:pStyle w:val="43"/>
      <w:pBdr>
        <w:bottom w:val="single" w:color="auto" w:sz="6" w:space="4"/>
      </w:pBdr>
      <w:jc w:val="right"/>
    </w:pPr>
    <w:r>
      <w:t></w:t>
    </w:r>
    <w:r>
      <w:rPr>
        <w:rFonts w:hint="eastAsia"/>
      </w:rPr>
      <w:t xml:space="preserve">             </w:t>
    </w:r>
    <w:r>
      <w:t>杭州市政府采购公开招标文件</w:t>
    </w:r>
  </w:p>
  <w:p w14:paraId="5E97806E">
    <w:pPr>
      <w:pStyle w:val="6"/>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FFC5">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7586B">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B6CC">
    <w:pPr>
      <w:pStyle w:val="43"/>
      <w:rPr>
        <w:rFonts w:ascii="仿宋_GB2312" w:eastAsia="仿宋_GB2312"/>
        <w:b/>
        <w:i/>
        <w:u w:val="single"/>
      </w:rPr>
    </w:pPr>
    <w:r>
      <w:t></w:t>
    </w:r>
    <w:r>
      <w:rPr>
        <w:rFonts w:hint="eastAsia"/>
      </w:rPr>
      <w:t xml:space="preserve">                                                  </w:t>
    </w:r>
    <w:r>
      <w:t xml:space="preserve">             杭州市政府采购公开招标文件</w:t>
    </w:r>
  </w:p>
  <w:p w14:paraId="7DC11C7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A6B78">
    <w:pPr>
      <w:pStyle w:val="43"/>
    </w:pPr>
    <w:r>
      <w:t></w:t>
    </w:r>
    <w:r>
      <w:rPr>
        <w:rFonts w:hint="eastAsia"/>
      </w:rPr>
      <w:t xml:space="preserve">         </w:t>
    </w:r>
  </w:p>
  <w:p w14:paraId="6F97612A">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5F28">
    <w:pPr>
      <w:pStyle w:val="43"/>
      <w:jc w:val="right"/>
      <w:rPr>
        <w:rFonts w:ascii="仿宋_GB2312" w:eastAsia="仿宋_GB2312"/>
        <w:b/>
        <w:i/>
        <w:u w:val="single"/>
      </w:rPr>
    </w:pPr>
    <w:r>
      <w:rPr>
        <w:rFonts w:hint="eastAsia"/>
      </w:rPr>
      <w:t xml:space="preserve">                                  </w:t>
    </w:r>
    <w:r>
      <w:t>杭州市政府采购公开招标文件</w:t>
    </w:r>
  </w:p>
  <w:p w14:paraId="6EB7AF38">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4DC7">
    <w:pPr>
      <w:pStyle w:val="43"/>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C118A">
    <w:pPr>
      <w:pStyle w:val="43"/>
      <w:jc w:val="right"/>
      <w:rPr>
        <w:rFonts w:hint="eastAsia" w:ascii="仿宋_GB2312" w:eastAsia="宋体"/>
        <w:b/>
        <w:i/>
        <w:iCs/>
        <w:u w:val="single"/>
        <w:lang w:eastAsia="zh-CN"/>
      </w:rPr>
    </w:pPr>
    <w:r>
      <w:t></w:t>
    </w:r>
    <w:r>
      <w:rPr>
        <w:rFonts w:hint="eastAsia"/>
        <w:lang w:eastAsia="zh-CN"/>
      </w:rPr>
      <w:t>杭州市上城区政府采购公开招标文件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7EFD9">
    <w:pPr>
      <w:pStyle w:val="43"/>
      <w:rPr>
        <w:rFonts w:hint="eastAsia" w:eastAsia="宋体"/>
        <w:lang w:eastAsia="zh-CN"/>
      </w:rPr>
    </w:pPr>
    <w:r>
      <w:t></w:t>
    </w:r>
    <w:r>
      <w:rPr>
        <w:rFonts w:hint="eastAsia"/>
      </w:rPr>
      <w:t xml:space="preserve">                                   </w:t>
    </w:r>
    <w:r>
      <w:rPr>
        <w:rFonts w:hint="eastAsia"/>
        <w:lang w:eastAsia="zh-CN"/>
      </w:rPr>
      <w:t>杭州市上城区政府采购公开招标文件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982D0">
    <w:pPr>
      <w:pStyle w:val="43"/>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AA2408"/>
    <w:multiLevelType w:val="singleLevel"/>
    <w:tmpl w:val="0CAA2408"/>
    <w:lvl w:ilvl="0" w:tentative="0">
      <w:start w:val="1"/>
      <w:numFmt w:val="chineseCounting"/>
      <w:suff w:val="space"/>
      <w:lvlText w:val="第%1部分"/>
      <w:lvlJc w:val="left"/>
      <w:rPr>
        <w:rFonts w:hint="eastAsia"/>
      </w:rPr>
    </w:lvl>
  </w:abstractNum>
  <w:abstractNum w:abstractNumId="1">
    <w:nsid w:val="26E873BC"/>
    <w:multiLevelType w:val="singleLevel"/>
    <w:tmpl w:val="26E873BC"/>
    <w:lvl w:ilvl="0" w:tentative="0">
      <w:start w:val="4"/>
      <w:numFmt w:val="decimal"/>
      <w:lvlText w:val="%1."/>
      <w:lvlJc w:val="left"/>
      <w:pPr>
        <w:tabs>
          <w:tab w:val="left" w:pos="312"/>
        </w:tabs>
      </w:pPr>
    </w:lvl>
  </w:abstractNum>
  <w:abstractNum w:abstractNumId="2">
    <w:nsid w:val="41892D21"/>
    <w:multiLevelType w:val="singleLevel"/>
    <w:tmpl w:val="41892D21"/>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453BAE"/>
    <w:rsid w:val="135F4BE2"/>
    <w:rsid w:val="139B1A0A"/>
    <w:rsid w:val="139D25C7"/>
    <w:rsid w:val="13BF3CE4"/>
    <w:rsid w:val="13CE750E"/>
    <w:rsid w:val="141008D8"/>
    <w:rsid w:val="14125FE6"/>
    <w:rsid w:val="146D271E"/>
    <w:rsid w:val="14982588"/>
    <w:rsid w:val="149A5AD9"/>
    <w:rsid w:val="14A7619D"/>
    <w:rsid w:val="150536C3"/>
    <w:rsid w:val="150C1963"/>
    <w:rsid w:val="151447A0"/>
    <w:rsid w:val="154A6454"/>
    <w:rsid w:val="15762120"/>
    <w:rsid w:val="169E262B"/>
    <w:rsid w:val="16A8729C"/>
    <w:rsid w:val="16B33777"/>
    <w:rsid w:val="16BC70A7"/>
    <w:rsid w:val="16C6339E"/>
    <w:rsid w:val="172F2D79"/>
    <w:rsid w:val="17557BEF"/>
    <w:rsid w:val="17D349C1"/>
    <w:rsid w:val="17E470BF"/>
    <w:rsid w:val="17EB42F8"/>
    <w:rsid w:val="1830729E"/>
    <w:rsid w:val="1870062C"/>
    <w:rsid w:val="18817102"/>
    <w:rsid w:val="18830A15"/>
    <w:rsid w:val="18852B28"/>
    <w:rsid w:val="188B5321"/>
    <w:rsid w:val="18A1732B"/>
    <w:rsid w:val="19932372"/>
    <w:rsid w:val="19A20DD5"/>
    <w:rsid w:val="19AE03F1"/>
    <w:rsid w:val="1A071A03"/>
    <w:rsid w:val="1A1F16AE"/>
    <w:rsid w:val="1A3B5C77"/>
    <w:rsid w:val="1A5963E7"/>
    <w:rsid w:val="1A984BAD"/>
    <w:rsid w:val="1AB8220E"/>
    <w:rsid w:val="1AE4166C"/>
    <w:rsid w:val="1AF06CFB"/>
    <w:rsid w:val="1AF11B8D"/>
    <w:rsid w:val="1B0B1E6A"/>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22579"/>
    <w:rsid w:val="26871DC8"/>
    <w:rsid w:val="26A53EF9"/>
    <w:rsid w:val="26A94201"/>
    <w:rsid w:val="26AC274F"/>
    <w:rsid w:val="27044A29"/>
    <w:rsid w:val="271D34C8"/>
    <w:rsid w:val="273E7176"/>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C318A8"/>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8A3D9E"/>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7F50C40"/>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0C2E57"/>
    <w:rsid w:val="53544462"/>
    <w:rsid w:val="5397158E"/>
    <w:rsid w:val="54013861"/>
    <w:rsid w:val="54487265"/>
    <w:rsid w:val="544D6070"/>
    <w:rsid w:val="54605E1E"/>
    <w:rsid w:val="54B3506A"/>
    <w:rsid w:val="54CA0D16"/>
    <w:rsid w:val="54CE3613"/>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F35D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523A8"/>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775CE9"/>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E7CF11"/>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733B0F"/>
    <w:rsid w:val="7DB57A34"/>
    <w:rsid w:val="7DE60973"/>
    <w:rsid w:val="7DEF0916"/>
    <w:rsid w:val="7E1E5218"/>
    <w:rsid w:val="7E9A4E1F"/>
    <w:rsid w:val="7EA7723A"/>
    <w:rsid w:val="7EF56FBB"/>
    <w:rsid w:val="7F0768EB"/>
    <w:rsid w:val="7F143BEC"/>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5"/>
    <w:next w:val="6"/>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3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300"/>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5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14"/>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6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8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5">
    <w:name w:val="toa heading"/>
    <w:basedOn w:val="1"/>
    <w:next w:val="1"/>
    <w:semiHidden/>
    <w:qFormat/>
    <w:uiPriority w:val="0"/>
    <w:pPr>
      <w:spacing w:before="120"/>
    </w:pPr>
    <w:rPr>
      <w:rFonts w:ascii="Arial" w:hAnsi="Arial" w:eastAsia="宋体" w:cs="Arial"/>
      <w:sz w:val="24"/>
      <w:szCs w:val="24"/>
    </w:rPr>
  </w:style>
  <w:style w:type="paragraph" w:styleId="6">
    <w:name w:val="Title"/>
    <w:basedOn w:val="1"/>
    <w:link w:val="293"/>
    <w:qFormat/>
    <w:uiPriority w:val="10"/>
    <w:pPr>
      <w:widowControl/>
      <w:overflowPunct w:val="0"/>
      <w:autoSpaceDE w:val="0"/>
      <w:autoSpaceDN w:val="0"/>
      <w:jc w:val="center"/>
      <w:textAlignment w:val="baseline"/>
    </w:pPr>
    <w:rPr>
      <w:b/>
      <w:kern w:val="0"/>
      <w:sz w:val="24"/>
      <w:szCs w:val="20"/>
      <w:lang w:val="en-GB"/>
    </w:rPr>
  </w:style>
  <w:style w:type="paragraph" w:styleId="8">
    <w:name w:val="Normal Indent"/>
    <w:basedOn w:val="1"/>
    <w:next w:val="1"/>
    <w:link w:val="200"/>
    <w:qFormat/>
    <w:uiPriority w:val="0"/>
    <w:pPr>
      <w:widowControl/>
      <w:snapToGrid w:val="0"/>
      <w:spacing w:line="480" w:lineRule="exact"/>
      <w:ind w:firstLine="567"/>
    </w:pPr>
    <w:rPr>
      <w:rFonts w:ascii="宋体"/>
      <w:snapToGrid w:val="0"/>
      <w:color w:val="000000"/>
      <w:kern w:val="28"/>
      <w:sz w:val="28"/>
      <w:szCs w:val="20"/>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link w:val="236"/>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9"/>
    <w:qFormat/>
    <w:uiPriority w:val="0"/>
    <w:pPr>
      <w:shd w:val="clear" w:color="auto" w:fill="000080"/>
    </w:pPr>
  </w:style>
  <w:style w:type="paragraph" w:styleId="22">
    <w:name w:val="annotation text"/>
    <w:basedOn w:val="1"/>
    <w:link w:val="351"/>
    <w:qFormat/>
    <w:uiPriority w:val="99"/>
    <w:pPr>
      <w:jc w:val="left"/>
    </w:pPr>
  </w:style>
  <w:style w:type="paragraph" w:styleId="23">
    <w:name w:val="Salutation"/>
    <w:basedOn w:val="1"/>
    <w:next w:val="1"/>
    <w:link w:val="305"/>
    <w:qFormat/>
    <w:uiPriority w:val="0"/>
    <w:rPr>
      <w:rFonts w:ascii="仿宋_GB2312" w:eastAsia="仿宋_GB2312"/>
      <w:sz w:val="28"/>
      <w:szCs w:val="20"/>
    </w:rPr>
  </w:style>
  <w:style w:type="paragraph" w:styleId="24">
    <w:name w:val="Body Text 3"/>
    <w:basedOn w:val="1"/>
    <w:link w:val="337"/>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w:basedOn w:val="1"/>
    <w:link w:val="437"/>
    <w:qFormat/>
    <w:uiPriority w:val="0"/>
    <w:pPr>
      <w:autoSpaceDE w:val="0"/>
      <w:autoSpaceDN w:val="0"/>
      <w:spacing w:line="360" w:lineRule="auto"/>
    </w:pPr>
    <w:rPr>
      <w:rFonts w:ascii="宋体" w:hAnsi="Arial" w:cs="Arial"/>
      <w:snapToGrid w:val="0"/>
      <w:sz w:val="24"/>
      <w:szCs w:val="21"/>
      <w:lang w:val="zh-CN"/>
    </w:rPr>
  </w:style>
  <w:style w:type="paragraph" w:styleId="27">
    <w:name w:val="Body Text Indent"/>
    <w:basedOn w:val="1"/>
    <w:link w:val="272"/>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6"/>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32"/>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8"/>
    <w:qFormat/>
    <w:uiPriority w:val="0"/>
    <w:pPr>
      <w:ind w:left="100" w:leftChars="2500"/>
    </w:pPr>
    <w:rPr>
      <w:rFonts w:ascii="宋体"/>
      <w:sz w:val="24"/>
      <w:szCs w:val="21"/>
      <w:lang w:val="zh-CN"/>
    </w:rPr>
  </w:style>
  <w:style w:type="paragraph" w:styleId="39">
    <w:name w:val="Body Text Indent 2"/>
    <w:basedOn w:val="1"/>
    <w:link w:val="315"/>
    <w:qFormat/>
    <w:uiPriority w:val="0"/>
    <w:pPr>
      <w:spacing w:line="360" w:lineRule="auto"/>
      <w:ind w:firstLine="601"/>
      <w:textAlignment w:val="baseline"/>
    </w:pPr>
    <w:rPr>
      <w:rFonts w:ascii="宋体"/>
      <w:kern w:val="0"/>
      <w:sz w:val="28"/>
      <w:szCs w:val="20"/>
    </w:rPr>
  </w:style>
  <w:style w:type="paragraph" w:styleId="40">
    <w:name w:val="endnote text"/>
    <w:basedOn w:val="1"/>
    <w:link w:val="939"/>
    <w:qFormat/>
    <w:uiPriority w:val="0"/>
    <w:rPr>
      <w:lang w:val="zh-CN"/>
    </w:rPr>
  </w:style>
  <w:style w:type="paragraph" w:styleId="41">
    <w:name w:val="Balloon Text"/>
    <w:basedOn w:val="1"/>
    <w:link w:val="195"/>
    <w:qFormat/>
    <w:uiPriority w:val="0"/>
    <w:rPr>
      <w:sz w:val="18"/>
      <w:szCs w:val="18"/>
    </w:rPr>
  </w:style>
  <w:style w:type="paragraph" w:styleId="42">
    <w:name w:val="footer"/>
    <w:basedOn w:val="1"/>
    <w:link w:val="390"/>
    <w:qFormat/>
    <w:uiPriority w:val="99"/>
    <w:pPr>
      <w:tabs>
        <w:tab w:val="center" w:pos="4153"/>
        <w:tab w:val="right" w:pos="8306"/>
      </w:tabs>
      <w:snapToGrid w:val="0"/>
      <w:jc w:val="left"/>
    </w:pPr>
    <w:rPr>
      <w:sz w:val="18"/>
      <w:szCs w:val="18"/>
    </w:rPr>
  </w:style>
  <w:style w:type="paragraph" w:styleId="43">
    <w:name w:val="header"/>
    <w:basedOn w:val="1"/>
    <w:link w:val="399"/>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52"/>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4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8"/>
    <w:link w:val="317"/>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82"/>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9"/>
    <w:qFormat/>
    <w:uiPriority w:val="0"/>
    <w:pPr>
      <w:spacing w:after="120" w:line="480" w:lineRule="auto"/>
    </w:pPr>
  </w:style>
  <w:style w:type="paragraph" w:styleId="59">
    <w:name w:val="HTML Preformatted"/>
    <w:basedOn w:val="1"/>
    <w:link w:val="30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annotation subject"/>
    <w:basedOn w:val="22"/>
    <w:next w:val="22"/>
    <w:link w:val="103"/>
    <w:qFormat/>
    <w:uiPriority w:val="0"/>
    <w:rPr>
      <w:b/>
      <w:bCs/>
    </w:rPr>
  </w:style>
  <w:style w:type="paragraph" w:styleId="62">
    <w:name w:val="Body Text First Indent"/>
    <w:basedOn w:val="26"/>
    <w:next w:val="1"/>
    <w:link w:val="328"/>
    <w:qFormat/>
    <w:uiPriority w:val="0"/>
    <w:pPr>
      <w:ind w:firstLine="420"/>
    </w:pPr>
    <w:rPr>
      <w:rFonts w:hAnsi="Calibri" w:cs="Times New Roman"/>
      <w:snapToGrid/>
      <w:szCs w:val="20"/>
    </w:rPr>
  </w:style>
  <w:style w:type="paragraph" w:styleId="63">
    <w:name w:val="Body Text First Indent 2"/>
    <w:basedOn w:val="27"/>
    <w:link w:val="128"/>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TML Definition"/>
    <w:basedOn w:val="71"/>
    <w:qFormat/>
    <w:uiPriority w:val="0"/>
    <w:rPr>
      <w:i/>
      <w:iCs/>
    </w:rPr>
  </w:style>
  <w:style w:type="character" w:styleId="79">
    <w:name w:val="HTML Variable"/>
    <w:basedOn w:val="71"/>
    <w:qFormat/>
    <w:uiPriority w:val="0"/>
  </w:style>
  <w:style w:type="character" w:styleId="80">
    <w:name w:val="Hyperlink"/>
    <w:qFormat/>
    <w:uiPriority w:val="99"/>
    <w:rPr>
      <w:rFonts w:ascii="Arial" w:hAnsi="Arial" w:eastAsia="黑体" w:cs="Arial"/>
      <w:snapToGrid w:val="0"/>
      <w:color w:val="000000"/>
      <w:kern w:val="0"/>
      <w:sz w:val="18"/>
      <w:szCs w:val="18"/>
      <w:u w:val="none"/>
    </w:rPr>
  </w:style>
  <w:style w:type="character" w:styleId="81">
    <w:name w:val="HTML Code"/>
    <w:qFormat/>
    <w:uiPriority w:val="0"/>
    <w:rPr>
      <w:rFonts w:ascii="黑体" w:hAnsi="Courier New" w:eastAsia="黑体" w:cs="楷体_GB2312"/>
      <w:sz w:val="20"/>
      <w:szCs w:val="20"/>
    </w:rPr>
  </w:style>
  <w:style w:type="character" w:styleId="82">
    <w:name w:val="annotation reference"/>
    <w:qFormat/>
    <w:uiPriority w:val="99"/>
    <w:rPr>
      <w:sz w:val="21"/>
      <w:szCs w:val="21"/>
    </w:rPr>
  </w:style>
  <w:style w:type="character" w:styleId="83">
    <w:name w:val="HTML Cite"/>
    <w:basedOn w:val="71"/>
    <w:qFormat/>
    <w:uiPriority w:val="0"/>
  </w:style>
  <w:style w:type="character" w:styleId="84">
    <w:name w:val="HTML Keyboard"/>
    <w:basedOn w:val="71"/>
    <w:qFormat/>
    <w:uiPriority w:val="0"/>
    <w:rPr>
      <w:rFonts w:hint="default" w:ascii="serif" w:hAnsi="serif" w:eastAsia="serif" w:cs="serif"/>
      <w:sz w:val="21"/>
      <w:szCs w:val="21"/>
    </w:rPr>
  </w:style>
  <w:style w:type="character" w:styleId="85">
    <w:name w:val="HTML Sample"/>
    <w:basedOn w:val="71"/>
    <w:qFormat/>
    <w:uiPriority w:val="0"/>
    <w:rPr>
      <w:rFonts w:ascii="serif" w:hAnsi="serif" w:eastAsia="serif" w:cs="serif"/>
      <w:sz w:val="21"/>
      <w:szCs w:val="21"/>
    </w:rPr>
  </w:style>
  <w:style w:type="paragraph" w:customStyle="1" w:styleId="86">
    <w:name w:val="[Normal]"/>
    <w:autoRedefine/>
    <w:qFormat/>
    <w:uiPriority w:val="0"/>
    <w:rPr>
      <w:rFonts w:ascii="宋体" w:hAnsi="宋体" w:eastAsia="宋体" w:cs="Times New Roman"/>
      <w:sz w:val="24"/>
      <w:szCs w:val="22"/>
      <w:lang w:val="zh-CN" w:eastAsia="zh-CN" w:bidi="ar-SA"/>
    </w:rPr>
  </w:style>
  <w:style w:type="paragraph" w:customStyle="1" w:styleId="87">
    <w:name w:val="正文空2字"/>
    <w:basedOn w:val="88"/>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8">
    <w:name w:val="左对齐正文"/>
    <w:qFormat/>
    <w:uiPriority w:val="99"/>
    <w:rPr>
      <w:rFonts w:ascii="Calibri" w:hAnsi="Calibri" w:eastAsia="仿宋_GB2312" w:cs="Calibri"/>
      <w:kern w:val="2"/>
      <w:sz w:val="32"/>
      <w:szCs w:val="32"/>
      <w:lang w:val="en-US" w:eastAsia="zh-CN" w:bidi="ar-SA"/>
    </w:rPr>
  </w:style>
  <w:style w:type="character" w:customStyle="1" w:styleId="89">
    <w:name w:val="表格非标题文字 Char"/>
    <w:link w:val="90"/>
    <w:qFormat/>
    <w:uiPriority w:val="0"/>
    <w:rPr>
      <w:rFonts w:ascii="Futura Bk" w:hAnsi="Futura Bk"/>
      <w:kern w:val="2"/>
      <w:sz w:val="18"/>
      <w:szCs w:val="21"/>
      <w:lang w:val="en-US" w:eastAsia="zh-CN" w:bidi="ar-SA"/>
    </w:rPr>
  </w:style>
  <w:style w:type="paragraph" w:customStyle="1" w:styleId="90">
    <w:name w:val="表格非标题文字"/>
    <w:link w:val="8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1">
    <w:name w:val="*正文 Char"/>
    <w:link w:val="92"/>
    <w:qFormat/>
    <w:locked/>
    <w:uiPriority w:val="0"/>
    <w:rPr>
      <w:rFonts w:ascii="宋体" w:hAnsi="宋体"/>
      <w:sz w:val="24"/>
    </w:rPr>
  </w:style>
  <w:style w:type="paragraph" w:customStyle="1" w:styleId="92">
    <w:name w:val="*正文"/>
    <w:basedOn w:val="1"/>
    <w:link w:val="91"/>
    <w:qFormat/>
    <w:uiPriority w:val="0"/>
    <w:pPr>
      <w:snapToGrid w:val="0"/>
      <w:spacing w:line="360" w:lineRule="auto"/>
      <w:ind w:firstLine="482"/>
      <w:jc w:val="left"/>
    </w:pPr>
    <w:rPr>
      <w:rFonts w:ascii="宋体" w:hAnsi="宋体"/>
      <w:kern w:val="0"/>
      <w:sz w:val="24"/>
      <w:szCs w:val="20"/>
    </w:rPr>
  </w:style>
  <w:style w:type="character" w:customStyle="1" w:styleId="93">
    <w:name w:val="Char Char71"/>
    <w:semiHidden/>
    <w:qFormat/>
    <w:uiPriority w:val="0"/>
    <w:rPr>
      <w:rFonts w:eastAsia="宋体"/>
      <w:kern w:val="2"/>
      <w:sz w:val="21"/>
      <w:szCs w:val="24"/>
      <w:lang w:val="en-US" w:eastAsia="zh-CN" w:bidi="ar-SA"/>
    </w:rPr>
  </w:style>
  <w:style w:type="character" w:customStyle="1" w:styleId="94">
    <w:name w:val="Char Char6"/>
    <w:qFormat/>
    <w:uiPriority w:val="0"/>
    <w:rPr>
      <w:rFonts w:eastAsia="宋体"/>
      <w:kern w:val="2"/>
      <w:sz w:val="21"/>
      <w:szCs w:val="24"/>
      <w:lang w:val="en-US" w:eastAsia="zh-CN" w:bidi="ar-SA"/>
    </w:rPr>
  </w:style>
  <w:style w:type="character" w:customStyle="1" w:styleId="95">
    <w:name w:val="正文缩进 Char"/>
    <w:qFormat/>
    <w:uiPriority w:val="0"/>
    <w:rPr>
      <w:rFonts w:eastAsia="宋体"/>
      <w:kern w:val="2"/>
      <w:sz w:val="21"/>
      <w:lang w:val="en-US" w:eastAsia="zh-CN"/>
    </w:rPr>
  </w:style>
  <w:style w:type="character" w:customStyle="1" w:styleId="96">
    <w:name w:val="正文首行缩进 Char1"/>
    <w:qFormat/>
    <w:uiPriority w:val="0"/>
    <w:rPr>
      <w:rFonts w:ascii="宋体" w:hAnsi="Times New Roman" w:eastAsia="宋体" w:cs="Times New Roman"/>
      <w:snapToGrid w:val="0"/>
      <w:kern w:val="2"/>
      <w:sz w:val="24"/>
      <w:szCs w:val="21"/>
      <w:lang w:val="zh-CN"/>
    </w:rPr>
  </w:style>
  <w:style w:type="character" w:customStyle="1" w:styleId="97">
    <w:name w:val="Char Char28"/>
    <w:qFormat/>
    <w:uiPriority w:val="6"/>
    <w:rPr>
      <w:rFonts w:ascii="仿宋_GB2312" w:hAnsi="仿宋_GB2312" w:eastAsia="仿宋_GB2312"/>
      <w:kern w:val="1"/>
      <w:sz w:val="28"/>
    </w:rPr>
  </w:style>
  <w:style w:type="character" w:customStyle="1" w:styleId="9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9">
    <w:name w:val="Heading 1 Char"/>
    <w:qFormat/>
    <w:uiPriority w:val="6"/>
    <w:rPr>
      <w:rFonts w:ascii="Times New Roman" w:hAnsi="Times New Roman" w:eastAsia="黑体" w:cs="Times New Roman"/>
      <w:b/>
      <w:kern w:val="0"/>
      <w:sz w:val="24"/>
      <w:szCs w:val="24"/>
    </w:rPr>
  </w:style>
  <w:style w:type="character" w:customStyle="1" w:styleId="100">
    <w:name w:val="U_正文 Char"/>
    <w:link w:val="101"/>
    <w:qFormat/>
    <w:uiPriority w:val="0"/>
    <w:rPr>
      <w:sz w:val="24"/>
      <w:szCs w:val="24"/>
    </w:rPr>
  </w:style>
  <w:style w:type="paragraph" w:customStyle="1" w:styleId="101">
    <w:name w:val="U_正文"/>
    <w:basedOn w:val="1"/>
    <w:link w:val="100"/>
    <w:qFormat/>
    <w:uiPriority w:val="0"/>
    <w:pPr>
      <w:adjustRightInd/>
      <w:spacing w:beforeLines="20" w:afterLines="20" w:line="300" w:lineRule="auto"/>
      <w:ind w:firstLine="200" w:firstLineChars="200"/>
    </w:pPr>
    <w:rPr>
      <w:kern w:val="0"/>
      <w:sz w:val="24"/>
    </w:rPr>
  </w:style>
  <w:style w:type="character" w:customStyle="1" w:styleId="102">
    <w:name w:val="HTML 地址 Char1"/>
    <w:qFormat/>
    <w:uiPriority w:val="0"/>
    <w:rPr>
      <w:rFonts w:ascii="Times New Roman" w:hAnsi="Times New Roman" w:eastAsia="宋体" w:cs="Times New Roman"/>
      <w:i/>
      <w:iCs/>
      <w:szCs w:val="24"/>
    </w:rPr>
  </w:style>
  <w:style w:type="character" w:customStyle="1" w:styleId="103">
    <w:name w:val="批注主题 Char1"/>
    <w:link w:val="61"/>
    <w:qFormat/>
    <w:uiPriority w:val="0"/>
    <w:rPr>
      <w:b/>
      <w:bCs/>
      <w:kern w:val="2"/>
      <w:sz w:val="21"/>
      <w:szCs w:val="24"/>
    </w:rPr>
  </w:style>
  <w:style w:type="character" w:customStyle="1" w:styleId="104">
    <w:name w:val="Char Char51"/>
    <w:qFormat/>
    <w:uiPriority w:val="0"/>
    <w:rPr>
      <w:rFonts w:ascii="宋体" w:hAnsi="Courier New" w:eastAsia="宋体"/>
      <w:kern w:val="2"/>
      <w:sz w:val="21"/>
      <w:lang w:val="en-US" w:eastAsia="zh-CN"/>
    </w:rPr>
  </w:style>
  <w:style w:type="character" w:customStyle="1" w:styleId="105">
    <w:name w:val="表正文 Char"/>
    <w:qFormat/>
    <w:uiPriority w:val="0"/>
    <w:rPr>
      <w:rFonts w:ascii="宋体" w:eastAsia="宋体"/>
      <w:snapToGrid w:val="0"/>
      <w:color w:val="000000"/>
      <w:kern w:val="28"/>
      <w:sz w:val="28"/>
      <w:lang w:val="en-US" w:eastAsia="zh-CN" w:bidi="ar-SA"/>
    </w:rPr>
  </w:style>
  <w:style w:type="character" w:customStyle="1" w:styleId="106">
    <w:name w:val="Char Char34"/>
    <w:qFormat/>
    <w:uiPriority w:val="6"/>
    <w:rPr>
      <w:b/>
      <w:kern w:val="1"/>
      <w:sz w:val="28"/>
      <w:szCs w:val="28"/>
    </w:rPr>
  </w:style>
  <w:style w:type="character" w:customStyle="1" w:styleId="10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8">
    <w:name w:val="哈哈正文 Char"/>
    <w:link w:val="109"/>
    <w:qFormat/>
    <w:uiPriority w:val="0"/>
    <w:rPr>
      <w:rFonts w:ascii="宋体" w:hAnsi="宋体" w:eastAsia="宋体"/>
      <w:kern w:val="2"/>
      <w:sz w:val="24"/>
      <w:lang w:bidi="ar-SA"/>
    </w:rPr>
  </w:style>
  <w:style w:type="paragraph" w:customStyle="1" w:styleId="109">
    <w:name w:val="哈哈正文"/>
    <w:basedOn w:val="1"/>
    <w:link w:val="108"/>
    <w:qFormat/>
    <w:uiPriority w:val="0"/>
    <w:pPr>
      <w:adjustRightInd/>
      <w:spacing w:line="360" w:lineRule="auto"/>
      <w:ind w:firstLine="200" w:firstLineChars="200"/>
    </w:pPr>
    <w:rPr>
      <w:rFonts w:ascii="宋体" w:hAnsi="宋体"/>
      <w:sz w:val="24"/>
      <w:szCs w:val="20"/>
    </w:rPr>
  </w:style>
  <w:style w:type="character" w:customStyle="1" w:styleId="110">
    <w:name w:val="未处理的提及1"/>
    <w:qFormat/>
    <w:uiPriority w:val="0"/>
    <w:rPr>
      <w:color w:val="808080"/>
      <w:shd w:val="clear" w:color="auto" w:fill="E6E6E6"/>
    </w:rPr>
  </w:style>
  <w:style w:type="character" w:customStyle="1" w:styleId="111">
    <w:name w:val="txt"/>
    <w:qFormat/>
    <w:uiPriority w:val="0"/>
    <w:rPr>
      <w:rFonts w:ascii="仿宋_GB2312" w:eastAsia="微软雅黑"/>
      <w:b/>
      <w:kern w:val="2"/>
      <w:sz w:val="32"/>
      <w:szCs w:val="32"/>
      <w:lang w:val="en-US" w:eastAsia="zh-CN" w:bidi="ar-SA"/>
    </w:rPr>
  </w:style>
  <w:style w:type="character" w:customStyle="1" w:styleId="112">
    <w:name w:val="二级标题 Char Char"/>
    <w:qFormat/>
    <w:uiPriority w:val="0"/>
    <w:rPr>
      <w:rFonts w:ascii="宋体" w:hAnsi="宋体" w:eastAsia="宋体"/>
      <w:b/>
      <w:snapToGrid w:val="0"/>
      <w:kern w:val="2"/>
      <w:sz w:val="24"/>
      <w:szCs w:val="24"/>
      <w:lang w:val="en-US" w:eastAsia="zh-CN" w:bidi="ar-SA"/>
    </w:rPr>
  </w:style>
  <w:style w:type="character" w:customStyle="1" w:styleId="113">
    <w:name w:val="Char Char32"/>
    <w:qFormat/>
    <w:uiPriority w:val="6"/>
    <w:rPr>
      <w:b/>
      <w:kern w:val="1"/>
      <w:sz w:val="24"/>
      <w:szCs w:val="24"/>
    </w:rPr>
  </w:style>
  <w:style w:type="character" w:customStyle="1" w:styleId="114">
    <w:name w:val="PI Char1"/>
    <w:qFormat/>
    <w:uiPriority w:val="0"/>
    <w:rPr>
      <w:rFonts w:ascii="宋体" w:hAnsi="宋体"/>
      <w:kern w:val="2"/>
      <w:sz w:val="24"/>
      <w:szCs w:val="24"/>
    </w:rPr>
  </w:style>
  <w:style w:type="character" w:customStyle="1" w:styleId="115">
    <w:name w:val="tw4winTerm"/>
    <w:qFormat/>
    <w:uiPriority w:val="0"/>
    <w:rPr>
      <w:color w:val="0000FF"/>
    </w:rPr>
  </w:style>
  <w:style w:type="character" w:customStyle="1" w:styleId="116">
    <w:name w:val="Footer Char"/>
    <w:qFormat/>
    <w:locked/>
    <w:uiPriority w:val="0"/>
    <w:rPr>
      <w:rFonts w:eastAsia="宋体"/>
      <w:kern w:val="2"/>
      <w:sz w:val="18"/>
      <w:lang w:val="en-US" w:eastAsia="zh-CN" w:bidi="ar-SA"/>
    </w:rPr>
  </w:style>
  <w:style w:type="character" w:customStyle="1" w:styleId="117">
    <w:name w:val="普通文字 Char Char1"/>
    <w:qFormat/>
    <w:uiPriority w:val="0"/>
    <w:rPr>
      <w:rFonts w:ascii="宋体" w:hAnsi="Courier New"/>
      <w:kern w:val="2"/>
      <w:sz w:val="21"/>
    </w:rPr>
  </w:style>
  <w:style w:type="character" w:customStyle="1" w:styleId="118">
    <w:name w:val="Char Char101"/>
    <w:qFormat/>
    <w:uiPriority w:val="6"/>
    <w:rPr>
      <w:rFonts w:ascii="宋体" w:hAnsi="宋体"/>
      <w:kern w:val="2"/>
      <w:sz w:val="21"/>
      <w:szCs w:val="24"/>
      <w:lang w:val="en-US" w:eastAsia="zh-CN"/>
    </w:rPr>
  </w:style>
  <w:style w:type="character" w:customStyle="1" w:styleId="119">
    <w:name w:val="标题 4 Char"/>
    <w:qFormat/>
    <w:uiPriority w:val="0"/>
    <w:rPr>
      <w:rFonts w:ascii="Arial" w:hAnsi="Arial" w:eastAsia="黑体"/>
      <w:b/>
      <w:kern w:val="2"/>
      <w:sz w:val="28"/>
    </w:rPr>
  </w:style>
  <w:style w:type="character" w:customStyle="1" w:styleId="120">
    <w:name w:val="链接"/>
    <w:qFormat/>
    <w:uiPriority w:val="0"/>
    <w:rPr>
      <w:color w:val="0000FF"/>
      <w:sz w:val="21"/>
      <w:szCs w:val="21"/>
      <w:u w:val="single"/>
    </w:rPr>
  </w:style>
  <w:style w:type="character" w:customStyle="1" w:styleId="121">
    <w:name w:val="h4 Char"/>
    <w:qFormat/>
    <w:uiPriority w:val="0"/>
    <w:rPr>
      <w:rFonts w:ascii="Arial" w:hAnsi="Arial" w:eastAsia="黑体"/>
      <w:b/>
      <w:bCs/>
      <w:kern w:val="2"/>
      <w:sz w:val="28"/>
      <w:szCs w:val="28"/>
      <w:lang w:val="zh-CN" w:eastAsia="zh-CN" w:bidi="ar-SA"/>
    </w:rPr>
  </w:style>
  <w:style w:type="character" w:customStyle="1" w:styleId="122">
    <w:name w:val="5正文 Char"/>
    <w:link w:val="123"/>
    <w:qFormat/>
    <w:uiPriority w:val="0"/>
    <w:rPr>
      <w:rFonts w:ascii="仿宋_GB2312" w:hAnsi="微软雅黑" w:eastAsia="仿宋_GB2312"/>
      <w:sz w:val="28"/>
      <w:szCs w:val="21"/>
    </w:rPr>
  </w:style>
  <w:style w:type="paragraph" w:customStyle="1" w:styleId="123">
    <w:name w:val="5正文"/>
    <w:basedOn w:val="1"/>
    <w:link w:val="12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4">
    <w:name w:val="标题 3 字符"/>
    <w:qFormat/>
    <w:uiPriority w:val="9"/>
    <w:rPr>
      <w:b/>
      <w:bCs/>
      <w:kern w:val="2"/>
      <w:sz w:val="32"/>
      <w:szCs w:val="32"/>
    </w:rPr>
  </w:style>
  <w:style w:type="character" w:customStyle="1" w:styleId="125">
    <w:name w:val="样式6 Char"/>
    <w:qFormat/>
    <w:uiPriority w:val="0"/>
    <w:rPr>
      <w:rFonts w:ascii="仿宋_GB2312" w:hAnsi="宋体" w:eastAsia="仿宋_GB2312"/>
      <w:b/>
      <w:bCs/>
      <w:kern w:val="2"/>
      <w:sz w:val="24"/>
      <w:szCs w:val="24"/>
      <w:lang w:val="en-US" w:eastAsia="zh-CN" w:bidi="ar-SA"/>
    </w:rPr>
  </w:style>
  <w:style w:type="character" w:customStyle="1" w:styleId="126">
    <w:name w:val="Char Char14"/>
    <w:qFormat/>
    <w:uiPriority w:val="6"/>
    <w:rPr>
      <w:rFonts w:ascii="黑体" w:hAnsi="黑体" w:eastAsia="黑体"/>
    </w:rPr>
  </w:style>
  <w:style w:type="character" w:customStyle="1" w:styleId="127">
    <w:name w:val="Heading 2 Hidden Char"/>
    <w:qFormat/>
    <w:uiPriority w:val="0"/>
    <w:rPr>
      <w:rFonts w:ascii="仿宋_GB2312" w:eastAsia="仿宋_GB2312"/>
      <w:b/>
      <w:bCs/>
      <w:kern w:val="2"/>
      <w:sz w:val="24"/>
      <w:szCs w:val="24"/>
      <w:lang w:val="zh-CN" w:eastAsia="zh-CN" w:bidi="ar-SA"/>
    </w:rPr>
  </w:style>
  <w:style w:type="character" w:customStyle="1" w:styleId="128">
    <w:name w:val="正文首行缩进 2 Char"/>
    <w:link w:val="63"/>
    <w:qFormat/>
    <w:uiPriority w:val="0"/>
    <w:rPr>
      <w:rFonts w:ascii="宋体" w:hAnsi="宋体"/>
      <w:kern w:val="2"/>
      <w:sz w:val="21"/>
      <w:szCs w:val="24"/>
    </w:rPr>
  </w:style>
  <w:style w:type="character" w:customStyle="1" w:styleId="129">
    <w:name w:val="font11"/>
    <w:qFormat/>
    <w:uiPriority w:val="0"/>
    <w:rPr>
      <w:rFonts w:hint="default" w:ascii="Times New Roman" w:hAnsi="Times New Roman" w:cs="Times New Roman"/>
      <w:color w:val="000000"/>
      <w:sz w:val="22"/>
      <w:szCs w:val="22"/>
      <w:u w:val="none"/>
    </w:rPr>
  </w:style>
  <w:style w:type="character" w:customStyle="1" w:styleId="130">
    <w:name w:val="表正文 Char1"/>
    <w:qFormat/>
    <w:uiPriority w:val="0"/>
    <w:rPr>
      <w:rFonts w:ascii="宋体" w:eastAsia="宋体"/>
      <w:snapToGrid w:val="0"/>
      <w:color w:val="000000"/>
      <w:kern w:val="28"/>
      <w:sz w:val="28"/>
    </w:rPr>
  </w:style>
  <w:style w:type="character" w:customStyle="1" w:styleId="131">
    <w:name w:val="blue1"/>
    <w:basedOn w:val="71"/>
    <w:qFormat/>
    <w:uiPriority w:val="0"/>
    <w:rPr>
      <w:rFonts w:ascii="Arial" w:hAnsi="Arial" w:eastAsia="黑体" w:cs="Arial"/>
      <w:snapToGrid w:val="0"/>
      <w:kern w:val="0"/>
      <w:szCs w:val="21"/>
    </w:rPr>
  </w:style>
  <w:style w:type="character" w:customStyle="1" w:styleId="132">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33">
    <w:name w:val="标书1 Char"/>
    <w:qFormat/>
    <w:uiPriority w:val="0"/>
    <w:rPr>
      <w:rFonts w:eastAsia="宋体"/>
      <w:b/>
      <w:bCs/>
      <w:kern w:val="44"/>
      <w:sz w:val="44"/>
      <w:szCs w:val="44"/>
      <w:lang w:val="en-US" w:eastAsia="zh-CN" w:bidi="ar-SA"/>
    </w:rPr>
  </w:style>
  <w:style w:type="character" w:customStyle="1" w:styleId="134">
    <w:name w:val="样式5 Char"/>
    <w:qFormat/>
    <w:uiPriority w:val="0"/>
    <w:rPr>
      <w:rFonts w:ascii="仿宋_GB2312" w:hAnsi="仿宋" w:eastAsia="仿宋_GB2312"/>
      <w:kern w:val="2"/>
      <w:sz w:val="24"/>
      <w:szCs w:val="24"/>
    </w:rPr>
  </w:style>
  <w:style w:type="character" w:customStyle="1" w:styleId="135">
    <w:name w:val="样式4 Char"/>
    <w:qFormat/>
    <w:uiPriority w:val="0"/>
    <w:rPr>
      <w:rFonts w:ascii="仿宋_GB2312" w:hAnsi="仿宋" w:eastAsia="仿宋_GB2312"/>
      <w:b/>
      <w:kern w:val="2"/>
      <w:sz w:val="32"/>
      <w:szCs w:val="32"/>
      <w:lang w:bidi="ar-SA"/>
    </w:rPr>
  </w:style>
  <w:style w:type="character" w:customStyle="1" w:styleId="136">
    <w:name w:val="插图说明 Char"/>
    <w:qFormat/>
    <w:uiPriority w:val="0"/>
    <w:rPr>
      <w:rFonts w:eastAsia="黑体"/>
      <w:sz w:val="24"/>
      <w:lang w:val="en-US" w:eastAsia="zh-CN"/>
    </w:rPr>
  </w:style>
  <w:style w:type="character" w:customStyle="1" w:styleId="137">
    <w:name w:val="正文2 Char Char"/>
    <w:link w:val="138"/>
    <w:qFormat/>
    <w:uiPriority w:val="0"/>
    <w:rPr>
      <w:rFonts w:eastAsia="宋体"/>
      <w:kern w:val="2"/>
      <w:sz w:val="24"/>
      <w:lang w:val="en-US" w:eastAsia="zh-CN" w:bidi="ar-SA"/>
    </w:rPr>
  </w:style>
  <w:style w:type="paragraph" w:customStyle="1" w:styleId="138">
    <w:name w:val="正文2"/>
    <w:basedOn w:val="1"/>
    <w:link w:val="137"/>
    <w:qFormat/>
    <w:uiPriority w:val="0"/>
    <w:pPr>
      <w:spacing w:before="156" w:line="360" w:lineRule="auto"/>
      <w:ind w:firstLine="510" w:firstLineChars="200"/>
    </w:pPr>
    <w:rPr>
      <w:sz w:val="24"/>
      <w:szCs w:val="20"/>
    </w:rPr>
  </w:style>
  <w:style w:type="character" w:customStyle="1" w:styleId="139">
    <w:name w:val="Char Char24"/>
    <w:qFormat/>
    <w:uiPriority w:val="6"/>
    <w:rPr>
      <w:kern w:val="1"/>
      <w:sz w:val="21"/>
    </w:rPr>
  </w:style>
  <w:style w:type="character" w:customStyle="1" w:styleId="140">
    <w:name w:val="副标题 Char"/>
    <w:link w:val="49"/>
    <w:qFormat/>
    <w:uiPriority w:val="0"/>
    <w:rPr>
      <w:rFonts w:ascii="Arial" w:hAnsi="Arial" w:eastAsia="隶书"/>
      <w:b/>
      <w:bCs/>
      <w:kern w:val="28"/>
      <w:sz w:val="44"/>
      <w:szCs w:val="32"/>
      <w:lang w:val="en-US" w:eastAsia="zh-CN" w:bidi="ar-SA"/>
    </w:rPr>
  </w:style>
  <w:style w:type="character" w:customStyle="1" w:styleId="141">
    <w:name w:val="普通文字 Char1 Char"/>
    <w:qFormat/>
    <w:uiPriority w:val="0"/>
    <w:rPr>
      <w:rFonts w:ascii="宋体" w:hAnsi="Courier New" w:eastAsia="宋体"/>
      <w:kern w:val="2"/>
      <w:sz w:val="21"/>
      <w:szCs w:val="24"/>
      <w:lang w:val="en-US" w:eastAsia="zh-CN" w:bidi="ar-SA"/>
    </w:rPr>
  </w:style>
  <w:style w:type="character" w:customStyle="1" w:styleId="142">
    <w:name w:val="h3 Char1"/>
    <w:qFormat/>
    <w:uiPriority w:val="0"/>
    <w:rPr>
      <w:rFonts w:eastAsia="宋体"/>
      <w:b/>
      <w:bCs/>
      <w:kern w:val="2"/>
      <w:sz w:val="32"/>
      <w:szCs w:val="32"/>
      <w:lang w:bidi="ar-SA"/>
    </w:rPr>
  </w:style>
  <w:style w:type="character" w:customStyle="1" w:styleId="143">
    <w:name w:val="标题 Char1"/>
    <w:qFormat/>
    <w:uiPriority w:val="0"/>
    <w:rPr>
      <w:rFonts w:ascii="Cambria" w:hAnsi="Cambria" w:eastAsia="宋体" w:cs="Times New Roman"/>
      <w:b/>
      <w:bCs/>
      <w:sz w:val="32"/>
      <w:szCs w:val="32"/>
      <w:lang w:bidi="ar-SA"/>
    </w:rPr>
  </w:style>
  <w:style w:type="character" w:customStyle="1" w:styleId="144">
    <w:name w:val="gf正文1 Char"/>
    <w:qFormat/>
    <w:uiPriority w:val="0"/>
    <w:rPr>
      <w:rFonts w:ascii="宋体" w:hAnsi="宋体" w:eastAsia="宋体" w:cs="宋体"/>
      <w:kern w:val="2"/>
      <w:sz w:val="24"/>
      <w:szCs w:val="24"/>
      <w:lang w:val="en-US" w:eastAsia="zh-CN" w:bidi="ar-SA"/>
    </w:rPr>
  </w:style>
  <w:style w:type="character" w:customStyle="1" w:styleId="145">
    <w:name w:val="正文文本缩进 Char1"/>
    <w:qFormat/>
    <w:uiPriority w:val="0"/>
    <w:rPr>
      <w:rFonts w:ascii="Calibri" w:hAnsi="Calibri"/>
      <w:sz w:val="28"/>
    </w:rPr>
  </w:style>
  <w:style w:type="character" w:customStyle="1" w:styleId="146">
    <w:name w:val="No Spacing Char"/>
    <w:link w:val="147"/>
    <w:qFormat/>
    <w:uiPriority w:val="1"/>
    <w:rPr>
      <w:sz w:val="22"/>
      <w:szCs w:val="22"/>
      <w:lang w:val="en-US" w:eastAsia="zh-CN" w:bidi="ar-SA"/>
    </w:rPr>
  </w:style>
  <w:style w:type="paragraph" w:customStyle="1" w:styleId="147">
    <w:name w:val="无间隔1"/>
    <w:link w:val="146"/>
    <w:qFormat/>
    <w:uiPriority w:val="1"/>
    <w:rPr>
      <w:rFonts w:ascii="Times New Roman" w:hAnsi="Times New Roman" w:eastAsia="宋体" w:cs="Times New Roman"/>
      <w:sz w:val="22"/>
      <w:szCs w:val="22"/>
      <w:lang w:val="en-US" w:eastAsia="zh-CN" w:bidi="ar-SA"/>
    </w:rPr>
  </w:style>
  <w:style w:type="character" w:customStyle="1" w:styleId="148">
    <w:name w:val="样式7 Char"/>
    <w:qFormat/>
    <w:uiPriority w:val="0"/>
    <w:rPr>
      <w:rFonts w:ascii="仿宋_GB2312" w:hAnsi="仿宋" w:eastAsia="仿宋_GB2312"/>
      <w:b/>
      <w:kern w:val="2"/>
      <w:sz w:val="24"/>
      <w:szCs w:val="24"/>
    </w:rPr>
  </w:style>
  <w:style w:type="character" w:customStyle="1" w:styleId="149">
    <w:name w:val="font12gray1"/>
    <w:qFormat/>
    <w:uiPriority w:val="0"/>
    <w:rPr>
      <w:rFonts w:ascii="仿宋_GB2312" w:eastAsia="微软雅黑"/>
      <w:b/>
      <w:spacing w:val="300"/>
      <w:kern w:val="2"/>
      <w:sz w:val="18"/>
      <w:szCs w:val="18"/>
      <w:lang w:val="en-US" w:eastAsia="zh-CN" w:bidi="ar-SA"/>
    </w:rPr>
  </w:style>
  <w:style w:type="character" w:customStyle="1" w:styleId="150">
    <w:name w:val="Char Char7"/>
    <w:semiHidden/>
    <w:qFormat/>
    <w:uiPriority w:val="0"/>
    <w:rPr>
      <w:rFonts w:eastAsia="宋体"/>
      <w:kern w:val="2"/>
      <w:sz w:val="21"/>
      <w:szCs w:val="24"/>
      <w:lang w:val="en-US" w:eastAsia="zh-CN" w:bidi="ar-SA"/>
    </w:rPr>
  </w:style>
  <w:style w:type="character" w:customStyle="1" w:styleId="151">
    <w:name w:val="表名 Char"/>
    <w:qFormat/>
    <w:uiPriority w:val="0"/>
    <w:rPr>
      <w:rFonts w:eastAsia="宋体"/>
      <w:b/>
      <w:bCs/>
      <w:kern w:val="2"/>
      <w:sz w:val="24"/>
      <w:szCs w:val="24"/>
      <w:lang w:val="en-US" w:eastAsia="zh-CN" w:bidi="ar-SA"/>
    </w:rPr>
  </w:style>
  <w:style w:type="character" w:customStyle="1" w:styleId="152">
    <w:name w:val="Document Map Char"/>
    <w:qFormat/>
    <w:locked/>
    <w:uiPriority w:val="0"/>
    <w:rPr>
      <w:rFonts w:eastAsia="宋体"/>
      <w:kern w:val="2"/>
      <w:sz w:val="21"/>
      <w:szCs w:val="24"/>
      <w:lang w:val="en-US" w:eastAsia="zh-CN" w:bidi="ar-SA"/>
    </w:rPr>
  </w:style>
  <w:style w:type="character" w:customStyle="1" w:styleId="153">
    <w:name w:val="font41"/>
    <w:qFormat/>
    <w:uiPriority w:val="0"/>
    <w:rPr>
      <w:rFonts w:hint="eastAsia" w:ascii="仿宋_GB2312" w:eastAsia="仿宋_GB2312" w:cs="仿宋_GB2312"/>
      <w:color w:val="000000"/>
      <w:sz w:val="22"/>
      <w:szCs w:val="22"/>
      <w:u w:val="none"/>
    </w:rPr>
  </w:style>
  <w:style w:type="character" w:customStyle="1" w:styleId="154">
    <w:name w:val="标题 6 Char"/>
    <w:link w:val="11"/>
    <w:qFormat/>
    <w:uiPriority w:val="0"/>
    <w:rPr>
      <w:rFonts w:ascii="Arial" w:hAnsi="Arial" w:eastAsia="黑体"/>
      <w:b/>
      <w:bCs/>
      <w:kern w:val="2"/>
      <w:sz w:val="24"/>
      <w:szCs w:val="24"/>
    </w:rPr>
  </w:style>
  <w:style w:type="character" w:customStyle="1" w:styleId="155">
    <w:name w:val="纯文本 Char_0"/>
    <w:link w:val="156"/>
    <w:qFormat/>
    <w:uiPriority w:val="0"/>
    <w:rPr>
      <w:rFonts w:ascii="宋体" w:hAnsi="Courier New"/>
      <w:kern w:val="2"/>
      <w:sz w:val="21"/>
      <w:szCs w:val="21"/>
      <w:lang w:val="en-US" w:eastAsia="zh-CN"/>
    </w:rPr>
  </w:style>
  <w:style w:type="paragraph" w:customStyle="1" w:styleId="156">
    <w:name w:val="纯文本_0_0"/>
    <w:basedOn w:val="157"/>
    <w:link w:val="155"/>
    <w:qFormat/>
    <w:uiPriority w:val="0"/>
    <w:rPr>
      <w:rFonts w:ascii="宋体" w:hAnsi="Courier New"/>
      <w:szCs w:val="21"/>
    </w:rPr>
  </w:style>
  <w:style w:type="paragraph" w:customStyle="1" w:styleId="15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8">
    <w:name w:val="Balloon Text Char"/>
    <w:qFormat/>
    <w:locked/>
    <w:uiPriority w:val="0"/>
    <w:rPr>
      <w:rFonts w:eastAsia="宋体"/>
      <w:kern w:val="2"/>
      <w:sz w:val="18"/>
      <w:szCs w:val="18"/>
      <w:lang w:val="en-US" w:eastAsia="zh-CN" w:bidi="ar-SA"/>
    </w:rPr>
  </w:style>
  <w:style w:type="character" w:customStyle="1" w:styleId="159">
    <w:name w:val="正文 项目2 Char"/>
    <w:basedOn w:val="160"/>
    <w:qFormat/>
    <w:uiPriority w:val="0"/>
    <w:rPr>
      <w:rFonts w:ascii="仿宋_GB2312" w:hAnsi="仿宋_GB2312" w:eastAsia="仿宋_GB2312"/>
      <w:kern w:val="2"/>
      <w:sz w:val="24"/>
      <w:lang w:bidi="ar-SA"/>
    </w:rPr>
  </w:style>
  <w:style w:type="character" w:customStyle="1" w:styleId="160">
    <w:name w:val="正文 项目 Char"/>
    <w:qFormat/>
    <w:uiPriority w:val="0"/>
    <w:rPr>
      <w:rFonts w:ascii="仿宋_GB2312" w:hAnsi="仿宋_GB2312" w:eastAsia="仿宋_GB2312"/>
      <w:kern w:val="2"/>
      <w:sz w:val="24"/>
      <w:lang w:bidi="ar-SA"/>
    </w:rPr>
  </w:style>
  <w:style w:type="character" w:customStyle="1" w:styleId="161">
    <w:name w:val="h Char Char1"/>
    <w:qFormat/>
    <w:uiPriority w:val="0"/>
    <w:rPr>
      <w:rFonts w:eastAsia="宋体"/>
      <w:kern w:val="2"/>
      <w:sz w:val="18"/>
      <w:szCs w:val="18"/>
      <w:lang w:val="en-US" w:eastAsia="zh-CN" w:bidi="ar-SA"/>
    </w:rPr>
  </w:style>
  <w:style w:type="character" w:customStyle="1" w:styleId="162">
    <w:name w:val="Char Char27"/>
    <w:qFormat/>
    <w:uiPriority w:val="6"/>
    <w:rPr>
      <w:rFonts w:ascii="宋体" w:hAnsi="宋体" w:eastAsia="宋体"/>
      <w:color w:val="000000"/>
      <w:kern w:val="1"/>
      <w:sz w:val="28"/>
      <w:lang w:val="en-US" w:eastAsia="zh-CN" w:bidi="ar-SA"/>
    </w:rPr>
  </w:style>
  <w:style w:type="character" w:customStyle="1" w:styleId="163">
    <w:name w:val="px14"/>
    <w:qFormat/>
    <w:uiPriority w:val="0"/>
    <w:rPr>
      <w:rFonts w:ascii="仿宋_GB2312" w:eastAsia="微软雅黑" w:cs="Times New Roman"/>
      <w:b/>
      <w:kern w:val="2"/>
      <w:sz w:val="32"/>
      <w:szCs w:val="32"/>
      <w:lang w:val="en-US" w:eastAsia="zh-CN" w:bidi="ar-SA"/>
    </w:rPr>
  </w:style>
  <w:style w:type="character" w:customStyle="1" w:styleId="164">
    <w:name w:val="HTML 预设格式 Char1"/>
    <w:qFormat/>
    <w:uiPriority w:val="0"/>
    <w:rPr>
      <w:rFonts w:ascii="Courier New" w:hAnsi="Courier New" w:eastAsia="宋体" w:cs="Courier New"/>
      <w:sz w:val="20"/>
      <w:szCs w:val="20"/>
    </w:rPr>
  </w:style>
  <w:style w:type="character" w:customStyle="1" w:styleId="165">
    <w:name w:val="普通文字 Char1"/>
    <w:qFormat/>
    <w:uiPriority w:val="0"/>
    <w:rPr>
      <w:rFonts w:ascii="宋体" w:hAnsi="Courier New" w:eastAsia="宋体"/>
      <w:kern w:val="2"/>
      <w:sz w:val="21"/>
      <w:lang w:val="en-US" w:eastAsia="zh-CN"/>
    </w:rPr>
  </w:style>
  <w:style w:type="character" w:customStyle="1" w:styleId="166">
    <w:name w:val="hei16b1"/>
    <w:qFormat/>
    <w:uiPriority w:val="0"/>
    <w:rPr>
      <w:rFonts w:hint="default" w:ascii="Arial" w:hAnsi="Arial" w:cs="Arial"/>
      <w:b/>
      <w:bCs/>
      <w:color w:val="000000"/>
      <w:sz w:val="24"/>
      <w:szCs w:val="24"/>
    </w:rPr>
  </w:style>
  <w:style w:type="character" w:customStyle="1" w:styleId="167">
    <w:name w:val="正文（绿盟科技） Char"/>
    <w:link w:val="168"/>
    <w:qFormat/>
    <w:uiPriority w:val="0"/>
    <w:rPr>
      <w:rFonts w:ascii="Arial" w:hAnsi="Arial"/>
      <w:sz w:val="21"/>
      <w:szCs w:val="21"/>
    </w:rPr>
  </w:style>
  <w:style w:type="paragraph" w:customStyle="1" w:styleId="168">
    <w:name w:val="正文（绿盟科技）"/>
    <w:link w:val="167"/>
    <w:qFormat/>
    <w:uiPriority w:val="0"/>
    <w:pPr>
      <w:spacing w:line="300" w:lineRule="auto"/>
    </w:pPr>
    <w:rPr>
      <w:rFonts w:ascii="Arial" w:hAnsi="Arial" w:eastAsia="宋体" w:cs="Times New Roman"/>
      <w:sz w:val="21"/>
      <w:szCs w:val="21"/>
      <w:lang w:val="en-US" w:eastAsia="zh-CN" w:bidi="ar-SA"/>
    </w:rPr>
  </w:style>
  <w:style w:type="character" w:customStyle="1" w:styleId="169">
    <w:name w:val="Char Char19"/>
    <w:qFormat/>
    <w:uiPriority w:val="6"/>
    <w:rPr>
      <w:rFonts w:ascii="宋体" w:hAnsi="宋体"/>
      <w:i/>
      <w:sz w:val="24"/>
      <w:szCs w:val="24"/>
    </w:rPr>
  </w:style>
  <w:style w:type="character" w:customStyle="1" w:styleId="170">
    <w:name w:val="页脚 Char"/>
    <w:qFormat/>
    <w:uiPriority w:val="0"/>
    <w:rPr>
      <w:rFonts w:eastAsia="仿宋_GB2312"/>
      <w:kern w:val="2"/>
      <w:sz w:val="18"/>
      <w:lang w:val="en-US" w:eastAsia="zh-CN"/>
    </w:rPr>
  </w:style>
  <w:style w:type="character" w:customStyle="1" w:styleId="171">
    <w:name w:val="批注主题 Char"/>
    <w:qFormat/>
    <w:uiPriority w:val="0"/>
    <w:rPr>
      <w:rFonts w:eastAsia="宋体"/>
      <w:b/>
      <w:bCs/>
      <w:kern w:val="2"/>
      <w:sz w:val="21"/>
      <w:szCs w:val="24"/>
      <w:lang w:val="en-US" w:eastAsia="zh-CN" w:bidi="ar-SA"/>
    </w:rPr>
  </w:style>
  <w:style w:type="character" w:customStyle="1" w:styleId="172">
    <w:name w:val="Comment Text Char"/>
    <w:qFormat/>
    <w:locked/>
    <w:uiPriority w:val="0"/>
    <w:rPr>
      <w:rFonts w:ascii="宋体" w:hAnsi="宋体" w:eastAsia="宋体"/>
      <w:kern w:val="2"/>
      <w:sz w:val="24"/>
      <w:lang w:val="en-US" w:eastAsia="zh-CN" w:bidi="ar-SA"/>
    </w:rPr>
  </w:style>
  <w:style w:type="character" w:customStyle="1" w:styleId="173">
    <w:name w:val="标题 2 字符"/>
    <w:qFormat/>
    <w:uiPriority w:val="1"/>
    <w:rPr>
      <w:rFonts w:ascii="仿宋_GB2312" w:hAnsi="Times New Roman" w:eastAsia="仿宋_GB2312" w:cs="Times New Roman"/>
      <w:b/>
      <w:kern w:val="2"/>
      <w:sz w:val="24"/>
      <w:lang w:val="zh-CN"/>
    </w:rPr>
  </w:style>
  <w:style w:type="character" w:customStyle="1" w:styleId="174">
    <w:name w:val="Char Char72"/>
    <w:qFormat/>
    <w:uiPriority w:val="0"/>
    <w:rPr>
      <w:rFonts w:eastAsia="宋体"/>
      <w:kern w:val="2"/>
      <w:sz w:val="21"/>
      <w:szCs w:val="24"/>
      <w:lang w:val="en-US" w:eastAsia="zh-CN" w:bidi="ar-SA"/>
    </w:rPr>
  </w:style>
  <w:style w:type="character" w:customStyle="1" w:styleId="175">
    <w:name w:val="正文文本缩进 Char2"/>
    <w:qFormat/>
    <w:uiPriority w:val="0"/>
    <w:rPr>
      <w:rFonts w:ascii="Times New Roman" w:hAnsi="Times New Roman" w:eastAsia="宋体" w:cs="Times New Roman"/>
      <w:snapToGrid w:val="0"/>
      <w:kern w:val="0"/>
      <w:szCs w:val="24"/>
    </w:rPr>
  </w:style>
  <w:style w:type="character" w:customStyle="1" w:styleId="176">
    <w:name w:val="样式2 Char"/>
    <w:qFormat/>
    <w:uiPriority w:val="0"/>
    <w:rPr>
      <w:rFonts w:ascii="仿宋_GB2312" w:hAnsi="仿宋" w:eastAsia="仿宋_GB2312" w:cs="仿宋_GB2312"/>
      <w:b/>
      <w:bCs/>
      <w:sz w:val="32"/>
      <w:szCs w:val="30"/>
      <w:lang w:val="zh-CN"/>
    </w:rPr>
  </w:style>
  <w:style w:type="character" w:customStyle="1" w:styleId="177">
    <w:name w:val="表格名称[858D7CFB-ED40-4347-BF05-701D383B685F]"/>
    <w:link w:val="178"/>
    <w:qFormat/>
    <w:uiPriority w:val="0"/>
    <w:rPr>
      <w:sz w:val="32"/>
    </w:rPr>
  </w:style>
  <w:style w:type="paragraph" w:customStyle="1" w:styleId="178">
    <w:name w:val="表格名称"/>
    <w:basedOn w:val="4"/>
    <w:link w:val="17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9">
    <w:name w:val="Char Char4"/>
    <w:qFormat/>
    <w:uiPriority w:val="0"/>
    <w:rPr>
      <w:rFonts w:eastAsia="宋体"/>
      <w:b/>
      <w:sz w:val="24"/>
      <w:lang w:val="en-GB" w:eastAsia="zh-CN" w:bidi="ar-SA"/>
    </w:rPr>
  </w:style>
  <w:style w:type="character" w:customStyle="1" w:styleId="180">
    <w:name w:val="c7 style3"/>
    <w:qFormat/>
    <w:uiPriority w:val="0"/>
  </w:style>
  <w:style w:type="character" w:customStyle="1" w:styleId="181">
    <w:name w:val="正文文本 3 Char1"/>
    <w:semiHidden/>
    <w:qFormat/>
    <w:uiPriority w:val="99"/>
    <w:rPr>
      <w:rFonts w:ascii="Times New Roman" w:hAnsi="Times New Roman" w:eastAsia="宋体" w:cs="Times New Roman"/>
      <w:sz w:val="16"/>
      <w:szCs w:val="16"/>
    </w:rPr>
  </w:style>
  <w:style w:type="character" w:customStyle="1" w:styleId="182">
    <w:name w:val="tw4winInternal"/>
    <w:qFormat/>
    <w:uiPriority w:val="0"/>
    <w:rPr>
      <w:rFonts w:ascii="Courier New" w:hAnsi="Courier New" w:cs="Courier New"/>
      <w:color w:val="FF0000"/>
      <w:lang w:val="en-US" w:eastAsia="zh-CN"/>
    </w:rPr>
  </w:style>
  <w:style w:type="character" w:customStyle="1" w:styleId="183">
    <w:name w:val="Char Char10"/>
    <w:semiHidden/>
    <w:qFormat/>
    <w:uiPriority w:val="0"/>
    <w:rPr>
      <w:rFonts w:ascii="宋体" w:hAnsi="宋体"/>
      <w:kern w:val="2"/>
      <w:sz w:val="21"/>
      <w:szCs w:val="24"/>
      <w:lang w:val="en-US" w:eastAsia="zh-CN"/>
    </w:rPr>
  </w:style>
  <w:style w:type="character" w:customStyle="1" w:styleId="184">
    <w:name w:val="shadow11"/>
    <w:qFormat/>
    <w:uiPriority w:val="0"/>
    <w:rPr>
      <w:color w:val="000000"/>
      <w:sz w:val="21"/>
    </w:rPr>
  </w:style>
  <w:style w:type="character" w:customStyle="1" w:styleId="185">
    <w:name w:val="正文非缩进 Char3"/>
    <w:qFormat/>
    <w:uiPriority w:val="0"/>
    <w:rPr>
      <w:rFonts w:ascii="宋体" w:eastAsia="宋体"/>
      <w:snapToGrid w:val="0"/>
      <w:color w:val="000000"/>
      <w:kern w:val="28"/>
      <w:sz w:val="28"/>
      <w:lang w:val="en-US" w:eastAsia="zh-CN" w:bidi="ar-SA"/>
    </w:rPr>
  </w:style>
  <w:style w:type="character" w:customStyle="1" w:styleId="186">
    <w:name w:val="Char Char"/>
    <w:qFormat/>
    <w:uiPriority w:val="0"/>
    <w:rPr>
      <w:rFonts w:ascii="宋体" w:hAnsi="Courier New" w:eastAsia="宋体"/>
      <w:kern w:val="2"/>
      <w:sz w:val="21"/>
      <w:lang w:val="en-US" w:eastAsia="zh-CN" w:bidi="ar-SA"/>
    </w:rPr>
  </w:style>
  <w:style w:type="character" w:customStyle="1" w:styleId="187">
    <w:name w:val="签名 Char1"/>
    <w:qFormat/>
    <w:uiPriority w:val="0"/>
    <w:rPr>
      <w:rFonts w:ascii="Times New Roman" w:hAnsi="Times New Roman" w:eastAsia="宋体" w:cs="Times New Roman"/>
      <w:szCs w:val="24"/>
    </w:rPr>
  </w:style>
  <w:style w:type="character" w:customStyle="1" w:styleId="188">
    <w:name w:val="日期 Char"/>
    <w:link w:val="38"/>
    <w:qFormat/>
    <w:uiPriority w:val="0"/>
    <w:rPr>
      <w:rFonts w:ascii="宋体"/>
      <w:kern w:val="2"/>
      <w:sz w:val="24"/>
      <w:szCs w:val="21"/>
      <w:lang w:val="zh-CN"/>
    </w:rPr>
  </w:style>
  <w:style w:type="character" w:customStyle="1" w:styleId="189">
    <w:name w:val="标题 9 Char"/>
    <w:link w:val="14"/>
    <w:qFormat/>
    <w:uiPriority w:val="0"/>
    <w:rPr>
      <w:rFonts w:ascii="Arial" w:hAnsi="Arial" w:eastAsia="黑体"/>
      <w:kern w:val="2"/>
      <w:sz w:val="21"/>
      <w:szCs w:val="21"/>
    </w:rPr>
  </w:style>
  <w:style w:type="character" w:customStyle="1" w:styleId="190">
    <w:name w:val="Char Char18"/>
    <w:qFormat/>
    <w:uiPriority w:val="6"/>
    <w:rPr>
      <w:rFonts w:ascii="宋体" w:hAnsi="宋体"/>
      <w:sz w:val="28"/>
    </w:rPr>
  </w:style>
  <w:style w:type="character" w:customStyle="1" w:styleId="191">
    <w:name w:val="批注文字 Char"/>
    <w:qFormat/>
    <w:uiPriority w:val="99"/>
    <w:rPr>
      <w:kern w:val="2"/>
      <w:sz w:val="21"/>
      <w:szCs w:val="24"/>
    </w:rPr>
  </w:style>
  <w:style w:type="character" w:customStyle="1" w:styleId="192">
    <w:name w:val="Char Char22"/>
    <w:qFormat/>
    <w:uiPriority w:val="6"/>
    <w:rPr>
      <w:rFonts w:ascii="宋体" w:hAnsi="宋体"/>
      <w:kern w:val="1"/>
      <w:sz w:val="24"/>
      <w:szCs w:val="24"/>
    </w:rPr>
  </w:style>
  <w:style w:type="character" w:customStyle="1" w:styleId="193">
    <w:name w:val="pt141"/>
    <w:qFormat/>
    <w:uiPriority w:val="0"/>
    <w:rPr>
      <w:color w:val="330066"/>
      <w:sz w:val="22"/>
      <w:szCs w:val="22"/>
    </w:rPr>
  </w:style>
  <w:style w:type="character" w:customStyle="1" w:styleId="194">
    <w:name w:val="正文文本缩进 2 Char1"/>
    <w:semiHidden/>
    <w:qFormat/>
    <w:uiPriority w:val="99"/>
    <w:rPr>
      <w:rFonts w:ascii="Times New Roman" w:hAnsi="Times New Roman" w:eastAsia="宋体" w:cs="Times New Roman"/>
      <w:szCs w:val="24"/>
    </w:rPr>
  </w:style>
  <w:style w:type="character" w:customStyle="1" w:styleId="195">
    <w:name w:val="批注框文本 Char"/>
    <w:link w:val="41"/>
    <w:qFormat/>
    <w:uiPriority w:val="0"/>
    <w:rPr>
      <w:kern w:val="2"/>
      <w:sz w:val="18"/>
      <w:szCs w:val="18"/>
    </w:rPr>
  </w:style>
  <w:style w:type="character" w:customStyle="1" w:styleId="196">
    <w:name w:val="Char Char611"/>
    <w:qFormat/>
    <w:uiPriority w:val="0"/>
    <w:rPr>
      <w:rFonts w:eastAsia="宋体"/>
      <w:kern w:val="2"/>
      <w:sz w:val="21"/>
      <w:szCs w:val="24"/>
      <w:lang w:val="en-US" w:eastAsia="zh-CN" w:bidi="ar-SA"/>
    </w:rPr>
  </w:style>
  <w:style w:type="character" w:customStyle="1" w:styleId="197">
    <w:name w:val="highlight1"/>
    <w:qFormat/>
    <w:uiPriority w:val="0"/>
    <w:rPr>
      <w:rFonts w:ascii="仿宋_GB2312" w:eastAsia="微软雅黑"/>
      <w:b/>
      <w:kern w:val="2"/>
      <w:sz w:val="23"/>
      <w:szCs w:val="23"/>
      <w:lang w:val="en-US" w:eastAsia="zh-CN" w:bidi="ar-SA"/>
    </w:rPr>
  </w:style>
  <w:style w:type="character" w:customStyle="1" w:styleId="198">
    <w:name w:val="my正文 Char"/>
    <w:link w:val="199"/>
    <w:qFormat/>
    <w:locked/>
    <w:uiPriority w:val="0"/>
    <w:rPr>
      <w:rFonts w:ascii="Tahoma" w:hAnsi="Tahoma"/>
      <w:sz w:val="24"/>
      <w:szCs w:val="24"/>
    </w:rPr>
  </w:style>
  <w:style w:type="paragraph" w:customStyle="1" w:styleId="199">
    <w:name w:val="my正文"/>
    <w:basedOn w:val="1"/>
    <w:link w:val="198"/>
    <w:qFormat/>
    <w:uiPriority w:val="0"/>
    <w:pPr>
      <w:adjustRightInd/>
      <w:spacing w:line="360" w:lineRule="auto"/>
      <w:ind w:firstLine="480" w:firstLineChars="200"/>
    </w:pPr>
    <w:rPr>
      <w:rFonts w:ascii="Tahoma" w:hAnsi="Tahoma"/>
      <w:kern w:val="0"/>
      <w:sz w:val="24"/>
    </w:rPr>
  </w:style>
  <w:style w:type="character" w:customStyle="1" w:styleId="200">
    <w:name w:val="正文缩进 Char2"/>
    <w:link w:val="8"/>
    <w:qFormat/>
    <w:uiPriority w:val="0"/>
    <w:rPr>
      <w:rFonts w:ascii="宋体" w:eastAsia="宋体"/>
      <w:snapToGrid w:val="0"/>
      <w:color w:val="000000"/>
      <w:kern w:val="28"/>
      <w:sz w:val="28"/>
      <w:lang w:val="en-US" w:eastAsia="zh-CN" w:bidi="ar-SA"/>
    </w:rPr>
  </w:style>
  <w:style w:type="character" w:customStyle="1" w:styleId="201">
    <w:name w:val="Used by Word for text of Help footnotes Char Char1"/>
    <w:qFormat/>
    <w:uiPriority w:val="0"/>
    <w:rPr>
      <w:color w:val="0000FF"/>
      <w:sz w:val="21"/>
    </w:rPr>
  </w:style>
  <w:style w:type="character" w:customStyle="1" w:styleId="202">
    <w:name w:val="页眉 Char"/>
    <w:qFormat/>
    <w:uiPriority w:val="0"/>
    <w:rPr>
      <w:rFonts w:eastAsia="仿宋_GB2312"/>
      <w:kern w:val="2"/>
      <w:sz w:val="18"/>
      <w:lang w:val="en-US" w:eastAsia="zh-CN"/>
    </w:rPr>
  </w:style>
  <w:style w:type="character" w:customStyle="1" w:styleId="203">
    <w:name w:val="FA正文 Char Char"/>
    <w:qFormat/>
    <w:uiPriority w:val="0"/>
    <w:rPr>
      <w:rFonts w:hAnsi="宋体"/>
      <w:kern w:val="2"/>
      <w:sz w:val="24"/>
      <w:lang w:bidi="ar-SA"/>
    </w:rPr>
  </w:style>
  <w:style w:type="character" w:customStyle="1" w:styleId="204">
    <w:name w:val="纯文本 字符"/>
    <w:qFormat/>
    <w:uiPriority w:val="0"/>
    <w:rPr>
      <w:rFonts w:ascii="宋体" w:hAnsi="Courier New" w:eastAsia="宋体" w:cs="Arial"/>
      <w:snapToGrid w:val="0"/>
      <w:kern w:val="2"/>
      <w:sz w:val="21"/>
      <w:szCs w:val="21"/>
      <w:lang w:val="en-US" w:eastAsia="zh-CN" w:bidi="ar-SA"/>
    </w:rPr>
  </w:style>
  <w:style w:type="character" w:customStyle="1" w:styleId="205">
    <w:name w:val="3级 Char"/>
    <w:link w:val="206"/>
    <w:qFormat/>
    <w:uiPriority w:val="0"/>
    <w:rPr>
      <w:rFonts w:ascii="宋体" w:hAnsi="宋体"/>
      <w:b/>
      <w:bCs/>
      <w:snapToGrid/>
      <w:sz w:val="28"/>
    </w:rPr>
  </w:style>
  <w:style w:type="paragraph" w:customStyle="1" w:styleId="206">
    <w:name w:val="3级"/>
    <w:basedOn w:val="207"/>
    <w:link w:val="205"/>
    <w:qFormat/>
    <w:uiPriority w:val="0"/>
    <w:pPr>
      <w:ind w:left="0" w:right="466" w:firstLine="288"/>
    </w:pPr>
    <w:rPr>
      <w:rFonts w:hAnsi="宋体"/>
      <w:snapToGrid/>
    </w:rPr>
  </w:style>
  <w:style w:type="paragraph" w:customStyle="1" w:styleId="207">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8">
    <w:name w:val="myp11"/>
    <w:qFormat/>
    <w:uiPriority w:val="0"/>
    <w:rPr>
      <w:rFonts w:ascii="仿宋_GB2312" w:eastAsia="微软雅黑"/>
      <w:b/>
      <w:kern w:val="2"/>
      <w:sz w:val="32"/>
      <w:szCs w:val="32"/>
      <w:lang w:val="en-US" w:eastAsia="zh-CN" w:bidi="ar-SA"/>
    </w:rPr>
  </w:style>
  <w:style w:type="character" w:customStyle="1" w:styleId="209">
    <w:name w:val="文档结构图 Char1"/>
    <w:link w:val="21"/>
    <w:qFormat/>
    <w:uiPriority w:val="0"/>
    <w:rPr>
      <w:kern w:val="2"/>
      <w:sz w:val="21"/>
      <w:szCs w:val="24"/>
      <w:shd w:val="clear" w:color="auto" w:fill="000080"/>
    </w:rPr>
  </w:style>
  <w:style w:type="character" w:customStyle="1" w:styleId="210">
    <w:name w:val="H6 Char"/>
    <w:qFormat/>
    <w:uiPriority w:val="0"/>
    <w:rPr>
      <w:rFonts w:ascii="Arial" w:hAnsi="Arial" w:eastAsia="黑体"/>
      <w:b/>
      <w:bCs/>
      <w:kern w:val="2"/>
      <w:sz w:val="24"/>
      <w:szCs w:val="24"/>
    </w:rPr>
  </w:style>
  <w:style w:type="character" w:customStyle="1" w:styleId="211">
    <w:name w:val="Char Char91"/>
    <w:qFormat/>
    <w:uiPriority w:val="0"/>
    <w:rPr>
      <w:rFonts w:eastAsia="宋体"/>
      <w:kern w:val="2"/>
      <w:sz w:val="18"/>
      <w:szCs w:val="18"/>
      <w:lang w:val="en-US" w:eastAsia="zh-CN" w:bidi="ar-SA"/>
    </w:rPr>
  </w:style>
  <w:style w:type="character" w:customStyle="1" w:styleId="212">
    <w:name w:val="副标题 Char1"/>
    <w:qFormat/>
    <w:uiPriority w:val="0"/>
    <w:rPr>
      <w:rFonts w:ascii="Cambria" w:hAnsi="Cambria" w:eastAsia="宋体" w:cs="Times New Roman"/>
      <w:b/>
      <w:bCs/>
      <w:snapToGrid w:val="0"/>
      <w:kern w:val="28"/>
      <w:sz w:val="32"/>
      <w:szCs w:val="32"/>
    </w:rPr>
  </w:style>
  <w:style w:type="character" w:customStyle="1" w:styleId="213">
    <w:name w:val="font61"/>
    <w:qFormat/>
    <w:uiPriority w:val="0"/>
    <w:rPr>
      <w:rFonts w:hint="eastAsia" w:ascii="仿宋" w:hAnsi="仿宋" w:eastAsia="仿宋" w:cs="仿宋"/>
      <w:color w:val="000000"/>
      <w:sz w:val="20"/>
      <w:szCs w:val="20"/>
      <w:u w:val="none"/>
    </w:rPr>
  </w:style>
  <w:style w:type="character" w:customStyle="1" w:styleId="21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5">
    <w:name w:val="Char Char211"/>
    <w:qFormat/>
    <w:uiPriority w:val="0"/>
    <w:rPr>
      <w:rFonts w:eastAsia="宋体"/>
      <w:b/>
      <w:bCs/>
      <w:kern w:val="2"/>
      <w:sz w:val="21"/>
      <w:szCs w:val="24"/>
      <w:lang w:val="en-US" w:eastAsia="zh-CN" w:bidi="ar-SA"/>
    </w:rPr>
  </w:style>
  <w:style w:type="character" w:customStyle="1" w:styleId="216">
    <w:name w:val="标题 2 Char"/>
    <w:qFormat/>
    <w:uiPriority w:val="0"/>
    <w:rPr>
      <w:rFonts w:ascii="Arial" w:hAnsi="Arial" w:eastAsia="黑体"/>
      <w:b/>
      <w:kern w:val="2"/>
      <w:sz w:val="32"/>
      <w:lang w:val="en-US" w:eastAsia="zh-CN"/>
    </w:rPr>
  </w:style>
  <w:style w:type="character" w:customStyle="1" w:styleId="217">
    <w:name w:val="maywed421"/>
    <w:qFormat/>
    <w:uiPriority w:val="0"/>
    <w:rPr>
      <w:color w:val="366FB6"/>
      <w:u w:val="none"/>
    </w:rPr>
  </w:style>
  <w:style w:type="character" w:customStyle="1" w:styleId="218">
    <w:name w:val="正文文本缩进 Char"/>
    <w:qFormat/>
    <w:uiPriority w:val="0"/>
    <w:rPr>
      <w:rFonts w:ascii="宋体" w:hAnsi="宋体"/>
      <w:kern w:val="2"/>
      <w:sz w:val="24"/>
      <w:szCs w:val="24"/>
    </w:rPr>
  </w:style>
  <w:style w:type="character" w:customStyle="1" w:styleId="219">
    <w:name w:val="Char Char102"/>
    <w:semiHidden/>
    <w:qFormat/>
    <w:uiPriority w:val="0"/>
    <w:rPr>
      <w:rFonts w:ascii="宋体" w:hAnsi="宋体"/>
      <w:kern w:val="2"/>
      <w:sz w:val="21"/>
      <w:szCs w:val="24"/>
      <w:lang w:val="en-US" w:eastAsia="zh-CN"/>
    </w:rPr>
  </w:style>
  <w:style w:type="character" w:customStyle="1" w:styleId="220">
    <w:name w:val="页眉 Char1"/>
    <w:qFormat/>
    <w:uiPriority w:val="0"/>
    <w:rPr>
      <w:rFonts w:eastAsia="宋体"/>
      <w:kern w:val="2"/>
      <w:sz w:val="18"/>
      <w:szCs w:val="18"/>
      <w:lang w:val="en-US" w:eastAsia="zh-CN" w:bidi="ar-SA"/>
    </w:rPr>
  </w:style>
  <w:style w:type="character" w:customStyle="1" w:styleId="221">
    <w:name w:val="md"/>
    <w:basedOn w:val="71"/>
    <w:qFormat/>
    <w:uiPriority w:val="0"/>
    <w:rPr>
      <w:rFonts w:ascii="Arial" w:hAnsi="Arial" w:eastAsia="黑体" w:cs="Arial"/>
      <w:snapToGrid w:val="0"/>
      <w:kern w:val="0"/>
      <w:szCs w:val="21"/>
    </w:rPr>
  </w:style>
  <w:style w:type="character" w:customStyle="1" w:styleId="222">
    <w:name w:val="big1"/>
    <w:qFormat/>
    <w:uiPriority w:val="0"/>
    <w:rPr>
      <w:rFonts w:hint="eastAsia" w:ascii="宋体" w:hAnsi="宋体" w:eastAsia="宋体"/>
      <w:color w:val="333333"/>
      <w:sz w:val="22"/>
      <w:szCs w:val="22"/>
    </w:rPr>
  </w:style>
  <w:style w:type="character" w:customStyle="1" w:styleId="223">
    <w:name w:val="Char Char311"/>
    <w:qFormat/>
    <w:uiPriority w:val="0"/>
    <w:rPr>
      <w:rFonts w:eastAsia="宋体"/>
      <w:kern w:val="2"/>
      <w:sz w:val="21"/>
      <w:szCs w:val="24"/>
      <w:lang w:val="en-US" w:eastAsia="zh-CN" w:bidi="ar-SA"/>
    </w:rPr>
  </w:style>
  <w:style w:type="character" w:customStyle="1" w:styleId="224">
    <w:name w:val="Char Char81"/>
    <w:qFormat/>
    <w:uiPriority w:val="6"/>
    <w:rPr>
      <w:rFonts w:eastAsia="宋体"/>
      <w:b/>
      <w:sz w:val="24"/>
      <w:lang w:val="en-GB" w:eastAsia="zh-CN"/>
    </w:rPr>
  </w:style>
  <w:style w:type="character" w:customStyle="1" w:styleId="225">
    <w:name w:val="样式3 Char"/>
    <w:basedOn w:val="176"/>
    <w:qFormat/>
    <w:uiPriority w:val="0"/>
    <w:rPr>
      <w:rFonts w:ascii="仿宋_GB2312" w:hAnsi="仿宋" w:eastAsia="仿宋_GB2312" w:cs="仿宋_GB2312"/>
      <w:sz w:val="32"/>
      <w:szCs w:val="30"/>
      <w:lang w:val="zh-CN"/>
    </w:rPr>
  </w:style>
  <w:style w:type="character" w:customStyle="1" w:styleId="226">
    <w:name w:val="HTML 地址 Char"/>
    <w:link w:val="32"/>
    <w:qFormat/>
    <w:uiPriority w:val="0"/>
    <w:rPr>
      <w:rFonts w:ascii="宋体" w:hAnsi="宋体"/>
      <w:i/>
      <w:iCs/>
      <w:sz w:val="24"/>
      <w:szCs w:val="24"/>
    </w:rPr>
  </w:style>
  <w:style w:type="character" w:customStyle="1" w:styleId="227">
    <w:name w:val="正文首行缩进 2 Char1"/>
    <w:qFormat/>
    <w:uiPriority w:val="0"/>
    <w:rPr>
      <w:rFonts w:ascii="Times New Roman" w:hAnsi="Times New Roman" w:eastAsia="宋体" w:cs="Times New Roman"/>
      <w:kern w:val="2"/>
      <w:sz w:val="24"/>
      <w:szCs w:val="24"/>
    </w:rPr>
  </w:style>
  <w:style w:type="character" w:customStyle="1" w:styleId="228">
    <w:name w:val="副标题 Char2"/>
    <w:qFormat/>
    <w:uiPriority w:val="0"/>
    <w:rPr>
      <w:rFonts w:ascii="Cambria" w:hAnsi="Cambria" w:eastAsia="宋体" w:cs="Times New Roman"/>
      <w:b/>
      <w:bCs/>
      <w:snapToGrid w:val="0"/>
      <w:kern w:val="28"/>
      <w:sz w:val="32"/>
      <w:szCs w:val="32"/>
    </w:rPr>
  </w:style>
  <w:style w:type="character" w:customStyle="1" w:styleId="229">
    <w:name w:val="标题4-dyf Char"/>
    <w:link w:val="230"/>
    <w:qFormat/>
    <w:uiPriority w:val="0"/>
    <w:rPr>
      <w:rFonts w:ascii="Cambria" w:hAnsi="Cambria"/>
      <w:b/>
      <w:bCs/>
      <w:color w:val="000000"/>
      <w:kern w:val="2"/>
      <w:sz w:val="21"/>
      <w:szCs w:val="21"/>
    </w:rPr>
  </w:style>
  <w:style w:type="paragraph" w:customStyle="1" w:styleId="230">
    <w:name w:val="标题4-dyf"/>
    <w:basedOn w:val="9"/>
    <w:link w:val="22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1">
    <w:name w:val="dectext1"/>
    <w:qFormat/>
    <w:uiPriority w:val="0"/>
    <w:rPr>
      <w:rFonts w:ascii="宋体" w:hAnsi="宋体" w:eastAsia="宋体"/>
      <w:color w:val="333333"/>
      <w:sz w:val="21"/>
      <w:szCs w:val="21"/>
      <w:u w:val="none"/>
    </w:rPr>
  </w:style>
  <w:style w:type="character" w:customStyle="1" w:styleId="232">
    <w:name w:val="冯 Char"/>
    <w:link w:val="233"/>
    <w:qFormat/>
    <w:uiPriority w:val="0"/>
    <w:rPr>
      <w:rFonts w:ascii="宋体" w:hAnsi="宋体"/>
      <w:color w:val="000000"/>
      <w:sz w:val="24"/>
      <w:szCs w:val="24"/>
    </w:rPr>
  </w:style>
  <w:style w:type="paragraph" w:customStyle="1" w:styleId="233">
    <w:name w:val="冯"/>
    <w:basedOn w:val="1"/>
    <w:link w:val="232"/>
    <w:qFormat/>
    <w:uiPriority w:val="0"/>
    <w:pPr>
      <w:widowControl/>
      <w:adjustRightInd/>
      <w:spacing w:line="360" w:lineRule="auto"/>
      <w:ind w:firstLine="480" w:firstLineChars="200"/>
    </w:pPr>
    <w:rPr>
      <w:rFonts w:ascii="宋体" w:hAnsi="宋体"/>
      <w:color w:val="000000"/>
      <w:kern w:val="0"/>
      <w:sz w:val="24"/>
    </w:rPr>
  </w:style>
  <w:style w:type="character" w:customStyle="1" w:styleId="234">
    <w:name w:val="Header Char"/>
    <w:qFormat/>
    <w:locked/>
    <w:uiPriority w:val="0"/>
    <w:rPr>
      <w:rFonts w:eastAsia="宋体"/>
      <w:kern w:val="2"/>
      <w:sz w:val="18"/>
      <w:szCs w:val="18"/>
      <w:lang w:val="en-US" w:eastAsia="zh-CN" w:bidi="ar-SA"/>
    </w:rPr>
  </w:style>
  <w:style w:type="character" w:customStyle="1" w:styleId="235">
    <w:name w:val="Char Char12"/>
    <w:qFormat/>
    <w:uiPriority w:val="0"/>
    <w:rPr>
      <w:rFonts w:ascii="仿宋_GB2312" w:eastAsia="仿宋_GB2312"/>
      <w:b/>
      <w:bCs/>
      <w:kern w:val="2"/>
      <w:sz w:val="24"/>
      <w:szCs w:val="24"/>
      <w:lang w:val="zh-CN" w:eastAsia="zh-CN" w:bidi="ar-SA"/>
    </w:rPr>
  </w:style>
  <w:style w:type="character" w:customStyle="1" w:styleId="236">
    <w:name w:val="题注 Char"/>
    <w:link w:val="19"/>
    <w:qFormat/>
    <w:uiPriority w:val="0"/>
    <w:rPr>
      <w:b/>
      <w:kern w:val="2"/>
      <w:sz w:val="28"/>
    </w:rPr>
  </w:style>
  <w:style w:type="character" w:customStyle="1" w:styleId="237">
    <w:name w:val="普通文字 Char3"/>
    <w:qFormat/>
    <w:uiPriority w:val="0"/>
    <w:rPr>
      <w:rFonts w:ascii="宋体" w:hAnsi="Courier New" w:eastAsia="宋体"/>
      <w:kern w:val="2"/>
      <w:sz w:val="21"/>
      <w:lang w:val="en-US" w:eastAsia="zh-CN" w:bidi="ar-SA"/>
    </w:rPr>
  </w:style>
  <w:style w:type="character" w:customStyle="1" w:styleId="238">
    <w:name w:val="公文正文 Char"/>
    <w:qFormat/>
    <w:uiPriority w:val="0"/>
    <w:rPr>
      <w:rFonts w:ascii="仿宋_GB2312" w:eastAsia="仿宋_GB2312"/>
      <w:kern w:val="2"/>
      <w:sz w:val="24"/>
      <w:szCs w:val="24"/>
      <w:lang w:val="en-US" w:eastAsia="zh-CN" w:bidi="ar-SA"/>
    </w:rPr>
  </w:style>
  <w:style w:type="character" w:customStyle="1" w:styleId="239">
    <w:name w:val="正文首行缩进 Char Char Char Char Char"/>
    <w:qFormat/>
    <w:uiPriority w:val="0"/>
    <w:rPr>
      <w:rFonts w:ascii="宋体"/>
      <w:kern w:val="2"/>
      <w:sz w:val="24"/>
      <w:lang w:val="zh-CN"/>
    </w:rPr>
  </w:style>
  <w:style w:type="character" w:customStyle="1" w:styleId="240">
    <w:name w:val="PI Char"/>
    <w:qFormat/>
    <w:uiPriority w:val="0"/>
    <w:rPr>
      <w:rFonts w:ascii="宋体" w:hAnsi="宋体" w:eastAsia="宋体"/>
      <w:kern w:val="2"/>
      <w:sz w:val="24"/>
      <w:szCs w:val="24"/>
      <w:lang w:val="en-US" w:eastAsia="zh-CN" w:bidi="ar-SA"/>
    </w:rPr>
  </w:style>
  <w:style w:type="character" w:customStyle="1" w:styleId="241">
    <w:name w:val="Default Char"/>
    <w:link w:val="242"/>
    <w:qFormat/>
    <w:uiPriority w:val="0"/>
    <w:rPr>
      <w:rFonts w:ascii="仿宋_GB2312" w:eastAsia="仿宋_GB2312" w:cs="仿宋_GB2312"/>
      <w:color w:val="000000"/>
      <w:sz w:val="24"/>
      <w:szCs w:val="24"/>
      <w:lang w:val="en-US" w:eastAsia="zh-CN" w:bidi="ar-SA"/>
    </w:rPr>
  </w:style>
  <w:style w:type="paragraph" w:customStyle="1" w:styleId="242">
    <w:name w:val="Default"/>
    <w:link w:val="24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3">
    <w:name w:val="style91"/>
    <w:qFormat/>
    <w:uiPriority w:val="0"/>
    <w:rPr>
      <w:color w:val="333333"/>
    </w:rPr>
  </w:style>
  <w:style w:type="character" w:customStyle="1" w:styleId="244">
    <w:name w:val="列出段落 Char2"/>
    <w:qFormat/>
    <w:uiPriority w:val="34"/>
    <w:rPr>
      <w:rFonts w:ascii="Calibri" w:hAnsi="Calibri"/>
      <w:kern w:val="2"/>
      <w:sz w:val="28"/>
    </w:rPr>
  </w:style>
  <w:style w:type="character" w:customStyle="1" w:styleId="245">
    <w:name w:val="mdeck"/>
    <w:qFormat/>
    <w:uiPriority w:val="0"/>
    <w:rPr>
      <w:rFonts w:ascii="仿宋_GB2312" w:eastAsia="微软雅黑"/>
      <w:b/>
      <w:kern w:val="2"/>
      <w:sz w:val="32"/>
      <w:szCs w:val="32"/>
      <w:lang w:val="en-US" w:eastAsia="zh-CN" w:bidi="ar-SA"/>
    </w:rPr>
  </w:style>
  <w:style w:type="character" w:customStyle="1" w:styleId="246">
    <w:name w:val="unnamed11"/>
    <w:qFormat/>
    <w:uiPriority w:val="0"/>
    <w:rPr>
      <w:sz w:val="20"/>
      <w:szCs w:val="20"/>
    </w:rPr>
  </w:style>
  <w:style w:type="character" w:customStyle="1" w:styleId="247">
    <w:name w:val="正文文本 Char2"/>
    <w:semiHidden/>
    <w:qFormat/>
    <w:uiPriority w:val="99"/>
    <w:rPr>
      <w:rFonts w:ascii="Times New Roman" w:hAnsi="Times New Roman" w:eastAsia="宋体" w:cs="Times New Roman"/>
      <w:snapToGrid w:val="0"/>
      <w:kern w:val="0"/>
      <w:szCs w:val="24"/>
    </w:rPr>
  </w:style>
  <w:style w:type="character" w:customStyle="1" w:styleId="248">
    <w:name w:val="标书正文格式 Char"/>
    <w:qFormat/>
    <w:uiPriority w:val="0"/>
    <w:rPr>
      <w:rFonts w:eastAsia="楷体_GB2312"/>
      <w:kern w:val="2"/>
      <w:sz w:val="24"/>
      <w:szCs w:val="24"/>
      <w:lang w:bidi="ar-SA"/>
    </w:rPr>
  </w:style>
  <w:style w:type="character" w:customStyle="1" w:styleId="249">
    <w:name w:val="Char Char11"/>
    <w:qFormat/>
    <w:locked/>
    <w:uiPriority w:val="0"/>
    <w:rPr>
      <w:rFonts w:ascii="宋体" w:hAnsi="宋体" w:eastAsia="宋体"/>
      <w:b/>
      <w:kern w:val="2"/>
      <w:sz w:val="24"/>
      <w:szCs w:val="24"/>
      <w:lang w:val="en-US" w:eastAsia="zh-CN" w:bidi="ar-SA"/>
    </w:rPr>
  </w:style>
  <w:style w:type="character" w:customStyle="1" w:styleId="250">
    <w:name w:val="ca-131"/>
    <w:qFormat/>
    <w:uiPriority w:val="0"/>
    <w:rPr>
      <w:rFonts w:hint="eastAsia" w:ascii="仿宋_GB2312" w:eastAsia="仿宋_GB2312"/>
      <w:b/>
      <w:bCs/>
      <w:color w:val="000000"/>
      <w:spacing w:val="-20"/>
      <w:sz w:val="24"/>
      <w:szCs w:val="24"/>
    </w:rPr>
  </w:style>
  <w:style w:type="character" w:customStyle="1" w:styleId="251">
    <w:name w:val="tw4winMark"/>
    <w:qFormat/>
    <w:uiPriority w:val="0"/>
    <w:rPr>
      <w:rFonts w:ascii="Courier New" w:hAnsi="Courier New" w:cs="Courier New"/>
      <w:vanish/>
      <w:color w:val="800080"/>
      <w:sz w:val="24"/>
      <w:szCs w:val="24"/>
      <w:vertAlign w:val="subscript"/>
    </w:rPr>
  </w:style>
  <w:style w:type="character" w:customStyle="1" w:styleId="252">
    <w:name w:val="正文样式 Char"/>
    <w:link w:val="253"/>
    <w:qFormat/>
    <w:uiPriority w:val="0"/>
    <w:rPr>
      <w:rFonts w:ascii="Calibri" w:hAnsi="Calibri"/>
      <w:sz w:val="24"/>
      <w:szCs w:val="24"/>
    </w:rPr>
  </w:style>
  <w:style w:type="paragraph" w:customStyle="1" w:styleId="253">
    <w:name w:val="正文样式"/>
    <w:basedOn w:val="1"/>
    <w:link w:val="252"/>
    <w:qFormat/>
    <w:uiPriority w:val="0"/>
    <w:pPr>
      <w:adjustRightInd/>
      <w:spacing w:line="360" w:lineRule="auto"/>
      <w:ind w:firstLine="480" w:firstLineChars="200"/>
    </w:pPr>
    <w:rPr>
      <w:kern w:val="0"/>
      <w:sz w:val="24"/>
    </w:rPr>
  </w:style>
  <w:style w:type="character" w:customStyle="1" w:styleId="254">
    <w:name w:val="表正文 Char3"/>
    <w:qFormat/>
    <w:uiPriority w:val="0"/>
    <w:rPr>
      <w:rFonts w:eastAsia="宋体"/>
    </w:rPr>
  </w:style>
  <w:style w:type="character" w:customStyle="1" w:styleId="255">
    <w:name w:val="H5 Char"/>
    <w:qFormat/>
    <w:uiPriority w:val="0"/>
    <w:rPr>
      <w:b/>
      <w:bCs/>
      <w:kern w:val="2"/>
      <w:sz w:val="28"/>
      <w:szCs w:val="28"/>
    </w:rPr>
  </w:style>
  <w:style w:type="character" w:customStyle="1" w:styleId="256">
    <w:name w:val="Char Char3"/>
    <w:qFormat/>
    <w:uiPriority w:val="0"/>
    <w:rPr>
      <w:rFonts w:eastAsia="宋体"/>
      <w:kern w:val="2"/>
      <w:sz w:val="21"/>
      <w:szCs w:val="24"/>
      <w:lang w:val="en-US" w:eastAsia="zh-CN" w:bidi="ar-SA"/>
    </w:rPr>
  </w:style>
  <w:style w:type="character" w:customStyle="1" w:styleId="257">
    <w:name w:val="正文 编号 Char"/>
    <w:qFormat/>
    <w:uiPriority w:val="0"/>
    <w:rPr>
      <w:rFonts w:ascii="仿宋_GB2312" w:hAnsi="仿宋_GB2312" w:eastAsia="仿宋_GB2312"/>
      <w:kern w:val="2"/>
      <w:sz w:val="24"/>
      <w:lang w:bidi="ar-SA"/>
    </w:rPr>
  </w:style>
  <w:style w:type="character" w:customStyle="1" w:styleId="258">
    <w:name w:val="question-title2"/>
    <w:qFormat/>
    <w:uiPriority w:val="6"/>
    <w:rPr>
      <w:rFonts w:ascii="Arial" w:hAnsi="Arial" w:eastAsia="黑体" w:cs="Arial"/>
      <w:snapToGrid w:val="0"/>
      <w:kern w:val="0"/>
      <w:szCs w:val="21"/>
    </w:rPr>
  </w:style>
  <w:style w:type="character" w:customStyle="1" w:styleId="259">
    <w:name w:val="gf正文1 Char Char"/>
    <w:link w:val="260"/>
    <w:qFormat/>
    <w:uiPriority w:val="0"/>
    <w:rPr>
      <w:rFonts w:ascii="宋体" w:hAnsi="宋体" w:cs="宋体"/>
      <w:kern w:val="2"/>
      <w:sz w:val="24"/>
      <w:szCs w:val="24"/>
    </w:rPr>
  </w:style>
  <w:style w:type="paragraph" w:customStyle="1" w:styleId="260">
    <w:name w:val="gf正文1"/>
    <w:basedOn w:val="1"/>
    <w:link w:val="25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1">
    <w:name w:val="Char Char15"/>
    <w:qFormat/>
    <w:uiPriority w:val="6"/>
    <w:rPr>
      <w:rFonts w:ascii="宋体" w:hAnsi="宋体"/>
      <w:kern w:val="1"/>
      <w:sz w:val="21"/>
    </w:rPr>
  </w:style>
  <w:style w:type="character" w:customStyle="1" w:styleId="262">
    <w:name w:val="正文缩进 Char3"/>
    <w:qFormat/>
    <w:uiPriority w:val="0"/>
    <w:rPr>
      <w:rFonts w:ascii="宋体" w:eastAsia="宋体"/>
      <w:snapToGrid w:val="0"/>
      <w:color w:val="000000"/>
      <w:kern w:val="28"/>
      <w:sz w:val="28"/>
      <w:lang w:val="en-US" w:eastAsia="zh-CN" w:bidi="ar-SA"/>
    </w:rPr>
  </w:style>
  <w:style w:type="character" w:customStyle="1" w:styleId="263">
    <w:name w:val="列出段落 Char1"/>
    <w:link w:val="264"/>
    <w:qFormat/>
    <w:uiPriority w:val="0"/>
    <w:rPr>
      <w:rFonts w:ascii="Calibri" w:hAnsi="Calibri"/>
      <w:sz w:val="24"/>
      <w:lang w:eastAsia="en-US"/>
    </w:rPr>
  </w:style>
  <w:style w:type="paragraph" w:customStyle="1" w:styleId="264">
    <w:name w:val="列表1"/>
    <w:basedOn w:val="1"/>
    <w:next w:val="265"/>
    <w:link w:val="263"/>
    <w:qFormat/>
    <w:uiPriority w:val="0"/>
    <w:pPr>
      <w:widowControl/>
      <w:adjustRightInd/>
      <w:spacing w:after="200" w:line="360" w:lineRule="auto"/>
      <w:ind w:left="720" w:firstLine="200" w:firstLineChars="200"/>
      <w:jc w:val="left"/>
    </w:pPr>
    <w:rPr>
      <w:kern w:val="0"/>
      <w:sz w:val="24"/>
      <w:szCs w:val="20"/>
      <w:lang w:eastAsia="en-US"/>
    </w:rPr>
  </w:style>
  <w:style w:type="paragraph" w:styleId="265">
    <w:name w:val="List Paragraph"/>
    <w:basedOn w:val="1"/>
    <w:qFormat/>
    <w:uiPriority w:val="34"/>
    <w:pPr>
      <w:spacing w:line="360" w:lineRule="auto"/>
      <w:ind w:firstLine="200" w:firstLineChars="200"/>
    </w:pPr>
    <w:rPr>
      <w:rFonts w:eastAsia="楷体_GB2312" w:cs="Lucida Sans"/>
      <w:sz w:val="24"/>
    </w:rPr>
  </w:style>
  <w:style w:type="character" w:customStyle="1" w:styleId="266">
    <w:name w:val="Char Char8"/>
    <w:qFormat/>
    <w:uiPriority w:val="0"/>
    <w:rPr>
      <w:rFonts w:eastAsia="宋体"/>
      <w:b/>
      <w:sz w:val="24"/>
      <w:lang w:val="en-GB" w:eastAsia="zh-CN"/>
    </w:rPr>
  </w:style>
  <w:style w:type="character" w:customStyle="1" w:styleId="267">
    <w:name w:val="Normal Indent Char Char"/>
    <w:qFormat/>
    <w:uiPriority w:val="0"/>
    <w:rPr>
      <w:rFonts w:eastAsia="宋体"/>
      <w:kern w:val="2"/>
      <w:sz w:val="21"/>
      <w:lang w:val="en-US" w:eastAsia="zh-CN" w:bidi="ar-SA"/>
    </w:rPr>
  </w:style>
  <w:style w:type="character" w:customStyle="1" w:styleId="268">
    <w:name w:val="列表段落 字符"/>
    <w:qFormat/>
    <w:uiPriority w:val="99"/>
  </w:style>
  <w:style w:type="character" w:customStyle="1" w:styleId="269">
    <w:name w:val="Ò³Ã¼ Char Char1"/>
    <w:qFormat/>
    <w:uiPriority w:val="0"/>
    <w:rPr>
      <w:rFonts w:eastAsia="宋体"/>
      <w:kern w:val="2"/>
      <w:sz w:val="18"/>
      <w:szCs w:val="18"/>
      <w:lang w:val="en-US" w:eastAsia="zh-CN" w:bidi="ar-SA"/>
    </w:rPr>
  </w:style>
  <w:style w:type="character" w:customStyle="1" w:styleId="270">
    <w:name w:val="方案正文 Char"/>
    <w:qFormat/>
    <w:uiPriority w:val="0"/>
    <w:rPr>
      <w:rFonts w:ascii="仿宋_GB2312" w:eastAsia="仿宋_GB2312"/>
      <w:b/>
      <w:color w:val="000000"/>
      <w:kern w:val="2"/>
      <w:sz w:val="24"/>
      <w:lang w:val="en-US" w:eastAsia="zh-CN" w:bidi="ar-SA"/>
    </w:rPr>
  </w:style>
  <w:style w:type="character" w:customStyle="1" w:styleId="271">
    <w:name w:val="Char Char30"/>
    <w:qFormat/>
    <w:uiPriority w:val="6"/>
    <w:rPr>
      <w:rFonts w:ascii="Arial" w:hAnsi="Arial" w:eastAsia="黑体"/>
      <w:kern w:val="1"/>
      <w:sz w:val="21"/>
      <w:szCs w:val="21"/>
    </w:rPr>
  </w:style>
  <w:style w:type="character" w:customStyle="1" w:styleId="272">
    <w:name w:val="正文文本缩进 Char3"/>
    <w:link w:val="27"/>
    <w:qFormat/>
    <w:uiPriority w:val="0"/>
    <w:rPr>
      <w:rFonts w:ascii="宋体" w:hAnsi="宋体"/>
      <w:kern w:val="2"/>
      <w:sz w:val="24"/>
      <w:szCs w:val="24"/>
    </w:rPr>
  </w:style>
  <w:style w:type="character" w:customStyle="1" w:styleId="273">
    <w:name w:val="font01"/>
    <w:qFormat/>
    <w:uiPriority w:val="0"/>
    <w:rPr>
      <w:rFonts w:hint="eastAsia" w:ascii="微软雅黑" w:hAnsi="微软雅黑" w:eastAsia="微软雅黑" w:cs="微软雅黑"/>
      <w:color w:val="000000"/>
      <w:sz w:val="20"/>
      <w:szCs w:val="20"/>
      <w:u w:val="none"/>
    </w:rPr>
  </w:style>
  <w:style w:type="character" w:customStyle="1" w:styleId="274">
    <w:name w:val="Char Char20"/>
    <w:qFormat/>
    <w:uiPriority w:val="6"/>
    <w:rPr>
      <w:kern w:val="1"/>
      <w:sz w:val="24"/>
    </w:rPr>
  </w:style>
  <w:style w:type="character" w:customStyle="1" w:styleId="275">
    <w:name w:val="tw4winExternal"/>
    <w:qFormat/>
    <w:uiPriority w:val="0"/>
    <w:rPr>
      <w:rFonts w:ascii="Courier New" w:hAnsi="Courier New" w:cs="Courier New"/>
      <w:color w:val="808080"/>
      <w:lang w:val="en-US" w:eastAsia="zh-CN"/>
    </w:rPr>
  </w:style>
  <w:style w:type="character" w:customStyle="1" w:styleId="276">
    <w:name w:val="标题 4 Char1"/>
    <w:qFormat/>
    <w:uiPriority w:val="9"/>
    <w:rPr>
      <w:rFonts w:ascii="Cambria" w:hAnsi="Cambria" w:eastAsia="宋体" w:cs="Times New Roman"/>
      <w:b/>
      <w:bCs/>
      <w:kern w:val="2"/>
      <w:sz w:val="28"/>
      <w:szCs w:val="28"/>
    </w:rPr>
  </w:style>
  <w:style w:type="character" w:customStyle="1" w:styleId="277">
    <w:name w:val="批注文字 Char2"/>
    <w:qFormat/>
    <w:uiPriority w:val="99"/>
    <w:rPr>
      <w:rFonts w:ascii="Times New Roman" w:hAnsi="Times New Roman" w:eastAsia="宋体" w:cs="Times New Roman"/>
      <w:snapToGrid w:val="0"/>
      <w:kern w:val="0"/>
      <w:szCs w:val="24"/>
    </w:rPr>
  </w:style>
  <w:style w:type="character" w:customStyle="1" w:styleId="278">
    <w:name w:val="正文文本 2 Char"/>
    <w:qFormat/>
    <w:uiPriority w:val="0"/>
    <w:rPr>
      <w:rFonts w:eastAsia="宋体"/>
      <w:kern w:val="2"/>
      <w:sz w:val="21"/>
      <w:szCs w:val="24"/>
      <w:lang w:val="en-US" w:eastAsia="zh-CN" w:bidi="ar-SA"/>
    </w:rPr>
  </w:style>
  <w:style w:type="character" w:customStyle="1" w:styleId="279">
    <w:name w:val="Ò³Ã¼ Char Char"/>
    <w:qFormat/>
    <w:uiPriority w:val="0"/>
    <w:rPr>
      <w:rFonts w:eastAsia="宋体"/>
      <w:kern w:val="2"/>
      <w:sz w:val="18"/>
      <w:lang w:val="en-US" w:eastAsia="zh-CN" w:bidi="ar-SA"/>
    </w:rPr>
  </w:style>
  <w:style w:type="character" w:customStyle="1" w:styleId="280">
    <w:name w:val="message1"/>
    <w:qFormat/>
    <w:uiPriority w:val="0"/>
    <w:rPr>
      <w:rFonts w:hint="default" w:ascii="Tahoma" w:hAnsi="Tahoma" w:cs="Tahoma"/>
      <w:sz w:val="18"/>
      <w:szCs w:val="18"/>
    </w:rPr>
  </w:style>
  <w:style w:type="character" w:customStyle="1" w:styleId="281">
    <w:name w:val="Char Char23"/>
    <w:qFormat/>
    <w:uiPriority w:val="6"/>
    <w:rPr>
      <w:color w:val="0000FF"/>
      <w:sz w:val="21"/>
    </w:rPr>
  </w:style>
  <w:style w:type="character" w:customStyle="1" w:styleId="282">
    <w:name w:val="批注框文本 字符"/>
    <w:qFormat/>
    <w:uiPriority w:val="0"/>
    <w:rPr>
      <w:rFonts w:ascii="Arial" w:hAnsi="Arial" w:eastAsia="黑体" w:cs="Arial"/>
      <w:snapToGrid w:val="0"/>
      <w:kern w:val="0"/>
      <w:sz w:val="18"/>
      <w:szCs w:val="18"/>
    </w:rPr>
  </w:style>
  <w:style w:type="character" w:customStyle="1" w:styleId="283">
    <w:name w:val="纯文本 Char2"/>
    <w:semiHidden/>
    <w:qFormat/>
    <w:uiPriority w:val="99"/>
    <w:rPr>
      <w:rFonts w:ascii="宋体" w:hAnsi="Courier New" w:eastAsia="宋体" w:cs="Courier New"/>
    </w:rPr>
  </w:style>
  <w:style w:type="character" w:customStyle="1" w:styleId="284">
    <w:name w:val="Char Char25"/>
    <w:qFormat/>
    <w:uiPriority w:val="6"/>
    <w:rPr>
      <w:rFonts w:ascii="宋体" w:hAnsi="宋体"/>
      <w:kern w:val="1"/>
      <w:sz w:val="24"/>
      <w:lang w:val="zh-CN"/>
    </w:rPr>
  </w:style>
  <w:style w:type="character" w:customStyle="1" w:styleId="285">
    <w:name w:val="Char Char411"/>
    <w:qFormat/>
    <w:uiPriority w:val="0"/>
    <w:rPr>
      <w:rFonts w:eastAsia="宋体"/>
      <w:b/>
      <w:sz w:val="24"/>
      <w:lang w:val="en-GB" w:eastAsia="zh-CN" w:bidi="ar-SA"/>
    </w:rPr>
  </w:style>
  <w:style w:type="character" w:customStyle="1" w:styleId="286">
    <w:name w:val="Heading 7 Char"/>
    <w:qFormat/>
    <w:locked/>
    <w:uiPriority w:val="0"/>
    <w:rPr>
      <w:rFonts w:ascii="宋体" w:hAnsi="宋体" w:eastAsia="宋体"/>
      <w:b/>
      <w:bCs/>
      <w:kern w:val="2"/>
      <w:sz w:val="24"/>
      <w:szCs w:val="24"/>
      <w:lang w:val="en-US" w:eastAsia="zh-CN" w:bidi="ar-SA"/>
    </w:rPr>
  </w:style>
  <w:style w:type="character" w:customStyle="1" w:styleId="287">
    <w:name w:val="此正文 Char"/>
    <w:link w:val="288"/>
    <w:qFormat/>
    <w:uiPriority w:val="0"/>
    <w:rPr>
      <w:kern w:val="2"/>
      <w:sz w:val="24"/>
      <w:szCs w:val="24"/>
    </w:rPr>
  </w:style>
  <w:style w:type="paragraph" w:customStyle="1" w:styleId="288">
    <w:name w:val="此正文"/>
    <w:basedOn w:val="1"/>
    <w:link w:val="287"/>
    <w:qFormat/>
    <w:uiPriority w:val="0"/>
    <w:pPr>
      <w:adjustRightInd/>
      <w:spacing w:line="360" w:lineRule="auto"/>
      <w:ind w:firstLine="200" w:firstLineChars="200"/>
    </w:pPr>
    <w:rPr>
      <w:sz w:val="24"/>
    </w:rPr>
  </w:style>
  <w:style w:type="character" w:customStyle="1" w:styleId="289">
    <w:name w:val="Char Char2"/>
    <w:qFormat/>
    <w:uiPriority w:val="0"/>
    <w:rPr>
      <w:rFonts w:eastAsia="宋体"/>
      <w:b/>
      <w:bCs/>
      <w:kern w:val="2"/>
      <w:sz w:val="21"/>
      <w:szCs w:val="24"/>
      <w:lang w:val="en-US" w:eastAsia="zh-CN" w:bidi="ar-SA"/>
    </w:rPr>
  </w:style>
  <w:style w:type="character" w:customStyle="1" w:styleId="290">
    <w:name w:val="标题 1 Char"/>
    <w:link w:val="3"/>
    <w:qFormat/>
    <w:uiPriority w:val="9"/>
    <w:rPr>
      <w:b/>
      <w:bCs/>
      <w:kern w:val="44"/>
      <w:sz w:val="44"/>
      <w:szCs w:val="44"/>
    </w:rPr>
  </w:style>
  <w:style w:type="character" w:customStyle="1" w:styleId="291">
    <w:name w:val="Footer-Even Char1"/>
    <w:qFormat/>
    <w:uiPriority w:val="0"/>
    <w:rPr>
      <w:rFonts w:eastAsia="宋体"/>
      <w:kern w:val="2"/>
      <w:sz w:val="18"/>
      <w:szCs w:val="18"/>
      <w:lang w:val="en-US" w:eastAsia="zh-CN" w:bidi="ar-SA"/>
    </w:rPr>
  </w:style>
  <w:style w:type="character" w:customStyle="1" w:styleId="292">
    <w:name w:val="Char Char29"/>
    <w:qFormat/>
    <w:uiPriority w:val="6"/>
    <w:rPr>
      <w:rFonts w:ascii="Arial" w:hAnsi="Arial" w:eastAsia="微软雅黑"/>
      <w:b/>
      <w:kern w:val="1"/>
      <w:sz w:val="44"/>
      <w:szCs w:val="32"/>
      <w:lang w:val="en-US" w:eastAsia="zh-CN" w:bidi="ar-SA"/>
    </w:rPr>
  </w:style>
  <w:style w:type="character" w:customStyle="1" w:styleId="293">
    <w:name w:val="标题 Char2"/>
    <w:link w:val="6"/>
    <w:qFormat/>
    <w:uiPriority w:val="10"/>
    <w:rPr>
      <w:b/>
      <w:sz w:val="24"/>
      <w:lang w:val="en-GB"/>
    </w:rPr>
  </w:style>
  <w:style w:type="character" w:customStyle="1" w:styleId="294">
    <w:name w:val="font81"/>
    <w:qFormat/>
    <w:uiPriority w:val="0"/>
    <w:rPr>
      <w:rFonts w:ascii="微软雅黑" w:hAnsi="微软雅黑" w:eastAsia="微软雅黑" w:cs="微软雅黑"/>
      <w:color w:val="000000"/>
      <w:sz w:val="20"/>
      <w:szCs w:val="20"/>
      <w:u w:val="none"/>
    </w:rPr>
  </w:style>
  <w:style w:type="character" w:customStyle="1" w:styleId="295">
    <w:name w:val="Char Char312"/>
    <w:qFormat/>
    <w:uiPriority w:val="0"/>
    <w:rPr>
      <w:rFonts w:ascii="Times New Roman" w:hAnsi="Times New Roman" w:eastAsia="宋体" w:cs="Times New Roman"/>
      <w:b/>
      <w:kern w:val="2"/>
      <w:sz w:val="32"/>
      <w:szCs w:val="24"/>
      <w:lang w:val="en-US" w:eastAsia="zh-CN" w:bidi="ar-SA"/>
    </w:rPr>
  </w:style>
  <w:style w:type="character" w:customStyle="1" w:styleId="296">
    <w:name w:val="t21"/>
    <w:qFormat/>
    <w:uiPriority w:val="0"/>
    <w:rPr>
      <w:rFonts w:ascii="仿宋_GB2312" w:eastAsia="微软雅黑"/>
      <w:b/>
      <w:kern w:val="2"/>
      <w:sz w:val="23"/>
      <w:szCs w:val="23"/>
      <w:lang w:val="en-US" w:eastAsia="zh-CN" w:bidi="ar-SA"/>
    </w:rPr>
  </w:style>
  <w:style w:type="character" w:customStyle="1" w:styleId="297">
    <w:name w:val="样式8 Char"/>
    <w:qFormat/>
    <w:uiPriority w:val="0"/>
    <w:rPr>
      <w:rFonts w:ascii="仿宋_GB2312" w:hAnsi="宋体" w:eastAsia="仿宋_GB2312"/>
      <w:b/>
      <w:bCs/>
      <w:kern w:val="2"/>
      <w:sz w:val="24"/>
      <w:szCs w:val="24"/>
    </w:rPr>
  </w:style>
  <w:style w:type="character" w:customStyle="1" w:styleId="298">
    <w:name w:val="表格 Char Char"/>
    <w:qFormat/>
    <w:uiPriority w:val="0"/>
    <w:rPr>
      <w:rFonts w:ascii="宋体" w:hAnsi="宋体" w:eastAsia="宋体"/>
      <w:lang w:bidi="ar-SA"/>
    </w:rPr>
  </w:style>
  <w:style w:type="character" w:customStyle="1" w:styleId="299">
    <w:name w:val="正文文本 字符1"/>
    <w:qFormat/>
    <w:uiPriority w:val="0"/>
    <w:rPr>
      <w:rFonts w:ascii="Calibri" w:hAnsi="Calibri" w:eastAsia="黑体" w:cs="Arial"/>
      <w:snapToGrid w:val="0"/>
      <w:kern w:val="2"/>
      <w:sz w:val="28"/>
      <w:szCs w:val="21"/>
    </w:rPr>
  </w:style>
  <w:style w:type="character" w:customStyle="1" w:styleId="300">
    <w:name w:val="标题 5 Char"/>
    <w:link w:val="10"/>
    <w:qFormat/>
    <w:uiPriority w:val="9"/>
    <w:rPr>
      <w:b/>
      <w:bCs/>
      <w:kern w:val="2"/>
      <w:sz w:val="28"/>
      <w:szCs w:val="28"/>
    </w:rPr>
  </w:style>
  <w:style w:type="character" w:customStyle="1" w:styleId="301">
    <w:name w:val="标题 6 Char1"/>
    <w:qFormat/>
    <w:uiPriority w:val="0"/>
    <w:rPr>
      <w:rFonts w:ascii="Arial" w:hAnsi="Arial" w:eastAsia="黑体" w:cs="Times New Roman"/>
      <w:b/>
      <w:sz w:val="24"/>
      <w:szCs w:val="20"/>
      <w:lang w:bidi="ar-SA"/>
    </w:rPr>
  </w:style>
  <w:style w:type="character" w:customStyle="1" w:styleId="302">
    <w:name w:val="带编号样式 Char"/>
    <w:qFormat/>
    <w:uiPriority w:val="0"/>
    <w:rPr>
      <w:rFonts w:ascii="仿宋_GB2312" w:eastAsia="仿宋_GB2312"/>
      <w:color w:val="000000"/>
      <w:sz w:val="24"/>
      <w:lang w:bidi="ar-SA"/>
    </w:rPr>
  </w:style>
  <w:style w:type="character" w:customStyle="1" w:styleId="303">
    <w:name w:val="unnamed31"/>
    <w:qFormat/>
    <w:uiPriority w:val="0"/>
    <w:rPr>
      <w:rFonts w:ascii="Tahoma" w:hAnsi="Tahoma" w:eastAsia="宋体"/>
      <w:b/>
      <w:kern w:val="2"/>
      <w:sz w:val="24"/>
      <w:szCs w:val="32"/>
      <w:u w:val="none"/>
      <w:lang w:val="en-US" w:eastAsia="zh-CN" w:bidi="ar-SA"/>
    </w:rPr>
  </w:style>
  <w:style w:type="character" w:customStyle="1" w:styleId="304">
    <w:name w:val="正文首行缩进 Char Char Char Char Char Char1"/>
    <w:qFormat/>
    <w:uiPriority w:val="0"/>
    <w:rPr>
      <w:rFonts w:ascii="宋体" w:eastAsia="宋体"/>
      <w:kern w:val="2"/>
      <w:sz w:val="24"/>
      <w:szCs w:val="24"/>
      <w:lang w:val="zh-CN" w:bidi="ar-SA"/>
    </w:rPr>
  </w:style>
  <w:style w:type="character" w:customStyle="1" w:styleId="305">
    <w:name w:val="称呼 Char"/>
    <w:link w:val="23"/>
    <w:qFormat/>
    <w:uiPriority w:val="0"/>
    <w:rPr>
      <w:rFonts w:ascii="仿宋_GB2312" w:eastAsia="仿宋_GB2312"/>
      <w:kern w:val="2"/>
      <w:sz w:val="28"/>
    </w:rPr>
  </w:style>
  <w:style w:type="character" w:customStyle="1" w:styleId="306">
    <w:name w:val="文本正文 Char Char"/>
    <w:qFormat/>
    <w:locked/>
    <w:uiPriority w:val="0"/>
    <w:rPr>
      <w:sz w:val="24"/>
      <w:lang w:bidi="ar-SA"/>
    </w:rPr>
  </w:style>
  <w:style w:type="character" w:customStyle="1" w:styleId="307">
    <w:name w:val="正文缩进 字符"/>
    <w:qFormat/>
    <w:uiPriority w:val="0"/>
    <w:rPr>
      <w:rFonts w:ascii="宋体" w:eastAsia="宋体"/>
      <w:snapToGrid w:val="0"/>
      <w:color w:val="000000"/>
      <w:kern w:val="28"/>
      <w:sz w:val="28"/>
      <w:lang w:val="en-US" w:eastAsia="zh-CN" w:bidi="ar-SA"/>
    </w:rPr>
  </w:style>
  <w:style w:type="character" w:customStyle="1" w:styleId="308">
    <w:name w:val="HTML 预设格式 Char"/>
    <w:link w:val="59"/>
    <w:qFormat/>
    <w:uiPriority w:val="0"/>
    <w:rPr>
      <w:rFonts w:ascii="黑体" w:hAnsi="Courier New" w:eastAsia="黑体"/>
    </w:rPr>
  </w:style>
  <w:style w:type="character" w:customStyle="1" w:styleId="309">
    <w:name w:val="正文文本 2 Char1"/>
    <w:link w:val="58"/>
    <w:qFormat/>
    <w:uiPriority w:val="0"/>
    <w:rPr>
      <w:kern w:val="2"/>
      <w:sz w:val="21"/>
      <w:szCs w:val="24"/>
    </w:rPr>
  </w:style>
  <w:style w:type="character" w:customStyle="1" w:styleId="310">
    <w:name w:val="样式 样式 标题 4h4H4Fab-4T5Ref Heading 1rh1Heading sqlsect 1.2.3.... +... Char"/>
    <w:link w:val="311"/>
    <w:qFormat/>
    <w:uiPriority w:val="0"/>
    <w:rPr>
      <w:rFonts w:ascii="微软雅黑" w:hAnsi="微软雅黑" w:eastAsia="微软雅黑"/>
      <w:b/>
      <w:bCs/>
      <w:kern w:val="2"/>
      <w:sz w:val="24"/>
      <w:szCs w:val="28"/>
    </w:rPr>
  </w:style>
  <w:style w:type="paragraph" w:customStyle="1" w:styleId="311">
    <w:name w:val="样式 样式 标题 4h4H4Fab-4T5Ref Heading 1rh1Heading sqlsect 1.2.3.... +..."/>
    <w:basedOn w:val="312"/>
    <w:link w:val="310"/>
    <w:qFormat/>
    <w:uiPriority w:val="0"/>
    <w:pPr>
      <w:tabs>
        <w:tab w:val="left" w:pos="2356"/>
      </w:tabs>
    </w:pPr>
  </w:style>
  <w:style w:type="paragraph" w:customStyle="1" w:styleId="312">
    <w:name w:val="样式 标题 4h4H4Fab-4T5Ref Heading 1rh1Heading sqlsect 1.2.3...."/>
    <w:basedOn w:val="9"/>
    <w:link w:val="42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3">
    <w:name w:val="正文非缩进 Char"/>
    <w:qFormat/>
    <w:uiPriority w:val="0"/>
    <w:rPr>
      <w:rFonts w:ascii="宋体" w:eastAsia="宋体"/>
      <w:snapToGrid w:val="0"/>
      <w:color w:val="000000"/>
      <w:kern w:val="28"/>
      <w:sz w:val="28"/>
      <w:lang w:val="en-US" w:eastAsia="zh-CN" w:bidi="ar-SA"/>
    </w:rPr>
  </w:style>
  <w:style w:type="character" w:customStyle="1" w:styleId="314">
    <w:name w:val="标题 7 Char"/>
    <w:link w:val="12"/>
    <w:qFormat/>
    <w:uiPriority w:val="0"/>
    <w:rPr>
      <w:b/>
      <w:bCs/>
      <w:kern w:val="2"/>
      <w:sz w:val="24"/>
      <w:szCs w:val="24"/>
    </w:rPr>
  </w:style>
  <w:style w:type="character" w:customStyle="1" w:styleId="315">
    <w:name w:val="正文文本缩进 2 Char"/>
    <w:link w:val="39"/>
    <w:qFormat/>
    <w:uiPriority w:val="0"/>
    <w:rPr>
      <w:rFonts w:ascii="宋体"/>
      <w:sz w:val="28"/>
    </w:rPr>
  </w:style>
  <w:style w:type="character" w:customStyle="1" w:styleId="316">
    <w:name w:val="Char Char5"/>
    <w:qFormat/>
    <w:uiPriority w:val="0"/>
    <w:rPr>
      <w:rFonts w:ascii="宋体" w:hAnsi="Courier New" w:eastAsia="宋体"/>
      <w:kern w:val="2"/>
      <w:sz w:val="21"/>
      <w:lang w:val="en-US" w:eastAsia="zh-CN"/>
    </w:rPr>
  </w:style>
  <w:style w:type="character" w:customStyle="1" w:styleId="317">
    <w:name w:val="脚注文本 Char"/>
    <w:link w:val="52"/>
    <w:qFormat/>
    <w:uiPriority w:val="0"/>
    <w:rPr>
      <w:color w:val="0000FF"/>
      <w:sz w:val="21"/>
    </w:rPr>
  </w:style>
  <w:style w:type="character" w:customStyle="1" w:styleId="318">
    <w:name w:val="称呼 Char1"/>
    <w:qFormat/>
    <w:uiPriority w:val="0"/>
    <w:rPr>
      <w:rFonts w:ascii="Times New Roman" w:hAnsi="Times New Roman" w:eastAsia="宋体" w:cs="Times New Roman"/>
      <w:szCs w:val="24"/>
    </w:rPr>
  </w:style>
  <w:style w:type="character" w:customStyle="1" w:styleId="319">
    <w:name w:val="正文1 Char"/>
    <w:qFormat/>
    <w:uiPriority w:val="0"/>
    <w:rPr>
      <w:rFonts w:ascii="宋体" w:eastAsia="宋体"/>
      <w:snapToGrid w:val="0"/>
      <w:color w:val="000000"/>
      <w:kern w:val="28"/>
      <w:sz w:val="28"/>
      <w:lang w:val="en-US" w:eastAsia="zh-CN" w:bidi="ar-SA"/>
    </w:rPr>
  </w:style>
  <w:style w:type="character" w:customStyle="1" w:styleId="320">
    <w:name w:val="正文缩进 Char1"/>
    <w:qFormat/>
    <w:uiPriority w:val="0"/>
    <w:rPr>
      <w:rFonts w:ascii="宋体" w:eastAsia="宋体"/>
      <w:snapToGrid w:val="0"/>
      <w:color w:val="000000"/>
      <w:kern w:val="28"/>
      <w:sz w:val="28"/>
      <w:lang w:val="en-US" w:eastAsia="zh-CN" w:bidi="ar-SA"/>
    </w:rPr>
  </w:style>
  <w:style w:type="character" w:customStyle="1" w:styleId="321">
    <w:name w:val="font21"/>
    <w:qFormat/>
    <w:uiPriority w:val="0"/>
    <w:rPr>
      <w:rFonts w:hint="eastAsia" w:ascii="宋体" w:hAnsi="宋体" w:eastAsia="宋体"/>
      <w:kern w:val="2"/>
      <w:sz w:val="28"/>
      <w:szCs w:val="28"/>
      <w:lang w:val="en-US" w:eastAsia="zh-CN" w:bidi="ar-SA"/>
    </w:rPr>
  </w:style>
  <w:style w:type="character" w:customStyle="1" w:styleId="322">
    <w:name w:val="Char Char26"/>
    <w:qFormat/>
    <w:uiPriority w:val="6"/>
    <w:rPr>
      <w:kern w:val="1"/>
      <w:sz w:val="21"/>
      <w:szCs w:val="24"/>
    </w:rPr>
  </w:style>
  <w:style w:type="character" w:customStyle="1" w:styleId="323">
    <w:name w:val="Item List Char"/>
    <w:link w:val="324"/>
    <w:qFormat/>
    <w:uiPriority w:val="0"/>
    <w:rPr>
      <w:rFonts w:ascii="Arial"/>
      <w:bCs/>
      <w:sz w:val="21"/>
      <w:szCs w:val="21"/>
      <w:lang w:val="en-US" w:eastAsia="zh-CN" w:bidi="ar-SA"/>
    </w:rPr>
  </w:style>
  <w:style w:type="paragraph" w:customStyle="1" w:styleId="324">
    <w:name w:val="Item List"/>
    <w:link w:val="32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5">
    <w:name w:val="批注框文本 Char1"/>
    <w:qFormat/>
    <w:uiPriority w:val="0"/>
    <w:rPr>
      <w:rFonts w:ascii="Times New Roman" w:hAnsi="Times New Roman" w:eastAsia="宋体" w:cs="Times New Roman"/>
      <w:sz w:val="18"/>
      <w:szCs w:val="18"/>
    </w:rPr>
  </w:style>
  <w:style w:type="character" w:customStyle="1" w:styleId="326">
    <w:name w:val="纯文本 Char1"/>
    <w:link w:val="327"/>
    <w:qFormat/>
    <w:uiPriority w:val="0"/>
    <w:rPr>
      <w:rFonts w:ascii="宋体" w:hAnsi="Courier New"/>
    </w:rPr>
  </w:style>
  <w:style w:type="paragraph" w:customStyle="1" w:styleId="327">
    <w:name w:val="纯文本1"/>
    <w:basedOn w:val="1"/>
    <w:link w:val="326"/>
    <w:qFormat/>
    <w:uiPriority w:val="0"/>
    <w:pPr>
      <w:adjustRightInd/>
    </w:pPr>
    <w:rPr>
      <w:rFonts w:ascii="宋体" w:hAnsi="Courier New"/>
      <w:kern w:val="0"/>
      <w:sz w:val="20"/>
      <w:szCs w:val="20"/>
    </w:rPr>
  </w:style>
  <w:style w:type="character" w:customStyle="1" w:styleId="328">
    <w:name w:val="正文首行缩进 Char"/>
    <w:link w:val="62"/>
    <w:qFormat/>
    <w:uiPriority w:val="0"/>
    <w:rPr>
      <w:rFonts w:ascii="宋体"/>
      <w:kern w:val="2"/>
      <w:sz w:val="24"/>
      <w:lang w:val="zh-CN"/>
    </w:rPr>
  </w:style>
  <w:style w:type="character" w:customStyle="1" w:styleId="329">
    <w:name w:val="h3 Char"/>
    <w:qFormat/>
    <w:uiPriority w:val="0"/>
    <w:rPr>
      <w:rFonts w:eastAsia="宋体"/>
      <w:b/>
      <w:kern w:val="2"/>
      <w:sz w:val="32"/>
      <w:lang w:val="en-US" w:eastAsia="zh-CN" w:bidi="ar-SA"/>
    </w:rPr>
  </w:style>
  <w:style w:type="character" w:customStyle="1" w:styleId="330">
    <w:name w:val="dandyren_title1"/>
    <w:qFormat/>
    <w:uiPriority w:val="0"/>
    <w:rPr>
      <w:b/>
      <w:bCs/>
      <w:color w:val="FF6633"/>
      <w:sz w:val="18"/>
      <w:szCs w:val="18"/>
    </w:rPr>
  </w:style>
  <w:style w:type="character" w:customStyle="1" w:styleId="331">
    <w:name w:val="Char Char31"/>
    <w:qFormat/>
    <w:uiPriority w:val="6"/>
    <w:rPr>
      <w:rFonts w:ascii="Arial" w:hAnsi="Arial" w:eastAsia="黑体"/>
      <w:kern w:val="1"/>
      <w:sz w:val="24"/>
      <w:szCs w:val="24"/>
    </w:rPr>
  </w:style>
  <w:style w:type="character" w:customStyle="1" w:styleId="332">
    <w:name w:val="h Char1"/>
    <w:qFormat/>
    <w:uiPriority w:val="0"/>
    <w:rPr>
      <w:sz w:val="18"/>
      <w:szCs w:val="18"/>
    </w:rPr>
  </w:style>
  <w:style w:type="character" w:customStyle="1" w:styleId="333">
    <w:name w:val="solutionfonts"/>
    <w:qFormat/>
    <w:uiPriority w:val="0"/>
  </w:style>
  <w:style w:type="character" w:customStyle="1" w:styleId="334">
    <w:name w:val="标题 4 Char2"/>
    <w:link w:val="9"/>
    <w:qFormat/>
    <w:uiPriority w:val="9"/>
    <w:rPr>
      <w:rFonts w:ascii="Arial" w:hAnsi="Arial" w:eastAsia="黑体"/>
      <w:b/>
      <w:bCs/>
      <w:kern w:val="2"/>
      <w:sz w:val="28"/>
      <w:szCs w:val="28"/>
      <w:lang w:val="zh-CN"/>
    </w:rPr>
  </w:style>
  <w:style w:type="character" w:customStyle="1" w:styleId="335">
    <w:name w:val="首行缩进 Char"/>
    <w:qFormat/>
    <w:uiPriority w:val="0"/>
    <w:rPr>
      <w:rFonts w:ascii="宋体" w:eastAsia="宋体"/>
      <w:kern w:val="2"/>
      <w:sz w:val="24"/>
      <w:lang w:val="en-US" w:eastAsia="zh-CN" w:bidi="ar-SA"/>
    </w:rPr>
  </w:style>
  <w:style w:type="character" w:customStyle="1" w:styleId="336">
    <w:name w:val="Char Char52"/>
    <w:qFormat/>
    <w:uiPriority w:val="0"/>
    <w:rPr>
      <w:rFonts w:ascii="宋体" w:hAnsi="Courier New" w:eastAsia="宋体"/>
      <w:kern w:val="2"/>
      <w:sz w:val="21"/>
      <w:lang w:val="en-US" w:eastAsia="zh-CN"/>
    </w:rPr>
  </w:style>
  <w:style w:type="character" w:customStyle="1" w:styleId="337">
    <w:name w:val="正文文本 3 Char"/>
    <w:link w:val="24"/>
    <w:qFormat/>
    <w:uiPriority w:val="0"/>
    <w:rPr>
      <w:kern w:val="2"/>
      <w:sz w:val="21"/>
    </w:rPr>
  </w:style>
  <w:style w:type="character" w:customStyle="1" w:styleId="338">
    <w:name w:val="font31"/>
    <w:qFormat/>
    <w:uiPriority w:val="0"/>
    <w:rPr>
      <w:rFonts w:hint="eastAsia" w:ascii="仿宋" w:hAnsi="仿宋" w:eastAsia="仿宋" w:cs="仿宋"/>
      <w:color w:val="000000"/>
      <w:sz w:val="20"/>
      <w:szCs w:val="20"/>
      <w:u w:val="none"/>
    </w:rPr>
  </w:style>
  <w:style w:type="character" w:customStyle="1" w:styleId="339">
    <w:name w:val="正文说明 Char"/>
    <w:link w:val="340"/>
    <w:qFormat/>
    <w:uiPriority w:val="0"/>
    <w:rPr>
      <w:sz w:val="24"/>
      <w:szCs w:val="24"/>
    </w:rPr>
  </w:style>
  <w:style w:type="paragraph" w:customStyle="1" w:styleId="340">
    <w:name w:val="正文说明"/>
    <w:basedOn w:val="1"/>
    <w:link w:val="339"/>
    <w:qFormat/>
    <w:uiPriority w:val="0"/>
    <w:pPr>
      <w:adjustRightInd/>
      <w:spacing w:line="360" w:lineRule="auto"/>
    </w:pPr>
    <w:rPr>
      <w:kern w:val="0"/>
      <w:sz w:val="24"/>
    </w:rPr>
  </w:style>
  <w:style w:type="character" w:customStyle="1" w:styleId="341">
    <w:name w:val="脚注文本 Char1"/>
    <w:qFormat/>
    <w:uiPriority w:val="0"/>
    <w:rPr>
      <w:rFonts w:ascii="Times New Roman" w:hAnsi="Times New Roman" w:eastAsia="宋体" w:cs="Times New Roman"/>
      <w:sz w:val="18"/>
      <w:szCs w:val="18"/>
    </w:rPr>
  </w:style>
  <w:style w:type="character" w:customStyle="1" w:styleId="342">
    <w:name w:val="Char Char1211"/>
    <w:qFormat/>
    <w:uiPriority w:val="0"/>
    <w:rPr>
      <w:rFonts w:ascii="仿宋_GB2312" w:eastAsia="仿宋_GB2312"/>
      <w:b/>
      <w:bCs/>
      <w:kern w:val="2"/>
      <w:sz w:val="24"/>
      <w:szCs w:val="24"/>
      <w:lang w:val="zh-CN" w:eastAsia="zh-CN" w:bidi="ar-SA"/>
    </w:rPr>
  </w:style>
  <w:style w:type="character" w:customStyle="1" w:styleId="343">
    <w:name w:val="标题 Char"/>
    <w:qFormat/>
    <w:uiPriority w:val="0"/>
    <w:rPr>
      <w:rFonts w:eastAsia="宋体"/>
      <w:b/>
      <w:sz w:val="24"/>
      <w:lang w:val="en-GB" w:eastAsia="zh-CN" w:bidi="ar-SA"/>
    </w:rPr>
  </w:style>
  <w:style w:type="character" w:customStyle="1" w:styleId="344">
    <w:name w:val="Char Char35"/>
    <w:qFormat/>
    <w:uiPriority w:val="6"/>
    <w:rPr>
      <w:rFonts w:ascii="Arial" w:hAnsi="Arial" w:eastAsia="黑体"/>
      <w:b/>
      <w:kern w:val="1"/>
      <w:sz w:val="28"/>
      <w:szCs w:val="28"/>
      <w:lang w:val="zh-CN"/>
    </w:rPr>
  </w:style>
  <w:style w:type="character" w:customStyle="1" w:styleId="345">
    <w:name w:val="纯文本 Char Char Char"/>
    <w:qFormat/>
    <w:uiPriority w:val="0"/>
    <w:rPr>
      <w:rFonts w:ascii="宋体" w:hAnsi="Courier New" w:eastAsia="宋体"/>
      <w:kern w:val="2"/>
      <w:sz w:val="21"/>
      <w:lang w:val="en-US" w:eastAsia="zh-CN" w:bidi="ar-SA"/>
    </w:rPr>
  </w:style>
  <w:style w:type="character" w:customStyle="1" w:styleId="346">
    <w:name w:val="Table Text Char"/>
    <w:link w:val="347"/>
    <w:qFormat/>
    <w:uiPriority w:val="0"/>
    <w:rPr>
      <w:sz w:val="24"/>
      <w:szCs w:val="24"/>
    </w:rPr>
  </w:style>
  <w:style w:type="paragraph" w:customStyle="1" w:styleId="347">
    <w:name w:val="Table Text"/>
    <w:basedOn w:val="1"/>
    <w:link w:val="346"/>
    <w:qFormat/>
    <w:uiPriority w:val="0"/>
    <w:pPr>
      <w:widowControl/>
      <w:spacing w:before="60" w:after="60"/>
      <w:jc w:val="left"/>
    </w:pPr>
    <w:rPr>
      <w:kern w:val="0"/>
      <w:sz w:val="24"/>
    </w:rPr>
  </w:style>
  <w:style w:type="character" w:customStyle="1" w:styleId="348">
    <w:name w:val="正文1 Char1"/>
    <w:qFormat/>
    <w:uiPriority w:val="0"/>
    <w:rPr>
      <w:rFonts w:ascii="仿宋_GB2312" w:hAnsi="Courier New" w:eastAsia="仿宋_GB2312"/>
      <w:kern w:val="28"/>
      <w:sz w:val="24"/>
      <w:szCs w:val="24"/>
      <w:lang w:val="en-US" w:eastAsia="zh-CN"/>
    </w:rPr>
  </w:style>
  <w:style w:type="character" w:customStyle="1" w:styleId="349">
    <w:name w:val="页脚 Char1"/>
    <w:qFormat/>
    <w:uiPriority w:val="0"/>
    <w:rPr>
      <w:rFonts w:eastAsia="宋体"/>
      <w:kern w:val="2"/>
      <w:sz w:val="18"/>
      <w:szCs w:val="18"/>
      <w:lang w:val="en-US" w:eastAsia="zh-CN" w:bidi="ar-SA"/>
    </w:rPr>
  </w:style>
  <w:style w:type="character" w:customStyle="1" w:styleId="350">
    <w:name w:val="Bold"/>
    <w:qFormat/>
    <w:uiPriority w:val="0"/>
    <w:rPr>
      <w:rFonts w:ascii="Arial" w:hAnsi="Arial" w:eastAsia="黑体" w:cs="Times New Roman"/>
      <w:b/>
      <w:kern w:val="2"/>
      <w:sz w:val="32"/>
      <w:szCs w:val="32"/>
      <w:lang w:val="en-US" w:eastAsia="zh-CN" w:bidi="ar-SA"/>
    </w:rPr>
  </w:style>
  <w:style w:type="character" w:customStyle="1" w:styleId="351">
    <w:name w:val="批注文字 Char1"/>
    <w:link w:val="22"/>
    <w:qFormat/>
    <w:uiPriority w:val="99"/>
    <w:rPr>
      <w:kern w:val="2"/>
      <w:sz w:val="21"/>
      <w:szCs w:val="24"/>
    </w:rPr>
  </w:style>
  <w:style w:type="character" w:customStyle="1" w:styleId="352">
    <w:name w:val="签名 Char"/>
    <w:link w:val="44"/>
    <w:qFormat/>
    <w:uiPriority w:val="0"/>
    <w:rPr>
      <w:rFonts w:eastAsia="仿宋_GB2312"/>
      <w:sz w:val="24"/>
    </w:rPr>
  </w:style>
  <w:style w:type="character" w:customStyle="1" w:styleId="353">
    <w:name w:val="hui3"/>
    <w:qFormat/>
    <w:uiPriority w:val="0"/>
    <w:rPr>
      <w:color w:val="333333"/>
    </w:rPr>
  </w:style>
  <w:style w:type="character" w:customStyle="1" w:styleId="354">
    <w:name w:val="Char Char17"/>
    <w:qFormat/>
    <w:uiPriority w:val="6"/>
    <w:rPr>
      <w:rFonts w:eastAsia="仿宋_GB2312"/>
      <w:sz w:val="24"/>
    </w:rPr>
  </w:style>
  <w:style w:type="character" w:customStyle="1" w:styleId="355">
    <w:name w:val="标题 4 字符"/>
    <w:qFormat/>
    <w:uiPriority w:val="9"/>
    <w:rPr>
      <w:rFonts w:ascii="等线 Light" w:hAnsi="等线 Light" w:eastAsia="等线 Light" w:cs="Times New Roman"/>
      <w:b/>
      <w:bCs/>
      <w:snapToGrid w:val="0"/>
      <w:kern w:val="0"/>
      <w:sz w:val="28"/>
      <w:szCs w:val="28"/>
    </w:rPr>
  </w:style>
  <w:style w:type="character" w:customStyle="1" w:styleId="356">
    <w:name w:val="Char Char37"/>
    <w:qFormat/>
    <w:uiPriority w:val="6"/>
    <w:rPr>
      <w:b/>
      <w:kern w:val="1"/>
      <w:sz w:val="44"/>
      <w:szCs w:val="44"/>
    </w:rPr>
  </w:style>
  <w:style w:type="character" w:customStyle="1" w:styleId="357">
    <w:name w:val="列出段落 Char"/>
    <w:qFormat/>
    <w:uiPriority w:val="0"/>
    <w:rPr>
      <w:rFonts w:eastAsia="楷体_GB2312" w:cs="Lucida Sans"/>
      <w:kern w:val="2"/>
      <w:sz w:val="24"/>
      <w:szCs w:val="24"/>
      <w:lang w:val="en-US" w:eastAsia="zh-CN" w:bidi="ar-SA"/>
    </w:rPr>
  </w:style>
  <w:style w:type="character" w:customStyle="1" w:styleId="358">
    <w:name w:val="正文文本缩进 3 Char1"/>
    <w:semiHidden/>
    <w:qFormat/>
    <w:uiPriority w:val="99"/>
    <w:rPr>
      <w:rFonts w:ascii="Times New Roman" w:hAnsi="Times New Roman" w:eastAsia="宋体" w:cs="Times New Roman"/>
      <w:sz w:val="16"/>
      <w:szCs w:val="16"/>
    </w:rPr>
  </w:style>
  <w:style w:type="character" w:customStyle="1" w:styleId="359">
    <w:name w:val="公文正文 Char Char"/>
    <w:link w:val="360"/>
    <w:qFormat/>
    <w:uiPriority w:val="0"/>
    <w:rPr>
      <w:rFonts w:ascii="仿宋_GB2312" w:eastAsia="仿宋_GB2312"/>
      <w:kern w:val="2"/>
      <w:sz w:val="24"/>
      <w:szCs w:val="24"/>
    </w:rPr>
  </w:style>
  <w:style w:type="paragraph" w:customStyle="1" w:styleId="360">
    <w:name w:val="公文正文"/>
    <w:basedOn w:val="1"/>
    <w:link w:val="359"/>
    <w:qFormat/>
    <w:uiPriority w:val="0"/>
    <w:pPr>
      <w:adjustRightInd/>
      <w:spacing w:before="156" w:line="360" w:lineRule="auto"/>
      <w:ind w:firstLine="360" w:firstLineChars="200"/>
    </w:pPr>
    <w:rPr>
      <w:rFonts w:ascii="仿宋_GB2312" w:eastAsia="仿宋_GB2312"/>
      <w:sz w:val="24"/>
    </w:rPr>
  </w:style>
  <w:style w:type="character" w:customStyle="1" w:styleId="361">
    <w:name w:val="Table Text Char1"/>
    <w:qFormat/>
    <w:uiPriority w:val="0"/>
    <w:rPr>
      <w:rFonts w:eastAsia="宋体"/>
      <w:sz w:val="24"/>
      <w:szCs w:val="24"/>
      <w:lang w:val="en-US" w:eastAsia="zh-CN" w:bidi="ar-SA"/>
    </w:rPr>
  </w:style>
  <w:style w:type="character" w:customStyle="1" w:styleId="362">
    <w:name w:val="标题 1 Char Char"/>
    <w:qFormat/>
    <w:uiPriority w:val="0"/>
    <w:rPr>
      <w:rFonts w:hint="eastAsia" w:ascii="宋体" w:hAnsi="宋体" w:eastAsia="宋体"/>
      <w:b/>
      <w:spacing w:val="-2"/>
      <w:sz w:val="24"/>
      <w:lang w:val="en-US" w:eastAsia="zh-CN" w:bidi="ar-SA"/>
    </w:rPr>
  </w:style>
  <w:style w:type="character" w:customStyle="1" w:styleId="363">
    <w:name w:val="正文（缩进2汉字） Char"/>
    <w:link w:val="364"/>
    <w:qFormat/>
    <w:uiPriority w:val="0"/>
    <w:rPr>
      <w:rFonts w:ascii="宋体"/>
    </w:rPr>
  </w:style>
  <w:style w:type="paragraph" w:customStyle="1" w:styleId="364">
    <w:name w:val="正文（缩进2汉字）"/>
    <w:basedOn w:val="1"/>
    <w:link w:val="36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5">
    <w:name w:val="标题 8 Char"/>
    <w:link w:val="13"/>
    <w:qFormat/>
    <w:uiPriority w:val="0"/>
    <w:rPr>
      <w:rFonts w:ascii="Arial" w:hAnsi="Arial" w:eastAsia="黑体"/>
      <w:kern w:val="2"/>
      <w:sz w:val="24"/>
      <w:szCs w:val="24"/>
    </w:rPr>
  </w:style>
  <w:style w:type="character" w:customStyle="1" w:styleId="366">
    <w:name w:val="标书表格字体格式 Char"/>
    <w:qFormat/>
    <w:uiPriority w:val="0"/>
    <w:rPr>
      <w:kern w:val="2"/>
      <w:sz w:val="21"/>
      <w:szCs w:val="24"/>
      <w:lang w:bidi="ar-SA"/>
    </w:rPr>
  </w:style>
  <w:style w:type="character" w:customStyle="1" w:styleId="367">
    <w:name w:val="tw4winError"/>
    <w:qFormat/>
    <w:uiPriority w:val="0"/>
    <w:rPr>
      <w:rFonts w:ascii="Courier New" w:hAnsi="Courier New" w:cs="Courier New"/>
      <w:color w:val="00FF00"/>
      <w:sz w:val="40"/>
      <w:szCs w:val="40"/>
    </w:rPr>
  </w:style>
  <w:style w:type="character" w:customStyle="1" w:styleId="368">
    <w:name w:val="Body Text(ch) Char Char"/>
    <w:qFormat/>
    <w:uiPriority w:val="0"/>
    <w:rPr>
      <w:rFonts w:ascii="宋体"/>
      <w:kern w:val="2"/>
      <w:sz w:val="24"/>
      <w:szCs w:val="21"/>
      <w:lang w:val="zh-CN"/>
    </w:rPr>
  </w:style>
  <w:style w:type="character" w:customStyle="1" w:styleId="369">
    <w:name w:val="正文首行缩进两字 Char"/>
    <w:qFormat/>
    <w:uiPriority w:val="0"/>
    <w:rPr>
      <w:sz w:val="24"/>
      <w:szCs w:val="24"/>
      <w:lang w:val="en-US" w:eastAsia="zh-CN" w:bidi="ar-SA"/>
    </w:rPr>
  </w:style>
  <w:style w:type="character" w:customStyle="1" w:styleId="370">
    <w:name w:val="正文文本 Char"/>
    <w:qFormat/>
    <w:uiPriority w:val="0"/>
    <w:rPr>
      <w:rFonts w:eastAsia="宋体"/>
      <w:kern w:val="2"/>
      <w:sz w:val="24"/>
      <w:szCs w:val="24"/>
      <w:lang w:val="en-US" w:eastAsia="zh-CN" w:bidi="ar-SA"/>
    </w:rPr>
  </w:style>
  <w:style w:type="character" w:customStyle="1" w:styleId="371">
    <w:name w:val="文档结构图 字符1"/>
    <w:qFormat/>
    <w:uiPriority w:val="0"/>
    <w:rPr>
      <w:rFonts w:ascii="宋体" w:hAnsi="Calibri" w:eastAsia="黑体" w:cs="Arial"/>
      <w:snapToGrid w:val="0"/>
      <w:kern w:val="2"/>
      <w:sz w:val="18"/>
      <w:szCs w:val="18"/>
    </w:rPr>
  </w:style>
  <w:style w:type="character" w:customStyle="1" w:styleId="372">
    <w:name w:val="content"/>
    <w:qFormat/>
    <w:uiPriority w:val="0"/>
  </w:style>
  <w:style w:type="character" w:customStyle="1" w:styleId="373">
    <w:name w:val="tw4winPopup"/>
    <w:qFormat/>
    <w:uiPriority w:val="0"/>
    <w:rPr>
      <w:rFonts w:ascii="Courier New" w:hAnsi="Courier New" w:cs="Courier New"/>
      <w:color w:val="008000"/>
      <w:lang w:val="en-US" w:eastAsia="zh-CN"/>
    </w:rPr>
  </w:style>
  <w:style w:type="character" w:customStyle="1" w:styleId="374">
    <w:name w:val="param-name"/>
    <w:qFormat/>
    <w:uiPriority w:val="99"/>
    <w:rPr>
      <w:rFonts w:ascii="Arial" w:hAnsi="Arial" w:eastAsia="黑体" w:cs="Arial"/>
      <w:snapToGrid w:val="0"/>
      <w:kern w:val="0"/>
      <w:szCs w:val="21"/>
    </w:rPr>
  </w:style>
  <w:style w:type="character" w:customStyle="1" w:styleId="375">
    <w:name w:val="标准正文格式 Char"/>
    <w:qFormat/>
    <w:uiPriority w:val="0"/>
    <w:rPr>
      <w:rFonts w:ascii="宋体" w:eastAsia="仿宋_GB2312" w:cs="宋体"/>
      <w:color w:val="000000"/>
      <w:sz w:val="24"/>
      <w:lang w:val="en-US" w:eastAsia="zh-CN" w:bidi="ar-SA"/>
    </w:rPr>
  </w:style>
  <w:style w:type="character" w:customStyle="1" w:styleId="376">
    <w:name w:val="Char Char212"/>
    <w:qFormat/>
    <w:uiPriority w:val="0"/>
    <w:rPr>
      <w:rFonts w:eastAsia="宋体"/>
      <w:b/>
      <w:bCs/>
      <w:kern w:val="2"/>
      <w:sz w:val="21"/>
      <w:szCs w:val="24"/>
      <w:lang w:val="en-US" w:eastAsia="zh-CN" w:bidi="ar-SA"/>
    </w:rPr>
  </w:style>
  <w:style w:type="character" w:customStyle="1" w:styleId="377">
    <w:name w:val="文档结构图 Char"/>
    <w:qFormat/>
    <w:uiPriority w:val="0"/>
    <w:rPr>
      <w:rFonts w:eastAsia="宋体"/>
      <w:kern w:val="2"/>
      <w:sz w:val="21"/>
      <w:szCs w:val="24"/>
      <w:lang w:val="en-US" w:eastAsia="zh-CN" w:bidi="ar-SA"/>
    </w:rPr>
  </w:style>
  <w:style w:type="character" w:customStyle="1" w:styleId="378">
    <w:name w:val="zbggmain style9"/>
    <w:qFormat/>
    <w:uiPriority w:val="0"/>
  </w:style>
  <w:style w:type="character" w:customStyle="1" w:styleId="379">
    <w:name w:val="Char Char16"/>
    <w:qFormat/>
    <w:uiPriority w:val="6"/>
    <w:rPr>
      <w:kern w:val="1"/>
      <w:sz w:val="18"/>
      <w:szCs w:val="18"/>
    </w:rPr>
  </w:style>
  <w:style w:type="character" w:customStyle="1" w:styleId="380">
    <w:name w:val="font51"/>
    <w:qFormat/>
    <w:uiPriority w:val="0"/>
    <w:rPr>
      <w:rFonts w:hint="eastAsia" w:ascii="仿宋" w:hAnsi="仿宋" w:eastAsia="仿宋" w:cs="仿宋"/>
      <w:color w:val="000000"/>
      <w:sz w:val="20"/>
      <w:szCs w:val="20"/>
      <w:u w:val="none"/>
    </w:rPr>
  </w:style>
  <w:style w:type="character" w:customStyle="1" w:styleId="381">
    <w:name w:val="Char Char82"/>
    <w:qFormat/>
    <w:uiPriority w:val="0"/>
    <w:rPr>
      <w:rFonts w:eastAsia="宋体"/>
      <w:b/>
      <w:sz w:val="24"/>
      <w:lang w:val="en-GB" w:eastAsia="zh-CN"/>
    </w:rPr>
  </w:style>
  <w:style w:type="character" w:customStyle="1" w:styleId="382">
    <w:name w:val="正文文本缩进 3 Char"/>
    <w:link w:val="55"/>
    <w:qFormat/>
    <w:uiPriority w:val="0"/>
    <w:rPr>
      <w:kern w:val="2"/>
      <w:sz w:val="24"/>
    </w:rPr>
  </w:style>
  <w:style w:type="character" w:customStyle="1" w:styleId="383">
    <w:name w:val="日期 Char1"/>
    <w:semiHidden/>
    <w:qFormat/>
    <w:uiPriority w:val="99"/>
    <w:rPr>
      <w:rFonts w:ascii="Times New Roman" w:hAnsi="Times New Roman" w:eastAsia="宋体" w:cs="Times New Roman"/>
      <w:szCs w:val="24"/>
    </w:rPr>
  </w:style>
  <w:style w:type="character" w:customStyle="1" w:styleId="384">
    <w:name w:val="页眉 字符"/>
    <w:qFormat/>
    <w:uiPriority w:val="99"/>
    <w:rPr>
      <w:kern w:val="2"/>
      <w:sz w:val="18"/>
      <w:szCs w:val="18"/>
    </w:rPr>
  </w:style>
  <w:style w:type="character" w:customStyle="1" w:styleId="385">
    <w:name w:val="Char Char33"/>
    <w:qFormat/>
    <w:uiPriority w:val="6"/>
    <w:rPr>
      <w:rFonts w:ascii="Arial" w:hAnsi="Arial" w:eastAsia="黑体"/>
      <w:b/>
      <w:kern w:val="1"/>
      <w:sz w:val="24"/>
      <w:szCs w:val="24"/>
    </w:rPr>
  </w:style>
  <w:style w:type="character" w:customStyle="1" w:styleId="386">
    <w:name w:val="b11_01b Char"/>
    <w:link w:val="387"/>
    <w:qFormat/>
    <w:uiPriority w:val="0"/>
    <w:rPr>
      <w:rFonts w:ascii="Verdana" w:hAnsi="Verdana"/>
      <w:b/>
      <w:bCs/>
      <w:color w:val="4A82CA"/>
      <w:sz w:val="17"/>
      <w:szCs w:val="17"/>
    </w:rPr>
  </w:style>
  <w:style w:type="paragraph" w:customStyle="1" w:styleId="387">
    <w:name w:val="b11_01b"/>
    <w:basedOn w:val="1"/>
    <w:next w:val="1"/>
    <w:link w:val="38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8">
    <w:name w:val="Char Char121"/>
    <w:qFormat/>
    <w:uiPriority w:val="6"/>
    <w:rPr>
      <w:rFonts w:ascii="仿宋_GB2312" w:eastAsia="仿宋_GB2312"/>
      <w:b/>
      <w:bCs/>
      <w:kern w:val="2"/>
      <w:sz w:val="24"/>
      <w:szCs w:val="24"/>
      <w:lang w:val="zh-CN" w:eastAsia="zh-CN" w:bidi="ar-SA"/>
    </w:rPr>
  </w:style>
  <w:style w:type="character" w:customStyle="1" w:styleId="389">
    <w:name w:val="Footer-Even Char"/>
    <w:qFormat/>
    <w:uiPriority w:val="0"/>
    <w:rPr>
      <w:rFonts w:eastAsia="宋体"/>
      <w:kern w:val="2"/>
      <w:sz w:val="18"/>
      <w:lang w:val="en-US" w:eastAsia="zh-CN" w:bidi="ar-SA"/>
    </w:rPr>
  </w:style>
  <w:style w:type="character" w:customStyle="1" w:styleId="390">
    <w:name w:val="页脚 Char2"/>
    <w:link w:val="42"/>
    <w:qFormat/>
    <w:locked/>
    <w:uiPriority w:val="99"/>
    <w:rPr>
      <w:kern w:val="2"/>
      <w:sz w:val="18"/>
      <w:szCs w:val="18"/>
    </w:rPr>
  </w:style>
  <w:style w:type="character" w:customStyle="1" w:styleId="391">
    <w:name w:val="Char Char36"/>
    <w:qFormat/>
    <w:uiPriority w:val="6"/>
    <w:rPr>
      <w:rFonts w:ascii="仿宋_GB2312" w:hAnsi="仿宋_GB2312" w:eastAsia="仿宋_GB2312" w:cs="Arial"/>
      <w:b/>
      <w:kern w:val="1"/>
      <w:sz w:val="32"/>
      <w:szCs w:val="32"/>
      <w:lang w:val="zh-CN" w:eastAsia="zh-CN" w:bidi="ar-SA"/>
    </w:rPr>
  </w:style>
  <w:style w:type="character" w:customStyle="1" w:styleId="392">
    <w:name w:val="Char Char61"/>
    <w:qFormat/>
    <w:uiPriority w:val="6"/>
    <w:rPr>
      <w:rFonts w:eastAsia="宋体"/>
      <w:kern w:val="2"/>
      <w:sz w:val="21"/>
      <w:szCs w:val="24"/>
      <w:lang w:val="en-US" w:eastAsia="zh-CN" w:bidi="ar-SA"/>
    </w:rPr>
  </w:style>
  <w:style w:type="character" w:customStyle="1" w:styleId="393">
    <w:name w:val="正文文字缩进 2 Char Char"/>
    <w:qFormat/>
    <w:uiPriority w:val="0"/>
    <w:rPr>
      <w:rFonts w:ascii="宋体"/>
      <w:sz w:val="28"/>
    </w:rPr>
  </w:style>
  <w:style w:type="character" w:customStyle="1" w:styleId="394">
    <w:name w:val="f141"/>
    <w:qFormat/>
    <w:uiPriority w:val="0"/>
    <w:rPr>
      <w:rFonts w:ascii="Tahoma" w:hAnsi="Tahoma" w:eastAsia="宋体"/>
      <w:b/>
      <w:kern w:val="2"/>
      <w:sz w:val="21"/>
      <w:szCs w:val="21"/>
      <w:lang w:val="en-US" w:eastAsia="zh-CN" w:bidi="ar-SA"/>
    </w:rPr>
  </w:style>
  <w:style w:type="character" w:customStyle="1" w:styleId="395">
    <w:name w:val="段落 Char Char"/>
    <w:link w:val="396"/>
    <w:qFormat/>
    <w:uiPriority w:val="0"/>
    <w:rPr>
      <w:rFonts w:ascii="宋体" w:hAnsi="宋体"/>
      <w:sz w:val="24"/>
    </w:rPr>
  </w:style>
  <w:style w:type="paragraph" w:customStyle="1" w:styleId="396">
    <w:name w:val="段落"/>
    <w:basedOn w:val="1"/>
    <w:link w:val="395"/>
    <w:qFormat/>
    <w:uiPriority w:val="0"/>
    <w:pPr>
      <w:adjustRightInd/>
      <w:spacing w:line="360" w:lineRule="auto"/>
      <w:ind w:firstLine="480" w:firstLineChars="200"/>
    </w:pPr>
    <w:rPr>
      <w:rFonts w:ascii="宋体" w:hAnsi="宋体"/>
      <w:kern w:val="0"/>
      <w:sz w:val="24"/>
      <w:szCs w:val="20"/>
    </w:rPr>
  </w:style>
  <w:style w:type="character" w:customStyle="1" w:styleId="397">
    <w:name w:val="标题 3 Char2"/>
    <w:qFormat/>
    <w:uiPriority w:val="0"/>
    <w:rPr>
      <w:rFonts w:eastAsia="宋体"/>
      <w:b/>
      <w:bCs/>
      <w:kern w:val="2"/>
      <w:sz w:val="32"/>
      <w:szCs w:val="32"/>
      <w:lang w:val="en-US" w:eastAsia="zh-CN" w:bidi="ar-SA"/>
    </w:rPr>
  </w:style>
  <w:style w:type="character" w:customStyle="1" w:styleId="398">
    <w:name w:val="apple-converted-space"/>
    <w:qFormat/>
    <w:uiPriority w:val="0"/>
  </w:style>
  <w:style w:type="character" w:customStyle="1" w:styleId="399">
    <w:name w:val="页眉 Char2"/>
    <w:link w:val="43"/>
    <w:qFormat/>
    <w:uiPriority w:val="99"/>
    <w:rPr>
      <w:kern w:val="2"/>
      <w:sz w:val="18"/>
      <w:szCs w:val="18"/>
    </w:rPr>
  </w:style>
  <w:style w:type="character" w:customStyle="1" w:styleId="400">
    <w:name w:val="Char Char9"/>
    <w:qFormat/>
    <w:uiPriority w:val="0"/>
    <w:rPr>
      <w:rFonts w:eastAsia="宋体"/>
      <w:kern w:val="2"/>
      <w:sz w:val="18"/>
      <w:szCs w:val="18"/>
      <w:lang w:val="en-US" w:eastAsia="zh-CN" w:bidi="ar-SA"/>
    </w:rPr>
  </w:style>
  <w:style w:type="character" w:customStyle="1" w:styleId="401">
    <w:name w:val="Char Char41"/>
    <w:qFormat/>
    <w:uiPriority w:val="0"/>
    <w:rPr>
      <w:rFonts w:eastAsia="宋体"/>
      <w:b/>
      <w:sz w:val="24"/>
      <w:lang w:val="en-GB" w:eastAsia="zh-CN" w:bidi="ar-SA"/>
    </w:rPr>
  </w:style>
  <w:style w:type="character" w:customStyle="1" w:styleId="402">
    <w:name w:val="large1"/>
    <w:qFormat/>
    <w:uiPriority w:val="0"/>
    <w:rPr>
      <w:rFonts w:hint="eastAsia" w:ascii="宋体" w:hAnsi="宋体" w:eastAsia="宋体"/>
      <w:sz w:val="21"/>
      <w:szCs w:val="21"/>
    </w:rPr>
  </w:style>
  <w:style w:type="character" w:customStyle="1" w:styleId="403">
    <w:name w:val="正文段 Char"/>
    <w:link w:val="404"/>
    <w:qFormat/>
    <w:uiPriority w:val="0"/>
    <w:rPr>
      <w:sz w:val="24"/>
    </w:rPr>
  </w:style>
  <w:style w:type="paragraph" w:customStyle="1" w:styleId="404">
    <w:name w:val="正文段"/>
    <w:basedOn w:val="1"/>
    <w:link w:val="403"/>
    <w:qFormat/>
    <w:uiPriority w:val="0"/>
    <w:pPr>
      <w:widowControl/>
      <w:snapToGrid w:val="0"/>
      <w:spacing w:after="156" w:afterLines="50"/>
      <w:ind w:firstLine="200" w:firstLineChars="200"/>
    </w:pPr>
    <w:rPr>
      <w:kern w:val="0"/>
      <w:sz w:val="24"/>
      <w:szCs w:val="20"/>
    </w:rPr>
  </w:style>
  <w:style w:type="character" w:customStyle="1" w:styleId="405">
    <w:name w:val="Char Char13"/>
    <w:qFormat/>
    <w:uiPriority w:val="6"/>
    <w:rPr>
      <w:rFonts w:ascii="宋体" w:hAnsi="宋体"/>
      <w:kern w:val="1"/>
      <w:sz w:val="21"/>
      <w:szCs w:val="24"/>
    </w:rPr>
  </w:style>
  <w:style w:type="character" w:customStyle="1" w:styleId="4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7">
    <w:name w:val="冯广丽 Char"/>
    <w:link w:val="408"/>
    <w:qFormat/>
    <w:uiPriority w:val="0"/>
    <w:rPr>
      <w:rFonts w:ascii="宋体" w:hAnsi="宋体"/>
      <w:kern w:val="2"/>
      <w:sz w:val="24"/>
      <w:szCs w:val="22"/>
    </w:rPr>
  </w:style>
  <w:style w:type="paragraph" w:customStyle="1" w:styleId="408">
    <w:name w:val="冯广丽"/>
    <w:basedOn w:val="1"/>
    <w:link w:val="407"/>
    <w:qFormat/>
    <w:uiPriority w:val="0"/>
    <w:pPr>
      <w:adjustRightInd/>
      <w:spacing w:line="360" w:lineRule="auto"/>
      <w:ind w:firstLine="480" w:firstLineChars="200"/>
    </w:pPr>
    <w:rPr>
      <w:rFonts w:ascii="宋体" w:hAnsi="宋体"/>
      <w:sz w:val="24"/>
      <w:szCs w:val="22"/>
    </w:rPr>
  </w:style>
  <w:style w:type="character" w:customStyle="1" w:styleId="409">
    <w:name w:val="批注文字 字符"/>
    <w:qFormat/>
    <w:uiPriority w:val="0"/>
    <w:rPr>
      <w:rFonts w:ascii="Arial" w:hAnsi="Arial" w:eastAsia="黑体" w:cs="Arial"/>
      <w:snapToGrid w:val="0"/>
      <w:kern w:val="0"/>
      <w:szCs w:val="21"/>
    </w:rPr>
  </w:style>
  <w:style w:type="character" w:customStyle="1" w:styleId="410">
    <w:name w:val="Char Char161"/>
    <w:qFormat/>
    <w:uiPriority w:val="0"/>
    <w:rPr>
      <w:rFonts w:eastAsia="宋体"/>
      <w:b/>
      <w:kern w:val="2"/>
      <w:sz w:val="32"/>
      <w:lang w:val="en-US" w:eastAsia="zh-CN"/>
    </w:rPr>
  </w:style>
  <w:style w:type="character" w:customStyle="1" w:styleId="411">
    <w:name w:val="javascript"/>
    <w:qFormat/>
    <w:uiPriority w:val="0"/>
  </w:style>
  <w:style w:type="character" w:customStyle="1" w:styleId="412">
    <w:name w:val="图名 Char"/>
    <w:qFormat/>
    <w:uiPriority w:val="0"/>
    <w:rPr>
      <w:rFonts w:ascii="Arial" w:hAnsi="Arial" w:eastAsia="黑体"/>
      <w:kern w:val="2"/>
      <w:sz w:val="24"/>
      <w:szCs w:val="24"/>
      <w:lang w:val="en-US" w:eastAsia="zh-CN" w:bidi="ar-SA"/>
    </w:rPr>
  </w:style>
  <w:style w:type="character" w:customStyle="1" w:styleId="413">
    <w:name w:val="Used by Word for text of Help footnotes Char Char"/>
    <w:qFormat/>
    <w:uiPriority w:val="0"/>
    <w:rPr>
      <w:rFonts w:ascii="Times New Roman" w:hAnsi="Times New Roman" w:eastAsia="宋体" w:cs="Times New Roman"/>
      <w:sz w:val="20"/>
      <w:szCs w:val="20"/>
    </w:rPr>
  </w:style>
  <w:style w:type="character" w:customStyle="1" w:styleId="414">
    <w:name w:val="编号，小四 Char"/>
    <w:link w:val="415"/>
    <w:qFormat/>
    <w:uiPriority w:val="0"/>
    <w:rPr>
      <w:rFonts w:ascii="Arial" w:hAnsi="Arial"/>
      <w:sz w:val="24"/>
    </w:rPr>
  </w:style>
  <w:style w:type="paragraph" w:customStyle="1" w:styleId="415">
    <w:name w:val="编号，小四"/>
    <w:basedOn w:val="1"/>
    <w:link w:val="414"/>
    <w:qFormat/>
    <w:uiPriority w:val="0"/>
    <w:pPr>
      <w:tabs>
        <w:tab w:val="left" w:pos="432"/>
      </w:tabs>
      <w:adjustRightInd/>
      <w:spacing w:line="360" w:lineRule="auto"/>
      <w:ind w:left="432" w:hanging="432"/>
    </w:pPr>
    <w:rPr>
      <w:rFonts w:ascii="Arial" w:hAnsi="Arial"/>
      <w:kern w:val="0"/>
      <w:sz w:val="24"/>
      <w:szCs w:val="20"/>
    </w:rPr>
  </w:style>
  <w:style w:type="character" w:customStyle="1" w:styleId="416">
    <w:name w:val="Font Style82"/>
    <w:qFormat/>
    <w:uiPriority w:val="99"/>
    <w:rPr>
      <w:rFonts w:ascii="宋体" w:eastAsia="宋体" w:cs="宋体"/>
      <w:color w:val="000000"/>
      <w:sz w:val="14"/>
      <w:szCs w:val="14"/>
    </w:rPr>
  </w:style>
  <w:style w:type="character" w:customStyle="1" w:styleId="417">
    <w:name w:val="标题 2 Char Char"/>
    <w:qFormat/>
    <w:uiPriority w:val="0"/>
    <w:rPr>
      <w:rFonts w:ascii="楷体_GB2312" w:hAnsi="Arial" w:eastAsia="楷体_GB2312"/>
      <w:b/>
      <w:bCs/>
      <w:kern w:val="2"/>
      <w:sz w:val="24"/>
      <w:szCs w:val="32"/>
      <w:lang w:val="en-US" w:eastAsia="zh-CN" w:bidi="ar-SA"/>
    </w:rPr>
  </w:style>
  <w:style w:type="character" w:customStyle="1" w:styleId="418">
    <w:name w:val="未用 Char"/>
    <w:qFormat/>
    <w:uiPriority w:val="0"/>
    <w:rPr>
      <w:rFonts w:ascii="Arial" w:hAnsi="Arial" w:eastAsia="黑体"/>
      <w:kern w:val="2"/>
      <w:sz w:val="21"/>
      <w:szCs w:val="21"/>
      <w:lang w:val="en-US" w:eastAsia="zh-CN" w:bidi="ar-SA"/>
    </w:rPr>
  </w:style>
  <w:style w:type="character" w:customStyle="1" w:styleId="419">
    <w:name w:val="myp1111"/>
    <w:qFormat/>
    <w:uiPriority w:val="0"/>
    <w:rPr>
      <w:rFonts w:hint="default" w:ascii="ˎ̥" w:hAnsi="ˎ̥"/>
      <w:color w:val="000000"/>
      <w:sz w:val="20"/>
      <w:szCs w:val="20"/>
      <w:u w:val="none"/>
    </w:rPr>
  </w:style>
  <w:style w:type="character" w:customStyle="1" w:styleId="420">
    <w:name w:val="样式 标题 4h4H4Fab-4T5Ref Heading 1rh1Heading sqlsect 1.2.3.... Char"/>
    <w:link w:val="312"/>
    <w:qFormat/>
    <w:uiPriority w:val="0"/>
    <w:rPr>
      <w:rFonts w:ascii="微软雅黑" w:hAnsi="微软雅黑" w:eastAsia="微软雅黑"/>
      <w:b/>
      <w:bCs/>
      <w:kern w:val="2"/>
      <w:sz w:val="24"/>
      <w:szCs w:val="28"/>
    </w:rPr>
  </w:style>
  <w:style w:type="character" w:customStyle="1" w:styleId="421">
    <w:name w:val="h Char Char"/>
    <w:qFormat/>
    <w:uiPriority w:val="0"/>
    <w:rPr>
      <w:rFonts w:eastAsia="宋体"/>
      <w:kern w:val="2"/>
      <w:sz w:val="18"/>
      <w:lang w:val="en-US" w:eastAsia="zh-CN" w:bidi="ar-SA"/>
    </w:rPr>
  </w:style>
  <w:style w:type="character" w:customStyle="1" w:styleId="422">
    <w:name w:val="仿宋正文 Char"/>
    <w:link w:val="423"/>
    <w:qFormat/>
    <w:uiPriority w:val="0"/>
    <w:rPr>
      <w:rFonts w:ascii="仿宋_GB2312" w:eastAsia="仿宋_GB2312"/>
      <w:kern w:val="2"/>
      <w:sz w:val="24"/>
      <w:lang w:val="en-US" w:eastAsia="zh-CN" w:bidi="ar-SA"/>
    </w:rPr>
  </w:style>
  <w:style w:type="paragraph" w:customStyle="1" w:styleId="423">
    <w:name w:val="仿宋正文"/>
    <w:basedOn w:val="1"/>
    <w:link w:val="422"/>
    <w:qFormat/>
    <w:uiPriority w:val="0"/>
    <w:pPr>
      <w:adjustRightInd/>
      <w:spacing w:line="360" w:lineRule="auto"/>
      <w:ind w:firstLine="480" w:firstLineChars="200"/>
    </w:pPr>
    <w:rPr>
      <w:rFonts w:ascii="仿宋_GB2312" w:eastAsia="仿宋_GB2312"/>
      <w:sz w:val="24"/>
      <w:szCs w:val="20"/>
    </w:rPr>
  </w:style>
  <w:style w:type="character" w:customStyle="1" w:styleId="424">
    <w:name w:val="正文首行缩进 Char Char Char Char Char Char"/>
    <w:qFormat/>
    <w:uiPriority w:val="0"/>
    <w:rPr>
      <w:rFonts w:ascii="宋体" w:eastAsia="宋体"/>
      <w:kern w:val="2"/>
      <w:sz w:val="24"/>
      <w:lang w:val="zh-CN" w:bidi="ar-SA"/>
    </w:rPr>
  </w:style>
  <w:style w:type="character" w:customStyle="1" w:styleId="425">
    <w:name w:val="样式 宋体"/>
    <w:qFormat/>
    <w:uiPriority w:val="0"/>
    <w:rPr>
      <w:rFonts w:ascii="宋体" w:hAnsi="宋体"/>
      <w:sz w:val="24"/>
    </w:rPr>
  </w:style>
  <w:style w:type="character" w:customStyle="1" w:styleId="426">
    <w:name w:val="tw4winJump"/>
    <w:qFormat/>
    <w:uiPriority w:val="0"/>
    <w:rPr>
      <w:rFonts w:ascii="Courier New" w:hAnsi="Courier New" w:cs="Courier New"/>
      <w:color w:val="008080"/>
      <w:lang w:val="en-US" w:eastAsia="zh-CN"/>
    </w:rPr>
  </w:style>
  <w:style w:type="character" w:customStyle="1" w:styleId="427">
    <w:name w:val="标题 1 字符"/>
    <w:qFormat/>
    <w:uiPriority w:val="9"/>
    <w:rPr>
      <w:rFonts w:ascii="Arial" w:hAnsi="Arial" w:eastAsia="黑体" w:cs="Arial"/>
      <w:b/>
      <w:bCs/>
      <w:snapToGrid w:val="0"/>
      <w:kern w:val="44"/>
      <w:sz w:val="44"/>
      <w:szCs w:val="44"/>
    </w:rPr>
  </w:style>
  <w:style w:type="character" w:customStyle="1" w:styleId="428">
    <w:name w:val="style36"/>
    <w:basedOn w:val="71"/>
    <w:qFormat/>
    <w:uiPriority w:val="0"/>
    <w:rPr>
      <w:rFonts w:ascii="Arial" w:hAnsi="Arial" w:eastAsia="黑体" w:cs="Arial"/>
      <w:snapToGrid w:val="0"/>
      <w:kern w:val="0"/>
      <w:szCs w:val="21"/>
    </w:rPr>
  </w:style>
  <w:style w:type="character" w:customStyle="1" w:styleId="429">
    <w:name w:val="pt9"/>
    <w:qFormat/>
    <w:uiPriority w:val="0"/>
    <w:rPr>
      <w:rFonts w:ascii="仿宋_GB2312" w:eastAsia="微软雅黑"/>
      <w:b/>
      <w:kern w:val="2"/>
      <w:sz w:val="32"/>
      <w:szCs w:val="32"/>
      <w:lang w:val="en-US" w:eastAsia="zh-CN" w:bidi="ar-SA"/>
    </w:rPr>
  </w:style>
  <w:style w:type="character" w:customStyle="1" w:styleId="430">
    <w:name w:val="DO_NOT_TRANSLATE"/>
    <w:qFormat/>
    <w:uiPriority w:val="0"/>
    <w:rPr>
      <w:rFonts w:ascii="Courier New" w:hAnsi="Courier New" w:cs="Courier New"/>
      <w:color w:val="800000"/>
      <w:lang w:val="en-US" w:eastAsia="zh-CN"/>
    </w:rPr>
  </w:style>
  <w:style w:type="character" w:customStyle="1" w:styleId="431">
    <w:name w:val="标书1 Char1"/>
    <w:qFormat/>
    <w:uiPriority w:val="0"/>
    <w:rPr>
      <w:rFonts w:eastAsia="宋体"/>
      <w:b/>
      <w:bCs/>
      <w:kern w:val="44"/>
      <w:sz w:val="44"/>
      <w:szCs w:val="44"/>
      <w:lang w:val="en-US" w:eastAsia="zh-CN" w:bidi="ar-SA"/>
    </w:rPr>
  </w:style>
  <w:style w:type="character" w:customStyle="1" w:styleId="432">
    <w:name w:val="页脚 字符"/>
    <w:qFormat/>
    <w:uiPriority w:val="99"/>
    <w:rPr>
      <w:kern w:val="2"/>
      <w:sz w:val="18"/>
      <w:szCs w:val="18"/>
    </w:rPr>
  </w:style>
  <w:style w:type="character" w:customStyle="1" w:styleId="433">
    <w:name w:val="正文2 Char"/>
    <w:qFormat/>
    <w:uiPriority w:val="0"/>
    <w:rPr>
      <w:rFonts w:eastAsia="宋体"/>
      <w:kern w:val="2"/>
      <w:sz w:val="24"/>
      <w:lang w:val="en-US" w:eastAsia="zh-CN" w:bidi="ar-SA"/>
    </w:rPr>
  </w:style>
  <w:style w:type="character" w:customStyle="1" w:styleId="434">
    <w:name w:val="Char Char21"/>
    <w:qFormat/>
    <w:uiPriority w:val="6"/>
    <w:rPr>
      <w:rFonts w:ascii="宋体" w:hAnsi="宋体"/>
      <w:kern w:val="1"/>
      <w:sz w:val="24"/>
      <w:szCs w:val="21"/>
      <w:lang w:val="zh-CN"/>
    </w:rPr>
  </w:style>
  <w:style w:type="character" w:customStyle="1" w:styleId="435">
    <w:name w:val="样式 正文缩进 + 首行缩进:  2 字符 Char Char"/>
    <w:link w:val="436"/>
    <w:qFormat/>
    <w:uiPriority w:val="0"/>
    <w:rPr>
      <w:rFonts w:cs="宋体"/>
      <w:kern w:val="2"/>
      <w:sz w:val="24"/>
    </w:rPr>
  </w:style>
  <w:style w:type="paragraph" w:customStyle="1" w:styleId="436">
    <w:name w:val="样式 正文缩进 + 首行缩进:  2 字符"/>
    <w:basedOn w:val="8"/>
    <w:link w:val="43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7">
    <w:name w:val="正文文本 Char1"/>
    <w:link w:val="26"/>
    <w:qFormat/>
    <w:uiPriority w:val="0"/>
    <w:rPr>
      <w:rFonts w:ascii="宋体" w:hAnsi="Arial" w:eastAsia="宋体" w:cs="Arial"/>
      <w:snapToGrid w:val="0"/>
      <w:kern w:val="2"/>
      <w:sz w:val="24"/>
      <w:szCs w:val="21"/>
      <w:lang w:val="zh-CN" w:eastAsia="zh-CN" w:bidi="ar-SA"/>
    </w:rPr>
  </w:style>
  <w:style w:type="character" w:customStyle="1" w:styleId="438">
    <w:name w:val="gray6"/>
    <w:basedOn w:val="71"/>
    <w:qFormat/>
    <w:uiPriority w:val="0"/>
    <w:rPr>
      <w:rFonts w:ascii="Arial" w:hAnsi="Arial" w:eastAsia="黑体" w:cs="Arial"/>
      <w:snapToGrid w:val="0"/>
      <w:kern w:val="0"/>
      <w:szCs w:val="21"/>
    </w:rPr>
  </w:style>
  <w:style w:type="character" w:customStyle="1" w:styleId="439">
    <w:name w:val="hui"/>
    <w:basedOn w:val="71"/>
    <w:qFormat/>
    <w:uiPriority w:val="0"/>
    <w:rPr>
      <w:rFonts w:ascii="Arial" w:hAnsi="Arial" w:eastAsia="黑体" w:cs="Arial"/>
      <w:snapToGrid w:val="0"/>
      <w:kern w:val="0"/>
      <w:szCs w:val="21"/>
    </w:rPr>
  </w:style>
  <w:style w:type="character" w:customStyle="1" w:styleId="440">
    <w:name w:val="哈哈正文 Char Char"/>
    <w:qFormat/>
    <w:uiPriority w:val="0"/>
    <w:rPr>
      <w:rFonts w:ascii="宋体" w:hAnsi="宋体" w:eastAsia="宋体" w:cs="宋体"/>
      <w:kern w:val="2"/>
      <w:sz w:val="24"/>
      <w:lang w:val="en-US" w:eastAsia="zh-CN" w:bidi="ar-SA"/>
    </w:rPr>
  </w:style>
  <w:style w:type="paragraph" w:customStyle="1" w:styleId="441">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8">
    <w:name w:val="标题4_自定义"/>
    <w:basedOn w:val="9"/>
    <w:qFormat/>
    <w:uiPriority w:val="0"/>
    <w:pPr>
      <w:adjustRightInd/>
      <w:spacing w:before="0" w:after="0" w:line="360" w:lineRule="auto"/>
    </w:pPr>
    <w:rPr>
      <w:rFonts w:ascii="Verdana" w:eastAsia="Verdana"/>
      <w:sz w:val="21"/>
      <w:lang w:val="en-US"/>
    </w:rPr>
  </w:style>
  <w:style w:type="paragraph" w:customStyle="1" w:styleId="449">
    <w:name w:val="正文 内标 序号标"/>
    <w:basedOn w:val="450"/>
    <w:qFormat/>
    <w:uiPriority w:val="0"/>
    <w:pPr>
      <w:tabs>
        <w:tab w:val="left" w:pos="0"/>
      </w:tabs>
      <w:adjustRightInd/>
      <w:spacing w:before="0"/>
      <w:ind w:firstLine="482"/>
    </w:pPr>
    <w:rPr>
      <w:rFonts w:ascii="微软雅黑" w:hAnsi="微软雅黑"/>
      <w:sz w:val="24"/>
      <w:szCs w:val="24"/>
    </w:rPr>
  </w:style>
  <w:style w:type="paragraph" w:customStyle="1" w:styleId="450">
    <w:name w:val="My正文"/>
    <w:basedOn w:val="1"/>
    <w:qFormat/>
    <w:uiPriority w:val="0"/>
    <w:pPr>
      <w:spacing w:before="120" w:line="360" w:lineRule="auto"/>
      <w:ind w:firstLine="567"/>
    </w:pPr>
    <w:rPr>
      <w:rFonts w:ascii="Arial" w:hAnsi="Arial"/>
      <w:sz w:val="20"/>
      <w:szCs w:val="20"/>
    </w:rPr>
  </w:style>
  <w:style w:type="paragraph" w:customStyle="1" w:styleId="4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4">
    <w:name w:val="修订2"/>
    <w:qFormat/>
    <w:uiPriority w:val="0"/>
    <w:rPr>
      <w:rFonts w:ascii="Times New Roman" w:hAnsi="Times New Roman" w:eastAsia="宋体" w:cs="Times New Roman"/>
      <w:kern w:val="2"/>
      <w:sz w:val="21"/>
      <w:lang w:val="en-US" w:eastAsia="zh-CN" w:bidi="ar-SA"/>
    </w:rPr>
  </w:style>
  <w:style w:type="paragraph" w:customStyle="1" w:styleId="45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7">
    <w:name w:val="文章标题"/>
    <w:next w:val="45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8">
    <w:name w:val="封面公司名"/>
    <w:qFormat/>
    <w:uiPriority w:val="0"/>
    <w:pPr>
      <w:jc w:val="center"/>
    </w:pPr>
    <w:rPr>
      <w:rFonts w:ascii="Arial" w:hAnsi="Arial" w:eastAsia="楷体_GB2312" w:cs="宋体"/>
      <w:bCs/>
      <w:kern w:val="2"/>
      <w:sz w:val="28"/>
      <w:lang w:val="en-US" w:eastAsia="zh-CN" w:bidi="ar-SA"/>
    </w:rPr>
  </w:style>
  <w:style w:type="paragraph" w:customStyle="1" w:styleId="459">
    <w:name w:val="Char1 Char Char Char5"/>
    <w:basedOn w:val="1"/>
    <w:qFormat/>
    <w:uiPriority w:val="0"/>
    <w:pPr>
      <w:adjustRightInd/>
      <w:ind w:firstLine="200" w:firstLineChars="200"/>
    </w:pPr>
    <w:rPr>
      <w:rFonts w:ascii="Tahoma" w:hAnsi="Tahoma"/>
      <w:sz w:val="24"/>
      <w:szCs w:val="20"/>
    </w:rPr>
  </w:style>
  <w:style w:type="paragraph" w:customStyle="1" w:styleId="46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2">
    <w:name w:val="Char Char Char Char Char Char Char Char"/>
    <w:basedOn w:val="1"/>
    <w:qFormat/>
    <w:uiPriority w:val="0"/>
    <w:pPr>
      <w:tabs>
        <w:tab w:val="left" w:pos="360"/>
      </w:tabs>
    </w:pPr>
    <w:rPr>
      <w:sz w:val="24"/>
      <w:szCs w:val="20"/>
    </w:rPr>
  </w:style>
  <w:style w:type="paragraph" w:customStyle="1" w:styleId="463">
    <w:name w:val="Char Char11 Char Char Char"/>
    <w:basedOn w:val="1"/>
    <w:qFormat/>
    <w:uiPriority w:val="0"/>
    <w:pPr>
      <w:spacing w:line="360" w:lineRule="auto"/>
    </w:pPr>
    <w:rPr>
      <w:szCs w:val="20"/>
    </w:rPr>
  </w:style>
  <w:style w:type="paragraph" w:customStyle="1" w:styleId="46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6">
    <w:name w:val="样式3"/>
    <w:basedOn w:val="467"/>
    <w:qFormat/>
    <w:uiPriority w:val="0"/>
    <w:pPr>
      <w:tabs>
        <w:tab w:val="left" w:pos="2790"/>
        <w:tab w:val="left" w:pos="4230"/>
      </w:tabs>
      <w:spacing w:before="312" w:beforeLines="100"/>
      <w:jc w:val="left"/>
    </w:pPr>
  </w:style>
  <w:style w:type="paragraph" w:customStyle="1" w:styleId="46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8">
    <w:name w:val="Char Char1 Char Char1 Char Char1"/>
    <w:basedOn w:val="1"/>
    <w:qFormat/>
    <w:uiPriority w:val="0"/>
    <w:pPr>
      <w:tabs>
        <w:tab w:val="left" w:pos="840"/>
      </w:tabs>
      <w:ind w:left="840" w:hanging="420"/>
    </w:pPr>
    <w:rPr>
      <w:rFonts w:ascii="Tahoma" w:hAnsi="Tahoma"/>
      <w:sz w:val="24"/>
    </w:rPr>
  </w:style>
  <w:style w:type="paragraph" w:customStyle="1" w:styleId="46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70">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7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2">
    <w:name w:val="正文21"/>
    <w:basedOn w:val="1"/>
    <w:qFormat/>
    <w:uiPriority w:val="0"/>
    <w:pPr>
      <w:adjustRightInd/>
      <w:spacing w:before="156" w:line="360" w:lineRule="auto"/>
      <w:ind w:firstLine="510" w:firstLineChars="200"/>
    </w:pPr>
    <w:rPr>
      <w:sz w:val="24"/>
      <w:szCs w:val="20"/>
    </w:rPr>
  </w:style>
  <w:style w:type="paragraph" w:customStyle="1" w:styleId="47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5">
    <w:name w:val="Char1"/>
    <w:basedOn w:val="1"/>
    <w:qFormat/>
    <w:uiPriority w:val="0"/>
    <w:rPr>
      <w:rFonts w:ascii="仿宋_GB2312" w:eastAsia="仿宋_GB2312"/>
      <w:b/>
      <w:sz w:val="32"/>
      <w:szCs w:val="32"/>
    </w:rPr>
  </w:style>
  <w:style w:type="paragraph" w:customStyle="1" w:styleId="47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0">
    <w:name w:val="6级标题"/>
    <w:basedOn w:val="481"/>
    <w:qFormat/>
    <w:uiPriority w:val="0"/>
    <w:pPr>
      <w:keepNext/>
      <w:tabs>
        <w:tab w:val="left" w:pos="360"/>
      </w:tabs>
      <w:spacing w:before="0" w:after="0"/>
      <w:outlineLvl w:val="5"/>
    </w:pPr>
  </w:style>
  <w:style w:type="paragraph" w:customStyle="1" w:styleId="481">
    <w:name w:val="5级标题"/>
    <w:basedOn w:val="48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2">
    <w:name w:val="4级标题"/>
    <w:basedOn w:val="26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3">
    <w:name w:val="样式 正文文本缩进 + 段前: 2 字符"/>
    <w:basedOn w:val="1"/>
    <w:qFormat/>
    <w:uiPriority w:val="0"/>
    <w:pPr>
      <w:adjustRightInd/>
      <w:ind w:left="420" w:leftChars="200"/>
      <w:jc w:val="left"/>
    </w:pPr>
    <w:rPr>
      <w:sz w:val="28"/>
      <w:szCs w:val="20"/>
      <w:lang w:eastAsia="zh-TW"/>
    </w:rPr>
  </w:style>
  <w:style w:type="paragraph" w:customStyle="1" w:styleId="484">
    <w:name w:val="Char2 Char Char"/>
    <w:basedOn w:val="1"/>
    <w:qFormat/>
    <w:uiPriority w:val="0"/>
    <w:pPr>
      <w:adjustRightInd/>
    </w:pPr>
    <w:rPr>
      <w:rFonts w:ascii="Tahoma" w:hAnsi="Tahoma"/>
      <w:sz w:val="24"/>
      <w:szCs w:val="20"/>
    </w:rPr>
  </w:style>
  <w:style w:type="paragraph" w:customStyle="1" w:styleId="485">
    <w:name w:val="_Style 11"/>
    <w:basedOn w:val="1"/>
    <w:qFormat/>
    <w:uiPriority w:val="34"/>
    <w:pPr>
      <w:adjustRightInd/>
      <w:ind w:firstLine="420" w:firstLineChars="200"/>
    </w:pPr>
    <w:rPr>
      <w:rFonts w:eastAsia="仿宋_GB2312"/>
      <w:sz w:val="28"/>
    </w:rPr>
  </w:style>
  <w:style w:type="paragraph" w:customStyle="1" w:styleId="48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7">
    <w:name w:val="Char Char Char"/>
    <w:basedOn w:val="1"/>
    <w:qFormat/>
    <w:uiPriority w:val="0"/>
    <w:rPr>
      <w:rFonts w:ascii="Tahoma" w:hAnsi="Tahoma"/>
      <w:sz w:val="24"/>
      <w:szCs w:val="20"/>
    </w:rPr>
  </w:style>
  <w:style w:type="paragraph" w:customStyle="1" w:styleId="488">
    <w:name w:val="数字标题6"/>
    <w:basedOn w:val="11"/>
    <w:next w:val="1"/>
    <w:qFormat/>
    <w:uiPriority w:val="0"/>
    <w:pPr>
      <w:tabs>
        <w:tab w:val="left" w:pos="1080"/>
      </w:tabs>
      <w:ind w:left="1080" w:hanging="1080"/>
    </w:pPr>
    <w:rPr>
      <w:rFonts w:ascii="Times New Roman" w:hAnsi="Times New Roman" w:eastAsia="宋体"/>
      <w:i/>
    </w:rPr>
  </w:style>
  <w:style w:type="paragraph" w:customStyle="1" w:styleId="48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90">
    <w:name w:val="No Spacing"/>
    <w:basedOn w:val="1"/>
    <w:link w:val="940"/>
    <w:qFormat/>
    <w:uiPriority w:val="99"/>
    <w:rPr>
      <w:szCs w:val="22"/>
    </w:rPr>
  </w:style>
  <w:style w:type="paragraph" w:customStyle="1" w:styleId="49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2">
    <w:name w:val="Char Char Char Char Char Char Char Char Char Char Char Char1 Char1"/>
    <w:basedOn w:val="1"/>
    <w:qFormat/>
    <w:uiPriority w:val="6"/>
    <w:rPr>
      <w:rFonts w:ascii="Tahoma" w:hAnsi="Tahoma" w:cs="仿宋_GB2312"/>
      <w:sz w:val="24"/>
      <w:szCs w:val="20"/>
    </w:rPr>
  </w:style>
  <w:style w:type="paragraph" w:customStyle="1" w:styleId="49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6">
    <w:name w:val="MM Topic 2"/>
    <w:basedOn w:val="4"/>
    <w:qFormat/>
    <w:uiPriority w:val="0"/>
    <w:pPr>
      <w:tabs>
        <w:tab w:val="left" w:pos="1260"/>
      </w:tabs>
      <w:ind w:left="1260" w:hanging="420"/>
    </w:pPr>
    <w:rPr>
      <w:rFonts w:ascii="Arial" w:hAnsi="Arial" w:eastAsia="黑体"/>
      <w:lang w:val="en-US"/>
    </w:rPr>
  </w:style>
  <w:style w:type="paragraph" w:customStyle="1" w:styleId="497">
    <w:name w:val="五级无标题条"/>
    <w:basedOn w:val="1"/>
    <w:qFormat/>
    <w:uiPriority w:val="0"/>
    <w:pPr>
      <w:adjustRightInd/>
    </w:pPr>
  </w:style>
  <w:style w:type="paragraph" w:customStyle="1" w:styleId="498">
    <w:name w:val="Char5"/>
    <w:basedOn w:val="1"/>
    <w:qFormat/>
    <w:uiPriority w:val="0"/>
    <w:rPr>
      <w:rFonts w:ascii="仿宋_GB2312" w:eastAsia="仿宋_GB2312"/>
      <w:b/>
      <w:sz w:val="32"/>
      <w:szCs w:val="32"/>
    </w:rPr>
  </w:style>
  <w:style w:type="paragraph" w:customStyle="1" w:styleId="49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0">
    <w:name w:val="彩色列表 - 强调文字颜色 12"/>
    <w:basedOn w:val="1"/>
    <w:qFormat/>
    <w:uiPriority w:val="0"/>
    <w:pPr>
      <w:adjustRightInd/>
      <w:ind w:firstLine="420" w:firstLineChars="200"/>
    </w:pPr>
    <w:rPr>
      <w:rFonts w:ascii="Calibri" w:hAnsi="Calibri"/>
      <w:szCs w:val="22"/>
    </w:rPr>
  </w:style>
  <w:style w:type="paragraph" w:customStyle="1" w:styleId="50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2">
    <w:name w:val="Char2"/>
    <w:basedOn w:val="1"/>
    <w:qFormat/>
    <w:uiPriority w:val="0"/>
    <w:rPr>
      <w:rFonts w:ascii="仿宋_GB2312" w:eastAsia="仿宋_GB2312"/>
      <w:b/>
      <w:sz w:val="32"/>
      <w:szCs w:val="32"/>
    </w:rPr>
  </w:style>
  <w:style w:type="paragraph" w:customStyle="1" w:styleId="503">
    <w:name w:val="数字标题3"/>
    <w:basedOn w:val="7"/>
    <w:next w:val="1"/>
    <w:qFormat/>
    <w:uiPriority w:val="0"/>
    <w:pPr>
      <w:spacing w:line="240" w:lineRule="auto"/>
    </w:pPr>
    <w:rPr>
      <w:sz w:val="28"/>
      <w:szCs w:val="28"/>
    </w:rPr>
  </w:style>
  <w:style w:type="paragraph" w:customStyle="1" w:styleId="504">
    <w:name w:val="FA正文"/>
    <w:basedOn w:val="1"/>
    <w:qFormat/>
    <w:uiPriority w:val="0"/>
    <w:pPr>
      <w:spacing w:line="360" w:lineRule="auto"/>
      <w:ind w:firstLine="480" w:firstLineChars="200"/>
    </w:pPr>
    <w:rPr>
      <w:rFonts w:hAnsi="宋体"/>
      <w:sz w:val="24"/>
      <w:szCs w:val="20"/>
    </w:rPr>
  </w:style>
  <w:style w:type="paragraph" w:customStyle="1" w:styleId="505">
    <w:name w:val="MM Topic 5"/>
    <w:basedOn w:val="10"/>
    <w:qFormat/>
    <w:uiPriority w:val="0"/>
    <w:pPr>
      <w:tabs>
        <w:tab w:val="left" w:pos="2520"/>
      </w:tabs>
      <w:adjustRightInd/>
      <w:ind w:left="2520" w:hanging="420"/>
    </w:pPr>
  </w:style>
  <w:style w:type="paragraph" w:customStyle="1" w:styleId="506">
    <w:name w:val="Char Char Char Char Char Char Char Char Char Char1"/>
    <w:basedOn w:val="1"/>
    <w:qFormat/>
    <w:uiPriority w:val="0"/>
    <w:rPr>
      <w:rFonts w:ascii="仿宋_GB2312" w:eastAsia="仿宋_GB2312"/>
      <w:b/>
      <w:sz w:val="32"/>
      <w:szCs w:val="32"/>
    </w:rPr>
  </w:style>
  <w:style w:type="paragraph" w:customStyle="1" w:styleId="50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8">
    <w:name w:val="修订1"/>
    <w:qFormat/>
    <w:uiPriority w:val="3"/>
    <w:rPr>
      <w:rFonts w:ascii="Times New Roman" w:hAnsi="Times New Roman" w:eastAsia="宋体" w:cs="Times New Roman"/>
      <w:color w:val="000000"/>
      <w:kern w:val="1"/>
      <w:sz w:val="21"/>
      <w:lang w:val="en-US" w:eastAsia="zh-CN" w:bidi="ar-SA"/>
    </w:rPr>
  </w:style>
  <w:style w:type="paragraph" w:customStyle="1" w:styleId="509">
    <w:name w:val="Char2 Char Char Char"/>
    <w:basedOn w:val="1"/>
    <w:qFormat/>
    <w:uiPriority w:val="0"/>
    <w:rPr>
      <w:rFonts w:ascii="仿宋_GB2312" w:eastAsia="仿宋_GB2312"/>
      <w:b/>
      <w:sz w:val="32"/>
      <w:szCs w:val="32"/>
    </w:rPr>
  </w:style>
  <w:style w:type="paragraph" w:customStyle="1" w:styleId="510">
    <w:name w:val="Char2 Char Char Char1"/>
    <w:basedOn w:val="1"/>
    <w:qFormat/>
    <w:uiPriority w:val="6"/>
    <w:rPr>
      <w:rFonts w:ascii="仿宋_GB2312" w:eastAsia="仿宋_GB2312"/>
      <w:b/>
      <w:sz w:val="32"/>
      <w:szCs w:val="32"/>
    </w:rPr>
  </w:style>
  <w:style w:type="paragraph" w:customStyle="1" w:styleId="511">
    <w:name w:val="默认段落样式"/>
    <w:basedOn w:val="138"/>
    <w:qFormat/>
    <w:uiPriority w:val="0"/>
    <w:pPr>
      <w:spacing w:before="0"/>
      <w:ind w:firstLine="480"/>
      <w:outlineLvl w:val="2"/>
    </w:pPr>
    <w:rPr>
      <w:rFonts w:ascii="仿宋_GB2312" w:hAnsi="宋体" w:eastAsia="仿宋_GB2312"/>
      <w:color w:val="000000"/>
      <w:szCs w:val="24"/>
    </w:rPr>
  </w:style>
  <w:style w:type="paragraph" w:customStyle="1" w:styleId="512">
    <w:name w:val="图中文字"/>
    <w:basedOn w:val="1"/>
    <w:qFormat/>
    <w:uiPriority w:val="0"/>
    <w:pPr>
      <w:snapToGrid w:val="0"/>
      <w:spacing w:line="0" w:lineRule="atLeast"/>
      <w:ind w:firstLine="200" w:firstLineChars="200"/>
      <w:jc w:val="center"/>
    </w:pPr>
    <w:rPr>
      <w:sz w:val="24"/>
      <w:szCs w:val="20"/>
    </w:rPr>
  </w:style>
  <w:style w:type="paragraph" w:customStyle="1" w:styleId="51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4">
    <w:name w:val="MM Topic 3"/>
    <w:basedOn w:val="7"/>
    <w:qFormat/>
    <w:uiPriority w:val="0"/>
    <w:pPr>
      <w:tabs>
        <w:tab w:val="left" w:pos="1680"/>
      </w:tabs>
      <w:adjustRightInd/>
      <w:ind w:left="1680" w:hanging="420"/>
    </w:pPr>
  </w:style>
  <w:style w:type="paragraph" w:customStyle="1" w:styleId="515">
    <w:name w:val="标准小四"/>
    <w:basedOn w:val="1"/>
    <w:qFormat/>
    <w:uiPriority w:val="0"/>
    <w:pPr>
      <w:spacing w:line="360" w:lineRule="auto"/>
      <w:ind w:firstLine="480" w:firstLineChars="200"/>
    </w:pPr>
    <w:rPr>
      <w:rFonts w:ascii="Arial" w:hAnsi="Arial"/>
      <w:sz w:val="24"/>
      <w:szCs w:val="21"/>
    </w:rPr>
  </w:style>
  <w:style w:type="paragraph" w:customStyle="1" w:styleId="516">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7">
    <w:name w:val="表格（小）"/>
    <w:basedOn w:val="1"/>
    <w:qFormat/>
    <w:uiPriority w:val="0"/>
    <w:pPr>
      <w:adjustRightInd/>
      <w:snapToGrid w:val="0"/>
      <w:spacing w:line="300" w:lineRule="auto"/>
    </w:pPr>
    <w:rPr>
      <w:rFonts w:eastAsia="仿宋"/>
      <w:szCs w:val="21"/>
    </w:rPr>
  </w:style>
  <w:style w:type="paragraph" w:customStyle="1" w:styleId="51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9">
    <w:name w:val="Char2 Char Char1"/>
    <w:basedOn w:val="1"/>
    <w:qFormat/>
    <w:uiPriority w:val="6"/>
    <w:pPr>
      <w:adjustRightInd/>
    </w:pPr>
    <w:rPr>
      <w:rFonts w:ascii="Tahoma" w:hAnsi="Tahoma"/>
      <w:sz w:val="24"/>
      <w:szCs w:val="20"/>
    </w:rPr>
  </w:style>
  <w:style w:type="paragraph" w:customStyle="1" w:styleId="520">
    <w:name w:val="列出段落5"/>
    <w:basedOn w:val="1"/>
    <w:qFormat/>
    <w:uiPriority w:val="0"/>
    <w:pPr>
      <w:spacing w:line="360" w:lineRule="auto"/>
      <w:ind w:firstLine="200" w:firstLineChars="200"/>
    </w:pPr>
    <w:rPr>
      <w:rFonts w:eastAsia="楷体_GB2312" w:cs="Lucida Sans"/>
      <w:sz w:val="24"/>
    </w:rPr>
  </w:style>
  <w:style w:type="paragraph" w:customStyle="1" w:styleId="52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2">
    <w:name w:val="表格文字"/>
    <w:basedOn w:val="1"/>
    <w:next w:val="8"/>
    <w:qFormat/>
    <w:uiPriority w:val="0"/>
    <w:pPr>
      <w:adjustRightInd/>
      <w:ind w:firstLine="200" w:firstLineChars="200"/>
    </w:pPr>
    <w:rPr>
      <w:rFonts w:ascii="Arial" w:hAnsi="Arial"/>
      <w:spacing w:val="-5"/>
      <w:kern w:val="0"/>
      <w:sz w:val="24"/>
      <w:szCs w:val="20"/>
    </w:rPr>
  </w:style>
  <w:style w:type="paragraph" w:customStyle="1" w:styleId="52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8">
    <w:name w:val="_Style 3"/>
    <w:basedOn w:val="1"/>
    <w:qFormat/>
    <w:uiPriority w:val="0"/>
    <w:pPr>
      <w:adjustRightInd/>
      <w:ind w:firstLine="420" w:firstLineChars="200"/>
    </w:pPr>
    <w:rPr>
      <w:rFonts w:eastAsia="仿宋_GB2312"/>
      <w:sz w:val="28"/>
    </w:rPr>
  </w:style>
  <w:style w:type="paragraph" w:customStyle="1" w:styleId="52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0">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1">
    <w:name w:val="左对齐表格文字"/>
    <w:basedOn w:val="1"/>
    <w:qFormat/>
    <w:uiPriority w:val="0"/>
    <w:pPr>
      <w:adjustRightInd/>
      <w:ind w:firstLine="200" w:firstLineChars="200"/>
      <w:jc w:val="right"/>
    </w:pPr>
  </w:style>
  <w:style w:type="paragraph" w:customStyle="1" w:styleId="532">
    <w:name w:val="Char Char11 Char Char Char Char Char Char Char Char Char"/>
    <w:basedOn w:val="1"/>
    <w:qFormat/>
    <w:uiPriority w:val="0"/>
    <w:pPr>
      <w:spacing w:line="360" w:lineRule="auto"/>
    </w:pPr>
    <w:rPr>
      <w:szCs w:val="20"/>
    </w:rPr>
  </w:style>
  <w:style w:type="paragraph" w:customStyle="1" w:styleId="533">
    <w:name w:val="正文1.25"/>
    <w:basedOn w:val="1"/>
    <w:qFormat/>
    <w:uiPriority w:val="0"/>
    <w:pPr>
      <w:adjustRightInd/>
      <w:spacing w:line="300" w:lineRule="auto"/>
      <w:ind w:firstLine="480" w:firstLineChars="200"/>
    </w:pPr>
    <w:rPr>
      <w:sz w:val="24"/>
      <w:szCs w:val="20"/>
    </w:rPr>
  </w:style>
  <w:style w:type="paragraph" w:customStyle="1" w:styleId="53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1 Char Char Char1"/>
    <w:basedOn w:val="1"/>
    <w:qFormat/>
    <w:uiPriority w:val="6"/>
    <w:rPr>
      <w:rFonts w:ascii="仿宋_GB2312" w:eastAsia="仿宋_GB2312"/>
      <w:b/>
      <w:sz w:val="32"/>
      <w:szCs w:val="20"/>
    </w:rPr>
  </w:style>
  <w:style w:type="paragraph" w:customStyle="1" w:styleId="538">
    <w:name w:val="列出段落2"/>
    <w:basedOn w:val="1"/>
    <w:qFormat/>
    <w:uiPriority w:val="0"/>
    <w:pPr>
      <w:adjustRightInd/>
      <w:ind w:firstLine="420" w:firstLineChars="200"/>
    </w:pPr>
    <w:rPr>
      <w:rFonts w:ascii="宋体" w:hAnsi="宋体"/>
      <w:sz w:val="24"/>
    </w:rPr>
  </w:style>
  <w:style w:type="paragraph" w:customStyle="1" w:styleId="539">
    <w:name w:val="默认段落字体 Para Char Char Char Char Char Char Char"/>
    <w:basedOn w:val="1"/>
    <w:qFormat/>
    <w:uiPriority w:val="0"/>
    <w:rPr>
      <w:rFonts w:eastAsia="仿宋_GB2312"/>
      <w:sz w:val="28"/>
      <w:szCs w:val="20"/>
    </w:rPr>
  </w:style>
  <w:style w:type="paragraph" w:customStyle="1" w:styleId="54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1">
    <w:name w:val="样式 标题 4PIM 4H4h4bulletblbbH41H42H43H44H45H46H47H48...1"/>
    <w:basedOn w:val="9"/>
    <w:qFormat/>
    <w:uiPriority w:val="0"/>
    <w:pPr>
      <w:widowControl/>
      <w:jc w:val="left"/>
    </w:pPr>
    <w:rPr>
      <w:rFonts w:cs="宋体"/>
      <w:sz w:val="24"/>
      <w:szCs w:val="20"/>
    </w:rPr>
  </w:style>
  <w:style w:type="paragraph" w:customStyle="1" w:styleId="542">
    <w:name w:val="彩色列表 - 强调文字颜色 11"/>
    <w:basedOn w:val="1"/>
    <w:qFormat/>
    <w:uiPriority w:val="0"/>
    <w:pPr>
      <w:adjustRightInd/>
      <w:ind w:firstLine="420" w:firstLineChars="200"/>
    </w:pPr>
    <w:rPr>
      <w:rFonts w:ascii="Calibri" w:hAnsi="Calibri"/>
      <w:szCs w:val="22"/>
    </w:rPr>
  </w:style>
  <w:style w:type="paragraph" w:customStyle="1" w:styleId="54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6">
    <w:name w:val="Char Char Char1 Char1"/>
    <w:basedOn w:val="1"/>
    <w:qFormat/>
    <w:uiPriority w:val="6"/>
    <w:rPr>
      <w:szCs w:val="20"/>
    </w:rPr>
  </w:style>
  <w:style w:type="paragraph" w:customStyle="1" w:styleId="54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8">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5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2">
    <w:name w:val="CM14"/>
    <w:basedOn w:val="242"/>
    <w:next w:val="242"/>
    <w:qFormat/>
    <w:uiPriority w:val="0"/>
    <w:pPr>
      <w:spacing w:after="68"/>
    </w:pPr>
    <w:rPr>
      <w:rFonts w:ascii="FHLHE E+ Futura Bk" w:eastAsia="FHLHE E+ Futura Bk" w:cs="Times New Roman"/>
      <w:color w:val="auto"/>
    </w:rPr>
  </w:style>
  <w:style w:type="paragraph" w:customStyle="1" w:styleId="55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6">
    <w:name w:val="正文文字 2"/>
    <w:basedOn w:val="242"/>
    <w:next w:val="242"/>
    <w:qFormat/>
    <w:uiPriority w:val="0"/>
    <w:rPr>
      <w:rFonts w:ascii="宋体" w:eastAsia="宋体" w:cs="Times New Roman"/>
      <w:color w:val="auto"/>
    </w:rPr>
  </w:style>
  <w:style w:type="paragraph" w:customStyle="1" w:styleId="55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8">
    <w:name w:val="Char Char1 Char"/>
    <w:basedOn w:val="1"/>
    <w:qFormat/>
    <w:uiPriority w:val="0"/>
    <w:rPr>
      <w:rFonts w:ascii="仿宋_GB2312" w:eastAsia="仿宋_GB2312"/>
      <w:b/>
      <w:sz w:val="32"/>
      <w:szCs w:val="32"/>
    </w:rPr>
  </w:style>
  <w:style w:type="paragraph" w:customStyle="1" w:styleId="55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1">
    <w:name w:val="Char Char111"/>
    <w:basedOn w:val="1"/>
    <w:qFormat/>
    <w:uiPriority w:val="0"/>
    <w:pPr>
      <w:spacing w:line="360" w:lineRule="auto"/>
    </w:pPr>
    <w:rPr>
      <w:szCs w:val="20"/>
    </w:rPr>
  </w:style>
  <w:style w:type="paragraph" w:customStyle="1" w:styleId="562">
    <w:name w:val="Char"/>
    <w:basedOn w:val="1"/>
    <w:qFormat/>
    <w:uiPriority w:val="0"/>
    <w:rPr>
      <w:rFonts w:ascii="仿宋_GB2312" w:eastAsia="仿宋_GB2312"/>
      <w:b/>
      <w:sz w:val="32"/>
      <w:szCs w:val="32"/>
    </w:rPr>
  </w:style>
  <w:style w:type="paragraph" w:customStyle="1" w:styleId="56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5">
    <w:name w:val="Char Char Char1 Char"/>
    <w:basedOn w:val="1"/>
    <w:qFormat/>
    <w:uiPriority w:val="0"/>
    <w:rPr>
      <w:szCs w:val="20"/>
    </w:rPr>
  </w:style>
  <w:style w:type="paragraph" w:customStyle="1" w:styleId="566">
    <w:name w:val="正文标准"/>
    <w:basedOn w:val="1"/>
    <w:qFormat/>
    <w:uiPriority w:val="0"/>
    <w:pPr>
      <w:adjustRightInd/>
      <w:spacing w:line="360" w:lineRule="auto"/>
      <w:ind w:firstLine="200" w:firstLineChars="200"/>
    </w:pPr>
    <w:rPr>
      <w:rFonts w:ascii="宋体" w:hAnsi="Calibri"/>
      <w:sz w:val="24"/>
    </w:rPr>
  </w:style>
  <w:style w:type="paragraph" w:customStyle="1" w:styleId="56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7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8">
    <w:name w:val="标准有序列表（L1）"/>
    <w:basedOn w:val="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9">
    <w:name w:val="Char Char Char Char Char Char Char Char Char Char"/>
    <w:basedOn w:val="1"/>
    <w:qFormat/>
    <w:uiPriority w:val="0"/>
    <w:rPr>
      <w:rFonts w:ascii="仿宋_GB2312" w:eastAsia="仿宋_GB2312"/>
      <w:b/>
      <w:sz w:val="32"/>
      <w:szCs w:val="32"/>
    </w:rPr>
  </w:style>
  <w:style w:type="paragraph" w:customStyle="1" w:styleId="58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1">
    <w:name w:val="_正文段落"/>
    <w:basedOn w:val="1"/>
    <w:qFormat/>
    <w:uiPriority w:val="0"/>
    <w:pPr>
      <w:adjustRightInd/>
      <w:ind w:firstLine="560"/>
    </w:pPr>
    <w:rPr>
      <w:rFonts w:ascii="仿宋_GB2312" w:hAnsi="仿宋" w:eastAsia="仿宋_GB2312"/>
      <w:kern w:val="0"/>
      <w:sz w:val="28"/>
      <w:szCs w:val="28"/>
    </w:rPr>
  </w:style>
  <w:style w:type="paragraph" w:customStyle="1" w:styleId="58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4">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8">
    <w:name w:val="Char Char Char1 Char2"/>
    <w:basedOn w:val="1"/>
    <w:qFormat/>
    <w:uiPriority w:val="0"/>
    <w:rPr>
      <w:szCs w:val="20"/>
    </w:rPr>
  </w:style>
  <w:style w:type="paragraph" w:customStyle="1" w:styleId="58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90">
    <w:name w:val="默认段落字体 Para Char"/>
    <w:basedOn w:val="1"/>
    <w:qFormat/>
    <w:uiPriority w:val="0"/>
    <w:rPr>
      <w:rFonts w:ascii="Tahoma" w:hAnsi="Tahoma"/>
      <w:sz w:val="24"/>
      <w:szCs w:val="20"/>
    </w:rPr>
  </w:style>
  <w:style w:type="paragraph" w:customStyle="1" w:styleId="591">
    <w:name w:val="标题五"/>
    <w:basedOn w:val="1"/>
    <w:qFormat/>
    <w:uiPriority w:val="0"/>
    <w:pPr>
      <w:adjustRightInd/>
      <w:spacing w:before="156" w:beforeLines="50" w:line="360" w:lineRule="auto"/>
    </w:pPr>
    <w:rPr>
      <w:b/>
      <w:sz w:val="24"/>
    </w:rPr>
  </w:style>
  <w:style w:type="paragraph" w:customStyle="1" w:styleId="592">
    <w:name w:val="Char Char1101"/>
    <w:basedOn w:val="1"/>
    <w:qFormat/>
    <w:uiPriority w:val="0"/>
    <w:pPr>
      <w:spacing w:line="360" w:lineRule="auto"/>
    </w:pPr>
    <w:rPr>
      <w:rFonts w:ascii="Tahoma" w:hAnsi="Tahoma"/>
      <w:sz w:val="24"/>
      <w:szCs w:val="20"/>
    </w:rPr>
  </w:style>
  <w:style w:type="paragraph" w:customStyle="1" w:styleId="593">
    <w:name w:val="Char Char Char Char Char Char Char Char1"/>
    <w:basedOn w:val="1"/>
    <w:qFormat/>
    <w:uiPriority w:val="0"/>
    <w:pPr>
      <w:tabs>
        <w:tab w:val="left" w:pos="360"/>
      </w:tabs>
    </w:pPr>
    <w:rPr>
      <w:sz w:val="24"/>
      <w:szCs w:val="20"/>
    </w:rPr>
  </w:style>
  <w:style w:type="paragraph" w:customStyle="1" w:styleId="594">
    <w:name w:val="Char Char Char 字元 字元"/>
    <w:basedOn w:val="1"/>
    <w:qFormat/>
    <w:uiPriority w:val="0"/>
    <w:pPr>
      <w:adjustRightInd/>
      <w:spacing w:line="360" w:lineRule="auto"/>
      <w:ind w:firstLine="200" w:firstLineChars="200"/>
    </w:pPr>
    <w:rPr>
      <w:szCs w:val="20"/>
    </w:rPr>
  </w:style>
  <w:style w:type="paragraph" w:customStyle="1" w:styleId="59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6">
    <w:name w:val="Char Char Char Char Char Char Char"/>
    <w:basedOn w:val="1"/>
    <w:qFormat/>
    <w:uiPriority w:val="0"/>
    <w:rPr>
      <w:rFonts w:ascii="仿宋_GB2312" w:eastAsia="仿宋_GB2312"/>
      <w:b/>
      <w:sz w:val="32"/>
      <w:szCs w:val="32"/>
    </w:rPr>
  </w:style>
  <w:style w:type="paragraph" w:customStyle="1" w:styleId="59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9">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0">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601">
    <w:name w:val="批注框文本 Char Char"/>
    <w:basedOn w:val="1"/>
    <w:qFormat/>
    <w:uiPriority w:val="0"/>
    <w:pPr>
      <w:adjustRightInd/>
    </w:pPr>
    <w:rPr>
      <w:sz w:val="18"/>
      <w:szCs w:val="20"/>
    </w:rPr>
  </w:style>
  <w:style w:type="paragraph" w:customStyle="1" w:styleId="60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6">
    <w:name w:val="索引 11"/>
    <w:basedOn w:val="1"/>
    <w:next w:val="1"/>
    <w:qFormat/>
    <w:uiPriority w:val="99"/>
    <w:pPr>
      <w:adjustRightInd/>
      <w:spacing w:line="360" w:lineRule="auto"/>
    </w:pPr>
    <w:rPr>
      <w:rFonts w:ascii="仿宋_GB2312" w:eastAsia="仿宋_GB2312"/>
      <w:sz w:val="24"/>
      <w:szCs w:val="20"/>
    </w:rPr>
  </w:style>
  <w:style w:type="paragraph" w:customStyle="1" w:styleId="60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9">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10">
    <w:name w:val="文档正文"/>
    <w:basedOn w:val="1"/>
    <w:qFormat/>
    <w:uiPriority w:val="0"/>
    <w:pPr>
      <w:spacing w:line="480" w:lineRule="atLeast"/>
      <w:ind w:firstLine="567"/>
      <w:textAlignment w:val="baseline"/>
    </w:pPr>
    <w:rPr>
      <w:kern w:val="0"/>
      <w:sz w:val="24"/>
      <w:szCs w:val="20"/>
    </w:rPr>
  </w:style>
  <w:style w:type="paragraph" w:customStyle="1" w:styleId="611">
    <w:name w:val="正文文字表格居中"/>
    <w:basedOn w:val="1"/>
    <w:next w:val="58"/>
    <w:qFormat/>
    <w:uiPriority w:val="0"/>
    <w:pPr>
      <w:snapToGrid w:val="0"/>
      <w:spacing w:line="360" w:lineRule="auto"/>
    </w:pPr>
    <w:rPr>
      <w:rFonts w:ascii="宋体"/>
      <w:b/>
      <w:sz w:val="24"/>
      <w:szCs w:val="20"/>
    </w:rPr>
  </w:style>
  <w:style w:type="paragraph" w:customStyle="1" w:styleId="61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3">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4">
    <w:name w:val="Plain Text1"/>
    <w:basedOn w:val="1"/>
    <w:qFormat/>
    <w:uiPriority w:val="7"/>
    <w:pPr>
      <w:adjustRightInd/>
    </w:pPr>
    <w:rPr>
      <w:rFonts w:ascii="宋体" w:hAnsi="Courier New"/>
    </w:rPr>
  </w:style>
  <w:style w:type="paragraph" w:customStyle="1" w:styleId="615">
    <w:name w:val="Char3"/>
    <w:basedOn w:val="1"/>
    <w:qFormat/>
    <w:uiPriority w:val="0"/>
    <w:pPr>
      <w:adjustRightInd/>
    </w:pPr>
    <w:rPr>
      <w:rFonts w:ascii="仿宋_GB2312" w:eastAsia="仿宋_GB2312"/>
      <w:b/>
      <w:sz w:val="32"/>
      <w:szCs w:val="32"/>
    </w:rPr>
  </w:style>
  <w:style w:type="paragraph" w:customStyle="1" w:styleId="61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8">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9">
    <w:name w:val="List Paragraph1"/>
    <w:basedOn w:val="1"/>
    <w:qFormat/>
    <w:uiPriority w:val="0"/>
    <w:pPr>
      <w:spacing w:line="360" w:lineRule="auto"/>
      <w:ind w:firstLine="200" w:firstLineChars="200"/>
    </w:pPr>
    <w:rPr>
      <w:rFonts w:eastAsia="楷体_GB2312" w:cs="Lucida Sans"/>
      <w:sz w:val="24"/>
    </w:rPr>
  </w:style>
  <w:style w:type="paragraph" w:customStyle="1" w:styleId="620">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3">
    <w:name w:val="Char3 Char Char Char"/>
    <w:basedOn w:val="1"/>
    <w:qFormat/>
    <w:uiPriority w:val="0"/>
    <w:pPr>
      <w:widowControl/>
      <w:adjustRightInd/>
      <w:spacing w:after="160" w:line="240" w:lineRule="exact"/>
      <w:jc w:val="left"/>
    </w:pPr>
    <w:rPr>
      <w:szCs w:val="20"/>
    </w:rPr>
  </w:style>
  <w:style w:type="paragraph" w:customStyle="1" w:styleId="624">
    <w:name w:val="表格标题2"/>
    <w:basedOn w:val="625"/>
    <w:qFormat/>
    <w:uiPriority w:val="0"/>
    <w:rPr>
      <w:b/>
    </w:rPr>
  </w:style>
  <w:style w:type="paragraph" w:customStyle="1" w:styleId="625">
    <w:name w:val="表格内文"/>
    <w:basedOn w:val="1"/>
    <w:qFormat/>
    <w:uiPriority w:val="0"/>
    <w:pPr>
      <w:adjustRightInd/>
      <w:spacing w:line="360" w:lineRule="auto"/>
    </w:pPr>
    <w:rPr>
      <w:rFonts w:ascii="宋体" w:hAnsi="宋体" w:cs="宋体"/>
      <w:color w:val="000000"/>
      <w:szCs w:val="20"/>
    </w:rPr>
  </w:style>
  <w:style w:type="paragraph" w:customStyle="1" w:styleId="626">
    <w:name w:val="Char Char Char Char Char Char Char Char Char Char2"/>
    <w:basedOn w:val="1"/>
    <w:qFormat/>
    <w:uiPriority w:val="0"/>
    <w:rPr>
      <w:rFonts w:ascii="仿宋_GB2312" w:eastAsia="仿宋_GB2312"/>
      <w:b/>
      <w:sz w:val="32"/>
      <w:szCs w:val="32"/>
    </w:rPr>
  </w:style>
  <w:style w:type="paragraph" w:customStyle="1" w:styleId="62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9">
    <w:name w:val="Char Char11 Char Char Char Char Char Char Char Char Char11"/>
    <w:basedOn w:val="1"/>
    <w:qFormat/>
    <w:uiPriority w:val="0"/>
    <w:pPr>
      <w:spacing w:line="360" w:lineRule="auto"/>
    </w:pPr>
    <w:rPr>
      <w:szCs w:val="20"/>
    </w:rPr>
  </w:style>
  <w:style w:type="paragraph" w:customStyle="1" w:styleId="63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2">
    <w:name w:val="MM Topic 1"/>
    <w:basedOn w:val="3"/>
    <w:qFormat/>
    <w:uiPriority w:val="0"/>
    <w:pPr>
      <w:tabs>
        <w:tab w:val="left" w:pos="840"/>
      </w:tabs>
      <w:adjustRightInd/>
      <w:ind w:left="840" w:hanging="420"/>
    </w:pPr>
  </w:style>
  <w:style w:type="paragraph" w:customStyle="1" w:styleId="63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4">
    <w:name w:val="文本正文 Char"/>
    <w:basedOn w:val="1"/>
    <w:qFormat/>
    <w:uiPriority w:val="0"/>
    <w:pPr>
      <w:spacing w:line="360" w:lineRule="auto"/>
      <w:ind w:firstLine="200" w:firstLineChars="200"/>
    </w:pPr>
    <w:rPr>
      <w:kern w:val="0"/>
      <w:sz w:val="24"/>
      <w:szCs w:val="20"/>
    </w:rPr>
  </w:style>
  <w:style w:type="paragraph" w:customStyle="1" w:styleId="635">
    <w:name w:val="表格"/>
    <w:basedOn w:val="1"/>
    <w:qFormat/>
    <w:uiPriority w:val="0"/>
    <w:pPr>
      <w:snapToGrid w:val="0"/>
      <w:ind w:firstLine="42" w:firstLineChars="21"/>
    </w:pPr>
    <w:rPr>
      <w:rFonts w:ascii="宋体" w:hAnsi="宋体"/>
      <w:kern w:val="0"/>
      <w:sz w:val="20"/>
      <w:szCs w:val="20"/>
    </w:rPr>
  </w:style>
  <w:style w:type="paragraph" w:customStyle="1" w:styleId="636">
    <w:name w:val="标书标题4"/>
    <w:basedOn w:val="9"/>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9">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0">
    <w:name w:val="EB_表格"/>
    <w:basedOn w:val="1"/>
    <w:qFormat/>
    <w:uiPriority w:val="0"/>
    <w:pPr>
      <w:adjustRightInd/>
      <w:spacing w:line="300" w:lineRule="auto"/>
      <w:jc w:val="center"/>
    </w:pPr>
  </w:style>
  <w:style w:type="paragraph" w:customStyle="1" w:styleId="641">
    <w:name w:val="_Style 6"/>
    <w:basedOn w:val="1"/>
    <w:qFormat/>
    <w:uiPriority w:val="34"/>
    <w:pPr>
      <w:adjustRightInd/>
      <w:ind w:firstLine="420" w:firstLineChars="200"/>
    </w:pPr>
    <w:rPr>
      <w:rFonts w:eastAsia="仿宋_GB2312"/>
      <w:sz w:val="28"/>
    </w:rPr>
  </w:style>
  <w:style w:type="paragraph" w:customStyle="1" w:styleId="64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4">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6">
    <w:name w:val="正文表标题"/>
    <w:next w:val="64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9">
    <w:name w:val="trademark"/>
    <w:qFormat/>
    <w:uiPriority w:val="0"/>
    <w:pPr>
      <w:spacing w:after="60"/>
    </w:pPr>
    <w:rPr>
      <w:rFonts w:ascii="Futura Bk" w:hAnsi="Futura Bk" w:eastAsia="宋体" w:cs="Times New Roman"/>
      <w:sz w:val="15"/>
      <w:lang w:val="en-US" w:eastAsia="en-US" w:bidi="ar-SA"/>
    </w:rPr>
  </w:style>
  <w:style w:type="paragraph" w:customStyle="1" w:styleId="65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1">
    <w:name w:val="Char Char1 Char Char Char Char Char Char1"/>
    <w:basedOn w:val="1"/>
    <w:qFormat/>
    <w:uiPriority w:val="0"/>
    <w:rPr>
      <w:rFonts w:ascii="仿宋_GB2312" w:eastAsia="仿宋_GB2312"/>
      <w:b/>
      <w:sz w:val="32"/>
      <w:szCs w:val="20"/>
    </w:rPr>
  </w:style>
  <w:style w:type="paragraph" w:customStyle="1" w:styleId="65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3">
    <w:name w:val="Char1 Char Char Char1"/>
    <w:basedOn w:val="1"/>
    <w:qFormat/>
    <w:uiPriority w:val="0"/>
    <w:pPr>
      <w:adjustRightInd/>
      <w:ind w:firstLine="200" w:firstLineChars="200"/>
    </w:pPr>
    <w:rPr>
      <w:rFonts w:ascii="Tahoma" w:hAnsi="Tahoma"/>
      <w:sz w:val="24"/>
      <w:szCs w:val="20"/>
    </w:rPr>
  </w:style>
  <w:style w:type="paragraph" w:customStyle="1" w:styleId="654">
    <w:name w:val="a1"/>
    <w:basedOn w:val="1"/>
    <w:qFormat/>
    <w:uiPriority w:val="0"/>
    <w:pPr>
      <w:widowControl/>
      <w:spacing w:line="300" w:lineRule="atLeast"/>
      <w:jc w:val="left"/>
    </w:pPr>
    <w:rPr>
      <w:rFonts w:ascii="宋体" w:hAnsi="宋体"/>
      <w:kern w:val="0"/>
      <w:sz w:val="18"/>
      <w:szCs w:val="20"/>
    </w:rPr>
  </w:style>
  <w:style w:type="paragraph" w:customStyle="1" w:styleId="655">
    <w:name w:val="样式7"/>
    <w:basedOn w:val="656"/>
    <w:next w:val="1"/>
    <w:qFormat/>
    <w:uiPriority w:val="0"/>
    <w:pPr>
      <w:spacing w:after="156" w:afterLines="50"/>
      <w:jc w:val="left"/>
      <w:outlineLvl w:val="3"/>
    </w:pPr>
    <w:rPr>
      <w:sz w:val="24"/>
      <w:szCs w:val="24"/>
    </w:rPr>
  </w:style>
  <w:style w:type="paragraph" w:customStyle="1" w:styleId="65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9">
    <w:name w:val="样式 样式2 + 左侧:  1 字符 右侧:  1 字符"/>
    <w:basedOn w:val="46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0">
    <w:name w:val="Char2 Char Char2"/>
    <w:basedOn w:val="1"/>
    <w:qFormat/>
    <w:uiPriority w:val="0"/>
    <w:pPr>
      <w:adjustRightInd/>
    </w:pPr>
    <w:rPr>
      <w:rFonts w:ascii="Tahoma" w:hAnsi="Tahoma"/>
      <w:sz w:val="24"/>
      <w:szCs w:val="20"/>
    </w:rPr>
  </w:style>
  <w:style w:type="paragraph" w:customStyle="1" w:styleId="66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2">
    <w:name w:val="三级条标题"/>
    <w:basedOn w:val="663"/>
    <w:next w:val="647"/>
    <w:qFormat/>
    <w:uiPriority w:val="0"/>
    <w:pPr>
      <w:tabs>
        <w:tab w:val="left" w:pos="1260"/>
        <w:tab w:val="left" w:pos="1680"/>
        <w:tab w:val="left" w:pos="2100"/>
        <w:tab w:val="left" w:pos="2520"/>
      </w:tabs>
      <w:ind w:left="2520"/>
      <w:outlineLvl w:val="4"/>
    </w:pPr>
  </w:style>
  <w:style w:type="paragraph" w:customStyle="1" w:styleId="663">
    <w:name w:val="二级条标题"/>
    <w:basedOn w:val="664"/>
    <w:next w:val="647"/>
    <w:qFormat/>
    <w:uiPriority w:val="0"/>
    <w:pPr>
      <w:tabs>
        <w:tab w:val="left" w:pos="1260"/>
        <w:tab w:val="left" w:pos="1680"/>
        <w:tab w:val="left" w:pos="2100"/>
      </w:tabs>
      <w:ind w:left="0"/>
      <w:outlineLvl w:val="3"/>
    </w:pPr>
  </w:style>
  <w:style w:type="paragraph" w:customStyle="1" w:styleId="664">
    <w:name w:val="一级条标题"/>
    <w:basedOn w:val="665"/>
    <w:next w:val="647"/>
    <w:qFormat/>
    <w:uiPriority w:val="0"/>
    <w:pPr>
      <w:tabs>
        <w:tab w:val="left" w:pos="1260"/>
        <w:tab w:val="left" w:pos="1680"/>
      </w:tabs>
      <w:spacing w:before="0" w:beforeLines="0" w:after="0" w:afterLines="0"/>
      <w:ind w:left="1680"/>
      <w:outlineLvl w:val="2"/>
    </w:pPr>
  </w:style>
  <w:style w:type="paragraph" w:customStyle="1" w:styleId="665">
    <w:name w:val="章标题"/>
    <w:next w:val="64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6">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2">
    <w:name w:val="正文 项目2"/>
    <w:basedOn w:val="673"/>
    <w:qFormat/>
    <w:uiPriority w:val="0"/>
    <w:pPr>
      <w:tabs>
        <w:tab w:val="left" w:pos="840"/>
      </w:tabs>
      <w:spacing w:after="0"/>
      <w:ind w:left="900"/>
    </w:pPr>
  </w:style>
  <w:style w:type="paragraph" w:customStyle="1" w:styleId="67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4">
    <w:name w:val="Body Text 2*"/>
    <w:basedOn w:val="1"/>
    <w:qFormat/>
    <w:uiPriority w:val="6"/>
    <w:pPr>
      <w:widowControl/>
      <w:adjustRightInd/>
      <w:ind w:left="720" w:hanging="720"/>
    </w:pPr>
    <w:rPr>
      <w:color w:val="000000"/>
      <w:kern w:val="0"/>
      <w:sz w:val="24"/>
      <w:szCs w:val="20"/>
      <w:lang w:val="en-GB"/>
    </w:rPr>
  </w:style>
  <w:style w:type="paragraph" w:customStyle="1" w:styleId="675">
    <w:name w:val="表1"/>
    <w:basedOn w:val="1"/>
    <w:qFormat/>
    <w:uiPriority w:val="0"/>
    <w:pPr>
      <w:tabs>
        <w:tab w:val="left" w:pos="703"/>
      </w:tabs>
      <w:adjustRightInd/>
      <w:spacing w:line="360" w:lineRule="auto"/>
      <w:ind w:left="703"/>
      <w:jc w:val="center"/>
    </w:pPr>
  </w:style>
  <w:style w:type="paragraph" w:customStyle="1" w:styleId="67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9">
    <w:name w:val="2级标题"/>
    <w:basedOn w:val="680"/>
    <w:qFormat/>
    <w:uiPriority w:val="0"/>
    <w:pPr>
      <w:jc w:val="left"/>
      <w:outlineLvl w:val="1"/>
    </w:pPr>
    <w:rPr>
      <w:rFonts w:ascii="Times New Roman" w:hAnsi="Times New Roman" w:eastAsia="仿宋"/>
      <w:sz w:val="30"/>
    </w:rPr>
  </w:style>
  <w:style w:type="paragraph" w:customStyle="1" w:styleId="68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8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5">
    <w:name w:val="bullet"/>
    <w:basedOn w:val="1"/>
    <w:qFormat/>
    <w:uiPriority w:val="0"/>
    <w:pPr>
      <w:tabs>
        <w:tab w:val="left" w:pos="840"/>
      </w:tabs>
      <w:adjustRightInd/>
      <w:ind w:left="840" w:hanging="420"/>
    </w:pPr>
  </w:style>
  <w:style w:type="paragraph" w:customStyle="1" w:styleId="68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3">
    <w:name w:val="MM Topic 4"/>
    <w:basedOn w:val="9"/>
    <w:qFormat/>
    <w:uiPriority w:val="0"/>
    <w:pPr>
      <w:tabs>
        <w:tab w:val="left" w:pos="2100"/>
      </w:tabs>
      <w:adjustRightInd/>
      <w:ind w:left="2100" w:hanging="420"/>
    </w:pPr>
    <w:rPr>
      <w:lang w:val="en-US"/>
    </w:rPr>
  </w:style>
  <w:style w:type="paragraph" w:customStyle="1" w:styleId="69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6">
    <w:name w:val="Char Char11 Char Char Char Char Char Char Char Char Char1"/>
    <w:basedOn w:val="1"/>
    <w:qFormat/>
    <w:uiPriority w:val="6"/>
    <w:pPr>
      <w:spacing w:line="360" w:lineRule="auto"/>
    </w:pPr>
    <w:rPr>
      <w:szCs w:val="20"/>
    </w:rPr>
  </w:style>
  <w:style w:type="paragraph" w:customStyle="1" w:styleId="69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9">
    <w:name w:val="body text bold"/>
    <w:basedOn w:val="2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6">
    <w:name w:val="单元格居中"/>
    <w:basedOn w:val="1"/>
    <w:qFormat/>
    <w:uiPriority w:val="0"/>
    <w:pPr>
      <w:adjustRightInd/>
      <w:spacing w:line="360" w:lineRule="auto"/>
      <w:jc w:val="center"/>
    </w:pPr>
    <w:rPr>
      <w:sz w:val="24"/>
    </w:rPr>
  </w:style>
  <w:style w:type="paragraph" w:customStyle="1" w:styleId="70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8">
    <w:name w:val="Char Char Char Char Char Char Char1"/>
    <w:basedOn w:val="1"/>
    <w:qFormat/>
    <w:uiPriority w:val="6"/>
    <w:rPr>
      <w:rFonts w:ascii="仿宋_GB2312" w:eastAsia="仿宋_GB2312"/>
      <w:b/>
      <w:sz w:val="32"/>
      <w:szCs w:val="32"/>
    </w:rPr>
  </w:style>
  <w:style w:type="paragraph" w:customStyle="1" w:styleId="709">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1">
    <w:name w:val="Char3 Char Char Char11"/>
    <w:basedOn w:val="1"/>
    <w:qFormat/>
    <w:uiPriority w:val="0"/>
    <w:pPr>
      <w:widowControl/>
      <w:adjustRightInd/>
      <w:spacing w:after="160" w:line="240" w:lineRule="exact"/>
      <w:jc w:val="left"/>
    </w:pPr>
    <w:rPr>
      <w:szCs w:val="20"/>
    </w:rPr>
  </w:style>
  <w:style w:type="paragraph" w:customStyle="1" w:styleId="712">
    <w:name w:val="Char Char1121"/>
    <w:basedOn w:val="1"/>
    <w:qFormat/>
    <w:uiPriority w:val="0"/>
    <w:pPr>
      <w:spacing w:line="360" w:lineRule="auto"/>
    </w:pPr>
    <w:rPr>
      <w:szCs w:val="20"/>
    </w:rPr>
  </w:style>
  <w:style w:type="paragraph" w:customStyle="1" w:styleId="71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5">
    <w:name w:val="Normal0"/>
    <w:qFormat/>
    <w:uiPriority w:val="0"/>
    <w:rPr>
      <w:rFonts w:ascii="Times New Roman" w:hAnsi="Times New Roman" w:eastAsia="宋体" w:cs="Times New Roman"/>
      <w:lang w:val="en-US" w:eastAsia="en-US" w:bidi="ar-SA"/>
    </w:rPr>
  </w:style>
  <w:style w:type="paragraph" w:customStyle="1" w:styleId="716">
    <w:name w:val="带编号样式"/>
    <w:basedOn w:val="634"/>
    <w:qFormat/>
    <w:uiPriority w:val="0"/>
    <w:pPr>
      <w:tabs>
        <w:tab w:val="left" w:pos="840"/>
      </w:tabs>
      <w:snapToGrid w:val="0"/>
      <w:ind w:left="840" w:hanging="420" w:firstLineChars="0"/>
    </w:pPr>
    <w:rPr>
      <w:rFonts w:ascii="仿宋_GB2312" w:eastAsia="仿宋_GB2312"/>
      <w:color w:val="000000"/>
    </w:rPr>
  </w:style>
  <w:style w:type="paragraph" w:customStyle="1" w:styleId="71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9">
    <w:name w:val="封面"/>
    <w:basedOn w:val="1"/>
    <w:qFormat/>
    <w:uiPriority w:val="0"/>
    <w:pPr>
      <w:spacing w:line="360" w:lineRule="atLeast"/>
      <w:jc w:val="right"/>
      <w:textAlignment w:val="baseline"/>
    </w:pPr>
    <w:rPr>
      <w:rFonts w:ascii="Symbol" w:hAnsi="Symbol"/>
      <w:kern w:val="0"/>
      <w:szCs w:val="20"/>
    </w:rPr>
  </w:style>
  <w:style w:type="paragraph" w:customStyle="1" w:styleId="72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2">
    <w:name w:val="默认段落字体 Para Char Char Char1 Char"/>
    <w:basedOn w:val="1"/>
    <w:qFormat/>
    <w:uiPriority w:val="0"/>
    <w:pPr>
      <w:spacing w:line="240" w:lineRule="atLeast"/>
      <w:ind w:left="420" w:firstLine="420"/>
    </w:pPr>
    <w:rPr>
      <w:sz w:val="24"/>
    </w:rPr>
  </w:style>
  <w:style w:type="paragraph" w:customStyle="1" w:styleId="723">
    <w:name w:val="WW-正文文字缩进 2"/>
    <w:basedOn w:val="1"/>
    <w:qFormat/>
    <w:uiPriority w:val="0"/>
    <w:pPr>
      <w:suppressAutoHyphens/>
      <w:adjustRightInd/>
      <w:ind w:firstLine="420"/>
    </w:pPr>
    <w:rPr>
      <w:kern w:val="1"/>
      <w:szCs w:val="20"/>
    </w:rPr>
  </w:style>
  <w:style w:type="paragraph" w:customStyle="1" w:styleId="72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6">
    <w:name w:val="有符号正文"/>
    <w:basedOn w:val="1"/>
    <w:qFormat/>
    <w:uiPriority w:val="0"/>
    <w:pPr>
      <w:adjustRightInd/>
      <w:spacing w:line="400" w:lineRule="exact"/>
      <w:ind w:firstLine="200" w:firstLineChars="200"/>
    </w:pPr>
    <w:rPr>
      <w:rFonts w:ascii="Arial" w:hAnsi="Arial"/>
    </w:rPr>
  </w:style>
  <w:style w:type="paragraph" w:customStyle="1" w:styleId="72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9">
    <w:name w:val="4"/>
    <w:basedOn w:val="1"/>
    <w:next w:val="39"/>
    <w:qFormat/>
    <w:uiPriority w:val="0"/>
    <w:pPr>
      <w:spacing w:after="120" w:line="480" w:lineRule="auto"/>
      <w:ind w:left="420" w:leftChars="200"/>
    </w:pPr>
    <w:rPr>
      <w:sz w:val="24"/>
      <w:szCs w:val="20"/>
    </w:rPr>
  </w:style>
  <w:style w:type="paragraph" w:customStyle="1" w:styleId="73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2">
    <w:name w:val="样式 标题 3H3 + 两端对齐"/>
    <w:basedOn w:val="7"/>
    <w:qFormat/>
    <w:uiPriority w:val="0"/>
    <w:pPr>
      <w:keepLines w:val="0"/>
      <w:spacing w:before="0" w:after="0" w:line="240" w:lineRule="auto"/>
      <w:jc w:val="left"/>
    </w:pPr>
    <w:rPr>
      <w:rFonts w:cs="宋体"/>
      <w:sz w:val="21"/>
      <w:szCs w:val="20"/>
    </w:rPr>
  </w:style>
  <w:style w:type="paragraph" w:customStyle="1" w:styleId="73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8">
    <w:name w:val="Char Char1 Char Char Char"/>
    <w:basedOn w:val="1"/>
    <w:qFormat/>
    <w:uiPriority w:val="0"/>
    <w:rPr>
      <w:rFonts w:ascii="仿宋_GB2312" w:eastAsia="仿宋_GB2312"/>
      <w:b/>
      <w:sz w:val="32"/>
      <w:szCs w:val="20"/>
    </w:rPr>
  </w:style>
  <w:style w:type="paragraph" w:customStyle="1" w:styleId="73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4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1">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2">
    <w:name w:val="Char Char1 Char Char Char2"/>
    <w:basedOn w:val="1"/>
    <w:qFormat/>
    <w:uiPriority w:val="0"/>
    <w:rPr>
      <w:rFonts w:ascii="仿宋_GB2312" w:eastAsia="仿宋_GB2312"/>
      <w:b/>
      <w:sz w:val="32"/>
      <w:szCs w:val="32"/>
    </w:rPr>
  </w:style>
  <w:style w:type="paragraph" w:customStyle="1" w:styleId="743">
    <w:name w:val="Char3 Char Char Char1"/>
    <w:basedOn w:val="1"/>
    <w:qFormat/>
    <w:uiPriority w:val="6"/>
    <w:pPr>
      <w:widowControl/>
      <w:adjustRightInd/>
      <w:spacing w:after="160" w:line="240" w:lineRule="exact"/>
      <w:jc w:val="left"/>
    </w:pPr>
    <w:rPr>
      <w:szCs w:val="20"/>
    </w:rPr>
  </w:style>
  <w:style w:type="paragraph" w:customStyle="1" w:styleId="744">
    <w:name w:val="Char1 Char Char Char21"/>
    <w:basedOn w:val="1"/>
    <w:qFormat/>
    <w:uiPriority w:val="0"/>
    <w:rPr>
      <w:rFonts w:ascii="Tahoma" w:hAnsi="Tahoma"/>
      <w:sz w:val="24"/>
      <w:szCs w:val="20"/>
    </w:rPr>
  </w:style>
  <w:style w:type="paragraph" w:customStyle="1" w:styleId="74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6">
    <w:name w:val="正文（标题三）"/>
    <w:basedOn w:val="1"/>
    <w:qFormat/>
    <w:uiPriority w:val="0"/>
    <w:pPr>
      <w:spacing w:line="360" w:lineRule="auto"/>
      <w:ind w:firstLine="200" w:firstLineChars="200"/>
    </w:pPr>
    <w:rPr>
      <w:sz w:val="24"/>
    </w:rPr>
  </w:style>
  <w:style w:type="paragraph" w:customStyle="1" w:styleId="74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5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2">
    <w:name w:val="Char1 Char Char Char4"/>
    <w:basedOn w:val="1"/>
    <w:qFormat/>
    <w:uiPriority w:val="0"/>
    <w:pPr>
      <w:adjustRightInd/>
      <w:ind w:firstLine="200" w:firstLineChars="200"/>
    </w:pPr>
    <w:rPr>
      <w:rFonts w:ascii="Tahoma" w:hAnsi="Tahoma"/>
      <w:sz w:val="24"/>
      <w:szCs w:val="20"/>
    </w:rPr>
  </w:style>
  <w:style w:type="paragraph" w:customStyle="1" w:styleId="753">
    <w:name w:val="_标题2"/>
    <w:basedOn w:val="720"/>
    <w:next w:val="72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4">
    <w:name w:val="样式1 + (中宋体"/>
    <w:basedOn w:val="73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8">
    <w:name w:val="四号　首行缩进"/>
    <w:basedOn w:val="1"/>
    <w:qFormat/>
    <w:uiPriority w:val="0"/>
    <w:pPr>
      <w:adjustRightInd/>
      <w:spacing w:line="360" w:lineRule="auto"/>
    </w:pPr>
    <w:rPr>
      <w:rFonts w:ascii="宋体" w:hAnsi="宋体"/>
      <w:szCs w:val="20"/>
    </w:rPr>
  </w:style>
  <w:style w:type="paragraph" w:customStyle="1" w:styleId="75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60">
    <w:name w:val="Char Char Char Char Char Char Char Char Char Char Char1 Char"/>
    <w:basedOn w:val="1"/>
    <w:qFormat/>
    <w:uiPriority w:val="0"/>
    <w:pPr>
      <w:adjustRightInd/>
    </w:pPr>
    <w:rPr>
      <w:rFonts w:ascii="Tahoma" w:hAnsi="Tahoma"/>
      <w:sz w:val="24"/>
    </w:rPr>
  </w:style>
  <w:style w:type="paragraph" w:customStyle="1" w:styleId="761">
    <w:name w:val="Char Char Char Char11"/>
    <w:basedOn w:val="1"/>
    <w:qFormat/>
    <w:uiPriority w:val="0"/>
    <w:rPr>
      <w:rFonts w:ascii="Tahoma" w:hAnsi="Tahoma"/>
      <w:sz w:val="24"/>
      <w:szCs w:val="20"/>
    </w:rPr>
  </w:style>
  <w:style w:type="paragraph" w:customStyle="1" w:styleId="76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3">
    <w:name w:val="Char Char Char Char"/>
    <w:basedOn w:val="1"/>
    <w:qFormat/>
    <w:uiPriority w:val="0"/>
    <w:rPr>
      <w:rFonts w:ascii="Tahoma" w:hAnsi="Tahoma"/>
      <w:sz w:val="24"/>
      <w:szCs w:val="20"/>
    </w:rPr>
  </w:style>
  <w:style w:type="paragraph" w:customStyle="1" w:styleId="76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5">
    <w:name w:val="Char19"/>
    <w:basedOn w:val="1"/>
    <w:qFormat/>
    <w:uiPriority w:val="0"/>
    <w:pPr>
      <w:adjustRightInd/>
    </w:pPr>
    <w:rPr>
      <w:szCs w:val="20"/>
    </w:rPr>
  </w:style>
  <w:style w:type="paragraph" w:customStyle="1" w:styleId="76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8">
    <w:name w:val="_Style 5"/>
    <w:basedOn w:val="1"/>
    <w:qFormat/>
    <w:uiPriority w:val="34"/>
    <w:pPr>
      <w:adjustRightInd/>
      <w:ind w:firstLine="420" w:firstLineChars="200"/>
    </w:pPr>
    <w:rPr>
      <w:rFonts w:eastAsia="仿宋_GB2312"/>
      <w:sz w:val="28"/>
    </w:rPr>
  </w:style>
  <w:style w:type="paragraph" w:customStyle="1" w:styleId="76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2">
    <w:name w:val="标书表格字体格式"/>
    <w:next w:val="766"/>
    <w:qFormat/>
    <w:uiPriority w:val="0"/>
    <w:rPr>
      <w:rFonts w:ascii="Times New Roman" w:hAnsi="Times New Roman" w:eastAsia="宋体" w:cs="Times New Roman"/>
      <w:kern w:val="2"/>
      <w:sz w:val="21"/>
      <w:szCs w:val="24"/>
      <w:lang w:val="en-US" w:eastAsia="zh-CN" w:bidi="ar-SA"/>
    </w:rPr>
  </w:style>
  <w:style w:type="paragraph" w:customStyle="1" w:styleId="77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5">
    <w:name w:val="修订3"/>
    <w:qFormat/>
    <w:uiPriority w:val="0"/>
    <w:rPr>
      <w:rFonts w:ascii="Times New Roman" w:hAnsi="Times New Roman" w:eastAsia="宋体" w:cs="Times New Roman"/>
      <w:kern w:val="2"/>
      <w:sz w:val="21"/>
      <w:lang w:val="en-US" w:eastAsia="zh-CN" w:bidi="ar-SA"/>
    </w:rPr>
  </w:style>
  <w:style w:type="paragraph" w:customStyle="1" w:styleId="776">
    <w:name w:val="CSS1级正文 Char"/>
    <w:basedOn w:val="26"/>
    <w:qFormat/>
    <w:uiPriority w:val="0"/>
    <w:pPr>
      <w:autoSpaceDE/>
      <w:autoSpaceDN/>
      <w:snapToGrid w:val="0"/>
      <w:ind w:firstLine="480" w:firstLineChars="200"/>
    </w:pPr>
    <w:rPr>
      <w:rFonts w:ascii="Times New Roman"/>
      <w:szCs w:val="24"/>
      <w:lang w:val="en-US"/>
    </w:rPr>
  </w:style>
  <w:style w:type="paragraph" w:customStyle="1" w:styleId="77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8">
    <w:name w:val="表文字"/>
    <w:qFormat/>
    <w:uiPriority w:val="0"/>
    <w:rPr>
      <w:rFonts w:ascii="宋体" w:hAnsi="Times New Roman" w:eastAsia="宋体" w:cs="Times New Roman"/>
      <w:kern w:val="2"/>
      <w:lang w:val="en-US" w:eastAsia="zh-CN" w:bidi="ar-SA"/>
    </w:rPr>
  </w:style>
  <w:style w:type="paragraph" w:customStyle="1" w:styleId="779">
    <w:name w:val="MM Title"/>
    <w:basedOn w:val="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2">
    <w:name w:val="Char Char Char Char Char Char Char Char2"/>
    <w:basedOn w:val="1"/>
    <w:qFormat/>
    <w:uiPriority w:val="0"/>
    <w:pPr>
      <w:tabs>
        <w:tab w:val="left" w:pos="360"/>
      </w:tabs>
    </w:pPr>
    <w:rPr>
      <w:sz w:val="24"/>
      <w:szCs w:val="20"/>
    </w:rPr>
  </w:style>
  <w:style w:type="paragraph" w:customStyle="1" w:styleId="78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5">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8">
    <w:name w:val="正文－恩普"/>
    <w:basedOn w:val="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91">
    <w:name w:val="p0"/>
    <w:basedOn w:val="1"/>
    <w:qFormat/>
    <w:uiPriority w:val="0"/>
    <w:pPr>
      <w:widowControl/>
      <w:adjustRightInd/>
    </w:pPr>
    <w:rPr>
      <w:kern w:val="0"/>
      <w:szCs w:val="21"/>
    </w:rPr>
  </w:style>
  <w:style w:type="paragraph" w:customStyle="1" w:styleId="792">
    <w:name w:val="Char6"/>
    <w:basedOn w:val="1"/>
    <w:qFormat/>
    <w:uiPriority w:val="0"/>
    <w:rPr>
      <w:rFonts w:ascii="仿宋_GB2312" w:eastAsia="仿宋_GB2312"/>
      <w:b/>
      <w:sz w:val="32"/>
      <w:szCs w:val="32"/>
    </w:rPr>
  </w:style>
  <w:style w:type="paragraph" w:customStyle="1" w:styleId="793">
    <w:name w:val="Char111"/>
    <w:basedOn w:val="1"/>
    <w:qFormat/>
    <w:uiPriority w:val="0"/>
    <w:rPr>
      <w:rFonts w:ascii="仿宋_GB2312" w:eastAsia="仿宋_GB2312"/>
      <w:b/>
      <w:sz w:val="32"/>
      <w:szCs w:val="32"/>
    </w:rPr>
  </w:style>
  <w:style w:type="paragraph" w:customStyle="1" w:styleId="794">
    <w:name w:val="标题3"/>
    <w:basedOn w:val="7"/>
    <w:next w:val="55"/>
    <w:qFormat/>
    <w:uiPriority w:val="0"/>
    <w:pPr>
      <w:tabs>
        <w:tab w:val="clear" w:pos="900"/>
      </w:tabs>
      <w:spacing w:after="0" w:line="360" w:lineRule="auto"/>
    </w:pPr>
    <w:rPr>
      <w:rFonts w:ascii="仿宋" w:hAnsi="仿宋" w:eastAsia="仿宋" w:cs="仿宋"/>
    </w:rPr>
  </w:style>
  <w:style w:type="paragraph" w:customStyle="1" w:styleId="79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7">
    <w:name w:val="Char1 Char Char Char2"/>
    <w:basedOn w:val="1"/>
    <w:qFormat/>
    <w:uiPriority w:val="0"/>
    <w:pPr>
      <w:adjustRightInd/>
      <w:ind w:firstLine="200" w:firstLineChars="200"/>
    </w:pPr>
    <w:rPr>
      <w:rFonts w:ascii="Tahoma" w:hAnsi="Tahoma"/>
      <w:sz w:val="24"/>
      <w:szCs w:val="20"/>
    </w:rPr>
  </w:style>
  <w:style w:type="paragraph" w:customStyle="1" w:styleId="79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0">
    <w:name w:val="Char Char Char Char Char Char Char2"/>
    <w:basedOn w:val="1"/>
    <w:qFormat/>
    <w:uiPriority w:val="0"/>
    <w:rPr>
      <w:rFonts w:ascii="仿宋_GB2312" w:eastAsia="仿宋_GB2312"/>
      <w:b/>
      <w:sz w:val="32"/>
      <w:szCs w:val="32"/>
    </w:rPr>
  </w:style>
  <w:style w:type="paragraph" w:customStyle="1" w:styleId="801">
    <w:name w:val="五级条标题"/>
    <w:basedOn w:val="802"/>
    <w:next w:val="647"/>
    <w:qFormat/>
    <w:uiPriority w:val="0"/>
    <w:pPr>
      <w:tabs>
        <w:tab w:val="left" w:pos="1260"/>
        <w:tab w:val="left" w:pos="1680"/>
        <w:tab w:val="left" w:pos="2100"/>
        <w:tab w:val="left" w:pos="2940"/>
        <w:tab w:val="left" w:pos="3360"/>
      </w:tabs>
      <w:ind w:left="3360"/>
      <w:outlineLvl w:val="6"/>
    </w:pPr>
  </w:style>
  <w:style w:type="paragraph" w:customStyle="1" w:styleId="802">
    <w:name w:val="四级条标题"/>
    <w:basedOn w:val="662"/>
    <w:next w:val="647"/>
    <w:qFormat/>
    <w:uiPriority w:val="0"/>
    <w:pPr>
      <w:tabs>
        <w:tab w:val="left" w:pos="2940"/>
        <w:tab w:val="clear" w:pos="2520"/>
      </w:tabs>
      <w:ind w:left="2940"/>
      <w:outlineLvl w:val="5"/>
    </w:pPr>
  </w:style>
  <w:style w:type="paragraph" w:customStyle="1" w:styleId="80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4">
    <w:name w:val="Char23"/>
    <w:basedOn w:val="1"/>
    <w:qFormat/>
    <w:uiPriority w:val="0"/>
    <w:rPr>
      <w:rFonts w:ascii="仿宋_GB2312" w:eastAsia="仿宋_GB2312"/>
      <w:b/>
      <w:sz w:val="32"/>
      <w:szCs w:val="32"/>
    </w:rPr>
  </w:style>
  <w:style w:type="paragraph" w:customStyle="1" w:styleId="80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7">
    <w:name w:val="首行缩进"/>
    <w:basedOn w:val="1"/>
    <w:qFormat/>
    <w:uiPriority w:val="0"/>
    <w:pPr>
      <w:spacing w:line="360" w:lineRule="auto"/>
      <w:ind w:firstLine="480" w:firstLineChars="200"/>
    </w:pPr>
    <w:rPr>
      <w:rFonts w:ascii="宋体"/>
      <w:sz w:val="24"/>
      <w:szCs w:val="20"/>
    </w:rPr>
  </w:style>
  <w:style w:type="paragraph" w:customStyle="1" w:styleId="80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9">
    <w:name w:val="单元格左对齐"/>
    <w:basedOn w:val="1"/>
    <w:qFormat/>
    <w:uiPriority w:val="0"/>
    <w:pPr>
      <w:adjustRightInd/>
      <w:spacing w:line="360" w:lineRule="auto"/>
    </w:pPr>
    <w:rPr>
      <w:sz w:val="24"/>
    </w:rPr>
  </w:style>
  <w:style w:type="paragraph" w:customStyle="1" w:styleId="810">
    <w:name w:val="正文主体"/>
    <w:basedOn w:val="631"/>
    <w:qFormat/>
    <w:uiPriority w:val="0"/>
  </w:style>
  <w:style w:type="paragraph" w:customStyle="1" w:styleId="81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4">
    <w:name w:val="正文（首行缩进2字符）"/>
    <w:basedOn w:val="1"/>
    <w:qFormat/>
    <w:uiPriority w:val="0"/>
    <w:pPr>
      <w:adjustRightInd/>
      <w:spacing w:line="360" w:lineRule="auto"/>
      <w:ind w:firstLine="480" w:firstLineChars="200"/>
    </w:pPr>
    <w:rPr>
      <w:sz w:val="24"/>
      <w:szCs w:val="20"/>
    </w:rPr>
  </w:style>
  <w:style w:type="paragraph" w:customStyle="1" w:styleId="815">
    <w:name w:val="P1"/>
    <w:basedOn w:val="1"/>
    <w:qFormat/>
    <w:uiPriority w:val="0"/>
    <w:pPr>
      <w:adjustRightInd/>
      <w:spacing w:line="288" w:lineRule="auto"/>
      <w:ind w:firstLine="425" w:firstLineChars="200"/>
    </w:pPr>
  </w:style>
  <w:style w:type="paragraph" w:customStyle="1" w:styleId="816">
    <w:name w:val="列表内容"/>
    <w:basedOn w:val="1"/>
    <w:next w:val="1"/>
    <w:qFormat/>
    <w:uiPriority w:val="0"/>
    <w:pPr>
      <w:widowControl/>
      <w:tabs>
        <w:tab w:val="left" w:pos="840"/>
      </w:tabs>
      <w:ind w:left="840" w:hanging="420"/>
      <w:jc w:val="left"/>
    </w:pPr>
    <w:rPr>
      <w:kern w:val="0"/>
      <w:sz w:val="18"/>
    </w:rPr>
  </w:style>
  <w:style w:type="paragraph" w:customStyle="1" w:styleId="817">
    <w:name w:val="Char Char11 Char Char Char1"/>
    <w:basedOn w:val="1"/>
    <w:qFormat/>
    <w:uiPriority w:val="6"/>
    <w:pPr>
      <w:spacing w:line="360" w:lineRule="auto"/>
    </w:pPr>
    <w:rPr>
      <w:szCs w:val="20"/>
    </w:rPr>
  </w:style>
  <w:style w:type="paragraph" w:customStyle="1" w:styleId="81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2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2">
    <w:name w:val="正文文字缩进2字"/>
    <w:basedOn w:val="26"/>
    <w:qFormat/>
    <w:uiPriority w:val="0"/>
    <w:pPr>
      <w:autoSpaceDE/>
      <w:autoSpaceDN/>
      <w:adjustRightInd/>
      <w:spacing w:before="60" w:after="60"/>
      <w:ind w:firstLine="200" w:firstLineChars="200"/>
    </w:pPr>
    <w:rPr>
      <w:rFonts w:ascii="Times New Roman"/>
      <w:szCs w:val="20"/>
      <w:lang w:val="en-US"/>
    </w:rPr>
  </w:style>
  <w:style w:type="paragraph" w:customStyle="1" w:styleId="823">
    <w:name w:val="默认段落字体 Para Char Char Char Char"/>
    <w:basedOn w:val="1"/>
    <w:qFormat/>
    <w:uiPriority w:val="0"/>
    <w:pPr>
      <w:spacing w:line="360" w:lineRule="auto"/>
    </w:pPr>
    <w:rPr>
      <w:szCs w:val="20"/>
    </w:rPr>
  </w:style>
  <w:style w:type="paragraph" w:customStyle="1" w:styleId="82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6">
    <w:name w:val="Char2 Char Char Char2"/>
    <w:basedOn w:val="1"/>
    <w:qFormat/>
    <w:uiPriority w:val="0"/>
    <w:rPr>
      <w:rFonts w:ascii="仿宋_GB2312" w:eastAsia="仿宋_GB2312"/>
      <w:b/>
      <w:sz w:val="32"/>
      <w:szCs w:val="32"/>
    </w:rPr>
  </w:style>
  <w:style w:type="paragraph" w:customStyle="1" w:styleId="82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9">
    <w:name w:val="正文 首行缩进:  2 字符 Char"/>
    <w:basedOn w:val="1"/>
    <w:qFormat/>
    <w:uiPriority w:val="0"/>
    <w:pPr>
      <w:adjustRightInd/>
      <w:spacing w:line="360" w:lineRule="auto"/>
      <w:ind w:firstLine="480"/>
    </w:pPr>
    <w:rPr>
      <w:rFonts w:cs="宋体"/>
      <w:sz w:val="24"/>
      <w:szCs w:val="20"/>
    </w:rPr>
  </w:style>
  <w:style w:type="paragraph" w:customStyle="1" w:styleId="830">
    <w:name w:val="Char Char4 Char Char"/>
    <w:basedOn w:val="1"/>
    <w:qFormat/>
    <w:uiPriority w:val="0"/>
    <w:pPr>
      <w:widowControl/>
      <w:adjustRightInd/>
      <w:spacing w:after="160" w:line="240" w:lineRule="exact"/>
      <w:jc w:val="left"/>
    </w:pPr>
  </w:style>
  <w:style w:type="paragraph" w:customStyle="1" w:styleId="83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2">
    <w:name w:val="Char Char11 Char Char Char2"/>
    <w:basedOn w:val="1"/>
    <w:qFormat/>
    <w:uiPriority w:val="0"/>
    <w:pPr>
      <w:spacing w:line="360" w:lineRule="auto"/>
    </w:pPr>
    <w:rPr>
      <w:szCs w:val="20"/>
    </w:rPr>
  </w:style>
  <w:style w:type="paragraph" w:customStyle="1" w:styleId="83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5">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9">
    <w:name w:val="Char311"/>
    <w:basedOn w:val="1"/>
    <w:qFormat/>
    <w:uiPriority w:val="0"/>
    <w:pPr>
      <w:adjustRightInd/>
      <w:ind w:firstLine="200" w:firstLineChars="200"/>
    </w:pPr>
    <w:rPr>
      <w:rFonts w:ascii="Tahoma" w:hAnsi="Tahoma"/>
      <w:sz w:val="24"/>
      <w:szCs w:val="20"/>
    </w:rPr>
  </w:style>
  <w:style w:type="paragraph" w:customStyle="1" w:styleId="84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2">
    <w:name w:val="正文 内标"/>
    <w:basedOn w:val="757"/>
    <w:qFormat/>
    <w:uiPriority w:val="0"/>
    <w:pPr>
      <w:tabs>
        <w:tab w:val="left" w:pos="0"/>
      </w:tabs>
      <w:ind w:left="900" w:firstLine="0" w:firstLineChars="0"/>
    </w:pPr>
  </w:style>
  <w:style w:type="paragraph" w:customStyle="1" w:styleId="843">
    <w:name w:val="Bulleted List"/>
    <w:basedOn w:val="1"/>
    <w:qFormat/>
    <w:uiPriority w:val="0"/>
    <w:pPr>
      <w:tabs>
        <w:tab w:val="left" w:pos="1260"/>
      </w:tabs>
      <w:adjustRightInd/>
      <w:ind w:left="1260" w:hanging="420"/>
    </w:pPr>
  </w:style>
  <w:style w:type="paragraph" w:customStyle="1" w:styleId="844">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45">
    <w:name w:val="样式 左侧:  0.85 厘米"/>
    <w:basedOn w:val="1"/>
    <w:qFormat/>
    <w:uiPriority w:val="2"/>
    <w:pPr>
      <w:adjustRightInd/>
      <w:spacing w:line="360" w:lineRule="auto"/>
    </w:pPr>
    <w:rPr>
      <w:rFonts w:cs="宋体"/>
      <w:sz w:val="24"/>
      <w:szCs w:val="20"/>
    </w:rPr>
  </w:style>
  <w:style w:type="paragraph" w:customStyle="1" w:styleId="846">
    <w:name w:val="Char Char Char Char Char Char Char Char Char Char Char Char1 Char"/>
    <w:basedOn w:val="1"/>
    <w:qFormat/>
    <w:uiPriority w:val="0"/>
    <w:rPr>
      <w:rFonts w:ascii="Tahoma" w:hAnsi="Tahoma" w:cs="仿宋_GB2312"/>
      <w:sz w:val="24"/>
      <w:szCs w:val="20"/>
    </w:rPr>
  </w:style>
  <w:style w:type="paragraph" w:customStyle="1" w:styleId="847">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0">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51">
    <w:name w:val="Char Char1 Char Char Char Char Char Char"/>
    <w:basedOn w:val="1"/>
    <w:qFormat/>
    <w:uiPriority w:val="0"/>
    <w:rPr>
      <w:rFonts w:ascii="仿宋_GB2312" w:eastAsia="仿宋_GB2312"/>
      <w:b/>
      <w:sz w:val="32"/>
      <w:szCs w:val="20"/>
    </w:rPr>
  </w:style>
  <w:style w:type="paragraph" w:customStyle="1" w:styleId="85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3">
    <w:name w:val="Char Char1 Char Char Char Char Char Char2"/>
    <w:basedOn w:val="1"/>
    <w:qFormat/>
    <w:uiPriority w:val="0"/>
    <w:rPr>
      <w:rFonts w:ascii="仿宋_GB2312" w:eastAsia="仿宋_GB2312"/>
      <w:b/>
      <w:sz w:val="32"/>
      <w:szCs w:val="20"/>
    </w:rPr>
  </w:style>
  <w:style w:type="paragraph" w:customStyle="1" w:styleId="85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6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3">
    <w:name w:val="Char31"/>
    <w:basedOn w:val="1"/>
    <w:qFormat/>
    <w:uiPriority w:val="0"/>
    <w:pPr>
      <w:adjustRightInd/>
    </w:pPr>
    <w:rPr>
      <w:rFonts w:ascii="仿宋_GB2312" w:eastAsia="仿宋_GB2312"/>
      <w:b/>
      <w:sz w:val="32"/>
      <w:szCs w:val="32"/>
    </w:rPr>
  </w:style>
  <w:style w:type="paragraph" w:customStyle="1" w:styleId="864">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6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7">
    <w:name w:val="Char Char1"/>
    <w:basedOn w:val="1"/>
    <w:qFormat/>
    <w:uiPriority w:val="0"/>
    <w:pPr>
      <w:widowControl/>
      <w:spacing w:after="160" w:line="240" w:lineRule="exact"/>
      <w:jc w:val="left"/>
    </w:pPr>
    <w:rPr>
      <w:rFonts w:eastAsia="仿宋_GB2312"/>
      <w:sz w:val="28"/>
    </w:rPr>
  </w:style>
  <w:style w:type="paragraph" w:customStyle="1" w:styleId="868">
    <w:name w:val="Char21"/>
    <w:basedOn w:val="1"/>
    <w:qFormat/>
    <w:uiPriority w:val="0"/>
    <w:pPr>
      <w:adjustRightInd/>
      <w:ind w:firstLine="200" w:firstLineChars="200"/>
    </w:pPr>
    <w:rPr>
      <w:rFonts w:ascii="仿宋_GB2312" w:eastAsia="仿宋_GB2312"/>
      <w:b/>
      <w:sz w:val="32"/>
      <w:szCs w:val="32"/>
    </w:rPr>
  </w:style>
  <w:style w:type="paragraph" w:customStyle="1" w:styleId="869">
    <w:name w:val="列表段落1"/>
    <w:basedOn w:val="1"/>
    <w:qFormat/>
    <w:uiPriority w:val="34"/>
    <w:pPr>
      <w:adjustRightInd/>
      <w:ind w:right="238" w:firstLine="420"/>
    </w:pPr>
    <w:rPr>
      <w:rFonts w:ascii="Calibri" w:hAnsi="Calibri"/>
      <w:sz w:val="24"/>
    </w:rPr>
  </w:style>
  <w:style w:type="paragraph" w:customStyle="1" w:styleId="870">
    <w:name w:val="Char Char110"/>
    <w:basedOn w:val="1"/>
    <w:qFormat/>
    <w:uiPriority w:val="6"/>
    <w:pPr>
      <w:spacing w:line="360" w:lineRule="auto"/>
    </w:pPr>
    <w:rPr>
      <w:rFonts w:ascii="Tahoma" w:hAnsi="Tahoma"/>
      <w:sz w:val="24"/>
      <w:szCs w:val="20"/>
    </w:rPr>
  </w:style>
  <w:style w:type="paragraph" w:customStyle="1" w:styleId="87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5">
    <w:name w:val="Char Char Char Char Char Char Char Char Char Char Char Char1 Char2"/>
    <w:basedOn w:val="1"/>
    <w:qFormat/>
    <w:uiPriority w:val="0"/>
    <w:rPr>
      <w:rFonts w:ascii="Tahoma" w:hAnsi="Tahoma" w:cs="仿宋_GB2312"/>
      <w:sz w:val="24"/>
      <w:szCs w:val="20"/>
    </w:rPr>
  </w:style>
  <w:style w:type="paragraph" w:customStyle="1" w:styleId="87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8">
    <w:name w:val="样式 列表编号 + 段后: 0.5 行"/>
    <w:basedOn w:val="18"/>
    <w:qFormat/>
    <w:uiPriority w:val="2"/>
    <w:pPr>
      <w:tabs>
        <w:tab w:val="clear" w:pos="390"/>
        <w:tab w:val="clear" w:pos="454"/>
      </w:tabs>
      <w:spacing w:after="0"/>
      <w:ind w:left="840" w:hanging="420"/>
      <w:contextualSpacing/>
    </w:pPr>
    <w:rPr>
      <w:rFonts w:cs="宋体"/>
    </w:rPr>
  </w:style>
  <w:style w:type="paragraph" w:customStyle="1" w:styleId="87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80">
    <w:name w:val="_Style 12"/>
    <w:basedOn w:val="21"/>
    <w:qFormat/>
    <w:uiPriority w:val="0"/>
    <w:pPr>
      <w:snapToGrid w:val="0"/>
      <w:spacing w:line="360" w:lineRule="auto"/>
    </w:pPr>
  </w:style>
  <w:style w:type="paragraph" w:customStyle="1" w:styleId="88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3">
    <w:name w:val="_Style 94"/>
    <w:basedOn w:val="1"/>
    <w:next w:val="265"/>
    <w:qFormat/>
    <w:uiPriority w:val="34"/>
    <w:pPr>
      <w:adjustRightInd/>
      <w:spacing w:line="360" w:lineRule="auto"/>
      <w:ind w:firstLine="200" w:firstLineChars="200"/>
    </w:pPr>
    <w:rPr>
      <w:rFonts w:ascii="Calibri" w:hAnsi="Calibri"/>
      <w:sz w:val="28"/>
      <w:szCs w:val="20"/>
    </w:rPr>
  </w:style>
  <w:style w:type="paragraph" w:customStyle="1" w:styleId="88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7">
    <w:name w:val="3级标题"/>
    <w:basedOn w:val="679"/>
    <w:qFormat/>
    <w:uiPriority w:val="0"/>
    <w:pPr>
      <w:outlineLvl w:val="2"/>
    </w:pPr>
  </w:style>
  <w:style w:type="paragraph" w:customStyle="1" w:styleId="88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9">
    <w:name w:val="Char1 Char Char Char3"/>
    <w:basedOn w:val="1"/>
    <w:qFormat/>
    <w:uiPriority w:val="0"/>
    <w:pPr>
      <w:adjustRightInd/>
      <w:ind w:firstLine="200" w:firstLineChars="200"/>
    </w:pPr>
    <w:rPr>
      <w:rFonts w:ascii="Tahoma" w:hAnsi="Tahoma"/>
      <w:sz w:val="24"/>
      <w:szCs w:val="20"/>
    </w:rPr>
  </w:style>
  <w:style w:type="paragraph" w:customStyle="1" w:styleId="89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91">
    <w:name w:val="MM Empty"/>
    <w:basedOn w:val="1"/>
    <w:qFormat/>
    <w:uiPriority w:val="0"/>
    <w:pPr>
      <w:adjustRightInd/>
    </w:pPr>
  </w:style>
  <w:style w:type="paragraph" w:customStyle="1" w:styleId="892">
    <w:name w:val="Char24"/>
    <w:basedOn w:val="1"/>
    <w:qFormat/>
    <w:uiPriority w:val="0"/>
    <w:rPr>
      <w:rFonts w:ascii="仿宋_GB2312" w:eastAsia="仿宋_GB2312"/>
      <w:b/>
      <w:sz w:val="32"/>
      <w:szCs w:val="32"/>
    </w:rPr>
  </w:style>
  <w:style w:type="paragraph" w:customStyle="1" w:styleId="893">
    <w:name w:val="正文箭头"/>
    <w:basedOn w:val="545"/>
    <w:qFormat/>
    <w:uiPriority w:val="0"/>
  </w:style>
  <w:style w:type="paragraph" w:customStyle="1" w:styleId="894">
    <w:name w:val="U_编号2"/>
    <w:basedOn w:val="1"/>
    <w:qFormat/>
    <w:uiPriority w:val="0"/>
    <w:pPr>
      <w:tabs>
        <w:tab w:val="left" w:pos="785"/>
      </w:tabs>
      <w:adjustRightInd/>
      <w:spacing w:beforeLines="10" w:afterLines="10" w:line="300" w:lineRule="auto"/>
    </w:pPr>
    <w:rPr>
      <w:sz w:val="24"/>
    </w:rPr>
  </w:style>
  <w:style w:type="paragraph" w:customStyle="1" w:styleId="89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7">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9">
    <w:name w:val="_Style 1"/>
    <w:basedOn w:val="1"/>
    <w:qFormat/>
    <w:uiPriority w:val="34"/>
    <w:pPr>
      <w:adjustRightInd/>
      <w:ind w:firstLine="420" w:firstLineChars="200"/>
    </w:pPr>
    <w:rPr>
      <w:rFonts w:eastAsia="仿宋_GB2312"/>
      <w:sz w:val="28"/>
    </w:rPr>
  </w:style>
  <w:style w:type="paragraph" w:customStyle="1" w:styleId="900">
    <w:name w:val="表格 内容"/>
    <w:basedOn w:val="736"/>
    <w:qFormat/>
    <w:uiPriority w:val="0"/>
    <w:rPr>
      <w:b w:val="0"/>
      <w:sz w:val="20"/>
    </w:rPr>
  </w:style>
  <w:style w:type="paragraph" w:customStyle="1" w:styleId="901">
    <w:name w:val="正文首行缩进1"/>
    <w:basedOn w:val="2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3">
    <w:name w:val="数字标题5"/>
    <w:basedOn w:val="10"/>
    <w:next w:val="1"/>
    <w:qFormat/>
    <w:uiPriority w:val="0"/>
    <w:pPr>
      <w:tabs>
        <w:tab w:val="left" w:pos="1080"/>
      </w:tabs>
      <w:ind w:left="1080" w:hanging="1080"/>
    </w:pPr>
  </w:style>
  <w:style w:type="paragraph" w:customStyle="1" w:styleId="904">
    <w:name w:val="数字标题1"/>
    <w:basedOn w:val="3"/>
    <w:next w:val="1"/>
    <w:qFormat/>
    <w:uiPriority w:val="0"/>
    <w:pPr>
      <w:tabs>
        <w:tab w:val="left" w:pos="480"/>
      </w:tabs>
      <w:ind w:left="480" w:hanging="480"/>
    </w:pPr>
  </w:style>
  <w:style w:type="paragraph" w:customStyle="1" w:styleId="90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1">
    <w:name w:val="0"/>
    <w:basedOn w:val="1"/>
    <w:qFormat/>
    <w:uiPriority w:val="0"/>
    <w:pPr>
      <w:widowControl/>
    </w:pPr>
    <w:rPr>
      <w:kern w:val="0"/>
      <w:sz w:val="24"/>
      <w:szCs w:val="20"/>
    </w:rPr>
  </w:style>
  <w:style w:type="paragraph" w:customStyle="1" w:styleId="912">
    <w:name w:val="Char Char113"/>
    <w:basedOn w:val="1"/>
    <w:qFormat/>
    <w:uiPriority w:val="0"/>
    <w:pPr>
      <w:widowControl/>
      <w:spacing w:after="160" w:line="240" w:lineRule="exact"/>
      <w:jc w:val="left"/>
    </w:pPr>
    <w:rPr>
      <w:rFonts w:eastAsia="仿宋_GB2312"/>
      <w:sz w:val="28"/>
    </w:rPr>
  </w:style>
  <w:style w:type="paragraph" w:customStyle="1" w:styleId="91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4">
    <w:name w:val="_Style 8"/>
    <w:basedOn w:val="1"/>
    <w:qFormat/>
    <w:uiPriority w:val="34"/>
    <w:pPr>
      <w:adjustRightInd/>
      <w:ind w:firstLine="420" w:firstLineChars="200"/>
    </w:pPr>
    <w:rPr>
      <w:rFonts w:eastAsia="仿宋_GB2312"/>
      <w:sz w:val="28"/>
    </w:rPr>
  </w:style>
  <w:style w:type="paragraph" w:customStyle="1" w:styleId="91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0">
    <w:name w:val="Char Char112"/>
    <w:basedOn w:val="1"/>
    <w:qFormat/>
    <w:uiPriority w:val="6"/>
    <w:pPr>
      <w:widowControl/>
      <w:spacing w:after="160" w:line="240" w:lineRule="exact"/>
      <w:jc w:val="left"/>
    </w:pPr>
    <w:rPr>
      <w:rFonts w:eastAsia="仿宋_GB2312"/>
      <w:sz w:val="28"/>
    </w:rPr>
  </w:style>
  <w:style w:type="paragraph" w:customStyle="1" w:styleId="921">
    <w:name w:val="正文 图"/>
    <w:basedOn w:val="450"/>
    <w:qFormat/>
    <w:uiPriority w:val="0"/>
    <w:pPr>
      <w:adjustRightInd/>
      <w:spacing w:before="0"/>
      <w:ind w:firstLine="0"/>
      <w:jc w:val="center"/>
    </w:pPr>
    <w:rPr>
      <w:rFonts w:ascii="微软雅黑" w:hAnsi="微软雅黑"/>
    </w:rPr>
  </w:style>
  <w:style w:type="paragraph" w:customStyle="1" w:styleId="92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4">
    <w:name w:val="Thf"/>
    <w:basedOn w:val="569"/>
    <w:qFormat/>
    <w:uiPriority w:val="0"/>
    <w:pPr>
      <w:ind w:left="0"/>
    </w:pPr>
  </w:style>
  <w:style w:type="paragraph" w:customStyle="1" w:styleId="92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7">
    <w:name w:val="注释"/>
    <w:basedOn w:val="1"/>
    <w:qFormat/>
    <w:uiPriority w:val="0"/>
    <w:pPr>
      <w:adjustRightInd/>
      <w:spacing w:line="360" w:lineRule="auto"/>
      <w:ind w:firstLine="480"/>
    </w:pPr>
    <w:rPr>
      <w:sz w:val="24"/>
    </w:rPr>
  </w:style>
  <w:style w:type="table" w:customStyle="1" w:styleId="928">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3">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4">
    <w:name w:val="列出段落111"/>
    <w:basedOn w:val="1"/>
    <w:qFormat/>
    <w:uiPriority w:val="34"/>
    <w:pPr>
      <w:ind w:firstLine="420" w:firstLineChars="200"/>
    </w:pPr>
  </w:style>
  <w:style w:type="character" w:customStyle="1" w:styleId="935">
    <w:name w:val="交叉引用"/>
    <w:qFormat/>
    <w:uiPriority w:val="1"/>
    <w:rPr>
      <w:rFonts w:ascii="Arial" w:hAnsi="Arial" w:eastAsia="黑体"/>
      <w:snapToGrid w:val="0"/>
      <w:color w:val="0000FF"/>
      <w:kern w:val="0"/>
      <w:sz w:val="20"/>
      <w:szCs w:val="21"/>
      <w:u w:val="single"/>
      <w:lang w:val="en-US" w:eastAsia="zh-CN"/>
    </w:rPr>
  </w:style>
  <w:style w:type="character" w:customStyle="1" w:styleId="936">
    <w:name w:val="正文缩进 字符1"/>
    <w:qFormat/>
    <w:uiPriority w:val="0"/>
    <w:rPr>
      <w:rFonts w:ascii="宋体" w:eastAsia="宋体"/>
      <w:snapToGrid w:val="0"/>
      <w:color w:val="000000"/>
      <w:kern w:val="28"/>
      <w:sz w:val="28"/>
      <w:lang w:val="en-US" w:eastAsia="zh-CN" w:bidi="ar-SA"/>
    </w:rPr>
  </w:style>
  <w:style w:type="character" w:customStyle="1" w:styleId="937">
    <w:name w:val="页脚 字符1"/>
    <w:qFormat/>
    <w:locked/>
    <w:uiPriority w:val="99"/>
    <w:rPr>
      <w:kern w:val="2"/>
      <w:sz w:val="18"/>
      <w:szCs w:val="18"/>
    </w:rPr>
  </w:style>
  <w:style w:type="character" w:customStyle="1" w:styleId="938">
    <w:name w:val="页眉 字符1"/>
    <w:qFormat/>
    <w:uiPriority w:val="99"/>
    <w:rPr>
      <w:kern w:val="2"/>
      <w:sz w:val="18"/>
      <w:szCs w:val="18"/>
    </w:rPr>
  </w:style>
  <w:style w:type="character" w:customStyle="1" w:styleId="939">
    <w:name w:val="尾注文本 Char"/>
    <w:link w:val="40"/>
    <w:qFormat/>
    <w:uiPriority w:val="0"/>
    <w:rPr>
      <w:kern w:val="2"/>
      <w:sz w:val="21"/>
      <w:szCs w:val="24"/>
      <w:lang w:val="zh-CN"/>
    </w:rPr>
  </w:style>
  <w:style w:type="character" w:customStyle="1" w:styleId="940">
    <w:name w:val="无间隔 Char"/>
    <w:link w:val="490"/>
    <w:qFormat/>
    <w:uiPriority w:val="99"/>
    <w:rPr>
      <w:kern w:val="2"/>
      <w:sz w:val="21"/>
      <w:szCs w:val="22"/>
    </w:rPr>
  </w:style>
  <w:style w:type="character" w:customStyle="1" w:styleId="941">
    <w:name w:val="标准文本 Char Char"/>
    <w:link w:val="942"/>
    <w:qFormat/>
    <w:uiPriority w:val="0"/>
    <w:rPr>
      <w:rFonts w:cs="宋体"/>
      <w:kern w:val="2"/>
      <w:sz w:val="24"/>
    </w:rPr>
  </w:style>
  <w:style w:type="paragraph" w:customStyle="1" w:styleId="942">
    <w:name w:val="标准文本"/>
    <w:basedOn w:val="1"/>
    <w:link w:val="941"/>
    <w:qFormat/>
    <w:uiPriority w:val="0"/>
    <w:pPr>
      <w:adjustRightInd/>
      <w:spacing w:line="360" w:lineRule="auto"/>
      <w:ind w:firstLine="480" w:firstLineChars="200"/>
    </w:pPr>
    <w:rPr>
      <w:rFonts w:cs="宋体"/>
      <w:sz w:val="24"/>
      <w:szCs w:val="20"/>
    </w:rPr>
  </w:style>
  <w:style w:type="character" w:customStyle="1" w:styleId="943">
    <w:name w:val="Char Char213"/>
    <w:qFormat/>
    <w:uiPriority w:val="0"/>
    <w:rPr>
      <w:rFonts w:eastAsia="Century Gothic"/>
      <w:b/>
      <w:bCs/>
      <w:kern w:val="44"/>
      <w:sz w:val="32"/>
      <w:szCs w:val="44"/>
      <w:lang w:val="en-US" w:eastAsia="zh-CN" w:bidi="ar-SA"/>
    </w:rPr>
  </w:style>
  <w:style w:type="character" w:customStyle="1" w:styleId="944">
    <w:name w:val="apple-style-span"/>
    <w:qFormat/>
    <w:uiPriority w:val="0"/>
    <w:rPr>
      <w:rFonts w:ascii="Arial" w:hAnsi="Arial" w:eastAsia="黑体" w:cs="Arial"/>
      <w:snapToGrid w:val="0"/>
      <w:kern w:val="0"/>
      <w:szCs w:val="21"/>
    </w:rPr>
  </w:style>
  <w:style w:type="character" w:customStyle="1" w:styleId="945">
    <w:name w:val="15"/>
    <w:qFormat/>
    <w:uiPriority w:val="0"/>
    <w:rPr>
      <w:rFonts w:hint="default" w:ascii="Calibri" w:hAnsi="Calibri"/>
      <w:color w:val="0000FF"/>
      <w:u w:val="single"/>
    </w:rPr>
  </w:style>
  <w:style w:type="character" w:customStyle="1" w:styleId="946">
    <w:name w:val="16"/>
    <w:qFormat/>
    <w:uiPriority w:val="0"/>
    <w:rPr>
      <w:rFonts w:hint="eastAsia" w:ascii="宋体" w:hAnsi="宋体" w:eastAsia="宋体"/>
      <w:color w:val="000000"/>
      <w:sz w:val="20"/>
      <w:szCs w:val="20"/>
    </w:rPr>
  </w:style>
  <w:style w:type="character" w:customStyle="1" w:styleId="947">
    <w:name w:val="edui-unclickable"/>
    <w:qFormat/>
    <w:uiPriority w:val="0"/>
    <w:rPr>
      <w:color w:val="808080"/>
    </w:rPr>
  </w:style>
  <w:style w:type="character" w:customStyle="1" w:styleId="948">
    <w:name w:val="tpc_content1"/>
    <w:qFormat/>
    <w:uiPriority w:val="0"/>
    <w:rPr>
      <w:sz w:val="20"/>
      <w:szCs w:val="20"/>
    </w:rPr>
  </w:style>
  <w:style w:type="character" w:customStyle="1" w:styleId="949">
    <w:name w:val="正文文本缩进 字符"/>
    <w:qFormat/>
    <w:uiPriority w:val="0"/>
    <w:rPr>
      <w:rFonts w:ascii="Century Gothic" w:hAnsi="Century Gothic" w:eastAsia="Century Gothic"/>
      <w:kern w:val="2"/>
      <w:sz w:val="24"/>
      <w:lang w:val="en-US" w:eastAsia="zh-CN" w:bidi="ar-SA"/>
    </w:rPr>
  </w:style>
  <w:style w:type="character" w:customStyle="1" w:styleId="950">
    <w:name w:val="正文文本 2 字符"/>
    <w:qFormat/>
    <w:uiPriority w:val="0"/>
    <w:rPr>
      <w:rFonts w:ascii="Arial" w:hAnsi="Arial" w:eastAsia="宋体"/>
      <w:kern w:val="2"/>
      <w:sz w:val="24"/>
      <w:szCs w:val="24"/>
      <w:lang w:val="en-US" w:eastAsia="zh-CN" w:bidi="ar-SA"/>
    </w:rPr>
  </w:style>
  <w:style w:type="character" w:customStyle="1" w:styleId="951">
    <w:name w:val="edui-clickable2"/>
    <w:qFormat/>
    <w:uiPriority w:val="0"/>
    <w:rPr>
      <w:color w:val="0000FF"/>
      <w:u w:val="single"/>
    </w:rPr>
  </w:style>
  <w:style w:type="character" w:customStyle="1" w:styleId="952">
    <w:name w:val="style1"/>
    <w:qFormat/>
    <w:uiPriority w:val="0"/>
    <w:rPr>
      <w:rFonts w:ascii="Arial" w:hAnsi="Arial" w:eastAsia="黑体" w:cs="Arial"/>
      <w:snapToGrid w:val="0"/>
      <w:kern w:val="0"/>
      <w:szCs w:val="21"/>
    </w:rPr>
  </w:style>
  <w:style w:type="character" w:customStyle="1" w:styleId="953">
    <w:name w:val="zbggtop11 style5"/>
    <w:qFormat/>
    <w:uiPriority w:val="0"/>
    <w:rPr>
      <w:rFonts w:ascii="Arial" w:hAnsi="Arial" w:eastAsia="黑体" w:cs="Arial"/>
      <w:snapToGrid w:val="0"/>
      <w:kern w:val="0"/>
      <w:szCs w:val="21"/>
    </w:rPr>
  </w:style>
  <w:style w:type="character" w:customStyle="1" w:styleId="95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5">
    <w:name w:val="bulletintext1"/>
    <w:qFormat/>
    <w:uiPriority w:val="0"/>
    <w:rPr>
      <w:color w:val="000000"/>
      <w:sz w:val="18"/>
    </w:rPr>
  </w:style>
  <w:style w:type="paragraph" w:customStyle="1" w:styleId="956">
    <w:name w:val="_Style 947"/>
    <w:basedOn w:val="1"/>
    <w:next w:val="265"/>
    <w:qFormat/>
    <w:uiPriority w:val="34"/>
    <w:pPr>
      <w:adjustRightInd/>
      <w:ind w:firstLine="420" w:firstLineChars="200"/>
    </w:pPr>
  </w:style>
  <w:style w:type="paragraph" w:customStyle="1" w:styleId="95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8">
    <w:name w:val="纯文本2"/>
    <w:basedOn w:val="1"/>
    <w:qFormat/>
    <w:uiPriority w:val="0"/>
    <w:pPr>
      <w:adjustRightInd/>
      <w:snapToGrid w:val="0"/>
      <w:jc w:val="left"/>
    </w:pPr>
    <w:rPr>
      <w:rFonts w:ascii="Century Gothic" w:hAnsi="楷体_GB2312" w:eastAsia="Century Gothic"/>
      <w:szCs w:val="20"/>
    </w:rPr>
  </w:style>
  <w:style w:type="paragraph" w:customStyle="1" w:styleId="95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6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2">
    <w:name w:val="Blockquote"/>
    <w:basedOn w:val="1"/>
    <w:qFormat/>
    <w:uiPriority w:val="0"/>
    <w:pPr>
      <w:autoSpaceDE w:val="0"/>
      <w:autoSpaceDN w:val="0"/>
      <w:spacing w:before="100" w:after="100"/>
      <w:ind w:left="360" w:right="360"/>
      <w:jc w:val="left"/>
    </w:pPr>
    <w:rPr>
      <w:kern w:val="0"/>
      <w:sz w:val="24"/>
      <w:szCs w:val="20"/>
    </w:rPr>
  </w:style>
  <w:style w:type="paragraph" w:customStyle="1" w:styleId="963">
    <w:name w:val="p1"/>
    <w:basedOn w:val="1"/>
    <w:qFormat/>
    <w:uiPriority w:val="0"/>
    <w:pPr>
      <w:widowControl/>
      <w:adjustRightInd/>
      <w:jc w:val="left"/>
    </w:pPr>
    <w:rPr>
      <w:rFonts w:ascii=".PingFang SC" w:eastAsia=".PingFang SC"/>
      <w:color w:val="454545"/>
      <w:kern w:val="0"/>
      <w:sz w:val="18"/>
      <w:szCs w:val="18"/>
    </w:rPr>
  </w:style>
  <w:style w:type="paragraph" w:customStyle="1" w:styleId="964">
    <w:name w:val="Table Paragraph"/>
    <w:basedOn w:val="1"/>
    <w:qFormat/>
    <w:uiPriority w:val="0"/>
    <w:pPr>
      <w:adjustRightInd/>
      <w:jc w:val="left"/>
    </w:pPr>
    <w:rPr>
      <w:rFonts w:ascii="Calibri" w:hAnsi="Calibri"/>
      <w:kern w:val="0"/>
      <w:sz w:val="22"/>
      <w:szCs w:val="22"/>
      <w:lang w:eastAsia="en-US"/>
    </w:rPr>
  </w:style>
  <w:style w:type="paragraph" w:customStyle="1" w:styleId="96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8">
    <w:name w:val="ksfind_class_select1"/>
    <w:basedOn w:val="71"/>
    <w:qFormat/>
    <w:uiPriority w:val="0"/>
    <w:rPr>
      <w:color w:val="000000"/>
      <w:shd w:val="clear" w:color="auto" w:fill="EFD200"/>
    </w:rPr>
  </w:style>
  <w:style w:type="character" w:customStyle="1" w:styleId="969">
    <w:name w:val="font71"/>
    <w:qFormat/>
    <w:uiPriority w:val="0"/>
    <w:rPr>
      <w:rFonts w:hint="eastAsia" w:ascii="宋体" w:hAnsi="宋体" w:eastAsia="宋体" w:cs="宋体"/>
      <w:color w:val="000000"/>
      <w:sz w:val="22"/>
      <w:szCs w:val="22"/>
      <w:u w:val="none"/>
    </w:rPr>
  </w:style>
  <w:style w:type="character" w:customStyle="1" w:styleId="970">
    <w:name w:val="font91"/>
    <w:qFormat/>
    <w:uiPriority w:val="0"/>
    <w:rPr>
      <w:rFonts w:hint="eastAsia" w:ascii="仿宋" w:hAnsi="仿宋" w:eastAsia="仿宋" w:cs="仿宋"/>
      <w:color w:val="000000"/>
      <w:sz w:val="22"/>
      <w:szCs w:val="22"/>
      <w:u w:val="none"/>
    </w:rPr>
  </w:style>
  <w:style w:type="paragraph" w:customStyle="1" w:styleId="97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72">
    <w:name w:val="无间隔3"/>
    <w:basedOn w:val="1"/>
    <w:autoRedefine/>
    <w:qFormat/>
    <w:uiPriority w:val="99"/>
    <w:rPr>
      <w:rFonts w:eastAsia="宋体"/>
      <w:szCs w:val="22"/>
    </w:rPr>
  </w:style>
  <w:style w:type="character" w:customStyle="1" w:styleId="973">
    <w:name w:val="state_click"/>
    <w:basedOn w:val="71"/>
    <w:qFormat/>
    <w:uiPriority w:val="0"/>
  </w:style>
  <w:style w:type="character" w:customStyle="1" w:styleId="974">
    <w:name w:val="size-mini"/>
    <w:basedOn w:val="71"/>
    <w:qFormat/>
    <w:uiPriority w:val="0"/>
    <w:rPr>
      <w:sz w:val="12"/>
      <w:szCs w:val="12"/>
    </w:rPr>
  </w:style>
  <w:style w:type="character" w:customStyle="1" w:styleId="975">
    <w:name w:val="hour_am"/>
    <w:basedOn w:val="71"/>
    <w:qFormat/>
    <w:uiPriority w:val="0"/>
  </w:style>
  <w:style w:type="character" w:customStyle="1" w:styleId="976">
    <w:name w:val="layui-layer-tabnow"/>
    <w:basedOn w:val="71"/>
    <w:qFormat/>
    <w:uiPriority w:val="0"/>
    <w:rPr>
      <w:bdr w:val="single" w:color="CCCCCC" w:sz="4" w:space="0"/>
      <w:shd w:val="clear" w:fill="FFFFFF"/>
    </w:rPr>
  </w:style>
  <w:style w:type="character" w:customStyle="1" w:styleId="977">
    <w:name w:val="switch-right"/>
    <w:basedOn w:val="71"/>
    <w:qFormat/>
    <w:uiPriority w:val="0"/>
    <w:rPr>
      <w:color w:val="333333"/>
      <w:shd w:val="clear" w:fill="F0F0F0"/>
    </w:rPr>
  </w:style>
  <w:style w:type="character" w:customStyle="1" w:styleId="978">
    <w:name w:val="switch-success"/>
    <w:basedOn w:val="71"/>
    <w:qFormat/>
    <w:uiPriority w:val="0"/>
    <w:rPr>
      <w:color w:val="FFFFFF"/>
      <w:shd w:val="clear" w:fill="58B058"/>
    </w:rPr>
  </w:style>
  <w:style w:type="character" w:customStyle="1" w:styleId="979">
    <w:name w:val="size-s"/>
    <w:basedOn w:val="71"/>
    <w:qFormat/>
    <w:uiPriority w:val="0"/>
    <w:rPr>
      <w:sz w:val="14"/>
      <w:szCs w:val="14"/>
    </w:rPr>
  </w:style>
  <w:style w:type="character" w:customStyle="1" w:styleId="980">
    <w:name w:val="current"/>
    <w:basedOn w:val="71"/>
    <w:qFormat/>
    <w:uiPriority w:val="0"/>
    <w:rPr>
      <w:shd w:val="clear" w:fill="E5E5E5"/>
    </w:rPr>
  </w:style>
  <w:style w:type="character" w:customStyle="1" w:styleId="981">
    <w:name w:val="current1"/>
    <w:basedOn w:val="71"/>
    <w:qFormat/>
    <w:uiPriority w:val="0"/>
    <w:rPr>
      <w:shd w:val="clear" w:fill="D7D7D7"/>
    </w:rPr>
  </w:style>
  <w:style w:type="character" w:customStyle="1" w:styleId="982">
    <w:name w:val="hover15"/>
    <w:basedOn w:val="71"/>
    <w:qFormat/>
    <w:uiPriority w:val="0"/>
    <w:rPr>
      <w:color w:val="000000"/>
    </w:rPr>
  </w:style>
  <w:style w:type="character" w:customStyle="1" w:styleId="983">
    <w:name w:val="hover16"/>
    <w:basedOn w:val="71"/>
    <w:qFormat/>
    <w:uiPriority w:val="0"/>
    <w:rPr>
      <w:sz w:val="15"/>
      <w:szCs w:val="15"/>
    </w:rPr>
  </w:style>
  <w:style w:type="character" w:customStyle="1" w:styleId="984">
    <w:name w:val="hover17"/>
    <w:basedOn w:val="71"/>
    <w:qFormat/>
    <w:uiPriority w:val="0"/>
    <w:rPr>
      <w:shd w:val="clear" w:fill="EEEEEE"/>
    </w:rPr>
  </w:style>
  <w:style w:type="character" w:customStyle="1" w:styleId="985">
    <w:name w:val="switch-left"/>
    <w:basedOn w:val="71"/>
    <w:qFormat/>
    <w:uiPriority w:val="0"/>
    <w:rPr>
      <w:color w:val="FFFFFF"/>
      <w:shd w:val="clear" w:fill="005FCC"/>
    </w:rPr>
  </w:style>
  <w:style w:type="character" w:customStyle="1" w:styleId="986">
    <w:name w:val="ui-icon40"/>
    <w:basedOn w:val="71"/>
    <w:qFormat/>
    <w:uiPriority w:val="0"/>
  </w:style>
  <w:style w:type="character" w:customStyle="1" w:styleId="987">
    <w:name w:val="ui-icon41"/>
    <w:basedOn w:val="71"/>
    <w:qFormat/>
    <w:uiPriority w:val="0"/>
  </w:style>
  <w:style w:type="character" w:customStyle="1" w:styleId="988">
    <w:name w:val="switch-primary"/>
    <w:basedOn w:val="71"/>
    <w:qFormat/>
    <w:uiPriority w:val="0"/>
    <w:rPr>
      <w:color w:val="FFFFFF"/>
      <w:shd w:val="clear" w:fill="005FCC"/>
    </w:rPr>
  </w:style>
  <w:style w:type="character" w:customStyle="1" w:styleId="989">
    <w:name w:val="switch-danger"/>
    <w:basedOn w:val="71"/>
    <w:qFormat/>
    <w:uiPriority w:val="0"/>
    <w:rPr>
      <w:color w:val="FFFFFF"/>
      <w:shd w:val="clear" w:fill="D14641"/>
    </w:rPr>
  </w:style>
  <w:style w:type="character" w:customStyle="1" w:styleId="990">
    <w:name w:val="size-l"/>
    <w:basedOn w:val="71"/>
    <w:qFormat/>
    <w:uiPriority w:val="0"/>
    <w:rPr>
      <w:sz w:val="19"/>
      <w:szCs w:val="19"/>
    </w:rPr>
  </w:style>
  <w:style w:type="character" w:customStyle="1" w:styleId="991">
    <w:name w:val="switch-info"/>
    <w:basedOn w:val="71"/>
    <w:qFormat/>
    <w:uiPriority w:val="0"/>
    <w:rPr>
      <w:color w:val="FFFFFF"/>
      <w:shd w:val="clear" w:fill="41A7C5"/>
    </w:rPr>
  </w:style>
  <w:style w:type="character" w:customStyle="1" w:styleId="992">
    <w:name w:val="switch-warning"/>
    <w:basedOn w:val="71"/>
    <w:qFormat/>
    <w:uiPriority w:val="0"/>
    <w:rPr>
      <w:color w:val="FFFFFF"/>
      <w:shd w:val="clear" w:fill="F9A123"/>
    </w:rPr>
  </w:style>
  <w:style w:type="character" w:customStyle="1" w:styleId="993">
    <w:name w:val="bold"/>
    <w:basedOn w:val="71"/>
    <w:qFormat/>
    <w:uiPriority w:val="0"/>
    <w:rPr>
      <w:b/>
      <w:bCs/>
    </w:rPr>
  </w:style>
  <w:style w:type="character" w:customStyle="1" w:styleId="994">
    <w:name w:val="hour_pm"/>
    <w:basedOn w:val="71"/>
    <w:qFormat/>
    <w:uiPriority w:val="0"/>
  </w:style>
  <w:style w:type="character" w:customStyle="1" w:styleId="995">
    <w:name w:val="old"/>
    <w:basedOn w:val="71"/>
    <w:qFormat/>
    <w:uiPriority w:val="0"/>
    <w:rPr>
      <w:color w:val="999999"/>
    </w:rPr>
  </w:style>
  <w:style w:type="character" w:customStyle="1" w:styleId="996">
    <w:name w:val="glyphicon"/>
    <w:basedOn w:val="71"/>
    <w:qFormat/>
    <w:uiPriority w:val="0"/>
  </w:style>
  <w:style w:type="character" w:customStyle="1" w:styleId="997">
    <w:name w:val="first-child"/>
    <w:basedOn w:val="71"/>
    <w:qFormat/>
    <w:uiPriority w:val="0"/>
  </w:style>
  <w:style w:type="character" w:customStyle="1" w:styleId="998">
    <w:name w:val="bot"/>
    <w:basedOn w:val="71"/>
    <w:qFormat/>
    <w:uiPriority w:val="0"/>
    <w:rPr>
      <w:bdr w:val="single" w:color="auto" w:sz="48" w:space="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91</Pages>
  <Words>2913</Words>
  <Characters>3175</Characters>
  <Lines>281</Lines>
  <Paragraphs>79</Paragraphs>
  <TotalTime>53</TotalTime>
  <ScaleCrop>false</ScaleCrop>
  <LinksUpToDate>false</LinksUpToDate>
  <CharactersWithSpaces>3339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Cooper</cp:lastModifiedBy>
  <cp:lastPrinted>2021-12-28T03:06:00Z</cp:lastPrinted>
  <dcterms:modified xsi:type="dcterms:W3CDTF">2025-07-11T12:01:10Z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49E92C4B4FD14C8EA0A06B8CA5830A5A_13</vt:lpwstr>
  </property>
  <property fmtid="{D5CDD505-2E9C-101B-9397-08002B2CF9AE}" pid="5" name="KSOTemplateDocerSaveRecord">
    <vt:lpwstr>eyJoZGlkIjoiZGIzYjA4YTJmODEwN2ZkNDczNTJiNWQxNDg4OGU1YTYiLCJ1c2VySWQiOiI1MjEwODY0NjAifQ==</vt:lpwstr>
  </property>
</Properties>
</file>