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jc w:val="center"/>
        <w:rPr>
          <w:rFonts w:ascii="宋体" w:hAnsi="宋体" w:cs="仿宋"/>
          <w:b/>
          <w:sz w:val="44"/>
          <w:szCs w:val="44"/>
        </w:rPr>
      </w:pPr>
      <w:bookmarkStart w:id="227" w:name="_GoBack"/>
      <w:bookmarkEnd w:id="227"/>
      <w:r>
        <w:rPr>
          <w:rFonts w:hint="eastAsia" w:ascii="宋体" w:hAnsi="宋体" w:cs="仿宋"/>
          <w:b/>
          <w:sz w:val="44"/>
          <w:szCs w:val="44"/>
        </w:rPr>
        <w:t>嘉兴市秀洲区二十八类重点场所视频监控服务项目</w:t>
      </w:r>
    </w:p>
    <w:p>
      <w:pPr>
        <w:pStyle w:val="47"/>
        <w:rPr>
          <w:rFonts w:ascii="宋体" w:hAnsi="宋体"/>
          <w:sz w:val="48"/>
          <w:szCs w:val="48"/>
        </w:rPr>
      </w:pPr>
    </w:p>
    <w:p>
      <w:pPr>
        <w:pStyle w:val="47"/>
        <w:rPr>
          <w:rFonts w:ascii="宋体" w:hAnsi="宋体"/>
          <w:sz w:val="48"/>
          <w:szCs w:val="48"/>
        </w:rPr>
      </w:pPr>
    </w:p>
    <w:p>
      <w:pPr>
        <w:pStyle w:val="47"/>
        <w:rPr>
          <w:rFonts w:ascii="宋体" w:hAnsi="宋体"/>
          <w:sz w:val="48"/>
          <w:szCs w:val="48"/>
        </w:rPr>
      </w:pPr>
    </w:p>
    <w:p>
      <w:pPr>
        <w:pStyle w:val="47"/>
        <w:rPr>
          <w:rFonts w:ascii="宋体" w:hAnsi="宋体"/>
          <w:sz w:val="48"/>
          <w:szCs w:val="48"/>
        </w:rPr>
      </w:pPr>
    </w:p>
    <w:p>
      <w:pPr>
        <w:pStyle w:val="47"/>
        <w:rPr>
          <w:rFonts w:ascii="宋体" w:hAnsi="宋体"/>
          <w:sz w:val="48"/>
          <w:szCs w:val="48"/>
        </w:rPr>
      </w:pPr>
      <w:r>
        <w:rPr>
          <w:rFonts w:hint="eastAsia" w:ascii="宋体" w:hAnsi="宋体"/>
          <w:sz w:val="48"/>
          <w:szCs w:val="48"/>
        </w:rPr>
        <w:t>招标采购文件</w:t>
      </w:r>
    </w:p>
    <w:p>
      <w:pPr>
        <w:pStyle w:val="47"/>
        <w:rPr>
          <w:rFonts w:ascii="宋体" w:hAnsi="宋体"/>
          <w:sz w:val="48"/>
          <w:szCs w:val="48"/>
        </w:rPr>
      </w:pPr>
    </w:p>
    <w:p>
      <w:pPr>
        <w:pStyle w:val="47"/>
        <w:rPr>
          <w:rFonts w:ascii="宋体" w:hAnsi="宋体"/>
          <w:sz w:val="48"/>
          <w:szCs w:val="48"/>
        </w:rPr>
      </w:pPr>
    </w:p>
    <w:p>
      <w:pPr>
        <w:pStyle w:val="47"/>
        <w:rPr>
          <w:rFonts w:ascii="宋体" w:hAnsi="宋体"/>
          <w:sz w:val="48"/>
          <w:szCs w:val="48"/>
        </w:rPr>
      </w:pPr>
    </w:p>
    <w:p>
      <w:pPr>
        <w:pStyle w:val="47"/>
        <w:rPr>
          <w:rFonts w:ascii="宋体" w:hAnsi="宋体"/>
          <w:sz w:val="48"/>
          <w:szCs w:val="48"/>
        </w:rPr>
      </w:pPr>
    </w:p>
    <w:p>
      <w:pPr>
        <w:ind w:firstLine="851" w:firstLineChars="265"/>
        <w:rPr>
          <w:rFonts w:ascii="宋体" w:hAnsi="宋体"/>
          <w:b/>
          <w:sz w:val="32"/>
          <w:szCs w:val="32"/>
        </w:rPr>
      </w:pPr>
      <w:r>
        <w:rPr>
          <w:rFonts w:hint="eastAsia" w:ascii="宋体" w:hAnsi="宋体"/>
          <w:b/>
          <w:sz w:val="32"/>
          <w:szCs w:val="32"/>
        </w:rPr>
        <w:t>项目编号：ZJFY-20230008</w:t>
      </w:r>
    </w:p>
    <w:p>
      <w:pPr>
        <w:ind w:firstLine="851" w:firstLineChars="265"/>
        <w:rPr>
          <w:rFonts w:ascii="宋体" w:hAnsi="宋体"/>
          <w:b/>
          <w:sz w:val="32"/>
          <w:szCs w:val="32"/>
        </w:rPr>
      </w:pPr>
      <w:r>
        <w:rPr>
          <w:rFonts w:hint="eastAsia" w:ascii="宋体" w:hAnsi="宋体"/>
          <w:b/>
          <w:sz w:val="32"/>
          <w:szCs w:val="32"/>
        </w:rPr>
        <w:t>采购单位：嘉兴秀洲高新技术产业开发区管理委员会</w:t>
      </w:r>
    </w:p>
    <w:p>
      <w:pPr>
        <w:ind w:firstLine="851" w:firstLineChars="265"/>
        <w:rPr>
          <w:rFonts w:ascii="宋体" w:hAnsi="宋体"/>
          <w:b/>
          <w:sz w:val="32"/>
          <w:szCs w:val="32"/>
        </w:rPr>
      </w:pPr>
      <w:r>
        <w:rPr>
          <w:rFonts w:hint="eastAsia" w:ascii="宋体" w:hAnsi="宋体"/>
          <w:b/>
          <w:sz w:val="32"/>
          <w:szCs w:val="32"/>
        </w:rPr>
        <w:t>代理单位：浙江富昱项目管理有限公司</w:t>
      </w:r>
    </w:p>
    <w:p>
      <w:pPr>
        <w:ind w:firstLine="851" w:firstLineChars="265"/>
        <w:rPr>
          <w:rFonts w:ascii="宋体" w:hAnsi="宋体"/>
          <w:b/>
          <w:sz w:val="32"/>
          <w:szCs w:val="32"/>
        </w:rPr>
      </w:pPr>
      <w:r>
        <w:rPr>
          <w:rFonts w:hint="eastAsia" w:ascii="宋体" w:hAnsi="宋体"/>
          <w:b/>
          <w:sz w:val="32"/>
          <w:szCs w:val="32"/>
        </w:rPr>
        <w:t>备案单位：嘉兴市秀洲区财政局</w:t>
      </w:r>
    </w:p>
    <w:p>
      <w:pPr>
        <w:ind w:firstLine="851" w:firstLineChars="265"/>
        <w:rPr>
          <w:rFonts w:ascii="宋体" w:hAnsi="宋体"/>
          <w:b/>
          <w:sz w:val="32"/>
          <w:szCs w:val="32"/>
        </w:rPr>
      </w:pPr>
    </w:p>
    <w:p>
      <w:pPr>
        <w:jc w:val="center"/>
        <w:rPr>
          <w:rFonts w:ascii="宋体" w:hAnsi="宋体"/>
          <w:b/>
          <w:sz w:val="32"/>
          <w:szCs w:val="32"/>
        </w:rPr>
      </w:pPr>
      <w:r>
        <w:rPr>
          <w:rFonts w:hint="eastAsia" w:ascii="宋体" w:hAnsi="宋体"/>
          <w:b/>
          <w:sz w:val="32"/>
          <w:szCs w:val="32"/>
        </w:rPr>
        <w:t>2023年0</w:t>
      </w:r>
      <w:r>
        <w:rPr>
          <w:rFonts w:ascii="宋体" w:hAnsi="宋体"/>
          <w:b/>
          <w:sz w:val="32"/>
          <w:szCs w:val="32"/>
        </w:rPr>
        <w:t>3</w:t>
      </w:r>
      <w:r>
        <w:rPr>
          <w:rFonts w:hint="eastAsia" w:ascii="宋体" w:hAnsi="宋体"/>
          <w:b/>
          <w:sz w:val="32"/>
          <w:szCs w:val="32"/>
        </w:rPr>
        <w:t>月</w:t>
      </w:r>
    </w:p>
    <w:p>
      <w:pPr>
        <w:outlineLvl w:val="0"/>
        <w:rPr>
          <w:rFonts w:ascii="宋体" w:hAnsi="宋体"/>
        </w:rPr>
        <w:sectPr>
          <w:footerReference r:id="rId5" w:type="default"/>
          <w:footerReference r:id="rId6" w:type="even"/>
          <w:pgSz w:w="11906" w:h="16838"/>
          <w:pgMar w:top="1418" w:right="1134" w:bottom="1134" w:left="1134" w:header="851" w:footer="992" w:gutter="0"/>
          <w:pgNumType w:start="0"/>
          <w:cols w:space="720" w:num="1"/>
          <w:titlePg/>
          <w:docGrid w:linePitch="312" w:charSpace="0"/>
        </w:sectPr>
      </w:pPr>
    </w:p>
    <w:p>
      <w:pPr>
        <w:pStyle w:val="419"/>
        <w:tabs>
          <w:tab w:val="clear" w:pos="1247"/>
        </w:tabs>
        <w:ind w:left="0"/>
        <w:jc w:val="center"/>
        <w:rPr>
          <w:rFonts w:ascii="宋体" w:hAnsi="宋体"/>
          <w:sz w:val="44"/>
          <w:szCs w:val="44"/>
        </w:rPr>
      </w:pPr>
      <w:r>
        <w:rPr>
          <w:rFonts w:hint="eastAsia" w:ascii="宋体" w:hAnsi="宋体"/>
          <w:sz w:val="44"/>
          <w:szCs w:val="44"/>
        </w:rPr>
        <w:t>目录</w:t>
      </w:r>
    </w:p>
    <w:p>
      <w:pPr>
        <w:pStyle w:val="478"/>
        <w:spacing w:before="0" w:line="360" w:lineRule="auto"/>
      </w:pPr>
    </w:p>
    <w:p>
      <w:pPr>
        <w:pStyle w:val="36"/>
        <w:tabs>
          <w:tab w:val="right" w:leader="dot" w:pos="9062"/>
        </w:tabs>
        <w:spacing w:line="480" w:lineRule="auto"/>
        <w:rPr>
          <w:rFonts w:ascii="宋体" w:hAnsi="宋体"/>
          <w:sz w:val="24"/>
          <w:szCs w:val="28"/>
          <w:lang/>
        </w:rPr>
      </w:pPr>
      <w:r>
        <w:rPr>
          <w:rFonts w:ascii="宋体" w:hAnsi="宋体"/>
          <w:sz w:val="24"/>
        </w:rPr>
        <w:fldChar w:fldCharType="begin"/>
      </w:r>
      <w:r>
        <w:rPr>
          <w:rFonts w:ascii="宋体" w:hAnsi="宋体"/>
          <w:sz w:val="24"/>
        </w:rPr>
        <w:instrText xml:space="preserve"> TOC \o "1-1" \h \z \u </w:instrText>
      </w:r>
      <w:r>
        <w:rPr>
          <w:rFonts w:ascii="宋体" w:hAnsi="宋体"/>
          <w:sz w:val="24"/>
        </w:rPr>
        <w:fldChar w:fldCharType="separate"/>
      </w: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"_Toc89897650"</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第一章公开招标公告</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_Toc89897650 \h </w:instrText>
      </w:r>
      <w:r>
        <w:rPr>
          <w:rFonts w:ascii="宋体" w:hAnsi="宋体"/>
          <w:sz w:val="24"/>
          <w:szCs w:val="32"/>
          <w:lang/>
        </w:rPr>
        <w:fldChar w:fldCharType="separate"/>
      </w:r>
      <w:r>
        <w:rPr>
          <w:rFonts w:ascii="宋体" w:hAnsi="宋体"/>
          <w:sz w:val="24"/>
          <w:szCs w:val="32"/>
          <w:lang/>
        </w:rPr>
        <w:t>1</w:t>
      </w:r>
      <w:r>
        <w:rPr>
          <w:rFonts w:ascii="宋体" w:hAnsi="宋体"/>
          <w:sz w:val="24"/>
          <w:szCs w:val="32"/>
          <w:lang/>
        </w:rPr>
        <w:fldChar w:fldCharType="end"/>
      </w:r>
      <w:r>
        <w:rPr>
          <w:rStyle w:val="62"/>
          <w:rFonts w:ascii="宋体" w:hAnsi="宋体"/>
          <w:sz w:val="24"/>
          <w:szCs w:val="32"/>
          <w:lang/>
        </w:rPr>
        <w:fldChar w:fldCharType="end"/>
      </w:r>
    </w:p>
    <w:p>
      <w:pPr>
        <w:pStyle w:val="36"/>
        <w:tabs>
          <w:tab w:val="right" w:leader="dot" w:pos="9062"/>
        </w:tabs>
        <w:spacing w:line="480" w:lineRule="auto"/>
        <w:rPr>
          <w:rFonts w:ascii="宋体" w:hAnsi="宋体"/>
          <w:sz w:val="24"/>
          <w:szCs w:val="28"/>
          <w:lang/>
        </w:rPr>
      </w:pP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"_Toc89897651"</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第二章招标</w:t>
      </w:r>
      <w:bookmarkStart w:id="0" w:name="_Hlt97112144"/>
      <w:bookmarkStart w:id="1" w:name="_Hlt97112143"/>
      <w:r>
        <w:rPr>
          <w:rStyle w:val="62"/>
          <w:rFonts w:ascii="宋体" w:hAnsi="宋体"/>
          <w:sz w:val="24"/>
          <w:szCs w:val="32"/>
          <w:lang/>
        </w:rPr>
        <w:t>需</w:t>
      </w:r>
      <w:bookmarkEnd w:id="0"/>
      <w:bookmarkEnd w:id="1"/>
      <w:bookmarkStart w:id="2" w:name="_Hlt102386544"/>
      <w:bookmarkStart w:id="3" w:name="_Hlt98314823"/>
      <w:r>
        <w:rPr>
          <w:rStyle w:val="62"/>
          <w:rFonts w:ascii="宋体" w:hAnsi="宋体"/>
          <w:sz w:val="24"/>
          <w:szCs w:val="32"/>
          <w:lang/>
        </w:rPr>
        <w:t>求</w:t>
      </w:r>
      <w:bookmarkEnd w:id="2"/>
      <w:bookmarkEnd w:id="3"/>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_Toc89897651 \h </w:instrText>
      </w:r>
      <w:r>
        <w:rPr>
          <w:rFonts w:ascii="宋体" w:hAnsi="宋体"/>
          <w:sz w:val="24"/>
          <w:szCs w:val="32"/>
          <w:lang/>
        </w:rPr>
        <w:fldChar w:fldCharType="separate"/>
      </w:r>
      <w:r>
        <w:rPr>
          <w:rFonts w:ascii="宋体" w:hAnsi="宋体"/>
          <w:sz w:val="24"/>
          <w:szCs w:val="32"/>
          <w:lang/>
        </w:rPr>
        <w:t>4</w:t>
      </w:r>
      <w:r>
        <w:rPr>
          <w:rFonts w:ascii="宋体" w:hAnsi="宋体"/>
          <w:sz w:val="24"/>
          <w:szCs w:val="32"/>
          <w:lang/>
        </w:rPr>
        <w:fldChar w:fldCharType="end"/>
      </w:r>
      <w:r>
        <w:rPr>
          <w:rStyle w:val="62"/>
          <w:rFonts w:ascii="宋体" w:hAnsi="宋体"/>
          <w:sz w:val="24"/>
          <w:szCs w:val="32"/>
          <w:lang/>
        </w:rPr>
        <w:fldChar w:fldCharType="end"/>
      </w:r>
    </w:p>
    <w:p>
      <w:pPr>
        <w:pStyle w:val="36"/>
        <w:tabs>
          <w:tab w:val="right" w:leader="dot" w:pos="9062"/>
        </w:tabs>
        <w:spacing w:line="480" w:lineRule="auto"/>
        <w:rPr>
          <w:rFonts w:hint="eastAsia" w:ascii="宋体" w:hAnsi="宋体"/>
          <w:sz w:val="24"/>
          <w:szCs w:val="28"/>
          <w:lang/>
        </w:rPr>
      </w:pP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"_Toc89897652"</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第三章供应商</w:t>
      </w:r>
      <w:bookmarkStart w:id="4" w:name="_Hlt108443919"/>
      <w:bookmarkStart w:id="5" w:name="_Hlt108427284"/>
      <w:bookmarkStart w:id="6" w:name="_Hlt108427285"/>
      <w:r>
        <w:rPr>
          <w:rStyle w:val="62"/>
          <w:rFonts w:ascii="宋体" w:hAnsi="宋体"/>
          <w:sz w:val="24"/>
          <w:szCs w:val="32"/>
          <w:lang/>
        </w:rPr>
        <w:t>须</w:t>
      </w:r>
      <w:bookmarkEnd w:id="4"/>
      <w:bookmarkEnd w:id="5"/>
      <w:bookmarkEnd w:id="6"/>
      <w:r>
        <w:rPr>
          <w:rStyle w:val="62"/>
          <w:rFonts w:ascii="宋体" w:hAnsi="宋体"/>
          <w:sz w:val="24"/>
          <w:szCs w:val="32"/>
          <w:lang/>
        </w:rPr>
        <w:t>知</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_Toc89897652 \h </w:instrText>
      </w:r>
      <w:r>
        <w:rPr>
          <w:rFonts w:ascii="宋体" w:hAnsi="宋体"/>
          <w:sz w:val="24"/>
          <w:szCs w:val="32"/>
          <w:lang/>
        </w:rPr>
        <w:fldChar w:fldCharType="separate"/>
      </w:r>
      <w:r>
        <w:rPr>
          <w:rFonts w:ascii="宋体" w:hAnsi="宋体"/>
          <w:sz w:val="24"/>
          <w:szCs w:val="32"/>
          <w:lang/>
        </w:rPr>
        <w:t>52</w:t>
      </w:r>
      <w:r>
        <w:rPr>
          <w:rFonts w:ascii="宋体" w:hAnsi="宋体"/>
          <w:sz w:val="24"/>
          <w:szCs w:val="32"/>
          <w:lang/>
        </w:rPr>
        <w:fldChar w:fldCharType="end"/>
      </w:r>
      <w:r>
        <w:rPr>
          <w:rStyle w:val="62"/>
          <w:rFonts w:ascii="宋体" w:hAnsi="宋体"/>
          <w:sz w:val="24"/>
          <w:szCs w:val="32"/>
          <w:lang/>
        </w:rPr>
        <w:fldChar w:fldCharType="end"/>
      </w:r>
    </w:p>
    <w:p>
      <w:pPr>
        <w:pStyle w:val="36"/>
        <w:tabs>
          <w:tab w:val="right" w:leader="dot" w:pos="9062"/>
        </w:tabs>
        <w:spacing w:line="480" w:lineRule="auto"/>
        <w:rPr>
          <w:rFonts w:ascii="宋体" w:hAnsi="宋体"/>
          <w:sz w:val="24"/>
          <w:szCs w:val="28"/>
          <w:lang/>
        </w:rPr>
      </w:pP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"_Toc89897660"</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第四章评标办法及评</w:t>
      </w:r>
      <w:bookmarkStart w:id="7" w:name="_Hlt90042840"/>
      <w:bookmarkStart w:id="8" w:name="_Hlt90042841"/>
      <w:r>
        <w:rPr>
          <w:rStyle w:val="62"/>
          <w:rFonts w:ascii="宋体" w:hAnsi="宋体"/>
          <w:sz w:val="24"/>
          <w:szCs w:val="32"/>
          <w:lang/>
        </w:rPr>
        <w:t>分</w:t>
      </w:r>
      <w:bookmarkEnd w:id="7"/>
      <w:bookmarkEnd w:id="8"/>
      <w:r>
        <w:rPr>
          <w:rStyle w:val="62"/>
          <w:rFonts w:ascii="宋体" w:hAnsi="宋体"/>
          <w:sz w:val="24"/>
          <w:szCs w:val="32"/>
          <w:lang/>
        </w:rPr>
        <w:t>标准</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_Toc89897660 \h </w:instrText>
      </w:r>
      <w:r>
        <w:rPr>
          <w:rFonts w:ascii="宋体" w:hAnsi="宋体"/>
          <w:sz w:val="24"/>
          <w:szCs w:val="32"/>
          <w:lang/>
        </w:rPr>
        <w:fldChar w:fldCharType="separate"/>
      </w:r>
      <w:r>
        <w:rPr>
          <w:rFonts w:ascii="宋体" w:hAnsi="宋体"/>
          <w:sz w:val="24"/>
          <w:szCs w:val="32"/>
          <w:lang/>
        </w:rPr>
        <w:t>66</w:t>
      </w:r>
      <w:r>
        <w:rPr>
          <w:rFonts w:ascii="宋体" w:hAnsi="宋体"/>
          <w:sz w:val="24"/>
          <w:szCs w:val="32"/>
          <w:lang/>
        </w:rPr>
        <w:fldChar w:fldCharType="end"/>
      </w:r>
      <w:r>
        <w:rPr>
          <w:rStyle w:val="62"/>
          <w:rFonts w:ascii="宋体" w:hAnsi="宋体"/>
          <w:sz w:val="24"/>
          <w:szCs w:val="32"/>
          <w:lang/>
        </w:rPr>
        <w:fldChar w:fldCharType="end"/>
      </w:r>
    </w:p>
    <w:p>
      <w:pPr>
        <w:pStyle w:val="36"/>
        <w:tabs>
          <w:tab w:val="right" w:leader="dot" w:pos="9062"/>
        </w:tabs>
        <w:spacing w:line="480" w:lineRule="auto"/>
        <w:rPr>
          <w:rFonts w:hint="eastAsia" w:ascii="宋体" w:hAnsi="宋体"/>
          <w:sz w:val="24"/>
          <w:szCs w:val="28"/>
          <w:lang/>
        </w:rPr>
      </w:pP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"_Toc89897661"</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第五章政府采购合同主要条款（指引）</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_Toc89897661 \h </w:instrText>
      </w:r>
      <w:r>
        <w:rPr>
          <w:rFonts w:ascii="宋体" w:hAnsi="宋体"/>
          <w:sz w:val="24"/>
          <w:szCs w:val="32"/>
          <w:lang/>
        </w:rPr>
        <w:fldChar w:fldCharType="separate"/>
      </w:r>
      <w:r>
        <w:rPr>
          <w:rFonts w:ascii="宋体" w:hAnsi="宋体"/>
          <w:sz w:val="24"/>
          <w:szCs w:val="32"/>
          <w:lang/>
        </w:rPr>
        <w:t>70</w:t>
      </w:r>
      <w:r>
        <w:rPr>
          <w:rFonts w:ascii="宋体" w:hAnsi="宋体"/>
          <w:sz w:val="24"/>
          <w:szCs w:val="32"/>
          <w:lang/>
        </w:rPr>
        <w:fldChar w:fldCharType="end"/>
      </w:r>
      <w:r>
        <w:rPr>
          <w:rStyle w:val="62"/>
          <w:rFonts w:ascii="宋体" w:hAnsi="宋体"/>
          <w:sz w:val="24"/>
          <w:szCs w:val="32"/>
          <w:lang/>
        </w:rPr>
        <w:fldChar w:fldCharType="end"/>
      </w:r>
    </w:p>
    <w:p>
      <w:pPr>
        <w:pStyle w:val="36"/>
        <w:tabs>
          <w:tab w:val="right" w:leader="dot" w:pos="9062"/>
        </w:tabs>
        <w:spacing w:line="480" w:lineRule="auto"/>
        <w:rPr>
          <w:rFonts w:ascii="宋体" w:hAnsi="宋体"/>
          <w:szCs w:val="22"/>
          <w:lang/>
        </w:rPr>
      </w:pPr>
      <w:r>
        <w:rPr>
          <w:rStyle w:val="62"/>
          <w:rFonts w:ascii="宋体" w:hAnsi="宋体"/>
          <w:sz w:val="24"/>
          <w:szCs w:val="32"/>
          <w:lang/>
        </w:rPr>
        <w:fldChar w:fldCharType="begin"/>
      </w:r>
      <w:r>
        <w:rPr>
          <w:rStyle w:val="62"/>
          <w:rFonts w:ascii="宋体" w:hAnsi="宋体"/>
          <w:sz w:val="24"/>
          <w:szCs w:val="32"/>
          <w:lang/>
        </w:rPr>
        <w:instrText xml:space="preserve"> </w:instrText>
      </w:r>
      <w:r>
        <w:rPr>
          <w:rFonts w:ascii="宋体" w:hAnsi="宋体"/>
          <w:sz w:val="24"/>
          <w:szCs w:val="32"/>
          <w:lang/>
        </w:rPr>
        <w:instrText xml:space="preserve">HYPERLINK \l "_Toc89897664"</w:instrText>
      </w:r>
      <w:r>
        <w:rPr>
          <w:rStyle w:val="62"/>
          <w:rFonts w:ascii="宋体" w:hAnsi="宋体"/>
          <w:sz w:val="24"/>
          <w:szCs w:val="32"/>
          <w:lang/>
        </w:rPr>
        <w:instrText xml:space="preserve"> </w:instrText>
      </w:r>
      <w:r>
        <w:rPr>
          <w:rStyle w:val="62"/>
          <w:rFonts w:ascii="宋体" w:hAnsi="宋体"/>
          <w:sz w:val="24"/>
          <w:szCs w:val="32"/>
          <w:lang/>
        </w:rPr>
        <w:fldChar w:fldCharType="separate"/>
      </w:r>
      <w:r>
        <w:rPr>
          <w:rStyle w:val="62"/>
          <w:rFonts w:ascii="宋体" w:hAnsi="宋体"/>
          <w:sz w:val="24"/>
          <w:szCs w:val="32"/>
          <w:lang/>
        </w:rPr>
        <w:t>第六章投标文件</w:t>
      </w:r>
      <w:bookmarkStart w:id="9" w:name="_Hlt90038938"/>
      <w:bookmarkStart w:id="10" w:name="_Hlt90038939"/>
      <w:r>
        <w:rPr>
          <w:rStyle w:val="62"/>
          <w:rFonts w:ascii="宋体" w:hAnsi="宋体"/>
          <w:sz w:val="24"/>
          <w:szCs w:val="32"/>
          <w:lang/>
        </w:rPr>
        <w:t>格</w:t>
      </w:r>
      <w:bookmarkEnd w:id="9"/>
      <w:bookmarkEnd w:id="10"/>
      <w:r>
        <w:rPr>
          <w:rStyle w:val="62"/>
          <w:rFonts w:ascii="宋体" w:hAnsi="宋体"/>
          <w:sz w:val="24"/>
          <w:szCs w:val="32"/>
          <w:lang/>
        </w:rPr>
        <w:t>式</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_Toc89897664 \h </w:instrText>
      </w:r>
      <w:r>
        <w:rPr>
          <w:rFonts w:ascii="宋体" w:hAnsi="宋体"/>
          <w:sz w:val="24"/>
          <w:szCs w:val="32"/>
          <w:lang/>
        </w:rPr>
        <w:fldChar w:fldCharType="separate"/>
      </w:r>
      <w:r>
        <w:rPr>
          <w:rFonts w:ascii="宋体" w:hAnsi="宋体"/>
          <w:sz w:val="24"/>
          <w:szCs w:val="32"/>
          <w:lang/>
        </w:rPr>
        <w:t>76</w:t>
      </w:r>
      <w:r>
        <w:rPr>
          <w:rFonts w:ascii="宋体" w:hAnsi="宋体"/>
          <w:sz w:val="24"/>
          <w:szCs w:val="32"/>
          <w:lang/>
        </w:rPr>
        <w:fldChar w:fldCharType="end"/>
      </w:r>
      <w:r>
        <w:rPr>
          <w:rStyle w:val="62"/>
          <w:rFonts w:ascii="宋体" w:hAnsi="宋体"/>
          <w:sz w:val="24"/>
          <w:szCs w:val="32"/>
          <w:lang/>
        </w:rPr>
        <w:fldChar w:fldCharType="end"/>
      </w:r>
    </w:p>
    <w:p>
      <w:pPr>
        <w:spacing w:line="480" w:lineRule="auto"/>
        <w:rPr>
          <w:rFonts w:ascii="宋体" w:hAnsi="宋体"/>
        </w:rPr>
        <w:sectPr>
          <w:pgSz w:w="11906" w:h="16838"/>
          <w:pgMar w:top="1440" w:right="1274" w:bottom="1440" w:left="1560" w:header="851" w:footer="992" w:gutter="0"/>
          <w:pgNumType w:start="0"/>
          <w:cols w:space="720" w:num="1"/>
          <w:titlePg/>
          <w:docGrid w:linePitch="312" w:charSpace="0"/>
        </w:sectPr>
      </w:pPr>
      <w:r>
        <w:rPr>
          <w:rFonts w:ascii="宋体" w:hAnsi="宋体"/>
          <w:sz w:val="24"/>
          <w:szCs w:val="24"/>
        </w:rPr>
        <w:fldChar w:fldCharType="end"/>
      </w:r>
    </w:p>
    <w:p>
      <w:pPr>
        <w:pStyle w:val="4"/>
        <w:rPr>
          <w:rFonts w:ascii="宋体" w:hAnsi="宋体"/>
        </w:rPr>
      </w:pPr>
      <w:bookmarkStart w:id="11" w:name="_Toc13042322"/>
      <w:bookmarkStart w:id="12" w:name="_Toc89897650"/>
      <w:r>
        <w:rPr>
          <w:rFonts w:hint="eastAsia" w:ascii="宋体" w:hAnsi="宋体"/>
        </w:rPr>
        <w:t>第一章公开招标公告</w:t>
      </w:r>
      <w:bookmarkEnd w:id="11"/>
      <w:bookmarkEnd w:id="12"/>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snapToGrid w:val="0"/>
              <w:spacing w:after="60" w:afterLines="25" w:line="360" w:lineRule="exact"/>
              <w:ind w:firstLine="420" w:firstLineChars="200"/>
              <w:contextualSpacing/>
              <w:rPr>
                <w:rFonts w:ascii="宋体" w:hAnsi="宋体"/>
                <w:szCs w:val="21"/>
              </w:rPr>
            </w:pPr>
            <w:r>
              <w:rPr>
                <w:rFonts w:ascii="宋体" w:hAnsi="宋体"/>
                <w:szCs w:val="21"/>
              </w:rPr>
              <w:t>项目概况</w:t>
            </w:r>
          </w:p>
          <w:p>
            <w:pPr>
              <w:snapToGrid w:val="0"/>
              <w:spacing w:after="60" w:afterLines="25" w:line="360" w:lineRule="exact"/>
              <w:ind w:firstLine="420" w:firstLineChars="200"/>
              <w:contextualSpacing/>
              <w:rPr>
                <w:rFonts w:ascii="宋体" w:hAnsi="宋体"/>
                <w:szCs w:val="21"/>
              </w:rPr>
            </w:pPr>
            <w:r>
              <w:rPr>
                <w:rFonts w:ascii="宋体" w:hAnsi="宋体"/>
                <w:szCs w:val="21"/>
              </w:rPr>
              <w:t>嘉兴市秀洲区二十八类重点场所视频监控服务项目</w:t>
            </w:r>
            <w:r>
              <w:rPr>
                <w:rFonts w:hint="eastAsia" w:ascii="宋体" w:hAnsi="宋体"/>
                <w:szCs w:val="21"/>
              </w:rPr>
              <w:t>招标项目</w:t>
            </w:r>
            <w:r>
              <w:rPr>
                <w:rFonts w:ascii="宋体" w:hAnsi="宋体"/>
                <w:szCs w:val="21"/>
              </w:rPr>
              <w:t>的潜在供应商应在浙江政府采购网https：//zfcg.czt.zj.gov.cn/获取（下载）招标文件，并于2023年04月03日09：30（北京时间）前递交（上传）投标文件。</w:t>
            </w:r>
          </w:p>
        </w:tc>
      </w:tr>
    </w:tbl>
    <w:p>
      <w:pPr>
        <w:snapToGrid w:val="0"/>
        <w:spacing w:before="120" w:beforeLines="50"/>
        <w:contextualSpacing/>
        <w:rPr>
          <w:rFonts w:ascii="宋体" w:hAnsi="宋体"/>
          <w:szCs w:val="21"/>
        </w:rPr>
      </w:pPr>
      <w:r>
        <w:rPr>
          <w:rFonts w:hint="eastAsia" w:ascii="宋体" w:hAnsi="宋体"/>
          <w:b/>
          <w:bCs/>
          <w:szCs w:val="21"/>
        </w:rPr>
        <w:t>一、项目基本情况</w:t>
      </w:r>
    </w:p>
    <w:p>
      <w:pPr>
        <w:snapToGrid w:val="0"/>
        <w:ind w:firstLine="420" w:firstLineChars="200"/>
        <w:contextualSpacing/>
        <w:rPr>
          <w:rFonts w:ascii="宋体" w:hAnsi="宋体"/>
          <w:szCs w:val="21"/>
        </w:rPr>
      </w:pPr>
      <w:r>
        <w:rPr>
          <w:rFonts w:ascii="宋体" w:hAnsi="宋体"/>
          <w:szCs w:val="21"/>
        </w:rPr>
        <w:t>项目编号：ZJFY-20230008</w:t>
      </w:r>
    </w:p>
    <w:p>
      <w:pPr>
        <w:snapToGrid w:val="0"/>
        <w:ind w:firstLine="420" w:firstLineChars="200"/>
        <w:contextualSpacing/>
        <w:rPr>
          <w:rFonts w:ascii="宋体" w:hAnsi="宋体"/>
          <w:szCs w:val="21"/>
        </w:rPr>
      </w:pPr>
      <w:r>
        <w:rPr>
          <w:rFonts w:ascii="宋体" w:hAnsi="宋体"/>
          <w:szCs w:val="21"/>
        </w:rPr>
        <w:t>项目名称：嘉兴市秀洲区二十八类重点场所视频监控服务项目</w:t>
      </w:r>
    </w:p>
    <w:p>
      <w:pPr>
        <w:snapToGrid w:val="0"/>
        <w:ind w:firstLine="420" w:firstLineChars="200"/>
        <w:contextualSpacing/>
        <w:rPr>
          <w:rFonts w:ascii="宋体" w:hAnsi="宋体"/>
          <w:szCs w:val="21"/>
        </w:rPr>
      </w:pPr>
      <w:r>
        <w:rPr>
          <w:rFonts w:ascii="宋体" w:hAnsi="宋体"/>
          <w:szCs w:val="21"/>
        </w:rPr>
        <w:t>预算金额（元）：6300000</w:t>
      </w:r>
    </w:p>
    <w:p>
      <w:pPr>
        <w:snapToGrid w:val="0"/>
        <w:ind w:firstLine="420" w:firstLineChars="200"/>
        <w:contextualSpacing/>
        <w:rPr>
          <w:rFonts w:hint="eastAsia" w:ascii="宋体" w:hAnsi="宋体"/>
          <w:szCs w:val="21"/>
        </w:rPr>
      </w:pPr>
      <w:r>
        <w:rPr>
          <w:rFonts w:ascii="宋体" w:hAnsi="宋体"/>
          <w:szCs w:val="21"/>
        </w:rPr>
        <w:t>最高限价（元）：6300000</w:t>
      </w:r>
    </w:p>
    <w:p>
      <w:pPr>
        <w:snapToGrid w:val="0"/>
        <w:ind w:firstLine="420" w:firstLineChars="200"/>
        <w:contextualSpacing/>
        <w:rPr>
          <w:rFonts w:hint="eastAsia" w:ascii="宋体" w:hAnsi="宋体"/>
          <w:szCs w:val="21"/>
        </w:rPr>
      </w:pPr>
      <w:r>
        <w:rPr>
          <w:rFonts w:ascii="宋体" w:hAnsi="宋体"/>
          <w:szCs w:val="21"/>
        </w:rPr>
        <w:t>采购需求：</w:t>
      </w:r>
    </w:p>
    <w:p>
      <w:pPr>
        <w:snapToGrid w:val="0"/>
        <w:ind w:firstLine="420" w:firstLineChars="200"/>
        <w:contextualSpacing/>
        <w:rPr>
          <w:rFonts w:ascii="宋体" w:hAnsi="宋体"/>
          <w:szCs w:val="21"/>
        </w:rPr>
      </w:pPr>
    </w:p>
    <w:p>
      <w:pPr>
        <w:snapToGrid w:val="0"/>
        <w:ind w:firstLine="420" w:firstLineChars="200"/>
        <w:contextualSpacing/>
        <w:rPr>
          <w:rFonts w:ascii="宋体" w:hAnsi="宋体"/>
          <w:szCs w:val="21"/>
        </w:rPr>
      </w:pPr>
      <w:r>
        <w:rPr>
          <w:rFonts w:hint="eastAsia" w:ascii="宋体" w:hAnsi="宋体"/>
          <w:szCs w:val="21"/>
        </w:rPr>
        <w:t>标项</w:t>
      </w:r>
      <w:r>
        <w:rPr>
          <w:rFonts w:ascii="宋体" w:hAnsi="宋体"/>
          <w:szCs w:val="21"/>
        </w:rPr>
        <w:t>名称：嘉兴市秀洲区二十八类重点场所视频监控服务项目</w:t>
      </w:r>
    </w:p>
    <w:p>
      <w:pPr>
        <w:snapToGrid w:val="0"/>
        <w:ind w:firstLine="420" w:firstLineChars="200"/>
        <w:contextualSpacing/>
        <w:rPr>
          <w:rFonts w:ascii="宋体" w:hAnsi="宋体"/>
          <w:szCs w:val="21"/>
        </w:rPr>
      </w:pPr>
      <w:r>
        <w:rPr>
          <w:rFonts w:hint="eastAsia" w:ascii="宋体" w:hAnsi="宋体"/>
          <w:szCs w:val="21"/>
        </w:rPr>
        <w:t>数量：不限</w:t>
      </w:r>
    </w:p>
    <w:p>
      <w:pPr>
        <w:snapToGrid w:val="0"/>
        <w:ind w:firstLine="420" w:firstLineChars="200"/>
        <w:contextualSpacing/>
        <w:rPr>
          <w:rFonts w:hint="eastAsia" w:ascii="宋体" w:hAnsi="宋体"/>
          <w:szCs w:val="21"/>
        </w:rPr>
      </w:pPr>
      <w:r>
        <w:rPr>
          <w:rFonts w:ascii="宋体" w:hAnsi="宋体"/>
          <w:szCs w:val="21"/>
        </w:rPr>
        <w:t>预算金额（元）：6300000</w:t>
      </w:r>
    </w:p>
    <w:p>
      <w:pPr>
        <w:snapToGrid w:val="0"/>
        <w:ind w:firstLine="420" w:firstLineChars="200"/>
        <w:contextualSpacing/>
        <w:rPr>
          <w:rFonts w:ascii="宋体" w:hAnsi="宋体"/>
          <w:szCs w:val="21"/>
        </w:rPr>
      </w:pPr>
      <w:r>
        <w:rPr>
          <w:rFonts w:hint="eastAsia" w:ascii="宋体" w:hAnsi="宋体"/>
          <w:szCs w:val="21"/>
        </w:rPr>
        <w:t>简要规格描述或项目基本概况介绍、用途</w:t>
      </w:r>
      <w:r>
        <w:rPr>
          <w:rFonts w:ascii="宋体" w:hAnsi="宋体"/>
          <w:szCs w:val="21"/>
        </w:rPr>
        <w:t>：</w:t>
      </w:r>
      <w:r>
        <w:rPr>
          <w:rFonts w:hint="eastAsia" w:ascii="宋体" w:hAnsi="宋体"/>
          <w:szCs w:val="21"/>
        </w:rPr>
        <w:t>详见采购文件。</w:t>
      </w:r>
    </w:p>
    <w:p>
      <w:pPr>
        <w:ind w:firstLine="420"/>
        <w:rPr>
          <w:rFonts w:ascii="宋体" w:hAnsi="宋体"/>
          <w:szCs w:val="21"/>
        </w:rPr>
      </w:pPr>
      <w:r>
        <w:rPr>
          <w:rFonts w:ascii="宋体" w:hAnsi="宋体"/>
          <w:szCs w:val="21"/>
        </w:rPr>
        <w:t>备注：</w:t>
      </w:r>
      <w:r>
        <w:rPr>
          <w:rFonts w:hint="eastAsia" w:ascii="宋体" w:hAnsi="宋体"/>
          <w:szCs w:val="21"/>
        </w:rPr>
        <w:t>/</w:t>
      </w:r>
    </w:p>
    <w:p>
      <w:pPr>
        <w:ind w:firstLine="420"/>
        <w:rPr>
          <w:rFonts w:ascii="宋体" w:hAnsi="宋体"/>
          <w:iCs/>
        </w:rPr>
      </w:pPr>
      <w:r>
        <w:rPr>
          <w:rFonts w:ascii="宋体" w:hAnsi="宋体"/>
          <w:iCs/>
        </w:rPr>
        <w:t>合同履约期限：标项1，</w:t>
      </w:r>
      <w:r>
        <w:rPr>
          <w:rFonts w:hint="eastAsia" w:ascii="宋体" w:hAnsi="宋体"/>
          <w:iCs/>
        </w:rPr>
        <w:t>详见采购文件</w:t>
      </w:r>
    </w:p>
    <w:p>
      <w:pPr>
        <w:snapToGrid w:val="0"/>
        <w:ind w:firstLine="420" w:firstLineChars="200"/>
        <w:contextualSpacing/>
        <w:rPr>
          <w:rFonts w:ascii="宋体" w:hAnsi="宋体"/>
          <w:szCs w:val="21"/>
        </w:rPr>
      </w:pPr>
      <w:r>
        <w:rPr>
          <w:rFonts w:ascii="宋体" w:hAnsi="宋体"/>
          <w:szCs w:val="21"/>
        </w:rPr>
        <w:t>本项目（否）接受联合体投标。</w:t>
      </w:r>
    </w:p>
    <w:p>
      <w:pPr>
        <w:snapToGrid w:val="0"/>
        <w:contextualSpacing/>
        <w:rPr>
          <w:rFonts w:ascii="宋体" w:hAnsi="宋体"/>
          <w:b/>
          <w:bCs/>
          <w:szCs w:val="21"/>
        </w:rPr>
      </w:pPr>
      <w:r>
        <w:rPr>
          <w:rFonts w:hint="eastAsia" w:ascii="宋体" w:hAnsi="宋体"/>
          <w:b/>
          <w:bCs/>
          <w:szCs w:val="21"/>
        </w:rPr>
        <w:t>二、申请人的资格要求：</w:t>
      </w:r>
    </w:p>
    <w:p>
      <w:pPr>
        <w:snapToGrid w:val="0"/>
        <w:ind w:firstLine="420" w:firstLineChars="200"/>
        <w:contextualSpacing/>
        <w:rPr>
          <w:rFonts w:ascii="宋体" w:hAnsi="宋体"/>
          <w:szCs w:val="21"/>
        </w:rPr>
      </w:pPr>
      <w:r>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宋体" w:hAnsi="宋体"/>
          <w:szCs w:val="21"/>
        </w:rPr>
      </w:pPr>
      <w:bookmarkStart w:id="13" w:name="_Hlk102757763"/>
      <w:r>
        <w:rPr>
          <w:rFonts w:ascii="宋体" w:hAnsi="宋体"/>
          <w:szCs w:val="21"/>
        </w:rPr>
        <w:t>2.落实政府采购政策需满足的资格要求：</w:t>
      </w:r>
      <w:bookmarkEnd w:id="13"/>
      <w:r>
        <w:rPr>
          <w:rFonts w:hint="eastAsia" w:ascii="宋体" w:hAnsi="宋体"/>
          <w:b/>
          <w:bCs/>
          <w:szCs w:val="21"/>
        </w:rPr>
        <w:t>标项1：</w:t>
      </w:r>
      <w:r>
        <w:rPr>
          <w:rFonts w:ascii="宋体" w:hAnsi="宋体"/>
          <w:b/>
          <w:bCs/>
          <w:szCs w:val="21"/>
        </w:rPr>
        <w:t>供应商为中小企业</w:t>
      </w:r>
    </w:p>
    <w:p>
      <w:pPr>
        <w:snapToGrid w:val="0"/>
        <w:ind w:firstLine="420" w:firstLineChars="200"/>
        <w:contextualSpacing/>
        <w:rPr>
          <w:rFonts w:ascii="宋体" w:hAnsi="宋体"/>
          <w:szCs w:val="21"/>
        </w:rPr>
      </w:pPr>
      <w:r>
        <w:rPr>
          <w:rFonts w:ascii="宋体" w:hAnsi="宋体"/>
          <w:szCs w:val="21"/>
        </w:rPr>
        <w:t>3.本项目的特定资格要求：</w:t>
      </w:r>
      <w:r>
        <w:rPr>
          <w:rFonts w:hint="eastAsia" w:ascii="宋体" w:hAnsi="宋体"/>
          <w:szCs w:val="21"/>
        </w:rPr>
        <w:t>无</w:t>
      </w:r>
    </w:p>
    <w:p>
      <w:pPr>
        <w:snapToGrid w:val="0"/>
        <w:contextualSpacing/>
        <w:rPr>
          <w:rFonts w:ascii="宋体" w:hAnsi="宋体"/>
          <w:b/>
          <w:bCs/>
          <w:szCs w:val="21"/>
        </w:rPr>
      </w:pPr>
      <w:r>
        <w:rPr>
          <w:rFonts w:hint="eastAsia" w:ascii="宋体" w:hAnsi="宋体"/>
          <w:b/>
          <w:bCs/>
          <w:szCs w:val="21"/>
        </w:rPr>
        <w:t>三、获取招标文件</w:t>
      </w:r>
    </w:p>
    <w:p>
      <w:pPr>
        <w:snapToGrid w:val="0"/>
        <w:ind w:firstLine="420" w:firstLineChars="200"/>
        <w:contextualSpacing/>
        <w:rPr>
          <w:rFonts w:ascii="宋体" w:hAnsi="宋体"/>
          <w:szCs w:val="21"/>
        </w:rPr>
      </w:pPr>
      <w:r>
        <w:rPr>
          <w:rFonts w:ascii="宋体" w:hAnsi="宋体"/>
          <w:szCs w:val="21"/>
        </w:rPr>
        <w:t>时间：/至2023年04月03日，每天上午00：00至12：00，下午12：00至23：59（北京时间，线上获取法定节假日均可，线下获取文件法定节假日除外）</w:t>
      </w:r>
    </w:p>
    <w:p>
      <w:pPr>
        <w:snapToGrid w:val="0"/>
        <w:ind w:firstLine="420" w:firstLineChars="200"/>
        <w:contextualSpacing/>
        <w:rPr>
          <w:rFonts w:ascii="宋体" w:hAnsi="宋体"/>
          <w:szCs w:val="21"/>
        </w:rPr>
      </w:pPr>
      <w:r>
        <w:rPr>
          <w:rFonts w:ascii="宋体" w:hAnsi="宋体"/>
          <w:szCs w:val="21"/>
        </w:rPr>
        <w:t>地点（网址）：浙江政府采购网</w:t>
      </w:r>
      <w:r>
        <w:rPr>
          <w:rFonts w:ascii="宋体" w:hAnsi="宋体"/>
        </w:rPr>
        <w:fldChar w:fldCharType="begin"/>
      </w:r>
      <w:r>
        <w:rPr>
          <w:rFonts w:ascii="宋体" w:hAnsi="宋体"/>
        </w:rPr>
        <w:instrText xml:space="preserve"> HYPERLINK "https://zfcg.czt.zj.gov.cn/" </w:instrText>
      </w:r>
      <w:r>
        <w:rPr>
          <w:rFonts w:ascii="宋体" w:hAnsi="宋体"/>
        </w:rPr>
        <w:fldChar w:fldCharType="separate"/>
      </w:r>
      <w:r>
        <w:rPr>
          <w:rStyle w:val="73"/>
          <w:rFonts w:ascii="宋体" w:hAnsi="宋体"/>
          <w:sz w:val="21"/>
          <w:szCs w:val="21"/>
        </w:rPr>
        <w:t>https：//zfcg.czt.zj.gov.cn/</w:t>
      </w:r>
      <w:r>
        <w:rPr>
          <w:rStyle w:val="73"/>
          <w:rFonts w:ascii="宋体" w:hAnsi="宋体"/>
          <w:sz w:val="21"/>
          <w:szCs w:val="21"/>
        </w:rPr>
        <w:fldChar w:fldCharType="end"/>
      </w:r>
    </w:p>
    <w:p>
      <w:pPr>
        <w:snapToGrid w:val="0"/>
        <w:ind w:firstLine="420" w:firstLineChars="200"/>
        <w:contextualSpacing/>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pPr>
        <w:snapToGrid w:val="0"/>
        <w:ind w:firstLine="420" w:firstLineChars="200"/>
        <w:contextualSpacing/>
        <w:rPr>
          <w:rFonts w:ascii="宋体" w:hAnsi="宋体"/>
          <w:szCs w:val="21"/>
        </w:rPr>
      </w:pPr>
      <w:r>
        <w:rPr>
          <w:rFonts w:ascii="宋体" w:hAnsi="宋体"/>
          <w:szCs w:val="21"/>
        </w:rPr>
        <w:t>售价（元）：0</w:t>
      </w:r>
    </w:p>
    <w:p>
      <w:pPr>
        <w:snapToGrid w:val="0"/>
        <w:contextualSpacing/>
        <w:rPr>
          <w:rFonts w:ascii="宋体" w:hAnsi="宋体"/>
          <w:b/>
          <w:bCs/>
          <w:szCs w:val="21"/>
        </w:rPr>
      </w:pPr>
      <w:r>
        <w:rPr>
          <w:rFonts w:hint="eastAsia" w:ascii="宋体" w:hAnsi="宋体"/>
          <w:b/>
          <w:bCs/>
          <w:szCs w:val="21"/>
        </w:rPr>
        <w:t>四、提交投标文件截止时间、开标时间和地点</w:t>
      </w:r>
    </w:p>
    <w:p>
      <w:pPr>
        <w:snapToGrid w:val="0"/>
        <w:ind w:firstLine="420" w:firstLineChars="200"/>
        <w:contextualSpacing/>
        <w:rPr>
          <w:rFonts w:ascii="宋体" w:hAnsi="宋体"/>
          <w:szCs w:val="21"/>
        </w:rPr>
      </w:pPr>
      <w:r>
        <w:rPr>
          <w:rFonts w:ascii="宋体" w:hAnsi="宋体"/>
          <w:szCs w:val="21"/>
        </w:rPr>
        <w:t>提交投标文件截止时间：2023年04月03日09：30（北京时间）</w:t>
      </w:r>
    </w:p>
    <w:p>
      <w:pPr>
        <w:snapToGrid w:val="0"/>
        <w:ind w:firstLine="420" w:firstLineChars="200"/>
        <w:contextualSpacing/>
        <w:rPr>
          <w:rFonts w:ascii="宋体" w:hAnsi="宋体"/>
          <w:szCs w:val="21"/>
        </w:rPr>
      </w:pPr>
      <w:r>
        <w:rPr>
          <w:rFonts w:ascii="宋体" w:hAnsi="宋体"/>
          <w:szCs w:val="21"/>
        </w:rPr>
        <w:t>投标地点（网址）：</w:t>
      </w:r>
      <w:r>
        <w:rPr>
          <w:rFonts w:hint="eastAsia" w:ascii="宋体" w:hAnsi="宋体"/>
          <w:szCs w:val="21"/>
        </w:rPr>
        <w:t>“政采云”平台电子投标（线上）</w:t>
      </w:r>
    </w:p>
    <w:p>
      <w:pPr>
        <w:snapToGrid w:val="0"/>
        <w:ind w:firstLine="420" w:firstLineChars="200"/>
        <w:contextualSpacing/>
        <w:rPr>
          <w:rFonts w:ascii="宋体" w:hAnsi="宋体"/>
          <w:szCs w:val="21"/>
        </w:rPr>
      </w:pPr>
      <w:r>
        <w:rPr>
          <w:rFonts w:ascii="宋体" w:hAnsi="宋体"/>
          <w:szCs w:val="21"/>
        </w:rPr>
        <w:t>开标时间：2023年04月03日09：30</w:t>
      </w:r>
    </w:p>
    <w:p>
      <w:pPr>
        <w:snapToGrid w:val="0"/>
        <w:ind w:firstLine="420" w:firstLineChars="200"/>
        <w:contextualSpacing/>
        <w:rPr>
          <w:rFonts w:ascii="宋体" w:hAnsi="宋体"/>
          <w:szCs w:val="21"/>
        </w:rPr>
      </w:pPr>
      <w:r>
        <w:rPr>
          <w:rFonts w:ascii="宋体" w:hAnsi="宋体"/>
          <w:szCs w:val="21"/>
        </w:rPr>
        <w:t>开标地点（网址）：</w:t>
      </w:r>
      <w:r>
        <w:rPr>
          <w:rFonts w:hint="eastAsia" w:ascii="宋体" w:hAnsi="宋体"/>
          <w:kern w:val="0"/>
          <w:szCs w:val="21"/>
        </w:rPr>
        <w:t>“政采云”平台电子投标（线上），嘉兴市秀洲区高照街道丽晶广场1幢1401-1（线下）</w:t>
      </w:r>
    </w:p>
    <w:p>
      <w:pPr>
        <w:snapToGrid w:val="0"/>
        <w:contextualSpacing/>
        <w:rPr>
          <w:rFonts w:ascii="宋体" w:hAnsi="宋体"/>
          <w:b/>
          <w:bCs/>
          <w:szCs w:val="21"/>
        </w:rPr>
      </w:pPr>
      <w:r>
        <w:rPr>
          <w:rFonts w:hint="eastAsia" w:ascii="宋体" w:hAnsi="宋体"/>
          <w:b/>
          <w:bCs/>
          <w:szCs w:val="21"/>
        </w:rPr>
        <w:t>五、公告期限</w:t>
      </w:r>
    </w:p>
    <w:p>
      <w:pPr>
        <w:snapToGrid w:val="0"/>
        <w:ind w:firstLine="420" w:firstLineChars="200"/>
        <w:contextualSpacing/>
        <w:rPr>
          <w:rFonts w:ascii="宋体" w:hAnsi="宋体"/>
          <w:szCs w:val="21"/>
        </w:rPr>
      </w:pPr>
      <w:r>
        <w:rPr>
          <w:rFonts w:ascii="宋体" w:hAnsi="宋体"/>
          <w:szCs w:val="21"/>
        </w:rPr>
        <w:t>自本公告发布之日起5个工作日。</w:t>
      </w:r>
    </w:p>
    <w:p>
      <w:pPr>
        <w:snapToGrid w:val="0"/>
        <w:contextualSpacing/>
        <w:rPr>
          <w:rFonts w:ascii="宋体" w:hAnsi="宋体"/>
          <w:b/>
          <w:bCs/>
          <w:szCs w:val="21"/>
        </w:rPr>
      </w:pPr>
      <w:r>
        <w:rPr>
          <w:rFonts w:hint="eastAsia" w:ascii="宋体" w:hAnsi="宋体"/>
          <w:b/>
          <w:bCs/>
          <w:szCs w:val="21"/>
        </w:rPr>
        <w:t>六、其他补充事宜</w:t>
      </w:r>
    </w:p>
    <w:p>
      <w:pPr>
        <w:snapToGrid w:val="0"/>
        <w:ind w:firstLine="420" w:firstLineChars="200"/>
        <w:contextualSpacing/>
        <w:rPr>
          <w:rFonts w:ascii="宋体" w:hAnsi="宋体"/>
          <w:szCs w:val="21"/>
        </w:rPr>
      </w:pPr>
      <w:bookmarkStart w:id="14" w:name="_Hlk102757797"/>
      <w:r>
        <w:rPr>
          <w:rFonts w:hint="eastAsia" w:ascii="宋体" w:hAnsi="宋体"/>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ind w:firstLine="420" w:firstLineChars="200"/>
        <w:contextualSpacing/>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ind w:firstLine="420" w:firstLineChars="200"/>
        <w:contextualSpacing/>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ind w:firstLine="420" w:firstLineChars="200"/>
        <w:contextualSpacing/>
        <w:rPr>
          <w:rFonts w:ascii="宋体" w:hAnsi="宋体"/>
          <w:szCs w:val="21"/>
        </w:rPr>
      </w:pPr>
      <w:r>
        <w:rPr>
          <w:rFonts w:ascii="宋体" w:hAnsi="宋体"/>
          <w:szCs w:val="21"/>
        </w:rPr>
        <w:t>4.</w:t>
      </w:r>
      <w:r>
        <w:rPr>
          <w:rFonts w:hint="eastAsia" w:ascii="宋体" w:hAnsi="宋体"/>
          <w:szCs w:val="21"/>
        </w:rPr>
        <w:t>其他事项：</w:t>
      </w:r>
    </w:p>
    <w:bookmarkEnd w:id="14"/>
    <w:p>
      <w:pPr>
        <w:snapToGrid w:val="0"/>
        <w:ind w:firstLine="420" w:firstLineChars="200"/>
        <w:contextualSpacing/>
        <w:rPr>
          <w:rFonts w:ascii="宋体" w:hAnsi="宋体"/>
          <w:szCs w:val="21"/>
        </w:rPr>
      </w:pPr>
      <w:r>
        <w:rPr>
          <w:rFonts w:hint="eastAsia" w:ascii="宋体" w:hAnsi="宋体"/>
          <w:szCs w:val="21"/>
        </w:rPr>
        <w:t>（1）</w:t>
      </w:r>
      <w:r>
        <w:rPr>
          <w:rFonts w:ascii="宋体" w:hAnsi="宋体"/>
        </w:rPr>
        <w:t>为支持和促进中小企业发展，进一步发挥政府采购政策功能，鼓励供应商使用</w:t>
      </w:r>
      <w:r>
        <w:rPr>
          <w:rFonts w:ascii="宋体" w:hAnsi="宋体"/>
          <w:b/>
        </w:rPr>
        <w:t>保险/保函替代保证金</w:t>
      </w:r>
      <w:r>
        <w:rPr>
          <w:rFonts w:ascii="宋体" w:hAnsi="宋体"/>
        </w:rPr>
        <w:t>及</w:t>
      </w:r>
      <w:r>
        <w:rPr>
          <w:rFonts w:ascii="宋体" w:hAnsi="宋体"/>
          <w:b/>
        </w:rPr>
        <w:t>进行预付款增信</w:t>
      </w:r>
      <w:r>
        <w:rPr>
          <w:rFonts w:ascii="宋体" w:hAnsi="宋体"/>
        </w:rPr>
        <w:t>，支持供应商基于中标项目进行</w:t>
      </w:r>
      <w:r>
        <w:rPr>
          <w:rFonts w:ascii="宋体" w:hAnsi="宋体"/>
          <w:b/>
        </w:rPr>
        <w:t>应收账款融资</w:t>
      </w:r>
      <w:r>
        <w:rPr>
          <w:rFonts w:ascii="宋体" w:hAnsi="宋体"/>
        </w:rPr>
        <w:t>。成交供应商若想了解或使用相关服务，</w:t>
      </w:r>
      <w:r>
        <w:rPr>
          <w:rFonts w:hint="eastAsia" w:ascii="宋体" w:hAnsi="宋体"/>
        </w:rPr>
        <w:t>可通过政采云平台或其他渠道进行咨询。</w:t>
      </w:r>
      <w:r>
        <w:rPr>
          <w:rFonts w:ascii="宋体" w:hAnsi="宋体"/>
          <w:b/>
        </w:rPr>
        <w:t>政采云金融热线400-903-9583</w:t>
      </w:r>
      <w:r>
        <w:rPr>
          <w:rFonts w:ascii="宋体" w:hAnsi="宋体"/>
        </w:rPr>
        <w:t>，</w:t>
      </w:r>
      <w:r>
        <w:rPr>
          <w:rFonts w:hint="eastAsia" w:ascii="宋体" w:hAnsi="宋体"/>
        </w:rPr>
        <w:t>也可登录</w:t>
      </w:r>
      <w:r>
        <w:rPr>
          <w:rFonts w:ascii="宋体" w:hAnsi="宋体"/>
          <w:b/>
        </w:rPr>
        <w:t>政采云平台查看相应政策文件及各相关服务方案∶</w:t>
      </w:r>
      <w:r>
        <w:rPr>
          <w:rFonts w:ascii="宋体" w:hAnsi="宋体"/>
        </w:rPr>
        <w:t>https：//jinrong.zcygov.cn/finance-service/#/home</w:t>
      </w:r>
    </w:p>
    <w:p>
      <w:pPr>
        <w:snapToGrid w:val="0"/>
        <w:ind w:firstLine="420" w:firstLineChars="200"/>
        <w:contextualSpacing/>
        <w:rPr>
          <w:rFonts w:ascii="宋体" w:hAnsi="宋体"/>
          <w:szCs w:val="21"/>
        </w:rPr>
      </w:pPr>
      <w:r>
        <w:rPr>
          <w:rFonts w:hint="eastAsia" w:ascii="宋体" w:hAnsi="宋体"/>
          <w:szCs w:val="21"/>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napToGrid w:val="0"/>
        <w:ind w:firstLine="420" w:firstLineChars="200"/>
        <w:contextualSpacing/>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）本项目采取电子招投标，电子招投标有关事项说明：</w:t>
      </w:r>
    </w:p>
    <w:p>
      <w:pPr>
        <w:snapToGrid w:val="0"/>
        <w:ind w:firstLine="420" w:firstLineChars="200"/>
        <w:contextualSpacing/>
        <w:rPr>
          <w:rFonts w:ascii="宋体" w:hAnsi="宋体"/>
          <w:szCs w:val="21"/>
        </w:rPr>
      </w:pPr>
      <w:r>
        <w:rPr>
          <w:rFonts w:hint="eastAsia" w:ascii="宋体" w:hAnsi="宋体"/>
          <w:szCs w:val="21"/>
        </w:rPr>
        <w:t>A.本项目通过“浙江政府采购网（http：//zfcg.czt.zj.gov.cn）”实行电子投标，供应商须安装客户端软件，并按照采购文件和电子交易平台的要求制作投标文件。</w:t>
      </w:r>
    </w:p>
    <w:p>
      <w:pPr>
        <w:snapToGrid w:val="0"/>
        <w:ind w:firstLine="420" w:firstLineChars="200"/>
        <w:contextualSpacing/>
        <w:rPr>
          <w:rFonts w:ascii="宋体" w:hAnsi="宋体"/>
          <w:szCs w:val="21"/>
        </w:rPr>
      </w:pPr>
      <w:r>
        <w:rPr>
          <w:rFonts w:hint="eastAsia" w:ascii="宋体" w:hAnsi="宋体"/>
          <w:szCs w:val="21"/>
        </w:rPr>
        <w:t>客户端软件下载方式：供应商可通过“浙江政府采购网-下载专区-电子交易客户端”进行下载。</w:t>
      </w:r>
    </w:p>
    <w:p>
      <w:pPr>
        <w:snapToGrid w:val="0"/>
        <w:ind w:firstLine="420" w:firstLineChars="200"/>
        <w:contextualSpacing/>
        <w:rPr>
          <w:rFonts w:ascii="宋体" w:hAnsi="宋体"/>
          <w:szCs w:val="21"/>
        </w:rPr>
      </w:pPr>
      <w:r>
        <w:rPr>
          <w:rFonts w:hint="eastAsia" w:ascii="宋体" w:hAnsi="宋体"/>
          <w:szCs w:val="21"/>
        </w:rPr>
        <w:t>B.供应商须申领CA，并在浙江政府采购网完成绑定方可进行投标文件的编制，CA相关操作可参考“浙江政府采购网-下载专区-电子交易客户端-CA驱动和申领流程”。</w:t>
      </w:r>
    </w:p>
    <w:p>
      <w:pPr>
        <w:snapToGrid w:val="0"/>
        <w:ind w:firstLine="420" w:firstLineChars="200"/>
        <w:contextualSpacing/>
        <w:rPr>
          <w:rFonts w:hint="eastAsia" w:ascii="宋体" w:hAnsi="宋体"/>
          <w:szCs w:val="21"/>
        </w:rPr>
      </w:pPr>
      <w:r>
        <w:rPr>
          <w:rFonts w:hint="eastAsia" w:ascii="宋体" w:hAnsi="宋体"/>
          <w:szCs w:val="21"/>
        </w:rPr>
        <w:t>若对项目采购电子交易系统操作有疑问，可登录政采云。</w:t>
      </w:r>
    </w:p>
    <w:p>
      <w:pPr>
        <w:snapToGrid w:val="0"/>
        <w:ind w:firstLine="420" w:firstLineChars="200"/>
        <w:contextualSpacing/>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）本采购项目，中标单位与采购人签订的政府采购合同适用于嘉兴市政府采购贷款政策，简称“政采贷”，具体内容可参阅政府采购贷款流程：http：//www.jxzbtb.cn/zxfw/005012/20181016/7e541bf4-ad29-4286-ace8-d12c1b2c54fc.html</w:t>
      </w:r>
    </w:p>
    <w:p>
      <w:pPr>
        <w:snapToGrid w:val="0"/>
        <w:contextualSpacing/>
        <w:rPr>
          <w:rFonts w:ascii="宋体" w:hAnsi="宋体"/>
          <w:b/>
          <w:bCs/>
          <w:szCs w:val="21"/>
        </w:rPr>
      </w:pPr>
      <w:r>
        <w:rPr>
          <w:rFonts w:hint="eastAsia" w:ascii="宋体" w:hAnsi="宋体"/>
          <w:b/>
          <w:bCs/>
          <w:szCs w:val="21"/>
        </w:rPr>
        <w:t>七、对本次采购提出询问、质疑、投诉，请按以下方式联系</w:t>
      </w:r>
    </w:p>
    <w:p>
      <w:pPr>
        <w:snapToGrid w:val="0"/>
        <w:ind w:firstLine="420" w:firstLineChars="200"/>
        <w:contextualSpacing/>
        <w:rPr>
          <w:rFonts w:ascii="宋体" w:hAnsi="宋体"/>
          <w:szCs w:val="21"/>
        </w:rPr>
      </w:pPr>
      <w:r>
        <w:rPr>
          <w:rFonts w:hint="eastAsia" w:ascii="宋体" w:hAnsi="宋体"/>
          <w:szCs w:val="21"/>
        </w:rPr>
        <w:t>1.采购人信息</w:t>
      </w:r>
    </w:p>
    <w:p>
      <w:pPr>
        <w:snapToGrid w:val="0"/>
        <w:ind w:firstLine="420" w:firstLineChars="200"/>
        <w:contextualSpacing/>
        <w:rPr>
          <w:rFonts w:ascii="宋体" w:hAnsi="宋体"/>
          <w:szCs w:val="21"/>
        </w:rPr>
      </w:pPr>
      <w:r>
        <w:rPr>
          <w:rFonts w:hint="eastAsia" w:ascii="宋体" w:hAnsi="宋体"/>
          <w:szCs w:val="21"/>
        </w:rPr>
        <w:t>名称：嘉兴秀洲高新技术产业开发区管理委员会</w:t>
      </w:r>
    </w:p>
    <w:p>
      <w:pPr>
        <w:snapToGrid w:val="0"/>
        <w:ind w:firstLine="420" w:firstLineChars="200"/>
        <w:contextualSpacing/>
        <w:rPr>
          <w:rFonts w:ascii="宋体" w:hAnsi="宋体"/>
          <w:szCs w:val="21"/>
        </w:rPr>
      </w:pPr>
      <w:r>
        <w:rPr>
          <w:rFonts w:hint="eastAsia" w:ascii="宋体" w:hAnsi="宋体"/>
          <w:szCs w:val="21"/>
        </w:rPr>
        <w:t>地址：嘉兴市秀洲区康和路1288号</w:t>
      </w:r>
    </w:p>
    <w:p>
      <w:pPr>
        <w:snapToGrid w:val="0"/>
        <w:ind w:firstLine="420" w:firstLineChars="200"/>
        <w:contextualSpacing/>
        <w:rPr>
          <w:rFonts w:ascii="宋体" w:hAnsi="宋体"/>
          <w:szCs w:val="21"/>
        </w:rPr>
      </w:pPr>
      <w:r>
        <w:rPr>
          <w:rFonts w:hint="eastAsia" w:ascii="宋体" w:hAnsi="宋体"/>
          <w:szCs w:val="21"/>
        </w:rPr>
        <w:t>传真：/</w:t>
      </w:r>
    </w:p>
    <w:p>
      <w:pPr>
        <w:snapToGrid w:val="0"/>
        <w:ind w:firstLine="420" w:firstLineChars="200"/>
        <w:contextualSpacing/>
        <w:rPr>
          <w:rFonts w:ascii="宋体" w:hAnsi="宋体"/>
          <w:szCs w:val="21"/>
        </w:rPr>
      </w:pPr>
      <w:r>
        <w:rPr>
          <w:rFonts w:hint="eastAsia" w:ascii="宋体" w:hAnsi="宋体"/>
          <w:szCs w:val="21"/>
        </w:rPr>
        <w:t>项目联系人（询问）：金越瀚</w:t>
      </w:r>
    </w:p>
    <w:p>
      <w:pPr>
        <w:snapToGrid w:val="0"/>
        <w:ind w:firstLine="420" w:firstLineChars="200"/>
        <w:contextualSpacing/>
        <w:rPr>
          <w:rFonts w:ascii="宋体" w:hAnsi="宋体"/>
          <w:szCs w:val="21"/>
        </w:rPr>
      </w:pPr>
      <w:r>
        <w:rPr>
          <w:rFonts w:hint="eastAsia" w:ascii="宋体" w:hAnsi="宋体"/>
          <w:szCs w:val="21"/>
        </w:rPr>
        <w:t>项目联系方式（询问）：</w:t>
      </w:r>
      <w:r>
        <w:rPr>
          <w:rFonts w:ascii="宋体" w:hAnsi="宋体"/>
          <w:szCs w:val="21"/>
        </w:rPr>
        <w:t>0573-83675666</w:t>
      </w:r>
    </w:p>
    <w:p>
      <w:pPr>
        <w:snapToGrid w:val="0"/>
        <w:ind w:firstLine="420" w:firstLineChars="200"/>
        <w:contextualSpacing/>
        <w:rPr>
          <w:rFonts w:ascii="宋体" w:hAnsi="宋体"/>
          <w:szCs w:val="21"/>
        </w:rPr>
      </w:pPr>
      <w:r>
        <w:rPr>
          <w:rFonts w:hint="eastAsia" w:ascii="宋体" w:hAnsi="宋体"/>
          <w:szCs w:val="21"/>
        </w:rPr>
        <w:t>质疑联系人：唐峰</w:t>
      </w:r>
    </w:p>
    <w:p>
      <w:pPr>
        <w:snapToGrid w:val="0"/>
        <w:ind w:firstLine="420" w:firstLineChars="200"/>
        <w:contextualSpacing/>
        <w:rPr>
          <w:rFonts w:ascii="宋体" w:hAnsi="宋体"/>
          <w:szCs w:val="21"/>
        </w:rPr>
      </w:pPr>
      <w:r>
        <w:rPr>
          <w:rFonts w:hint="eastAsia" w:ascii="宋体" w:hAnsi="宋体"/>
          <w:szCs w:val="21"/>
        </w:rPr>
        <w:t>质疑联系方式：</w:t>
      </w:r>
      <w:r>
        <w:rPr>
          <w:rFonts w:ascii="宋体" w:hAnsi="宋体"/>
          <w:szCs w:val="21"/>
        </w:rPr>
        <w:t>0573</w:t>
      </w:r>
      <w:r>
        <w:rPr>
          <w:rFonts w:hint="eastAsia" w:ascii="宋体" w:hAnsi="宋体"/>
          <w:szCs w:val="21"/>
        </w:rPr>
        <w:t>-</w:t>
      </w:r>
      <w:r>
        <w:rPr>
          <w:rFonts w:ascii="宋体" w:hAnsi="宋体"/>
          <w:szCs w:val="21"/>
        </w:rPr>
        <w:t>83375770</w:t>
      </w:r>
    </w:p>
    <w:p>
      <w:pPr>
        <w:snapToGrid w:val="0"/>
        <w:ind w:firstLine="420" w:firstLineChars="200"/>
        <w:contextualSpacing/>
        <w:rPr>
          <w:rFonts w:hint="eastAsia" w:ascii="宋体" w:hAnsi="宋体"/>
          <w:szCs w:val="21"/>
        </w:rPr>
      </w:pPr>
    </w:p>
    <w:p>
      <w:pPr>
        <w:snapToGrid w:val="0"/>
        <w:ind w:firstLine="420" w:firstLineChars="200"/>
        <w:contextualSpacing/>
        <w:rPr>
          <w:rFonts w:ascii="宋体" w:hAnsi="宋体"/>
          <w:szCs w:val="21"/>
        </w:rPr>
      </w:pPr>
      <w:r>
        <w:rPr>
          <w:rFonts w:hint="eastAsia" w:ascii="宋体" w:hAnsi="宋体"/>
          <w:szCs w:val="21"/>
        </w:rPr>
        <w:t>2.采购代理机构信息</w:t>
      </w:r>
    </w:p>
    <w:p>
      <w:pPr>
        <w:snapToGrid w:val="0"/>
        <w:ind w:firstLine="420" w:firstLineChars="200"/>
        <w:contextualSpacing/>
        <w:rPr>
          <w:rFonts w:ascii="宋体" w:hAnsi="宋体"/>
          <w:szCs w:val="21"/>
        </w:rPr>
      </w:pPr>
      <w:r>
        <w:rPr>
          <w:rFonts w:hint="eastAsia" w:ascii="宋体" w:hAnsi="宋体"/>
          <w:szCs w:val="21"/>
        </w:rPr>
        <w:t>名称：浙江富昱项目管理有限公司</w:t>
      </w:r>
    </w:p>
    <w:p>
      <w:pPr>
        <w:snapToGrid w:val="0"/>
        <w:ind w:firstLine="420" w:firstLineChars="200"/>
        <w:contextualSpacing/>
        <w:rPr>
          <w:rFonts w:ascii="宋体" w:hAnsi="宋体"/>
          <w:szCs w:val="21"/>
        </w:rPr>
      </w:pPr>
      <w:r>
        <w:rPr>
          <w:rFonts w:hint="eastAsia" w:ascii="宋体" w:hAnsi="宋体"/>
          <w:szCs w:val="21"/>
        </w:rPr>
        <w:t>地址：嘉兴市秀洲区高照街道丽晶广场1幢1401-1</w:t>
      </w:r>
    </w:p>
    <w:p>
      <w:pPr>
        <w:snapToGrid w:val="0"/>
        <w:ind w:firstLine="420" w:firstLineChars="200"/>
        <w:contextualSpacing/>
        <w:rPr>
          <w:rFonts w:ascii="宋体" w:hAnsi="宋体"/>
          <w:szCs w:val="21"/>
        </w:rPr>
      </w:pPr>
      <w:r>
        <w:rPr>
          <w:rFonts w:hint="eastAsia" w:ascii="宋体" w:hAnsi="宋体"/>
          <w:szCs w:val="21"/>
        </w:rPr>
        <w:t>传真：</w:t>
      </w:r>
      <w:r>
        <w:rPr>
          <w:rFonts w:ascii="宋体" w:hAnsi="宋体"/>
          <w:szCs w:val="21"/>
        </w:rPr>
        <w:t>/</w:t>
      </w:r>
    </w:p>
    <w:p>
      <w:pPr>
        <w:snapToGrid w:val="0"/>
        <w:ind w:firstLine="420" w:firstLineChars="200"/>
        <w:contextualSpacing/>
        <w:rPr>
          <w:rFonts w:ascii="宋体" w:hAnsi="宋体"/>
          <w:szCs w:val="21"/>
        </w:rPr>
      </w:pPr>
      <w:r>
        <w:rPr>
          <w:rFonts w:hint="eastAsia" w:ascii="宋体" w:hAnsi="宋体"/>
          <w:szCs w:val="21"/>
        </w:rPr>
        <w:t>项目联系人（询问）：宋水清</w:t>
      </w:r>
    </w:p>
    <w:p>
      <w:pPr>
        <w:snapToGrid w:val="0"/>
        <w:ind w:firstLine="420" w:firstLineChars="200"/>
        <w:contextualSpacing/>
        <w:rPr>
          <w:rFonts w:ascii="宋体" w:hAnsi="宋体"/>
          <w:szCs w:val="21"/>
        </w:rPr>
      </w:pPr>
      <w:r>
        <w:rPr>
          <w:rFonts w:hint="eastAsia" w:ascii="宋体" w:hAnsi="宋体"/>
          <w:szCs w:val="21"/>
        </w:rPr>
        <w:t>项目联系方式（询问）：</w:t>
      </w:r>
      <w:r>
        <w:rPr>
          <w:rFonts w:ascii="宋体" w:hAnsi="宋体"/>
          <w:szCs w:val="21"/>
        </w:rPr>
        <w:t>15888364231</w:t>
      </w:r>
    </w:p>
    <w:p>
      <w:pPr>
        <w:snapToGrid w:val="0"/>
        <w:ind w:firstLine="420" w:firstLineChars="200"/>
        <w:contextualSpacing/>
        <w:rPr>
          <w:rFonts w:ascii="宋体" w:hAnsi="宋体"/>
          <w:szCs w:val="21"/>
        </w:rPr>
      </w:pPr>
      <w:r>
        <w:rPr>
          <w:rFonts w:hint="eastAsia" w:ascii="宋体" w:hAnsi="宋体"/>
          <w:szCs w:val="21"/>
        </w:rPr>
        <w:t>质疑联系人：程丽霞</w:t>
      </w:r>
    </w:p>
    <w:p>
      <w:pPr>
        <w:snapToGrid w:val="0"/>
        <w:ind w:firstLine="420" w:firstLineChars="200"/>
        <w:contextualSpacing/>
        <w:rPr>
          <w:rFonts w:ascii="宋体" w:hAnsi="宋体"/>
          <w:szCs w:val="21"/>
        </w:rPr>
      </w:pPr>
      <w:r>
        <w:rPr>
          <w:rFonts w:hint="eastAsia" w:ascii="宋体" w:hAnsi="宋体"/>
          <w:szCs w:val="21"/>
        </w:rPr>
        <w:t>质疑联系方式：0573-82281307</w:t>
      </w:r>
    </w:p>
    <w:p>
      <w:pPr>
        <w:snapToGrid w:val="0"/>
        <w:ind w:firstLine="420" w:firstLineChars="200"/>
        <w:contextualSpacing/>
        <w:rPr>
          <w:rFonts w:hint="eastAsia" w:ascii="宋体" w:hAnsi="宋体"/>
          <w:szCs w:val="21"/>
        </w:rPr>
      </w:pPr>
    </w:p>
    <w:p>
      <w:pPr>
        <w:snapToGrid w:val="0"/>
        <w:ind w:firstLine="420" w:firstLineChars="200"/>
        <w:contextualSpacing/>
        <w:rPr>
          <w:rFonts w:ascii="宋体" w:hAnsi="宋体"/>
          <w:szCs w:val="21"/>
        </w:rPr>
      </w:pPr>
      <w:r>
        <w:rPr>
          <w:rFonts w:hint="eastAsia" w:ascii="宋体" w:hAnsi="宋体"/>
          <w:szCs w:val="21"/>
        </w:rPr>
        <w:t>3.同级政府采购监督管理部门</w:t>
      </w:r>
    </w:p>
    <w:p>
      <w:pPr>
        <w:snapToGrid w:val="0"/>
        <w:ind w:firstLine="420" w:firstLineChars="200"/>
        <w:contextualSpacing/>
        <w:rPr>
          <w:rFonts w:ascii="宋体" w:hAnsi="宋体"/>
          <w:szCs w:val="21"/>
        </w:rPr>
      </w:pPr>
      <w:r>
        <w:rPr>
          <w:rFonts w:hint="eastAsia" w:ascii="宋体" w:hAnsi="宋体"/>
          <w:szCs w:val="21"/>
        </w:rPr>
        <w:t>名称：嘉兴市秀洲区财政局</w:t>
      </w:r>
    </w:p>
    <w:p>
      <w:pPr>
        <w:snapToGrid w:val="0"/>
        <w:ind w:firstLine="420" w:firstLineChars="200"/>
        <w:contextualSpacing/>
        <w:rPr>
          <w:rFonts w:ascii="宋体" w:hAnsi="宋体"/>
          <w:szCs w:val="21"/>
        </w:rPr>
      </w:pPr>
      <w:r>
        <w:rPr>
          <w:rFonts w:hint="eastAsia" w:ascii="宋体" w:hAnsi="宋体"/>
          <w:szCs w:val="21"/>
        </w:rPr>
        <w:t>地址：</w:t>
      </w:r>
      <w:r>
        <w:rPr>
          <w:rFonts w:ascii="宋体" w:hAnsi="宋体"/>
          <w:szCs w:val="21"/>
        </w:rPr>
        <w:t>嘉兴市洪兴路1765号</w:t>
      </w:r>
    </w:p>
    <w:p>
      <w:pPr>
        <w:snapToGrid w:val="0"/>
        <w:ind w:firstLine="420" w:firstLineChars="200"/>
        <w:contextualSpacing/>
        <w:rPr>
          <w:rFonts w:ascii="宋体" w:hAnsi="宋体"/>
          <w:szCs w:val="21"/>
        </w:rPr>
      </w:pPr>
      <w:r>
        <w:rPr>
          <w:rFonts w:hint="eastAsia" w:ascii="宋体" w:hAnsi="宋体"/>
          <w:szCs w:val="21"/>
        </w:rPr>
        <w:t>传真：/</w:t>
      </w:r>
    </w:p>
    <w:p>
      <w:pPr>
        <w:snapToGrid w:val="0"/>
        <w:ind w:firstLine="420" w:firstLineChars="200"/>
        <w:contextualSpacing/>
        <w:rPr>
          <w:rFonts w:ascii="宋体" w:hAnsi="宋体"/>
          <w:szCs w:val="21"/>
        </w:rPr>
      </w:pPr>
      <w:r>
        <w:rPr>
          <w:rFonts w:hint="eastAsia" w:ascii="宋体" w:hAnsi="宋体"/>
          <w:szCs w:val="21"/>
        </w:rPr>
        <w:t>联系人：嘉兴市秀洲区财政局</w:t>
      </w:r>
    </w:p>
    <w:p>
      <w:pPr>
        <w:snapToGrid w:val="0"/>
        <w:ind w:firstLine="420" w:firstLineChars="200"/>
        <w:contextualSpacing/>
        <w:rPr>
          <w:rFonts w:ascii="宋体" w:hAnsi="宋体"/>
          <w:szCs w:val="21"/>
        </w:rPr>
      </w:pPr>
      <w:r>
        <w:rPr>
          <w:rFonts w:hint="eastAsia" w:ascii="宋体" w:hAnsi="宋体"/>
          <w:szCs w:val="21"/>
        </w:rPr>
        <w:t>监督投诉电话：0573-82720086</w:t>
      </w:r>
    </w:p>
    <w:p>
      <w:pPr>
        <w:snapToGrid w:val="0"/>
        <w:contextualSpacing/>
        <w:rPr>
          <w:rFonts w:ascii="宋体" w:hAnsi="宋体"/>
          <w:sz w:val="18"/>
          <w:szCs w:val="18"/>
        </w:rPr>
      </w:pPr>
      <w:r>
        <w:rPr>
          <w:rFonts w:ascii="宋体" w:hAnsi="宋体"/>
          <w:sz w:val="18"/>
          <w:szCs w:val="18"/>
        </w:rPr>
        <w:t>若对项目采购电子交易系统操作有疑问，可登录政采云（https：//www.zcygov.cn/），点击右侧咨询小采，获取采小蜜智能服务管家帮助，或拨打政采云服务热线400-881-7190获取热线服务帮助。</w:t>
      </w:r>
    </w:p>
    <w:p>
      <w:pPr>
        <w:snapToGrid w:val="0"/>
        <w:contextualSpacing/>
        <w:rPr>
          <w:rFonts w:ascii="宋体" w:hAnsi="宋体"/>
          <w:szCs w:val="21"/>
        </w:rPr>
      </w:pPr>
      <w:r>
        <w:rPr>
          <w:rFonts w:ascii="宋体" w:hAnsi="宋体"/>
          <w:sz w:val="18"/>
          <w:szCs w:val="18"/>
        </w:rPr>
        <w:t>CA问题联系电话（人工）：汇信CA400-888-4636；天谷CA400-087-8198。</w:t>
      </w:r>
    </w:p>
    <w:p>
      <w:pPr>
        <w:pStyle w:val="4"/>
        <w:rPr>
          <w:rFonts w:ascii="宋体" w:hAnsi="宋体"/>
        </w:rPr>
      </w:pPr>
      <w:r>
        <w:rPr>
          <w:rFonts w:hint="eastAsia" w:ascii="宋体" w:hAnsi="宋体"/>
          <w:szCs w:val="30"/>
        </w:rPr>
        <w:br w:type="page"/>
      </w:r>
      <w:bookmarkStart w:id="15" w:name="_Toc13042323"/>
      <w:bookmarkStart w:id="16" w:name="_Toc89897651"/>
      <w:bookmarkStart w:id="17" w:name="_Hlk111732096"/>
      <w:r>
        <w:rPr>
          <w:rFonts w:hint="eastAsia" w:ascii="宋体" w:hAnsi="宋体"/>
        </w:rPr>
        <w:t>第二章招标需求</w:t>
      </w:r>
      <w:bookmarkEnd w:id="15"/>
      <w:bookmarkEnd w:id="16"/>
      <w:bookmarkStart w:id="18" w:name="_Toc21570"/>
      <w:bookmarkStart w:id="19" w:name="_Hlk514849773"/>
    </w:p>
    <w:p>
      <w:pPr>
        <w:pStyle w:val="4"/>
        <w:ind w:firstLine="422" w:firstLineChars="200"/>
        <w:jc w:val="left"/>
        <w:rPr>
          <w:rFonts w:ascii="宋体" w:hAnsi="宋体" w:cs="宋体"/>
          <w:kern w:val="2"/>
          <w:sz w:val="21"/>
          <w:szCs w:val="21"/>
        </w:rPr>
      </w:pPr>
      <w:bookmarkStart w:id="20" w:name="_Hlk128575982"/>
      <w:r>
        <w:rPr>
          <w:rFonts w:hint="eastAsia" w:ascii="宋体" w:hAnsi="宋体" w:cs="宋体"/>
          <w:bCs/>
          <w:kern w:val="2"/>
          <w:sz w:val="21"/>
          <w:szCs w:val="21"/>
        </w:rPr>
        <w:t>一、项目概况</w:t>
      </w:r>
      <w:bookmarkEnd w:id="18"/>
      <w:bookmarkEnd w:id="19"/>
      <w:bookmarkStart w:id="21" w:name="_Toc26337"/>
    </w:p>
    <w:p>
      <w:pPr>
        <w:snapToGrid w:val="0"/>
        <w:ind w:firstLine="422" w:firstLineChars="200"/>
        <w:contextualSpacing/>
        <w:rPr>
          <w:rFonts w:ascii="宋体" w:hAnsi="宋体"/>
          <w:b/>
          <w:bCs/>
          <w:szCs w:val="21"/>
        </w:rPr>
      </w:pPr>
      <w:r>
        <w:rPr>
          <w:rFonts w:hint="eastAsia" w:ascii="宋体" w:hAnsi="宋体"/>
          <w:b/>
          <w:bCs/>
          <w:szCs w:val="21"/>
        </w:rPr>
        <w:t>（一）</w:t>
      </w:r>
      <w:bookmarkEnd w:id="21"/>
      <w:r>
        <w:rPr>
          <w:rFonts w:hint="eastAsia" w:ascii="宋体" w:hAnsi="宋体"/>
          <w:b/>
          <w:bCs/>
          <w:szCs w:val="21"/>
        </w:rPr>
        <w:t>建设背景</w:t>
      </w:r>
    </w:p>
    <w:p>
      <w:pPr>
        <w:ind w:firstLine="420" w:firstLineChars="200"/>
        <w:rPr>
          <w:rFonts w:ascii="宋体" w:hAnsi="宋体"/>
          <w:szCs w:val="21"/>
        </w:rPr>
      </w:pPr>
      <w:r>
        <w:rPr>
          <w:rFonts w:hint="eastAsia" w:ascii="宋体" w:hAnsi="宋体"/>
          <w:szCs w:val="21"/>
        </w:rPr>
        <w:t>为应对信息化建设及数字化改革的要求，秀洲区新城***对二十八类重点场所监控进行改造升级。据调研，现有该类场所中，部分视频监控前端设备已无法达到使用要求，结合公共视频监控建设改革相关要求，为进一步提高控制能力和管理水平，提高治安违法犯罪等问题的查处能力，满足城乡建设发展和社会治理要求，对二十八类重点场所监控进行升级改造，按照雪亮工程建设相关要求和公共视频监控建设一体化改革“五统一”要求，进一步优化监控点位布局，实现“城镇道路交叉口无死角，主要道路关键节点无盲区，人员密集区域无遗漏，以及要害部位、重要场所、案件高发区域、治安复杂场所主要出入口全覆盖”的总体目标，充分发挥视频图像信息在治安防控、打击犯罪、社会管理、服务民生等领域的重要作用，为进一步推进立体化社会治安防控体系建设，提升社会治理能力现代化水平提供有力支撑，提高群众的安全感。</w:t>
      </w:r>
    </w:p>
    <w:p>
      <w:pPr>
        <w:ind w:firstLine="420" w:firstLineChars="200"/>
        <w:rPr>
          <w:rFonts w:ascii="宋体" w:hAnsi="宋体"/>
          <w:szCs w:val="21"/>
        </w:rPr>
      </w:pPr>
      <w:r>
        <w:rPr>
          <w:rFonts w:hint="eastAsia" w:ascii="宋体" w:hAnsi="宋体"/>
          <w:szCs w:val="21"/>
        </w:rPr>
        <w:t>本次监控提升的主要突出以下特点：结合公共视频监控建设一体化改革相关要求，为进一步提高控制能力和管理水平，提高治安违法犯罪等问题的查处能力，满足城乡建设发展和社会治理要求，对原项目进行升级改造，按照雪亮工程建设相关要求和公共视频监控建设一体化改革“五统一”要求，进一步优化监控点位布局，实现2</w:t>
      </w:r>
      <w:r>
        <w:rPr>
          <w:rFonts w:ascii="宋体" w:hAnsi="宋体"/>
          <w:szCs w:val="21"/>
        </w:rPr>
        <w:t>8</w:t>
      </w:r>
      <w:r>
        <w:rPr>
          <w:rFonts w:hint="eastAsia" w:ascii="宋体" w:hAnsi="宋体"/>
          <w:szCs w:val="21"/>
        </w:rPr>
        <w:t>类人员聚集性场所的主要出入口全覆盖的总体目标，充分发挥视频图像信息在治安防控、打击犯罪、社会管理、服务民生等领域的重要作用，为进一步推进立体化社会治安防控体系建设，提升社会治理能力现代化水平提供有力支撑，提高群众的安全感。主要满足：</w:t>
      </w:r>
    </w:p>
    <w:p>
      <w:pPr>
        <w:ind w:firstLine="480"/>
        <w:rPr>
          <w:rFonts w:ascii="宋体" w:hAnsi="宋体"/>
          <w:szCs w:val="21"/>
        </w:rPr>
      </w:pPr>
      <w:r>
        <w:rPr>
          <w:rFonts w:hint="eastAsia" w:ascii="宋体" w:hAnsi="宋体"/>
          <w:szCs w:val="21"/>
        </w:rPr>
        <w:t>一、场所监控视频应不留死角，覆盖所有出入口，且高清晰度。优先引导商场超市、农集贸市场、棋牌室（麻将室）等 28 类人员聚集场所以及公园、小型餐饮聚集区（夜排档）、公共厕所外围、企事业单位等人员较密集且易暴露的重点公共场所推进监控视频安装。所建点位需按照相关技术要求及标准（GB/T 28181 或 ONVIF）进行整合实施，接入属地镇（街道）社会治安综合治理中心、公安专网或互联网汇聚平台，实现统一标准、统一整合、统筹调度、安全可控。</w:t>
      </w:r>
    </w:p>
    <w:p>
      <w:pPr>
        <w:snapToGrid w:val="0"/>
        <w:ind w:firstLine="420" w:firstLineChars="200"/>
        <w:contextualSpacing/>
        <w:rPr>
          <w:rFonts w:ascii="宋体" w:hAnsi="宋体"/>
          <w:szCs w:val="21"/>
        </w:rPr>
      </w:pPr>
      <w:r>
        <w:rPr>
          <w:rFonts w:hint="eastAsia" w:ascii="宋体" w:hAnsi="宋体"/>
          <w:szCs w:val="21"/>
        </w:rPr>
        <w:t>二、各地要加大排查检查力度，排查监控视频是否安装、符合标准的情况，对存在问题的单位，当场提出整改建议，责令限期整改到位。</w:t>
      </w:r>
    </w:p>
    <w:p>
      <w:pPr>
        <w:snapToGrid w:val="0"/>
        <w:ind w:firstLine="422" w:firstLineChars="200"/>
        <w:contextualSpacing/>
        <w:rPr>
          <w:rFonts w:ascii="宋体" w:hAnsi="宋体"/>
          <w:b/>
          <w:bCs/>
          <w:szCs w:val="21"/>
        </w:rPr>
      </w:pPr>
      <w:bookmarkStart w:id="22" w:name="_Toc14917"/>
      <w:bookmarkStart w:id="23" w:name="_Toc5986"/>
      <w:bookmarkStart w:id="24" w:name="_Toc10245"/>
      <w:r>
        <w:rPr>
          <w:rFonts w:hint="eastAsia" w:ascii="宋体" w:hAnsi="宋体"/>
          <w:b/>
          <w:bCs/>
          <w:szCs w:val="21"/>
        </w:rPr>
        <w:t>（二）</w:t>
      </w:r>
      <w:bookmarkEnd w:id="22"/>
      <w:bookmarkEnd w:id="23"/>
      <w:bookmarkEnd w:id="24"/>
      <w:r>
        <w:rPr>
          <w:rFonts w:hint="eastAsia" w:ascii="宋体" w:hAnsi="宋体"/>
          <w:b/>
          <w:bCs/>
          <w:szCs w:val="21"/>
        </w:rPr>
        <w:t>总体目标</w:t>
      </w:r>
    </w:p>
    <w:p>
      <w:pPr>
        <w:ind w:firstLine="422" w:firstLineChars="200"/>
        <w:rPr>
          <w:rFonts w:ascii="宋体" w:hAnsi="宋体"/>
          <w:szCs w:val="21"/>
        </w:rPr>
      </w:pPr>
      <w:r>
        <w:rPr>
          <w:rFonts w:hint="eastAsia" w:ascii="宋体" w:hAnsi="宋体"/>
          <w:b/>
          <w:bCs/>
          <w:szCs w:val="21"/>
        </w:rPr>
        <w:t>一、全面摸清底数，明确完成标准。</w:t>
      </w:r>
      <w:r>
        <w:rPr>
          <w:rFonts w:hint="eastAsia" w:ascii="宋体" w:hAnsi="宋体"/>
          <w:szCs w:val="21"/>
        </w:rPr>
        <w:t>各镇、街道要加大场所排查检查力度，围绕28类人员聚集性场所，以及公园、小型餐饮聚集区（夜排档）、公共厕所外围、企事业单位等人员较密集且易暴露场所为重点，全面排查场所出入口视频监控安装情况。将上述场所出入口内公安机关及行业主管部门已建视频和行业单位自建视频纳入统计整合范畴，排查登记到位，并推动视频接入工作。除上述已建视频外，要通过政府新建和行业单位补点的方式，推进监控视频设施建设，确保视频监控全覆盖、无盲区，且图像清晰。</w:t>
      </w:r>
    </w:p>
    <w:p>
      <w:pPr>
        <w:ind w:firstLine="422" w:firstLineChars="200"/>
        <w:rPr>
          <w:rFonts w:ascii="宋体" w:hAnsi="宋体"/>
          <w:szCs w:val="21"/>
        </w:rPr>
      </w:pPr>
      <w:r>
        <w:rPr>
          <w:rFonts w:hint="eastAsia" w:ascii="宋体" w:hAnsi="宋体"/>
          <w:b/>
          <w:bCs/>
          <w:szCs w:val="21"/>
        </w:rPr>
        <w:t>二、</w:t>
      </w:r>
      <w:r>
        <w:rPr>
          <w:rFonts w:ascii="宋体" w:hAnsi="宋体"/>
          <w:b/>
          <w:bCs/>
          <w:szCs w:val="21"/>
        </w:rPr>
        <w:t>紧盯任务要求，分步实施推进。</w:t>
      </w:r>
      <w:r>
        <w:rPr>
          <w:rFonts w:ascii="宋体" w:hAnsi="宋体"/>
          <w:szCs w:val="21"/>
        </w:rPr>
        <w:t>各镇、街道要针对任务完成的时间节点要求，分类、分步骤实施推进，组织人员排查视频监控是否安装、符合标准等情况。对无法满足标准要求的，迅速开展安装建设，具体由各镇、街道根据实际情况，确定建设模式</w:t>
      </w:r>
      <w:r>
        <w:rPr>
          <w:rFonts w:hint="eastAsia" w:ascii="宋体" w:hAnsi="宋体"/>
          <w:szCs w:val="21"/>
        </w:rPr>
        <w:t>。</w:t>
      </w:r>
    </w:p>
    <w:p>
      <w:pPr>
        <w:ind w:firstLine="422" w:firstLineChars="200"/>
        <w:rPr>
          <w:rFonts w:ascii="宋体" w:hAnsi="宋体"/>
          <w:szCs w:val="21"/>
        </w:rPr>
      </w:pPr>
      <w:r>
        <w:rPr>
          <w:rFonts w:hint="eastAsia" w:ascii="宋体" w:hAnsi="宋体"/>
          <w:b/>
          <w:bCs/>
          <w:szCs w:val="21"/>
        </w:rPr>
        <w:t>三、</w:t>
      </w:r>
      <w:r>
        <w:rPr>
          <w:rFonts w:ascii="宋体" w:hAnsi="宋体"/>
          <w:b/>
          <w:bCs/>
          <w:szCs w:val="21"/>
        </w:rPr>
        <w:t>统一技术标准，强化数据共享。</w:t>
      </w:r>
      <w:r>
        <w:rPr>
          <w:rFonts w:ascii="宋体" w:hAnsi="宋体"/>
          <w:szCs w:val="21"/>
        </w:rPr>
        <w:t>场所监控视频应不留死角，新建视频监控应结合现场环境选择合适的设备、合适的位置，对出入口、重点区域进行全覆盖。新建点位需按照相关技术要求及标准进行整合实施。所建点位先行接入供应商各自视频汇聚平台，再接入新建的新城街道智安小区二期视频管控平台，各镇、街道主动对接各运营商，并为下步接入新城街道智安小区二期视频管控平台做好准备，实现视频资源整合共享。</w:t>
      </w:r>
    </w:p>
    <w:p>
      <w:pPr>
        <w:snapToGrid w:val="0"/>
        <w:ind w:firstLine="422" w:firstLineChars="200"/>
        <w:contextualSpacing/>
        <w:rPr>
          <w:rFonts w:ascii="宋体" w:hAnsi="宋体"/>
          <w:b/>
          <w:bCs/>
          <w:szCs w:val="21"/>
        </w:rPr>
      </w:pPr>
      <w:r>
        <w:rPr>
          <w:rFonts w:hint="eastAsia" w:ascii="宋体" w:hAnsi="宋体"/>
          <w:b/>
          <w:bCs/>
          <w:szCs w:val="21"/>
        </w:rPr>
        <w:t>（三）设计依据</w:t>
      </w:r>
    </w:p>
    <w:p>
      <w:pPr>
        <w:snapToGrid w:val="0"/>
        <w:ind w:firstLine="420" w:firstLineChars="200"/>
        <w:contextualSpacing/>
        <w:rPr>
          <w:rFonts w:ascii="宋体" w:hAnsi="宋体"/>
          <w:b/>
          <w:bCs/>
          <w:szCs w:val="21"/>
        </w:rPr>
      </w:pPr>
      <w:r>
        <w:rPr>
          <w:rFonts w:hint="eastAsia"/>
        </w:rPr>
        <w:t>本项目设计、建设、维护、管理等必须依据现行国家、行业等相关技术标准和规范，并采用符合一切与视频监控相关的国家、省、市的标准、规范或文件，来制定系统方案。</w:t>
      </w:r>
    </w:p>
    <w:p>
      <w:pPr>
        <w:ind w:firstLine="420" w:firstLineChars="200"/>
        <w:rPr>
          <w:rFonts w:hint="eastAsia" w:ascii="宋体" w:hAnsi="宋体"/>
        </w:rPr>
      </w:pPr>
      <w:r>
        <w:rPr>
          <w:rFonts w:hint="eastAsia"/>
        </w:rPr>
        <w:t>本项目视频图像信息应用系统设计必须符合中华人民共和国公共安全行业标准。</w:t>
      </w:r>
    </w:p>
    <w:p>
      <w:pPr>
        <w:snapToGrid w:val="0"/>
        <w:ind w:firstLine="422" w:firstLineChars="200"/>
        <w:contextualSpacing/>
        <w:rPr>
          <w:rFonts w:ascii="宋体" w:hAnsi="宋体"/>
          <w:b/>
          <w:bCs/>
          <w:szCs w:val="21"/>
        </w:rPr>
      </w:pPr>
      <w:r>
        <w:rPr>
          <w:rFonts w:hint="eastAsia" w:ascii="宋体" w:hAnsi="宋体"/>
          <w:b/>
          <w:bCs/>
          <w:szCs w:val="21"/>
        </w:rPr>
        <w:t>二、总体要求</w:t>
      </w:r>
    </w:p>
    <w:p>
      <w:pPr>
        <w:snapToGrid w:val="0"/>
        <w:ind w:firstLine="420" w:firstLineChars="200"/>
        <w:contextualSpacing/>
        <w:rPr>
          <w:rFonts w:ascii="宋体" w:hAnsi="宋体"/>
        </w:rPr>
      </w:pPr>
      <w:r>
        <w:rPr>
          <w:rFonts w:hint="eastAsia" w:ascii="宋体" w:hAnsi="宋体"/>
        </w:rPr>
        <w:t>基于上述建设背景，嘉兴市秀洲区新城***提出针对2</w:t>
      </w:r>
      <w:r>
        <w:rPr>
          <w:rFonts w:ascii="宋体" w:hAnsi="宋体"/>
        </w:rPr>
        <w:t>8</w:t>
      </w:r>
      <w:r>
        <w:rPr>
          <w:rFonts w:hint="eastAsia" w:ascii="宋体" w:hAnsi="宋体"/>
        </w:rPr>
        <w:t>类重点场所视频监控点位服务总体要求，汇总如下：</w:t>
      </w:r>
      <w:bookmarkStart w:id="25" w:name="_Toc1519"/>
    </w:p>
    <w:p>
      <w:pPr>
        <w:snapToGrid w:val="0"/>
        <w:ind w:firstLine="422" w:firstLineChars="200"/>
        <w:contextualSpacing/>
        <w:rPr>
          <w:rFonts w:ascii="宋体" w:hAnsi="宋体"/>
          <w:b/>
          <w:bCs/>
        </w:rPr>
      </w:pPr>
      <w:r>
        <w:rPr>
          <w:rFonts w:ascii="宋体" w:hAnsi="宋体"/>
          <w:b/>
          <w:bCs/>
        </w:rPr>
        <w:t>1</w:t>
      </w:r>
      <w:r>
        <w:rPr>
          <w:rFonts w:hint="eastAsia" w:ascii="宋体" w:hAnsi="宋体"/>
          <w:b/>
          <w:bCs/>
        </w:rPr>
        <w:t>、</w:t>
      </w:r>
      <w:bookmarkEnd w:id="25"/>
      <w:r>
        <w:rPr>
          <w:rFonts w:hint="eastAsia" w:ascii="宋体" w:hAnsi="宋体"/>
          <w:b/>
          <w:bCs/>
        </w:rPr>
        <w:t>2</w:t>
      </w:r>
      <w:r>
        <w:rPr>
          <w:rFonts w:ascii="宋体" w:hAnsi="宋体"/>
          <w:b/>
          <w:bCs/>
        </w:rPr>
        <w:t>8</w:t>
      </w:r>
      <w:r>
        <w:rPr>
          <w:rFonts w:hint="eastAsia" w:ascii="宋体" w:hAnsi="宋体"/>
          <w:b/>
          <w:bCs/>
        </w:rPr>
        <w:t>类人员聚集场所监控需求</w:t>
      </w:r>
    </w:p>
    <w:p>
      <w:pPr>
        <w:snapToGrid w:val="0"/>
        <w:ind w:firstLine="420" w:firstLineChars="200"/>
        <w:contextualSpacing/>
        <w:rPr>
          <w:rFonts w:ascii="宋体" w:hAnsi="宋体"/>
        </w:rPr>
      </w:pPr>
      <w:bookmarkStart w:id="26" w:name="_Toc16567"/>
      <w:r>
        <w:rPr>
          <w:rFonts w:hint="eastAsia" w:ascii="宋体" w:hAnsi="宋体"/>
        </w:rPr>
        <w:t>28类人员聚集性场所清单：全区各行政服务中心；商场和超市、咖啡馆、酒吧和茶座；写字楼；学校；农集贸市场；棋牌室（麻将馆）；宾馆、住宿酒店、旅馆、旅店、民宿；影剧院；歌舞娱乐场所；医疗机构；建筑业（工地）；码头；公共浴室；体育场馆；游泳场所；游艺娱乐场所和上网服务场所；展览馆、博物馆、美术馆、图书馆；养老机构；银行网点；餐厅（馆）；旅游景点；文化馆；健身运动场所；火车站、高铁；道路客运、交通场站；轨道交通；公交车、出租车；宗教活动场所等。</w:t>
      </w:r>
    </w:p>
    <w:p>
      <w:pPr>
        <w:snapToGrid w:val="0"/>
        <w:ind w:firstLine="420" w:firstLineChars="200"/>
        <w:contextualSpacing/>
        <w:rPr>
          <w:rFonts w:ascii="宋体" w:hAnsi="宋体"/>
        </w:rPr>
      </w:pPr>
      <w:r>
        <w:rPr>
          <w:rFonts w:hint="eastAsia" w:ascii="宋体" w:hAnsi="宋体"/>
        </w:rPr>
        <w:t>监控需求：对人员较密集场所为重点，新建一套200万高清视频监控摄像机；推进监控视频设施建设，确保视频监控全覆盖、无盲区，且图像清晰。</w:t>
      </w:r>
    </w:p>
    <w:p>
      <w:pPr>
        <w:snapToGrid w:val="0"/>
        <w:ind w:firstLine="422" w:firstLineChars="200"/>
        <w:contextualSpacing/>
        <w:rPr>
          <w:rFonts w:ascii="宋体" w:hAnsi="宋体"/>
          <w:b/>
          <w:bCs/>
        </w:rPr>
      </w:pPr>
      <w:r>
        <w:rPr>
          <w:rFonts w:hint="eastAsia" w:ascii="宋体" w:hAnsi="宋体"/>
          <w:b/>
          <w:bCs/>
        </w:rPr>
        <w:t>2、新建点位技术要求</w:t>
      </w:r>
      <w:bookmarkEnd w:id="26"/>
    </w:p>
    <w:p>
      <w:pPr>
        <w:snapToGrid w:val="0"/>
        <w:ind w:firstLine="420" w:firstLineChars="200"/>
        <w:contextualSpacing/>
        <w:rPr>
          <w:rFonts w:ascii="宋体" w:hAnsi="宋体"/>
        </w:rPr>
      </w:pPr>
      <w:bookmarkStart w:id="27" w:name="_Toc4519"/>
      <w:r>
        <w:rPr>
          <w:rFonts w:hint="eastAsia" w:ascii="宋体" w:hAnsi="宋体"/>
        </w:rPr>
        <w:t>需按照相关技术要求及标准进行整合实施。所建点位先行接入供应商各自视频汇聚平台，再接入新建的新城街道智安小区二期视频管控平台，各镇、街道主动对接各运营商，并为下步接入新城街道智安小区二期视频管控平台做好准备，实现视频资源整合共享。</w:t>
      </w:r>
    </w:p>
    <w:p>
      <w:pPr>
        <w:snapToGrid w:val="0"/>
        <w:ind w:firstLine="422" w:firstLineChars="200"/>
        <w:contextualSpacing/>
        <w:rPr>
          <w:rFonts w:ascii="宋体" w:hAnsi="宋体"/>
          <w:b/>
          <w:bCs/>
        </w:rPr>
      </w:pPr>
      <w:r>
        <w:rPr>
          <w:rFonts w:hint="eastAsia" w:ascii="宋体" w:hAnsi="宋体"/>
          <w:b/>
          <w:bCs/>
        </w:rPr>
        <w:t>3、新建监控参数要求</w:t>
      </w:r>
      <w:bookmarkEnd w:id="27"/>
    </w:p>
    <w:p>
      <w:pPr>
        <w:snapToGrid w:val="0"/>
        <w:ind w:firstLine="420" w:firstLineChars="200"/>
        <w:contextualSpacing/>
        <w:rPr>
          <w:rFonts w:ascii="宋体" w:hAnsi="宋体"/>
        </w:rPr>
      </w:pPr>
      <w:bookmarkStart w:id="28" w:name="_Toc5098"/>
      <w:r>
        <w:rPr>
          <w:rFonts w:hint="eastAsia" w:ascii="宋体" w:hAnsi="宋体"/>
        </w:rPr>
        <w:t>摄像头像素要求200万以上，分辨率不低1920×1080，存储要求30天以上，支持H.265、H.264编码，安装于室外的要求防护等级不低于IP66，画面标注应符合《公安视频图像信息标注规范》，为确保汇聚平台视频流畅性，各供应商需提供一条千兆互联网光纤至汇聚平台所在地</w:t>
      </w:r>
      <w:r>
        <w:rPr>
          <w:rFonts w:ascii="宋体" w:hAnsi="宋体"/>
          <w:szCs w:val="21"/>
        </w:rPr>
        <w:t>（暂定</w:t>
      </w:r>
      <w:r>
        <w:rPr>
          <w:rFonts w:hint="eastAsia" w:ascii="宋体" w:hAnsi="宋体"/>
          <w:szCs w:val="21"/>
        </w:rPr>
        <w:t>嘉兴市公安局秀洲区分局新城***</w:t>
      </w:r>
      <w:r>
        <w:rPr>
          <w:rFonts w:ascii="宋体" w:hAnsi="宋体"/>
          <w:szCs w:val="21"/>
        </w:rPr>
        <w:t>）</w:t>
      </w:r>
      <w:r>
        <w:rPr>
          <w:rFonts w:hint="eastAsia" w:ascii="宋体" w:hAnsi="宋体"/>
        </w:rPr>
        <w:t>。</w:t>
      </w:r>
    </w:p>
    <w:p>
      <w:pPr>
        <w:snapToGrid w:val="0"/>
        <w:ind w:firstLine="422" w:firstLineChars="200"/>
        <w:contextualSpacing/>
        <w:rPr>
          <w:rFonts w:ascii="宋体" w:hAnsi="宋体"/>
          <w:b/>
          <w:bCs/>
        </w:rPr>
      </w:pPr>
      <w:r>
        <w:rPr>
          <w:rFonts w:hint="eastAsia" w:ascii="宋体" w:hAnsi="宋体"/>
          <w:b/>
          <w:bCs/>
        </w:rPr>
        <w:t>4、新建监控点位巡逻需求</w:t>
      </w:r>
      <w:bookmarkEnd w:id="28"/>
    </w:p>
    <w:p>
      <w:pPr>
        <w:snapToGrid w:val="0"/>
        <w:ind w:firstLine="420" w:firstLineChars="200"/>
        <w:contextualSpacing/>
        <w:rPr>
          <w:rFonts w:ascii="宋体" w:hAnsi="宋体"/>
        </w:rPr>
      </w:pPr>
      <w:bookmarkStart w:id="29" w:name="_Toc791"/>
      <w:r>
        <w:rPr>
          <w:rFonts w:hint="eastAsia" w:ascii="宋体" w:hAnsi="宋体"/>
        </w:rPr>
        <w:t>承建单位需制定日常巡逻计划，安排日常巡逻任务，满足日常巡逻的基本要求。日常巡逻要求：巡逻计划应不少于两辆车，至少5个人进行巡逻，每周安排应不少于两次的现场巡检。</w:t>
      </w:r>
    </w:p>
    <w:bookmarkEnd w:id="29"/>
    <w:p>
      <w:pPr>
        <w:spacing w:before="120" w:beforeLines="50"/>
        <w:ind w:firstLine="422" w:firstLineChars="200"/>
        <w:rPr>
          <w:rFonts w:ascii="宋体" w:hAnsi="宋体"/>
          <w:b/>
          <w:bCs/>
        </w:rPr>
      </w:pPr>
      <w:bookmarkStart w:id="30" w:name="_Toc17411"/>
      <w:r>
        <w:rPr>
          <w:rFonts w:hint="eastAsia" w:ascii="宋体" w:hAnsi="宋体"/>
          <w:b/>
          <w:bCs/>
        </w:rPr>
        <w:t>5、本项目采购内容</w:t>
      </w:r>
      <w:bookmarkEnd w:id="30"/>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本项目采购服务的监控点数量</w:t>
      </w:r>
      <w:r>
        <w:rPr>
          <w:rFonts w:hint="eastAsia" w:ascii="宋体" w:hAnsi="宋体" w:cs="宋体"/>
          <w:color w:val="000000"/>
          <w:kern w:val="0"/>
          <w:szCs w:val="21"/>
          <w:lang w:bidi="ar"/>
        </w:rPr>
        <w:t>为1</w:t>
      </w:r>
      <w:r>
        <w:rPr>
          <w:rFonts w:ascii="宋体" w:hAnsi="宋体" w:cs="宋体"/>
          <w:color w:val="000000"/>
          <w:kern w:val="0"/>
          <w:szCs w:val="21"/>
          <w:lang w:bidi="ar"/>
        </w:rPr>
        <w:t>662</w:t>
      </w:r>
      <w:r>
        <w:rPr>
          <w:rFonts w:hint="eastAsia" w:ascii="宋体" w:hAnsi="宋体" w:cs="宋体"/>
          <w:color w:val="000000"/>
          <w:kern w:val="0"/>
          <w:szCs w:val="21"/>
          <w:lang w:bidi="ar"/>
        </w:rPr>
        <w:t>路，设备类型如下：</w:t>
      </w:r>
      <w:r>
        <w:rPr>
          <w:rFonts w:ascii="宋体" w:hAnsi="宋体" w:cs="宋体"/>
          <w:color w:val="000000"/>
          <w:kern w:val="0"/>
          <w:szCs w:val="21"/>
          <w:lang w:bidi="ar"/>
        </w:rPr>
        <w:t>新建</w:t>
      </w:r>
      <w:r>
        <w:rPr>
          <w:rFonts w:hint="eastAsia" w:ascii="宋体" w:hAnsi="宋体" w:cs="宋体"/>
          <w:color w:val="000000"/>
          <w:kern w:val="0"/>
          <w:szCs w:val="21"/>
          <w:lang w:bidi="ar"/>
        </w:rPr>
        <w:t>有线传输</w:t>
      </w:r>
      <w:r>
        <w:rPr>
          <w:rFonts w:ascii="宋体" w:hAnsi="宋体" w:cs="宋体"/>
          <w:color w:val="000000"/>
          <w:kern w:val="0"/>
          <w:szCs w:val="21"/>
          <w:lang w:bidi="ar"/>
        </w:rPr>
        <w:t>监控点位</w:t>
      </w:r>
      <w:r>
        <w:rPr>
          <w:rFonts w:hint="eastAsia" w:ascii="宋体" w:hAnsi="宋体" w:cs="宋体"/>
          <w:color w:val="000000"/>
          <w:kern w:val="0"/>
          <w:szCs w:val="21"/>
          <w:lang w:bidi="ar"/>
        </w:rPr>
        <w:t>、无线传输监控点位</w:t>
      </w:r>
      <w:r>
        <w:rPr>
          <w:rFonts w:ascii="宋体" w:hAnsi="宋体" w:cs="宋体"/>
          <w:color w:val="000000"/>
          <w:kern w:val="0"/>
          <w:szCs w:val="21"/>
          <w:lang w:bidi="ar"/>
        </w:rPr>
        <w:t>，</w:t>
      </w:r>
      <w:r>
        <w:rPr>
          <w:rFonts w:hint="eastAsia" w:ascii="宋体" w:hAnsi="宋体" w:cs="宋体"/>
          <w:color w:val="000000"/>
          <w:kern w:val="0"/>
          <w:szCs w:val="21"/>
          <w:lang w:bidi="ar"/>
        </w:rPr>
        <w:t>存储设备，平台设备，软件平台，其他为网络设备及传输辅材。</w:t>
      </w:r>
    </w:p>
    <w:p>
      <w:pPr>
        <w:widowControl/>
        <w:ind w:firstLine="422" w:firstLineChars="200"/>
        <w:jc w:val="left"/>
        <w:rPr>
          <w:rFonts w:ascii="宋体" w:hAnsi="宋体" w:cs="宋体"/>
          <w:b/>
          <w:bCs/>
          <w:color w:val="000000"/>
          <w:kern w:val="0"/>
          <w:szCs w:val="21"/>
          <w:lang w:bidi="ar"/>
        </w:rPr>
      </w:pPr>
      <w:bookmarkStart w:id="31" w:name="_Toc20299"/>
      <w:r>
        <w:rPr>
          <w:rFonts w:ascii="宋体" w:hAnsi="宋体" w:cs="宋体"/>
          <w:b/>
          <w:bCs/>
          <w:color w:val="000000"/>
          <w:kern w:val="0"/>
          <w:szCs w:val="21"/>
          <w:lang w:bidi="ar"/>
        </w:rPr>
        <w:t>6</w:t>
      </w:r>
      <w:r>
        <w:rPr>
          <w:rFonts w:hint="eastAsia" w:ascii="宋体" w:hAnsi="宋体" w:cs="宋体"/>
          <w:b/>
          <w:bCs/>
          <w:color w:val="000000"/>
          <w:kern w:val="0"/>
          <w:szCs w:val="21"/>
          <w:lang w:bidi="ar"/>
        </w:rPr>
        <w:t>、</w:t>
      </w:r>
      <w:bookmarkEnd w:id="31"/>
      <w:bookmarkStart w:id="32" w:name="_Toc20694"/>
      <w:r>
        <w:rPr>
          <w:rFonts w:hint="eastAsia" w:ascii="宋体" w:hAnsi="宋体" w:cs="宋体"/>
          <w:b/>
          <w:bCs/>
          <w:color w:val="000000"/>
          <w:kern w:val="0"/>
          <w:szCs w:val="21"/>
          <w:lang w:bidi="ar"/>
        </w:rPr>
        <w:t>各子系统要求</w:t>
      </w:r>
      <w:bookmarkEnd w:id="32"/>
    </w:p>
    <w:p>
      <w:pPr>
        <w:widowControl/>
        <w:ind w:firstLine="422" w:firstLineChars="200"/>
        <w:jc w:val="left"/>
        <w:rPr>
          <w:rFonts w:ascii="宋体" w:hAnsi="宋体" w:cs="宋体"/>
          <w:b/>
          <w:bCs/>
          <w:color w:val="000000"/>
          <w:kern w:val="0"/>
          <w:szCs w:val="21"/>
          <w:lang w:bidi="ar"/>
        </w:rPr>
      </w:pPr>
      <w:bookmarkStart w:id="33" w:name="_Toc17792"/>
      <w:r>
        <w:rPr>
          <w:rFonts w:ascii="宋体" w:hAnsi="宋体" w:cs="宋体"/>
          <w:b/>
          <w:bCs/>
          <w:color w:val="000000"/>
          <w:kern w:val="0"/>
          <w:szCs w:val="21"/>
          <w:lang w:bidi="ar"/>
        </w:rPr>
        <w:t>6.</w:t>
      </w:r>
      <w:r>
        <w:rPr>
          <w:rFonts w:hint="eastAsia" w:ascii="宋体" w:hAnsi="宋体" w:cs="宋体"/>
          <w:b/>
          <w:bCs/>
          <w:color w:val="000000"/>
          <w:kern w:val="0"/>
          <w:szCs w:val="21"/>
          <w:lang w:bidi="ar"/>
        </w:rPr>
        <w:t>1网络系统要求</w:t>
      </w:r>
      <w:bookmarkEnd w:id="33"/>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由采购人负责建设。</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网络拓扑示意图如图所示：</w:t>
      </w:r>
    </w:p>
    <w:p>
      <w:pPr>
        <w:widowControl/>
        <w:ind w:firstLine="420" w:firstLineChars="200"/>
        <w:jc w:val="left"/>
        <w:rPr>
          <w:rFonts w:ascii="宋体" w:hAnsi="宋体" w:cs="宋体"/>
          <w:color w:val="000000"/>
          <w:kern w:val="0"/>
          <w:szCs w:val="21"/>
          <w:lang w:bidi="ar"/>
        </w:rPr>
      </w:pPr>
      <w:r>
        <w:rPr>
          <w:lang/>
        </w:rPr>
        <w:drawing>
          <wp:inline distT="0" distB="0" distL="114300" distR="114300">
            <wp:extent cx="5085080" cy="26670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085080" cy="2667000"/>
                    </a:xfrm>
                    <a:prstGeom prst="rect">
                      <a:avLst/>
                    </a:prstGeom>
                    <a:noFill/>
                    <a:ln>
                      <a:noFill/>
                    </a:ln>
                  </pic:spPr>
                </pic:pic>
              </a:graphicData>
            </a:graphic>
          </wp:inline>
        </w:drawing>
      </w:r>
    </w:p>
    <w:p>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图1</w:t>
      </w:r>
      <w:r>
        <w:rPr>
          <w:rFonts w:ascii="宋体" w:hAnsi="宋体" w:cs="宋体"/>
          <w:color w:val="000000"/>
          <w:kern w:val="0"/>
          <w:szCs w:val="21"/>
          <w:lang w:bidi="ar"/>
        </w:rPr>
        <w:t xml:space="preserve"> </w:t>
      </w:r>
      <w:r>
        <w:rPr>
          <w:rFonts w:hint="eastAsia" w:ascii="宋体" w:hAnsi="宋体" w:cs="宋体"/>
          <w:color w:val="000000"/>
          <w:kern w:val="0"/>
          <w:szCs w:val="21"/>
          <w:lang w:bidi="ar"/>
        </w:rPr>
        <w:t>设备及网络拓扑图</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对于本项目新建的视频监控前端，统一接入新城***视频汇聚平台，做统一管理。并汇集到新城***视频监控平台后，通过专线向上对接新城街道智安小区二期视频管控平台，保证在嘉兴市公安局秀洲区分局新城***视频监控平台能够对本次建设的监控画面进行实况查看、录像下载等基础操作。</w:t>
      </w:r>
    </w:p>
    <w:p>
      <w:pPr>
        <w:widowControl/>
        <w:ind w:firstLine="422" w:firstLineChars="200"/>
        <w:jc w:val="left"/>
        <w:rPr>
          <w:rFonts w:ascii="宋体" w:hAnsi="宋体" w:cs="宋体"/>
          <w:b/>
          <w:bCs/>
          <w:color w:val="000000"/>
          <w:kern w:val="0"/>
          <w:szCs w:val="21"/>
          <w:lang w:bidi="ar"/>
        </w:rPr>
      </w:pPr>
      <w:bookmarkStart w:id="34" w:name="_Toc4437"/>
      <w:r>
        <w:rPr>
          <w:rFonts w:ascii="宋体" w:hAnsi="宋体" w:cs="宋体"/>
          <w:b/>
          <w:bCs/>
          <w:color w:val="000000"/>
          <w:kern w:val="0"/>
          <w:szCs w:val="21"/>
          <w:lang w:bidi="ar"/>
        </w:rPr>
        <w:t>6.</w:t>
      </w:r>
      <w:r>
        <w:rPr>
          <w:rFonts w:hint="eastAsia" w:ascii="宋体" w:hAnsi="宋体" w:cs="宋体"/>
          <w:b/>
          <w:bCs/>
          <w:color w:val="000000"/>
          <w:kern w:val="0"/>
          <w:szCs w:val="21"/>
          <w:lang w:bidi="ar"/>
        </w:rPr>
        <w:t>2公安视频专网功能特性</w:t>
      </w:r>
      <w:bookmarkEnd w:id="34"/>
    </w:p>
    <w:p>
      <w:pPr>
        <w:ind w:firstLine="420" w:firstLineChars="200"/>
        <w:jc w:val="left"/>
        <w:rPr>
          <w:rFonts w:ascii="宋体" w:hAnsi="宋体" w:cs="宋体"/>
          <w:color w:val="000000"/>
          <w:kern w:val="0"/>
          <w:szCs w:val="21"/>
          <w:lang w:bidi="ar"/>
        </w:rPr>
      </w:pPr>
      <w:bookmarkStart w:id="35" w:name="_Toc12109"/>
      <w:r>
        <w:rPr>
          <w:rFonts w:ascii="宋体" w:hAnsi="宋体" w:cs="宋体"/>
          <w:color w:val="000000"/>
          <w:kern w:val="0"/>
          <w:szCs w:val="21"/>
          <w:lang w:bidi="ar"/>
        </w:rPr>
        <w:t>6.2.1</w:t>
      </w:r>
      <w:r>
        <w:rPr>
          <w:rFonts w:hint="eastAsia" w:ascii="宋体" w:hAnsi="宋体" w:cs="宋体"/>
          <w:color w:val="000000"/>
          <w:kern w:val="0"/>
          <w:szCs w:val="21"/>
          <w:lang w:bidi="ar"/>
        </w:rPr>
        <w:t>公安视频专网应覆盖全区和各***、交警队等地指挥中心、监控中心。</w:t>
      </w:r>
    </w:p>
    <w:p>
      <w:pPr>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6.2.2</w:t>
      </w:r>
      <w:r>
        <w:rPr>
          <w:rFonts w:hint="eastAsia" w:ascii="宋体" w:hAnsi="宋体" w:cs="宋体"/>
          <w:color w:val="000000"/>
          <w:kern w:val="0"/>
          <w:szCs w:val="21"/>
          <w:lang w:bidi="ar"/>
        </w:rPr>
        <w:t>公安视频专网应支持IP协议，传输层应支持TCP和UDP协议，主干网带宽不低于1000M。监控点位至机房侧网络存储单条全链路带宽由各投标方自行规划，以达到系统流畅运行为准。</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6.2.3</w:t>
      </w:r>
      <w:r>
        <w:rPr>
          <w:rFonts w:hint="eastAsia" w:ascii="宋体" w:hAnsi="宋体" w:cs="宋体"/>
          <w:color w:val="000000"/>
          <w:kern w:val="0"/>
          <w:szCs w:val="21"/>
          <w:lang w:bidi="ar"/>
        </w:rPr>
        <w:t>公安视频专网的网络性能指标（网络时延、时延抖动、丢包率、包误差率）应达到《YD/T 1171-2015》中规定的0级服务质量等级：</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（1）网络时延上限值为100ms；</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（2）时延抖动上限值为50ms；</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（3）丢包率上限值为1x10-3；</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（4）包误差率上限值为1x10-4。</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6.2.4</w:t>
      </w:r>
      <w:r>
        <w:rPr>
          <w:rFonts w:hint="eastAsia" w:ascii="宋体" w:hAnsi="宋体" w:cs="宋体"/>
          <w:color w:val="000000"/>
          <w:kern w:val="0"/>
          <w:szCs w:val="21"/>
          <w:lang w:bidi="ar"/>
        </w:rPr>
        <w:t>公安视频专网采用全裸光纤方式组网，全部设备只作为公安视频专网使用，不得以任何方式复用设备及链路，不得以任何方式与公安以外其它网络相连接。</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6.2.5</w:t>
      </w:r>
      <w:r>
        <w:rPr>
          <w:rFonts w:hint="eastAsia" w:ascii="宋体" w:hAnsi="宋体" w:cs="宋体"/>
          <w:color w:val="000000"/>
          <w:kern w:val="0"/>
          <w:szCs w:val="21"/>
          <w:lang w:bidi="ar"/>
        </w:rPr>
        <w:t>公安视频专网和前端运营商视频接入网的IP地址由省厅统一规划发布，各市公安局负责分配，实际施工过程中与县公安局联系。</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6.2.6</w:t>
      </w:r>
      <w:r>
        <w:rPr>
          <w:rFonts w:hint="eastAsia" w:ascii="宋体" w:hAnsi="宋体" w:cs="宋体"/>
          <w:color w:val="000000"/>
          <w:kern w:val="0"/>
          <w:szCs w:val="21"/>
          <w:lang w:bidi="ar"/>
        </w:rPr>
        <w:t>前端通过专线汇聚到所里机房，投标人需要提供一条通往嘉兴市公安局秀洲区分局新城***的专线，嘉兴市公安局秀洲区分局新城***平台的网络安全设备由采购人提供。</w:t>
      </w:r>
    </w:p>
    <w:p>
      <w:pPr>
        <w:widowControl/>
        <w:ind w:firstLine="422" w:firstLineChars="200"/>
        <w:jc w:val="left"/>
        <w:rPr>
          <w:rFonts w:ascii="宋体" w:hAnsi="宋体" w:cs="宋体"/>
          <w:b/>
          <w:bCs/>
          <w:color w:val="000000"/>
          <w:kern w:val="0"/>
          <w:szCs w:val="21"/>
          <w:lang w:bidi="ar"/>
        </w:rPr>
      </w:pPr>
      <w:r>
        <w:rPr>
          <w:rFonts w:ascii="宋体" w:hAnsi="宋体" w:cs="宋体"/>
          <w:b/>
          <w:bCs/>
          <w:color w:val="000000"/>
          <w:kern w:val="0"/>
          <w:szCs w:val="21"/>
          <w:lang w:bidi="ar"/>
        </w:rPr>
        <w:t>6</w:t>
      </w:r>
      <w:r>
        <w:rPr>
          <w:rFonts w:hint="eastAsia" w:ascii="宋体" w:hAnsi="宋体" w:cs="宋体"/>
          <w:b/>
          <w:bCs/>
          <w:color w:val="000000"/>
          <w:kern w:val="0"/>
          <w:szCs w:val="21"/>
          <w:lang w:bidi="ar"/>
        </w:rPr>
        <w:t>.3视频监控系统功能</w:t>
      </w:r>
      <w:bookmarkEnd w:id="35"/>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本项目新建的</w:t>
      </w:r>
      <w:r>
        <w:rPr>
          <w:rFonts w:ascii="宋体" w:hAnsi="宋体" w:cs="宋体"/>
          <w:color w:val="000000"/>
          <w:kern w:val="0"/>
          <w:szCs w:val="21"/>
          <w:lang w:bidi="ar"/>
        </w:rPr>
        <w:t>新城***视频汇聚平台具备强大的摄像机联网能力，能够直接从IPC直接取流做视频的实时预览的应用。</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6.3.1设备接入</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汇聚平台支持通过ONVIF、GB28181协议接入监控设备，并对设备接入进行认证，同时系统支持负载均衡，满足海量设备资源的接入。</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6.3.2资源监控</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资源以资源树形式展示，支持点击查看资源及点位，支持对选择点位进行一键上墙、保存到视图、收藏或周边搜索以及分享操作，双击或者拖动点位到对应的播放窗口可完成点位预览/回放操作。双击区域可以对区域下的点位进行一键预览/回放。</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6.3.3窗口播放控制</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预览模式下，支持抓图、录像、语音对讲、电子放大、云台、码流切换、报警输出、打开关闭声音、视频增强等功能。回放模式下，支持抓图、录像剪辑、电子放大、向前定位、切换码流、锁定、打标签、分段回放、一键上墙、导出录像、打开关闭声音、视频增强等功能。</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6.3.4录像查询</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支持按照时间段、标签以及锁定状态搜索查询点位的录像片段，录像片段支持按照缩略图或者列表的方式根据时间顺序进行展示。支持查看录像详情，播放录像片段。</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6.3.5电视墙功能</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支持画面按照1画面、4画面、6画面、8画面、9画面分割，同时支持画面拼接取消。画面支持开窗与漫游，并可放大至整个电视墙。当存在层叠画面时，支持层叠画面间的层级操作，可将画面置顶或置底。支持鼠标右键关闭窗口。支持通过选择存储位置和存储类型，进行视频本地回放，并支持根据搜索日期进行本地回放；支持回放上墙及调节回放录像声音，同时支持暂停、恢复及取消本地回放。</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6.3.6场景管理</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支持针对电视墙场景添加轮巡，能够将场所分类进行视频轮巡远程督查，输入轮巡名称、设置轮巡间隔创建，同时支持针对轮巡添加监控点，支持编辑、删除轮巡。</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6.3.7视频运维</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支持可视化展示系统设备运行情况，支持可视化展示所选区域及其子区域的资源运行情况，包括监控点在线率、图像正常率、录像完整率、编码设备在线率、存储设备在线率等</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6.3.8告警查询</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支持告警信息查询功能。针对系统内资源产生的告警，系统提供告警查询功能。用户可查看所选区域下今日新增告警、已恢复告警、持续中的告警总量及分类别（状态、录像、视频质量及其他）的告警数量情况。</w:t>
      </w:r>
    </w:p>
    <w:p>
      <w:pPr>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6.3.9统计报表</w:t>
      </w:r>
    </w:p>
    <w:p>
      <w:pPr>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系统提供多类型数据统计报表，以数据可视化的方式帮助用户快速了解系统当前资源运维情况，主要包括：区域运维统计、监控点图像质量统计、录像完整性统计、监控点在线状态统计、监控点录像存储达标统计。</w:t>
      </w:r>
    </w:p>
    <w:p>
      <w:pPr>
        <w:widowControl/>
        <w:ind w:firstLine="420" w:firstLineChars="200"/>
        <w:jc w:val="left"/>
        <w:rPr>
          <w:rFonts w:ascii="宋体" w:hAnsi="宋体" w:cs="宋体"/>
          <w:color w:val="000000"/>
          <w:kern w:val="0"/>
          <w:szCs w:val="21"/>
          <w:lang w:bidi="ar"/>
        </w:rPr>
      </w:pPr>
      <w:r>
        <w:rPr>
          <w:rFonts w:ascii="宋体" w:hAnsi="宋体" w:cs="宋体"/>
          <w:kern w:val="0"/>
          <w:szCs w:val="21"/>
          <w:lang w:bidi="ar"/>
        </w:rPr>
        <w:t>7</w:t>
      </w:r>
      <w:r>
        <w:rPr>
          <w:rFonts w:hint="eastAsia" w:ascii="宋体" w:hAnsi="宋体" w:cs="宋体"/>
          <w:kern w:val="0"/>
          <w:szCs w:val="21"/>
          <w:lang w:bidi="ar"/>
        </w:rPr>
        <w:t>、</w:t>
      </w:r>
      <w:r>
        <w:rPr>
          <w:rFonts w:hint="eastAsia" w:ascii="宋体" w:hAnsi="宋体" w:cs="宋体"/>
          <w:szCs w:val="21"/>
        </w:rPr>
        <w:t>本项目传输线路、供电线路地面部分必须采用管道埋地敷设。投标人提供给本项目使用的光缆纤芯资源不得用来承载与本项目无关的通信业务。投标人应保证所提供的光纤及其过桥、涵洞、河流等特殊地段的防护措施符合国家通信行业有关标准，对于不符合标准的子管及其防护措施，投标人必须承担使其达到符合国家通信行业有关标准的义务。在主城区、镇区等区域或者因文明城市等建设所需的区域不得有飞线等情况。</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8</w:t>
      </w:r>
      <w:r>
        <w:rPr>
          <w:rFonts w:hint="eastAsia" w:ascii="宋体" w:hAnsi="宋体" w:cs="宋体"/>
          <w:color w:val="000000"/>
          <w:kern w:val="0"/>
          <w:szCs w:val="21"/>
          <w:lang w:bidi="ar"/>
        </w:rPr>
        <w:t>、</w:t>
      </w:r>
      <w:r>
        <w:rPr>
          <w:rFonts w:hint="eastAsia" w:ascii="宋体" w:hAnsi="宋体" w:cs="宋体"/>
          <w:szCs w:val="21"/>
        </w:rPr>
        <w:t>前端设备应具有抗风、抗震、防雷、防雨、防尘、防盐雾、防锈蚀、防变形等功能。投标人在中标后必须对前端进行防雷处理并能达到《安全防范系统雷电浪涌防护技术要求》（GA/T670-2006)标准。</w:t>
      </w:r>
    </w:p>
    <w:p>
      <w:pPr>
        <w:widowControl/>
        <w:ind w:firstLine="420" w:firstLineChars="200"/>
        <w:jc w:val="left"/>
        <w:rPr>
          <w:rFonts w:ascii="宋体" w:hAnsi="宋体" w:cs="宋体"/>
          <w:color w:val="000000"/>
          <w:kern w:val="0"/>
          <w:szCs w:val="21"/>
          <w:lang w:bidi="ar"/>
        </w:rPr>
      </w:pPr>
      <w:r>
        <w:rPr>
          <w:rFonts w:ascii="宋体" w:hAnsi="宋体" w:cs="宋体"/>
          <w:color w:val="000000"/>
          <w:kern w:val="0"/>
          <w:szCs w:val="21"/>
          <w:lang w:bidi="ar"/>
        </w:rPr>
        <w:t>9</w:t>
      </w:r>
      <w:r>
        <w:rPr>
          <w:rFonts w:hint="eastAsia" w:ascii="宋体" w:hAnsi="宋体" w:cs="宋体"/>
          <w:color w:val="000000"/>
          <w:kern w:val="0"/>
          <w:szCs w:val="21"/>
          <w:lang w:bidi="ar"/>
        </w:rPr>
        <w:t>、</w:t>
      </w:r>
      <w:r>
        <w:rPr>
          <w:rFonts w:hint="eastAsia" w:ascii="宋体" w:hAnsi="宋体" w:cs="宋体"/>
          <w:szCs w:val="21"/>
        </w:rPr>
        <w:t>在合同有效期内，所有的设计文档、开发调试文档、测试文档、设备使用说明书、施工设计方案、施工图纸、软件说明书、系统维护手册、运维文档、项目管理文档等与本项目有关文档的知识产权属于采购人。</w:t>
      </w:r>
    </w:p>
    <w:p>
      <w:pPr>
        <w:adjustRightInd w:val="0"/>
        <w:ind w:firstLine="420" w:firstLineChars="200"/>
        <w:jc w:val="left"/>
        <w:rPr>
          <w:rFonts w:ascii="宋体" w:hAnsi="宋体" w:cs="宋体"/>
          <w:szCs w:val="21"/>
        </w:rPr>
      </w:pPr>
      <w:r>
        <w:rPr>
          <w:rFonts w:ascii="宋体" w:hAnsi="宋体" w:cs="宋体"/>
          <w:color w:val="000000"/>
          <w:kern w:val="0"/>
          <w:szCs w:val="21"/>
          <w:lang w:bidi="ar"/>
        </w:rPr>
        <w:t>10</w:t>
      </w:r>
      <w:r>
        <w:rPr>
          <w:rFonts w:hint="eastAsia" w:ascii="宋体" w:hAnsi="宋体" w:cs="宋体"/>
          <w:color w:val="000000"/>
          <w:kern w:val="0"/>
          <w:szCs w:val="21"/>
          <w:lang w:bidi="ar"/>
        </w:rPr>
        <w:t>、</w:t>
      </w:r>
      <w:r>
        <w:rPr>
          <w:rFonts w:hint="eastAsia" w:ascii="宋体" w:hAnsi="宋体" w:cs="宋体"/>
          <w:szCs w:val="21"/>
        </w:rPr>
        <w:t xml:space="preserve">无论何时，系统中的声音、图像和数据信息的所有权和使用权都属采购人。未经采购人允许，投标人无权使用、转让或处理系统中的声音、图像和数据信息。投标人妥善保存和备份系统的声音、图像和数据信息，使之不被破坏、未经授权的删除。投标人应该提供合适的技术手段，使采购人能阅读、使用、传送、处理和备份系统中的图像和信息。 </w:t>
      </w:r>
    </w:p>
    <w:p>
      <w:pPr>
        <w:adjustRightInd w:val="0"/>
        <w:ind w:firstLine="420" w:firstLineChars="200"/>
        <w:jc w:val="left"/>
        <w:rPr>
          <w:rFonts w:ascii="宋体" w:hAnsi="宋体" w:cs="宋体"/>
          <w:szCs w:val="21"/>
        </w:rPr>
      </w:pPr>
      <w:r>
        <w:rPr>
          <w:rFonts w:ascii="宋体" w:hAnsi="宋体" w:cs="宋体"/>
          <w:szCs w:val="21"/>
        </w:rPr>
        <w:t>11</w:t>
      </w:r>
      <w:r>
        <w:rPr>
          <w:rFonts w:hint="eastAsia" w:ascii="宋体" w:hAnsi="宋体" w:cs="宋体"/>
          <w:szCs w:val="21"/>
        </w:rPr>
        <w:t>、中标人拥有与本项目规模相称的一定数量的技术和施工人员及施工维护设备，自行承担建设、维护过程中的所有安全管理责任。服务期内发生的任何责任事故由投标人承担相关责任。</w:t>
      </w:r>
    </w:p>
    <w:p>
      <w:pPr>
        <w:adjustRightInd w:val="0"/>
        <w:ind w:firstLine="420" w:firstLineChars="200"/>
        <w:jc w:val="left"/>
        <w:rPr>
          <w:rFonts w:ascii="宋体" w:hAnsi="宋体" w:cs="宋体"/>
          <w:szCs w:val="21"/>
        </w:rPr>
      </w:pPr>
      <w:r>
        <w:rPr>
          <w:rFonts w:ascii="宋体" w:hAnsi="宋体" w:cs="宋体"/>
          <w:szCs w:val="21"/>
        </w:rPr>
        <w:t>12</w:t>
      </w:r>
      <w:r>
        <w:rPr>
          <w:rFonts w:hint="eastAsia" w:ascii="宋体" w:hAnsi="宋体" w:cs="宋体"/>
          <w:szCs w:val="21"/>
        </w:rPr>
        <w:t>、签订本项目合同之前，必须先签署与本项目配套的安全保密协议和施工维护安全责任书及维护承诺书（根据现有日常维护情况，在不低于现状标准下双方协商制定并记录扣费相关条款），拒签的，视作自动放弃合同签署权。</w:t>
      </w:r>
    </w:p>
    <w:p>
      <w:pPr>
        <w:widowControl/>
        <w:ind w:firstLine="420" w:firstLineChars="200"/>
        <w:jc w:val="left"/>
        <w:rPr>
          <w:rFonts w:ascii="宋体" w:hAnsi="宋体" w:cs="宋体"/>
          <w:color w:val="000000"/>
          <w:kern w:val="0"/>
          <w:szCs w:val="21"/>
          <w:lang w:bidi="ar"/>
        </w:rPr>
      </w:pPr>
      <w:r>
        <w:rPr>
          <w:rFonts w:ascii="宋体" w:hAnsi="宋体" w:cs="宋体"/>
          <w:szCs w:val="21"/>
        </w:rPr>
        <w:t>13</w:t>
      </w:r>
      <w:r>
        <w:rPr>
          <w:rFonts w:hint="eastAsia" w:ascii="宋体" w:hAnsi="宋体" w:cs="宋体"/>
          <w:szCs w:val="21"/>
        </w:rPr>
        <w:t>、中标人负责本项目设备及系统的所有维护、维修、设备更换和系统优化升级等工作，保证采购人能正常使用系统，获得高质量满意的服务。在合同有效期内由于雷击、被盗、被破坏、生产建设交通事故和其他不可抗力等因素所造成的一切损失由投标人承担。</w:t>
      </w:r>
    </w:p>
    <w:p>
      <w:pPr>
        <w:widowControl/>
        <w:ind w:firstLine="422" w:firstLineChars="200"/>
        <w:jc w:val="left"/>
        <w:rPr>
          <w:rFonts w:ascii="宋体" w:hAnsi="宋体" w:cs="宋体"/>
          <w:b/>
          <w:bCs/>
          <w:color w:val="000000"/>
          <w:kern w:val="0"/>
          <w:szCs w:val="21"/>
          <w:lang w:bidi="ar"/>
        </w:rPr>
      </w:pPr>
      <w:r>
        <w:rPr>
          <w:rFonts w:hint="eastAsia" w:ascii="宋体" w:hAnsi="宋体" w:cs="宋体"/>
          <w:b/>
          <w:bCs/>
          <w:color w:val="000000"/>
          <w:kern w:val="0"/>
          <w:szCs w:val="21"/>
          <w:lang w:bidi="ar"/>
        </w:rPr>
        <w:t>三、服务内容</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项目需新建的视频监控前端，用于捕捉公共场所视频监控画面，后端统一接入新城***视频汇聚平台，并做不少于30天的集中存储。统一接入新城***视频汇聚平台，做统一管理。再通过专线向上对接新城街道智安小区二期视频管控平台，保证在嘉兴市公安局秀洲区分局新城***视频监控平台能够对本次建设的监控画面进行实况查看、录像下载等基础操作。</w:t>
      </w:r>
    </w:p>
    <w:p>
      <w:pPr>
        <w:widowControl/>
        <w:ind w:firstLine="422" w:firstLineChars="200"/>
        <w:jc w:val="left"/>
        <w:rPr>
          <w:rFonts w:ascii="宋体" w:hAnsi="宋体" w:cs="宋体"/>
          <w:b/>
          <w:bCs/>
          <w:color w:val="000000"/>
          <w:kern w:val="0"/>
          <w:szCs w:val="21"/>
          <w:lang w:bidi="ar"/>
        </w:rPr>
      </w:pPr>
      <w:bookmarkStart w:id="36" w:name="_Toc8087"/>
      <w:r>
        <w:rPr>
          <w:rFonts w:hint="eastAsia" w:ascii="宋体" w:hAnsi="宋体" w:cs="宋体"/>
          <w:b/>
          <w:bCs/>
          <w:color w:val="000000"/>
          <w:kern w:val="0"/>
          <w:szCs w:val="21"/>
          <w:lang w:bidi="ar"/>
        </w:rPr>
        <w:t>1、设备需满足的基本参数要求</w:t>
      </w:r>
      <w:bookmarkEnd w:id="36"/>
    </w:p>
    <w:bookmarkEnd w:id="17"/>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6379"/>
        <w:gridCol w:w="69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b/>
                <w:bCs/>
                <w:sz w:val="21"/>
                <w:szCs w:val="21"/>
                <w:lang w:bidi="ar"/>
              </w:rPr>
            </w:pPr>
            <w:bookmarkStart w:id="37" w:name="_Toc11233"/>
            <w:bookmarkStart w:id="38" w:name="_Hlk111732125"/>
            <w:r>
              <w:rPr>
                <w:rFonts w:hint="eastAsia"/>
                <w:b/>
                <w:bCs/>
                <w:sz w:val="21"/>
                <w:szCs w:val="21"/>
                <w:lang w:bidi="ar"/>
              </w:rPr>
              <w:t>序号</w:t>
            </w:r>
          </w:p>
        </w:tc>
        <w:tc>
          <w:tcPr>
            <w:tcW w:w="709" w:type="dxa"/>
            <w:noWrap w:val="0"/>
            <w:vAlign w:val="center"/>
          </w:tcPr>
          <w:p>
            <w:pPr>
              <w:pStyle w:val="2"/>
              <w:spacing w:after="60" w:afterLines="25" w:line="360" w:lineRule="exact"/>
              <w:jc w:val="center"/>
              <w:rPr>
                <w:rFonts w:hint="eastAsia"/>
                <w:b/>
                <w:bCs/>
                <w:sz w:val="21"/>
                <w:szCs w:val="21"/>
                <w:lang w:bidi="ar"/>
              </w:rPr>
            </w:pPr>
            <w:r>
              <w:rPr>
                <w:rFonts w:hint="eastAsia"/>
                <w:b/>
                <w:bCs/>
                <w:sz w:val="21"/>
                <w:szCs w:val="21"/>
                <w:lang w:bidi="ar"/>
              </w:rPr>
              <w:t>名称</w:t>
            </w:r>
          </w:p>
        </w:tc>
        <w:tc>
          <w:tcPr>
            <w:tcW w:w="6379" w:type="dxa"/>
            <w:noWrap w:val="0"/>
            <w:vAlign w:val="center"/>
          </w:tcPr>
          <w:p>
            <w:pPr>
              <w:pStyle w:val="2"/>
              <w:spacing w:after="60" w:afterLines="25" w:line="360" w:lineRule="exact"/>
              <w:jc w:val="center"/>
              <w:rPr>
                <w:rFonts w:hint="eastAsia"/>
                <w:b/>
                <w:bCs/>
                <w:sz w:val="21"/>
                <w:szCs w:val="21"/>
                <w:lang w:bidi="ar"/>
              </w:rPr>
            </w:pPr>
            <w:r>
              <w:rPr>
                <w:rFonts w:hint="eastAsia"/>
                <w:b/>
                <w:bCs/>
                <w:sz w:val="21"/>
                <w:szCs w:val="21"/>
                <w:lang w:bidi="ar"/>
              </w:rPr>
              <w:t>参数要求</w:t>
            </w:r>
          </w:p>
        </w:tc>
        <w:tc>
          <w:tcPr>
            <w:tcW w:w="694" w:type="dxa"/>
            <w:noWrap w:val="0"/>
            <w:vAlign w:val="center"/>
          </w:tcPr>
          <w:p>
            <w:pPr>
              <w:pStyle w:val="2"/>
              <w:spacing w:after="60" w:afterLines="25" w:line="360" w:lineRule="exact"/>
              <w:jc w:val="center"/>
              <w:rPr>
                <w:rFonts w:hint="eastAsia"/>
                <w:b/>
                <w:bCs/>
                <w:sz w:val="21"/>
                <w:szCs w:val="21"/>
                <w:lang w:bidi="ar"/>
              </w:rPr>
            </w:pPr>
            <w:r>
              <w:rPr>
                <w:rFonts w:hint="eastAsia"/>
                <w:b/>
                <w:bCs/>
                <w:sz w:val="21"/>
                <w:szCs w:val="21"/>
                <w:lang w:bidi="ar"/>
              </w:rPr>
              <w:t>单位</w:t>
            </w:r>
          </w:p>
        </w:tc>
        <w:tc>
          <w:tcPr>
            <w:tcW w:w="680" w:type="dxa"/>
            <w:noWrap w:val="0"/>
            <w:vAlign w:val="center"/>
          </w:tcPr>
          <w:p>
            <w:pPr>
              <w:pStyle w:val="2"/>
              <w:spacing w:after="60" w:afterLines="25" w:line="360" w:lineRule="exact"/>
              <w:jc w:val="center"/>
              <w:rPr>
                <w:rFonts w:hint="eastAsia"/>
                <w:b/>
                <w:bCs/>
                <w:sz w:val="21"/>
                <w:szCs w:val="21"/>
                <w:lang w:bidi="ar"/>
              </w:rPr>
            </w:pPr>
            <w:r>
              <w:rPr>
                <w:rFonts w:hint="eastAsia"/>
                <w:b/>
                <w:bCs/>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rFonts w:hint="eastAsia"/>
                <w:sz w:val="21"/>
                <w:szCs w:val="21"/>
              </w:rPr>
              <w:t>1</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网络摄像机</w:t>
            </w:r>
          </w:p>
        </w:tc>
        <w:tc>
          <w:tcPr>
            <w:tcW w:w="6379" w:type="dxa"/>
            <w:noWrap w:val="0"/>
            <w:vAlign w:val="center"/>
          </w:tcPr>
          <w:p>
            <w:pPr>
              <w:pStyle w:val="2"/>
              <w:spacing w:after="60" w:afterLines="25" w:line="360" w:lineRule="exact"/>
              <w:rPr>
                <w:sz w:val="21"/>
                <w:szCs w:val="21"/>
              </w:rPr>
            </w:pPr>
            <w:r>
              <w:rPr>
                <w:rFonts w:hint="eastAsia"/>
                <w:sz w:val="21"/>
                <w:szCs w:val="21"/>
              </w:rPr>
              <w:t>200万 1/2.7" CMOS 红外筒型网络摄像机</w:t>
            </w:r>
          </w:p>
          <w:p>
            <w:pPr>
              <w:pStyle w:val="2"/>
              <w:spacing w:after="60" w:afterLines="25" w:line="360" w:lineRule="exact"/>
              <w:rPr>
                <w:sz w:val="21"/>
                <w:szCs w:val="21"/>
              </w:rPr>
            </w:pPr>
            <w:r>
              <w:rPr>
                <w:rFonts w:hint="eastAsia"/>
                <w:sz w:val="21"/>
                <w:szCs w:val="21"/>
              </w:rPr>
              <w:t>智能侦测：支持越界侦测，区域入侵侦测；</w:t>
            </w:r>
          </w:p>
          <w:p>
            <w:pPr>
              <w:pStyle w:val="2"/>
              <w:spacing w:after="60" w:afterLines="25" w:line="360" w:lineRule="exact"/>
              <w:rPr>
                <w:sz w:val="21"/>
                <w:szCs w:val="21"/>
              </w:rPr>
            </w:pPr>
            <w:r>
              <w:rPr>
                <w:rFonts w:hint="eastAsia"/>
                <w:sz w:val="21"/>
                <w:szCs w:val="21"/>
              </w:rPr>
              <w:t>★</w:t>
            </w:r>
            <w:r>
              <w:rPr>
                <w:sz w:val="21"/>
                <w:szCs w:val="21"/>
              </w:rPr>
              <w:t>最低照度彩色：0.0011lx，黑白：0.00011lx，灰度等级不小于11级</w:t>
            </w:r>
            <w:r>
              <w:rPr>
                <w:rFonts w:hint="eastAsia"/>
                <w:sz w:val="21"/>
                <w:szCs w:val="21"/>
              </w:rPr>
              <w:t>；</w:t>
            </w:r>
          </w:p>
          <w:p>
            <w:pPr>
              <w:pStyle w:val="2"/>
              <w:spacing w:after="60" w:afterLines="25" w:line="360" w:lineRule="exact"/>
              <w:rPr>
                <w:sz w:val="21"/>
                <w:szCs w:val="21"/>
              </w:rPr>
            </w:pPr>
            <w:r>
              <w:rPr>
                <w:sz w:val="21"/>
                <w:szCs w:val="21"/>
              </w:rPr>
              <w:t>宽动态：120 dB</w:t>
            </w:r>
            <w:r>
              <w:rPr>
                <w:rFonts w:hint="eastAsia"/>
                <w:sz w:val="21"/>
                <w:szCs w:val="21"/>
              </w:rPr>
              <w:t>；</w:t>
            </w:r>
          </w:p>
          <w:p>
            <w:pPr>
              <w:pStyle w:val="2"/>
              <w:spacing w:after="60" w:afterLines="25" w:line="360" w:lineRule="exact"/>
              <w:rPr>
                <w:sz w:val="21"/>
                <w:szCs w:val="21"/>
              </w:rPr>
            </w:pPr>
            <w:r>
              <w:rPr>
                <w:rFonts w:hint="eastAsia"/>
                <w:sz w:val="21"/>
                <w:szCs w:val="21"/>
              </w:rPr>
              <w:t>★红</w:t>
            </w:r>
            <w:r>
              <w:rPr>
                <w:sz w:val="21"/>
                <w:szCs w:val="21"/>
              </w:rPr>
              <w:t>外补光距离</w:t>
            </w:r>
            <w:r>
              <w:rPr>
                <w:rFonts w:hint="eastAsia"/>
                <w:sz w:val="21"/>
                <w:szCs w:val="21"/>
              </w:rPr>
              <w:t>可识别</w:t>
            </w:r>
            <w:r>
              <w:rPr>
                <w:sz w:val="21"/>
                <w:szCs w:val="21"/>
              </w:rPr>
              <w:t>170米</w:t>
            </w:r>
            <w:r>
              <w:rPr>
                <w:rFonts w:hint="eastAsia"/>
                <w:sz w:val="21"/>
                <w:szCs w:val="21"/>
              </w:rPr>
              <w:t>外人体轮廓；</w:t>
            </w:r>
          </w:p>
          <w:p>
            <w:pPr>
              <w:pStyle w:val="2"/>
              <w:spacing w:after="60" w:afterLines="25" w:line="360" w:lineRule="exact"/>
              <w:rPr>
                <w:sz w:val="21"/>
                <w:szCs w:val="21"/>
              </w:rPr>
            </w:pPr>
            <w:r>
              <w:rPr>
                <w:rFonts w:hint="eastAsia"/>
                <w:sz w:val="21"/>
                <w:szCs w:val="21"/>
              </w:rPr>
              <w:t>★</w:t>
            </w:r>
            <w:r>
              <w:rPr>
                <w:sz w:val="21"/>
                <w:szCs w:val="21"/>
              </w:rPr>
              <w:t>同一静止场景相同图像质量下，设备在H.265编码方式时，开启智能编码功能和不开启智能编码相比，码率节约1/2</w:t>
            </w:r>
            <w:r>
              <w:rPr>
                <w:rFonts w:hint="eastAsia"/>
                <w:sz w:val="21"/>
                <w:szCs w:val="21"/>
              </w:rPr>
              <w:t>；</w:t>
            </w:r>
          </w:p>
          <w:p>
            <w:pPr>
              <w:pStyle w:val="2"/>
              <w:spacing w:after="60" w:afterLines="25" w:line="360" w:lineRule="exact"/>
              <w:rPr>
                <w:sz w:val="21"/>
                <w:szCs w:val="21"/>
              </w:rPr>
            </w:pPr>
            <w:r>
              <w:rPr>
                <w:sz w:val="21"/>
                <w:szCs w:val="21"/>
              </w:rPr>
              <w:t>防补光过曝：支持</w:t>
            </w:r>
            <w:r>
              <w:rPr>
                <w:rFonts w:hint="eastAsia"/>
                <w:sz w:val="21"/>
                <w:szCs w:val="21"/>
              </w:rPr>
              <w:t>；</w:t>
            </w:r>
          </w:p>
          <w:p>
            <w:pPr>
              <w:pStyle w:val="2"/>
              <w:spacing w:after="60" w:afterLines="25" w:line="360" w:lineRule="exact"/>
              <w:rPr>
                <w:sz w:val="21"/>
                <w:szCs w:val="21"/>
              </w:rPr>
            </w:pPr>
            <w:r>
              <w:rPr>
                <w:sz w:val="21"/>
                <w:szCs w:val="21"/>
              </w:rPr>
              <w:t>补光灯类型：红外灯</w:t>
            </w:r>
            <w:r>
              <w:rPr>
                <w:rFonts w:hint="eastAsia"/>
                <w:sz w:val="21"/>
                <w:szCs w:val="21"/>
              </w:rPr>
              <w:t>；</w:t>
            </w:r>
          </w:p>
          <w:p>
            <w:pPr>
              <w:pStyle w:val="2"/>
              <w:spacing w:after="60" w:afterLines="25" w:line="360" w:lineRule="exact"/>
              <w:rPr>
                <w:sz w:val="21"/>
                <w:szCs w:val="21"/>
              </w:rPr>
            </w:pPr>
            <w:r>
              <w:rPr>
                <w:sz w:val="21"/>
                <w:szCs w:val="21"/>
              </w:rPr>
              <w:t>图像尺寸：1920 × 1080</w:t>
            </w:r>
            <w:r>
              <w:rPr>
                <w:rFonts w:hint="eastAsia"/>
                <w:sz w:val="21"/>
                <w:szCs w:val="21"/>
              </w:rPr>
              <w:t>；</w:t>
            </w:r>
          </w:p>
          <w:p>
            <w:pPr>
              <w:pStyle w:val="2"/>
              <w:spacing w:after="60" w:afterLines="25" w:line="360" w:lineRule="exact"/>
              <w:rPr>
                <w:sz w:val="21"/>
                <w:szCs w:val="21"/>
              </w:rPr>
            </w:pPr>
            <w:r>
              <w:rPr>
                <w:sz w:val="21"/>
                <w:szCs w:val="21"/>
              </w:rPr>
              <w:t>网络存储：支持NAS（NFS，SMB/CIFS均支持）</w:t>
            </w:r>
            <w:r>
              <w:rPr>
                <w:rFonts w:hint="eastAsia"/>
                <w:sz w:val="21"/>
                <w:szCs w:val="21"/>
              </w:rPr>
              <w:t>；</w:t>
            </w:r>
          </w:p>
          <w:p>
            <w:pPr>
              <w:pStyle w:val="2"/>
              <w:spacing w:after="60" w:afterLines="25" w:line="360" w:lineRule="exact"/>
              <w:rPr>
                <w:sz w:val="21"/>
                <w:szCs w:val="21"/>
              </w:rPr>
            </w:pPr>
            <w:r>
              <w:rPr>
                <w:sz w:val="21"/>
                <w:szCs w:val="21"/>
              </w:rPr>
              <w:t>网络：1个RJ45 10 M/100 M自适应以太网口</w:t>
            </w:r>
            <w:r>
              <w:rPr>
                <w:rFonts w:hint="eastAsia"/>
                <w:sz w:val="21"/>
                <w:szCs w:val="21"/>
              </w:rPr>
              <w:t>；</w:t>
            </w:r>
          </w:p>
          <w:p>
            <w:pPr>
              <w:pStyle w:val="2"/>
              <w:spacing w:after="60" w:afterLines="25" w:line="360" w:lineRule="exact"/>
              <w:rPr>
                <w:sz w:val="21"/>
                <w:szCs w:val="21"/>
              </w:rPr>
            </w:pPr>
            <w:r>
              <w:rPr>
                <w:sz w:val="21"/>
                <w:szCs w:val="21"/>
              </w:rPr>
              <w:t>启动和工作温湿度： -</w:t>
            </w:r>
            <w:r>
              <w:rPr>
                <w:rFonts w:hint="eastAsia"/>
                <w:sz w:val="21"/>
                <w:szCs w:val="21"/>
              </w:rPr>
              <w:t>25</w:t>
            </w:r>
            <w:r>
              <w:rPr>
                <w:sz w:val="21"/>
                <w:szCs w:val="21"/>
              </w:rPr>
              <w:t xml:space="preserve"> ℃~</w:t>
            </w:r>
            <w:r>
              <w:rPr>
                <w:rFonts w:hint="eastAsia"/>
                <w:sz w:val="21"/>
                <w:szCs w:val="21"/>
              </w:rPr>
              <w:t>55</w:t>
            </w:r>
            <w:r>
              <w:rPr>
                <w:sz w:val="21"/>
                <w:szCs w:val="21"/>
              </w:rPr>
              <w:t xml:space="preserve"> ℃，湿度小于95%（无凝结）</w:t>
            </w:r>
            <w:r>
              <w:rPr>
                <w:rFonts w:hint="eastAsia"/>
                <w:sz w:val="21"/>
                <w:szCs w:val="21"/>
              </w:rPr>
              <w:t>；</w:t>
            </w:r>
          </w:p>
          <w:p>
            <w:pPr>
              <w:pStyle w:val="2"/>
              <w:spacing w:after="60" w:afterLines="25" w:line="360" w:lineRule="exact"/>
              <w:rPr>
                <w:sz w:val="21"/>
                <w:szCs w:val="21"/>
              </w:rPr>
            </w:pPr>
            <w:r>
              <w:rPr>
                <w:sz w:val="21"/>
                <w:szCs w:val="21"/>
              </w:rPr>
              <w:t>支持防反接保护；PoE：802.3af；</w:t>
            </w:r>
            <w:r>
              <w:rPr>
                <w:rFonts w:hint="eastAsia"/>
                <w:sz w:val="21"/>
                <w:szCs w:val="21"/>
              </w:rPr>
              <w:t>；</w:t>
            </w:r>
          </w:p>
          <w:p>
            <w:pPr>
              <w:pStyle w:val="2"/>
              <w:spacing w:after="60" w:afterLines="25" w:line="360" w:lineRule="exact"/>
              <w:rPr>
                <w:sz w:val="21"/>
                <w:szCs w:val="21"/>
              </w:rPr>
            </w:pPr>
            <w:r>
              <w:rPr>
                <w:sz w:val="21"/>
                <w:szCs w:val="21"/>
              </w:rPr>
              <w:t>电源接口类型：Ø5.5 mm圆口</w:t>
            </w:r>
            <w:r>
              <w:rPr>
                <w:rFonts w:hint="eastAsia"/>
                <w:sz w:val="21"/>
                <w:szCs w:val="21"/>
              </w:rPr>
              <w:t>；</w:t>
            </w:r>
          </w:p>
          <w:p>
            <w:pPr>
              <w:pStyle w:val="2"/>
              <w:spacing w:after="60" w:afterLines="25" w:line="360" w:lineRule="exact"/>
              <w:rPr>
                <w:rFonts w:hint="eastAsia"/>
                <w:sz w:val="21"/>
                <w:szCs w:val="21"/>
                <w:lang w:bidi="ar"/>
              </w:rPr>
            </w:pPr>
            <w:r>
              <w:rPr>
                <w:sz w:val="21"/>
                <w:szCs w:val="21"/>
              </w:rPr>
              <w:t>防护：</w:t>
            </w:r>
            <w:r>
              <w:rPr>
                <w:rFonts w:hint="eastAsia"/>
                <w:sz w:val="21"/>
                <w:szCs w:val="21"/>
              </w:rPr>
              <w:t>≥</w:t>
            </w:r>
            <w:r>
              <w:rPr>
                <w:sz w:val="21"/>
                <w:szCs w:val="21"/>
              </w:rPr>
              <w:t>IP66</w:t>
            </w:r>
            <w:r>
              <w:rPr>
                <w:rFonts w:hint="eastAsia"/>
                <w:sz w:val="21"/>
                <w:szCs w:val="21"/>
              </w:rPr>
              <w:t>。</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rPr>
              <w:t>台</w:t>
            </w:r>
          </w:p>
        </w:tc>
        <w:tc>
          <w:tcPr>
            <w:tcW w:w="680"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1</w:t>
            </w:r>
            <w:r>
              <w:rPr>
                <w:sz w:val="21"/>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rFonts w:hint="eastAsia"/>
                <w:sz w:val="21"/>
                <w:szCs w:val="21"/>
              </w:rPr>
              <w:t>2</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网络摄像机</w:t>
            </w:r>
          </w:p>
        </w:tc>
        <w:tc>
          <w:tcPr>
            <w:tcW w:w="6379" w:type="dxa"/>
            <w:noWrap w:val="0"/>
            <w:vAlign w:val="center"/>
          </w:tcPr>
          <w:p>
            <w:pPr>
              <w:pStyle w:val="2"/>
              <w:spacing w:after="60" w:afterLines="25" w:line="360" w:lineRule="exact"/>
              <w:rPr>
                <w:sz w:val="21"/>
                <w:szCs w:val="21"/>
              </w:rPr>
            </w:pPr>
            <w:r>
              <w:rPr>
                <w:rFonts w:hint="eastAsia"/>
                <w:sz w:val="21"/>
                <w:szCs w:val="21"/>
              </w:rPr>
              <w:t>200万 1/2.7" CMOS ICR 双光阵列筒型网络摄像机</w:t>
            </w:r>
          </w:p>
          <w:p>
            <w:pPr>
              <w:pStyle w:val="2"/>
              <w:spacing w:after="60" w:afterLines="25" w:line="360" w:lineRule="exact"/>
              <w:rPr>
                <w:sz w:val="21"/>
                <w:szCs w:val="21"/>
              </w:rPr>
            </w:pPr>
            <w:r>
              <w:rPr>
                <w:rFonts w:hint="eastAsia"/>
                <w:sz w:val="21"/>
                <w:szCs w:val="21"/>
              </w:rPr>
              <w:t>最低照度：彩色：0.</w:t>
            </w:r>
            <w:r>
              <w:rPr>
                <w:sz w:val="21"/>
                <w:szCs w:val="21"/>
              </w:rPr>
              <w:t>3</w:t>
            </w:r>
            <w:r>
              <w:rPr>
                <w:rFonts w:hint="eastAsia"/>
                <w:sz w:val="21"/>
                <w:szCs w:val="21"/>
              </w:rPr>
              <w:t>1 Lux @（F1.2，AGC ON），0</w:t>
            </w:r>
            <w:r>
              <w:rPr>
                <w:sz w:val="21"/>
                <w:szCs w:val="21"/>
              </w:rPr>
              <w:t>.091</w:t>
            </w:r>
            <w:r>
              <w:rPr>
                <w:rFonts w:hint="eastAsia"/>
                <w:sz w:val="21"/>
                <w:szCs w:val="21"/>
              </w:rPr>
              <w:t xml:space="preserve"> Lux with Light；</w:t>
            </w:r>
          </w:p>
          <w:p>
            <w:pPr>
              <w:pStyle w:val="2"/>
              <w:spacing w:after="60" w:afterLines="25" w:line="360" w:lineRule="exact"/>
              <w:rPr>
                <w:sz w:val="21"/>
                <w:szCs w:val="21"/>
              </w:rPr>
            </w:pPr>
            <w:r>
              <w:rPr>
                <w:rFonts w:hint="eastAsia"/>
                <w:sz w:val="21"/>
                <w:szCs w:val="21"/>
              </w:rPr>
              <w:t>宽动态：数字宽动态；</w:t>
            </w:r>
          </w:p>
          <w:p>
            <w:pPr>
              <w:pStyle w:val="2"/>
              <w:spacing w:after="60" w:afterLines="25" w:line="360" w:lineRule="exact"/>
              <w:rPr>
                <w:sz w:val="21"/>
                <w:szCs w:val="21"/>
              </w:rPr>
            </w:pPr>
            <w:r>
              <w:rPr>
                <w:rFonts w:hint="eastAsia"/>
                <w:sz w:val="21"/>
                <w:szCs w:val="21"/>
              </w:rPr>
              <w:t>防补光过曝：支持；</w:t>
            </w:r>
          </w:p>
          <w:p>
            <w:pPr>
              <w:pStyle w:val="2"/>
              <w:spacing w:after="60" w:afterLines="25" w:line="360" w:lineRule="exact"/>
              <w:rPr>
                <w:sz w:val="21"/>
                <w:szCs w:val="21"/>
              </w:rPr>
            </w:pPr>
            <w:r>
              <w:rPr>
                <w:rFonts w:hint="eastAsia"/>
                <w:sz w:val="21"/>
                <w:szCs w:val="21"/>
              </w:rPr>
              <w:t>补光灯类型：默认白光，可切换红外补光；</w:t>
            </w:r>
          </w:p>
          <w:p>
            <w:pPr>
              <w:pStyle w:val="2"/>
              <w:spacing w:after="60" w:afterLines="25" w:line="360" w:lineRule="exact"/>
              <w:rPr>
                <w:sz w:val="21"/>
                <w:szCs w:val="21"/>
              </w:rPr>
            </w:pPr>
            <w:r>
              <w:rPr>
                <w:rFonts w:hint="eastAsia"/>
                <w:sz w:val="21"/>
                <w:szCs w:val="21"/>
              </w:rPr>
              <w:t>★</w:t>
            </w:r>
            <w:r>
              <w:rPr>
                <w:sz w:val="21"/>
                <w:szCs w:val="21"/>
              </w:rPr>
              <w:t>支持红外补光、白光补光，有效补光距离</w:t>
            </w:r>
            <w:r>
              <w:rPr>
                <w:rFonts w:hint="eastAsia"/>
                <w:sz w:val="21"/>
                <w:szCs w:val="21"/>
              </w:rPr>
              <w:t>不小于</w:t>
            </w:r>
            <w:r>
              <w:rPr>
                <w:sz w:val="21"/>
                <w:szCs w:val="21"/>
              </w:rPr>
              <w:t>25m</w:t>
            </w:r>
            <w:r>
              <w:rPr>
                <w:rFonts w:hint="eastAsia"/>
                <w:sz w:val="21"/>
                <w:szCs w:val="21"/>
              </w:rPr>
              <w:t>；</w:t>
            </w:r>
          </w:p>
          <w:p>
            <w:pPr>
              <w:pStyle w:val="2"/>
              <w:spacing w:after="60" w:afterLines="25" w:line="360" w:lineRule="exact"/>
              <w:rPr>
                <w:sz w:val="21"/>
                <w:szCs w:val="21"/>
              </w:rPr>
            </w:pPr>
            <w:r>
              <w:rPr>
                <w:sz w:val="21"/>
                <w:szCs w:val="21"/>
              </w:rPr>
              <w:t>视频压缩标准：主码流：H.265/H.264</w:t>
            </w:r>
            <w:r>
              <w:rPr>
                <w:rFonts w:hint="eastAsia"/>
                <w:sz w:val="21"/>
                <w:szCs w:val="21"/>
              </w:rPr>
              <w:t>；</w:t>
            </w:r>
          </w:p>
          <w:p>
            <w:pPr>
              <w:pStyle w:val="2"/>
              <w:spacing w:after="60" w:afterLines="25" w:line="360" w:lineRule="exact"/>
              <w:rPr>
                <w:sz w:val="21"/>
                <w:szCs w:val="21"/>
              </w:rPr>
            </w:pPr>
            <w:r>
              <w:rPr>
                <w:sz w:val="21"/>
                <w:szCs w:val="21"/>
              </w:rPr>
              <w:t>音频：1个内置麦克风</w:t>
            </w:r>
            <w:r>
              <w:rPr>
                <w:rFonts w:hint="eastAsia"/>
                <w:sz w:val="21"/>
                <w:szCs w:val="21"/>
              </w:rPr>
              <w:t>；</w:t>
            </w:r>
          </w:p>
          <w:p>
            <w:pPr>
              <w:pStyle w:val="2"/>
              <w:spacing w:after="60" w:afterLines="25" w:line="360" w:lineRule="exact"/>
              <w:rPr>
                <w:sz w:val="21"/>
                <w:szCs w:val="21"/>
              </w:rPr>
            </w:pPr>
            <w:r>
              <w:rPr>
                <w:sz w:val="21"/>
                <w:szCs w:val="21"/>
              </w:rPr>
              <w:t>网络：1个RJ45 10 M/100 M自适应以太网口</w:t>
            </w:r>
            <w:r>
              <w:rPr>
                <w:rFonts w:hint="eastAsia"/>
                <w:sz w:val="21"/>
                <w:szCs w:val="21"/>
              </w:rPr>
              <w:t>；</w:t>
            </w:r>
          </w:p>
          <w:p>
            <w:pPr>
              <w:pStyle w:val="2"/>
              <w:spacing w:after="60" w:afterLines="25" w:line="360" w:lineRule="exact"/>
              <w:rPr>
                <w:sz w:val="21"/>
                <w:szCs w:val="21"/>
              </w:rPr>
            </w:pPr>
            <w:r>
              <w:rPr>
                <w:sz w:val="21"/>
                <w:szCs w:val="21"/>
              </w:rPr>
              <w:t>启动及工作温湿度：-30 ℃~60 ℃，湿度小于95%（无凝结）</w:t>
            </w:r>
            <w:r>
              <w:rPr>
                <w:rFonts w:hint="eastAsia"/>
                <w:sz w:val="21"/>
                <w:szCs w:val="21"/>
              </w:rPr>
              <w:t>；</w:t>
            </w:r>
          </w:p>
          <w:p>
            <w:pPr>
              <w:pStyle w:val="2"/>
              <w:spacing w:after="60" w:afterLines="25" w:line="360" w:lineRule="exact"/>
              <w:rPr>
                <w:sz w:val="21"/>
                <w:szCs w:val="21"/>
              </w:rPr>
            </w:pPr>
            <w:r>
              <w:rPr>
                <w:sz w:val="21"/>
                <w:szCs w:val="21"/>
              </w:rPr>
              <w:t>存储温湿度：-</w:t>
            </w:r>
            <w:r>
              <w:rPr>
                <w:rFonts w:hint="eastAsia"/>
                <w:sz w:val="21"/>
                <w:szCs w:val="21"/>
              </w:rPr>
              <w:t>25</w:t>
            </w:r>
            <w:r>
              <w:rPr>
                <w:sz w:val="21"/>
                <w:szCs w:val="21"/>
              </w:rPr>
              <w:t xml:space="preserve"> ℃~</w:t>
            </w:r>
            <w:r>
              <w:rPr>
                <w:rFonts w:hint="eastAsia"/>
                <w:sz w:val="21"/>
                <w:szCs w:val="21"/>
              </w:rPr>
              <w:t>55</w:t>
            </w:r>
            <w:r>
              <w:rPr>
                <w:sz w:val="21"/>
                <w:szCs w:val="21"/>
              </w:rPr>
              <w:t xml:space="preserve"> ℃，湿度小于95%（无凝结）</w:t>
            </w:r>
            <w:r>
              <w:rPr>
                <w:rFonts w:hint="eastAsia"/>
                <w:sz w:val="21"/>
                <w:szCs w:val="21"/>
              </w:rPr>
              <w:t>；</w:t>
            </w:r>
          </w:p>
          <w:p>
            <w:pPr>
              <w:pStyle w:val="2"/>
              <w:spacing w:after="60" w:afterLines="25" w:line="360" w:lineRule="exact"/>
              <w:rPr>
                <w:sz w:val="21"/>
                <w:szCs w:val="21"/>
              </w:rPr>
            </w:pPr>
            <w:r>
              <w:rPr>
                <w:sz w:val="21"/>
                <w:szCs w:val="21"/>
              </w:rPr>
              <w:t>支持防反接保护；PoE：802.3af，Class 3</w:t>
            </w:r>
            <w:r>
              <w:rPr>
                <w:rFonts w:hint="eastAsia"/>
                <w:sz w:val="21"/>
                <w:szCs w:val="21"/>
              </w:rPr>
              <w:t>；</w:t>
            </w:r>
          </w:p>
          <w:p>
            <w:pPr>
              <w:pStyle w:val="2"/>
              <w:spacing w:after="60" w:afterLines="25" w:line="360" w:lineRule="exact"/>
              <w:rPr>
                <w:sz w:val="21"/>
                <w:szCs w:val="21"/>
              </w:rPr>
            </w:pPr>
            <w:r>
              <w:rPr>
                <w:sz w:val="21"/>
                <w:szCs w:val="21"/>
              </w:rPr>
              <w:t>电源接口类型：Ø5.5 mm圆口</w:t>
            </w:r>
            <w:r>
              <w:rPr>
                <w:rFonts w:hint="eastAsia"/>
                <w:sz w:val="21"/>
                <w:szCs w:val="21"/>
              </w:rPr>
              <w:t>；</w:t>
            </w:r>
          </w:p>
          <w:p>
            <w:pPr>
              <w:pStyle w:val="2"/>
              <w:spacing w:after="60" w:afterLines="25" w:line="360" w:lineRule="exact"/>
              <w:rPr>
                <w:rFonts w:hint="eastAsia"/>
                <w:sz w:val="21"/>
                <w:szCs w:val="21"/>
                <w:lang w:bidi="ar"/>
              </w:rPr>
            </w:pPr>
            <w:r>
              <w:rPr>
                <w:sz w:val="21"/>
                <w:szCs w:val="21"/>
              </w:rPr>
              <w:t>防护：</w:t>
            </w:r>
            <w:r>
              <w:rPr>
                <w:rFonts w:hint="eastAsia"/>
                <w:sz w:val="21"/>
                <w:szCs w:val="21"/>
              </w:rPr>
              <w:t>≥</w:t>
            </w:r>
            <w:r>
              <w:rPr>
                <w:sz w:val="21"/>
                <w:szCs w:val="21"/>
              </w:rPr>
              <w:t>IP66</w:t>
            </w:r>
            <w:r>
              <w:rPr>
                <w:rFonts w:hint="eastAsia"/>
                <w:sz w:val="21"/>
                <w:szCs w:val="21"/>
              </w:rPr>
              <w:t>。</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rPr>
              <w:t>台</w:t>
            </w:r>
          </w:p>
        </w:tc>
        <w:tc>
          <w:tcPr>
            <w:tcW w:w="680"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4</w:t>
            </w:r>
            <w:r>
              <w:rPr>
                <w:sz w:val="21"/>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rFonts w:hint="eastAsia"/>
                <w:sz w:val="21"/>
                <w:szCs w:val="21"/>
              </w:rPr>
              <w:t>3</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摄像机授权及视频管理服务</w:t>
            </w:r>
          </w:p>
        </w:tc>
        <w:tc>
          <w:tcPr>
            <w:tcW w:w="6379" w:type="dxa"/>
            <w:noWrap w:val="0"/>
            <w:vAlign w:val="center"/>
          </w:tcPr>
          <w:p>
            <w:pPr>
              <w:pStyle w:val="2"/>
              <w:spacing w:after="60" w:afterLines="25" w:line="360" w:lineRule="exact"/>
              <w:rPr>
                <w:sz w:val="21"/>
                <w:szCs w:val="21"/>
              </w:rPr>
            </w:pPr>
            <w:r>
              <w:rPr>
                <w:rFonts w:hint="eastAsia"/>
                <w:sz w:val="21"/>
                <w:szCs w:val="21"/>
              </w:rPr>
              <w:t>视频监控应用提供视频管理服务，支持编码设备通过GB28181协议、ONVIF协议、网络SDK协议接入平台，实现视频预览、录像回放、视频上墙、视频事件监控服务能力，并且在网络带宽不足、有流量限制的网络环境下可以通过以图片替代视频的模式提供监控服务。</w:t>
            </w:r>
          </w:p>
          <w:p>
            <w:pPr>
              <w:pStyle w:val="2"/>
              <w:spacing w:after="60" w:afterLines="25" w:line="360" w:lineRule="exact"/>
              <w:rPr>
                <w:sz w:val="21"/>
                <w:szCs w:val="21"/>
              </w:rPr>
            </w:pPr>
            <w:r>
              <w:rPr>
                <w:rFonts w:hint="eastAsia"/>
                <w:sz w:val="21"/>
                <w:szCs w:val="21"/>
              </w:rPr>
              <w:t>一、视频预览</w:t>
            </w:r>
          </w:p>
          <w:p>
            <w:pPr>
              <w:pStyle w:val="2"/>
              <w:spacing w:after="60" w:afterLines="25" w:line="360" w:lineRule="exact"/>
              <w:rPr>
                <w:sz w:val="21"/>
                <w:szCs w:val="21"/>
              </w:rPr>
            </w:pPr>
            <w:r>
              <w:rPr>
                <w:rFonts w:hint="eastAsia"/>
                <w:sz w:val="21"/>
                <w:szCs w:val="21"/>
              </w:rPr>
              <w:t>1、支持视频实时预览能力，实现预览窗口布局切换、预览画面自适应及全屏切换；</w:t>
            </w:r>
          </w:p>
          <w:p>
            <w:pPr>
              <w:pStyle w:val="2"/>
              <w:spacing w:after="60" w:afterLines="25" w:line="360" w:lineRule="exact"/>
              <w:rPr>
                <w:sz w:val="21"/>
                <w:szCs w:val="21"/>
              </w:rPr>
            </w:pPr>
            <w:r>
              <w:rPr>
                <w:rFonts w:hint="eastAsia"/>
                <w:sz w:val="21"/>
                <w:szCs w:val="21"/>
              </w:rPr>
              <w:t>2、支持云台控制、实时抓图、紧急录像、即时回放、主子码流切换、声音开启\关闭、辅屏预览（1个辅屏）、对讲、广播、报警输出控制的能力；</w:t>
            </w:r>
          </w:p>
          <w:p>
            <w:pPr>
              <w:pStyle w:val="2"/>
              <w:spacing w:after="60" w:afterLines="25" w:line="360" w:lineRule="exact"/>
              <w:rPr>
                <w:sz w:val="21"/>
                <w:szCs w:val="21"/>
              </w:rPr>
            </w:pPr>
            <w:r>
              <w:rPr>
                <w:rFonts w:hint="eastAsia"/>
                <w:sz w:val="21"/>
                <w:szCs w:val="21"/>
              </w:rPr>
              <w:t>3、支持智能规则展示的能力（如：针对热成像设备温度信息实时展示）；</w:t>
            </w:r>
          </w:p>
          <w:p>
            <w:pPr>
              <w:pStyle w:val="2"/>
              <w:spacing w:after="60" w:afterLines="25" w:line="360" w:lineRule="exact"/>
              <w:rPr>
                <w:sz w:val="21"/>
                <w:szCs w:val="21"/>
              </w:rPr>
            </w:pPr>
            <w:r>
              <w:rPr>
                <w:rFonts w:hint="eastAsia"/>
                <w:sz w:val="21"/>
                <w:szCs w:val="21"/>
              </w:rPr>
              <w:t>4、支持资源视图管理能力，以视图形式管理监控点、视频预览轮巡等自定义资源组，其中视图类型包含公有视图和私有视图；</w:t>
            </w:r>
          </w:p>
          <w:p>
            <w:pPr>
              <w:pStyle w:val="2"/>
              <w:spacing w:after="60" w:afterLines="25" w:line="360" w:lineRule="exact"/>
              <w:rPr>
                <w:sz w:val="21"/>
                <w:szCs w:val="21"/>
              </w:rPr>
            </w:pPr>
            <w:r>
              <w:rPr>
                <w:rFonts w:hint="eastAsia"/>
                <w:sz w:val="21"/>
                <w:szCs w:val="21"/>
              </w:rPr>
              <w:t>5、支持全景视频监控预览能力，支持球型鹰眼、全景摄像机的全景模式；</w:t>
            </w:r>
          </w:p>
          <w:p>
            <w:pPr>
              <w:pStyle w:val="2"/>
              <w:spacing w:after="60" w:afterLines="25" w:line="360" w:lineRule="exact"/>
              <w:rPr>
                <w:sz w:val="21"/>
                <w:szCs w:val="21"/>
              </w:rPr>
            </w:pPr>
            <w:r>
              <w:rPr>
                <w:rFonts w:hint="eastAsia"/>
                <w:sz w:val="21"/>
                <w:szCs w:val="21"/>
              </w:rPr>
              <w:t>二、录像回放</w:t>
            </w:r>
          </w:p>
          <w:p>
            <w:pPr>
              <w:pStyle w:val="2"/>
              <w:spacing w:after="60" w:afterLines="25" w:line="360" w:lineRule="exact"/>
              <w:rPr>
                <w:sz w:val="21"/>
                <w:szCs w:val="21"/>
              </w:rPr>
            </w:pPr>
            <w:r>
              <w:rPr>
                <w:rFonts w:hint="eastAsia"/>
                <w:sz w:val="21"/>
                <w:szCs w:val="21"/>
              </w:rPr>
              <w:t>1、支持视频预览与图片实时监控模式切换能力，实现图片监控模式；</w:t>
            </w:r>
          </w:p>
          <w:p>
            <w:pPr>
              <w:pStyle w:val="2"/>
              <w:spacing w:after="60" w:afterLines="25" w:line="360" w:lineRule="exact"/>
              <w:rPr>
                <w:sz w:val="21"/>
                <w:szCs w:val="21"/>
              </w:rPr>
            </w:pPr>
            <w:r>
              <w:rPr>
                <w:rFonts w:hint="eastAsia"/>
                <w:sz w:val="21"/>
                <w:szCs w:val="21"/>
              </w:rPr>
              <w:t>2、支持图片查询回放能力，实现按监控点、时间段展示抓拍图片；</w:t>
            </w:r>
          </w:p>
          <w:p>
            <w:pPr>
              <w:pStyle w:val="2"/>
              <w:spacing w:after="60" w:afterLines="25" w:line="360" w:lineRule="exact"/>
              <w:rPr>
                <w:sz w:val="21"/>
                <w:szCs w:val="21"/>
              </w:rPr>
            </w:pPr>
            <w:r>
              <w:rPr>
                <w:rFonts w:hint="eastAsia"/>
                <w:sz w:val="21"/>
                <w:szCs w:val="21"/>
              </w:rPr>
              <w:t>3、支持图片自动播放能力，支持图片自动播放速度可设置；</w:t>
            </w:r>
          </w:p>
          <w:p>
            <w:pPr>
              <w:pStyle w:val="2"/>
              <w:spacing w:after="60" w:afterLines="25" w:line="360" w:lineRule="exact"/>
              <w:rPr>
                <w:sz w:val="21"/>
                <w:szCs w:val="21"/>
              </w:rPr>
            </w:pPr>
            <w:r>
              <w:rPr>
                <w:rFonts w:hint="eastAsia"/>
                <w:sz w:val="21"/>
                <w:szCs w:val="21"/>
              </w:rPr>
              <w:t>4、支持图片下载能力；</w:t>
            </w:r>
          </w:p>
          <w:p>
            <w:pPr>
              <w:pStyle w:val="2"/>
              <w:spacing w:after="60" w:afterLines="25" w:line="360" w:lineRule="exact"/>
              <w:rPr>
                <w:sz w:val="21"/>
                <w:szCs w:val="21"/>
              </w:rPr>
            </w:pPr>
            <w:r>
              <w:rPr>
                <w:rFonts w:hint="eastAsia"/>
                <w:sz w:val="21"/>
                <w:szCs w:val="21"/>
              </w:rPr>
              <w:t>四、视频上墙</w:t>
            </w:r>
          </w:p>
          <w:p>
            <w:pPr>
              <w:pStyle w:val="2"/>
              <w:spacing w:after="60" w:afterLines="25" w:line="360" w:lineRule="exact"/>
              <w:rPr>
                <w:sz w:val="21"/>
                <w:szCs w:val="21"/>
              </w:rPr>
            </w:pPr>
            <w:r>
              <w:rPr>
                <w:rFonts w:hint="eastAsia"/>
                <w:sz w:val="21"/>
                <w:szCs w:val="21"/>
              </w:rPr>
              <w:t>1、支持电视墙场景管理能力，实现场景窗口配置、场景切换计划配置以及轮巡计划的管理；</w:t>
            </w:r>
          </w:p>
          <w:p>
            <w:pPr>
              <w:pStyle w:val="2"/>
              <w:spacing w:after="60" w:afterLines="25" w:line="360" w:lineRule="exact"/>
              <w:rPr>
                <w:sz w:val="21"/>
                <w:szCs w:val="21"/>
              </w:rPr>
            </w:pPr>
            <w:r>
              <w:rPr>
                <w:rFonts w:hint="eastAsia"/>
                <w:sz w:val="21"/>
                <w:szCs w:val="21"/>
              </w:rPr>
              <w:t>2、支持上墙控制能力，实现场景一键上墙、场景切换、电视墙切换、监控点上下墙、轮巡控制操作；</w:t>
            </w:r>
          </w:p>
          <w:p>
            <w:pPr>
              <w:pStyle w:val="2"/>
              <w:spacing w:after="60" w:afterLines="25" w:line="360" w:lineRule="exact"/>
              <w:rPr>
                <w:sz w:val="21"/>
                <w:szCs w:val="21"/>
              </w:rPr>
            </w:pPr>
            <w:r>
              <w:rPr>
                <w:rFonts w:hint="eastAsia"/>
                <w:sz w:val="21"/>
                <w:szCs w:val="21"/>
              </w:rPr>
              <w:t>五、视频事件</w:t>
            </w:r>
          </w:p>
          <w:p>
            <w:pPr>
              <w:pStyle w:val="2"/>
              <w:spacing w:after="60" w:afterLines="25" w:line="360" w:lineRule="exact"/>
              <w:rPr>
                <w:rFonts w:hint="eastAsia"/>
                <w:sz w:val="21"/>
                <w:szCs w:val="21"/>
              </w:rPr>
            </w:pPr>
            <w:r>
              <w:rPr>
                <w:rFonts w:hint="eastAsia"/>
                <w:sz w:val="21"/>
                <w:szCs w:val="21"/>
              </w:rPr>
              <w:t>★1、支持视频事件布撤防能力，可按计划模版进行布防，事件类型包括移动侦测、视频丢失、视频遮挡、报警输入、报警输出。</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rPr>
              <w:t>路</w:t>
            </w:r>
          </w:p>
        </w:tc>
        <w:tc>
          <w:tcPr>
            <w:tcW w:w="680" w:type="dxa"/>
            <w:noWrap w:val="0"/>
            <w:vAlign w:val="center"/>
          </w:tcPr>
          <w:p>
            <w:pPr>
              <w:pStyle w:val="2"/>
              <w:spacing w:after="60" w:afterLines="25" w:line="360" w:lineRule="exact"/>
              <w:jc w:val="center"/>
              <w:rPr>
                <w:rFonts w:hint="eastAsia"/>
                <w:sz w:val="21"/>
                <w:szCs w:val="21"/>
                <w:lang w:bidi="ar"/>
              </w:rPr>
            </w:pPr>
            <w:r>
              <w:rPr>
                <w:sz w:val="21"/>
                <w:szCs w:val="21"/>
                <w:lang w:bidi="ar"/>
              </w:rPr>
              <w:t>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4</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综合安防管理平台</w:t>
            </w:r>
          </w:p>
        </w:tc>
        <w:tc>
          <w:tcPr>
            <w:tcW w:w="6379" w:type="dxa"/>
            <w:noWrap w:val="0"/>
            <w:vAlign w:val="center"/>
          </w:tcPr>
          <w:p>
            <w:pPr>
              <w:pStyle w:val="2"/>
              <w:spacing w:after="60" w:afterLines="25" w:line="360" w:lineRule="exact"/>
              <w:rPr>
                <w:sz w:val="21"/>
                <w:szCs w:val="21"/>
              </w:rPr>
            </w:pPr>
            <w:r>
              <w:rPr>
                <w:rFonts w:hint="eastAsia"/>
                <w:sz w:val="21"/>
                <w:szCs w:val="21"/>
              </w:rPr>
              <w:t>一、系统基础信息管理：</w:t>
            </w:r>
          </w:p>
          <w:p>
            <w:pPr>
              <w:pStyle w:val="2"/>
              <w:spacing w:after="60" w:afterLines="25" w:line="360" w:lineRule="exact"/>
              <w:rPr>
                <w:sz w:val="21"/>
                <w:szCs w:val="21"/>
              </w:rPr>
            </w:pPr>
            <w:r>
              <w:rPr>
                <w:rFonts w:hint="eastAsia"/>
                <w:sz w:val="21"/>
                <w:szCs w:val="21"/>
              </w:rPr>
              <w:t>系统基础信息管理提供系统业务应用依赖的基础资源，包括安保系统配置、物联设备管理，统一管理了组织、区域、人员、卡片、车辆和物联设备等资源，并提供人车、人卡的关联关系配置能力。</w:t>
            </w:r>
          </w:p>
          <w:p>
            <w:pPr>
              <w:pStyle w:val="2"/>
              <w:spacing w:after="60" w:afterLines="25" w:line="360" w:lineRule="exact"/>
              <w:rPr>
                <w:sz w:val="21"/>
                <w:szCs w:val="21"/>
              </w:rPr>
            </w:pPr>
            <w:r>
              <w:rPr>
                <w:rFonts w:hint="eastAsia"/>
                <w:sz w:val="21"/>
                <w:szCs w:val="21"/>
              </w:rPr>
              <w:t>1、组织资源管理：支持组织基础信息的增删改查、导入、导出等功能；</w:t>
            </w:r>
          </w:p>
          <w:p>
            <w:pPr>
              <w:pStyle w:val="2"/>
              <w:spacing w:after="60" w:afterLines="25" w:line="360" w:lineRule="exact"/>
              <w:rPr>
                <w:sz w:val="21"/>
                <w:szCs w:val="21"/>
              </w:rPr>
            </w:pPr>
            <w:r>
              <w:rPr>
                <w:sz w:val="21"/>
                <w:szCs w:val="21"/>
              </w:rPr>
              <w:t>2</w:t>
            </w:r>
            <w:r>
              <w:rPr>
                <w:rFonts w:hint="eastAsia"/>
                <w:sz w:val="21"/>
                <w:szCs w:val="21"/>
              </w:rPr>
              <w:t>、区域资源管理：支持区域基础信息的增删改查、导入、导出等功能；</w:t>
            </w:r>
          </w:p>
          <w:p>
            <w:pPr>
              <w:pStyle w:val="2"/>
              <w:spacing w:after="60" w:afterLines="25" w:line="360" w:lineRule="exact"/>
              <w:rPr>
                <w:sz w:val="21"/>
                <w:szCs w:val="21"/>
              </w:rPr>
            </w:pPr>
            <w:r>
              <w:rPr>
                <w:rFonts w:hint="eastAsia"/>
                <w:sz w:val="21"/>
                <w:szCs w:val="21"/>
              </w:rPr>
              <w:t>3、人员信息管理：</w:t>
            </w:r>
          </w:p>
          <w:p>
            <w:pPr>
              <w:pStyle w:val="2"/>
              <w:spacing w:after="60" w:afterLines="25" w:line="360" w:lineRule="exact"/>
              <w:rPr>
                <w:sz w:val="21"/>
                <w:szCs w:val="21"/>
              </w:rPr>
            </w:pPr>
            <w:r>
              <w:rPr>
                <w:rFonts w:hint="eastAsia"/>
                <w:sz w:val="21"/>
                <w:szCs w:val="21"/>
              </w:rPr>
              <w:t>支持人员信息的增删改查、导入、导出，包括人脸、指纹采集；</w:t>
            </w:r>
          </w:p>
          <w:p>
            <w:pPr>
              <w:pStyle w:val="2"/>
              <w:spacing w:after="60" w:afterLines="25" w:line="360" w:lineRule="exact"/>
              <w:rPr>
                <w:sz w:val="21"/>
                <w:szCs w:val="21"/>
              </w:rPr>
            </w:pPr>
            <w:r>
              <w:rPr>
                <w:rFonts w:hint="eastAsia"/>
                <w:sz w:val="21"/>
                <w:szCs w:val="21"/>
              </w:rPr>
              <w:t>支持人员基础信息自定义扩展；</w:t>
            </w:r>
          </w:p>
          <w:p>
            <w:pPr>
              <w:pStyle w:val="2"/>
              <w:spacing w:after="60" w:afterLines="25" w:line="360" w:lineRule="exact"/>
              <w:rPr>
                <w:sz w:val="21"/>
                <w:szCs w:val="21"/>
              </w:rPr>
            </w:pPr>
            <w:r>
              <w:rPr>
                <w:rFonts w:hint="eastAsia"/>
                <w:sz w:val="21"/>
                <w:szCs w:val="21"/>
              </w:rPr>
              <w:t>4、卡片信息管理：</w:t>
            </w:r>
          </w:p>
          <w:p>
            <w:pPr>
              <w:pStyle w:val="2"/>
              <w:spacing w:after="60" w:afterLines="25" w:line="360" w:lineRule="exact"/>
              <w:rPr>
                <w:sz w:val="21"/>
                <w:szCs w:val="21"/>
              </w:rPr>
            </w:pPr>
            <w:r>
              <w:rPr>
                <w:rFonts w:hint="eastAsia"/>
                <w:sz w:val="21"/>
                <w:szCs w:val="21"/>
              </w:rPr>
              <w:t>支持卡片基本信息的增删改查、导入、导出；</w:t>
            </w:r>
          </w:p>
          <w:p>
            <w:pPr>
              <w:pStyle w:val="2"/>
              <w:spacing w:after="60" w:afterLines="25" w:line="360" w:lineRule="exact"/>
              <w:rPr>
                <w:sz w:val="21"/>
                <w:szCs w:val="21"/>
              </w:rPr>
            </w:pPr>
            <w:r>
              <w:rPr>
                <w:rFonts w:hint="eastAsia"/>
                <w:sz w:val="21"/>
                <w:szCs w:val="21"/>
              </w:rPr>
              <w:t>支持人员开卡、退卡、挂失、解挂、换卡及卡扇区加密；</w:t>
            </w:r>
          </w:p>
          <w:p>
            <w:pPr>
              <w:pStyle w:val="2"/>
              <w:spacing w:after="60" w:afterLines="25" w:line="360" w:lineRule="exact"/>
              <w:rPr>
                <w:sz w:val="21"/>
                <w:szCs w:val="21"/>
              </w:rPr>
            </w:pPr>
            <w:r>
              <w:rPr>
                <w:rFonts w:hint="eastAsia"/>
                <w:sz w:val="21"/>
                <w:szCs w:val="21"/>
              </w:rPr>
              <w:t>5、车辆信息管理：支持车辆基本信息的增删改查、导入、导出；</w:t>
            </w:r>
          </w:p>
          <w:p>
            <w:pPr>
              <w:pStyle w:val="2"/>
              <w:spacing w:after="60" w:afterLines="25" w:line="360" w:lineRule="exact"/>
              <w:rPr>
                <w:sz w:val="21"/>
                <w:szCs w:val="21"/>
              </w:rPr>
            </w:pPr>
            <w:r>
              <w:rPr>
                <w:rFonts w:hint="eastAsia"/>
                <w:sz w:val="21"/>
                <w:szCs w:val="21"/>
              </w:rPr>
              <w:t>6、设备信息管理：提供设备统一接入管理，包括：视频设备、出入口设备、门禁设备、梯控设备、可视对讲设备、食堂消费设备、寻车诱导设备、卡口设备、车载设备、报警设备等。</w:t>
            </w:r>
          </w:p>
          <w:p>
            <w:pPr>
              <w:pStyle w:val="2"/>
              <w:spacing w:after="60" w:afterLines="25" w:line="360" w:lineRule="exact"/>
              <w:rPr>
                <w:sz w:val="21"/>
                <w:szCs w:val="21"/>
              </w:rPr>
            </w:pPr>
            <w:r>
              <w:rPr>
                <w:rFonts w:hint="eastAsia"/>
                <w:sz w:val="21"/>
                <w:szCs w:val="21"/>
              </w:rPr>
              <w:t>7、系统用户管理：</w:t>
            </w:r>
          </w:p>
          <w:p>
            <w:pPr>
              <w:pStyle w:val="2"/>
              <w:spacing w:after="60" w:afterLines="25" w:line="360" w:lineRule="exact"/>
              <w:rPr>
                <w:sz w:val="21"/>
                <w:szCs w:val="21"/>
              </w:rPr>
            </w:pPr>
            <w:r>
              <w:rPr>
                <w:rFonts w:hint="eastAsia"/>
                <w:sz w:val="21"/>
                <w:szCs w:val="21"/>
              </w:rPr>
              <w:t>支持账户基本信息和角色信息的增删改查；</w:t>
            </w:r>
          </w:p>
          <w:p>
            <w:pPr>
              <w:pStyle w:val="2"/>
              <w:spacing w:after="60" w:afterLines="25" w:line="360" w:lineRule="exact"/>
              <w:rPr>
                <w:sz w:val="21"/>
                <w:szCs w:val="21"/>
              </w:rPr>
            </w:pPr>
            <w:r>
              <w:rPr>
                <w:rFonts w:hint="eastAsia"/>
                <w:sz w:val="21"/>
                <w:szCs w:val="21"/>
              </w:rPr>
              <w:t>支持配置不同角色权限，包括菜单权限、组织权限、区域权限、资源权限、功能控制权限；</w:t>
            </w:r>
          </w:p>
          <w:p>
            <w:pPr>
              <w:pStyle w:val="2"/>
              <w:spacing w:after="60" w:afterLines="25" w:line="360" w:lineRule="exact"/>
              <w:rPr>
                <w:sz w:val="21"/>
                <w:szCs w:val="21"/>
              </w:rPr>
            </w:pPr>
            <w:r>
              <w:rPr>
                <w:rFonts w:hint="eastAsia"/>
                <w:sz w:val="21"/>
                <w:szCs w:val="21"/>
              </w:rPr>
              <w:t>支持用户组权限分配；</w:t>
            </w:r>
          </w:p>
          <w:p>
            <w:pPr>
              <w:pStyle w:val="2"/>
              <w:spacing w:after="60" w:afterLines="25" w:line="360" w:lineRule="exact"/>
              <w:rPr>
                <w:sz w:val="21"/>
                <w:szCs w:val="21"/>
              </w:rPr>
            </w:pPr>
            <w:r>
              <w:rPr>
                <w:rFonts w:hint="eastAsia"/>
                <w:sz w:val="21"/>
                <w:szCs w:val="21"/>
              </w:rPr>
              <w:t>支持用户安全管理，可绑定用户mac地址及IP，可自行修改用户密码或者管理员重置密码；</w:t>
            </w:r>
          </w:p>
          <w:p>
            <w:pPr>
              <w:pStyle w:val="2"/>
              <w:spacing w:after="60" w:afterLines="25" w:line="360" w:lineRule="exact"/>
              <w:rPr>
                <w:sz w:val="21"/>
                <w:szCs w:val="21"/>
              </w:rPr>
            </w:pPr>
            <w:r>
              <w:rPr>
                <w:rFonts w:hint="eastAsia"/>
                <w:sz w:val="21"/>
                <w:szCs w:val="21"/>
              </w:rPr>
              <w:t>支持从Windows域同步用户信息，用于域账户进行平台登录；</w:t>
            </w:r>
          </w:p>
          <w:p>
            <w:pPr>
              <w:pStyle w:val="2"/>
              <w:spacing w:after="60" w:afterLines="25" w:line="360" w:lineRule="exact"/>
              <w:rPr>
                <w:sz w:val="21"/>
                <w:szCs w:val="21"/>
              </w:rPr>
            </w:pPr>
            <w:r>
              <w:rPr>
                <w:rFonts w:hint="eastAsia"/>
                <w:sz w:val="21"/>
                <w:szCs w:val="21"/>
              </w:rPr>
              <w:t>8、核心参数配置：</w:t>
            </w:r>
          </w:p>
          <w:p>
            <w:pPr>
              <w:pStyle w:val="2"/>
              <w:spacing w:after="60" w:afterLines="25" w:line="360" w:lineRule="exact"/>
              <w:rPr>
                <w:sz w:val="21"/>
                <w:szCs w:val="21"/>
              </w:rPr>
            </w:pPr>
            <w:r>
              <w:rPr>
                <w:rFonts w:hint="eastAsia"/>
                <w:sz w:val="21"/>
                <w:szCs w:val="21"/>
              </w:rPr>
              <w:t>支持首页菜单自定义展示设置；</w:t>
            </w:r>
          </w:p>
          <w:p>
            <w:pPr>
              <w:pStyle w:val="2"/>
              <w:spacing w:after="60" w:afterLines="25" w:line="360" w:lineRule="exact"/>
              <w:rPr>
                <w:sz w:val="21"/>
                <w:szCs w:val="21"/>
              </w:rPr>
            </w:pPr>
            <w:r>
              <w:rPr>
                <w:rFonts w:hint="eastAsia"/>
                <w:sz w:val="21"/>
                <w:szCs w:val="21"/>
              </w:rPr>
              <w:t>支持所有设备统一校时；</w:t>
            </w:r>
          </w:p>
          <w:p>
            <w:pPr>
              <w:pStyle w:val="2"/>
              <w:spacing w:after="60" w:afterLines="25" w:line="360" w:lineRule="exact"/>
              <w:rPr>
                <w:sz w:val="21"/>
                <w:szCs w:val="21"/>
              </w:rPr>
            </w:pPr>
            <w:r>
              <w:rPr>
                <w:rFonts w:hint="eastAsia"/>
                <w:sz w:val="21"/>
                <w:szCs w:val="21"/>
              </w:rPr>
              <w:t>提供账户安全设置，支持账户密码有效期设置。</w:t>
            </w:r>
          </w:p>
          <w:p>
            <w:pPr>
              <w:pStyle w:val="2"/>
              <w:spacing w:after="60" w:afterLines="25" w:line="360" w:lineRule="exact"/>
              <w:rPr>
                <w:sz w:val="21"/>
                <w:szCs w:val="21"/>
              </w:rPr>
            </w:pPr>
            <w:r>
              <w:rPr>
                <w:rFonts w:hint="eastAsia"/>
                <w:sz w:val="21"/>
                <w:szCs w:val="21"/>
              </w:rPr>
              <w:t>二、图上监控：</w:t>
            </w:r>
          </w:p>
          <w:p>
            <w:pPr>
              <w:pStyle w:val="2"/>
              <w:spacing w:after="60" w:afterLines="25" w:line="360" w:lineRule="exact"/>
              <w:rPr>
                <w:sz w:val="21"/>
                <w:szCs w:val="21"/>
              </w:rPr>
            </w:pPr>
            <w:r>
              <w:rPr>
                <w:rFonts w:hint="eastAsia"/>
                <w:sz w:val="21"/>
                <w:szCs w:val="21"/>
              </w:rPr>
              <w:t>图上监控应用以地图可视化模式为各类设备资源提供可视化展示及控制操作，在地图上可展示各类资源点的地理位置，通过接收资源点报警事件，实现报警信息可视化展示。</w:t>
            </w:r>
          </w:p>
          <w:p>
            <w:pPr>
              <w:pStyle w:val="2"/>
              <w:spacing w:after="60" w:afterLines="25" w:line="360" w:lineRule="exact"/>
              <w:rPr>
                <w:sz w:val="21"/>
                <w:szCs w:val="21"/>
              </w:rPr>
            </w:pPr>
            <w:r>
              <w:rPr>
                <w:rFonts w:hint="eastAsia"/>
                <w:sz w:val="21"/>
                <w:szCs w:val="21"/>
              </w:rPr>
              <w:t>1、支持地图配置能力，包含在线、离线GIS地图</w:t>
            </w:r>
          </w:p>
          <w:p>
            <w:pPr>
              <w:pStyle w:val="2"/>
              <w:spacing w:after="60" w:afterLines="25" w:line="360" w:lineRule="exact"/>
              <w:rPr>
                <w:sz w:val="21"/>
                <w:szCs w:val="21"/>
              </w:rPr>
            </w:pPr>
            <w:r>
              <w:rPr>
                <w:rFonts w:hint="eastAsia"/>
                <w:sz w:val="21"/>
                <w:szCs w:val="21"/>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p>
          <w:p>
            <w:pPr>
              <w:pStyle w:val="2"/>
              <w:spacing w:after="60" w:afterLines="25" w:line="360" w:lineRule="exact"/>
              <w:rPr>
                <w:sz w:val="21"/>
                <w:szCs w:val="21"/>
              </w:rPr>
            </w:pPr>
            <w:r>
              <w:rPr>
                <w:rFonts w:hint="eastAsia"/>
                <w:sz w:val="21"/>
                <w:szCs w:val="21"/>
              </w:rPr>
              <w:t>3、支持事件可视化监控能力，实时展示报警事件，支持历史报警事件查询；</w:t>
            </w:r>
          </w:p>
          <w:p>
            <w:pPr>
              <w:pStyle w:val="2"/>
              <w:spacing w:after="60" w:afterLines="25" w:line="360" w:lineRule="exact"/>
              <w:rPr>
                <w:sz w:val="21"/>
                <w:szCs w:val="21"/>
              </w:rPr>
            </w:pPr>
            <w:r>
              <w:rPr>
                <w:rFonts w:hint="eastAsia"/>
                <w:sz w:val="21"/>
                <w:szCs w:val="21"/>
              </w:rPr>
              <w:t>4、支持针对移动GPS设备的轨迹回放能力，如单兵设备；</w:t>
            </w:r>
          </w:p>
          <w:p>
            <w:pPr>
              <w:pStyle w:val="2"/>
              <w:spacing w:after="60" w:afterLines="25" w:line="360" w:lineRule="exact"/>
              <w:rPr>
                <w:sz w:val="21"/>
                <w:szCs w:val="21"/>
              </w:rPr>
            </w:pPr>
            <w:r>
              <w:rPr>
                <w:rFonts w:hint="eastAsia"/>
                <w:sz w:val="21"/>
                <w:szCs w:val="21"/>
              </w:rPr>
              <w:t>三、事件联动：</w:t>
            </w:r>
          </w:p>
          <w:p>
            <w:pPr>
              <w:pStyle w:val="2"/>
              <w:spacing w:after="60" w:afterLines="25" w:line="360" w:lineRule="exact"/>
              <w:rPr>
                <w:sz w:val="21"/>
                <w:szCs w:val="21"/>
              </w:rPr>
            </w:pPr>
            <w:r>
              <w:rPr>
                <w:rFonts w:hint="eastAsia"/>
                <w:sz w:val="21"/>
                <w:szCs w:val="21"/>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门禁反控联动等。</w:t>
            </w:r>
          </w:p>
          <w:p>
            <w:pPr>
              <w:pStyle w:val="2"/>
              <w:spacing w:after="60" w:afterLines="25" w:line="360" w:lineRule="exact"/>
              <w:rPr>
                <w:sz w:val="21"/>
                <w:szCs w:val="21"/>
              </w:rPr>
            </w:pPr>
            <w:r>
              <w:rPr>
                <w:rFonts w:hint="eastAsia"/>
                <w:sz w:val="21"/>
                <w:szCs w:val="21"/>
              </w:rPr>
              <w:t>1、事件联动管理：</w:t>
            </w:r>
          </w:p>
          <w:p>
            <w:pPr>
              <w:pStyle w:val="2"/>
              <w:spacing w:after="60" w:afterLines="25" w:line="360" w:lineRule="exact"/>
              <w:rPr>
                <w:sz w:val="21"/>
                <w:szCs w:val="21"/>
              </w:rPr>
            </w:pPr>
            <w:r>
              <w:rPr>
                <w:rFonts w:hint="eastAsia"/>
                <w:sz w:val="21"/>
                <w:szCs w:val="21"/>
              </w:rPr>
              <w:t>支持事件联动规则配置管理，包括规则增删改查；</w:t>
            </w:r>
          </w:p>
          <w:p>
            <w:pPr>
              <w:pStyle w:val="2"/>
              <w:spacing w:after="60" w:afterLines="25" w:line="360" w:lineRule="exact"/>
              <w:rPr>
                <w:sz w:val="21"/>
                <w:szCs w:val="21"/>
              </w:rPr>
            </w:pPr>
            <w:r>
              <w:rPr>
                <w:rFonts w:hint="eastAsia"/>
                <w:sz w:val="21"/>
                <w:szCs w:val="21"/>
              </w:rPr>
              <w:t>支持事件规则计划模板，包括全天候模式、工作日模式、周末模式及自定义模式；</w:t>
            </w:r>
          </w:p>
          <w:p>
            <w:pPr>
              <w:pStyle w:val="2"/>
              <w:spacing w:after="60" w:afterLines="25" w:line="360" w:lineRule="exact"/>
              <w:rPr>
                <w:sz w:val="21"/>
                <w:szCs w:val="21"/>
              </w:rPr>
            </w:pPr>
            <w:r>
              <w:rPr>
                <w:rFonts w:hint="eastAsia"/>
                <w:sz w:val="21"/>
                <w:szCs w:val="21"/>
              </w:rPr>
              <w:t>支持多种报警事件配置联动，包括：14种触发事件类型（包含：视频事件、入侵报警事件、IO事件、门禁事件、停车场事件、可视对讲事件、行车监控事件、梯控事件、动环事件、紧急报警事件、人脸识别事件、卡口事件、消防事件、测温事件）和不少于21种事件联动动作配置；</w:t>
            </w:r>
          </w:p>
          <w:p>
            <w:pPr>
              <w:pStyle w:val="2"/>
              <w:spacing w:after="60" w:afterLines="25" w:line="360" w:lineRule="exact"/>
              <w:rPr>
                <w:sz w:val="21"/>
                <w:szCs w:val="21"/>
              </w:rPr>
            </w:pPr>
            <w:r>
              <w:rPr>
                <w:rFonts w:hint="eastAsia"/>
                <w:sz w:val="21"/>
                <w:szCs w:val="21"/>
              </w:rPr>
              <w:t>提供7种高级联动规则模版配置，支持配置满足在指定时间段存在多个触发事件类型而联动多个并发动作的场景。</w:t>
            </w:r>
          </w:p>
          <w:p>
            <w:pPr>
              <w:pStyle w:val="2"/>
              <w:spacing w:after="60" w:afterLines="25" w:line="360" w:lineRule="exact"/>
              <w:rPr>
                <w:sz w:val="21"/>
                <w:szCs w:val="21"/>
              </w:rPr>
            </w:pPr>
            <w:r>
              <w:rPr>
                <w:rFonts w:hint="eastAsia"/>
                <w:sz w:val="21"/>
                <w:szCs w:val="21"/>
              </w:rPr>
              <w:t>2、事件检索管理：</w:t>
            </w:r>
          </w:p>
          <w:p>
            <w:pPr>
              <w:pStyle w:val="2"/>
              <w:spacing w:after="60" w:afterLines="25" w:line="360" w:lineRule="exact"/>
              <w:rPr>
                <w:sz w:val="21"/>
                <w:szCs w:val="21"/>
              </w:rPr>
            </w:pPr>
            <w:r>
              <w:rPr>
                <w:rFonts w:hint="eastAsia"/>
                <w:sz w:val="21"/>
                <w:szCs w:val="21"/>
              </w:rPr>
              <w:t>支持报警事件自定义时间存储，支持≥36个月存储；</w:t>
            </w:r>
          </w:p>
          <w:p>
            <w:pPr>
              <w:pStyle w:val="2"/>
              <w:spacing w:after="60" w:afterLines="25" w:line="360" w:lineRule="exact"/>
              <w:rPr>
                <w:sz w:val="21"/>
                <w:szCs w:val="21"/>
              </w:rPr>
            </w:pPr>
            <w:r>
              <w:rPr>
                <w:rFonts w:hint="eastAsia"/>
                <w:sz w:val="21"/>
                <w:szCs w:val="21"/>
              </w:rPr>
              <w:t>支持多种维度检索报警事件，包括：区域、位置、事件源、事件等级、时间、状态等维度；</w:t>
            </w:r>
          </w:p>
          <w:p>
            <w:pPr>
              <w:pStyle w:val="2"/>
              <w:spacing w:after="60" w:afterLines="25" w:line="360" w:lineRule="exact"/>
              <w:rPr>
                <w:sz w:val="21"/>
                <w:szCs w:val="21"/>
              </w:rPr>
            </w:pPr>
            <w:r>
              <w:rPr>
                <w:rFonts w:hint="eastAsia"/>
                <w:sz w:val="21"/>
                <w:szCs w:val="21"/>
              </w:rPr>
              <w:t>支持事件详情查看，包括抓图、录像等；</w:t>
            </w:r>
          </w:p>
          <w:p>
            <w:pPr>
              <w:pStyle w:val="2"/>
              <w:spacing w:after="60" w:afterLines="25" w:line="360" w:lineRule="exact"/>
              <w:rPr>
                <w:sz w:val="21"/>
                <w:szCs w:val="21"/>
              </w:rPr>
            </w:pPr>
            <w:r>
              <w:rPr>
                <w:rFonts w:hint="eastAsia"/>
                <w:sz w:val="21"/>
                <w:szCs w:val="21"/>
              </w:rPr>
              <w:t>支持对报警事件进行标记、处理以及导出。</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rPr>
              <w:t>套</w:t>
            </w:r>
          </w:p>
        </w:tc>
        <w:tc>
          <w:tcPr>
            <w:tcW w:w="680"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sz w:val="21"/>
                <w:szCs w:val="21"/>
              </w:rPr>
              <w:t>5</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综合安防管理平台软件----级联服务</w:t>
            </w:r>
          </w:p>
        </w:tc>
        <w:tc>
          <w:tcPr>
            <w:tcW w:w="6379" w:type="dxa"/>
            <w:noWrap w:val="0"/>
            <w:vAlign w:val="center"/>
          </w:tcPr>
          <w:p>
            <w:pPr>
              <w:pStyle w:val="2"/>
              <w:spacing w:after="60" w:afterLines="25" w:line="360" w:lineRule="exact"/>
              <w:rPr>
                <w:sz w:val="21"/>
                <w:szCs w:val="21"/>
              </w:rPr>
            </w:pPr>
            <w:r>
              <w:rPr>
                <w:rFonts w:hint="eastAsia"/>
                <w:sz w:val="21"/>
                <w:szCs w:val="21"/>
              </w:rPr>
              <w:t>视频级联应用主要为视频监控业务提供级联服务，专注于平台域间视频联网，基于视频通用标准协议与外域平台互联互通，实现上级平台对下级平台视频资源点位的操作控制。</w:t>
            </w:r>
          </w:p>
          <w:p>
            <w:pPr>
              <w:pStyle w:val="2"/>
              <w:spacing w:after="60" w:afterLines="25" w:line="360" w:lineRule="exact"/>
              <w:rPr>
                <w:sz w:val="21"/>
                <w:szCs w:val="21"/>
              </w:rPr>
            </w:pPr>
            <w:r>
              <w:rPr>
                <w:rFonts w:hint="eastAsia"/>
                <w:sz w:val="21"/>
                <w:szCs w:val="21"/>
              </w:rPr>
              <w:t>1、支持上下级域注册管理能力，实现平台数据级联；</w:t>
            </w:r>
          </w:p>
          <w:p>
            <w:pPr>
              <w:pStyle w:val="2"/>
              <w:spacing w:after="60" w:afterLines="25" w:line="360" w:lineRule="exact"/>
              <w:rPr>
                <w:sz w:val="21"/>
                <w:szCs w:val="21"/>
              </w:rPr>
            </w:pPr>
            <w:r>
              <w:rPr>
                <w:rFonts w:hint="eastAsia"/>
                <w:sz w:val="21"/>
                <w:szCs w:val="21"/>
              </w:rPr>
              <w:t>2、支持级联视频点位实时预览、录像回放、录像下载、语音对讲能力；</w:t>
            </w:r>
          </w:p>
          <w:p>
            <w:pPr>
              <w:pStyle w:val="2"/>
              <w:spacing w:after="60" w:afterLines="25" w:line="360" w:lineRule="exact"/>
              <w:rPr>
                <w:sz w:val="21"/>
                <w:szCs w:val="21"/>
              </w:rPr>
            </w:pPr>
            <w:r>
              <w:rPr>
                <w:rFonts w:hint="eastAsia"/>
                <w:sz w:val="21"/>
                <w:szCs w:val="21"/>
              </w:rPr>
              <w:t>3、支持级联视频点位设备操作控制能力；</w:t>
            </w:r>
          </w:p>
          <w:p>
            <w:pPr>
              <w:pStyle w:val="2"/>
              <w:spacing w:after="60" w:afterLines="25" w:line="360" w:lineRule="exact"/>
              <w:rPr>
                <w:sz w:val="21"/>
                <w:szCs w:val="21"/>
              </w:rPr>
            </w:pPr>
            <w:r>
              <w:rPr>
                <w:rFonts w:hint="eastAsia"/>
                <w:sz w:val="21"/>
                <w:szCs w:val="21"/>
              </w:rPr>
              <w:t>4、支持下级平台推送到本级平台视频点位路数控制能力，通过级联点位授权路数控制。</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项</w:t>
            </w:r>
          </w:p>
        </w:tc>
        <w:tc>
          <w:tcPr>
            <w:tcW w:w="680" w:type="dxa"/>
            <w:noWrap w:val="0"/>
            <w:vAlign w:val="center"/>
          </w:tcPr>
          <w:p>
            <w:pPr>
              <w:pStyle w:val="2"/>
              <w:spacing w:after="60" w:afterLines="25" w:line="360" w:lineRule="exact"/>
              <w:jc w:val="center"/>
              <w:rPr>
                <w:rFonts w:hint="eastAsia"/>
                <w:sz w:val="21"/>
                <w:szCs w:val="21"/>
                <w:lang w:bidi="ar"/>
              </w:rPr>
            </w:pPr>
            <w:r>
              <w:rPr>
                <w:rFonts w:hint="eastAsia"/>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lang w:bidi="ar"/>
              </w:rPr>
            </w:pPr>
            <w:r>
              <w:rPr>
                <w:sz w:val="21"/>
                <w:szCs w:val="21"/>
              </w:rPr>
              <w:t>6</w:t>
            </w:r>
          </w:p>
        </w:tc>
        <w:tc>
          <w:tcPr>
            <w:tcW w:w="709" w:type="dxa"/>
            <w:noWrap w:val="0"/>
            <w:vAlign w:val="center"/>
          </w:tcPr>
          <w:p>
            <w:pPr>
              <w:pStyle w:val="2"/>
              <w:spacing w:after="60" w:afterLines="25" w:line="360" w:lineRule="exact"/>
              <w:jc w:val="center"/>
              <w:rPr>
                <w:rFonts w:hint="eastAsia"/>
                <w:sz w:val="21"/>
                <w:szCs w:val="21"/>
                <w:lang w:bidi="ar"/>
              </w:rPr>
            </w:pPr>
            <w:r>
              <w:rPr>
                <w:rFonts w:hint="eastAsia"/>
                <w:sz w:val="21"/>
                <w:szCs w:val="21"/>
              </w:rPr>
              <w:t>网络存储设备</w:t>
            </w:r>
          </w:p>
        </w:tc>
        <w:tc>
          <w:tcPr>
            <w:tcW w:w="6379" w:type="dxa"/>
            <w:noWrap w:val="0"/>
            <w:vAlign w:val="center"/>
          </w:tcPr>
          <w:p>
            <w:pPr>
              <w:pStyle w:val="2"/>
              <w:spacing w:after="60" w:afterLines="25" w:line="360" w:lineRule="exact"/>
              <w:rPr>
                <w:sz w:val="21"/>
                <w:szCs w:val="21"/>
              </w:rPr>
            </w:pPr>
            <w:r>
              <w:rPr>
                <w:rFonts w:hint="eastAsia"/>
                <w:sz w:val="21"/>
                <w:szCs w:val="21"/>
              </w:rPr>
              <w:t>★机架式，4U24盘位，64位多核处理器，16GB缓存。</w:t>
            </w:r>
          </w:p>
          <w:p>
            <w:pPr>
              <w:pStyle w:val="2"/>
              <w:spacing w:after="60" w:afterLines="25" w:line="360" w:lineRule="exact"/>
              <w:rPr>
                <w:sz w:val="21"/>
                <w:szCs w:val="21"/>
              </w:rPr>
            </w:pPr>
            <w:r>
              <w:rPr>
                <w:rFonts w:hint="eastAsia"/>
                <w:sz w:val="21"/>
                <w:szCs w:val="21"/>
              </w:rPr>
              <w:t>支持视音频直存，不少于920Mbps接入带宽，VRAID2.0</w:t>
            </w:r>
          </w:p>
          <w:p>
            <w:pPr>
              <w:pStyle w:val="2"/>
              <w:spacing w:after="60" w:afterLines="25" w:line="360" w:lineRule="exact"/>
              <w:rPr>
                <w:sz w:val="21"/>
                <w:szCs w:val="21"/>
              </w:rPr>
            </w:pPr>
            <w:r>
              <w:rPr>
                <w:rFonts w:hint="eastAsia"/>
                <w:sz w:val="21"/>
                <w:szCs w:val="21"/>
              </w:rPr>
              <w:t>网络协议：RTSP/ONVIF/PSIA/SIP、GB/T28181</w:t>
            </w:r>
          </w:p>
          <w:p>
            <w:pPr>
              <w:pStyle w:val="2"/>
              <w:spacing w:after="60" w:afterLines="25" w:line="360" w:lineRule="exact"/>
              <w:rPr>
                <w:sz w:val="21"/>
                <w:szCs w:val="21"/>
              </w:rPr>
            </w:pPr>
            <w:r>
              <w:rPr>
                <w:rFonts w:hint="eastAsia"/>
                <w:sz w:val="21"/>
                <w:szCs w:val="21"/>
              </w:rPr>
              <w:t>★通过客户端软件添加及删除手机号，启用短信网关报警功能后，可向添加的手机号码发送电源异常、存储空间异常、自动修复失败、私有卷IO异常、无可用逻辑卷等报警信息，报警种类可设。</w:t>
            </w:r>
          </w:p>
          <w:p>
            <w:pPr>
              <w:pStyle w:val="2"/>
              <w:spacing w:after="60" w:afterLines="25" w:line="360" w:lineRule="exact"/>
              <w:rPr>
                <w:sz w:val="21"/>
                <w:szCs w:val="21"/>
              </w:rPr>
            </w:pPr>
            <w:r>
              <w:rPr>
                <w:rFonts w:hint="eastAsia"/>
                <w:sz w:val="21"/>
                <w:szCs w:val="21"/>
              </w:rPr>
              <w:t>★可对指定的录像段或指定事件的1个或多个前端的不同时间段的录像段添加标签，并自动备份到存档卷中，使之不会被覆盖删除。</w:t>
            </w:r>
          </w:p>
          <w:p>
            <w:pPr>
              <w:pStyle w:val="2"/>
              <w:spacing w:after="60" w:afterLines="25" w:line="360" w:lineRule="exact"/>
              <w:rPr>
                <w:sz w:val="21"/>
                <w:szCs w:val="21"/>
              </w:rPr>
            </w:pPr>
            <w:r>
              <w:rPr>
                <w:rFonts w:hint="eastAsia"/>
                <w:sz w:val="21"/>
                <w:szCs w:val="21"/>
              </w:rPr>
              <w:t>在冗余范围内元数据丢失时，可自动进行数据恢复，并保持业务不中断。</w:t>
            </w:r>
          </w:p>
        </w:tc>
        <w:tc>
          <w:tcPr>
            <w:tcW w:w="694" w:type="dxa"/>
            <w:noWrap w:val="0"/>
            <w:vAlign w:val="center"/>
          </w:tcPr>
          <w:p>
            <w:pPr>
              <w:pStyle w:val="2"/>
              <w:spacing w:after="60" w:afterLines="25" w:line="360" w:lineRule="exact"/>
              <w:jc w:val="center"/>
              <w:rPr>
                <w:rFonts w:hint="eastAsia"/>
                <w:sz w:val="21"/>
                <w:szCs w:val="21"/>
                <w:lang w:bidi="ar"/>
              </w:rPr>
            </w:pPr>
            <w:r>
              <w:rPr>
                <w:rFonts w:hint="eastAsia"/>
                <w:sz w:val="21"/>
                <w:szCs w:val="21"/>
              </w:rPr>
              <w:t>台</w:t>
            </w:r>
          </w:p>
        </w:tc>
        <w:tc>
          <w:tcPr>
            <w:tcW w:w="680" w:type="dxa"/>
            <w:noWrap w:val="0"/>
            <w:vAlign w:val="center"/>
          </w:tcPr>
          <w:p>
            <w:pPr>
              <w:pStyle w:val="2"/>
              <w:spacing w:after="60" w:afterLines="25" w:line="360" w:lineRule="exact"/>
              <w:jc w:val="center"/>
              <w:rPr>
                <w:rFonts w:hint="eastAsia"/>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2"/>
              <w:spacing w:after="60" w:afterLines="25" w:line="360" w:lineRule="exact"/>
              <w:jc w:val="center"/>
              <w:rPr>
                <w:rFonts w:hint="eastAsia"/>
                <w:sz w:val="21"/>
                <w:szCs w:val="21"/>
              </w:rPr>
            </w:pPr>
            <w:r>
              <w:rPr>
                <w:sz w:val="21"/>
                <w:szCs w:val="21"/>
              </w:rPr>
              <w:t>7</w:t>
            </w:r>
          </w:p>
        </w:tc>
        <w:tc>
          <w:tcPr>
            <w:tcW w:w="709" w:type="dxa"/>
            <w:noWrap w:val="0"/>
            <w:vAlign w:val="center"/>
          </w:tcPr>
          <w:p>
            <w:pPr>
              <w:pStyle w:val="2"/>
              <w:spacing w:after="60" w:afterLines="25" w:line="360" w:lineRule="exact"/>
              <w:jc w:val="center"/>
              <w:rPr>
                <w:rFonts w:hint="eastAsia"/>
                <w:sz w:val="21"/>
                <w:szCs w:val="21"/>
              </w:rPr>
            </w:pPr>
            <w:r>
              <w:rPr>
                <w:rFonts w:hint="eastAsia"/>
                <w:sz w:val="21"/>
                <w:szCs w:val="21"/>
              </w:rPr>
              <w:t>无线监控设备</w:t>
            </w:r>
          </w:p>
        </w:tc>
        <w:tc>
          <w:tcPr>
            <w:tcW w:w="6379" w:type="dxa"/>
            <w:noWrap w:val="0"/>
            <w:vAlign w:val="center"/>
          </w:tcPr>
          <w:p>
            <w:pPr>
              <w:pStyle w:val="2"/>
              <w:spacing w:after="60" w:afterLines="25" w:line="360" w:lineRule="exact"/>
              <w:rPr>
                <w:sz w:val="21"/>
                <w:szCs w:val="21"/>
              </w:rPr>
            </w:pPr>
            <w:r>
              <w:rPr>
                <w:sz w:val="21"/>
                <w:szCs w:val="21"/>
              </w:rPr>
              <w:t>200万 1/2.7" CMOS 4G定焦筒型网络摄像机</w:t>
            </w:r>
          </w:p>
          <w:p>
            <w:pPr>
              <w:pStyle w:val="2"/>
              <w:spacing w:after="60" w:afterLines="25" w:line="360" w:lineRule="exact"/>
              <w:rPr>
                <w:sz w:val="21"/>
                <w:szCs w:val="21"/>
              </w:rPr>
            </w:pPr>
            <w:r>
              <w:rPr>
                <w:sz w:val="21"/>
                <w:szCs w:val="21"/>
              </w:rPr>
              <w:t>宽动态：数字宽动态</w:t>
            </w:r>
          </w:p>
          <w:p>
            <w:pPr>
              <w:pStyle w:val="2"/>
              <w:spacing w:after="60" w:afterLines="25" w:line="360" w:lineRule="exact"/>
              <w:rPr>
                <w:sz w:val="21"/>
                <w:szCs w:val="21"/>
              </w:rPr>
            </w:pPr>
            <w:r>
              <w:rPr>
                <w:sz w:val="21"/>
                <w:szCs w:val="21"/>
              </w:rPr>
              <w:t xml:space="preserve">焦距&amp;视场角： </w:t>
            </w:r>
          </w:p>
          <w:p>
            <w:pPr>
              <w:pStyle w:val="2"/>
              <w:spacing w:after="60" w:afterLines="25" w:line="360" w:lineRule="exact"/>
              <w:rPr>
                <w:sz w:val="21"/>
                <w:szCs w:val="21"/>
              </w:rPr>
            </w:pPr>
            <w:r>
              <w:rPr>
                <w:sz w:val="21"/>
                <w:szCs w:val="21"/>
              </w:rPr>
              <w:t>4 mm，水平视场角：86.2°，垂直视场角：46.6°，对角线视场角：102.3°</w:t>
            </w:r>
          </w:p>
          <w:p>
            <w:pPr>
              <w:pStyle w:val="2"/>
              <w:spacing w:after="60" w:afterLines="25" w:line="360" w:lineRule="exact"/>
              <w:rPr>
                <w:sz w:val="21"/>
                <w:szCs w:val="21"/>
              </w:rPr>
            </w:pPr>
            <w:r>
              <w:rPr>
                <w:sz w:val="21"/>
                <w:szCs w:val="21"/>
              </w:rPr>
              <w:t>6 mm，水平视场角：54.4°，垂直视场角：31.3°，对角线视场角：62.2°</w:t>
            </w:r>
          </w:p>
          <w:p>
            <w:pPr>
              <w:pStyle w:val="2"/>
              <w:spacing w:after="60" w:afterLines="25" w:line="360" w:lineRule="exact"/>
              <w:rPr>
                <w:sz w:val="21"/>
                <w:szCs w:val="21"/>
              </w:rPr>
            </w:pPr>
            <w:r>
              <w:rPr>
                <w:sz w:val="21"/>
                <w:szCs w:val="21"/>
              </w:rPr>
              <w:t>8 mm，水平视场角：43°，垂直视场角：23.5°，对角线视场角：50.4°</w:t>
            </w:r>
          </w:p>
          <w:p>
            <w:pPr>
              <w:pStyle w:val="2"/>
              <w:spacing w:after="60" w:afterLines="25" w:line="360" w:lineRule="exact"/>
              <w:rPr>
                <w:sz w:val="21"/>
                <w:szCs w:val="21"/>
              </w:rPr>
            </w:pPr>
            <w:r>
              <w:rPr>
                <w:sz w:val="21"/>
                <w:szCs w:val="21"/>
              </w:rPr>
              <w:t>补光距离：红外光</w:t>
            </w:r>
            <w:r>
              <w:rPr>
                <w:rFonts w:hint="eastAsia"/>
                <w:sz w:val="21"/>
                <w:szCs w:val="21"/>
              </w:rPr>
              <w:t>≥</w:t>
            </w:r>
            <w:r>
              <w:rPr>
                <w:sz w:val="21"/>
                <w:szCs w:val="21"/>
              </w:rPr>
              <w:t>30 m，白光</w:t>
            </w:r>
            <w:r>
              <w:rPr>
                <w:rFonts w:hint="eastAsia"/>
                <w:sz w:val="21"/>
                <w:szCs w:val="21"/>
              </w:rPr>
              <w:t>≥</w:t>
            </w:r>
            <w:r>
              <w:rPr>
                <w:sz w:val="21"/>
                <w:szCs w:val="21"/>
              </w:rPr>
              <w:t>30 m</w:t>
            </w:r>
          </w:p>
          <w:p>
            <w:pPr>
              <w:pStyle w:val="2"/>
              <w:spacing w:after="60" w:afterLines="25" w:line="360" w:lineRule="exact"/>
              <w:rPr>
                <w:sz w:val="21"/>
                <w:szCs w:val="21"/>
              </w:rPr>
            </w:pPr>
            <w:r>
              <w:rPr>
                <w:sz w:val="21"/>
                <w:szCs w:val="21"/>
              </w:rPr>
              <w:t>防补光过曝：支持防补光过曝开启和关闭，开启下支持自动和手动，手动支持根据距离等级控制补光灯亮度</w:t>
            </w:r>
          </w:p>
          <w:p>
            <w:pPr>
              <w:pStyle w:val="2"/>
              <w:spacing w:after="60" w:afterLines="25" w:line="360" w:lineRule="exact"/>
              <w:rPr>
                <w:sz w:val="21"/>
                <w:szCs w:val="21"/>
              </w:rPr>
            </w:pPr>
            <w:r>
              <w:rPr>
                <w:sz w:val="21"/>
                <w:szCs w:val="21"/>
              </w:rPr>
              <w:t>补光灯类型：默认白光，可切换红外补光</w:t>
            </w:r>
          </w:p>
          <w:p>
            <w:pPr>
              <w:pStyle w:val="2"/>
              <w:spacing w:after="60" w:afterLines="25" w:line="360" w:lineRule="exact"/>
              <w:rPr>
                <w:sz w:val="21"/>
                <w:szCs w:val="21"/>
              </w:rPr>
            </w:pPr>
            <w:r>
              <w:rPr>
                <w:sz w:val="21"/>
                <w:szCs w:val="21"/>
              </w:rPr>
              <w:t>图像尺寸：1920 × 1080</w:t>
            </w:r>
          </w:p>
          <w:p>
            <w:pPr>
              <w:pStyle w:val="2"/>
              <w:spacing w:after="60" w:afterLines="25" w:line="360" w:lineRule="exact"/>
              <w:rPr>
                <w:sz w:val="21"/>
                <w:szCs w:val="21"/>
              </w:rPr>
            </w:pPr>
            <w:r>
              <w:rPr>
                <w:sz w:val="21"/>
                <w:szCs w:val="21"/>
              </w:rPr>
              <w:t>视频压缩标准：主码流：H.265/H.264</w:t>
            </w:r>
          </w:p>
          <w:p>
            <w:pPr>
              <w:pStyle w:val="2"/>
              <w:spacing w:after="60" w:afterLines="25" w:line="360" w:lineRule="exact"/>
              <w:rPr>
                <w:sz w:val="21"/>
                <w:szCs w:val="21"/>
              </w:rPr>
            </w:pPr>
            <w:r>
              <w:rPr>
                <w:sz w:val="21"/>
                <w:szCs w:val="21"/>
              </w:rPr>
              <w:t>网络存储：支持Micro SD（即TF卡)/Micro SDHC/Micro SDXC卡</w:t>
            </w:r>
            <w:r>
              <w:rPr>
                <w:rFonts w:hint="eastAsia"/>
                <w:sz w:val="21"/>
                <w:szCs w:val="21"/>
              </w:rPr>
              <w:t>，</w:t>
            </w:r>
            <w:r>
              <w:rPr>
                <w:sz w:val="21"/>
                <w:szCs w:val="21"/>
              </w:rPr>
              <w:t>断网本地存储及断网续传</w:t>
            </w:r>
          </w:p>
          <w:p>
            <w:pPr>
              <w:pStyle w:val="2"/>
              <w:spacing w:after="60" w:afterLines="25" w:line="360" w:lineRule="exact"/>
              <w:rPr>
                <w:sz w:val="21"/>
                <w:szCs w:val="21"/>
              </w:rPr>
            </w:pPr>
            <w:r>
              <w:rPr>
                <w:sz w:val="21"/>
                <w:szCs w:val="21"/>
              </w:rPr>
              <w:t>移动通信参数：</w:t>
            </w:r>
          </w:p>
          <w:p>
            <w:pPr>
              <w:pStyle w:val="2"/>
              <w:spacing w:after="60" w:afterLines="25" w:line="360" w:lineRule="exact"/>
              <w:rPr>
                <w:sz w:val="21"/>
                <w:szCs w:val="21"/>
              </w:rPr>
            </w:pPr>
            <w:r>
              <w:rPr>
                <w:sz w:val="21"/>
                <w:szCs w:val="21"/>
              </w:rPr>
              <w:t xml:space="preserve">4G频段： </w:t>
            </w:r>
          </w:p>
          <w:p>
            <w:pPr>
              <w:pStyle w:val="2"/>
              <w:spacing w:after="60" w:afterLines="25" w:line="360" w:lineRule="exact"/>
              <w:rPr>
                <w:sz w:val="21"/>
                <w:szCs w:val="21"/>
              </w:rPr>
            </w:pPr>
            <w:r>
              <w:rPr>
                <w:sz w:val="21"/>
                <w:szCs w:val="21"/>
              </w:rPr>
              <w:t>LTE-FDD：Band1/2/3/4/5/7/8/20/28/66</w:t>
            </w:r>
          </w:p>
          <w:p>
            <w:pPr>
              <w:pStyle w:val="2"/>
              <w:spacing w:after="60" w:afterLines="25" w:line="360" w:lineRule="exact"/>
              <w:rPr>
                <w:sz w:val="21"/>
                <w:szCs w:val="21"/>
              </w:rPr>
            </w:pPr>
            <w:r>
              <w:rPr>
                <w:sz w:val="21"/>
                <w:szCs w:val="21"/>
              </w:rPr>
              <w:t>LTE-TDD：Band34/39/40/41</w:t>
            </w:r>
          </w:p>
          <w:p>
            <w:pPr>
              <w:pStyle w:val="2"/>
              <w:spacing w:after="60" w:afterLines="25" w:line="360" w:lineRule="exact"/>
              <w:rPr>
                <w:sz w:val="21"/>
                <w:szCs w:val="21"/>
              </w:rPr>
            </w:pPr>
            <w:r>
              <w:rPr>
                <w:sz w:val="21"/>
                <w:szCs w:val="21"/>
              </w:rPr>
              <w:t>GSM：Band3/8</w:t>
            </w:r>
          </w:p>
          <w:p>
            <w:pPr>
              <w:pStyle w:val="2"/>
              <w:spacing w:after="60" w:afterLines="25" w:line="360" w:lineRule="exact"/>
              <w:rPr>
                <w:sz w:val="21"/>
                <w:szCs w:val="21"/>
              </w:rPr>
            </w:pPr>
            <w:r>
              <w:rPr>
                <w:sz w:val="21"/>
                <w:szCs w:val="21"/>
              </w:rPr>
              <w:t>4G制式：LTE-TDD/LTE-FDD/GSM</w:t>
            </w:r>
          </w:p>
          <w:p>
            <w:pPr>
              <w:pStyle w:val="2"/>
              <w:spacing w:after="60" w:afterLines="25" w:line="360" w:lineRule="exact"/>
              <w:rPr>
                <w:sz w:val="21"/>
                <w:szCs w:val="21"/>
              </w:rPr>
            </w:pPr>
            <w:r>
              <w:rPr>
                <w:sz w:val="21"/>
                <w:szCs w:val="21"/>
              </w:rPr>
              <w:t>音频：1个内置麦克风</w:t>
            </w:r>
          </w:p>
          <w:p>
            <w:pPr>
              <w:pStyle w:val="2"/>
              <w:spacing w:after="60" w:afterLines="25" w:line="360" w:lineRule="exact"/>
              <w:rPr>
                <w:sz w:val="21"/>
                <w:szCs w:val="21"/>
              </w:rPr>
            </w:pPr>
            <w:r>
              <w:rPr>
                <w:sz w:val="21"/>
                <w:szCs w:val="21"/>
              </w:rPr>
              <w:t>复位：支持</w:t>
            </w:r>
          </w:p>
          <w:p>
            <w:pPr>
              <w:pStyle w:val="2"/>
              <w:spacing w:after="60" w:afterLines="25" w:line="360" w:lineRule="exact"/>
              <w:rPr>
                <w:sz w:val="21"/>
                <w:szCs w:val="21"/>
              </w:rPr>
            </w:pPr>
            <w:r>
              <w:rPr>
                <w:sz w:val="21"/>
                <w:szCs w:val="21"/>
              </w:rPr>
              <w:t>网络：1个RJ45 10 M/100 M 自适应以太网口</w:t>
            </w:r>
          </w:p>
          <w:p>
            <w:pPr>
              <w:pStyle w:val="2"/>
              <w:spacing w:after="60" w:afterLines="25" w:line="360" w:lineRule="exact"/>
              <w:rPr>
                <w:sz w:val="21"/>
                <w:szCs w:val="21"/>
              </w:rPr>
            </w:pPr>
            <w:r>
              <w:rPr>
                <w:sz w:val="21"/>
                <w:szCs w:val="21"/>
              </w:rPr>
              <w:t>存储温湿度：-30 ℃~60 ℃；湿度小于95%（无凝结）</w:t>
            </w:r>
          </w:p>
          <w:p>
            <w:pPr>
              <w:pStyle w:val="2"/>
              <w:spacing w:after="60" w:afterLines="25" w:line="360" w:lineRule="exact"/>
              <w:rPr>
                <w:sz w:val="21"/>
                <w:szCs w:val="21"/>
              </w:rPr>
            </w:pPr>
            <w:r>
              <w:rPr>
                <w:sz w:val="21"/>
                <w:szCs w:val="21"/>
              </w:rPr>
              <w:t>启动及工作温湿度：-30 ℃~60 ℃；湿度小于95%（无凝结）</w:t>
            </w:r>
          </w:p>
          <w:p>
            <w:pPr>
              <w:pStyle w:val="2"/>
              <w:spacing w:after="60" w:afterLines="25" w:line="360" w:lineRule="exact"/>
              <w:rPr>
                <w:sz w:val="21"/>
                <w:szCs w:val="21"/>
              </w:rPr>
            </w:pPr>
            <w:r>
              <w:rPr>
                <w:sz w:val="21"/>
                <w:szCs w:val="21"/>
              </w:rPr>
              <w:t xml:space="preserve">供电方式：DC：12 V ± 25% </w:t>
            </w:r>
          </w:p>
          <w:p>
            <w:pPr>
              <w:pStyle w:val="2"/>
              <w:spacing w:after="60" w:afterLines="25" w:line="360" w:lineRule="exact"/>
              <w:rPr>
                <w:sz w:val="21"/>
                <w:szCs w:val="21"/>
              </w:rPr>
            </w:pPr>
            <w:r>
              <w:rPr>
                <w:sz w:val="21"/>
                <w:szCs w:val="21"/>
              </w:rPr>
              <w:t>电流及功耗：DC：12 V，0.6 A，最大功耗：7 W</w:t>
            </w:r>
          </w:p>
          <w:p>
            <w:pPr>
              <w:pStyle w:val="2"/>
              <w:spacing w:after="60" w:afterLines="25" w:line="360" w:lineRule="exact"/>
              <w:rPr>
                <w:sz w:val="21"/>
                <w:szCs w:val="21"/>
              </w:rPr>
            </w:pPr>
            <w:r>
              <w:rPr>
                <w:sz w:val="21"/>
                <w:szCs w:val="21"/>
              </w:rPr>
              <w:t>电源接口类型：Ø5.5 mm圆口</w:t>
            </w:r>
          </w:p>
          <w:p>
            <w:pPr>
              <w:pStyle w:val="2"/>
              <w:spacing w:after="60" w:afterLines="25" w:line="360" w:lineRule="exact"/>
              <w:rPr>
                <w:sz w:val="21"/>
                <w:szCs w:val="21"/>
              </w:rPr>
            </w:pPr>
            <w:r>
              <w:rPr>
                <w:sz w:val="21"/>
                <w:szCs w:val="21"/>
              </w:rPr>
              <w:t>防护：</w:t>
            </w:r>
            <w:r>
              <w:rPr>
                <w:rFonts w:hint="eastAsia"/>
                <w:sz w:val="21"/>
                <w:szCs w:val="21"/>
              </w:rPr>
              <w:t>≥</w:t>
            </w:r>
            <w:r>
              <w:rPr>
                <w:sz w:val="21"/>
                <w:szCs w:val="21"/>
              </w:rPr>
              <w:t>IP66</w:t>
            </w:r>
          </w:p>
        </w:tc>
        <w:tc>
          <w:tcPr>
            <w:tcW w:w="694" w:type="dxa"/>
            <w:noWrap w:val="0"/>
            <w:vAlign w:val="center"/>
          </w:tcPr>
          <w:p>
            <w:pPr>
              <w:pStyle w:val="2"/>
              <w:spacing w:after="60" w:afterLines="25" w:line="360" w:lineRule="exact"/>
              <w:jc w:val="center"/>
              <w:rPr>
                <w:rFonts w:hint="eastAsia"/>
                <w:sz w:val="21"/>
                <w:szCs w:val="21"/>
              </w:rPr>
            </w:pPr>
            <w:r>
              <w:rPr>
                <w:rFonts w:hint="eastAsia"/>
                <w:sz w:val="21"/>
                <w:szCs w:val="21"/>
              </w:rPr>
              <w:t>台</w:t>
            </w:r>
          </w:p>
        </w:tc>
        <w:tc>
          <w:tcPr>
            <w:tcW w:w="680" w:type="dxa"/>
            <w:noWrap w:val="0"/>
            <w:vAlign w:val="center"/>
          </w:tcPr>
          <w:p>
            <w:pPr>
              <w:pStyle w:val="2"/>
              <w:spacing w:after="60" w:afterLines="25" w:line="360" w:lineRule="exact"/>
              <w:jc w:val="center"/>
              <w:rPr>
                <w:rFonts w:hint="eastAsia"/>
                <w:sz w:val="21"/>
                <w:szCs w:val="21"/>
              </w:rPr>
            </w:pPr>
            <w:r>
              <w:rPr>
                <w:rFonts w:hint="eastAsia"/>
                <w:sz w:val="21"/>
                <w:szCs w:val="21"/>
              </w:rPr>
              <w:t>2</w:t>
            </w:r>
            <w:r>
              <w:rPr>
                <w:sz w:val="21"/>
                <w:szCs w:val="21"/>
              </w:rPr>
              <w:t>00</w:t>
            </w:r>
          </w:p>
        </w:tc>
      </w:tr>
    </w:tbl>
    <w:p>
      <w:pPr>
        <w:pStyle w:val="2"/>
        <w:spacing w:before="120" w:beforeLines="50"/>
        <w:ind w:firstLine="422" w:firstLineChars="200"/>
        <w:rPr>
          <w:b/>
          <w:bCs/>
          <w:sz w:val="21"/>
          <w:szCs w:val="21"/>
        </w:rPr>
      </w:pPr>
      <w:r>
        <w:rPr>
          <w:rFonts w:hint="eastAsia"/>
          <w:b/>
          <w:bCs/>
          <w:sz w:val="21"/>
          <w:szCs w:val="21"/>
        </w:rPr>
        <w:t>2、项目建设点位清单</w:t>
      </w:r>
      <w:bookmarkEnd w:id="37"/>
    </w:p>
    <w:p>
      <w:pPr>
        <w:widowControl/>
        <w:ind w:firstLine="422" w:firstLineChars="200"/>
        <w:jc w:val="left"/>
        <w:rPr>
          <w:rFonts w:ascii="宋体" w:hAnsi="宋体" w:cs="宋体"/>
          <w:b/>
          <w:bCs/>
          <w:color w:val="000000"/>
          <w:kern w:val="0"/>
          <w:szCs w:val="21"/>
          <w:lang w:bidi="ar"/>
        </w:rPr>
      </w:pPr>
      <w:r>
        <w:rPr>
          <w:rFonts w:hint="eastAsia" w:ascii="宋体" w:hAnsi="宋体" w:cs="宋体"/>
          <w:b/>
          <w:bCs/>
          <w:color w:val="000000"/>
          <w:kern w:val="0"/>
          <w:szCs w:val="21"/>
          <w:lang w:bidi="ar"/>
        </w:rPr>
        <w:t>2</w:t>
      </w:r>
      <w:r>
        <w:rPr>
          <w:rFonts w:ascii="宋体" w:hAnsi="宋体" w:cs="宋体"/>
          <w:b/>
          <w:bCs/>
          <w:color w:val="000000"/>
          <w:kern w:val="0"/>
          <w:szCs w:val="21"/>
          <w:lang w:bidi="ar"/>
        </w:rPr>
        <w:t>.1</w:t>
      </w:r>
      <w:r>
        <w:rPr>
          <w:rFonts w:hint="eastAsia" w:ascii="宋体" w:hAnsi="宋体" w:cs="宋体"/>
          <w:b/>
          <w:bCs/>
          <w:color w:val="000000"/>
          <w:kern w:val="0"/>
          <w:szCs w:val="21"/>
          <w:lang w:bidi="ar"/>
        </w:rPr>
        <w:t>新城街道点位清单</w:t>
      </w:r>
    </w:p>
    <w:tbl>
      <w:tblPr>
        <w:tblStyle w:val="54"/>
        <w:tblW w:w="93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268"/>
        <w:gridCol w:w="1843"/>
        <w:gridCol w:w="698"/>
        <w:gridCol w:w="200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68" w:type="dxa"/>
            <w:shd w:val="clear" w:color="auto" w:fill="auto"/>
            <w:noWrap/>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点位地址</w:t>
            </w:r>
          </w:p>
        </w:tc>
        <w:tc>
          <w:tcPr>
            <w:tcW w:w="1843" w:type="dxa"/>
            <w:shd w:val="clear" w:color="auto" w:fill="auto"/>
            <w:noWrap/>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点位名称</w:t>
            </w:r>
          </w:p>
        </w:tc>
        <w:tc>
          <w:tcPr>
            <w:tcW w:w="698"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001"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点位地址</w:t>
            </w:r>
          </w:p>
        </w:tc>
        <w:tc>
          <w:tcPr>
            <w:tcW w:w="1937"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昌盛中路118号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舒欣超市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中山西路703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华新花园写字楼3号电梯口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昌盛中路534号2楼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i8桌球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中山西路708-706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仙姿美甲沙龙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昌盛中路540号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红太阳饭店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中山西路709</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华新花园写字楼4号电梯口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昌盛中路548号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哆哆便利店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中山西路714-716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佳雯宠物医院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昌盛中路552号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嘉源饭店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中山西路800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全季酒店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昌盛中路610号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海格精品酒店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中山西路887</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昌盛中路国浩广场负一楼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追求者台球会所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中山西路908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南方嘉木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洪波路1832号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春晓人家</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中山西路978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自在茶铺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洪波路1865号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戴梦得生鲜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中山西路华信花园写字楼4楼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美芙宝美容馆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洪波路1870号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春晓优品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中山西路华信花园写字楼5楼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爱芯国际美容馆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洪波路1875号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永泰联勤警示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安置房1-102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双平饭店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洪波路1888号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公共厕所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安置房3-1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四川熟食店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洪波西路底春晓源会馆</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春晓社区居委会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安置房3-104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琪琪化妆品店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老娘舅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宜乐美超市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洪兴西路1654号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嘉兴市秀洲区传媒中心（疫苗）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成秀路104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福万家超市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洪兴西路1654号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聚昌烟酒商行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成秀路110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东北饺子馆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豪客来</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成秀路115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新疆羊肉串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嘉兴老百姓药店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成秀路118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吉运酒家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来伊份</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开心人大药房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五芳斋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成秀路13-15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珀莱雅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五星果品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成秀路132号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洪兴西路1766号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新城营业部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成秀路205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鼎盛大厦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洪兴西路1880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炒果茶香</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成秀路205号鼎盛大厦裙房一层</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家易福食品超市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洪兴西路1888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今世缘</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成秀路205号秀洲建设一楼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华莱士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洪兴西路1898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云上造型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成秀路21-2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洪兴西路2139号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桔子酒店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LY韩范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洪兴西路2203号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美宜佳便利店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成秀路251号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兴土桥梁临时钢结构工程有限公司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洪兴西路2268号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拾面麦府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阿六头</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成秀路29</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雅美丝理发店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菜饭骨头汤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成秀路328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德林顺大药房</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成秀路37</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康力源药店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成秀路41-2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郑新祥饭店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去嗨面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成秀路5-14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好立方购物中心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瑞丰</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成秀路53-57</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友家生鲜超市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十足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成秀路596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长相宜大药房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友圆超市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成秀路600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菜饭骨头汤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宅小鲜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成秀路610-01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皖香快餐小炒店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洪兴西路2350号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十足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成秀路610-02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森聚门窗店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洪兴西路2369-10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次坞打面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菜多多连锁超市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洪兴西路2369-11-12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新安宝贝</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桂花烤鸭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中国兰州拉面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成秀路640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云庭生活超市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新安购物超市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成秀路72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戴梦得生鲜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兴安饭店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成秀路75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好又多超市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洪兴西路2369-7-8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小阿羊土菜馆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成秀路87-1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飞比理发店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禾一味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成秀路87-2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湖南米粉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新安国际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活力多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洪兴西路2370号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金小悦饭堂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成秀路91-1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洪兴西路2515-3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星卡夫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成秀路91-2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黄焖鸡米饭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洪兴西路2639号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上外秀洲北校区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成秀路99-2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猪脚饭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洪殷路488-490号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嗨家水果店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大德路101号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新塍烧卖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洪殷路512号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丽敏食品店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大德路102号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北京片皮烤鸭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洪殷路518号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吉吉便利店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大德路104号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禾泽大药房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洪殷路524号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浩杰食品商行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大德路108号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烧烤麻辣烫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吉杨路1432号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九月庭院咖啡馆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大德路111号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首席理发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吉杨路1436号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吉杨路厕所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大德路117号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锦程商务宾馆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吉杨路1549号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福荣面馆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大德路118号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健兴大药房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吉杨路1557号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阿健造型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大德路120号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川香小味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嘉业阳光城小区东侧</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公共厕所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大德路154号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小笼生煎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嘉业阳光城小区东侧</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新洲烟杂店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大德路156号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嘉业阳光城小区东侧</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邮政储蓄银行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大德路158号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川湘缘烧烤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江南摩尔D1区X-50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上苏杭汇</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大德路164号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江南摩尔D1区X-51B</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舒师傅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大德路172号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饭菜骨头汤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江南摩尔东街14号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煲多来</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大德路174号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酒灌土菜馆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江南摩尔东街15号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养生鼎</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大德路175号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豫嘉烟酒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江南摩尔东街16号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黄焖鸡米饭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大德路176号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江南摩尔东街17号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大德路178号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湘味木桶饭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大德路180号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秀亭饭店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六斗米烤饼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大德路186号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满香牛肉板面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江南摩尔东街24.23.22号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功夫龙虾</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秀亭旅馆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新疆烧烤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阿梁造型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周爸卤粉王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大德路228号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小晶凌培训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新塍馄饨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大德路236号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佑华幼儿园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江南摩尔东街28号（二楼）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郭姐碳火烤肉</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大德路238号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恒运酒家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江南摩尔东街29.30号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龙虾烤鱼馆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大德路239号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my理发店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江南摩尔东街2号三楼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林逸酒店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大德路243号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牛牛食品店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桐乡阿能面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大德路260号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育树湾培训学校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杜小姐在西北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大德路421号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嘉宇超市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多客餐厅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大德路52号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小吴米面粮油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黄牛牛肉汤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大德路67号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特色大饼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川菜王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大德路73号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杨记牛肉生煎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宜宾燃面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大德路80号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觅姐麻辣烫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江南摩尔东街37.38号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重庆肥肠鱼（饶斌餐馆）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大德路84号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阿凡提烧烤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温记秘卤餐饮店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大德路87号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秀嘉熟食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广益食品店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大德路89号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秀嘉农贸市场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江南摩尔东街5.6号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西安特色美食</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大德路91号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金师傅千层饼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江南摩尔东街9.8.7号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客家猪肚鸡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大德路93号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川味鲜熟食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江南摩尔东区2楼F2001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火炎（鲸泽）</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大德路95号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麦香人家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江南摩尔东区A201号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城西大排档</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大德路999号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南洋学校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江南摩尔东区B-4层</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诺德健身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东港路6号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庆安幼儿园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江南摩尔东区C229号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新记老坛</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东升西路1118号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加油站厕所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江南摩尔东区D1区N-02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剪加+</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东升西路1566号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江南摩尔东区E-126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思雨素医美</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东升西路与秀园路交叉口</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秀洲现代北门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江南摩尔东区E209号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棒约翰</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东升西路与秀园路交叉口</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秀洲现代东门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江南摩尔东区F204号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海鲜炒饭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东升西路1129号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香溢烟酒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江南摩尔东区G-103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融柳大铁牛螺蛳粉</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东升西路1135号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情系画室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江南摩尔东区G-113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叫了只炸鸡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东升西路1199号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农产品展示中心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江南摩尔东区G-128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俏舅妈</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东升西路1208号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农民画艺术中心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江南摩尔东区G-129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良记烧饼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东升西路1225号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勇芬饭店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江南摩尔东区G130A</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蜀筠面馆（乞丐面）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东升西路1229号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金小悦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江南摩尔东区G205号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大掌柜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东升西路1250号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江南摩尔东区G206号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韩国炸鸡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风筝公园</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风筝公园公厕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江南摩尔东区G218号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北疆饭店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禾景雅苑18-101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锦荣超市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江南摩尔东区地下城Y-52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美丽家族</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恒隆商厦C幢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少年梦幼儿园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江南摩尔东区东4层</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诺德游泳馆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鸿翔万朵城N3-304\N4-401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万朵时代电影院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江南摩尔东区东G127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莱园美发店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鸿翔万朵城地上一层N-112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中原大刀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江南摩尔西区2楼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金小悦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鸿翔万朵城地上一层N-113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刘家大院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江南摩尔西区A207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张亮麻辣烫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环秀路51号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世外嘉兴秀湖实验幼儿园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江南摩尔西区D1区夹I-113-114-116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捞味麻辣烫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九里路325号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好时光宾馆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江南摩尔西区DI区夹I-102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欧莱雅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九里路326号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万州烤鱼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江南摩尔西区H141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老桥头排骨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九里路327号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涛涛便利店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江南摩尔西区通道</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瞪眼牛</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九里路328号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麦克堡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江南摩尔西区西101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老叶蛋饼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九里路329号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江南摩尔西区西D210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悦米糖</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九里路331号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江南摩尔西区西E-110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呦哆馋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九里路341号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来了炒面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江南摩尔西区西E-124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古绮造型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九里路343号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嘉兴老百姓药店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江南摩尔西区西E201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黄焖鸡米饭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九里路344号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好知味川菜馆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江南摩尔西区西F102号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苏州阿小</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九里路346号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尚品美发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江南摩尔西区西F110号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九里路348号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逍遥镇胡辣汤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江南摩尔西区西G135号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乐家超市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九里路350号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贵州牛肉米线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江南摩尔西区西G136号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真真老老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九里路352号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国风商超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江南摩尔西区西G139号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罗森便利店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九里路354号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幼以鲜肉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江南摩尔中区夹层</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悸动烧仙草</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九里路359号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麻辣烫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江南摩尔中区夹层H133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正新鸡排</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酷艺造型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江南摩尔中区夹层H136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四海烧烤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红英烟酒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江南摩尔中区夹层H136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香酥鸡烧饼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丝艺造型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聚贤路151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聚贤路103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土家酱香饼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聚贤路105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全家福</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九里路369号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旋转麻辣烫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聚贤路119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世纪华联超市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九里路372号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聚贤路119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九里路376号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渝园川菜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聚贤路123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山东杂粮煎饼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九里路378号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蜀得川菜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聚贤路125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五星果品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九里路382号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聚贤路127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阿英家常菜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九里路383号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快康大药房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聚贤路129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吴记生煎</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九里路386号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大年家常菜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聚贤路131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九英拉面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聚贤路133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手工打面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菜饭骨头汤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聚贤路139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嘉兴老百姓药房</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聚贤路141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食尚麻辣烫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悦洱鲜茶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聚贤路143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小渔林酸菜鱼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聚贤路145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建国面馆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八仟客土家酱香饼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聚贤路149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盒滋哩</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杨记小笼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聚贤路153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丹妮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徐丰烟酒超市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聚贤路155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台州特色早餐店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九里路399号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聚贤路157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黎民包子铺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九里路401号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聚贤路159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东北饺子馆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九里路403号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标榜美发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聚贤路19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鲜婆婆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九里路407号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中国兰州拉面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聚贤路47-10商铺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养生养发馆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九里路410号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聚贤路47-13商铺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首席造型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九里路412号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水乡小粥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聚贤路47-14商铺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阿珍水果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九里路416号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正鹏手工面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聚贤路47-19商铺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睫妮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老蔡超市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聚贤路47-3商铺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喜移超市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九里路422号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绝味鸭脖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聚贤路48-16商铺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精匠美业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九里路425号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四川烧烤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聚贤路48-5商铺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麻雀健身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九里路426号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聚贤路48-6商铺</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格调画坊</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九里路428号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广丰小炒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聚贤路53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美熊采耳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九里路431号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义庄盲人推拿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聚贤路56号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爱茉莉护肤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九里路432号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千里香馄饨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江西土鸡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九里路438号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绿盾土猪</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九里路442号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来一口馄饨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九里路444号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老王家饭店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留夫鸭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九里路446号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重庆大足饭店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天猫小店多多便利</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九里路452号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古方姜疗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聚贤路69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犇田麦坊</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九里路452号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喜哥烤肉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聚贤路77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文虎酱鸭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九里路460号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农家木桶饭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聚贤路80号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老农民超市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九里路464号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百姓餐馆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聚贤路85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养馋记</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九里路466号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川味小炒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聚贤路87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九里路472号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无锡小笼烧卖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聚贤路89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高宇</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九里路482号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佳琦烧烤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聚贤路90号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郑记小笼锅贴</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川渝小吃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聚贤路91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名盛果园（久久鸭）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九里路502号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图书馆新城街道分馆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明日路132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九里路556号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明日路134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便民超市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九里路598号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明日路174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九里路618号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中山农贸（保健品）市场（南门）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篮球场边</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秀湖公园西公厕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明日路37号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黑土知青特产食品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篮球场用</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秀湖公园西门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明日路45号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义聚农产品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木桥港北区北门口</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木桥港北区菜场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明日路47号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果匠</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木桥港路1265号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嘉兴秀湖学校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明日路49号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桃柚水果店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木桥港路218号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蓝文化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明日路52号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禾居装饰</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木桥港路326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浙师大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明日路53号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旺季烧烤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木桥港路474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爱情海琴行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明日路57号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嘉菜水产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木桥港路478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虹艺少儿美术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明日路63号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知己酒业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木桥港路488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香颂湾超市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王于舍饭食品店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木桥港路492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光头面馆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美丝曼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木桥港路508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家旺烟酒茶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宛依健康馆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木桥港路516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厚德福饭店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胖子副食品店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木桥港路524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烧鸡公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福米茶庄</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木桥港路528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衢州人家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明日路78号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怡莱酒店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木桥港路536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鼓舞人生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明日路87号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春晓人家饭店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木桥港路677兴耀商务广场1幢1层1号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五芳斋实业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蓬莱路279号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木桥港路北侧秀湖路东侧</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嘉业卓众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蓬莱路115号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嘉蚕农产品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木桥港南区74号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新城如海超市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蓬莱路11号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老三毛煲店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木桥港南区一层N1-105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福美奇超市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蓬莱路15号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玉林面馆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秀丽路175号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千岛湖饭店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水煮鱼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木桥港南区一层N1-107-1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五芳斋秀丽路店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蓬莱路21.23号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百味鸡煲</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木桥港南区一层N1-107-2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杨国福麻辣烫秀丽总店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啊敏文具店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木桥港南区一层N1-110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秀湖宫野奶茶店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蓬莱路251号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一嗨租车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木桥港南区一层N1-111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悸动烧仙草鸿翔店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蓬莱路258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丫丫果艺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大德路91号秀嘉农贸市场南公厕</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农贸市场厕所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蓬莱路259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胡记小笼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大德路117号农贸市场综合楼2F</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刘氏老厨子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传家煲</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大德路117号农贸市场综合楼3F</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梦港KTV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蓬莱路268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曜斌超市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望仙路129号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好邻家生鲜超市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蓬莱路269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卡哇伊造型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望仙路137号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豫源快餐店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蓬莱路289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轻食沙拉店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望仙路139号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丁家面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蓬莱路297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柚子酱</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望仙路149号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长相宜大药房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旋律咖啡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望仙路商铺5 品秀苑13幢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益洁超市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蓬莱路31号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酸汤肥鱼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大德路618号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方舱医院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蓬莱路37号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东北家乡菜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新塍塘路</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秀洲生态公园厕所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得力文具</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秀湖公园东</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秀湖公园东公厕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蓬莱路41.43号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湘味人家</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秀湖九里汇</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秀湖九里汇停靠点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蓬莱路44.46号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真粥道</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秀湖路318B1-102-1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嘉佳购烟酒超市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蓬莱路47-51号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花园酒家</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秀湖路318号B2-211-1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三火煲餐饮店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蓬莱路53-55号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四季家常菜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秀湖路318号北区一层B1-108</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哈黄面秀湖餐饮企业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一畂味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秀丽路139号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德林顺大药房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蓬莱路70号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慕森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秀丽路146号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老百姓药房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蓬莱路72号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佳馨超市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秀丽路151号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泉友超市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蓬莱路73号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开化清水鱼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秀丽路155号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亦杯茶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蓬莱路83号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汉轩台球吧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秀丽路164号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牛姐牛羊肉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蓬莱路87号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清心素食</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秀丽路165号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优久烟酒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蓬莱路89.91号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海之威4号馆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秀丽路169号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黄山菜饭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蓬莱路99号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陈光头鱼庄</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秀丽路172、174号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益州大药房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包味堂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秀丽路178-186号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鑫宜嘉生活超市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兰州拉面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秀丽路190、192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十丰超市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秀丽路217号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菜饭骨头汤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旺旺大饼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秀丽路223号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喜来乐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秀丽路233号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锅圈食汇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启蒙路102.104号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禾塍烧麦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秀丽路247、243号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启蒙路112.114.116.118号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真真鲜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秀丽路99号南区1-101，,1102，N1-103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鸿翔健身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新视界美甲美容店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秀丽路99号南区N3-302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天懿舞蹈培训有限公司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启蒙路120.122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阿三小厨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秀丽路99号南区二层N2-206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茶百道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启蒙路121号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寓言美发沙龙</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秀丽路99号南区三层N3-006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荟音音乐培训有限公司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真圆粢饭团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秀丽路99号全民健身中心南区一层N114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罗麦咖啡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启蒙路128.130.132号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古塍牛煲</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秀圣路210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邻里超市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启蒙路129号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秀园路1507号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凤禧养生减肥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启蒙路131号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一碗豆腐花</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秀园路1513、1515、1517号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文彬生鲜超市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启蒙路135号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秀园路1521号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海宁百姓大药房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启蒙路137号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活力健康餐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秀园路与成秀路交叉口</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晶曜雅苑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启蒙路139号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老鼓楼鸡鸣汤包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秀悦湾4幢商08室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嘉满利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启蒙路140.142号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桥头粉丝煲</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秀洲大道1003号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明香烟酒超市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启蒙路143号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一剪美美发沙龙</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秀洲大道1341-1345号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进宝酒家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启蒙路145号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蕾蕾工作室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秀洲大道1349号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湖边小吃店（秀湖面馆）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启蒙路147号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廖师傅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秀洲大道1351号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欣余英妍美容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启蒙路150.152号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灌汤小笼包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秀洲大道1365号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家珏饭店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启蒙路153号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舍记糕点</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雨露空间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启蒙路154号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氧咖健康简餐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长相宜药店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启蒙路155号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聚秀发艺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食在轩餐厅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启蒙路159号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紫燕百味鸡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秀洲大道1390号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金盛幼儿园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启蒙路160号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八宝糖水</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秀洲大道1867号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启蒙路166.168号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麻辣甲鱼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秀洲大道1871号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老杨土菜馆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启蒙路182号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张记千层饼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秀洲大道1875号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启蒙路184号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绝品鲜馄饨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秀洲大道1877号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启蒙路186号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秀洲大道1879号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口留香鲜包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启蒙路198号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阿强面馆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秀洲大道1881号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启蒙路200号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一品香炒货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秀洲大道1883号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启蒙路98.100号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阿辉烟酒超市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秀洲大道1891号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吉易盛超市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盛西路11号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李记特色生煎</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秀洲大道1891号二楼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小龙造型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盛西路19号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新创发艺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秀洲大道1935号-1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金湖饭店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盛西路1号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秀新农贸市场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秀洲大道777号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佳源景湖湾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盛西路9号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羊氏烧饼油条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秀洲大道870号（3楼）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畔月.西餐厅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世贸大厦1楼</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玉品汤臣</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秀洲大道滨江花园1幢224室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维雅美容店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图书馆旁</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秀洲图书馆旁公共厕所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秀洲大道滨江花园1幢607室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绘武跆拳道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吴越路105号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爱尚网咖（国浩店）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秀洲大道滨江花园3幢805室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爱尚爱美容店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吴越路105号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君豪至尊</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秀庄路437号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康慈护理院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吴越路160号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中兴烟酒超市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义庄北区16号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小芳理发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吴越路188号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木炭小烧饼</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义庄北区61号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博旭副食品批发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吴越路190号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周杨食品店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义庄北区82号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月珍理发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吴越路191号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秀洲实验小学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义庄南区101号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素珍理发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吴越路198号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呦哆馋零食店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义庄南区106号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菲菲超市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吴越路200号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义庄南区107号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韩亚姬美发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吴越路276号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叫了个鸡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义庄南区108号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吴越路278号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快乐宝贝</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义庄南区130号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荣记餐厅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吴越路34号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亚都社区居委会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义庄南区189号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红星超市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吴越路76号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卡都造型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义庄南区34号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国荣超市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吴越路78-80号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江鲜果品</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义庄南区85号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老孙超市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吴越路82号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千秋水果店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义庄南区91号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家家运超市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吴越路96号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屋友会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优湖名苑1幢商10室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姜武饭店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长虹路89号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庆安总园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优湖名苑3幢商02室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兰州拉面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新平路123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天桥饭店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优湖名苑4-商01室-219号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卤肉饭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新平路128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粥游世界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吉川日本料理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新胜泉荣面馆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胜民饭店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胜味堂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黄沙水泥</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新平路139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老食汇</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秀湖公园篮球场7</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新平路140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优客快购食品超市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新平路146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禾塍烧麦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新平路148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来伊份</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新平路150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阿紫快餐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新平路152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安徽淮南李嫂牛肉汤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秀湖公园足球场5</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新平路200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四季豆捞</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秀湖公园足球场6</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新平路208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新四方简餐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秀湖公园网球场1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新平路222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菲素网吧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秀湖公园网球场2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新平路222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十足便利店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秀湖公园网球场3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新平路226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哈尔滨烤吧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殷秀大桥下篮球场1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新平路228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陕西馆子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殷秀大桥下篮球场2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新平路236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禾协口腔</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秀洲大桥下篮球场1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新平路238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罗森便利店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秀洲大桥下篮球场2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新平路246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湘味缘</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名都绿洲南篮球场</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新平路254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鳌拜家</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名都绿洲南网球场</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新平路254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亚厦风和苑西篮球场1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新平路254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优廉零食</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亚厦风和苑西篮球场2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新平路256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中原大刀凉皮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亚厦风和苑西足球场1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新平路260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美凤超市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亚厦风和苑西足球场2</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新平路262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福来魏凉皮大王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亚厦风和苑西乒乓球场</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乒乓球场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新平路264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木香烧烤屋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亚厦风和苑西厕所</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新平路270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哈黄面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蓬莱路181号佳源四季三楼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佳源四季酒店三楼棋牌室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新平路280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韩阳居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蓬莱路258号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银俐棋牌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新平路284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洪兴西路2129号203室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麻小棋牌馆（至尊宝麻小馆）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新平路286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缦之妮美容店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新平路318号二楼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祥盛棋牌室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新平路288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三慕发型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中山西路1282号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雀友（品昧棋牌会所）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新平路298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钊牌茶餐厅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中山西路1388号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天霞棋牌室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新平路300</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义庄新村南区53幢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鲍志林棋牌室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新平路302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面面聚道</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义庄新村南区68号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新平路304</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杨铭宇黄焖鸡米饭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义庄新村南区103号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胡廷素棋牌室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新平路306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好妈妈手擀面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义庄新村南区107号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卢敏棋棋牌室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新平路312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宏达烧鸡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义庄新村南区150幢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沈文荣棋牌室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新平路318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祥盛宾馆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义庄新村南区151号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黎兰花棋牌室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新平路325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1919</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义庄新村南区157幢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陈如芳棋牌室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新秀路（秀洲公园）</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公共厕所</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义庄新村南区170幢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邹莲秋棋牌室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新秀路12号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钱记徽菜馆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义庄新村南区193幢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王亚敏棋牌室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苏宁易购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义庄新村南区209号1楼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叁拾串烧烤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义庄新村南区209号2楼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新秀路24号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海之源烧烤</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木桥港新村南区2幢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周灵专棋牌室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胖胖家常菜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木桥港新村南区19幢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新秀路275号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台湾花甲王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木桥港新村南区33幢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汪昌益棋牌室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新秀路279号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五芳斋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木桥港新村南区43幢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花图料理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木桥港新村南区69幢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何云棋棋牌室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新秀路283号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阿耀烟酒店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木桥港新村南区75幢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张发碧棋牌室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中瑞口腔门诊部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木桥港新村南区108幢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新秀路303号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火锅烧烤食材超市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木桥港新村南区111幢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新秀路315号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香辣花甲</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义庄新村北区22号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新秀路317-319号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阿炎羊肉面馆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义庄新村北区35号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庆安启蒙幼儿园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义庄新村北区40号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陈万英棋牌室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斑痘敏疣皮肤护理中心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义庄新村北区46号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朱庆英棋牌室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新秀路325号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依佳港货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义庄新村北区49号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谢竹红棋牌室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新秀路331号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鑫雨名酒</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义庄新村北区84号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新秀路345号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新秀农家菜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木桥港新村北区108幢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新秀路399号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罗森便利店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木桥港新村北区169幢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秀洲土菜馆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木桥港新村北区45幢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符琼棋牌室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新秀路43号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星秀造型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木桥港新村北区129幢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胡培情棋牌室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雨田超市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木桥港新村北区241幢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新洲路256号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花语果水果超市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木桥港新村北区245幢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新洲路262号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柯尔嫚皮肤健康管理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木桥港新村北区292幢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新洲路270号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艺间美术</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木桥港新村北区327幢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丁雪华棋牌室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新洲路272号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嘉媛美容</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木桥港新村北区404幢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新洲路286号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美妍</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木桥港新村北区99幢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新洲路296号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TSF</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木桥港新村北区83幢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新洲路300号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丝域养发馆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木桥港北区安置房2幢103、104室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新洲路306号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涉谷</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木桥港新村北区107号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新洲路310号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芸尚咖啡</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木桥港新村北区180幢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新洲路328号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姗宇团紫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木桥港新村北区214幢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新洲路330号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新华书店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木桥港新村北区226幢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新洲路376号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梵灯美发</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木桥港新村北区264幢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新洲路378号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中国再生医学健康管理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木桥港新村北区340幢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康钦玉棋牌室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新洲路386号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菲比</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木桥港新村北区364幢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新洲路392号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顺鲜季果蔬</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木桥港新村北区51幢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新洲路398号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自然源</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木桥港新村北区104幢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新洲路39号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戴梦得生鲜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木桥港新村北区136幢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新洲路70号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木桥港新村北区142幢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新洲路70号北半间</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艺轩造型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木桥港新村北区261幢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新洲路78号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亚风果园超市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木桥港新村北区183幢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新洲路80号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吴老二凉皮</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木桥港新村北区183幢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秀州大道145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陈磊蛋糕店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木桥港新村北区196幢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秀州大道155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老俞私房菜馆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木桥港新村北区389幢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李和英棋牌室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冠霖健身管理中心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木桥港新村北区94幢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杭州银行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木桥港新村北区219幢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金小悦</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木桥港新村北区1幢-101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符纯强棋牌室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亚厦路109号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品观堂面馆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木桥港新村北区307幢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亚厦路118号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秀洲实验幼儿园</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木桥港新村北区210幢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亚厦路121号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禾城九头牛</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木桥港新村北区365幢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亚厦路131-133号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养发店SAP</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九里花苑3幢203室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旺源饼屋</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九里花苑13幢103室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亚厦路145号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温馨港SPA</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九里花苑8幢101室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贾建明棋牌室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亚厦路153-155号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土特产超市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九里花苑38幢104</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黄小春棋牌室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亚厦路157-165号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满宜购超市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成秀路41-3</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馨奕棋牌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阿兵饭店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成秀路112号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小聚棋牌室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亚厦路17-19号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亚都小厨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九里花苑15幢101车库</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时宝明棋牌室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亚厦路185号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CESTSIBON</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建扬棋牌室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亚厦路197号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德福高尔夫</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成秀路62、64、66、68二楼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缇香棋牌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亚厦路203号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欢乐番茄</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金盛花苑小马汽修楼上</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小仙食品商行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秀洲大道1935-6号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阿毛棋牌室（欢欢房产）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水果先生</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秀洲大道1867号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老杨棋牌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亚厦路227号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颜晨小吃店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金盛花苑3幢104室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亚厦路235号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倚天梦味烧麦店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金盛花苑12幢104室</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亚厦路239-241号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木桥港新村北区42幢</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吴师傅包子馆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世贸大厦4楼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久久棋牌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亚厦路243号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艾丝理发店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新平路250</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乐途棋牌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亚厦小吃店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亚厦路199号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玲丽水果超市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亚厦路245号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泰悦轩棋牌室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亚厦路31号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内蒙古特色火锅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亚厦路57号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小军棋牌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亚厦路35号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颗颗香炒货</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中山西路华新花园写字楼3楼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禾城印象棋牌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亚厦路37号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丽峰小吃店（手擀面）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大德路48号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一叶知秋棋牌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亚厦路43号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梅阿妮茶糕</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秀洲大道1369号北楼五楼</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荣耀棋牌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亚厦路45号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悠品馄饨店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蓬莱路89号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海之威四号馆</w:t>
            </w:r>
            <w:r>
              <w:rPr>
                <w:rFonts w:hint="eastAsia" w:ascii="宋体" w:hAnsi="宋体" w:cs="宋体"/>
                <w:color w:val="000000"/>
                <w:kern w:val="0"/>
                <w:szCs w:val="21"/>
              </w:rPr>
              <w:br w:type="textWrapping"/>
            </w:r>
            <w:r>
              <w:rPr>
                <w:rFonts w:hint="eastAsia" w:ascii="宋体" w:hAnsi="宋体" w:cs="宋体"/>
                <w:color w:val="000000"/>
                <w:kern w:val="0"/>
                <w:szCs w:val="21"/>
              </w:rPr>
              <w:t>（海之威休闲会馆）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亚厦路55号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一口鲜</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久足缘足浴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亚厦路65-67号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香溢便利店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蓬莱路265号 专业修脚店</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福康足浴（足天堂）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亚厦路71号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早阳肉包</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新洲路60号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沐禾足浴店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亚厦路73号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韩记生煎</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新洲路280号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富足人生采耳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亚厦路77号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嘉乐食品经营部</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启蒙路65号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璞缇足浴馆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亚厦路79号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爱尚理发店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新秀路34号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秦越堂影视足道（秦越堂足浴馆）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殷秀路1098号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联华一百超市</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新秀路22号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康源理疗（康源按摩保健店）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殷秀路1100号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广源名烟名酒商行</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中山西路908-301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无极足道（涌泉足道会所）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殷秀路1102号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朝阳烟杂店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洪兴西路2203号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富侨养生</w:t>
            </w:r>
            <w:r>
              <w:rPr>
                <w:rFonts w:hint="eastAsia" w:ascii="宋体" w:hAnsi="宋体" w:cs="宋体"/>
                <w:color w:val="000000"/>
                <w:kern w:val="0"/>
                <w:szCs w:val="21"/>
              </w:rPr>
              <w:br w:type="textWrapping"/>
            </w:r>
            <w:r>
              <w:rPr>
                <w:rFonts w:hint="eastAsia" w:ascii="宋体" w:hAnsi="宋体" w:cs="宋体"/>
                <w:color w:val="000000"/>
                <w:kern w:val="0"/>
                <w:szCs w:val="21"/>
              </w:rPr>
              <w:t>（嘉兴市秀洲区新城街道悦馨足浴会所）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殷秀路1116号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殷秀小吃</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洪兴西路2366号</w:t>
            </w:r>
            <w:r>
              <w:rPr>
                <w:rFonts w:hint="eastAsia" w:ascii="宋体" w:hAnsi="宋体" w:cs="宋体"/>
                <w:color w:val="000000"/>
                <w:kern w:val="0"/>
                <w:szCs w:val="21"/>
              </w:rPr>
              <w:br w:type="textWrapping"/>
            </w:r>
            <w:r>
              <w:rPr>
                <w:rFonts w:hint="eastAsia" w:ascii="宋体" w:hAnsi="宋体" w:cs="宋体"/>
                <w:color w:val="000000"/>
                <w:kern w:val="0"/>
                <w:szCs w:val="21"/>
              </w:rPr>
              <w:t>（中禾广场301——1）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禾城故事影院足道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中山西路1515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鑫依妍</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大德路126号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天之澜浴场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中山西路1525</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灵岩卷烤肉馆</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中山西路1388号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欢唐足浴会所（观唐足浴店）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中山西路628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嘉诺美业</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九里路619号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溢龙浴室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中山西路632</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永琪美容美发（柔伊美容美发店）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大德路126号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天之澜足浴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中山西路636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嘉兴市利士多商贸有限公司</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826</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大德路187号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港湾足浴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中山西路638号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老百姓药店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827</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大德路203号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玉英足浴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中山西路681</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华氏兰台大药房</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828</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大德路217号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红牡丹足浴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中山西路683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香溢烟酒店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829</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中山西路685号</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华新花园写字楼1号电梯口</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830</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大德路24号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蓝蓝足浴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中山西路689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华新花园写字楼2号电梯口</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831</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大德路26号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金艳足浴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中山西路693</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832</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东升西路1119号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久足缘足浴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中山西路696</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素柏·云酒店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833</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九里路429号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春暖足浴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中山西路697</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桐乡特色阿能面</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834</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九里路621号</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溢龙浴室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中山西路698</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艺念美容美发店</w:t>
            </w:r>
          </w:p>
        </w:tc>
        <w:tc>
          <w:tcPr>
            <w:tcW w:w="698"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835</w:t>
            </w:r>
          </w:p>
        </w:tc>
        <w:tc>
          <w:tcPr>
            <w:tcW w:w="20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秀湖路318号鸿辰广场地上一层B1-103，B1-105，二层B2-201</w:t>
            </w:r>
          </w:p>
        </w:tc>
        <w:tc>
          <w:tcPr>
            <w:tcW w:w="1937"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修湖畔足浴店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中山西路699</w:t>
            </w:r>
          </w:p>
        </w:tc>
        <w:tc>
          <w:tcPr>
            <w:tcW w:w="1843"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中国青海拉面</w:t>
            </w:r>
          </w:p>
        </w:tc>
        <w:tc>
          <w:tcPr>
            <w:tcW w:w="4636" w:type="dxa"/>
            <w:gridSpan w:val="3"/>
            <w:noWrap w:val="0"/>
            <w:vAlign w:val="top"/>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widowControl/>
        <w:ind w:firstLine="422" w:firstLineChars="200"/>
        <w:jc w:val="left"/>
        <w:rPr>
          <w:rFonts w:ascii="宋体" w:hAnsi="宋体" w:cs="宋体"/>
          <w:b/>
          <w:bCs/>
          <w:color w:val="000000"/>
          <w:kern w:val="0"/>
          <w:szCs w:val="21"/>
          <w:lang w:bidi="ar"/>
        </w:rPr>
      </w:pPr>
      <w:bookmarkStart w:id="39" w:name="_Toc9582"/>
    </w:p>
    <w:p>
      <w:pPr>
        <w:widowControl/>
        <w:ind w:firstLine="420" w:firstLineChars="200"/>
        <w:jc w:val="left"/>
        <w:rPr>
          <w:rFonts w:ascii="宋体" w:hAnsi="宋体" w:cs="宋体"/>
          <w:b/>
          <w:bCs/>
          <w:color w:val="000000"/>
          <w:kern w:val="0"/>
          <w:szCs w:val="21"/>
          <w:lang w:bidi="ar"/>
        </w:rPr>
      </w:pPr>
      <w:r>
        <w:rPr>
          <w:lang w:bidi="ar"/>
        </w:rPr>
        <w:br w:type="page"/>
      </w:r>
      <w:r>
        <w:rPr>
          <w:rFonts w:hint="eastAsia" w:ascii="宋体" w:hAnsi="宋体" w:cs="宋体"/>
          <w:b/>
          <w:bCs/>
          <w:color w:val="000000"/>
          <w:kern w:val="0"/>
          <w:szCs w:val="21"/>
          <w:lang w:bidi="ar"/>
        </w:rPr>
        <w:t>2.1高照街道点位清单</w:t>
      </w:r>
      <w:bookmarkEnd w:id="39"/>
    </w:p>
    <w:bookmarkEnd w:id="38"/>
    <w:tbl>
      <w:tblPr>
        <w:tblStyle w:val="5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68"/>
        <w:gridCol w:w="1984"/>
        <w:gridCol w:w="709"/>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ascii="宋体" w:hAnsi="宋体" w:cs="宋体"/>
                <w:b/>
                <w:bCs/>
                <w:color w:val="000000"/>
                <w:kern w:val="0"/>
                <w:szCs w:val="21"/>
              </w:rPr>
            </w:pPr>
            <w:bookmarkStart w:id="40" w:name="_Hlk111547679"/>
            <w:r>
              <w:rPr>
                <w:rFonts w:hint="eastAsia" w:ascii="宋体" w:hAnsi="宋体" w:cs="宋体"/>
                <w:b/>
                <w:bCs/>
                <w:color w:val="000000"/>
                <w:kern w:val="0"/>
                <w:szCs w:val="21"/>
              </w:rPr>
              <w:t>序号</w:t>
            </w:r>
          </w:p>
        </w:tc>
        <w:tc>
          <w:tcPr>
            <w:tcW w:w="2268" w:type="dxa"/>
            <w:shd w:val="clear" w:color="auto" w:fill="auto"/>
            <w:noWrap/>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点位地址</w:t>
            </w:r>
          </w:p>
        </w:tc>
        <w:tc>
          <w:tcPr>
            <w:tcW w:w="1984" w:type="dxa"/>
            <w:shd w:val="clear" w:color="auto" w:fill="auto"/>
            <w:noWrap/>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点位名称</w:t>
            </w:r>
          </w:p>
        </w:tc>
        <w:tc>
          <w:tcPr>
            <w:tcW w:w="709"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701"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点位地址</w:t>
            </w:r>
          </w:p>
        </w:tc>
        <w:tc>
          <w:tcPr>
            <w:tcW w:w="1984" w:type="dxa"/>
            <w:noWrap w:val="0"/>
            <w:vAlign w:val="center"/>
          </w:tcPr>
          <w:p>
            <w:pPr>
              <w:widowControl/>
              <w:spacing w:after="60" w:afterLines="25" w:line="32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点位名称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德尔路15号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中再生健康驿站</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秀园路115号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秋町麦品橙嬉烘焙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德尔路19号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嘉兴德寅汽车配件有限公司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秀园路119号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成瑞宠物诊所医疗有限公司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德尔路21号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玫妍养生馆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秀园路121号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木心美学空间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秀园路127号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海尔热水器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童画国际美术教育机构</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秀园路131号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晨东特产安吉白茶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高桥花园北区秋月苑3幢206室（车库）</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常秋黎小卖部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秀园路135号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莱克音乐艺术中心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高桥花园碧林苑10幢505室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方挺快递代收点（车库）</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秀园路137号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美雅装饰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高桥花园碧林苑3幢101室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朱利芳美发</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秀园路143号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标亿石材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高桥花园风荷苑7幢305室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施关定理发店（车库）</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秀园路145号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亦杯茶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高桥花园风荷苑7幢505室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韵达超市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秀园路149号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伊尚洗衣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高桥路146号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高照街道高桥社区居民委员会</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风秀丽岩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高桥路150号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戴梦得购物中心有限公司高桥商场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嘉旺五金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早阳（高照街道小姚小吃店）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沙县小吃（彩秀小吃店)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秀园路157号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体育彩票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闽鸿超市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秀园路161号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房盛美经纪有限公司（德佑房产）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高桥路181号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馒乡人（小关包子店）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秀园路163号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高桥路183号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重庆特色面馆（生抽王面馆）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高桥路191号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吴记小笼生煎（吴才军包子店）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秀园路183号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澳丽房产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高桥路193号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高桥熟食</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秀园路183号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优购超市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高桥路195号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李记饼店（圣进小吃店）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秀园路217-1号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菜鸟驿站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高桥路197号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淮南牛肉汤（丁雨超小吃店）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秀园路217-2号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东海鲜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高桥万寿堂药店（万寿堂高家桥药店）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秀园路217-3号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巨晴摩雅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高桥路201号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华富人才市场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合拓房产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高桥路211号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老五熟食（高照街道洪氏食品经营部）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名邸生鲜超市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高桥路213号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申通快递高桥分部（高桥店）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地锅与鸡情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高桥路220东1号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生鲜超市（川隆生鲜超市）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米兰时光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高桥路220东2号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老百姓药房（嘉兴市老百姓药房零售有限公司高照高家桥店）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高照街道面香馆小吃店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高桥路224号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小龙理发店（小龙造型理发店)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秀园路229号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君悦房产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高桥路226号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兰州牛肉面（高照街道韩龙小吃店）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高桥路234号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重庆麻辣烫（高照街道卢亚餐饮店）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木南舞蹈专业培训机构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高桥路238号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进京赶烤（赵凯餐饮店）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名邸超市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高桥路272号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长美隆理发店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高桥路274号（273-275）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晨光文具（高照街道花花文具店）.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高桥路276号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东北烧烤（高照街道茶运小吃店）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暖洋洋养生会所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高桥路288号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根庆早餐店（根庆小吃店）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吴记小笼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高桥路290号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朋派（明派理发店）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银硕珠宝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高桥路294号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河南烩面水饺大盘鸡（嘉兴市高照街道秀荣小吃店）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大屋地产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高桥路296号（296-298）</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一日三餐（一日三餐小吃店）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小八家宠物店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高桥路300号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幺妹川味小吃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秀园路258号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童诚超市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高桥路313号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邮政储蓄（中国邮政储蓄银行股份有限公司嘉兴市高照营业所）</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秀园路261号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有家房地产营销策划有限公司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潮南人家</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秀园路265号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大金空调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好一家5幢11075号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秀园路266号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好一家5幢11075号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醉烤吧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择居房产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好一家5幢11077号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食韵家川湘菜</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秀园路269号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润发门窗维斯卡洛系统门窗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好一家5幢11087号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东北烧烤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459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UCC国际干洗店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好一家5幢11088号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合拓house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好一家5幢11089号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来半斤小炒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衢味人家野鱼馆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好一家5幢11091号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海琴饭店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利兴安隐形门窗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好一家5幢11093号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小俩口烧烤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优家装饰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好一家5幢11097号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中通快递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立好信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好一家5幢11100号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灰太狼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秀园路278号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聚鲜龙虾烧烤烤羊腿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好一家北面1107号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鑫润超市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布梵软装墙布窗帘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洪高路1048号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长相宜大药房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壹烟酒鼎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洪高路1054号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便捷百货店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赵汝飞练字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洪高路1057号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彩萱优品文具</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469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高照街道宜得生鲜超市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洪高路1065号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浩浩超市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安美拉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洪高路1069号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小梅五金</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秀园路293号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轻尚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尚贤文具</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秀园路297号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国峰练字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洪高路1125号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宏盛超市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秀园路303号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三匠美术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洪高路1133号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陕西特产面馆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秀园路325号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高照街道锐智台球房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洪高路1141号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秀园路333号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小树琴行音乐学院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洪高路1145号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蒸红鲜包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秀园路337号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中国体育彩票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洪高路1165号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永丰包子店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秀园路345号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惠美麻辣烫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洪高路1173号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瑞丰五金杂货店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秀园路349号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建林面店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洪高路1175号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求是杂货店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479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秀园路355号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高照街道清逸采耳店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洪高路1187号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友情川菜馆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秀园路355号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包源味老台门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洪高路1403-1405号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琴娟鱼味馆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秀园路357号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嘉兴市冰澄贸易有限公司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洪高路1413号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剪爱美发</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秀园路359号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洪高路1419-1421号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美食美客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秀园路363号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高照街道王天饺子馆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洪高路1425号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品味杂货店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秀园路364号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嘉荷美业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洪高路1428号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鑫耀宾馆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高照街道青穆拉面店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洪高路1429-1431号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老百姓药房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鲜美味馄饨店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洪高路1433号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五金电器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秀园路369号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简尚宾馆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洪高路1445号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舒心修脚店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秀园路375号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衢州饭店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洪高路1473号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晨晨假日宾馆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489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秀园路379号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高照街道大有中介服务部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洪高路1475号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千家惠百货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秀园路379号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德林顺医药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洪高路1483号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广东尚艺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秀园路383号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高照街道勤丽超市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洪高路1487号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菲比</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秀园路387号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森田麦坊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洪高路1499-1503号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金太阳超市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秀园路391号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德林顺医药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洪高路1529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秀园路403号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嘉兴老百姓大药房百长加盟店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洪高路1531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正新鸡排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秀园路409号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杨波采耳修脚店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洪高路1533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朵朵名妆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云东能源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洪高路1537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刘家牛肉面馆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佳安消防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洪高路1539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全雅化妆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阿槟造型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洪高路1543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499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秀园路467号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嘉兴市宝雅商贸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洪高路1553-1555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果尚佳</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秀园路87号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嘉兴壹渲房地产营销策划有限公司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洪高路1558号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陶泾商务宾馆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秀园路91号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嘉兴市久可紧固件有限公司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洪高路1559-1561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秀园路95号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缔造家建材经营部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洪高路1560号1562号1564号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高照街道秀园社区卫生服务站</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秀园路99号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茅台酱香万家共享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洪高路1563-1565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东方果园</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玉坤馒头店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洪高路1567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新榜发艺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秀园新村二区110-1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鲁杜小吃店（小地方餐馆）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洪高路1571-1573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美颜坊</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秀园新村二区113-1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喜相逢美发店（喜相逢美发）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洪高路1575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姥娘麻辣烫</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秀园新村二区113-1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五朵美容店（媗菲美容养生)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洪高路1577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新时空网吧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秀园新村二区113-2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水英副食品店（禾英副食品店）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洪高路1577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容胜宾馆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509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秀园新村二区114-1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阿周粮油店（蔬菜零售）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洪高路1581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客易购</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秀园新村二区114-2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春夏秋冬饮用水店（春夏秋冬饮用水批发部）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洪高路1581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小心鸡</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秀园新村二区115-1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治玉小吃店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洪高路1605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长女小吃店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惠君面馆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洪高路1611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谭记牛肉火锅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川味熟食店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洪高路1615-1617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益汇百货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秀园新村二区119-2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代中小吃店（云南酸汤猪脚火锅)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洪高路1619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乐此购物</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秀园新村二区123-1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理发店（理发店五招牌）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洪高路1637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秀园新村二区123-1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老根小吃店（清云铁锅炖）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洪高路1641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山东杂粮饼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秀园新村二区123-1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羽悦本草（精武鸭脖）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洪高路1643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椿林麻辣烫</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秀园新村二区123-2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二超小吃点（东北烧烤）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洪高路1645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陕西手工面馆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519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惠斌水果店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洪高路1647</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广东肠粉</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秀园新村二区17-1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食品糕点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洪高路1649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秀园新村二区20-2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王松小吃店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洪高路1653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伊隆牛肉拉面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秀园新村二区41-1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老钱理发店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洪高路1655-1656</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快康大药房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四川饭店（友甫饭店）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洪高路1733号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卓阳小吃店（卓阳包子</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湘攸饭店（湖南小炒)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洪高路1733号东至西第三间一楼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国荣洪高超市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秀园新村二区46-2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心祈小吃店（黄焖鸡米饭）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洪高路1733号内加创路976号一楼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芳记早餐店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秀园新村二区46-2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徐记小吃店（山东杂粮煎饼铁板烤冷面)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洪高路1753号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红羊快餐</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秀园新村二区46-2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豫东面馆（河南烩面）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洪高路1757号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俊欣面馆（河南烩面）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秀园新村二区80-2-2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一只羊烧烤火锅（意园饭店）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洪高路1761号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乐氏麻辣烫店（蜀港里火锅）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529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秀园新村二区54-2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文式食品超市（文文小店）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洪高璐加拿大科学工业园区洪北路北侧南面第一间</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众口佳包子店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秀园新村二区68-2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怀亮小吃店（兄弟火锅)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洪贤路14号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相贤一品</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秀园新村二区68-2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官官副食品店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洪贤路艺秀园28幢201室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一起健身</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秀园新村二区68-2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雨沫奶茶店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鸿运路293号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从记煎饼店（从记小吃店）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秀园新村二区69-1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高照街道重庆特色面馆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鸿运路299号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俊博便利店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秀园新村二区72-2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靓研化妆品店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吉佳路12号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嘉兴市劲松医药有限公司（长相宜大药房）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秀园新村二区74-2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谭彬小吃店（小巷见面）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吉佳路14号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星秀美业（高照街道秀新美发店）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秀园新村二区75-1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云粥记小吃店（淮南牛肉汤云粥记)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吉佳路16号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美颜坊连锁（雅熙化妆品店）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余俊烧烤店（烧烤部落）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加创路1000号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华舍宾馆有限公司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高照街道文清面馆（重庆小面）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加创路1000号一楼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程记小吃店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539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秀园新村二区76-2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七妹川菜馆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加创路1002号一楼及二楼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豫鑫早餐店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秀园新村二区76-2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纯玉面馆（重庆面馆）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加创路1004一1008号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川记火锅店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秀园新村二区79-2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强子小吃店（榆城烤渔）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加创路1020号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斗鱼鱼网吧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秀园新村二区80-1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启义饭店（老地方菜馆）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加创路1733号4号楼底楼从北3一5间</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福嘉餐厅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秀园新村二区80-2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得意饭店（山东水饺）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加创路1733号前到北第五间</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瑞俭汉堡店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秀园新村二区99-1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秀洲新城华群副食品商店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加创路954号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莜然化妆品店（韩美名壮</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秀园新村二区便民服务站</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便民服务站（菜场）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加创路956号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糖豆餐饮店（菜饭骨头汤）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秀园新村二区便民服务站（对面）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炒饭（不一样小吃店）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加创路964号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庆明面馆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秀园新村二区便民服务站（对面）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贤飞小吃店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加创路968号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张世樟小吃店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秀园新村二区便民服务站（对面）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黄焖鸡（拱地龙小吃店）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加创路986号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万寿堂医药连锁加创路店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549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秀园新村一区62幢1室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周口秀园平价超市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加创路988号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湘当有味饭店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秀园新村一区62幢2室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豫碗香烩面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加创路992号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飞记鱼庄</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秀园新村一区68幢2室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皖北副食品店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加创路998号一楼，二楼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品诚五金</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秀园新村一区77幢2室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金都佳苑东门海棠苑一层SH2-4</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北京四中嘉兴市理想教育培训学校</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秀园新村一区80幢1室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秀才饭店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金都佳苑海棠苑1幢8号商铺</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观盛装饰</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金都佳苑海棠苑1幢商铺2号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熊熊家服装店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红红包子店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金都佳苑海棠苑1幢商铺3号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Bomb（女装）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秀园新村一区81幢5室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金都佳苑海棠苑1幢商铺4号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网店秀清仓库</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秀园新村一区81幢6室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奇润佳食品超市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金都佳苑海棠苑1幢商铺5号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翔舍超市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秀园新村一区81幢7室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锦云酒家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金都佳苑海棠苑1幢商铺7号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诚临地产（秀清店）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559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川喻食府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金都佳苑海棠苑5幢05号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高照街道湘水庭饭店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百老泉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金都佳苑海棠苑7幢01号商铺-4 学能</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初高中辅导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金都佳苑紫薇苑7-101室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光明牛奶</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金都佳苑紫薇苑7-101室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美车坊</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小莲川菜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金都佳苑紫薇苑7幢101-106号商铺二楼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嘉兴艺感艺术培训有限公司金都分公司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阿峰造型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金都佳苑紫薇苑7幢104-110室一层</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奔奔鸟嘉兴市学能课外培训中心有限公司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阿峰造型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金都佳苑紫薇苑7幢107-1室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留夫鸭（秀清店）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秀中路109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海清私房菜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金都佳苑紫薇苑7幢111-112室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金都佳苑紫薇苑7幢303-306室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奔奔鸟嘉兴市方格子艺术培训有限公司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向清百货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金都佳苑紫薇苑805-806商铺</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博优教育嘉兴博硕艺术培训有限公司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569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山东手工水饺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金都佳苑紫薇苑8幢01室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净龙轩保健按摩店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金都佳苑紫薇苑8幢02号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美肌颜</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秀中路115</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欣远生鲜超市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金都佳苑紫薇苑8幢03室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高照街道永明口腔诊所</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黄焖鸡米饭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金都佳苑紫薇苑8幢4号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高照街道雅安门窗店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秀中路119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黔之味饭店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天天水饺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飞飞百货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顺兴玉米饼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三生三世食品饭店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阿良房产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神仙居大饼店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聚优好食汇</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秀中路125</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金缘宾馆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老贝鲜肉专卖</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馒乡人包子店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红房子地产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579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淮南牛肉汤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龙盛路7号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澳丽龙盛路店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秀中路130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北京烤鸭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陶泾新村10幢1室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新城新都便利店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秀中路132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麻辣干锅烤鸭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陶泾新村10幢2室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刘杰小吃店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秀中路138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最高鸡密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陶泾新村11幢1室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红满居餐馆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秀中路144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都市奶源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陶泾新村11幢2室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爱玲杂货店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秀中路146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欧度造型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陶泾新村19幢1室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阿富理发店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秀中路148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小房姐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陶泾新村20幢1室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琴缘川菜馆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秀中路150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台州特色牛肉面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陶泾新村20幢2室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亮点发型</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秀中路156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伟艺造型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陶泾新村33一2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秀中路158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国民生鲜超市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陶泾新村43幢1室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梦宇小吃店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589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秀中路160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学旗粮油食品店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陶泾新村43一1号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建美小吃店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馒头店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陶泾新村44一2室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国萍小吃店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连琴理发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陶泾新村51一1号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晓阳副食品商店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水云间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陶泾新村51一2号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明妹饭店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食全食美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陶泾新村52幢2室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老张水果蔬菜店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陶泾新村53幢1室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明林杂货店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惠兴小吃店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陶泾新村78一1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韩雅姬</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小如化妆品店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陶泾新村79一1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小平副食品店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小根饭店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唯胜路（嘉凯路102）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川妹子酸菜鱼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梦幻地带网吧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唯胜路南弟二间</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袁记饭店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599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秀中路63</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海鲜水产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象贤六区25幢2室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新雨超市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秀中路67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蜀得川菜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象贤六区34幢1室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西园饺子店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秀中路69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志珍生活超市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象贤六区79-2室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姿赢美科技</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秀中路77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阿亮酥饼店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绍兴老丁理发店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秀中路79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川味熟食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象贤六区80-1室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蔬菜水果超市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启平超市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象贤六区80-2室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爱多多母婴购物中心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小龙造型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象贤六区82-1室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金丝玉帛化妆品</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象贤六区84-2室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真诚实在水果店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爱尚理发店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象贤六区85-1室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象贤快餐</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屈式果蔬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象贤六区85-1室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千姿理发店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609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秀中路89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北京啤酒烤鸭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象贤六区85-2室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百果园超市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重庆特色面馆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象贤六区86-2室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东北烧烤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鑫成副食品</w:t>
            </w:r>
          </w:p>
        </w:tc>
      </w:tr>
      <w:tr>
        <w:tblPrEx>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象贤路112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佰味贸易</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素素食品店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象贤路123号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佰味贸易</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秀中路93</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象贤路19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美润佳副食品</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首艺理发店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象贤路25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象贤社区卫生服务站</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秀中路95</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象贤熟食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象贤路26</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农夫山泉</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太和板面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象贤路42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林海百货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秀中路97</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老北京大锅肉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象贤路49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燕子美妆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秀中路99</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北方馒头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象贤路49</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燕子美妆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619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育英路287号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高照街道名酒会食品商行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象贤路58</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川湘农家菜</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秀园熟食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象贤路70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如海超市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德佑房产（运秀店）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象贤路70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秀中宾馆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育英路291号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麦成房产经纪有限公司育英店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象贤农贸市场公共厕所</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公共厕所</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育英路292号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悦己境心美容店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象贤三区20幢2室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荣强杂货店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育英路300号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嘉晨地产（运秀店）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象贤三区24幢1室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巷子里的小菜馆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育英路300号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万宜超市（运秀店）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象贤三区34幢1室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胖阿姨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育英路301号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壹档食品店（酒久烟糖铺）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王刚大饼店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育英路303号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嘉兴嘉财房地产经纪有限公司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万寿堂医药</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育英路306号-1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辰莉艺术培训有限公司（江南童话艺术）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果满园</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629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育英路310号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嘉缘食品商行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123童装店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育英路314号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易森咖啡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利华超市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育英路318号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嘉兴鲸灵湾书画培训有限公司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象贤四区28幢</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吉胜多超市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育英路330号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嘉兴爱之乐艺术培训有限公司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象贤四区29幢</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桥头排骨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育英路334号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好邦手美容养生馆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小杨生鲜</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育英路338号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菜鸟驿站（运秀店）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百龄大药房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育英路338号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燕子屋亲子成长中心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君子来来饭店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育英路342号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中国邮政速递物流（育英路店）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汪翔超市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运河路195号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上善若水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川香园家常菜</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运河路203号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嘉兴市超群双语学校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烤了条鱼</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639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智富中心7一101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味聚新大食堂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象贤五区2幢2室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四川豆花烤鱼烧烤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智富中心7一102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食尚面馆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金阁按摩</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智富中心7一105</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象贤五区32幢1室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田维菊理发店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智富中心7一106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青发超市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象贤五区32幢2室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卫玲副食品店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智富中心7一114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小成.美业</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智富中心7一115</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花小渔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朋来快餐</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智富中心7一116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原汁缘手擀面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象贤五区4幢2室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陈金林美容店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中山西路1524号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高照街道吾居百货店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象贤五区4幢2室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一剪梅专业美发工作室</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中山西路1528号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美国GEP干洗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娃哈哈农夫桶水配送中心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中山西路1530号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象贤五区A1幢1室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新裕烟酒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649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中山西路1536号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爱它宠物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象贤五区A1幢1室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新裕烟酒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中山西路1538号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名酒王朝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象贤五区A1幢2室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豆花烤鱼宜宾土火锅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中山西路1550号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优越汽车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新塍大道2015号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万客隆超市（高照街道乐隆隆超市)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中山西路1558号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高照街道幽兰美容美发店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新塍大道2025号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重庆特色面馆（高照街道泾港面馆）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中山西路1568号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雨露空间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新塍大道2027号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爱优鲜生鲜超市（佳绮水果店）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中山西路1580号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克丽缇娜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新塍大道2039号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云南米线（建兰食品店）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中山西路1584号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高照街道金农生鲜超市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新塍大道2055号（2053号、2057A)</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磊磊饭店（杨磊饭店）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羊绒订制嘉兴中杉商贸有限公司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香溢烟酒店（雨茁烟酒超市）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纤手坊美业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新乐路295号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正宗山东杂粮饼（亿乡小吃店)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中山西路1590号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左耳采耳文化生活体验馆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金丽家宴</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659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中山西路1592号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福汇烟酒商场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新乐路305号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美儷家族（高照街道乐新蛋糕店）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中山西路1606号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美的中央空调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新乐路323号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美肤宝专卖（小紫琪化妆品店）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中山西路1610号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宇隆海珍品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新乐路325号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标榜造型（冬妹理发店）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中山西路1612号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金叶子广告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新乐路331号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锋明快修店（鸿越手机经营部）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中山西路1614号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居雅汇保洁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新乐路335号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百老泉（凌聪酒业商行）</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中山西路1616号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囍柚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新乐路337号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正新鸡排（一芃小吃店）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中山西路1618号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澳丽中山西路店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新乐路339号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伯程人才市场（嘉兴伯承企业管理有限公司）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中山西路1620号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五芳斋回味餐厅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新乐路345号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新希望母婴连锁（心源婴幼儿用品店）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中山西路1622号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鑫驰汽车服务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新乐路355号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快康大药房（快康药店零售有限公司高照分公司）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中山西路1768号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博士眼镜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新乐路375号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名剪造型</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669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中山西路1772号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嘉诺美业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新乐路377号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富鑫生鲜超市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中山西路1772号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旺旺大饼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新乐路383号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源来烟酒批发（源涞食品店）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中山西路1772号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鑫德人力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新乐路384号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海宁老百姓大药房（新叶药店）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中山西路1776号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掌上冰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新乐路387号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天天家常菜（老魏道饭店）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中山西路1780号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天天烟酒（建龙副食品店）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中山西路1780号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悦刻悦刻Relx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新乐路403号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王玮兄弟烤鱼烧烤龙虾（王玮烤鱼店)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容海口腔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新乐路409号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玉标土菜馆（利钢面店）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中山西路1792号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养馋记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新乐路72号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唯美造型（高照街道巧艺理发店）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中山西路1800号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高照街道初盈美容店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新乐路88号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佳宇批发部（佳宇食品店）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中山西路1800号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千古一香烧烤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新农路1029号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高照街道汪杨菜馆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679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中山西路1804号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苏州藏书羊肉/虾搞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新农路1040号（高桥花园北大门西侧一号店）</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阳光超市（鄱阳湖食品店）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中山西路1811号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丽晶广场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新农路1299号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高照街道便民服务中心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中山西路1812号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齐齐哈尔烤吧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新农路1299号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高照成人文化技术学校</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中山西路1814号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中国体育彩票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新农路150号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高照街道启智幼儿园</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中山西路1822号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高照街道勇芬饭店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毛奕兄弟饭店（毛亦饭店）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中山西路1824号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台湾超市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炒菜烤鱼（延海小吃店）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火锅烧烤食材超市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四季羊肉汤（花震小吃）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沙闽小吃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沙县小吃（新娇小吃店）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手机维修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华莱士（高照街道昊辉小吃店）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中山西路1832号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聚友真牛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新农路700号-10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爱家购物超市（爱家食品超市）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689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中山西路1848号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蜀北恋火锅店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新农路700号-15</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韩彦红拉面烩面（韩乾小吃店）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中山西路1848号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银叶子图文广告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新农路700号-21</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老王烧烤（王争小吃店）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中山西路1852号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老百姓药品金都佳苑加盟店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新农路700号-22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阿能面•土菜馆（志芳面馆）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中山西路1856号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宝岛超市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新义新村东区104幢2室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天天超市（天嘉食品店）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中山西路1858号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高照街道新洛酒家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新义新村东区108幢1室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上海联嘉超市（联嘉食品超市）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中山西路1866号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光大美业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新义新村东区116幢2室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佳妮饭店（巧明餐馆）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中山西路1911号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福家超市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新义新村东区117幢1室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小谷空调维修店（小谷电动车修理店）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中山西路1911号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拾面麦府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新义新村东区117幢2室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快康大药房（快康药品新义连锁店）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中山西路1911号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美丽家族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新义新村东区119幢1室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空调维修</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中山西路1954号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玖香骨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月凤食品商店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699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中山西路2000号一楼</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高照街道人民公社餐厅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馨意便利店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中山西路2010号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牛小鲜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新义新村东区126幢1室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信义超市（阿年食品店）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中山西路2022号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高照街道希合书店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印象服饰（高照街道檬歌服装店）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中山西路2034号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高照街道福文食品店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云南酸汤猪脚火锅（能付火锅店）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中山西路2038号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高照街道颜值鲜花店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豫东牛肉烩面（王林饭店）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中山西路2042号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嘉兴威霸工具有限公司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新义新村东区130幢1室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秋苹副食品（秋苹副食品超市）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中山西路2046号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高照街道业坤汽车电器修理部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新义新村东区130幢2室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慧慧美容养生店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中山西路2050号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小妮国际生活馆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新义新村东区29幢2室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福乐家超市（立敏食品超市）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中山西路2054号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高照街道卡弗尼服装店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中国移动（极兔速递）</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中山西路2058号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高照街道邦金饭店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贵州一碗粉</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709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中山西路2066号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嘉兴众贸汽车服务有限公司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唐郭小吃店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龙盛右岸南足球场1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土家香酱饼（文兰小吃店)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龙盛右岸南足球场2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新义新村东区36幢1室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鲜都佳百货店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龙盛右岸南网球场1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299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新义新村东区36幢1室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王记麻辣烫（闽记餐饮店）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龙盛右岸南网球场2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贵州特色小吃（老谢小吃店）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龙盛右岸南球场门口</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门球场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凡丽包子店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秀园大桥下足球场1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河南烩面（嘉兴市高照街道耿超小吃店）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秀园大桥下足球场2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安琪水果（高照街道鹏华水果经营店）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秀园大桥下足球场3</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新义新村东区37幢2室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纸上烤鱼（嘉溪饭店）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秀园大桥下足球场4</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川味小吃（成筠小吃店）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719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秀园大桥下门球场1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门球场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重庆小面（啊正小吃店）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kern w:val="0"/>
                <w:szCs w:val="21"/>
              </w:rPr>
              <w:t>秀园大桥下门球场2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门球场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新义新村东区38幢2室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（孙国合包子店)河南包子馒头店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好一家5号楼4层</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小敏台球棋牌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新义新村东区38幢2室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山城小面（朝军面馆）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秀园路288号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珑腾棋牌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新义新村东区53幢2室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雅丹名妆（美肤宝化妆品店）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德尔路17号2楼</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盈亿棋牌室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瑞炀杂货店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中山西路1888号11楼</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金点棋牌会所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插花牛肉汤（朝红小吃店）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秀园路329号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锐智阁台球棋牌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巷子串串</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秀园新村一区18幢1室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孙荣根棋牌室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新义新村东区78幢2室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朱二哥重庆小面（高照街道玉兴小吃店）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陶泾小区78一2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徐金芬棋牌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新义新村东区79幢1室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生鲜超市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陶泾小区30一1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阮文荣棋牌室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新义新村东区80幢1室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尊尼（尊民理发店）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729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陶泾小区45一1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张玉美棋牌室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新义新村东区80幢2室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金汤麻辣烫（金汤麻辣烫店）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秀园二区44幢1室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吴聪美棋牌室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高照街道马苏百货店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秀园二区103幢1室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吴玉林棋牌室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正装超市（高照街道加顺副食品经营部）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象贤新村六区109幢1室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邓小红棋牌室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319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新义新村东区82幢1室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新信义超市（高照街道宝国超市）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新义新村西区64幢2室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沈德法棋牌室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果蔬零食超市（满意水果店）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高桥花园碧林苑10幢107室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应洪才棋牌室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兰州拉面（高照街道福贵拉面店）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高桥花园风荷苑17幢404室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章德兴棋牌室（车库）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新义新村东区84幢2室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万寿堂药店（万寿堂医药新义连锁店）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高桥花园风荷苑7幢105室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胡凤琴棋牌室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山东水饺（文涵小吃店）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高桥花园鸣翠苑3幢506室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严国华棋牌室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重庆小面（龙哥面店）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高桥花园栖霞苑11幢103室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李坤明棋牌室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重庆小面（高照街道魏彬小吃店）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739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高桥花园栖霞苑1幢304室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钱利明棋牌室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宏记熟食店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高桥花园栖霞苑7幢102室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范永根棋牌室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新义新村东区86幢2室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温馨理发店（庆洪理发店）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高桥花园秋月苑5幢504室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张凯小吃店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沈月丽棋牌室（高照街道月丽棋牌室）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329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重庆小面（杜捷小吃点）</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高桥路251号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胡美珍棋牌室（新城美珍棋牌室）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福鑫超市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高桥路282号（车库）</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廖阳兰棋牌室（哈哥棋牌室）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168理发店（彭彭理发店）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洪高路1449-1451号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豆豆棋牌室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慧怡美容馆（慧怡美容店）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鸿运路235号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冉景厚棋牌室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新义新村东区91幢1室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云南牛肉馆（欣源小吃店）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鸿运路299号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俊博便利店棋牌室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新义新村西区11幢1室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迎奥超市（高照街道迎奥食品超市）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加创路974号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斗龙台球室（棋牌室）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新义新村西区11幢2室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裙舞飘扬女装店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749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象贤二区3幢1室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小琴棋牌室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新义新村西区11号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高照街道新义村股份经济合作社</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象贤农贸市场4幢6号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王洁霞棋牌室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新义新村西区34幢1室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便民超市（加贵食品店）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象贤农贸市场6幢16</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晓萍棋牌室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新义新村西区43幢1室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新好又多超市（张俊杂货店）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象贤农贸市场南二楼</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干莉莉棋牌室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339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心怡剪吧（高照街道洁雅理发店）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象贤三区20幢2室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荣强棋牌室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新义新村西区58幢1室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心怡果蔬（高照街道若论水果店）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象贤三区27幢1室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芳芳棋牌室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新义新村西区58幢2室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韩流造型（韩流理发店）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象贤四区22幢2室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文琼棋牌室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新义新村西区58幢2室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舅妈熟食（凡毅熟食店）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象贤四区29幢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黄佳琴棋牌室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桂柳御品螺蛳粉（高照街道桂柳御品小吃店）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象贤五区31幢2室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王守应棋牌室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鲁礼忠小吃店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象贤五区46幢1室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吴其端棋牌室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新义新村西区59幢2室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红军小吃麻辣烫（红军小吃店）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759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象贤五区51幢1室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云云棋牌室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新义新村西区62-1号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多都多超市（李朵超市）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象贤五区A1幢1室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沈兴荣棋牌室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新义新村西区64幢1室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世纪华联（上佑食品超市）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新乐路353号-353号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富根棋牌室（建英棋牌室）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沙县美食（永金小吃店）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新乐路381号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海红棋牌室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349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新义新村西区65幢2室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河南烩面（广杰小吃店）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新义新村东区128幢2室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凤宇棋牌室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新义新村西区66幢1室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豫丰源大盘鸡（高照街道杨志小吃店）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罗万琼棋牌室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新义新村西区87幢1室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恒丰超市（恒丰食品店）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新义新村东区30幢1室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丁沈荣棋牌室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新义新村西区95幢1室</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左邻右舍超市（左邻右舍杂货店）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新义新村东区34幢2室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杨书敏棋牌室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信达路244</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艾灸养生</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新义新村东区6幢1室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沈玉珍棋牌室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信达路248</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媗菲美容</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新义新村东区70幢2室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童万元棋牌室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信达路254</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春梅超市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769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新义新村东区89幢1室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李军棋牌室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信达路262</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勤来饮水店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新义新村东区93幢1室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张荣妹棋牌室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信达路268</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新浪潮发艺</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新义新村东区97幢2室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何洪斌棋牌室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信达路270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朋涞食品店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新义新村西区32幢2室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阿巧棋牌室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359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信达路274</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城西阳光饮用水站</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新义新村西区66幢2室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戴利惠棋牌室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信达路278</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热灸理疗馆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新义新村西区68幢1室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戴连根棋牌室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信达路366</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安鑫果品</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新义新村西区69幢1室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戴泉明棋牌室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信达路384</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阿五煲店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新义新村西区74幢1室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吴荣土棋牌室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信达路390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方圆饭店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信达路350号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黄平翠棋牌室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信达路396</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华多超市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秀园路235号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会友桌球棋牌（国豪台球室）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信达路400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匆忙客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779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秀园新村二区105-1（中北间）</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嘉兴熙旺贸易有限公司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秀园新村二区30-1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陈根生棋牌室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秀清路168号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文龙车行</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秀园新村二区36-1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新桥头食品店（棋牌室）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秀清路170号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华杰康建材经营部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秀园新村二区4-2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团结棋牌室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369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秀清路172号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阿能面馆（秀清店）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秀园新村二区72-1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奕多杂货店（赵小猛棋牌室）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秀清路174号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高照街道盒子艺术培训中心</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秀园新村二区84-2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开心一刻棋牌室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秀清路176号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江南超市（秀清店）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秀园新村二区99-2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秀娜棋牌室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秀清路178号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莱克</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秀园新村二区便民服务站（对面）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路路棋牌室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秀清路180号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赵大会水果店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中山西路2074号三楼左侧</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高照街道博逸棋牌室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秀清路186号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嘉晨超市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象贤新村五区31幢2室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高照街道金阁保健按摩店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彩虹鹿</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789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秀园新村二区18幢2室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康道足浴店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秀清路200号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和也（秀清店）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秀园新村二区15幢1室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舒心修脚点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秀清路204号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嘉兴育孜艺术培训有限公司（赵汝飞练字）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洪高路1445号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舒心修脚店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秀清路206号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橙果便利店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洪高路1447号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品悦足浴店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379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秀清路206号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嘉兴德林顺医药连锁有限公司嘉禾绿洲店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洪高路1611号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兴海浴室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秀清路208号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玉颜美容</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象贤新村四区3幢2室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黄佑琼足浴店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嘉兴市诗雯培训有限公司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象贤新村四区20幢2室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罗艳足浴店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嘉兴柏拉图绘画培训有限公司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秀园新村二区114幢2室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梅姐足浴店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义然网超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智富城9幢</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嘉申印象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秀清路214号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屹城房产</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中山西路1954号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红树林足浴店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真真老老（秀清店）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799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秀园新村一区81幢3室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新鑫浴室广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嘉兴市奋启书法培训有限公司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高桥花园碧林苑11幢104室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周周养生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秀清路218号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卡丽斯干洗店（秀清店）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新义新村东区14幢2室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慧怡美容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秋实果品</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新义新村东区91幢2室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新义足道（青凤足浴店）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389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秀清路220号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晨光文具（秀清店）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新义新村东区129幢1室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金盆足浴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秀清路222号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闪念汽车服务部</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新义新村东区53幢2室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美肤宝化妆品（雅丹名妆）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高照街道赫本美容美发院）</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秀中路22号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吴成西足浴店（水云间)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秀清路29号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美人计服装</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秀中路125号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轩正浴室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秀清路33号2楼</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高照街道亮肌化妆品店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秀园路355号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清逸采耳养生馆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秀清路370号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千层饼（秀清店）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秀园路341号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禧足轩影视足道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秀清路382号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酒管家</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809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秀园路436号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秦关足道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秀清路382号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久久鸭脖</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秀园路240号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静沐耳道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秀清路386号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明林面馆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德尔路21号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玫妍养生馆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秀清路390号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挑拾生鲜金都佳苑店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育英路296号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御康足浴店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399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嘉兴众颐健康科技有限公司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金缘浴场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秀清路406</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五星果品金都佳苑店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洪高路1062号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彭世足浴（彭氏足浴）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秀清路410号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早阳（秀清店）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高桥路161号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高照街道金缘浴场（高照街道金缘浴室）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秀清路410号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灶丰裕</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洪高路1447号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品味足浴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秀清路410号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新港生鲜超市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洪高路1611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新海浴室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秀清路43号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维创门窗装饰</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818</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象贤四区11幢2室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大众浴室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405</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秀清路510号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咬强羊肉面馆</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819</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象贤四区20幢2室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罗艳足浴店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406</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秀清路55号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嘉兴市戴梦得购物中心有限公司龙盛华城右岸超市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820</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新义新村东区129幢1室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足浴指压（金盆足浴店）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407</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秀清路59号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浙江长相宜大药房连锁有限公司龙盛店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821</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新义新村东区91幢2室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新义足道（青凤足浴店）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408</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秀清路61号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高照街道小衡水果店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822</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新义新村西区97幢1室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浴室（洋溢浴室）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409</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秀清路77号K13576680</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嘉兴与森舞蹈培训有限公司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823</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信达路260</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爱之足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410</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秀清路77号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浙江国扬建设有限公司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824</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秀园路341号</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禧足轩影视足道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411</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秀清路372号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一鸣真鲜奶吧（秀清店）</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825</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秀园新村二区15-1</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会芬足浴店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412</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秀新路1373</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新锐超市（江南超市）</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826</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秀园新村二区18-2</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康道足浴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413</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秀园路105号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嘉兴嘉呈房产经济有限公司</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827</w:t>
            </w: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秀园新村一区81幢3室</w:t>
            </w: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新鑫浴室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414</w:t>
            </w:r>
          </w:p>
        </w:tc>
        <w:tc>
          <w:tcPr>
            <w:tcW w:w="2268"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秀园路109号</w:t>
            </w:r>
          </w:p>
        </w:tc>
        <w:tc>
          <w:tcPr>
            <w:tcW w:w="1984" w:type="dxa"/>
            <w:shd w:val="clear" w:color="auto" w:fill="auto"/>
            <w:noWrap/>
            <w:vAlign w:val="center"/>
          </w:tcPr>
          <w:p>
            <w:pPr>
              <w:widowControl/>
              <w:spacing w:after="60" w:afterLines="25" w:line="320" w:lineRule="exact"/>
              <w:jc w:val="center"/>
              <w:rPr>
                <w:rFonts w:hint="eastAsia" w:ascii="宋体" w:hAnsi="宋体" w:cs="宋体"/>
                <w:color w:val="000000"/>
                <w:kern w:val="0"/>
                <w:szCs w:val="21"/>
              </w:rPr>
            </w:pPr>
            <w:r>
              <w:rPr>
                <w:rFonts w:hint="eastAsia" w:ascii="宋体" w:hAnsi="宋体" w:cs="宋体"/>
                <w:color w:val="000000"/>
                <w:kern w:val="0"/>
                <w:szCs w:val="21"/>
              </w:rPr>
              <w:t>故事部落</w:t>
            </w:r>
          </w:p>
        </w:tc>
        <w:tc>
          <w:tcPr>
            <w:tcW w:w="709" w:type="dxa"/>
            <w:noWrap w:val="0"/>
            <w:vAlign w:val="center"/>
          </w:tcPr>
          <w:p>
            <w:pPr>
              <w:widowControl/>
              <w:spacing w:after="60" w:afterLines="25" w:line="320" w:lineRule="exact"/>
              <w:jc w:val="center"/>
              <w:rPr>
                <w:rFonts w:hint="eastAsia" w:ascii="宋体" w:hAnsi="宋体" w:cs="宋体"/>
                <w:color w:val="000000"/>
                <w:kern w:val="0"/>
                <w:szCs w:val="21"/>
              </w:rPr>
            </w:pPr>
          </w:p>
        </w:tc>
        <w:tc>
          <w:tcPr>
            <w:tcW w:w="1701" w:type="dxa"/>
            <w:noWrap w:val="0"/>
            <w:vAlign w:val="center"/>
          </w:tcPr>
          <w:p>
            <w:pPr>
              <w:widowControl/>
              <w:spacing w:after="60" w:afterLines="25" w:line="320" w:lineRule="exact"/>
              <w:jc w:val="center"/>
              <w:rPr>
                <w:rFonts w:hint="eastAsia" w:ascii="宋体" w:hAnsi="宋体" w:cs="宋体"/>
                <w:color w:val="000000"/>
                <w:kern w:val="0"/>
                <w:szCs w:val="21"/>
              </w:rPr>
            </w:pPr>
          </w:p>
        </w:tc>
        <w:tc>
          <w:tcPr>
            <w:tcW w:w="1984" w:type="dxa"/>
            <w:noWrap w:val="0"/>
            <w:vAlign w:val="center"/>
          </w:tcPr>
          <w:p>
            <w:pPr>
              <w:widowControl/>
              <w:spacing w:after="60" w:afterLines="25" w:line="320" w:lineRule="exact"/>
              <w:jc w:val="center"/>
              <w:rPr>
                <w:rFonts w:hint="eastAsia" w:ascii="宋体" w:hAnsi="宋体" w:cs="宋体"/>
                <w:color w:val="000000"/>
                <w:kern w:val="0"/>
                <w:szCs w:val="21"/>
              </w:rPr>
            </w:pPr>
          </w:p>
        </w:tc>
      </w:tr>
    </w:tbl>
    <w:p>
      <w:pPr>
        <w:spacing w:before="120" w:beforeLines="50"/>
        <w:ind w:firstLine="422" w:firstLineChars="200"/>
        <w:rPr>
          <w:rFonts w:hint="eastAsia" w:ascii="宋体" w:hAnsi="宋体"/>
          <w:b/>
          <w:szCs w:val="21"/>
        </w:rPr>
      </w:pPr>
      <w:r>
        <w:rPr>
          <w:rFonts w:hint="eastAsia" w:ascii="宋体" w:hAnsi="宋体"/>
          <w:b/>
          <w:szCs w:val="21"/>
        </w:rPr>
        <w:t>注：本项目</w:t>
      </w:r>
      <w:r>
        <w:rPr>
          <w:rFonts w:hint="eastAsia" w:ascii="宋体" w:hAnsi="宋体" w:cs="宋体"/>
          <w:b/>
          <w:kern w:val="0"/>
          <w:szCs w:val="21"/>
        </w:rPr>
        <w:t>所有涉及需要接入的平台接口由采购人提供。</w:t>
      </w:r>
    </w:p>
    <w:p>
      <w:pPr>
        <w:ind w:firstLine="422" w:firstLineChars="200"/>
        <w:rPr>
          <w:rFonts w:ascii="宋体" w:hAnsi="宋体"/>
          <w:b/>
          <w:bCs/>
          <w:szCs w:val="21"/>
        </w:rPr>
      </w:pPr>
      <w:r>
        <w:rPr>
          <w:rFonts w:hint="eastAsia" w:ascii="宋体" w:hAnsi="宋体"/>
          <w:b/>
          <w:bCs/>
          <w:szCs w:val="21"/>
        </w:rPr>
        <w:t>四、服务要求</w:t>
      </w:r>
    </w:p>
    <w:p>
      <w:pPr>
        <w:ind w:firstLine="420" w:firstLineChars="200"/>
        <w:rPr>
          <w:rFonts w:ascii="宋体" w:hAnsi="宋体"/>
          <w:szCs w:val="21"/>
        </w:rPr>
      </w:pPr>
      <w:r>
        <w:rPr>
          <w:rFonts w:ascii="宋体" w:hAnsi="宋体"/>
          <w:szCs w:val="21"/>
        </w:rPr>
        <w:t>1</w:t>
      </w:r>
      <w:r>
        <w:rPr>
          <w:rFonts w:hint="eastAsia" w:ascii="宋体" w:hAnsi="宋体"/>
          <w:szCs w:val="21"/>
        </w:rPr>
        <w:t>、中标维护服务要求：</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每次维护前，须预先通知采购人；</w:t>
      </w:r>
    </w:p>
    <w:p>
      <w:pPr>
        <w:ind w:firstLine="420" w:firstLineChars="200"/>
        <w:rPr>
          <w:rFonts w:ascii="宋体" w:hAnsi="宋体"/>
          <w:szCs w:val="21"/>
        </w:rPr>
      </w:pPr>
      <w:r>
        <w:rPr>
          <w:rFonts w:ascii="宋体" w:hAnsi="宋体"/>
          <w:szCs w:val="21"/>
        </w:rPr>
        <w:t>1.2</w:t>
      </w:r>
      <w:r>
        <w:rPr>
          <w:rFonts w:hint="eastAsia" w:ascii="宋体" w:hAnsi="宋体"/>
          <w:szCs w:val="21"/>
        </w:rPr>
        <w:t>准时填写维护记录、及时填写反馈维修情况报告；</w:t>
      </w:r>
    </w:p>
    <w:p>
      <w:pPr>
        <w:ind w:firstLine="420" w:firstLineChars="200"/>
        <w:rPr>
          <w:rFonts w:ascii="宋体" w:hAnsi="宋体"/>
          <w:szCs w:val="21"/>
        </w:rPr>
      </w:pPr>
      <w:r>
        <w:rPr>
          <w:rFonts w:ascii="宋体" w:hAnsi="宋体"/>
          <w:szCs w:val="21"/>
        </w:rPr>
        <w:t>1.3</w:t>
      </w:r>
      <w:r>
        <w:rPr>
          <w:rFonts w:ascii="宋体" w:hAnsi="宋体"/>
        </w:rPr>
        <w:t>在接到故障报告后到达用户现场时间不超过1小时，一般性故障2小时内修复，如无法按时排除故障，在有备用光纤资源的情况下，必须在12小时内替代解决，在无备用光纤资源的情况下，必须在24小时内用其它接入手段进行替代。中心设备故障或者平台软件问题影响直接平台使用的，驻点人员应立即进行处理，同时</w:t>
      </w:r>
      <w:r>
        <w:rPr>
          <w:rFonts w:hint="eastAsia" w:ascii="宋体" w:hAnsi="宋体"/>
        </w:rPr>
        <w:t>中标人</w:t>
      </w:r>
      <w:r>
        <w:rPr>
          <w:rFonts w:ascii="宋体" w:hAnsi="宋体"/>
        </w:rPr>
        <w:t>应安排足够的技术团队予以支撑，24小时内恢复使用。</w:t>
      </w:r>
    </w:p>
    <w:p>
      <w:pPr>
        <w:ind w:firstLine="420" w:firstLineChars="200"/>
        <w:rPr>
          <w:rFonts w:ascii="宋体" w:hAnsi="宋体"/>
          <w:szCs w:val="21"/>
        </w:rPr>
      </w:pPr>
      <w:r>
        <w:rPr>
          <w:rFonts w:ascii="宋体" w:hAnsi="宋体"/>
          <w:szCs w:val="21"/>
        </w:rPr>
        <w:t>1.4</w:t>
      </w:r>
      <w:r>
        <w:rPr>
          <w:rFonts w:hint="eastAsia" w:ascii="宋体" w:hAnsi="宋体"/>
          <w:szCs w:val="21"/>
        </w:rPr>
        <w:t>每月2次，为系统设备进行全面的检修和维护；</w:t>
      </w:r>
    </w:p>
    <w:p>
      <w:pPr>
        <w:ind w:firstLine="420" w:firstLineChars="200"/>
        <w:rPr>
          <w:rFonts w:ascii="宋体" w:hAnsi="宋体"/>
          <w:szCs w:val="21"/>
        </w:rPr>
      </w:pPr>
      <w:r>
        <w:rPr>
          <w:rFonts w:ascii="宋体" w:hAnsi="宋体"/>
          <w:szCs w:val="21"/>
        </w:rPr>
        <w:t>1.5</w:t>
      </w:r>
      <w:r>
        <w:rPr>
          <w:rFonts w:hint="eastAsia" w:ascii="宋体" w:hAnsi="宋体"/>
          <w:szCs w:val="21"/>
        </w:rPr>
        <w:t>至少每年</w:t>
      </w:r>
      <w:r>
        <w:rPr>
          <w:rFonts w:ascii="宋体" w:hAnsi="宋体"/>
          <w:szCs w:val="21"/>
        </w:rPr>
        <w:t>4</w:t>
      </w:r>
      <w:r>
        <w:rPr>
          <w:rFonts w:hint="eastAsia" w:ascii="宋体" w:hAnsi="宋体"/>
          <w:szCs w:val="21"/>
        </w:rPr>
        <w:t>次（雷雨、台风季前）定期检测防雷和接地系统；</w:t>
      </w:r>
    </w:p>
    <w:p>
      <w:pPr>
        <w:widowControl/>
        <w:ind w:left="-92" w:leftChars="-44" w:firstLine="514" w:firstLineChars="245"/>
        <w:rPr>
          <w:rFonts w:ascii="宋体" w:hAnsi="宋体"/>
          <w:szCs w:val="21"/>
        </w:rPr>
      </w:pPr>
      <w:r>
        <w:rPr>
          <w:rFonts w:ascii="宋体" w:hAnsi="宋体"/>
          <w:szCs w:val="21"/>
        </w:rPr>
        <w:t>2</w:t>
      </w:r>
      <w:r>
        <w:rPr>
          <w:rFonts w:hint="eastAsia" w:ascii="宋体" w:hAnsi="宋体"/>
          <w:szCs w:val="21"/>
        </w:rPr>
        <w:t>、中标维护处罚</w:t>
      </w:r>
    </w:p>
    <w:p>
      <w:pPr>
        <w:ind w:firstLine="420" w:firstLineChars="200"/>
        <w:rPr>
          <w:rFonts w:ascii="宋体" w:hAnsi="宋体"/>
          <w:szCs w:val="21"/>
        </w:rPr>
      </w:pPr>
      <w:r>
        <w:rPr>
          <w:rFonts w:ascii="宋体" w:hAnsi="宋体"/>
          <w:szCs w:val="21"/>
        </w:rPr>
        <w:t>2.1</w:t>
      </w:r>
      <w:r>
        <w:rPr>
          <w:rFonts w:hint="eastAsia" w:ascii="宋体" w:hAnsi="宋体"/>
          <w:szCs w:val="21"/>
        </w:rPr>
        <w:t>每月每个点位巡检不少于</w:t>
      </w:r>
      <w:r>
        <w:rPr>
          <w:rFonts w:ascii="宋体" w:hAnsi="宋体"/>
          <w:szCs w:val="21"/>
        </w:rPr>
        <w:t>2</w:t>
      </w:r>
      <w:r>
        <w:rPr>
          <w:rFonts w:hint="eastAsia" w:ascii="宋体" w:hAnsi="宋体"/>
          <w:szCs w:val="21"/>
        </w:rPr>
        <w:t>次，其中每两周不少于</w:t>
      </w:r>
      <w:r>
        <w:rPr>
          <w:rFonts w:ascii="宋体" w:hAnsi="宋体"/>
          <w:szCs w:val="21"/>
        </w:rPr>
        <w:t>1</w:t>
      </w:r>
      <w:r>
        <w:rPr>
          <w:rFonts w:hint="eastAsia" w:ascii="宋体" w:hAnsi="宋体"/>
          <w:szCs w:val="21"/>
        </w:rPr>
        <w:t xml:space="preserve"> 次，每月出具巡检报告，每少一次巡检报告扣费</w:t>
      </w:r>
      <w:r>
        <w:rPr>
          <w:rFonts w:ascii="宋体" w:hAnsi="宋体"/>
          <w:szCs w:val="21"/>
        </w:rPr>
        <w:t>100</w:t>
      </w:r>
      <w:r>
        <w:rPr>
          <w:rFonts w:hint="eastAsia" w:ascii="宋体" w:hAnsi="宋体"/>
          <w:szCs w:val="21"/>
        </w:rPr>
        <w:t>0元。如维护单位提供巡检报告设备都是完好的、正常的，经业主单位发现有故障的，发现一处扣费</w:t>
      </w:r>
      <w:r>
        <w:rPr>
          <w:rFonts w:ascii="宋体" w:hAnsi="宋体"/>
          <w:szCs w:val="21"/>
        </w:rPr>
        <w:t>20</w:t>
      </w:r>
      <w:r>
        <w:rPr>
          <w:rFonts w:hint="eastAsia" w:ascii="宋体" w:hAnsi="宋体"/>
          <w:szCs w:val="21"/>
        </w:rPr>
        <w:t>00元；</w:t>
      </w:r>
    </w:p>
    <w:p>
      <w:pPr>
        <w:ind w:firstLine="420" w:firstLineChars="200"/>
        <w:rPr>
          <w:rFonts w:ascii="宋体" w:hAnsi="宋体"/>
          <w:szCs w:val="21"/>
        </w:rPr>
      </w:pPr>
      <w:r>
        <w:rPr>
          <w:rFonts w:ascii="宋体" w:hAnsi="宋体"/>
          <w:szCs w:val="21"/>
        </w:rPr>
        <w:t>2.2</w:t>
      </w:r>
      <w:r>
        <w:rPr>
          <w:rFonts w:hint="eastAsia" w:ascii="宋体" w:hAnsi="宋体"/>
          <w:szCs w:val="21"/>
        </w:rPr>
        <w:t>采购人按照中标单位售后服务的承诺对设备进行全面检修和维护的次数进行抽查。发现每少一次扣费</w:t>
      </w:r>
      <w:r>
        <w:rPr>
          <w:rFonts w:ascii="宋体" w:hAnsi="宋体"/>
          <w:szCs w:val="21"/>
        </w:rPr>
        <w:t>2</w:t>
      </w:r>
      <w:r>
        <w:rPr>
          <w:rFonts w:hint="eastAsia" w:ascii="宋体" w:hAnsi="宋体"/>
          <w:szCs w:val="21"/>
        </w:rPr>
        <w:t>000元；</w:t>
      </w:r>
    </w:p>
    <w:p>
      <w:pPr>
        <w:numPr>
          <w:ilvl w:val="0"/>
          <w:numId w:val="7"/>
        </w:numPr>
        <w:rPr>
          <w:rFonts w:ascii="宋体" w:hAnsi="宋体"/>
          <w:szCs w:val="21"/>
        </w:rPr>
      </w:pPr>
      <w:r>
        <w:rPr>
          <w:rFonts w:ascii="宋体" w:hAnsi="宋体"/>
          <w:szCs w:val="21"/>
        </w:rPr>
        <w:t>2.3</w:t>
      </w:r>
      <w:r>
        <w:rPr>
          <w:rFonts w:hint="eastAsia" w:ascii="宋体" w:hAnsi="宋体"/>
          <w:szCs w:val="21"/>
        </w:rPr>
        <w:t>采购人按照中标单位售后服务承诺的故障修复时间进行检查，确系中标单位软硬件设备故障造成的且没有按承诺时间进行修复的，则计为监控故障点，若故障率在5%（含）内的，甲方将不扣除当月服务费，若故障率达到5%（不含）但低于10%（含）的，甲方将扣除正在支付的月服务费总额的</w:t>
      </w:r>
      <w:r>
        <w:rPr>
          <w:rFonts w:ascii="宋体" w:hAnsi="宋体"/>
          <w:szCs w:val="21"/>
        </w:rPr>
        <w:t>5</w:t>
      </w:r>
      <w:r>
        <w:rPr>
          <w:rFonts w:hint="eastAsia" w:ascii="宋体" w:hAnsi="宋体"/>
          <w:szCs w:val="21"/>
        </w:rPr>
        <w:t>%，若故障率超过10%（不含），甲方将扣除正在支付的月服务费总额的</w:t>
      </w:r>
      <w:r>
        <w:rPr>
          <w:rFonts w:ascii="宋体" w:hAnsi="宋体"/>
          <w:szCs w:val="21"/>
        </w:rPr>
        <w:t>15</w:t>
      </w:r>
      <w:r>
        <w:rPr>
          <w:rFonts w:hint="eastAsia" w:ascii="宋体" w:hAnsi="宋体"/>
          <w:szCs w:val="21"/>
        </w:rPr>
        <w:t>%，若故障率超过50%（含），拒付全部月服务费，其中故障率=监控故障点/全部监控点*100%。</w:t>
      </w:r>
    </w:p>
    <w:p>
      <w:pPr>
        <w:ind w:firstLine="420" w:firstLineChars="200"/>
        <w:rPr>
          <w:rFonts w:ascii="宋体" w:hAnsi="宋体"/>
          <w:szCs w:val="21"/>
        </w:rPr>
      </w:pPr>
      <w:r>
        <w:rPr>
          <w:rFonts w:ascii="宋体" w:hAnsi="宋体"/>
          <w:szCs w:val="21"/>
        </w:rPr>
        <w:t>2.4</w:t>
      </w:r>
      <w:r>
        <w:rPr>
          <w:rFonts w:hint="eastAsia" w:ascii="宋体" w:hAnsi="宋体"/>
          <w:szCs w:val="21"/>
        </w:rPr>
        <w:t>采购人有权按照中标单位售后服务承诺及合同文件的要求对其他维护事项进行处罚；</w:t>
      </w:r>
    </w:p>
    <w:p>
      <w:pPr>
        <w:ind w:firstLine="420" w:firstLineChars="200"/>
        <w:rPr>
          <w:rFonts w:ascii="宋体" w:hAnsi="宋体"/>
          <w:szCs w:val="21"/>
        </w:rPr>
      </w:pPr>
      <w:r>
        <w:rPr>
          <w:rFonts w:ascii="宋体" w:hAnsi="宋体"/>
          <w:szCs w:val="21"/>
        </w:rPr>
        <w:t>2.5</w:t>
      </w:r>
      <w:r>
        <w:rPr>
          <w:rFonts w:hint="eastAsia" w:ascii="宋体" w:hAnsi="宋体"/>
          <w:szCs w:val="21"/>
        </w:rPr>
        <w:t>处罚扣款从来年付款内扣除。</w:t>
      </w:r>
    </w:p>
    <w:p>
      <w:pPr>
        <w:ind w:firstLine="420" w:firstLineChars="200"/>
        <w:rPr>
          <w:rFonts w:ascii="宋体" w:hAnsi="宋体"/>
          <w:szCs w:val="21"/>
        </w:rPr>
      </w:pPr>
      <w:r>
        <w:rPr>
          <w:rFonts w:hint="eastAsia" w:ascii="宋体" w:hAnsi="宋体"/>
          <w:szCs w:val="21"/>
        </w:rPr>
        <w:t>3、数据安全相关要求</w:t>
      </w:r>
    </w:p>
    <w:p>
      <w:pPr>
        <w:ind w:firstLine="420" w:firstLineChars="200"/>
        <w:rPr>
          <w:rFonts w:ascii="宋体" w:hAnsi="宋体"/>
          <w:szCs w:val="21"/>
        </w:rPr>
      </w:pPr>
      <w:r>
        <w:rPr>
          <w:rFonts w:ascii="宋体" w:hAnsi="宋体"/>
          <w:szCs w:val="21"/>
        </w:rPr>
        <w:t>3.1</w:t>
      </w:r>
      <w:r>
        <w:rPr>
          <w:rFonts w:hint="eastAsia" w:ascii="宋体" w:hAnsi="宋体"/>
          <w:szCs w:val="21"/>
        </w:rPr>
        <w:t>数据产生</w:t>
      </w:r>
    </w:p>
    <w:p>
      <w:pPr>
        <w:ind w:firstLine="420" w:firstLineChars="200"/>
        <w:rPr>
          <w:rFonts w:ascii="宋体" w:hAnsi="宋体"/>
          <w:szCs w:val="21"/>
        </w:rPr>
      </w:pPr>
      <w:r>
        <w:rPr>
          <w:rFonts w:hint="eastAsia" w:ascii="宋体" w:hAnsi="宋体"/>
          <w:szCs w:val="21"/>
        </w:rPr>
        <w:t>（1）应具有数据敏感度的界定标准；</w:t>
      </w:r>
    </w:p>
    <w:p>
      <w:pPr>
        <w:ind w:firstLine="420" w:firstLineChars="200"/>
        <w:rPr>
          <w:rFonts w:ascii="宋体" w:hAnsi="宋体"/>
          <w:szCs w:val="21"/>
        </w:rPr>
      </w:pPr>
      <w:r>
        <w:rPr>
          <w:rFonts w:hint="eastAsia" w:ascii="宋体" w:hAnsi="宋体"/>
          <w:szCs w:val="21"/>
        </w:rPr>
        <w:t>（2）数据产生时，应根据数据的敏感度进行分类。</w:t>
      </w:r>
    </w:p>
    <w:p>
      <w:pPr>
        <w:ind w:firstLine="420" w:firstLineChars="200"/>
        <w:rPr>
          <w:rFonts w:ascii="宋体" w:hAnsi="宋体"/>
          <w:szCs w:val="21"/>
        </w:rPr>
      </w:pPr>
      <w:r>
        <w:rPr>
          <w:rFonts w:ascii="宋体" w:hAnsi="宋体"/>
          <w:szCs w:val="21"/>
        </w:rPr>
        <w:t>3.2</w:t>
      </w:r>
      <w:r>
        <w:rPr>
          <w:rFonts w:hint="eastAsia" w:ascii="宋体" w:hAnsi="宋体"/>
          <w:szCs w:val="21"/>
        </w:rPr>
        <w:t>数据存储</w:t>
      </w:r>
    </w:p>
    <w:p>
      <w:pPr>
        <w:ind w:firstLine="420" w:firstLineChars="200"/>
        <w:rPr>
          <w:rFonts w:ascii="宋体" w:hAnsi="宋体"/>
          <w:szCs w:val="21"/>
        </w:rPr>
      </w:pPr>
      <w:r>
        <w:rPr>
          <w:rFonts w:hint="eastAsia" w:ascii="宋体" w:hAnsi="宋体"/>
          <w:szCs w:val="21"/>
        </w:rPr>
        <w:t>（1）应采用加密技术或其他保护措施实现数据的存储保密性；</w:t>
      </w:r>
    </w:p>
    <w:p>
      <w:pPr>
        <w:ind w:firstLine="420" w:firstLineChars="200"/>
        <w:rPr>
          <w:rFonts w:ascii="宋体" w:hAnsi="宋体"/>
          <w:szCs w:val="21"/>
        </w:rPr>
      </w:pPr>
      <w:r>
        <w:rPr>
          <w:rFonts w:hint="eastAsia" w:ascii="宋体" w:hAnsi="宋体"/>
          <w:szCs w:val="21"/>
        </w:rPr>
        <w:t>（2）应提供有效的硬盘保护办法，保证即使硬盘被窃取，非法用户也无法从硬盘中获取有效的用户数据。</w:t>
      </w:r>
    </w:p>
    <w:p>
      <w:pPr>
        <w:ind w:firstLine="420" w:firstLineChars="200"/>
        <w:rPr>
          <w:rFonts w:ascii="宋体" w:hAnsi="宋体"/>
          <w:szCs w:val="21"/>
        </w:rPr>
      </w:pPr>
      <w:r>
        <w:rPr>
          <w:rFonts w:ascii="宋体" w:hAnsi="宋体"/>
          <w:szCs w:val="21"/>
        </w:rPr>
        <w:t>3.3</w:t>
      </w:r>
      <w:r>
        <w:rPr>
          <w:rFonts w:hint="eastAsia" w:ascii="宋体" w:hAnsi="宋体"/>
          <w:szCs w:val="21"/>
        </w:rPr>
        <w:t>数据使用</w:t>
      </w:r>
    </w:p>
    <w:p>
      <w:pPr>
        <w:ind w:firstLine="420" w:firstLineChars="200"/>
        <w:rPr>
          <w:rFonts w:ascii="宋体" w:hAnsi="宋体"/>
          <w:szCs w:val="21"/>
        </w:rPr>
      </w:pPr>
      <w:r>
        <w:rPr>
          <w:rFonts w:hint="eastAsia" w:ascii="宋体" w:hAnsi="宋体"/>
          <w:szCs w:val="21"/>
        </w:rPr>
        <w:t>（1）应对数据的使用进行授权和验证。</w:t>
      </w:r>
    </w:p>
    <w:p>
      <w:pPr>
        <w:ind w:firstLine="420" w:firstLineChars="200"/>
        <w:rPr>
          <w:rFonts w:ascii="宋体" w:hAnsi="宋体"/>
          <w:szCs w:val="21"/>
        </w:rPr>
      </w:pPr>
      <w:r>
        <w:rPr>
          <w:rFonts w:ascii="宋体" w:hAnsi="宋体"/>
          <w:szCs w:val="21"/>
        </w:rPr>
        <w:t>3.4</w:t>
      </w:r>
      <w:r>
        <w:rPr>
          <w:rFonts w:hint="eastAsia" w:ascii="宋体" w:hAnsi="宋体"/>
          <w:szCs w:val="21"/>
        </w:rPr>
        <w:t>数据迁移</w:t>
      </w:r>
    </w:p>
    <w:p>
      <w:pPr>
        <w:ind w:firstLine="420" w:firstLineChars="200"/>
        <w:rPr>
          <w:rFonts w:ascii="宋体" w:hAnsi="宋体"/>
          <w:szCs w:val="21"/>
        </w:rPr>
      </w:pPr>
      <w:r>
        <w:rPr>
          <w:rFonts w:hint="eastAsia" w:ascii="宋体" w:hAnsi="宋体"/>
          <w:szCs w:val="21"/>
        </w:rPr>
        <w:t>（1）应进行数据迁移前的网络连接能力评估，保证数据迁移的安全实施；</w:t>
      </w:r>
    </w:p>
    <w:p>
      <w:pPr>
        <w:ind w:firstLine="420" w:firstLineChars="200"/>
        <w:rPr>
          <w:rFonts w:ascii="宋体" w:hAnsi="宋体"/>
          <w:szCs w:val="21"/>
        </w:rPr>
      </w:pPr>
      <w:r>
        <w:rPr>
          <w:rFonts w:hint="eastAsia" w:ascii="宋体" w:hAnsi="宋体"/>
          <w:szCs w:val="21"/>
        </w:rPr>
        <w:t>（2）应保证数据迁移不影响业务应用的连续性；</w:t>
      </w:r>
    </w:p>
    <w:p>
      <w:pPr>
        <w:ind w:firstLine="420" w:firstLineChars="200"/>
        <w:rPr>
          <w:rFonts w:ascii="宋体" w:hAnsi="宋体"/>
          <w:szCs w:val="21"/>
        </w:rPr>
      </w:pPr>
      <w:r>
        <w:rPr>
          <w:rFonts w:hint="eastAsia" w:ascii="宋体" w:hAnsi="宋体"/>
          <w:szCs w:val="21"/>
        </w:rPr>
        <w:t>（3）数据迁移中应做好数据备份以及恢复相关工作。</w:t>
      </w:r>
    </w:p>
    <w:p>
      <w:pPr>
        <w:ind w:firstLine="420" w:firstLineChars="200"/>
        <w:rPr>
          <w:rFonts w:ascii="宋体" w:hAnsi="宋体"/>
          <w:szCs w:val="21"/>
        </w:rPr>
      </w:pPr>
      <w:r>
        <w:rPr>
          <w:rFonts w:ascii="宋体" w:hAnsi="宋体"/>
          <w:szCs w:val="21"/>
        </w:rPr>
        <w:t>3.5</w:t>
      </w:r>
      <w:r>
        <w:rPr>
          <w:rFonts w:hint="eastAsia" w:ascii="宋体" w:hAnsi="宋体"/>
          <w:szCs w:val="21"/>
        </w:rPr>
        <w:t>数据销毁</w:t>
      </w:r>
    </w:p>
    <w:p>
      <w:pPr>
        <w:ind w:firstLine="420" w:firstLineChars="200"/>
        <w:rPr>
          <w:rFonts w:ascii="宋体" w:hAnsi="宋体"/>
          <w:szCs w:val="21"/>
        </w:rPr>
      </w:pPr>
      <w:r>
        <w:rPr>
          <w:rFonts w:hint="eastAsia" w:ascii="宋体" w:hAnsi="宋体"/>
          <w:szCs w:val="21"/>
        </w:rPr>
        <w:t>（1）应能够提供手段协助清除因数据在不同平台间迁移、业务终止、自然灾害、合同终止等遗留的数据；</w:t>
      </w:r>
    </w:p>
    <w:p>
      <w:pPr>
        <w:ind w:firstLine="420" w:firstLineChars="200"/>
        <w:rPr>
          <w:rFonts w:ascii="宋体" w:hAnsi="宋体"/>
          <w:szCs w:val="21"/>
        </w:rPr>
      </w:pPr>
      <w:r>
        <w:rPr>
          <w:rFonts w:hint="eastAsia" w:ascii="宋体" w:hAnsi="宋体"/>
          <w:szCs w:val="21"/>
        </w:rPr>
        <w:t>（2）应提供手段清除数据的所有副本。</w:t>
      </w:r>
    </w:p>
    <w:p>
      <w:pPr>
        <w:ind w:firstLine="420" w:firstLineChars="200"/>
        <w:rPr>
          <w:rFonts w:ascii="宋体" w:hAnsi="宋体"/>
          <w:szCs w:val="21"/>
        </w:rPr>
      </w:pPr>
      <w:r>
        <w:rPr>
          <w:rFonts w:ascii="宋体" w:hAnsi="宋体"/>
          <w:szCs w:val="21"/>
        </w:rPr>
        <w:t>3.6</w:t>
      </w:r>
      <w:r>
        <w:rPr>
          <w:rFonts w:hint="eastAsia" w:ascii="宋体" w:hAnsi="宋体"/>
          <w:szCs w:val="21"/>
        </w:rPr>
        <w:t>备份和恢复</w:t>
      </w:r>
    </w:p>
    <w:p>
      <w:pPr>
        <w:ind w:firstLine="420" w:firstLineChars="200"/>
        <w:rPr>
          <w:rFonts w:ascii="宋体" w:hAnsi="宋体"/>
          <w:szCs w:val="21"/>
        </w:rPr>
      </w:pPr>
      <w:r>
        <w:rPr>
          <w:rFonts w:hint="eastAsia" w:ascii="宋体" w:hAnsi="宋体"/>
          <w:szCs w:val="21"/>
        </w:rPr>
        <w:t>（1）因提供数据本地备份与恢复功能，完全数据备份至少每周一次，增量备份至少每天一次。</w:t>
      </w:r>
    </w:p>
    <w:p>
      <w:pPr>
        <w:ind w:firstLine="422" w:firstLineChars="200"/>
        <w:rPr>
          <w:rFonts w:ascii="宋体" w:hAnsi="宋体"/>
          <w:b/>
          <w:szCs w:val="21"/>
        </w:rPr>
      </w:pPr>
      <w:r>
        <w:rPr>
          <w:rFonts w:hint="eastAsia" w:ascii="宋体" w:hAnsi="宋体"/>
          <w:b/>
          <w:szCs w:val="21"/>
        </w:rPr>
        <w:t>五</w:t>
      </w:r>
      <w:r>
        <w:rPr>
          <w:rFonts w:hint="eastAsia" w:ascii="宋体" w:hAnsi="宋体"/>
          <w:b/>
          <w:bCs/>
          <w:szCs w:val="21"/>
        </w:rPr>
        <w:t>、商务条款</w:t>
      </w:r>
    </w:p>
    <w:tbl>
      <w:tblPr>
        <w:tblStyle w:val="54"/>
        <w:tblW w:w="9209"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7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b/>
                <w:szCs w:val="21"/>
              </w:rPr>
            </w:pPr>
            <w:r>
              <w:rPr>
                <w:rFonts w:hint="eastAsia" w:ascii="宋体" w:hAnsi="宋体"/>
                <w:b/>
                <w:szCs w:val="21"/>
              </w:rPr>
              <w:t>内容</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报价要求</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left"/>
              <w:rPr>
                <w:rFonts w:ascii="宋体" w:hAnsi="宋体"/>
                <w:szCs w:val="21"/>
              </w:rPr>
            </w:pPr>
            <w:r>
              <w:rPr>
                <w:rFonts w:hint="eastAsia" w:ascii="宋体" w:hAnsi="宋体"/>
                <w:szCs w:val="21"/>
              </w:rPr>
              <w:t>投标报价是履行合同的最终价格</w:t>
            </w:r>
            <w:r>
              <w:rPr>
                <w:rFonts w:ascii="宋体" w:hAnsi="宋体"/>
                <w:szCs w:val="21"/>
              </w:rPr>
              <w:t>，</w:t>
            </w:r>
            <w:r>
              <w:rPr>
                <w:rFonts w:hint="eastAsia" w:ascii="宋体" w:hAnsi="宋体"/>
                <w:szCs w:val="21"/>
              </w:rPr>
              <w:t>包括网络租赁费、电费、设备租赁费、人工等完成合同所需的一切本身和不可或缺的所有工作开支、政策性文件规定及合同包含的所有风险、责任等各项全部费用并承担一切风险责任。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合同有效期及要求</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left"/>
              <w:rPr>
                <w:rFonts w:ascii="宋体" w:hAnsi="宋体"/>
                <w:szCs w:val="21"/>
              </w:rPr>
            </w:pPr>
            <w:r>
              <w:rPr>
                <w:rFonts w:hint="eastAsia" w:ascii="宋体" w:hAnsi="宋体"/>
                <w:szCs w:val="21"/>
              </w:rPr>
              <w:t>1、合同有效期：合同签订之日作为起始日，6</w:t>
            </w:r>
            <w:r>
              <w:rPr>
                <w:rFonts w:ascii="宋体" w:hAnsi="宋体"/>
                <w:szCs w:val="21"/>
              </w:rPr>
              <w:t>0</w:t>
            </w:r>
            <w:r>
              <w:rPr>
                <w:rFonts w:hint="eastAsia" w:ascii="宋体" w:hAnsi="宋体"/>
                <w:szCs w:val="21"/>
              </w:rPr>
              <w:t>日（含法定节假日）内完成服务上线，验收合格后的次月1日对应3年后的当天作为截止日，上述期间作为合同有效期。</w:t>
            </w:r>
          </w:p>
          <w:p>
            <w:pPr>
              <w:snapToGrid w:val="0"/>
              <w:spacing w:after="60" w:afterLines="25" w:line="360" w:lineRule="exact"/>
              <w:jc w:val="left"/>
              <w:rPr>
                <w:rFonts w:ascii="宋体" w:hAnsi="宋体"/>
                <w:szCs w:val="21"/>
              </w:rPr>
            </w:pPr>
            <w:r>
              <w:rPr>
                <w:rFonts w:ascii="宋体" w:hAnsi="宋体"/>
                <w:szCs w:val="21"/>
              </w:rPr>
              <w:t>2</w:t>
            </w:r>
            <w:r>
              <w:rPr>
                <w:rFonts w:hint="eastAsia" w:ascii="宋体" w:hAnsi="宋体"/>
                <w:szCs w:val="21"/>
              </w:rPr>
              <w:t>、合同有效期要求：</w:t>
            </w:r>
          </w:p>
          <w:p>
            <w:pPr>
              <w:snapToGrid w:val="0"/>
              <w:spacing w:after="60" w:afterLines="25" w:line="360" w:lineRule="exact"/>
              <w:jc w:val="left"/>
              <w:rPr>
                <w:rFonts w:ascii="宋体" w:hAnsi="宋体"/>
                <w:szCs w:val="21"/>
              </w:rPr>
            </w:pPr>
            <w:r>
              <w:rPr>
                <w:rFonts w:hint="eastAsia" w:ascii="宋体" w:hAnsi="宋体"/>
                <w:szCs w:val="21"/>
              </w:rPr>
              <w:t>合同有效期内，成交供应商应保障应用系统各项业务功能正常运行。</w:t>
            </w:r>
          </w:p>
          <w:p>
            <w:pPr>
              <w:snapToGrid w:val="0"/>
              <w:spacing w:after="60" w:afterLines="25" w:line="360" w:lineRule="exact"/>
              <w:jc w:val="left"/>
              <w:rPr>
                <w:rFonts w:ascii="宋体" w:hAnsi="宋体"/>
                <w:szCs w:val="21"/>
              </w:rPr>
            </w:pPr>
            <w:r>
              <w:rPr>
                <w:rFonts w:hint="eastAsia" w:ascii="宋体" w:hAnsi="宋体"/>
                <w:szCs w:val="21"/>
              </w:rPr>
              <w:t>保障应用系统配套的硬件设备、运行环境、中间件及服务的正常运行。</w:t>
            </w:r>
          </w:p>
          <w:p>
            <w:pPr>
              <w:snapToGrid w:val="0"/>
              <w:spacing w:after="60" w:afterLines="25" w:line="360" w:lineRule="exact"/>
              <w:jc w:val="left"/>
              <w:rPr>
                <w:rFonts w:hint="eastAsia" w:ascii="宋体" w:hAnsi="宋体"/>
                <w:szCs w:val="21"/>
              </w:rPr>
            </w:pPr>
            <w:r>
              <w:rPr>
                <w:rFonts w:hint="eastAsia" w:ascii="宋体" w:hAnsi="宋体"/>
                <w:szCs w:val="21"/>
              </w:rPr>
              <w:t>提供</w:t>
            </w:r>
            <w:r>
              <w:rPr>
                <w:rFonts w:ascii="宋体" w:hAnsi="宋体"/>
                <w:szCs w:val="21"/>
              </w:rPr>
              <w:t>3</w:t>
            </w:r>
            <w:r>
              <w:rPr>
                <w:rFonts w:hint="eastAsia" w:ascii="宋体" w:hAnsi="宋体"/>
                <w:szCs w:val="21"/>
              </w:rPr>
              <w:t>名维护人员及</w:t>
            </w:r>
            <w:r>
              <w:rPr>
                <w:rFonts w:ascii="宋体" w:hAnsi="宋体"/>
              </w:rPr>
              <w:t>1名驻点维护人员</w:t>
            </w:r>
            <w:r>
              <w:rPr>
                <w:rFonts w:hint="eastAsia" w:ascii="宋体" w:hAnsi="宋体"/>
              </w:rPr>
              <w:t>、配备固定车辆负责</w:t>
            </w:r>
            <w:r>
              <w:rPr>
                <w:rFonts w:hint="eastAsia" w:ascii="宋体" w:hAnsi="宋体"/>
                <w:szCs w:val="21"/>
              </w:rPr>
              <w:t>包括巡检、维护、维修、故障排除、系统优化、应急服务在内的多项服务。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付款方式</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rPr>
            </w:pPr>
            <w:r>
              <w:rPr>
                <w:rFonts w:hint="eastAsia" w:ascii="宋体" w:hAnsi="宋体"/>
                <w:szCs w:val="21"/>
              </w:rPr>
              <w:t>1、预付款：合同签订后七日内，供应商出具履约保证金保险/保函及预付款保险/保函后（如需），采购人向中标人支付</w:t>
            </w:r>
            <w:r>
              <w:rPr>
                <w:rFonts w:ascii="宋体" w:hAnsi="宋体"/>
                <w:szCs w:val="21"/>
              </w:rPr>
              <w:t>40</w:t>
            </w:r>
            <w:r>
              <w:rPr>
                <w:rFonts w:hint="eastAsia" w:ascii="宋体" w:hAnsi="宋体"/>
                <w:szCs w:val="21"/>
              </w:rPr>
              <w:t>%合同款。</w:t>
            </w:r>
          </w:p>
          <w:p>
            <w:pPr>
              <w:snapToGrid w:val="0"/>
              <w:spacing w:after="60" w:afterLines="25" w:line="360" w:lineRule="exact"/>
              <w:jc w:val="left"/>
              <w:rPr>
                <w:rFonts w:ascii="宋体" w:hAnsi="宋体"/>
                <w:szCs w:val="21"/>
              </w:rPr>
            </w:pPr>
            <w:r>
              <w:rPr>
                <w:rFonts w:ascii="宋体" w:hAnsi="宋体"/>
              </w:rPr>
              <w:t>中标供应商</w:t>
            </w:r>
            <w:r>
              <w:rPr>
                <w:rFonts w:hint="eastAsia" w:ascii="宋体" w:hAnsi="宋体"/>
              </w:rPr>
              <w:t>可通过政采云平台或其他渠道购买</w:t>
            </w:r>
            <w:r>
              <w:rPr>
                <w:rFonts w:hint="eastAsia" w:ascii="宋体" w:hAnsi="宋体" w:cs="等线"/>
                <w:szCs w:val="21"/>
              </w:rPr>
              <w:t>保险/保函</w:t>
            </w:r>
            <w:r>
              <w:rPr>
                <w:rFonts w:hint="eastAsia" w:ascii="宋体" w:hAnsi="宋体"/>
              </w:rPr>
              <w:t>。可登录</w:t>
            </w:r>
            <w:r>
              <w:rPr>
                <w:rFonts w:hint="eastAsia" w:ascii="宋体" w:hAnsi="宋体" w:cs="等线"/>
                <w:b/>
                <w:bCs/>
                <w:szCs w:val="21"/>
              </w:rPr>
              <w:t>政采云平台-金融服务-保险保函模块选购</w:t>
            </w:r>
            <w:r>
              <w:rPr>
                <w:rFonts w:hint="eastAsia" w:ascii="宋体" w:hAnsi="宋体" w:cs="等线"/>
                <w:szCs w:val="21"/>
              </w:rPr>
              <w:t>：</w:t>
            </w:r>
            <w:r>
              <w:rPr>
                <w:rFonts w:ascii="宋体" w:hAnsi="宋体"/>
              </w:rPr>
              <w:fldChar w:fldCharType="begin"/>
            </w:r>
            <w:r>
              <w:rPr>
                <w:rFonts w:ascii="宋体" w:hAnsi="宋体"/>
              </w:rPr>
              <w:instrText xml:space="preserve"> HYPERLINK "https://jinrong.zcygov.cn/finance-service/" \l "/home，有疑问可咨询政采云金融热线400-903-9583" </w:instrText>
            </w:r>
            <w:r>
              <w:rPr>
                <w:rFonts w:ascii="宋体" w:hAnsi="宋体"/>
              </w:rPr>
              <w:fldChar w:fldCharType="separate"/>
            </w:r>
            <w:r>
              <w:rPr>
                <w:rFonts w:hint="eastAsia" w:ascii="宋体" w:hAnsi="宋体" w:cs="等线"/>
                <w:szCs w:val="21"/>
              </w:rPr>
              <w:t>https：//jinrong.zcygov.cn/finance-service/#/letter，有疑问可咨询</w:t>
            </w:r>
            <w:r>
              <w:rPr>
                <w:rFonts w:hint="eastAsia" w:ascii="宋体" w:hAnsi="宋体" w:cs="等线"/>
                <w:b/>
                <w:bCs/>
                <w:szCs w:val="21"/>
              </w:rPr>
              <w:t>政采云金融热线400-903-9583</w:t>
            </w:r>
            <w:r>
              <w:rPr>
                <w:rFonts w:ascii="宋体" w:hAnsi="宋体" w:cs="等线"/>
                <w:b/>
                <w:bCs/>
                <w:szCs w:val="21"/>
              </w:rPr>
              <w:fldChar w:fldCharType="end"/>
            </w:r>
            <w:r>
              <w:rPr>
                <w:rFonts w:hint="eastAsia" w:ascii="宋体" w:hAnsi="宋体" w:cs="等线"/>
                <w:b/>
                <w:bCs/>
                <w:szCs w:val="21"/>
              </w:rPr>
              <w:t>。</w:t>
            </w:r>
          </w:p>
          <w:p>
            <w:pPr>
              <w:snapToGrid w:val="0"/>
              <w:spacing w:after="60" w:afterLines="25" w:line="360" w:lineRule="exact"/>
              <w:jc w:val="left"/>
              <w:rPr>
                <w:rFonts w:ascii="宋体" w:hAnsi="宋体"/>
                <w:szCs w:val="21"/>
              </w:rPr>
            </w:pPr>
            <w:r>
              <w:rPr>
                <w:rFonts w:hint="eastAsia" w:ascii="宋体" w:hAnsi="宋体"/>
                <w:szCs w:val="21"/>
              </w:rPr>
              <w:t>2、付款方式：项目服务上线后的次月1日满一年支付合同价的</w:t>
            </w:r>
            <w:r>
              <w:rPr>
                <w:rFonts w:ascii="宋体" w:hAnsi="宋体"/>
                <w:szCs w:val="21"/>
              </w:rPr>
              <w:t>20</w:t>
            </w:r>
            <w:r>
              <w:rPr>
                <w:rFonts w:hint="eastAsia" w:ascii="宋体" w:hAnsi="宋体"/>
                <w:szCs w:val="21"/>
              </w:rPr>
              <w:t>%，项目服务上线后的次月1日满二年支付合同价的</w:t>
            </w:r>
            <w:r>
              <w:rPr>
                <w:rFonts w:ascii="宋体" w:hAnsi="宋体"/>
                <w:szCs w:val="21"/>
              </w:rPr>
              <w:t>20</w:t>
            </w:r>
            <w:r>
              <w:rPr>
                <w:rFonts w:hint="eastAsia" w:ascii="宋体" w:hAnsi="宋体"/>
                <w:szCs w:val="21"/>
              </w:rPr>
              <w:t>%，余款在项目服务上线后的次月1日满三年后付清。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履约保证金</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60" w:afterLines="25" w:line="360" w:lineRule="exact"/>
              <w:rPr>
                <w:rFonts w:ascii="宋体" w:hAnsi="宋体"/>
                <w:kern w:val="0"/>
                <w:szCs w:val="21"/>
              </w:rPr>
            </w:pPr>
            <w:r>
              <w:rPr>
                <w:rFonts w:hint="eastAsia" w:ascii="宋体" w:hAnsi="宋体"/>
                <w:kern w:val="0"/>
                <w:szCs w:val="21"/>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验收标准</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szCs w:val="21"/>
              </w:rPr>
            </w:pPr>
            <w:r>
              <w:rPr>
                <w:rFonts w:ascii="宋体" w:hAnsi="宋体"/>
              </w:rPr>
              <w:t>本项目的验收在中标人提交书面验收申请后10个工作日内由</w:t>
            </w:r>
            <w:r>
              <w:rPr>
                <w:rFonts w:hint="eastAsia" w:ascii="宋体" w:hAnsi="宋体"/>
              </w:rPr>
              <w:t>嘉兴市公安局秀洲区分局新城***</w:t>
            </w:r>
            <w:r>
              <w:rPr>
                <w:rFonts w:ascii="宋体" w:hAnsi="宋体"/>
              </w:rPr>
              <w:t>及相关部门的相关人员进行验收，并出具验收报告。</w:t>
            </w:r>
          </w:p>
          <w:p>
            <w:pPr>
              <w:spacing w:after="60" w:afterLines="25" w:line="360" w:lineRule="exact"/>
              <w:rPr>
                <w:rFonts w:ascii="宋体" w:hAnsi="宋体"/>
                <w:szCs w:val="21"/>
              </w:rPr>
            </w:pPr>
            <w:r>
              <w:rPr>
                <w:rFonts w:hint="eastAsia" w:ascii="宋体" w:hAnsi="宋体"/>
                <w:szCs w:val="21"/>
              </w:rPr>
              <w:t>服务：</w:t>
            </w:r>
          </w:p>
          <w:p>
            <w:pPr>
              <w:spacing w:after="60" w:afterLines="25" w:line="360" w:lineRule="exact"/>
              <w:rPr>
                <w:rFonts w:ascii="宋体" w:hAnsi="宋体"/>
                <w:szCs w:val="21"/>
              </w:rPr>
            </w:pPr>
            <w:r>
              <w:rPr>
                <w:rFonts w:hint="eastAsia" w:ascii="宋体" w:hAnsi="宋体"/>
                <w:szCs w:val="21"/>
              </w:rPr>
              <w:t>1、考核方式：根据具体委托事项，验收服务工作档案及台账。</w:t>
            </w:r>
          </w:p>
          <w:p>
            <w:pPr>
              <w:spacing w:after="60" w:afterLines="25" w:line="360" w:lineRule="exact"/>
              <w:rPr>
                <w:rFonts w:ascii="宋体" w:hAnsi="宋体"/>
                <w:szCs w:val="21"/>
              </w:rPr>
            </w:pPr>
            <w:r>
              <w:rPr>
                <w:rFonts w:ascii="宋体" w:hAnsi="宋体"/>
                <w:szCs w:val="21"/>
              </w:rPr>
              <w:t>2</w:t>
            </w:r>
            <w:r>
              <w:rPr>
                <w:rFonts w:hint="eastAsia" w:ascii="宋体" w:hAnsi="宋体"/>
                <w:szCs w:val="21"/>
              </w:rPr>
              <w:t>、考核时间：服务事项进行实时验收，服务不合格内容，要求返工并严格记录。</w:t>
            </w:r>
          </w:p>
          <w:p>
            <w:pPr>
              <w:snapToGrid w:val="0"/>
              <w:spacing w:after="60" w:afterLines="25" w:line="360" w:lineRule="exact"/>
              <w:jc w:val="left"/>
              <w:rPr>
                <w:rFonts w:ascii="宋体" w:hAnsi="宋体"/>
                <w:szCs w:val="21"/>
              </w:rPr>
            </w:pPr>
            <w:r>
              <w:rPr>
                <w:rFonts w:ascii="宋体" w:hAnsi="宋体"/>
                <w:szCs w:val="21"/>
              </w:rPr>
              <w:t>3</w:t>
            </w:r>
            <w:r>
              <w:rPr>
                <w:rFonts w:hint="eastAsia" w:ascii="宋体" w:hAnsi="宋体"/>
                <w:szCs w:val="21"/>
              </w:rPr>
              <w:t>、考核要求：服务事项应在满足国家、行业、地方规范标准、规定等条件下，符合委托方实际使用要求。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技术服务响应要求</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left"/>
              <w:rPr>
                <w:rFonts w:ascii="宋体" w:hAnsi="宋体"/>
                <w:szCs w:val="21"/>
              </w:rPr>
            </w:pPr>
            <w:r>
              <w:rPr>
                <w:rFonts w:hint="eastAsia" w:ascii="宋体" w:hAnsi="宋体"/>
                <w:szCs w:val="21"/>
              </w:rPr>
              <w:t>合同有效期内，成交供应商应保障应用系统各项业务功能正常运行。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责任认定</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olor w:val="C00000"/>
                <w:kern w:val="0"/>
                <w:szCs w:val="21"/>
                <w:shd w:val="clear" w:color="auto" w:fill="FFFFFF"/>
              </w:rPr>
            </w:pPr>
            <w:r>
              <w:rPr>
                <w:rFonts w:hint="eastAsia" w:ascii="宋体" w:hAnsi="宋体"/>
              </w:rPr>
              <w:t>在服务期内，因成交供应商原因，未能完全履行服务承诺，采购人有权追究其责任，并上报上级主管部门。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安全责任</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rPr>
            </w:pPr>
            <w:r>
              <w:rPr>
                <w:rFonts w:hint="eastAsia" w:ascii="宋体" w:hAnsi="宋体"/>
              </w:rPr>
              <w:t>本项目自合同签订之日起至服务期结束，由中标人承担所有安全责任。</w:t>
            </w:r>
          </w:p>
        </w:tc>
      </w:tr>
      <w:bookmarkEnd w:id="20"/>
      <w:bookmarkEnd w:id="40"/>
    </w:tbl>
    <w:p>
      <w:pPr>
        <w:ind w:firstLine="480"/>
        <w:rPr>
          <w:rFonts w:hint="eastAsia" w:ascii="宋体" w:hAnsi="宋体"/>
        </w:rPr>
      </w:pPr>
    </w:p>
    <w:p>
      <w:pPr>
        <w:pStyle w:val="4"/>
        <w:rPr>
          <w:rFonts w:ascii="宋体" w:hAnsi="宋体"/>
        </w:rPr>
      </w:pPr>
      <w:r>
        <w:rPr>
          <w:rFonts w:ascii="宋体" w:hAnsi="宋体" w:cs="宋体"/>
          <w:kern w:val="2"/>
          <w:sz w:val="21"/>
        </w:rPr>
        <w:br w:type="page"/>
      </w:r>
      <w:bookmarkStart w:id="41" w:name="_Toc89897652"/>
      <w:r>
        <w:rPr>
          <w:rFonts w:hint="eastAsia" w:ascii="宋体" w:hAnsi="宋体"/>
        </w:rPr>
        <w:t>第三章供应商须知</w:t>
      </w:r>
      <w:bookmarkEnd w:id="41"/>
    </w:p>
    <w:p>
      <w:pPr>
        <w:ind w:firstLine="281" w:firstLineChars="100"/>
        <w:jc w:val="center"/>
        <w:rPr>
          <w:rFonts w:ascii="宋体" w:hAnsi="宋体"/>
          <w:b/>
          <w:bCs/>
          <w:sz w:val="28"/>
          <w:szCs w:val="28"/>
        </w:rPr>
      </w:pPr>
      <w:r>
        <w:rPr>
          <w:rFonts w:hint="eastAsia" w:ascii="宋体" w:hAnsi="宋体"/>
          <w:b/>
          <w:bCs/>
          <w:sz w:val="28"/>
          <w:szCs w:val="28"/>
        </w:rPr>
        <w:t>电子交易注意事项</w:t>
      </w:r>
    </w:p>
    <w:p>
      <w:pPr>
        <w:ind w:firstLine="420" w:firstLineChars="200"/>
        <w:jc w:val="left"/>
        <w:rPr>
          <w:rFonts w:ascii="宋体" w:hAnsi="宋体"/>
          <w:szCs w:val="21"/>
        </w:rPr>
      </w:pPr>
      <w:r>
        <w:rPr>
          <w:rFonts w:hint="eastAsia" w:ascii="宋体" w:hAnsi="宋体"/>
          <w:szCs w:val="21"/>
        </w:rPr>
        <w:t>政府采购项目电子交易活动适用《浙江省政府采购项目电子交易管理暂行办法》，现将相关注意事项告知如下：</w:t>
      </w:r>
    </w:p>
    <w:p>
      <w:pPr>
        <w:ind w:firstLine="420" w:firstLineChars="200"/>
        <w:jc w:val="left"/>
        <w:rPr>
          <w:rFonts w:ascii="宋体" w:hAnsi="宋体"/>
          <w:szCs w:val="21"/>
        </w:rPr>
      </w:pPr>
      <w:r>
        <w:rPr>
          <w:rFonts w:hint="eastAsia" w:ascii="宋体" w:hAnsi="宋体"/>
          <w:szCs w:val="21"/>
        </w:rPr>
        <w:t>1、代理机构按照招标文件规定的时间通过电子交易平台组织开标、开启投标文件、开启报价文件，所有供应商均应当准时在线参加，直至评审结束。</w:t>
      </w:r>
    </w:p>
    <w:p>
      <w:pPr>
        <w:ind w:firstLine="420" w:firstLineChars="200"/>
        <w:jc w:val="left"/>
        <w:rPr>
          <w:rFonts w:ascii="宋体" w:hAnsi="宋体"/>
          <w:szCs w:val="21"/>
        </w:rPr>
      </w:pPr>
      <w:r>
        <w:rPr>
          <w:rFonts w:hint="eastAsia" w:ascii="宋体" w:hAnsi="宋体"/>
          <w:szCs w:val="21"/>
        </w:rPr>
        <w:t>2、投标文件未按时解密，供应商如提供备份投标文件的，以符合要求的备份投标文件作为依据，否则视为投标文件撤回。投标文件已按时解密的，备份投标文件自动失效。</w:t>
      </w:r>
    </w:p>
    <w:p>
      <w:pPr>
        <w:ind w:firstLine="420" w:firstLineChars="200"/>
        <w:jc w:val="left"/>
        <w:rPr>
          <w:rFonts w:ascii="宋体" w:hAnsi="宋体"/>
          <w:szCs w:val="21"/>
        </w:rPr>
      </w:pPr>
      <w:r>
        <w:rPr>
          <w:rFonts w:hint="eastAsia" w:ascii="宋体" w:hAnsi="宋体"/>
          <w:szCs w:val="21"/>
        </w:rPr>
        <w:t>3、采购过程中出现以下情形，导致电子交易平台无法正常运行，或者无法保证电子交易的公平、公正和安全时，代理机构可中止电子交易活动：</w:t>
      </w:r>
    </w:p>
    <w:p>
      <w:pPr>
        <w:ind w:firstLine="420" w:firstLineChars="200"/>
        <w:jc w:val="left"/>
        <w:rPr>
          <w:rFonts w:ascii="宋体" w:hAnsi="宋体"/>
          <w:szCs w:val="21"/>
        </w:rPr>
      </w:pPr>
      <w:r>
        <w:rPr>
          <w:rFonts w:hint="eastAsia" w:ascii="宋体" w:hAnsi="宋体"/>
          <w:szCs w:val="21"/>
        </w:rPr>
        <w:t>（一）电子交易平台发生故障而无法登录访问的；</w:t>
      </w:r>
    </w:p>
    <w:p>
      <w:pPr>
        <w:ind w:firstLine="420" w:firstLineChars="200"/>
        <w:jc w:val="left"/>
        <w:rPr>
          <w:rFonts w:ascii="宋体" w:hAnsi="宋体"/>
          <w:szCs w:val="21"/>
        </w:rPr>
      </w:pPr>
      <w:r>
        <w:rPr>
          <w:rFonts w:hint="eastAsia" w:ascii="宋体" w:hAnsi="宋体"/>
          <w:szCs w:val="21"/>
        </w:rPr>
        <w:t>（二）电子交易平台应用或数据库出现错误，不能进行正常操作的；</w:t>
      </w:r>
    </w:p>
    <w:p>
      <w:pPr>
        <w:ind w:firstLine="420" w:firstLineChars="200"/>
        <w:jc w:val="left"/>
        <w:rPr>
          <w:rFonts w:ascii="宋体" w:hAnsi="宋体"/>
          <w:szCs w:val="21"/>
        </w:rPr>
      </w:pPr>
      <w:r>
        <w:rPr>
          <w:rFonts w:hint="eastAsia" w:ascii="宋体" w:hAnsi="宋体"/>
          <w:szCs w:val="21"/>
        </w:rPr>
        <w:t>（三）电子交易平台发现严重安全漏洞，有潜在泄密危险的；</w:t>
      </w:r>
    </w:p>
    <w:p>
      <w:pPr>
        <w:ind w:firstLine="420" w:firstLineChars="200"/>
        <w:jc w:val="left"/>
        <w:rPr>
          <w:rFonts w:ascii="宋体" w:hAnsi="宋体"/>
          <w:szCs w:val="21"/>
        </w:rPr>
      </w:pPr>
      <w:r>
        <w:rPr>
          <w:rFonts w:hint="eastAsia" w:ascii="宋体" w:hAnsi="宋体"/>
          <w:szCs w:val="21"/>
        </w:rPr>
        <w:t>（四）病毒发作导致不能进行正常操作的；</w:t>
      </w:r>
    </w:p>
    <w:p>
      <w:pPr>
        <w:ind w:firstLine="420" w:firstLineChars="200"/>
        <w:jc w:val="left"/>
        <w:rPr>
          <w:rFonts w:ascii="宋体" w:hAnsi="宋体"/>
          <w:szCs w:val="21"/>
        </w:rPr>
      </w:pPr>
      <w:r>
        <w:rPr>
          <w:rFonts w:hint="eastAsia" w:ascii="宋体" w:hAnsi="宋体"/>
          <w:szCs w:val="21"/>
        </w:rPr>
        <w:t>（五）其他无法保证电子交易的公平、公正和安全的情况。</w:t>
      </w:r>
    </w:p>
    <w:p>
      <w:pPr>
        <w:ind w:firstLine="420" w:firstLineChars="200"/>
        <w:jc w:val="left"/>
        <w:rPr>
          <w:rFonts w:ascii="宋体" w:hAnsi="宋体"/>
          <w:szCs w:val="21"/>
        </w:rPr>
      </w:pPr>
      <w:r>
        <w:rPr>
          <w:rFonts w:hint="eastAsia" w:ascii="宋体" w:hAnsi="宋体"/>
          <w:szCs w:val="21"/>
        </w:rPr>
        <w:t>出现前款规定情形，不影响采购公平、公正性的，代理机构可以待上述情形消除后继续组织电子交易活动，也可以决定某些环节以纸质形式进行；影响或可能影响采购公平、公正性的，应当重新采购。</w:t>
      </w:r>
    </w:p>
    <w:p>
      <w:pPr>
        <w:ind w:firstLine="420" w:firstLineChars="200"/>
        <w:jc w:val="left"/>
        <w:rPr>
          <w:rFonts w:ascii="宋体" w:hAnsi="宋体"/>
          <w:szCs w:val="21"/>
        </w:rPr>
      </w:pPr>
      <w:r>
        <w:rPr>
          <w:rFonts w:hint="eastAsia" w:ascii="宋体" w:hAnsi="宋体"/>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ind w:firstLine="420" w:firstLineChars="200"/>
        <w:jc w:val="left"/>
        <w:rPr>
          <w:rFonts w:ascii="宋体" w:hAnsi="宋体"/>
          <w:szCs w:val="21"/>
        </w:rPr>
      </w:pPr>
      <w:r>
        <w:rPr>
          <w:rFonts w:hint="eastAsia" w:ascii="宋体" w:hAnsi="宋体"/>
          <w:szCs w:val="21"/>
        </w:rPr>
        <w:t>如果</w:t>
      </w:r>
      <w:r>
        <w:rPr>
          <w:rFonts w:ascii="宋体" w:hAnsi="宋体"/>
          <w:szCs w:val="21"/>
        </w:rPr>
        <w:t>有现场展示或讲标</w:t>
      </w:r>
      <w:r>
        <w:rPr>
          <w:rFonts w:hint="eastAsia" w:ascii="宋体" w:hAnsi="宋体"/>
          <w:szCs w:val="21"/>
        </w:rPr>
        <w:t>（按</w:t>
      </w:r>
      <w:r>
        <w:rPr>
          <w:rFonts w:ascii="宋体" w:hAnsi="宋体"/>
          <w:szCs w:val="21"/>
        </w:rPr>
        <w:t>第五条</w:t>
      </w:r>
      <w:r>
        <w:rPr>
          <w:rFonts w:hint="eastAsia" w:ascii="宋体" w:hAnsi="宋体"/>
          <w:szCs w:val="21"/>
        </w:rPr>
        <w:t>执行）</w:t>
      </w:r>
    </w:p>
    <w:p>
      <w:pPr>
        <w:ind w:firstLine="420" w:firstLineChars="200"/>
        <w:jc w:val="left"/>
        <w:rPr>
          <w:rFonts w:ascii="宋体" w:hAnsi="宋体"/>
          <w:szCs w:val="21"/>
        </w:rPr>
      </w:pPr>
      <w:r>
        <w:rPr>
          <w:rFonts w:hint="eastAsia" w:ascii="宋体" w:hAnsi="宋体"/>
          <w:szCs w:val="21"/>
        </w:rPr>
        <w:t>5、代理机构工作人员在投标截止时间后建立项目专属钉钉群，邀请投标供应商进群。项目专属钉钉群作用：</w:t>
      </w:r>
    </w:p>
    <w:p>
      <w:pPr>
        <w:ind w:firstLine="420" w:firstLineChars="200"/>
        <w:jc w:val="left"/>
        <w:rPr>
          <w:rFonts w:ascii="宋体" w:hAnsi="宋体"/>
          <w:szCs w:val="21"/>
        </w:rPr>
      </w:pPr>
      <w:r>
        <w:rPr>
          <w:rFonts w:hint="eastAsia" w:ascii="宋体" w:hAnsi="宋体"/>
          <w:szCs w:val="21"/>
        </w:rPr>
        <w:t>5.1代理机构工作人员通过专属钉钉群通知供应商按电子交易项目要求接受讲标（演示、视频展示）、签发中标通知书（纸质件由采购人代表代为领取，同合同一起寄送给中标供应商）等事宜。</w:t>
      </w:r>
    </w:p>
    <w:p>
      <w:pPr>
        <w:ind w:firstLine="420" w:firstLineChars="200"/>
        <w:jc w:val="left"/>
        <w:rPr>
          <w:rFonts w:ascii="宋体" w:hAnsi="宋体"/>
          <w:szCs w:val="21"/>
        </w:rPr>
      </w:pPr>
      <w:r>
        <w:rPr>
          <w:rFonts w:hint="eastAsia" w:ascii="宋体" w:hAnsi="宋体"/>
          <w:szCs w:val="21"/>
        </w:rPr>
        <w:t>5.2供应商须在代理机构宣布评审结束、产生中标候选人期间时刻关注项目专属钉钉，配合专家组工作，如有询标（澄清、质疑），在30分钟内（具体时间以询标函上规定的时间为准备）通过CA进行回复。过期不按要求回复，其投标文件无效。</w:t>
      </w:r>
    </w:p>
    <w:p>
      <w:pPr>
        <w:ind w:firstLine="420" w:firstLineChars="200"/>
        <w:jc w:val="left"/>
        <w:rPr>
          <w:rFonts w:ascii="宋体" w:hAnsi="宋体"/>
          <w:b/>
          <w:sz w:val="28"/>
          <w:szCs w:val="28"/>
        </w:rPr>
      </w:pPr>
      <w:r>
        <w:rPr>
          <w:rFonts w:hint="eastAsia" w:ascii="宋体" w:hAnsi="宋体"/>
          <w:szCs w:val="21"/>
        </w:rPr>
        <w:t>5.3项目专属钉钉群等项目签订政府采购合同之后解散。</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前附表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8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4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项目名称：嘉兴市秀洲区二十八类重点场所视频监控服务项目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7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szCs w:val="21"/>
              </w:rPr>
            </w:pPr>
            <w:r>
              <w:rPr>
                <w:rFonts w:hint="eastAsia" w:ascii="宋体" w:hAnsi="宋体"/>
                <w:szCs w:val="21"/>
              </w:rPr>
              <w:t>采购内容：详见第二章招标需求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9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投标报价及费用：</w:t>
            </w:r>
          </w:p>
          <w:p>
            <w:pPr>
              <w:snapToGrid w:val="0"/>
              <w:spacing w:after="60" w:afterLines="25" w:line="360" w:lineRule="exact"/>
              <w:rPr>
                <w:rFonts w:ascii="宋体" w:hAnsi="宋体"/>
                <w:szCs w:val="21"/>
              </w:rPr>
            </w:pPr>
            <w:r>
              <w:rPr>
                <w:rFonts w:hint="eastAsia" w:ascii="宋体" w:hAnsi="宋体"/>
                <w:szCs w:val="21"/>
              </w:rPr>
              <w:t>1.本项目投标应以人民币报价；</w:t>
            </w:r>
          </w:p>
          <w:p>
            <w:pPr>
              <w:snapToGrid w:val="0"/>
              <w:spacing w:after="60" w:afterLines="25" w:line="360" w:lineRule="exact"/>
              <w:rPr>
                <w:rFonts w:ascii="宋体" w:hAnsi="宋体"/>
                <w:szCs w:val="21"/>
              </w:rPr>
            </w:pPr>
            <w:r>
              <w:rPr>
                <w:rFonts w:hint="eastAsia" w:ascii="宋体" w:hAnsi="宋体"/>
                <w:szCs w:val="21"/>
              </w:rPr>
              <w:t>2.不论投标结果如何，供应商均应自行承担所有与投标有关的全部费用；</w:t>
            </w:r>
          </w:p>
          <w:p>
            <w:pPr>
              <w:snapToGrid w:val="0"/>
              <w:spacing w:after="60" w:afterLines="25" w:line="360" w:lineRule="exact"/>
              <w:rPr>
                <w:rFonts w:ascii="宋体" w:hAnsi="宋体"/>
                <w:szCs w:val="21"/>
              </w:rPr>
            </w:pPr>
            <w:r>
              <w:rPr>
                <w:rFonts w:hint="eastAsia" w:ascii="宋体" w:hAnsi="宋体"/>
                <w:szCs w:val="21"/>
              </w:rPr>
              <w:t>3.投标报价是履行合同的最终价格，包括网络租赁费、电费、设备租赁费、人工等完成合同所需的一切本身和不可或缺的所有工作开支、政策性文件规定及合同包含的所有风险、责任等各项全部费用并承担一切风险责任。</w:t>
            </w:r>
          </w:p>
          <w:p>
            <w:pPr>
              <w:snapToGrid w:val="0"/>
              <w:spacing w:after="60" w:afterLines="25" w:line="360" w:lineRule="exact"/>
              <w:rPr>
                <w:rFonts w:ascii="宋体" w:hAnsi="宋体"/>
                <w:szCs w:val="21"/>
              </w:rPr>
            </w:pPr>
            <w:r>
              <w:rPr>
                <w:rFonts w:ascii="宋体" w:hAnsi="宋体"/>
                <w:szCs w:val="21"/>
              </w:rPr>
              <w:t>4.</w:t>
            </w:r>
            <w:r>
              <w:rPr>
                <w:rFonts w:hint="eastAsia" w:ascii="宋体" w:hAnsi="宋体"/>
                <w:szCs w:val="21"/>
              </w:rPr>
              <w:t>本项目招标代理费按“国家发展改革委发改价格【2011】534号”文件收费标准计取，由中标单位领取中标通知书前一次性支付，请各供应商投标报价时综合考虑此费用。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1"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1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现场踏勘：</w:t>
            </w:r>
            <w:r>
              <w:rPr>
                <w:rFonts w:hint="eastAsia" w:ascii="宋体" w:hAnsi="宋体"/>
                <w:color w:val="000000"/>
                <w:szCs w:val="21"/>
              </w:rPr>
              <w:t>自行踏勘（费用自理）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
                <w:szCs w:val="21"/>
                <w:lang w:val="zh-CN"/>
              </w:rPr>
            </w:pPr>
            <w:r>
              <w:rPr>
                <w:rFonts w:hint="eastAsia" w:ascii="宋体" w:hAnsi="宋体" w:cs="Arial"/>
                <w:b/>
                <w:szCs w:val="21"/>
                <w:lang w:val="zh-CN"/>
              </w:rPr>
              <w:t>投标文件组成：完整的《投标文件》由资格文件、商务技术文件、投标报价文件三部份组成。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
                <w:szCs w:val="21"/>
                <w:lang w:val="zh-CN"/>
              </w:rPr>
            </w:pPr>
            <w:r>
              <w:rPr>
                <w:rFonts w:hint="eastAsia" w:ascii="宋体" w:hAnsi="宋体" w:cs="Arial"/>
                <w:bCs/>
                <w:szCs w:val="21"/>
                <w:lang w:val="zh-CN"/>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hint="eastAsia" w:ascii="宋体" w:hAnsi="宋体" w:cs="Arial"/>
                <w:bCs/>
                <w:szCs w:val="21"/>
                <w:lang w:val="zh-CN"/>
              </w:rPr>
            </w:pPr>
            <w:r>
              <w:rPr>
                <w:rFonts w:hint="eastAsia" w:ascii="宋体" w:hAnsi="宋体" w:cs="Arial"/>
                <w:bCs/>
                <w:szCs w:val="21"/>
                <w:lang w:val="zh-CN"/>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投标文件的形式：电子投标文件（包括“电子加密投标文件”和“备份投标文件”，在投标文件编制完成后同时生成）；</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（1）“电子加密投标文件”是指通过“政采云电子交易客户端”完成投标文件编制后生成并加密的数据电文形式的投标文件。</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（2）“备份投标文件”是指与“电子加密投标文件”同时生成的数据电文形式的电子文件（备份标书），其他方式编制的备份投标文件视为无效备份投标文件。</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份数：（1）“电子加密投标文件”：在线上传递交一份。（2）“备份投标文件”：密封包装后投标截止时间前邮寄至浙江富昱项目管理有限公司（嘉兴市秀洲区高照街道丽晶广场1幢1401-1）收件人：宋水清，联系电话：</w:t>
            </w:r>
            <w:r>
              <w:rPr>
                <w:rFonts w:ascii="宋体" w:hAnsi="宋体" w:cs="Arial"/>
                <w:bCs/>
                <w:szCs w:val="21"/>
                <w:lang w:val="zh-CN"/>
              </w:rPr>
              <w:t>15888364231</w:t>
            </w:r>
            <w:r>
              <w:rPr>
                <w:rFonts w:hint="eastAsia" w:ascii="宋体" w:hAnsi="宋体" w:cs="Arial"/>
                <w:bCs/>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投标文件的上传和递交：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（1）“电子加密投标文件”的上传、递交：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a.供应商应在投标截止时间前将“电子加密投标文件”成功上传递交至“政府采购云平台”，否则投标无效。</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b.“电子加密投标文件”成功上传递交后，供应商可自行打印投标文件接收回执。</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（2）“备份投标文件”的密封包装、递交：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a.供应商在“政府采购云平台”完成“电子加密投标文件”的上传递交后，还可以（邮寄形式）在投标截止时间前递交以介质（U盘）存储的“备份投标文件”（一份）；</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b.“备份投标文件”应当密封包装，并在包装上标注投标项目名称、供应商名称并加盖公章。没有密封包装或者逾期邮寄送达至上述邮寄地点的“备份投标文件”将不予接收；（非强制递交）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d</w:t>
            </w:r>
            <w:r>
              <w:rPr>
                <w:rFonts w:ascii="宋体" w:hAnsi="宋体" w:cs="Arial"/>
                <w:bCs/>
                <w:szCs w:val="21"/>
                <w:lang w:val="zh-CN"/>
              </w:rPr>
              <w:t>.</w:t>
            </w:r>
            <w:r>
              <w:rPr>
                <w:rFonts w:hint="eastAsia" w:ascii="宋体" w:hAnsi="宋体" w:cs="Arial"/>
                <w:bCs/>
                <w:szCs w:val="21"/>
                <w:lang w:val="zh-CN"/>
              </w:rPr>
              <w:t>中标通知书发出前，成交供应商须向招标人（采购代理机构）提供纸质资格文件、资信商务及技术文件、报价文件正本各1份；副本各2份。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电子加密投标文件的解密和异常情况处理：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（1）开标后，采购组织机构将向各供应商发出“电子加密投标文件”的解密通知，各供应商代表应当在接到解密通知后30分钟内自行完成“电子加密投标文件”的在线解密。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（3）投标截止时间前，供应商仅递交了“备份投标文件”而未将电子加密投标文件上传至“政府采购云平台”的，投标无效。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投标截止时间：</w:t>
            </w:r>
            <w:r>
              <w:rPr>
                <w:rFonts w:ascii="宋体" w:hAnsi="宋体"/>
                <w:b/>
                <w:szCs w:val="21"/>
              </w:rPr>
              <w:t>2023年04月03日09：30</w:t>
            </w:r>
            <w:r>
              <w:rPr>
                <w:rFonts w:hint="eastAsia" w:ascii="宋体" w:hAnsi="宋体"/>
                <w:b/>
                <w:szCs w:val="21"/>
              </w:rPr>
              <w:t>；</w:t>
            </w:r>
          </w:p>
          <w:p>
            <w:pPr>
              <w:snapToGrid w:val="0"/>
              <w:spacing w:after="60" w:afterLines="25" w:line="360" w:lineRule="exact"/>
              <w:rPr>
                <w:rFonts w:ascii="宋体" w:hAnsi="宋体"/>
                <w:b/>
                <w:szCs w:val="21"/>
              </w:rPr>
            </w:pPr>
            <w:r>
              <w:rPr>
                <w:rFonts w:hint="eastAsia" w:ascii="宋体" w:hAnsi="宋体"/>
                <w:b/>
                <w:szCs w:val="21"/>
              </w:rPr>
              <w:t>投标截止地点：</w:t>
            </w:r>
            <w:r>
              <w:rPr>
                <w:rFonts w:hint="eastAsia" w:ascii="宋体" w:hAnsi="宋体"/>
                <w:b/>
              </w:rPr>
              <w:t>“政采云”平台电子投标（线上）</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开标时间：2023年04月03日09：30；</w:t>
            </w:r>
          </w:p>
          <w:p>
            <w:pPr>
              <w:snapToGrid w:val="0"/>
              <w:spacing w:after="60" w:afterLines="25" w:line="360" w:lineRule="exact"/>
              <w:rPr>
                <w:rFonts w:ascii="宋体" w:hAnsi="宋体"/>
                <w:b/>
                <w:szCs w:val="21"/>
              </w:rPr>
            </w:pPr>
            <w:r>
              <w:rPr>
                <w:rFonts w:hint="eastAsia" w:ascii="宋体" w:hAnsi="宋体"/>
                <w:b/>
                <w:szCs w:val="21"/>
              </w:rPr>
              <w:t>开标地点：</w:t>
            </w:r>
            <w:r>
              <w:rPr>
                <w:rFonts w:hint="eastAsia" w:ascii="宋体" w:hAnsi="宋体"/>
                <w:b/>
              </w:rPr>
              <w:t>“政采云”平台电子投标（线上）</w:t>
            </w:r>
            <w:r>
              <w:rPr>
                <w:rFonts w:hint="eastAsia" w:ascii="宋体" w:hAnsi="宋体"/>
                <w:b/>
                <w:szCs w:val="21"/>
              </w:rPr>
              <w:t>；嘉兴市秀洲区高照街道丽晶广场1幢1401-1</w:t>
            </w:r>
            <w:r>
              <w:rPr>
                <w:rFonts w:hint="eastAsia" w:ascii="宋体" w:hAnsi="宋体"/>
                <w:b/>
                <w:bCs/>
                <w:szCs w:val="21"/>
              </w:rPr>
              <w:t>（线下）</w:t>
            </w:r>
            <w:r>
              <w:rPr>
                <w:rFonts w:hint="eastAsia" w:ascii="宋体" w:hAnsi="宋体"/>
                <w:b/>
                <w:szCs w:val="21"/>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评标结果公告：评标结束后2个工作日内，评标结果公告于浙江省政府采购网（</w:t>
            </w:r>
            <w:r>
              <w:rPr>
                <w:rFonts w:ascii="宋体" w:hAnsi="宋体"/>
                <w:szCs w:val="21"/>
              </w:rPr>
              <w:fldChar w:fldCharType="begin"/>
            </w:r>
            <w:r>
              <w:rPr>
                <w:rFonts w:ascii="宋体" w:hAnsi="宋体"/>
                <w:szCs w:val="21"/>
              </w:rPr>
              <w:instrText xml:space="preserve"> HYPERLINK "http://www.zjzfcg.gov.cn/" </w:instrText>
            </w:r>
            <w:r>
              <w:rPr>
                <w:rFonts w:ascii="宋体" w:hAnsi="宋体"/>
                <w:szCs w:val="21"/>
              </w:rPr>
              <w:fldChar w:fldCharType="separate"/>
            </w:r>
            <w:r>
              <w:rPr>
                <w:rFonts w:hint="eastAsia" w:ascii="宋体" w:hAnsi="宋体"/>
                <w:szCs w:val="21"/>
              </w:rPr>
              <w:t>http：//zfcg.czt.zj.gov.cn/</w:t>
            </w:r>
            <w:r>
              <w:rPr>
                <w:rFonts w:ascii="宋体" w:hAnsi="宋体"/>
                <w:szCs w:val="21"/>
              </w:rPr>
              <w:fldChar w:fldCharType="end"/>
            </w:r>
            <w:r>
              <w:rPr>
                <w:rFonts w:hint="eastAsia" w:ascii="宋体" w:hAnsi="宋体"/>
                <w:szCs w:val="21"/>
              </w:rPr>
              <w:t>)</w:t>
            </w:r>
            <w:r>
              <w:rPr>
                <w:rFonts w:ascii="宋体" w:hAnsi="宋体"/>
                <w:szCs w:val="21"/>
              </w:rPr>
              <w:t>。</w:t>
            </w:r>
            <w:r>
              <w:rPr>
                <w:rFonts w:hint="eastAsia" w:ascii="宋体" w:hAnsi="宋体"/>
                <w:szCs w:val="21"/>
              </w:rPr>
              <w:t>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分散采购机构提出质疑。质疑供应商对采购人、分散采购机构的答复不满意或者采购人、分散采购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中标公告及中标通知书：中标公告发布于上述媒体，中标公告期限为1个工作日。在公告中标结果的同时，采购人或采购代理机构向中标人发出中标通知书。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签订合同时间：</w:t>
            </w:r>
            <w:r>
              <w:rPr>
                <w:rFonts w:ascii="宋体" w:hAnsi="宋体"/>
                <w:szCs w:val="21"/>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7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Cs/>
                <w:szCs w:val="21"/>
              </w:rPr>
            </w:pPr>
            <w:r>
              <w:rPr>
                <w:rFonts w:hint="eastAsia" w:ascii="宋体" w:hAnsi="宋体"/>
                <w:bCs/>
                <w:szCs w:val="21"/>
              </w:rPr>
              <w:t>履约保证金：</w:t>
            </w:r>
            <w:r>
              <w:rPr>
                <w:rFonts w:hint="eastAsia" w:ascii="宋体" w:hAnsi="宋体"/>
                <w:bCs/>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
                <w:szCs w:val="21"/>
              </w:rPr>
            </w:pPr>
            <w:r>
              <w:rPr>
                <w:rFonts w:hint="eastAsia" w:ascii="宋体" w:hAnsi="宋体"/>
                <w:b/>
                <w:szCs w:val="21"/>
              </w:rPr>
              <w:t>本项目预算金额：</w:t>
            </w:r>
            <w:r>
              <w:rPr>
                <w:rFonts w:ascii="宋体" w:hAnsi="宋体"/>
                <w:b/>
                <w:szCs w:val="21"/>
              </w:rPr>
              <w:t>6300000</w:t>
            </w:r>
            <w:r>
              <w:rPr>
                <w:rFonts w:hint="eastAsia" w:ascii="宋体" w:hAnsi="宋体"/>
                <w:b/>
                <w:szCs w:val="21"/>
              </w:rPr>
              <w:t>元，</w:t>
            </w:r>
            <w:r>
              <w:rPr>
                <w:rFonts w:ascii="宋体" w:hAnsi="宋体"/>
                <w:b/>
                <w:szCs w:val="21"/>
              </w:rPr>
              <w:t>大写：</w:t>
            </w:r>
            <w:r>
              <w:rPr>
                <w:rFonts w:hint="eastAsia" w:ascii="宋体" w:hAnsi="宋体"/>
                <w:b/>
                <w:szCs w:val="21"/>
              </w:rPr>
              <w:t>陆佰叁拾万元整；</w:t>
            </w:r>
            <w:r>
              <w:rPr>
                <w:rFonts w:hint="eastAsia" w:ascii="宋体" w:hAnsi="宋体"/>
                <w:b/>
                <w:bCs/>
              </w:rPr>
              <w:t>最高限价为预算价，超过预算价的</w:t>
            </w:r>
            <w:r>
              <w:rPr>
                <w:rFonts w:hint="eastAsia" w:ascii="宋体" w:hAnsi="宋体"/>
                <w:b/>
                <w:szCs w:val="21"/>
              </w:rPr>
              <w:t>投标文件均为无效文件。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付款方式：详见第二章招标需求。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关于参考品牌：除采购文件明确的品牌外，欢迎其他能满足本项目技术需求且性能与所明确品牌相当的产品参加本项目投标。（如有）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信用记录：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5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（1）采购文件中凡标注“▲”的条款均为实质性要求，不响应的投标文件将作无效标处理。</w:t>
            </w:r>
          </w:p>
          <w:p>
            <w:pPr>
              <w:snapToGrid w:val="0"/>
              <w:spacing w:after="60" w:afterLines="25" w:line="360" w:lineRule="exact"/>
              <w:rPr>
                <w:rFonts w:ascii="宋体" w:hAnsi="宋体"/>
                <w:szCs w:val="21"/>
              </w:rPr>
            </w:pPr>
            <w:r>
              <w:rPr>
                <w:rFonts w:hint="eastAsia" w:ascii="宋体" w:hAnsi="宋体"/>
                <w:szCs w:val="21"/>
              </w:rPr>
              <w:t>（2）供应商未上传电子加密投标文件，其投标无效。</w:t>
            </w:r>
          </w:p>
          <w:p>
            <w:pPr>
              <w:snapToGrid w:val="0"/>
              <w:spacing w:after="60" w:afterLines="25" w:line="360" w:lineRule="exact"/>
              <w:rPr>
                <w:rFonts w:ascii="宋体" w:hAnsi="宋体"/>
                <w:szCs w:val="21"/>
              </w:rPr>
            </w:pPr>
            <w:r>
              <w:rPr>
                <w:rFonts w:hint="eastAsia" w:ascii="宋体" w:hAnsi="宋体"/>
                <w:szCs w:val="21"/>
              </w:rPr>
              <w:t>（3）供应商应同时提递交电子加密投标文件、备份投标文件，如出现投标文件不一致以电子加密投标文件为准。</w:t>
            </w:r>
          </w:p>
          <w:p>
            <w:pPr>
              <w:snapToGrid w:val="0"/>
              <w:spacing w:after="60" w:afterLines="25" w:line="360" w:lineRule="exact"/>
              <w:rPr>
                <w:rFonts w:ascii="宋体" w:hAnsi="宋体"/>
                <w:szCs w:val="21"/>
              </w:rPr>
            </w:pPr>
            <w:r>
              <w:rPr>
                <w:rFonts w:hint="eastAsia" w:ascii="宋体" w:hAnsi="宋体"/>
                <w:szCs w:val="21"/>
              </w:rPr>
              <w:t>（4）供应商上传了电子加密投标文件，未提供备份投标文件，解密出现问题后，由此导致对该供应商投标无法评审的，其后果由该供应商自行承担。</w:t>
            </w:r>
          </w:p>
          <w:p>
            <w:pPr>
              <w:snapToGrid w:val="0"/>
              <w:spacing w:after="60" w:afterLines="25" w:line="360" w:lineRule="exact"/>
              <w:rPr>
                <w:rFonts w:ascii="宋体" w:hAnsi="宋体"/>
                <w:szCs w:val="21"/>
              </w:rPr>
            </w:pPr>
            <w:r>
              <w:rPr>
                <w:rFonts w:hint="eastAsia" w:ascii="宋体" w:hAnsi="宋体"/>
                <w:szCs w:val="21"/>
              </w:rPr>
              <w:t>（5）各供应商自行在浙江政府采购网下载或查阅采购文件和相关更正公告等，不另行通知，如有遗漏，采购人、采购代理机构概不负责。</w:t>
            </w:r>
          </w:p>
          <w:p>
            <w:pPr>
              <w:snapToGrid w:val="0"/>
              <w:spacing w:after="60" w:afterLines="25" w:line="360" w:lineRule="exact"/>
              <w:rPr>
                <w:rFonts w:hint="eastAsia" w:ascii="宋体" w:hAnsi="宋体"/>
                <w:szCs w:val="21"/>
              </w:rPr>
            </w:pPr>
            <w:r>
              <w:rPr>
                <w:rFonts w:hint="eastAsia" w:ascii="宋体" w:hAnsi="宋体"/>
                <w:szCs w:val="21"/>
              </w:rPr>
              <w:t>（6）两家或两家以上供应商提供的投标文件出自同一终端设备的，或在相同Internet主机分配地址（相同IP地址）报名或网上投标的，后果由供应商自行承担。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解释：本招标文件的解释权属于采购人。</w:t>
            </w:r>
          </w:p>
        </w:tc>
      </w:tr>
    </w:tbl>
    <w:p>
      <w:pPr>
        <w:pStyle w:val="4"/>
        <w:rPr>
          <w:rFonts w:ascii="宋体" w:hAnsi="宋体"/>
          <w:szCs w:val="32"/>
        </w:rPr>
      </w:pPr>
      <w:r>
        <w:rPr>
          <w:rFonts w:hint="eastAsia" w:ascii="宋体" w:hAnsi="宋体"/>
          <w:b w:val="0"/>
          <w:sz w:val="32"/>
          <w:szCs w:val="32"/>
        </w:rPr>
        <w:br w:type="page"/>
      </w:r>
      <w:bookmarkStart w:id="42" w:name="_Toc42879248"/>
      <w:bookmarkStart w:id="43" w:name="_Toc16185628"/>
      <w:bookmarkStart w:id="44" w:name="_Toc50211552"/>
      <w:bookmarkStart w:id="45" w:name="_Toc39655257"/>
      <w:bookmarkStart w:id="46" w:name="_Toc89897653"/>
      <w:bookmarkStart w:id="47" w:name="_Toc82881284"/>
      <w:bookmarkStart w:id="48" w:name="_Toc3386498"/>
      <w:r>
        <w:rPr>
          <w:rFonts w:hint="eastAsia" w:ascii="宋体" w:hAnsi="宋体"/>
          <w:szCs w:val="30"/>
        </w:rPr>
        <w:t>一、总则</w:t>
      </w:r>
      <w:bookmarkEnd w:id="42"/>
      <w:bookmarkEnd w:id="43"/>
      <w:bookmarkEnd w:id="44"/>
      <w:bookmarkEnd w:id="45"/>
      <w:bookmarkEnd w:id="46"/>
      <w:bookmarkEnd w:id="47"/>
      <w:bookmarkEnd w:id="48"/>
    </w:p>
    <w:p>
      <w:pPr>
        <w:pStyle w:val="5"/>
        <w:spacing w:line="400" w:lineRule="exact"/>
        <w:ind w:firstLine="422" w:firstLineChars="200"/>
        <w:rPr>
          <w:rFonts w:ascii="宋体" w:hAnsi="宋体"/>
        </w:rPr>
      </w:pPr>
      <w:r>
        <w:rPr>
          <w:rFonts w:hint="eastAsia" w:ascii="宋体" w:hAnsi="宋体"/>
        </w:rPr>
        <w:t>（一）适用范围</w:t>
      </w:r>
    </w:p>
    <w:p>
      <w:pPr>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ascii="宋体" w:hAnsi="宋体"/>
          <w:szCs w:val="21"/>
        </w:rPr>
        <w:t>本项目</w:t>
      </w:r>
      <w:r>
        <w:rPr>
          <w:rFonts w:hint="eastAsia" w:ascii="宋体" w:hAnsi="宋体"/>
          <w:szCs w:val="21"/>
        </w:rPr>
        <w:t>的招标、投标、评标、定标、验收、合同履约、付款等行为（法律、法规另有规定的，从其规定）。</w:t>
      </w:r>
    </w:p>
    <w:p>
      <w:pPr>
        <w:pStyle w:val="5"/>
        <w:spacing w:line="400" w:lineRule="exact"/>
        <w:ind w:firstLine="422" w:firstLineChars="200"/>
        <w:rPr>
          <w:rFonts w:ascii="宋体" w:hAnsi="宋体"/>
        </w:rPr>
      </w:pPr>
      <w:r>
        <w:rPr>
          <w:rFonts w:hint="eastAsia" w:ascii="宋体" w:hAnsi="宋体"/>
        </w:rPr>
        <w:t>（二）定义</w:t>
      </w:r>
    </w:p>
    <w:p>
      <w:pPr>
        <w:snapToGrid w:val="0"/>
        <w:spacing w:line="400" w:lineRule="exact"/>
        <w:ind w:firstLine="420" w:firstLineChars="200"/>
        <w:jc w:val="left"/>
        <w:rPr>
          <w:rFonts w:ascii="宋体" w:hAnsi="宋体"/>
          <w:szCs w:val="21"/>
        </w:rPr>
      </w:pPr>
      <w:r>
        <w:rPr>
          <w:rFonts w:hint="eastAsia" w:ascii="宋体" w:hAnsi="宋体"/>
          <w:szCs w:val="21"/>
        </w:rPr>
        <w:t>1.“采购人”或“招标采购单位”为嘉兴秀洲高新技术产业开发区管理委员会。</w:t>
      </w:r>
    </w:p>
    <w:p>
      <w:pPr>
        <w:snapToGrid w:val="0"/>
        <w:spacing w:line="400" w:lineRule="exact"/>
        <w:ind w:firstLine="420" w:firstLineChars="200"/>
        <w:jc w:val="left"/>
        <w:rPr>
          <w:rFonts w:ascii="宋体" w:hAnsi="宋体"/>
          <w:szCs w:val="21"/>
        </w:rPr>
      </w:pPr>
      <w:r>
        <w:rPr>
          <w:rFonts w:hint="eastAsia" w:ascii="宋体" w:hAnsi="宋体"/>
          <w:szCs w:val="21"/>
        </w:rPr>
        <w:t>2.“采购代理机构”为浙江富昱项目管理有限公司。</w:t>
      </w:r>
    </w:p>
    <w:p>
      <w:pPr>
        <w:snapToGrid w:val="0"/>
        <w:spacing w:line="400" w:lineRule="exact"/>
        <w:ind w:firstLine="420" w:firstLineChars="200"/>
        <w:jc w:val="left"/>
        <w:rPr>
          <w:rFonts w:ascii="宋体" w:hAnsi="宋体"/>
          <w:szCs w:val="21"/>
        </w:rPr>
      </w:pPr>
      <w:r>
        <w:rPr>
          <w:rFonts w:hint="eastAsia" w:ascii="宋体" w:hAnsi="宋体"/>
          <w:szCs w:val="21"/>
        </w:rPr>
        <w:t>3.“供应商”或“供应商”系指向招标方提交投标文件的单位。</w:t>
      </w:r>
    </w:p>
    <w:p>
      <w:pPr>
        <w:snapToGrid w:val="0"/>
        <w:spacing w:line="400" w:lineRule="exact"/>
        <w:ind w:firstLine="420" w:firstLineChars="200"/>
        <w:jc w:val="left"/>
        <w:rPr>
          <w:rFonts w:ascii="宋体" w:hAnsi="宋体"/>
          <w:szCs w:val="21"/>
        </w:rPr>
      </w:pPr>
      <w:r>
        <w:rPr>
          <w:rFonts w:hint="eastAsia" w:ascii="宋体" w:hAnsi="宋体"/>
          <w:szCs w:val="21"/>
        </w:rPr>
        <w:t>4.“产品”系指供应商按招标文件规定，须向采购人提供的一切设备、保险、税金、备品备件、工具、手册及其它有关技术资料和材料。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szCs w:val="21"/>
        </w:rPr>
      </w:pPr>
      <w:r>
        <w:rPr>
          <w:rFonts w:hint="eastAsia" w:ascii="宋体" w:hAnsi="宋体"/>
          <w:szCs w:val="21"/>
        </w:rPr>
        <w:t>5.“服务”系指招标文件规定供应商须承担的安装、调试、技术协助、校准、培训、技术指导以及其他类似的义务。</w:t>
      </w:r>
    </w:p>
    <w:p>
      <w:pPr>
        <w:snapToGrid w:val="0"/>
        <w:spacing w:line="400" w:lineRule="exact"/>
        <w:ind w:firstLine="420" w:firstLineChars="200"/>
        <w:jc w:val="left"/>
        <w:rPr>
          <w:rFonts w:ascii="宋体" w:hAnsi="宋体"/>
          <w:szCs w:val="21"/>
        </w:rPr>
      </w:pPr>
      <w:r>
        <w:rPr>
          <w:rFonts w:hint="eastAsia" w:ascii="宋体" w:hAnsi="宋体"/>
          <w:szCs w:val="21"/>
        </w:rPr>
        <w:t>6.“项目”系指供应商按招标文件规定向采购人提供的产品和服务。</w:t>
      </w:r>
    </w:p>
    <w:p>
      <w:pPr>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snapToGrid w:val="0"/>
        <w:spacing w:line="400" w:lineRule="exact"/>
        <w:ind w:firstLine="420" w:firstLineChars="200"/>
        <w:jc w:val="left"/>
        <w:rPr>
          <w:rFonts w:ascii="宋体" w:hAnsi="宋体"/>
          <w:szCs w:val="21"/>
        </w:rPr>
      </w:pPr>
      <w:r>
        <w:rPr>
          <w:rFonts w:hint="eastAsia" w:ascii="宋体" w:hAnsi="宋体"/>
          <w:szCs w:val="21"/>
        </w:rPr>
        <w:t>8.“★”系指实质性要求条款，不满足实行性要求条款的投标文件无效。</w:t>
      </w:r>
    </w:p>
    <w:p>
      <w:pPr>
        <w:pStyle w:val="5"/>
        <w:spacing w:line="400" w:lineRule="exact"/>
        <w:ind w:firstLine="422" w:firstLineChars="200"/>
        <w:rPr>
          <w:rFonts w:ascii="宋体" w:hAnsi="宋体"/>
        </w:rPr>
      </w:pPr>
      <w:r>
        <w:rPr>
          <w:rFonts w:hint="eastAsia" w:ascii="宋体" w:hAnsi="宋体"/>
        </w:rPr>
        <w:t>（三）招标方式</w:t>
      </w:r>
    </w:p>
    <w:p>
      <w:pPr>
        <w:snapToGrid w:val="0"/>
        <w:spacing w:line="400" w:lineRule="exact"/>
        <w:ind w:firstLine="420" w:firstLineChars="200"/>
        <w:jc w:val="left"/>
        <w:rPr>
          <w:rFonts w:ascii="宋体" w:hAnsi="宋体"/>
          <w:szCs w:val="21"/>
        </w:rPr>
      </w:pPr>
      <w:r>
        <w:rPr>
          <w:rFonts w:hint="eastAsia" w:ascii="宋体" w:hAnsi="宋体"/>
          <w:szCs w:val="21"/>
        </w:rPr>
        <w:t>本次招标采用公开招标方式进行。</w:t>
      </w:r>
    </w:p>
    <w:p>
      <w:pPr>
        <w:pStyle w:val="5"/>
        <w:spacing w:line="400" w:lineRule="exact"/>
        <w:ind w:firstLine="422" w:firstLineChars="200"/>
        <w:rPr>
          <w:rFonts w:ascii="宋体" w:hAnsi="宋体"/>
        </w:rPr>
      </w:pPr>
      <w:r>
        <w:rPr>
          <w:rFonts w:hint="eastAsia" w:ascii="宋体" w:hAnsi="宋体"/>
        </w:rPr>
        <w:t>（四）投标委托</w:t>
      </w:r>
    </w:p>
    <w:p>
      <w:pPr>
        <w:snapToGrid w:val="0"/>
        <w:spacing w:line="400" w:lineRule="exact"/>
        <w:ind w:firstLine="420"/>
        <w:jc w:val="left"/>
        <w:rPr>
          <w:rFonts w:ascii="宋体" w:hAnsi="宋体"/>
          <w:szCs w:val="21"/>
        </w:rPr>
      </w:pPr>
      <w:r>
        <w:rPr>
          <w:rFonts w:hint="eastAsia" w:ascii="宋体" w:hAnsi="宋体"/>
          <w:szCs w:val="21"/>
        </w:rPr>
        <w:t>供应商代表须携带有效身份证件。如供应商代表不是法定代表人，须有法定代表人出具的授权委托书（格式见第六章）。</w:t>
      </w:r>
    </w:p>
    <w:p>
      <w:pPr>
        <w:pStyle w:val="5"/>
        <w:spacing w:line="400" w:lineRule="exact"/>
        <w:ind w:firstLine="422" w:firstLineChars="200"/>
        <w:rPr>
          <w:rFonts w:ascii="宋体" w:hAnsi="宋体"/>
        </w:rPr>
      </w:pPr>
      <w:r>
        <w:rPr>
          <w:rFonts w:hint="eastAsia" w:ascii="宋体" w:hAnsi="宋体"/>
        </w:rPr>
        <w:t>（五）投标费用</w:t>
      </w:r>
    </w:p>
    <w:p>
      <w:pPr>
        <w:snapToGrid w:val="0"/>
        <w:spacing w:line="400" w:lineRule="exact"/>
        <w:ind w:firstLine="420" w:firstLineChars="200"/>
        <w:jc w:val="left"/>
        <w:rPr>
          <w:rFonts w:ascii="宋体" w:hAnsi="宋体"/>
          <w:szCs w:val="21"/>
        </w:rPr>
      </w:pPr>
      <w:r>
        <w:rPr>
          <w:rFonts w:hint="eastAsia" w:ascii="宋体" w:hAnsi="宋体"/>
          <w:szCs w:val="21"/>
        </w:rPr>
        <w:t>不论投标结果如何，供应商均应自行承担所有与投标有关的全部费用。</w:t>
      </w:r>
    </w:p>
    <w:p>
      <w:pPr>
        <w:pStyle w:val="5"/>
        <w:spacing w:line="400" w:lineRule="exact"/>
        <w:ind w:firstLine="422" w:firstLineChars="200"/>
        <w:rPr>
          <w:rFonts w:ascii="宋体" w:hAnsi="宋体"/>
        </w:rPr>
      </w:pPr>
      <w:r>
        <w:rPr>
          <w:rFonts w:hint="eastAsia" w:ascii="宋体" w:hAnsi="宋体"/>
        </w:rPr>
        <w:t>（六）联合体投标</w:t>
      </w:r>
    </w:p>
    <w:p>
      <w:pPr>
        <w:snapToGrid w:val="0"/>
        <w:spacing w:line="400" w:lineRule="exact"/>
        <w:ind w:firstLine="420" w:firstLineChars="200"/>
        <w:jc w:val="left"/>
        <w:rPr>
          <w:rFonts w:ascii="宋体" w:hAnsi="宋体"/>
          <w:szCs w:val="21"/>
        </w:rPr>
      </w:pPr>
      <w:r>
        <w:rPr>
          <w:rFonts w:hint="eastAsia" w:ascii="宋体" w:hAnsi="宋体"/>
          <w:szCs w:val="21"/>
        </w:rPr>
        <w:t>本项目不接受联合体投标。</w:t>
      </w:r>
    </w:p>
    <w:p>
      <w:pPr>
        <w:pStyle w:val="5"/>
        <w:spacing w:line="400" w:lineRule="exact"/>
        <w:ind w:firstLine="422" w:firstLineChars="200"/>
        <w:rPr>
          <w:rFonts w:ascii="宋体" w:hAnsi="宋体"/>
          <w:kern w:val="0"/>
        </w:rPr>
      </w:pPr>
      <w:r>
        <w:rPr>
          <w:rFonts w:hint="eastAsia" w:ascii="宋体" w:hAnsi="宋体"/>
        </w:rPr>
        <w:t>（七）</w:t>
      </w:r>
      <w:r>
        <w:rPr>
          <w:rFonts w:hint="eastAsia" w:ascii="宋体" w:hAnsi="宋体"/>
          <w:kern w:val="0"/>
        </w:rPr>
        <w:t>转包与分包</w:t>
      </w:r>
    </w:p>
    <w:p>
      <w:pPr>
        <w:snapToGrid w:val="0"/>
        <w:spacing w:line="400" w:lineRule="exact"/>
        <w:ind w:firstLine="420" w:firstLineChars="200"/>
        <w:rPr>
          <w:rFonts w:ascii="宋体" w:hAnsi="宋体"/>
          <w:kern w:val="0"/>
          <w:szCs w:val="21"/>
        </w:rPr>
      </w:pPr>
      <w:r>
        <w:rPr>
          <w:rFonts w:hint="eastAsia" w:ascii="宋体" w:hAnsi="宋体"/>
          <w:kern w:val="0"/>
          <w:szCs w:val="21"/>
        </w:rPr>
        <w:t>1.本项目不允许转包。</w:t>
      </w:r>
    </w:p>
    <w:p>
      <w:pPr>
        <w:snapToGrid w:val="0"/>
        <w:spacing w:line="400" w:lineRule="exact"/>
        <w:ind w:firstLine="420" w:firstLineChars="200"/>
        <w:rPr>
          <w:rFonts w:ascii="宋体" w:hAnsi="宋体"/>
          <w:szCs w:val="21"/>
        </w:rPr>
      </w:pPr>
      <w:r>
        <w:rPr>
          <w:rFonts w:hint="eastAsia" w:ascii="宋体" w:hAnsi="宋体"/>
          <w:kern w:val="0"/>
          <w:szCs w:val="21"/>
        </w:rPr>
        <w:t>2.本项目不可以分包。</w:t>
      </w:r>
    </w:p>
    <w:p>
      <w:pPr>
        <w:pStyle w:val="5"/>
        <w:spacing w:line="400" w:lineRule="exact"/>
        <w:ind w:firstLine="422" w:firstLineChars="200"/>
        <w:rPr>
          <w:rFonts w:ascii="宋体" w:hAnsi="宋体"/>
        </w:rPr>
      </w:pPr>
      <w:r>
        <w:rPr>
          <w:rFonts w:hint="eastAsia" w:ascii="宋体" w:hAnsi="宋体"/>
        </w:rPr>
        <w:t>（八）是否允许采购进口产品</w:t>
      </w:r>
    </w:p>
    <w:p>
      <w:pPr>
        <w:pStyle w:val="5"/>
        <w:spacing w:line="400" w:lineRule="exact"/>
        <w:ind w:firstLine="420" w:firstLineChars="200"/>
        <w:rPr>
          <w:rFonts w:ascii="宋体" w:hAnsi="宋体"/>
          <w:b w:val="0"/>
          <w:szCs w:val="21"/>
        </w:rPr>
      </w:pPr>
      <w:r>
        <w:rPr>
          <w:rFonts w:hint="eastAsia" w:ascii="宋体" w:hAnsi="宋体"/>
          <w:b w:val="0"/>
          <w:szCs w:val="21"/>
        </w:rPr>
        <w:t>不</w:t>
      </w:r>
      <w:r>
        <w:rPr>
          <w:rFonts w:ascii="宋体" w:hAnsi="宋体"/>
          <w:b w:val="0"/>
          <w:szCs w:val="21"/>
        </w:rPr>
        <w:t>允许</w:t>
      </w:r>
      <w:r>
        <w:rPr>
          <w:rFonts w:hint="eastAsia" w:ascii="宋体" w:hAnsi="宋体"/>
          <w:b w:val="0"/>
          <w:szCs w:val="21"/>
        </w:rPr>
        <w:t>采购进口产品</w:t>
      </w:r>
      <w:r>
        <w:rPr>
          <w:rFonts w:ascii="宋体" w:hAnsi="宋体"/>
          <w:b w:val="0"/>
          <w:szCs w:val="21"/>
        </w:rPr>
        <w:t>。</w:t>
      </w:r>
    </w:p>
    <w:p>
      <w:pPr>
        <w:pStyle w:val="5"/>
        <w:spacing w:line="400" w:lineRule="exact"/>
        <w:ind w:firstLine="422" w:firstLineChars="200"/>
        <w:rPr>
          <w:rFonts w:ascii="宋体" w:hAnsi="宋体"/>
        </w:rPr>
      </w:pPr>
      <w:r>
        <w:rPr>
          <w:rFonts w:hint="eastAsia" w:ascii="宋体" w:hAnsi="宋体"/>
        </w:rPr>
        <w:t>（九）特别说明：</w:t>
      </w:r>
    </w:p>
    <w:p>
      <w:pPr>
        <w:spacing w:line="400" w:lineRule="exact"/>
        <w:ind w:firstLine="420" w:firstLineChars="200"/>
        <w:rPr>
          <w:rFonts w:ascii="宋体" w:hAnsi="宋体"/>
          <w:szCs w:val="21"/>
        </w:rPr>
      </w:pPr>
      <w:r>
        <w:rPr>
          <w:rFonts w:hint="eastAsia" w:ascii="宋体" w:hAnsi="宋体"/>
          <w:szCs w:val="21"/>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spacing w:line="40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人。</w:t>
      </w:r>
    </w:p>
    <w:p>
      <w:pPr>
        <w:spacing w:line="400" w:lineRule="exact"/>
        <w:ind w:firstLine="420" w:firstLineChars="20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非单一产品采购项目，采购人应当根据采购项目技术构成、产品价格比重等合理确定核心产品，并在招标文件中载明。多家供应商提供的核心产品品牌相同的，按前两款规定处理。</w:t>
      </w:r>
    </w:p>
    <w:p>
      <w:pPr>
        <w:spacing w:line="400" w:lineRule="exact"/>
        <w:ind w:firstLine="420" w:firstLineChars="200"/>
        <w:rPr>
          <w:rFonts w:ascii="宋体" w:hAnsi="宋体"/>
          <w:szCs w:val="21"/>
        </w:rPr>
      </w:pPr>
      <w:r>
        <w:rPr>
          <w:rFonts w:hint="eastAsia" w:ascii="宋体" w:hAnsi="宋体"/>
          <w:szCs w:val="21"/>
        </w:rPr>
        <w:t>2.供应商投标所使用的资格、信誉、荣誉、业绩与企业认证必须为本法人所拥有。供应商投标所使用的采购项目实施人员必须为本法人员工（或必须为本法人或控股公司正式员工）。</w:t>
      </w:r>
    </w:p>
    <w:p>
      <w:pPr>
        <w:spacing w:line="400" w:lineRule="exact"/>
        <w:ind w:firstLine="420" w:firstLineChars="200"/>
        <w:rPr>
          <w:rFonts w:ascii="宋体" w:hAnsi="宋体"/>
          <w:szCs w:val="21"/>
        </w:rPr>
      </w:pPr>
      <w:r>
        <w:rPr>
          <w:rFonts w:hint="eastAsia" w:ascii="宋体" w:hAnsi="宋体"/>
          <w:szCs w:val="21"/>
        </w:rPr>
        <w:t>3.供应商应仔细阅读招标文件的所有内容，按照招标文件的要求提交投标文件，并对所提供的全部资料的真实性承担法律责任。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4.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pPr>
        <w:pStyle w:val="5"/>
        <w:spacing w:line="400" w:lineRule="exact"/>
        <w:ind w:firstLine="422" w:firstLineChars="200"/>
        <w:rPr>
          <w:rFonts w:ascii="宋体" w:hAnsi="宋体"/>
        </w:rPr>
      </w:pPr>
      <w:r>
        <w:rPr>
          <w:rFonts w:hint="eastAsia" w:ascii="宋体" w:hAnsi="宋体"/>
        </w:rPr>
        <w:t>（十）质疑和投诉</w:t>
      </w:r>
    </w:p>
    <w:p>
      <w:pPr>
        <w:spacing w:line="400" w:lineRule="exact"/>
        <w:ind w:firstLine="420" w:firstLineChars="200"/>
        <w:rPr>
          <w:rFonts w:ascii="宋体" w:hAnsi="宋体"/>
          <w:szCs w:val="21"/>
        </w:rPr>
      </w:pPr>
      <w:r>
        <w:rPr>
          <w:rFonts w:hint="eastAsia" w:ascii="宋体" w:hAnsi="宋体"/>
          <w:szCs w:val="21"/>
        </w:rPr>
        <w:t>1.供应商认为招标文件、招标过程或中标结果使自己的合法权益受到损害的，应当在知道或者应知其权益受到损害之日起七个工作日内，以书面形式向采购人、采购代理单位提出质疑。供应商对招标采购单位的质疑答复不满意或者招标采购单位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质疑、投诉应当采用书面形式，质疑书、投诉书均应明确阐述招标文件、招标过程</w:t>
      </w:r>
      <w:r>
        <w:rPr>
          <w:rFonts w:hint="eastAsia" w:ascii="宋体" w:hAnsi="宋体"/>
          <w:szCs w:val="21"/>
        </w:rPr>
        <w:t>或</w:t>
      </w:r>
      <w:r>
        <w:rPr>
          <w:rFonts w:ascii="宋体" w:hAnsi="宋体"/>
          <w:szCs w:val="21"/>
        </w:rPr>
        <w:t>中标结果中使自己合法权益受到损害的实质性内容，提供相关事实、依据和证据及其来源或线索，便于有关单位调查、答复和处理</w:t>
      </w:r>
      <w:r>
        <w:rPr>
          <w:rFonts w:hint="eastAsia" w:ascii="宋体" w:hAnsi="宋体"/>
          <w:szCs w:val="21"/>
        </w:rPr>
        <w:t>。</w:t>
      </w:r>
    </w:p>
    <w:p>
      <w:pPr>
        <w:pStyle w:val="4"/>
        <w:spacing w:line="400" w:lineRule="exact"/>
        <w:rPr>
          <w:rFonts w:ascii="宋体" w:hAnsi="宋体"/>
        </w:rPr>
      </w:pPr>
      <w:bookmarkStart w:id="49" w:name="_Toc42879249"/>
      <w:bookmarkStart w:id="50" w:name="_Toc3386499"/>
      <w:bookmarkStart w:id="51" w:name="_Toc16185629"/>
      <w:bookmarkStart w:id="52" w:name="_Toc82881285"/>
      <w:bookmarkStart w:id="53" w:name="_Toc50211553"/>
      <w:bookmarkStart w:id="54" w:name="_Toc39655258"/>
      <w:bookmarkStart w:id="55" w:name="_Toc89897654"/>
      <w:r>
        <w:rPr>
          <w:rFonts w:hint="eastAsia" w:ascii="宋体" w:hAnsi="宋体"/>
        </w:rPr>
        <w:t>二、招标文件</w:t>
      </w:r>
      <w:bookmarkEnd w:id="49"/>
      <w:bookmarkEnd w:id="50"/>
      <w:bookmarkEnd w:id="51"/>
      <w:bookmarkEnd w:id="52"/>
      <w:bookmarkEnd w:id="53"/>
      <w:bookmarkEnd w:id="54"/>
      <w:bookmarkEnd w:id="55"/>
    </w:p>
    <w:p>
      <w:pPr>
        <w:pStyle w:val="5"/>
        <w:spacing w:line="400" w:lineRule="exact"/>
        <w:ind w:firstLine="422" w:firstLineChars="200"/>
        <w:rPr>
          <w:rFonts w:ascii="宋体" w:hAnsi="宋体"/>
          <w:szCs w:val="21"/>
        </w:rPr>
      </w:pPr>
      <w:r>
        <w:rPr>
          <w:rFonts w:hint="eastAsia" w:ascii="宋体" w:hAnsi="宋体"/>
          <w:szCs w:val="21"/>
        </w:rPr>
        <w:t>（一）招标文件的构成。本招标文件由以下部份组成：</w:t>
      </w:r>
    </w:p>
    <w:p>
      <w:pPr>
        <w:snapToGrid w:val="0"/>
        <w:spacing w:line="400" w:lineRule="exact"/>
        <w:ind w:firstLine="420" w:firstLineChars="200"/>
        <w:jc w:val="left"/>
        <w:rPr>
          <w:rFonts w:ascii="宋体" w:hAnsi="宋体"/>
          <w:szCs w:val="21"/>
        </w:rPr>
      </w:pPr>
      <w:r>
        <w:rPr>
          <w:rFonts w:hint="eastAsia" w:ascii="宋体" w:hAnsi="宋体"/>
          <w:szCs w:val="21"/>
        </w:rPr>
        <w:t>1.招标公告</w:t>
      </w:r>
    </w:p>
    <w:p>
      <w:pPr>
        <w:snapToGrid w:val="0"/>
        <w:spacing w:line="400" w:lineRule="exact"/>
        <w:ind w:firstLine="420" w:firstLineChars="200"/>
        <w:jc w:val="left"/>
        <w:rPr>
          <w:rFonts w:ascii="宋体" w:hAnsi="宋体"/>
          <w:szCs w:val="21"/>
        </w:rPr>
      </w:pPr>
      <w:r>
        <w:rPr>
          <w:rFonts w:hint="eastAsia" w:ascii="宋体" w:hAnsi="宋体"/>
          <w:szCs w:val="21"/>
        </w:rPr>
        <w:t>2.招标需求</w:t>
      </w:r>
    </w:p>
    <w:p>
      <w:pPr>
        <w:snapToGrid w:val="0"/>
        <w:spacing w:line="400" w:lineRule="exact"/>
        <w:ind w:firstLine="420" w:firstLineChars="200"/>
        <w:jc w:val="left"/>
        <w:rPr>
          <w:rFonts w:ascii="宋体" w:hAnsi="宋体"/>
          <w:szCs w:val="21"/>
        </w:rPr>
      </w:pPr>
      <w:r>
        <w:rPr>
          <w:rFonts w:hint="eastAsia" w:ascii="宋体" w:hAnsi="宋体"/>
          <w:szCs w:val="21"/>
        </w:rPr>
        <w:t>3.供应商须知</w:t>
      </w:r>
    </w:p>
    <w:p>
      <w:pPr>
        <w:snapToGrid w:val="0"/>
        <w:spacing w:line="400" w:lineRule="exact"/>
        <w:ind w:firstLine="420" w:firstLineChars="200"/>
        <w:jc w:val="left"/>
        <w:rPr>
          <w:rFonts w:ascii="宋体" w:hAnsi="宋体"/>
          <w:szCs w:val="21"/>
        </w:rPr>
      </w:pPr>
      <w:r>
        <w:rPr>
          <w:rFonts w:hint="eastAsia" w:ascii="宋体" w:hAnsi="宋体"/>
          <w:szCs w:val="21"/>
        </w:rPr>
        <w:t>4.评标办法及标准</w:t>
      </w:r>
    </w:p>
    <w:p>
      <w:pPr>
        <w:snapToGrid w:val="0"/>
        <w:spacing w:line="400" w:lineRule="exact"/>
        <w:ind w:firstLine="420" w:firstLineChars="200"/>
        <w:jc w:val="left"/>
        <w:rPr>
          <w:rFonts w:ascii="宋体" w:hAnsi="宋体"/>
          <w:szCs w:val="21"/>
        </w:rPr>
      </w:pPr>
      <w:r>
        <w:rPr>
          <w:rFonts w:hint="eastAsia" w:ascii="宋体" w:hAnsi="宋体"/>
          <w:szCs w:val="21"/>
        </w:rPr>
        <w:t>5.合同主要条款</w:t>
      </w:r>
    </w:p>
    <w:p>
      <w:pPr>
        <w:snapToGrid w:val="0"/>
        <w:spacing w:line="400" w:lineRule="exact"/>
        <w:ind w:firstLine="420" w:firstLineChars="200"/>
        <w:jc w:val="left"/>
        <w:rPr>
          <w:rFonts w:ascii="宋体" w:hAnsi="宋体"/>
          <w:szCs w:val="21"/>
        </w:rPr>
      </w:pPr>
      <w:r>
        <w:rPr>
          <w:rFonts w:hint="eastAsia" w:ascii="宋体" w:hAnsi="宋体"/>
          <w:szCs w:val="21"/>
        </w:rPr>
        <w:t>6.投标文件格式</w:t>
      </w:r>
    </w:p>
    <w:p>
      <w:pPr>
        <w:snapToGrid w:val="0"/>
        <w:spacing w:line="400" w:lineRule="exact"/>
        <w:ind w:firstLine="420" w:firstLineChars="200"/>
        <w:jc w:val="left"/>
        <w:rPr>
          <w:rFonts w:ascii="宋体" w:hAnsi="宋体"/>
          <w:szCs w:val="21"/>
        </w:rPr>
      </w:pPr>
      <w:r>
        <w:rPr>
          <w:rFonts w:hint="eastAsia" w:ascii="宋体" w:hAnsi="宋体"/>
          <w:szCs w:val="21"/>
        </w:rPr>
        <w:t>7.本项目招标文件的澄清、答复、修改、补充的内容</w:t>
      </w:r>
      <w:r>
        <w:rPr>
          <w:rFonts w:ascii="宋体" w:hAnsi="宋体"/>
          <w:szCs w:val="21"/>
        </w:rPr>
        <w:t>（所有内容将以电子文档形式上传于浙江省政府采购网网站（https：//zfcg.czt.zj.gov.cn/）。澄清、答复、修改、补充的内容均作为招标文件的组成部分，具有约束作用。供应商必须自行下载。）</w:t>
      </w:r>
    </w:p>
    <w:p>
      <w:pPr>
        <w:pStyle w:val="5"/>
        <w:spacing w:line="400" w:lineRule="exact"/>
        <w:ind w:firstLine="422" w:firstLineChars="200"/>
        <w:rPr>
          <w:rFonts w:ascii="宋体" w:hAnsi="宋体"/>
        </w:rPr>
      </w:pPr>
      <w:r>
        <w:rPr>
          <w:rFonts w:hint="eastAsia" w:ascii="宋体" w:hAnsi="宋体"/>
        </w:rPr>
        <w:t>（二）供应商的风险</w:t>
      </w:r>
    </w:p>
    <w:p>
      <w:pPr>
        <w:spacing w:line="400" w:lineRule="exact"/>
        <w:ind w:firstLine="420" w:firstLineChars="200"/>
        <w:rPr>
          <w:rFonts w:ascii="宋体" w:hAnsi="宋体"/>
          <w:bCs/>
          <w:szCs w:val="21"/>
        </w:rPr>
      </w:pPr>
      <w:r>
        <w:rPr>
          <w:rFonts w:hint="eastAsia" w:ascii="宋体" w:hAnsi="宋体"/>
          <w:bCs/>
          <w:szCs w:val="21"/>
        </w:rPr>
        <w:t>供应商没有按照招标文件要求提供全部资料，或者供应商没有对招标文件在各方面作出实质性响应是供应商的风险，并可能导致其投标为无效标。</w:t>
      </w:r>
    </w:p>
    <w:p>
      <w:pPr>
        <w:pStyle w:val="5"/>
        <w:spacing w:line="400" w:lineRule="exact"/>
        <w:ind w:firstLine="422" w:firstLineChars="200"/>
        <w:rPr>
          <w:rFonts w:ascii="宋体" w:hAnsi="宋体"/>
        </w:rPr>
      </w:pPr>
      <w:r>
        <w:rPr>
          <w:rFonts w:hint="eastAsia" w:ascii="宋体" w:hAnsi="宋体"/>
        </w:rPr>
        <w:t>（三）招标文件的澄清与修改</w:t>
      </w:r>
    </w:p>
    <w:p>
      <w:pPr>
        <w:snapToGrid w:val="0"/>
        <w:spacing w:line="400" w:lineRule="exact"/>
        <w:ind w:firstLine="420" w:firstLineChars="200"/>
        <w:jc w:val="left"/>
        <w:rPr>
          <w:rFonts w:ascii="宋体" w:hAnsi="宋体"/>
          <w:szCs w:val="21"/>
        </w:rPr>
      </w:pPr>
      <w:r>
        <w:rPr>
          <w:rFonts w:hint="eastAsia" w:ascii="宋体" w:hAnsi="宋体"/>
          <w:szCs w:val="21"/>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snapToGrid w:val="0"/>
        <w:spacing w:line="400" w:lineRule="exact"/>
        <w:ind w:firstLine="420" w:firstLineChars="200"/>
        <w:jc w:val="left"/>
        <w:rPr>
          <w:rFonts w:ascii="宋体" w:hAnsi="宋体"/>
          <w:szCs w:val="21"/>
        </w:rPr>
      </w:pPr>
      <w:r>
        <w:rPr>
          <w:rFonts w:hint="eastAsia" w:ascii="宋体" w:hAnsi="宋体"/>
          <w:szCs w:val="21"/>
        </w:rPr>
        <w:t>2.招标文件澄清或者修改的内容为招标文件的组成部分。当招标文件与澄清或者修改就同一内容的表述不一致时，以最后发出的书面文件为准。</w:t>
      </w:r>
    </w:p>
    <w:p>
      <w:pPr>
        <w:snapToGrid w:val="0"/>
        <w:spacing w:line="400" w:lineRule="exact"/>
        <w:ind w:firstLine="420" w:firstLineChars="200"/>
        <w:jc w:val="left"/>
        <w:rPr>
          <w:rFonts w:ascii="宋体" w:hAnsi="宋体"/>
          <w:szCs w:val="21"/>
        </w:rPr>
      </w:pPr>
      <w:r>
        <w:rPr>
          <w:rFonts w:hint="eastAsia" w:ascii="宋体" w:hAnsi="宋体"/>
          <w:szCs w:val="21"/>
        </w:rPr>
        <w:t>3.对招标文件的澄清、答复、修改或补充都应该通过招标代理机构以法定形式发布，采购人非通过招标代理机构，不得擅自澄清、答复、修改或补充招标文件。</w:t>
      </w:r>
    </w:p>
    <w:p>
      <w:pPr>
        <w:pStyle w:val="4"/>
        <w:spacing w:line="400" w:lineRule="exact"/>
        <w:rPr>
          <w:rFonts w:ascii="宋体" w:hAnsi="宋体"/>
        </w:rPr>
      </w:pPr>
      <w:bookmarkStart w:id="56" w:name="_Toc89897655"/>
      <w:bookmarkStart w:id="57" w:name="_Toc3386500"/>
      <w:bookmarkStart w:id="58" w:name="_Toc42879250"/>
      <w:bookmarkStart w:id="59" w:name="_Toc50211554"/>
      <w:bookmarkStart w:id="60" w:name="_Toc39655259"/>
      <w:bookmarkStart w:id="61" w:name="_Toc16185630"/>
      <w:bookmarkStart w:id="62" w:name="_Toc82881286"/>
      <w:r>
        <w:rPr>
          <w:rFonts w:hint="eastAsia" w:ascii="宋体" w:hAnsi="宋体"/>
        </w:rPr>
        <w:t>三、投标文件的编制</w:t>
      </w:r>
      <w:bookmarkEnd w:id="56"/>
      <w:bookmarkEnd w:id="57"/>
      <w:bookmarkEnd w:id="58"/>
      <w:bookmarkEnd w:id="59"/>
      <w:bookmarkEnd w:id="60"/>
      <w:bookmarkEnd w:id="61"/>
      <w:bookmarkEnd w:id="62"/>
    </w:p>
    <w:p>
      <w:pPr>
        <w:spacing w:line="400" w:lineRule="exact"/>
        <w:ind w:firstLine="422" w:firstLineChars="200"/>
        <w:rPr>
          <w:rFonts w:ascii="宋体" w:hAnsi="宋体"/>
          <w:b/>
          <w:kern w:val="0"/>
        </w:rPr>
      </w:pPr>
      <w:r>
        <w:rPr>
          <w:rFonts w:hint="eastAsia" w:ascii="宋体" w:hAnsi="宋体"/>
          <w:b/>
          <w:kern w:val="0"/>
        </w:rPr>
        <w:t>本项目所涉投标文件格式请详见第六章，未给出的格式请自拟。资格文件、商务技术文件中不得出现报价，否则投标文件将被视为无效。</w:t>
      </w:r>
    </w:p>
    <w:p>
      <w:pPr>
        <w:spacing w:line="400" w:lineRule="exact"/>
        <w:ind w:firstLine="422" w:firstLineChars="200"/>
        <w:rPr>
          <w:rFonts w:ascii="宋体" w:hAnsi="宋体"/>
        </w:rPr>
      </w:pPr>
      <w:r>
        <w:rPr>
          <w:rFonts w:hint="eastAsia" w:ascii="宋体" w:hAnsi="宋体"/>
          <w:b/>
          <w:kern w:val="0"/>
        </w:rPr>
        <w:t>电子投标文件按政采云平台供应商电子招投标操作指南（网址：</w:t>
      </w:r>
      <w:r>
        <w:rPr>
          <w:rFonts w:ascii="宋体" w:hAnsi="宋体"/>
        </w:rPr>
        <w:fldChar w:fldCharType="begin"/>
      </w:r>
      <w:r>
        <w:rPr>
          <w:rFonts w:ascii="宋体" w:hAnsi="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rPr>
        <w:fldChar w:fldCharType="separate"/>
      </w:r>
      <w:r>
        <w:rPr>
          <w:rFonts w:hint="eastAsia" w:ascii="宋体" w:hAnsi="宋体"/>
          <w:b/>
          <w:kern w:val="0"/>
        </w:rPr>
        <w:t>https：//help.zcygov.cn/web/site_2/2018/12-28/2573.html）及本招标文件规定的格式和顺序编制电子投标文件并进行关联定</w:t>
      </w:r>
      <w:r>
        <w:rPr>
          <w:rFonts w:ascii="宋体" w:hAnsi="宋体"/>
          <w:b/>
          <w:kern w:val="0"/>
        </w:rPr>
        <w:fldChar w:fldCharType="end"/>
      </w:r>
      <w:r>
        <w:rPr>
          <w:rFonts w:hint="eastAsia" w:ascii="宋体" w:hAnsi="宋体"/>
          <w:b/>
          <w:kern w:val="0"/>
        </w:rPr>
        <w:t>。建议根据招标文件合格供应商的资格要求、投标文件的编制及评分标准等内容一一关联。</w:t>
      </w:r>
    </w:p>
    <w:p>
      <w:pPr>
        <w:pStyle w:val="5"/>
        <w:spacing w:line="400" w:lineRule="exact"/>
        <w:ind w:firstLine="422" w:firstLineChars="200"/>
        <w:rPr>
          <w:rFonts w:ascii="宋体" w:hAnsi="宋体"/>
        </w:rPr>
      </w:pPr>
      <w:r>
        <w:rPr>
          <w:rFonts w:hint="eastAsia" w:ascii="宋体" w:hAnsi="宋体"/>
        </w:rPr>
        <w:t>（一）投标文件的组成</w:t>
      </w:r>
    </w:p>
    <w:p>
      <w:pPr>
        <w:snapToGrid w:val="0"/>
        <w:spacing w:line="400" w:lineRule="exact"/>
        <w:ind w:firstLine="422" w:firstLineChars="200"/>
        <w:jc w:val="left"/>
        <w:rPr>
          <w:rFonts w:ascii="宋体" w:hAnsi="宋体"/>
          <w:b/>
          <w:bCs/>
          <w:szCs w:val="21"/>
        </w:rPr>
      </w:pPr>
      <w:r>
        <w:rPr>
          <w:rFonts w:hint="eastAsia" w:ascii="宋体" w:hAnsi="宋体"/>
          <w:b/>
          <w:bCs/>
          <w:szCs w:val="21"/>
        </w:rPr>
        <w:t>包括电子投标文件和</w:t>
      </w:r>
      <w:r>
        <w:rPr>
          <w:rFonts w:hint="eastAsia" w:ascii="宋体" w:hAnsi="宋体"/>
          <w:szCs w:val="21"/>
        </w:rPr>
        <w:t>电子备份投标文件（选送）</w:t>
      </w:r>
      <w:r>
        <w:rPr>
          <w:rFonts w:hint="eastAsia" w:ascii="宋体" w:hAnsi="宋体"/>
          <w:b/>
          <w:bCs/>
          <w:szCs w:val="21"/>
        </w:rPr>
        <w:t>，均由资格投标文件、商务技术文件及投标报价文件三部份组成。其中电子投标文件中所须加盖公章部分均采用CA签章。</w:t>
      </w:r>
    </w:p>
    <w:p>
      <w:pPr>
        <w:snapToGrid w:val="0"/>
        <w:spacing w:line="400" w:lineRule="exact"/>
        <w:ind w:firstLine="422" w:firstLineChars="200"/>
        <w:jc w:val="left"/>
        <w:rPr>
          <w:rFonts w:ascii="宋体" w:hAnsi="宋体"/>
          <w:b/>
          <w:szCs w:val="21"/>
        </w:rPr>
      </w:pPr>
      <w:r>
        <w:rPr>
          <w:rFonts w:hint="eastAsia" w:ascii="宋体" w:hAnsi="宋体"/>
          <w:b/>
          <w:szCs w:val="21"/>
        </w:rPr>
        <w:t>1.资格文件：</w:t>
      </w:r>
    </w:p>
    <w:p>
      <w:pPr>
        <w:snapToGrid w:val="0"/>
        <w:spacing w:line="400" w:lineRule="exact"/>
        <w:ind w:firstLine="420" w:firstLineChars="200"/>
        <w:jc w:val="left"/>
        <w:rPr>
          <w:rFonts w:ascii="宋体" w:hAnsi="宋体"/>
          <w:szCs w:val="21"/>
        </w:rPr>
      </w:pPr>
      <w:r>
        <w:rPr>
          <w:rFonts w:hint="eastAsia" w:ascii="宋体" w:hAnsi="宋体"/>
          <w:szCs w:val="21"/>
        </w:rPr>
        <w:t>（1）具有独立承担民事责任的能力【供应商营业执照副本复印件】；</w:t>
      </w:r>
    </w:p>
    <w:p>
      <w:pPr>
        <w:snapToGrid w:val="0"/>
        <w:spacing w:line="400" w:lineRule="exact"/>
        <w:ind w:firstLine="420" w:firstLineChars="200"/>
        <w:jc w:val="left"/>
        <w:rPr>
          <w:rFonts w:ascii="宋体" w:hAnsi="宋体"/>
          <w:szCs w:val="21"/>
        </w:rPr>
      </w:pPr>
      <w:r>
        <w:rPr>
          <w:rFonts w:hint="eastAsia" w:ascii="宋体" w:hAnsi="宋体"/>
          <w:szCs w:val="21"/>
        </w:rPr>
        <w:t>（2）供应商书面承诺符合参与政府采购活动资格条件承诺函【承诺函（格式见附件）】；</w:t>
      </w:r>
    </w:p>
    <w:p>
      <w:pPr>
        <w:snapToGrid w:val="0"/>
        <w:spacing w:line="400" w:lineRule="exact"/>
        <w:ind w:firstLine="420" w:firstLineChars="200"/>
        <w:jc w:val="left"/>
        <w:rPr>
          <w:rFonts w:ascii="宋体" w:hAnsi="宋体"/>
          <w:szCs w:val="21"/>
        </w:rPr>
      </w:pPr>
      <w:r>
        <w:rPr>
          <w:rFonts w:hint="eastAsia" w:ascii="宋体" w:hAnsi="宋体"/>
          <w:szCs w:val="21"/>
        </w:rPr>
        <w:t>（3）提供自招标公告发布之日起至投标截止日内任意时间的“信用中国”网站（www.creditchina.gov.cn）（未被信用中国网站</w:t>
      </w:r>
      <w:r>
        <w:rPr>
          <w:rFonts w:hint="eastAsia" w:ascii="宋体" w:hAnsi="宋体"/>
          <w:szCs w:val="21"/>
        </w:rPr>
        <w:fldChar w:fldCharType="begin"/>
      </w:r>
      <w:r>
        <w:rPr>
          <w:rFonts w:ascii="宋体" w:hAnsi="宋体"/>
          <w:szCs w:val="21"/>
        </w:rPr>
        <w:instrText xml:space="preserve"> HYPERLINK \t "_blank" </w:instrText>
      </w:r>
      <w:r>
        <w:rPr>
          <w:rFonts w:hint="eastAsia" w:ascii="宋体" w:hAnsi="宋体"/>
          <w:szCs w:val="21"/>
        </w:rPr>
        <w:fldChar w:fldCharType="separate"/>
      </w:r>
      <w:r>
        <w:rPr>
          <w:rFonts w:hint="eastAsia" w:ascii="宋体" w:hAnsi="宋体"/>
          <w:szCs w:val="21"/>
        </w:rPr>
        <w:t>列入失信被执行人、重大税收违法案件当事人名单</w:t>
      </w:r>
      <w:r>
        <w:rPr>
          <w:rFonts w:hint="eastAsia" w:ascii="宋体" w:hAnsi="宋体"/>
          <w:szCs w:val="21"/>
        </w:rPr>
        <w:fldChar w:fldCharType="end"/>
      </w:r>
      <w:r>
        <w:rPr>
          <w:rFonts w:ascii="宋体" w:hAnsi="宋体"/>
          <w:szCs w:val="21"/>
        </w:rPr>
        <w:t>的</w:t>
      </w:r>
      <w:r>
        <w:rPr>
          <w:rFonts w:hint="eastAsia" w:ascii="宋体" w:hAnsi="宋体"/>
          <w:szCs w:val="21"/>
        </w:rPr>
        <w:t>查询网页截图</w:t>
      </w:r>
      <w:r>
        <w:rPr>
          <w:rFonts w:ascii="宋体" w:hAnsi="宋体"/>
          <w:szCs w:val="21"/>
        </w:rPr>
        <w:t>）</w:t>
      </w:r>
      <w:r>
        <w:rPr>
          <w:rFonts w:hint="eastAsia" w:ascii="宋体" w:hAnsi="宋体"/>
          <w:szCs w:val="21"/>
        </w:rPr>
        <w:t>、中国政府采购网（www.ccgp.gov.cn）（未被中国政府采购网</w:t>
      </w:r>
      <w:r>
        <w:rPr>
          <w:rFonts w:hint="eastAsia" w:ascii="宋体" w:hAnsi="宋体"/>
          <w:szCs w:val="21"/>
        </w:rPr>
        <w:fldChar w:fldCharType="begin"/>
      </w:r>
      <w:r>
        <w:rPr>
          <w:rFonts w:ascii="宋体" w:hAnsi="宋体"/>
          <w:szCs w:val="21"/>
        </w:rPr>
        <w:instrText xml:space="preserve"> HYPERLINK \t "_blank" </w:instrText>
      </w:r>
      <w:r>
        <w:rPr>
          <w:rFonts w:hint="eastAsia" w:ascii="宋体" w:hAnsi="宋体"/>
          <w:szCs w:val="21"/>
        </w:rPr>
        <w:fldChar w:fldCharType="separate"/>
      </w:r>
      <w:r>
        <w:rPr>
          <w:rFonts w:hint="eastAsia" w:ascii="宋体" w:hAnsi="宋体"/>
          <w:szCs w:val="21"/>
        </w:rPr>
        <w:t>列入政府采购严重违法失信行为记录名单</w:t>
      </w:r>
      <w:r>
        <w:rPr>
          <w:rFonts w:hint="eastAsia" w:ascii="宋体" w:hAnsi="宋体"/>
          <w:szCs w:val="21"/>
        </w:rPr>
        <w:fldChar w:fldCharType="end"/>
      </w:r>
      <w:r>
        <w:rPr>
          <w:rFonts w:ascii="宋体" w:hAnsi="宋体"/>
          <w:szCs w:val="21"/>
        </w:rPr>
        <w:t>的</w:t>
      </w:r>
      <w:r>
        <w:rPr>
          <w:rFonts w:hint="eastAsia" w:ascii="宋体" w:hAnsi="宋体"/>
          <w:szCs w:val="21"/>
        </w:rPr>
        <w:t>查询网页截图）（以开标当日采购单位或由采购单位委托的评标委员会核实的查询结果为准）；</w:t>
      </w:r>
    </w:p>
    <w:p>
      <w:pPr>
        <w:snapToGrid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）法定代表人资格证明书或法定代表人授权委托书【格式见附件】；</w:t>
      </w:r>
    </w:p>
    <w:p>
      <w:pPr>
        <w:snapToGrid w:val="0"/>
        <w:spacing w:line="400" w:lineRule="exact"/>
        <w:ind w:firstLine="420" w:firstLineChars="200"/>
        <w:jc w:val="left"/>
        <w:rPr>
          <w:rFonts w:hint="eastAsia" w:ascii="宋体" w:hAnsi="宋体"/>
          <w:szCs w:val="21"/>
        </w:rPr>
      </w:pPr>
      <w:r>
        <w:rPr>
          <w:rFonts w:hint="eastAsia" w:ascii="宋体" w:hAnsi="宋体"/>
          <w:szCs w:val="21"/>
        </w:rPr>
        <w:t>（5）供应商为中小企业【请根据\"落实政府采购政策需满足的资格要求\"，上传对应的资格文件，格式以采购文件要求为准】；</w:t>
      </w:r>
    </w:p>
    <w:p>
      <w:pPr>
        <w:snapToGrid w:val="0"/>
        <w:spacing w:line="400" w:lineRule="exact"/>
        <w:ind w:firstLine="411" w:firstLineChars="195"/>
        <w:jc w:val="left"/>
        <w:rPr>
          <w:rFonts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商务技术文件：</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）投标声明书；</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）类似案例成功的业绩；</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）与本项目实施相关的供应商各类资质证书、认证证书、许可证等</w:t>
      </w:r>
      <w:bookmarkStart w:id="63" w:name="_Hlk102760535"/>
      <w:r>
        <w:rPr>
          <w:rFonts w:hint="eastAsia" w:ascii="宋体" w:hAnsi="宋体"/>
          <w:szCs w:val="21"/>
        </w:rPr>
        <w:t>（提供相关证书复印件或承诺并加盖公章）（如有）</w:t>
      </w:r>
      <w:bookmarkEnd w:id="63"/>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rPr>
        <w:t>（</w:t>
      </w:r>
      <w:r>
        <w:rPr>
          <w:rFonts w:ascii="宋体" w:hAnsi="宋体"/>
        </w:rPr>
        <w:t>4</w:t>
      </w:r>
      <w:r>
        <w:rPr>
          <w:rFonts w:hint="eastAsia" w:ascii="宋体" w:hAnsi="宋体"/>
        </w:rPr>
        <w:t>）</w:t>
      </w:r>
      <w:r>
        <w:rPr>
          <w:rFonts w:hint="eastAsia" w:ascii="宋体" w:hAnsi="宋体"/>
          <w:szCs w:val="21"/>
        </w:rPr>
        <w:t>供应商情况介绍；</w:t>
      </w:r>
    </w:p>
    <w:p>
      <w:pPr>
        <w:snapToGrid w:val="0"/>
        <w:spacing w:line="400" w:lineRule="exact"/>
        <w:ind w:firstLine="409" w:firstLineChars="195"/>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）商务响应表；</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）技术指标（投标产品详细清单及技术响应表）；</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）服务方案；</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）技术方案；</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）维保配置；</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）合理化建议及优惠措施；</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）供应商需要说明的其他文件和说明（未尽事宜可按评分细则部分制作）。</w:t>
      </w:r>
    </w:p>
    <w:p>
      <w:pPr>
        <w:snapToGrid w:val="0"/>
        <w:spacing w:line="400" w:lineRule="exact"/>
        <w:ind w:firstLine="411" w:firstLineChars="195"/>
        <w:jc w:val="left"/>
        <w:rPr>
          <w:rFonts w:ascii="宋体" w:hAnsi="宋体"/>
          <w:b/>
          <w:bCs/>
          <w:szCs w:val="21"/>
        </w:rPr>
      </w:pPr>
      <w:r>
        <w:rPr>
          <w:rFonts w:ascii="宋体" w:hAnsi="宋体"/>
          <w:b/>
          <w:bCs/>
          <w:szCs w:val="21"/>
        </w:rPr>
        <w:t>3</w:t>
      </w:r>
      <w:r>
        <w:rPr>
          <w:rFonts w:hint="eastAsia" w:ascii="宋体" w:hAnsi="宋体"/>
          <w:b/>
          <w:bCs/>
          <w:szCs w:val="21"/>
        </w:rPr>
        <w:t>.报价文件：</w:t>
      </w:r>
    </w:p>
    <w:p>
      <w:pPr>
        <w:tabs>
          <w:tab w:val="left" w:pos="3870"/>
          <w:tab w:val="left" w:pos="4085"/>
        </w:tabs>
        <w:snapToGrid w:val="0"/>
        <w:spacing w:line="400" w:lineRule="exact"/>
        <w:ind w:firstLine="420" w:firstLineChars="200"/>
        <w:jc w:val="left"/>
        <w:rPr>
          <w:rFonts w:ascii="宋体" w:hAnsi="宋体"/>
          <w:i/>
          <w:szCs w:val="21"/>
        </w:rPr>
      </w:pPr>
      <w:r>
        <w:rPr>
          <w:rFonts w:hint="eastAsia" w:ascii="宋体" w:hAnsi="宋体"/>
          <w:szCs w:val="21"/>
        </w:rPr>
        <w:t>（1）投标函；</w:t>
      </w:r>
    </w:p>
    <w:p>
      <w:pPr>
        <w:snapToGrid w:val="0"/>
        <w:spacing w:line="400" w:lineRule="exact"/>
        <w:ind w:firstLine="420" w:firstLineChars="200"/>
        <w:rPr>
          <w:rFonts w:ascii="宋体" w:hAnsi="宋体"/>
          <w:szCs w:val="21"/>
        </w:rPr>
      </w:pPr>
      <w:r>
        <w:rPr>
          <w:rFonts w:hint="eastAsia" w:ascii="宋体" w:hAnsi="宋体"/>
          <w:szCs w:val="21"/>
        </w:rPr>
        <w:t>（2）开标一览表；</w:t>
      </w:r>
    </w:p>
    <w:p>
      <w:pPr>
        <w:snapToGrid w:val="0"/>
        <w:spacing w:line="400" w:lineRule="exact"/>
        <w:ind w:firstLine="420" w:firstLineChars="200"/>
        <w:rPr>
          <w:rFonts w:ascii="宋体" w:hAnsi="宋体"/>
          <w:szCs w:val="21"/>
        </w:rPr>
      </w:pPr>
      <w:r>
        <w:rPr>
          <w:rFonts w:hint="eastAsia" w:ascii="宋体" w:hAnsi="宋体"/>
          <w:szCs w:val="21"/>
        </w:rPr>
        <w:t>（3）投标报价明细表；</w:t>
      </w:r>
      <w:bookmarkStart w:id="64" w:name="_Hlk102758042"/>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bookmarkEnd w:id="64"/>
      <w:r>
        <w:rPr>
          <w:rFonts w:hint="eastAsia" w:ascii="宋体" w:hAnsi="宋体"/>
          <w:szCs w:val="21"/>
        </w:rPr>
        <w:t>供应商针对报价需要说明的其他文件和说明。</w:t>
      </w:r>
    </w:p>
    <w:p>
      <w:pPr>
        <w:tabs>
          <w:tab w:val="left" w:pos="180"/>
          <w:tab w:val="left" w:pos="720"/>
          <w:tab w:val="left" w:pos="1800"/>
          <w:tab w:val="left" w:pos="2340"/>
        </w:tabs>
        <w:spacing w:line="400" w:lineRule="exact"/>
        <w:ind w:firstLine="420" w:firstLineChars="200"/>
        <w:rPr>
          <w:rFonts w:ascii="宋体" w:hAnsi="宋体"/>
          <w:szCs w:val="21"/>
        </w:rPr>
      </w:pPr>
      <w:r>
        <w:rPr>
          <w:rFonts w:hint="eastAsia" w:ascii="宋体" w:hAnsi="宋体"/>
          <w:szCs w:val="21"/>
        </w:rPr>
        <w:t>注：法定代表人身份证明或授权委托书、投标声明书、投标函、开标一览表必须由法定代表人或授权委托人签字（或盖章）并加盖单位公章。</w:t>
      </w:r>
    </w:p>
    <w:p>
      <w:pPr>
        <w:pStyle w:val="5"/>
        <w:spacing w:line="400" w:lineRule="exact"/>
        <w:ind w:firstLine="422" w:firstLineChars="200"/>
        <w:rPr>
          <w:rFonts w:ascii="宋体" w:hAnsi="宋体"/>
        </w:rPr>
      </w:pPr>
      <w:r>
        <w:rPr>
          <w:rFonts w:hint="eastAsia" w:ascii="宋体" w:hAnsi="宋体"/>
        </w:rPr>
        <w:t>（二）投标文件的语言及计量</w:t>
      </w:r>
    </w:p>
    <w:p>
      <w:pPr>
        <w:snapToGrid w:val="0"/>
        <w:spacing w:line="400" w:lineRule="exact"/>
        <w:ind w:firstLine="420" w:firstLineChars="200"/>
        <w:jc w:val="left"/>
        <w:rPr>
          <w:rFonts w:ascii="宋体" w:hAnsi="宋体"/>
          <w:szCs w:val="21"/>
        </w:rPr>
      </w:pPr>
      <w:r>
        <w:rPr>
          <w:rFonts w:hint="eastAsia" w:ascii="宋体" w:hAnsi="宋体"/>
          <w:szCs w:val="21"/>
        </w:rPr>
        <w:t>1.投标文件以及供应商与招标人就有关投标事宜的所有来往函电，均应以中文汉语书写。除签名、盖章、专用名称等特殊情形外，以中文汉语以外的文字表述的投标文件视同未提供。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pStyle w:val="5"/>
        <w:spacing w:line="400" w:lineRule="exact"/>
        <w:ind w:firstLine="422" w:firstLineChars="200"/>
        <w:rPr>
          <w:rFonts w:ascii="宋体" w:hAnsi="宋体"/>
        </w:rPr>
      </w:pPr>
      <w:r>
        <w:rPr>
          <w:rFonts w:hint="eastAsia" w:ascii="宋体" w:hAnsi="宋体"/>
        </w:rPr>
        <w:t>（三）投标报价</w:t>
      </w:r>
    </w:p>
    <w:p>
      <w:pPr>
        <w:snapToGrid w:val="0"/>
        <w:spacing w:line="400" w:lineRule="exact"/>
        <w:ind w:firstLine="420" w:firstLineChars="200"/>
        <w:jc w:val="left"/>
        <w:rPr>
          <w:rFonts w:ascii="宋体" w:hAnsi="宋体"/>
          <w:szCs w:val="21"/>
        </w:rPr>
      </w:pPr>
      <w:r>
        <w:rPr>
          <w:rFonts w:hint="eastAsia" w:ascii="宋体" w:hAnsi="宋体"/>
          <w:szCs w:val="21"/>
        </w:rPr>
        <w:t>1.投标报价应按招标文件中相关附表格式填写。</w:t>
      </w:r>
    </w:p>
    <w:p>
      <w:pPr>
        <w:snapToGrid w:val="0"/>
        <w:spacing w:line="400" w:lineRule="exact"/>
        <w:ind w:firstLine="422" w:firstLineChars="200"/>
        <w:jc w:val="left"/>
        <w:rPr>
          <w:rFonts w:ascii="宋体" w:hAnsi="宋体"/>
          <w:b/>
        </w:rPr>
      </w:pPr>
      <w:r>
        <w:rPr>
          <w:rFonts w:hint="eastAsia" w:ascii="宋体" w:hAnsi="宋体"/>
          <w:b/>
          <w:szCs w:val="21"/>
        </w:rPr>
        <w:t>2.</w:t>
      </w:r>
      <w:r>
        <w:rPr>
          <w:rFonts w:hint="eastAsia" w:ascii="宋体" w:hAnsi="宋体"/>
          <w:b/>
        </w:rPr>
        <w:t>投标报价是履行合同的最终价格，</w:t>
      </w:r>
      <w:r>
        <w:rPr>
          <w:rFonts w:hint="eastAsia" w:ascii="宋体" w:hAnsi="宋体"/>
          <w:b/>
          <w:bCs/>
          <w:kern w:val="0"/>
          <w:szCs w:val="21"/>
        </w:rPr>
        <w:t>包括网络租赁费、电费、设备租赁费、人工等完成合同所需的一切本身和不可或缺的所有工作开支、政策性文件规定及合同包含的所有风险、责任等各项全部费用并承担一切风险责任。</w:t>
      </w:r>
    </w:p>
    <w:p>
      <w:pPr>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pStyle w:val="5"/>
        <w:spacing w:line="400" w:lineRule="exact"/>
        <w:ind w:firstLine="422" w:firstLineChars="200"/>
        <w:rPr>
          <w:rFonts w:ascii="宋体" w:hAnsi="宋体"/>
        </w:rPr>
      </w:pPr>
      <w:r>
        <w:rPr>
          <w:rFonts w:hint="eastAsia" w:ascii="宋体" w:hAnsi="宋体"/>
        </w:rPr>
        <w:t>（四）投标文件的有效期</w:t>
      </w:r>
    </w:p>
    <w:p>
      <w:pPr>
        <w:tabs>
          <w:tab w:val="left" w:pos="420"/>
        </w:tabs>
        <w:snapToGrid w:val="0"/>
        <w:spacing w:line="400" w:lineRule="exact"/>
        <w:ind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pPr>
        <w:tabs>
          <w:tab w:val="left" w:pos="420"/>
        </w:tabs>
        <w:snapToGrid w:val="0"/>
        <w:spacing w:line="400" w:lineRule="exact"/>
        <w:ind w:firstLine="420" w:firstLineChars="200"/>
        <w:rPr>
          <w:rFonts w:ascii="宋体" w:hAnsi="宋体"/>
          <w:szCs w:val="21"/>
        </w:rPr>
      </w:pPr>
      <w:r>
        <w:rPr>
          <w:rFonts w:hint="eastAsia" w:ascii="宋体" w:hAnsi="宋体"/>
          <w:szCs w:val="21"/>
        </w:rPr>
        <w:t>2.在特殊情况下，采购人可与供应商协商延长投标书的有效期，这种要求和答复均以书面形式进行。</w:t>
      </w:r>
    </w:p>
    <w:p>
      <w:pPr>
        <w:spacing w:line="400" w:lineRule="exact"/>
        <w:ind w:firstLine="420" w:firstLineChars="200"/>
        <w:rPr>
          <w:rFonts w:ascii="宋体" w:hAnsi="宋体"/>
        </w:rPr>
      </w:pPr>
      <w:r>
        <w:rPr>
          <w:rFonts w:hint="eastAsia" w:ascii="宋体" w:hAnsi="宋体"/>
        </w:rPr>
        <w:t>3.供应商可拒绝接受延期要求，或同意延长有效期，但不能修改投标文件。</w:t>
      </w:r>
    </w:p>
    <w:p>
      <w:pPr>
        <w:spacing w:line="400" w:lineRule="exact"/>
        <w:ind w:firstLine="420" w:firstLineChars="200"/>
        <w:rPr>
          <w:rFonts w:ascii="宋体" w:hAnsi="宋体"/>
        </w:rPr>
      </w:pPr>
      <w:r>
        <w:rPr>
          <w:rFonts w:hint="eastAsia" w:ascii="宋体" w:hAnsi="宋体"/>
        </w:rPr>
        <w:t>4.中标人的投标文件自开标之日起至合同履行完毕止均应保持有效。</w:t>
      </w:r>
    </w:p>
    <w:p>
      <w:pPr>
        <w:pStyle w:val="5"/>
        <w:spacing w:line="400" w:lineRule="exact"/>
        <w:ind w:firstLine="422" w:firstLineChars="200"/>
        <w:rPr>
          <w:rFonts w:ascii="宋体" w:hAnsi="宋体"/>
        </w:rPr>
      </w:pPr>
      <w:r>
        <w:rPr>
          <w:rFonts w:hint="eastAsia" w:ascii="宋体" w:hAnsi="宋体"/>
        </w:rPr>
        <w:t>（五）投标文件的签署和份数</w:t>
      </w:r>
    </w:p>
    <w:p>
      <w:pPr>
        <w:pStyle w:val="5"/>
        <w:spacing w:line="400" w:lineRule="exact"/>
        <w:ind w:firstLine="420" w:firstLineChars="200"/>
        <w:rPr>
          <w:rFonts w:ascii="宋体" w:hAnsi="宋体"/>
          <w:b w:val="0"/>
        </w:rPr>
      </w:pPr>
      <w:r>
        <w:rPr>
          <w:rFonts w:hint="eastAsia" w:ascii="宋体" w:hAnsi="宋体"/>
          <w:b w:val="0"/>
        </w:rPr>
        <w:t>电子投标文件按政采云平台供应商电子招投标操作指南（网址：https：//help.zcygov.cn/web/site_2/2018/12-28/2573.html）及本招标文件规定的格式和顺序编制电子投标文件并进行关联定位。</w:t>
      </w:r>
    </w:p>
    <w:p>
      <w:pPr>
        <w:pStyle w:val="5"/>
        <w:spacing w:line="400" w:lineRule="exact"/>
        <w:ind w:firstLine="422" w:firstLineChars="200"/>
        <w:rPr>
          <w:rFonts w:ascii="宋体" w:hAnsi="宋体"/>
        </w:rPr>
      </w:pPr>
      <w:r>
        <w:rPr>
          <w:rFonts w:hint="eastAsia" w:ascii="宋体" w:hAnsi="宋体"/>
        </w:rPr>
        <w:t>（六）投标无效的情形</w:t>
      </w:r>
    </w:p>
    <w:p>
      <w:pPr>
        <w:tabs>
          <w:tab w:val="left" w:pos="420"/>
        </w:tabs>
        <w:snapToGrid w:val="0"/>
        <w:spacing w:line="400" w:lineRule="exact"/>
        <w:ind w:firstLine="420" w:firstLineChars="200"/>
        <w:rPr>
          <w:rFonts w:ascii="宋体" w:hAnsi="宋体"/>
          <w:szCs w:val="21"/>
        </w:rPr>
      </w:pPr>
      <w:bookmarkStart w:id="65" w:name="_Toc32709"/>
      <w:bookmarkStart w:id="66" w:name="_Toc50012883"/>
      <w:r>
        <w:rPr>
          <w:rFonts w:hint="eastAsia" w:ascii="宋体" w:hAnsi="宋体"/>
          <w:szCs w:val="21"/>
        </w:rPr>
        <w:t>根据《政府采购货物和服务招标投标管理办法》有下列情形之一的，视为供应商串通投标，其投标无效：</w:t>
      </w:r>
      <w:bookmarkEnd w:id="65"/>
      <w:bookmarkEnd w:id="66"/>
    </w:p>
    <w:p>
      <w:pPr>
        <w:tabs>
          <w:tab w:val="left" w:pos="420"/>
        </w:tabs>
        <w:snapToGrid w:val="0"/>
        <w:spacing w:line="400" w:lineRule="exact"/>
        <w:ind w:firstLine="420" w:firstLineChars="200"/>
        <w:rPr>
          <w:rFonts w:ascii="宋体" w:hAnsi="宋体"/>
          <w:szCs w:val="21"/>
        </w:rPr>
      </w:pPr>
      <w:bookmarkStart w:id="67" w:name="_Toc50012884"/>
      <w:bookmarkStart w:id="68" w:name="_Toc11171"/>
      <w:r>
        <w:rPr>
          <w:rFonts w:hint="eastAsia" w:ascii="宋体" w:hAnsi="宋体"/>
          <w:szCs w:val="21"/>
        </w:rPr>
        <w:t>（一)不同供应商的投标文件由同一单位或者个人编制；</w:t>
      </w:r>
      <w:bookmarkEnd w:id="67"/>
      <w:bookmarkEnd w:id="68"/>
    </w:p>
    <w:p>
      <w:pPr>
        <w:tabs>
          <w:tab w:val="left" w:pos="420"/>
        </w:tabs>
        <w:snapToGrid w:val="0"/>
        <w:spacing w:line="400" w:lineRule="exact"/>
        <w:ind w:firstLine="420" w:firstLineChars="200"/>
        <w:rPr>
          <w:rFonts w:ascii="宋体" w:hAnsi="宋体"/>
          <w:szCs w:val="21"/>
        </w:rPr>
      </w:pPr>
      <w:r>
        <w:rPr>
          <w:rFonts w:hint="eastAsia" w:ascii="宋体" w:hAnsi="宋体"/>
          <w:szCs w:val="21"/>
        </w:rPr>
        <w:t>（二)不同供应商委托同一单位或者个人办理投标事宜；</w:t>
      </w:r>
    </w:p>
    <w:p>
      <w:pPr>
        <w:tabs>
          <w:tab w:val="left" w:pos="420"/>
        </w:tabs>
        <w:snapToGrid w:val="0"/>
        <w:spacing w:line="400" w:lineRule="exact"/>
        <w:ind w:firstLine="420" w:firstLineChars="200"/>
        <w:rPr>
          <w:rFonts w:ascii="宋体" w:hAnsi="宋体"/>
          <w:szCs w:val="21"/>
        </w:rPr>
      </w:pPr>
      <w:r>
        <w:rPr>
          <w:rFonts w:hint="eastAsia" w:ascii="宋体" w:hAnsi="宋体"/>
          <w:szCs w:val="21"/>
        </w:rPr>
        <w:t>（三)不同供应商的投标文件载明的项目管理成员或者联系人员为同一人；</w:t>
      </w:r>
    </w:p>
    <w:p>
      <w:pPr>
        <w:tabs>
          <w:tab w:val="left" w:pos="420"/>
        </w:tabs>
        <w:snapToGrid w:val="0"/>
        <w:spacing w:line="400" w:lineRule="exact"/>
        <w:ind w:firstLine="420" w:firstLineChars="200"/>
        <w:rPr>
          <w:rFonts w:ascii="宋体" w:hAnsi="宋体"/>
          <w:szCs w:val="21"/>
        </w:rPr>
      </w:pPr>
      <w:r>
        <w:rPr>
          <w:rFonts w:hint="eastAsia" w:ascii="宋体" w:hAnsi="宋体"/>
          <w:szCs w:val="21"/>
        </w:rPr>
        <w:t>（四)不同供应商的投标文件异常一致或者投标报价呈规律性差异；</w:t>
      </w:r>
    </w:p>
    <w:p>
      <w:pPr>
        <w:tabs>
          <w:tab w:val="left" w:pos="420"/>
        </w:tabs>
        <w:snapToGrid w:val="0"/>
        <w:spacing w:line="400" w:lineRule="exact"/>
        <w:ind w:firstLine="420" w:firstLineChars="200"/>
        <w:rPr>
          <w:rFonts w:ascii="宋体" w:hAnsi="宋体"/>
          <w:szCs w:val="21"/>
        </w:rPr>
      </w:pPr>
      <w:r>
        <w:rPr>
          <w:rFonts w:hint="eastAsia" w:ascii="宋体" w:hAnsi="宋体"/>
          <w:szCs w:val="21"/>
        </w:rPr>
        <w:t>（五)不同供应商的投标文件相互混装；</w:t>
      </w:r>
    </w:p>
    <w:p>
      <w:pPr>
        <w:tabs>
          <w:tab w:val="left" w:pos="420"/>
        </w:tabs>
        <w:snapToGrid w:val="0"/>
        <w:spacing w:line="400" w:lineRule="exact"/>
        <w:ind w:firstLine="420" w:firstLineChars="200"/>
        <w:rPr>
          <w:rFonts w:ascii="宋体" w:hAnsi="宋体"/>
          <w:bCs/>
          <w:szCs w:val="21"/>
        </w:rPr>
      </w:pPr>
      <w:r>
        <w:rPr>
          <w:rFonts w:hint="eastAsia" w:ascii="宋体" w:hAnsi="宋体"/>
          <w:szCs w:val="21"/>
        </w:rPr>
        <w:t>实质上没有响应招标文件要求的投标将被视为无效投标。供应商修改、补正投标文件后，不影</w:t>
      </w:r>
      <w:r>
        <w:rPr>
          <w:rFonts w:hint="eastAsia" w:ascii="宋体" w:hAnsi="宋体"/>
          <w:bCs/>
          <w:szCs w:val="21"/>
        </w:rPr>
        <w:t>响评标委员会对其投标文件所作的评价和评分结果。</w:t>
      </w:r>
    </w:p>
    <w:p>
      <w:pPr>
        <w:snapToGrid w:val="0"/>
        <w:spacing w:line="400" w:lineRule="exact"/>
        <w:ind w:firstLine="413" w:firstLineChars="196"/>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电子投标文件解密失败的，且未在规定时间内提交</w:t>
      </w:r>
      <w:r>
        <w:rPr>
          <w:rFonts w:hint="eastAsia" w:ascii="宋体" w:hAnsi="宋体"/>
          <w:b/>
          <w:szCs w:val="21"/>
        </w:rPr>
        <w:t>有效</w:t>
      </w:r>
      <w:r>
        <w:rPr>
          <w:rFonts w:ascii="宋体" w:hAnsi="宋体"/>
          <w:b/>
          <w:szCs w:val="21"/>
        </w:rPr>
        <w:t>备份投标文件的</w:t>
      </w:r>
      <w:r>
        <w:rPr>
          <w:rFonts w:hint="eastAsia" w:ascii="宋体" w:hAnsi="宋体"/>
          <w:b/>
          <w:szCs w:val="21"/>
        </w:rPr>
        <w:t>。</w:t>
      </w:r>
    </w:p>
    <w:p>
      <w:pPr>
        <w:snapToGrid w:val="0"/>
        <w:spacing w:line="400" w:lineRule="exact"/>
        <w:ind w:firstLine="413" w:firstLineChars="196"/>
        <w:rPr>
          <w:rFonts w:ascii="宋体" w:hAnsi="宋体"/>
          <w:b/>
          <w:szCs w:val="21"/>
        </w:rPr>
      </w:pPr>
      <w:r>
        <w:rPr>
          <w:rFonts w:ascii="宋体" w:hAnsi="宋体"/>
          <w:b/>
          <w:szCs w:val="21"/>
        </w:rPr>
        <w:t>2.</w:t>
      </w:r>
      <w:r>
        <w:rPr>
          <w:rFonts w:hint="eastAsia" w:ascii="宋体" w:hAnsi="宋体"/>
          <w:b/>
          <w:szCs w:val="21"/>
        </w:rPr>
        <w:t>没有通过资格审查的，</w:t>
      </w:r>
      <w:r>
        <w:rPr>
          <w:rFonts w:ascii="宋体" w:hAnsi="宋体"/>
          <w:b/>
          <w:szCs w:val="21"/>
        </w:rPr>
        <w:t>投标文件将被视为无效。</w:t>
      </w:r>
    </w:p>
    <w:p>
      <w:pPr>
        <w:snapToGrid w:val="0"/>
        <w:spacing w:line="400" w:lineRule="exact"/>
        <w:ind w:firstLine="413" w:firstLineChars="196"/>
        <w:rPr>
          <w:rFonts w:ascii="宋体" w:hAnsi="宋体"/>
          <w:b/>
          <w:bCs/>
          <w:szCs w:val="21"/>
        </w:rPr>
      </w:pPr>
      <w:r>
        <w:rPr>
          <w:rFonts w:hint="eastAsia" w:ascii="宋体" w:hAnsi="宋体"/>
          <w:b/>
          <w:bCs/>
          <w:szCs w:val="21"/>
        </w:rPr>
        <w:t>3.</w:t>
      </w:r>
      <w:r>
        <w:rPr>
          <w:rFonts w:ascii="宋体" w:hAnsi="宋体"/>
          <w:b/>
          <w:bCs/>
          <w:szCs w:val="21"/>
        </w:rPr>
        <w:t>在符合性审查和商务评审时，如发现下列情形之一的，投标文件将被视为无效：</w:t>
      </w:r>
    </w:p>
    <w:p>
      <w:pPr>
        <w:snapToGrid w:val="0"/>
        <w:spacing w:line="400" w:lineRule="exact"/>
        <w:ind w:firstLine="411" w:firstLineChars="196"/>
        <w:rPr>
          <w:rFonts w:ascii="宋体" w:hAnsi="宋体"/>
          <w:szCs w:val="21"/>
        </w:rPr>
      </w:pPr>
      <w:r>
        <w:rPr>
          <w:rFonts w:hint="eastAsia" w:ascii="宋体" w:hAnsi="宋体"/>
          <w:bCs/>
          <w:szCs w:val="21"/>
        </w:rPr>
        <w:t>（1</w:t>
      </w:r>
      <w:r>
        <w:rPr>
          <w:rFonts w:ascii="宋体" w:hAnsi="宋体"/>
          <w:bCs/>
          <w:szCs w:val="21"/>
        </w:rPr>
        <w:t>）</w:t>
      </w:r>
      <w:r>
        <w:rPr>
          <w:rFonts w:ascii="宋体" w:hAnsi="宋体"/>
          <w:szCs w:val="21"/>
        </w:rPr>
        <w:t>电子投标文件未按规定要求提供电子签章的</w:t>
      </w:r>
      <w:r>
        <w:rPr>
          <w:rFonts w:hint="eastAsia" w:ascii="宋体" w:hAnsi="宋体"/>
          <w:szCs w:val="21"/>
        </w:rPr>
        <w:t>；</w:t>
      </w:r>
    </w:p>
    <w:p>
      <w:pPr>
        <w:snapToGrid w:val="0"/>
        <w:spacing w:line="400" w:lineRule="exact"/>
        <w:ind w:firstLine="420" w:firstLineChars="200"/>
        <w:rPr>
          <w:rFonts w:ascii="宋体" w:hAnsi="宋体"/>
          <w:bCs/>
          <w:szCs w:val="21"/>
        </w:rPr>
      </w:pPr>
      <w:r>
        <w:rPr>
          <w:rFonts w:hint="eastAsia" w:ascii="宋体" w:hAnsi="宋体"/>
          <w:szCs w:val="21"/>
        </w:rPr>
        <w:t>（2）</w:t>
      </w:r>
      <w:r>
        <w:rPr>
          <w:rFonts w:hint="eastAsia" w:ascii="宋体" w:hAnsi="宋体"/>
          <w:bCs/>
          <w:szCs w:val="21"/>
        </w:rPr>
        <w:t>在资信商务技术文件中出现报价的；</w:t>
      </w:r>
    </w:p>
    <w:p>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资格证明文件不全的，或者不符合招标文件标明的资格要求的</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）投标文件无法定代表人签字</w:t>
      </w:r>
      <w:r>
        <w:rPr>
          <w:rFonts w:hint="eastAsia" w:ascii="宋体" w:hAnsi="宋体"/>
          <w:szCs w:val="21"/>
        </w:rPr>
        <w:t>（或盖章），</w:t>
      </w:r>
      <w:r>
        <w:rPr>
          <w:rFonts w:ascii="宋体" w:hAnsi="宋体"/>
          <w:szCs w:val="21"/>
        </w:rPr>
        <w:t>或未</w:t>
      </w:r>
      <w:r>
        <w:rPr>
          <w:rFonts w:hint="eastAsia" w:ascii="宋体" w:hAnsi="宋体"/>
          <w:szCs w:val="21"/>
        </w:rPr>
        <w:t>提供法定代表人授权委托书、投标声明书或者填写项目不齐全的；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）投标文件格式不规范、项目不齐全或者内容虚假的；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）投标文件的实质性内容未使用中文表述、意思表述不明确、前后矛盾或者使用计量单位不符合招标文件要求的（经评标委员会认定</w:t>
      </w:r>
      <w:r>
        <w:rPr>
          <w:rFonts w:hint="eastAsia" w:ascii="宋体" w:hAnsi="宋体"/>
          <w:szCs w:val="21"/>
        </w:rPr>
        <w:t>并</w:t>
      </w:r>
      <w:r>
        <w:rPr>
          <w:rFonts w:ascii="宋体" w:hAnsi="宋体"/>
          <w:szCs w:val="21"/>
        </w:rPr>
        <w:t>允许其当场更正的笔误除外）</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）投标有效期、交货时间、服务期等商务条款不能满足招标文件要求的；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8</w:t>
      </w:r>
      <w:r>
        <w:rPr>
          <w:rFonts w:ascii="宋体" w:hAnsi="宋体"/>
          <w:szCs w:val="21"/>
        </w:rPr>
        <w:t>）</w:t>
      </w:r>
      <w:r>
        <w:rPr>
          <w:rFonts w:hint="eastAsia" w:ascii="宋体" w:hAnsi="宋体"/>
          <w:szCs w:val="21"/>
        </w:rPr>
        <w:t>未实质性</w:t>
      </w:r>
      <w:r>
        <w:rPr>
          <w:rFonts w:ascii="宋体" w:hAnsi="宋体"/>
          <w:szCs w:val="21"/>
        </w:rPr>
        <w:t>响应招标文件要求或者投标文件有招标方不能接受的附加条件的</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hint="eastAsia" w:ascii="宋体" w:hAnsi="宋体"/>
          <w:szCs w:val="21"/>
        </w:rPr>
        <w:t>（9）不符合本招标文件中的实质性要求条款。</w:t>
      </w:r>
    </w:p>
    <w:p>
      <w:pPr>
        <w:snapToGrid w:val="0"/>
        <w:spacing w:line="400" w:lineRule="exact"/>
        <w:ind w:firstLine="413" w:firstLineChars="196"/>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在技术评审时，如发现下列情形之一的，投标文件将被视为无效：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（1）未提供或未如实提供投标货物的技术参数，或者投标文件标明的响应或偏离与事实不符或虚假投标的；</w:t>
      </w:r>
    </w:p>
    <w:p>
      <w:pPr>
        <w:snapToGrid w:val="0"/>
        <w:spacing w:line="400" w:lineRule="exact"/>
        <w:ind w:firstLine="420" w:firstLineChars="200"/>
        <w:rPr>
          <w:rFonts w:ascii="宋体" w:hAnsi="宋体"/>
          <w:szCs w:val="21"/>
        </w:rPr>
      </w:pPr>
      <w:r>
        <w:rPr>
          <w:rFonts w:ascii="宋体" w:hAnsi="宋体"/>
          <w:szCs w:val="21"/>
        </w:rPr>
        <w:t>（2）明显不符合招标文件</w:t>
      </w:r>
      <w:r>
        <w:rPr>
          <w:rFonts w:hint="eastAsia" w:ascii="宋体" w:hAnsi="宋体"/>
          <w:szCs w:val="21"/>
        </w:rPr>
        <w:t>要求</w:t>
      </w:r>
      <w:r>
        <w:rPr>
          <w:rFonts w:ascii="宋体" w:hAnsi="宋体"/>
          <w:szCs w:val="21"/>
        </w:rPr>
        <w:t>的规格型号、质量标准，或者</w:t>
      </w:r>
      <w:r>
        <w:rPr>
          <w:rFonts w:hint="eastAsia" w:ascii="宋体" w:hAnsi="宋体"/>
          <w:szCs w:val="21"/>
        </w:rPr>
        <w:t>与</w:t>
      </w:r>
      <w:r>
        <w:rPr>
          <w:rFonts w:ascii="宋体" w:hAnsi="宋体"/>
          <w:szCs w:val="21"/>
        </w:rPr>
        <w:t>招标文件中标“▲”的技术指标、主要功能项目发生实质性偏离的；</w:t>
      </w:r>
    </w:p>
    <w:p>
      <w:pPr>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）投标技术方案不明确，存在一个或一个以上备选（替代）投标方案的；</w:t>
      </w:r>
    </w:p>
    <w:p>
      <w:pPr>
        <w:snapToGrid w:val="0"/>
        <w:spacing w:line="400" w:lineRule="exact"/>
        <w:ind w:firstLine="413" w:firstLineChars="196"/>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在报价评审时，如发现下列情形之一的，投标文件将被视为无效：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（1）未采用人民币报价或者未按照招标文件标明的币种报价的；</w:t>
      </w:r>
    </w:p>
    <w:p>
      <w:pPr>
        <w:snapToGrid w:val="0"/>
        <w:spacing w:line="400" w:lineRule="exact"/>
        <w:ind w:firstLine="420" w:firstLineChars="200"/>
        <w:rPr>
          <w:rFonts w:ascii="宋体" w:hAnsi="宋体"/>
          <w:szCs w:val="21"/>
        </w:rPr>
      </w:pPr>
      <w:r>
        <w:rPr>
          <w:rFonts w:ascii="宋体" w:hAnsi="宋体"/>
          <w:szCs w:val="21"/>
        </w:rPr>
        <w:t>（2）报价超出最高限价</w:t>
      </w:r>
      <w:r>
        <w:rPr>
          <w:rFonts w:hint="eastAsia" w:ascii="宋体" w:hAnsi="宋体"/>
          <w:szCs w:val="21"/>
        </w:rPr>
        <w:t>（或预算价）；</w:t>
      </w:r>
    </w:p>
    <w:p>
      <w:pPr>
        <w:snapToGrid w:val="0"/>
        <w:spacing w:line="400" w:lineRule="exact"/>
        <w:ind w:firstLine="420" w:firstLineChars="200"/>
        <w:rPr>
          <w:rFonts w:ascii="宋体" w:hAnsi="宋体"/>
          <w:szCs w:val="21"/>
        </w:rPr>
      </w:pPr>
      <w:r>
        <w:rPr>
          <w:rFonts w:hint="eastAsia" w:ascii="宋体" w:hAnsi="宋体"/>
          <w:szCs w:val="21"/>
        </w:rPr>
        <w:t>（3）投标报价具有选择性，或者开标价格与投标文件承诺的优惠（折扣）价格不一致的。</w:t>
      </w:r>
    </w:p>
    <w:p>
      <w:pPr>
        <w:snapToGrid w:val="0"/>
        <w:spacing w:line="400" w:lineRule="exact"/>
        <w:ind w:firstLine="413" w:firstLineChars="196"/>
        <w:rPr>
          <w:rFonts w:ascii="宋体" w:hAnsi="宋体"/>
          <w:b/>
          <w:szCs w:val="21"/>
        </w:rPr>
      </w:pPr>
      <w:r>
        <w:rPr>
          <w:rFonts w:ascii="宋体" w:hAnsi="宋体"/>
          <w:b/>
          <w:szCs w:val="21"/>
        </w:rPr>
        <w:t>6</w:t>
      </w:r>
      <w:r>
        <w:rPr>
          <w:rFonts w:hint="eastAsia" w:ascii="宋体" w:hAnsi="宋体"/>
          <w:b/>
          <w:szCs w:val="21"/>
        </w:rPr>
        <w:t>.被拒绝的投标文件为无效。</w:t>
      </w:r>
    </w:p>
    <w:p>
      <w:pPr>
        <w:pStyle w:val="4"/>
        <w:spacing w:line="400" w:lineRule="exact"/>
        <w:rPr>
          <w:rFonts w:ascii="宋体" w:hAnsi="宋体"/>
          <w:snapToGrid w:val="0"/>
        </w:rPr>
      </w:pPr>
      <w:bookmarkStart w:id="69" w:name="_Toc82881287"/>
      <w:bookmarkStart w:id="70" w:name="_Toc50211555"/>
      <w:bookmarkStart w:id="71" w:name="_Toc3386501"/>
      <w:bookmarkStart w:id="72" w:name="_Toc42879251"/>
      <w:bookmarkStart w:id="73" w:name="_Toc39655260"/>
      <w:bookmarkStart w:id="74" w:name="_Toc89897656"/>
      <w:bookmarkStart w:id="75" w:name="_Toc16185631"/>
      <w:r>
        <w:rPr>
          <w:rFonts w:hint="eastAsia" w:ascii="宋体" w:hAnsi="宋体"/>
        </w:rPr>
        <w:t>四、开标</w:t>
      </w:r>
      <w:bookmarkEnd w:id="69"/>
      <w:bookmarkEnd w:id="70"/>
      <w:bookmarkEnd w:id="71"/>
      <w:bookmarkEnd w:id="72"/>
      <w:bookmarkEnd w:id="73"/>
      <w:bookmarkEnd w:id="74"/>
      <w:bookmarkEnd w:id="75"/>
    </w:p>
    <w:p>
      <w:pPr>
        <w:snapToGrid w:val="0"/>
        <w:spacing w:line="400" w:lineRule="exact"/>
        <w:ind w:firstLine="422" w:firstLineChars="200"/>
        <w:rPr>
          <w:rFonts w:ascii="宋体" w:hAnsi="宋体"/>
          <w:b/>
          <w:bCs/>
          <w:szCs w:val="21"/>
        </w:rPr>
      </w:pPr>
      <w:r>
        <w:rPr>
          <w:rFonts w:hint="eastAsia" w:ascii="宋体" w:hAnsi="宋体"/>
          <w:b/>
          <w:bCs/>
          <w:szCs w:val="21"/>
        </w:rPr>
        <w:t>（一）开标准备</w:t>
      </w:r>
    </w:p>
    <w:p>
      <w:pPr>
        <w:snapToGrid w:val="0"/>
        <w:spacing w:line="400" w:lineRule="exact"/>
        <w:ind w:firstLine="420" w:firstLineChars="200"/>
        <w:rPr>
          <w:rFonts w:ascii="宋体" w:hAnsi="宋体"/>
          <w:szCs w:val="21"/>
        </w:rPr>
      </w:pPr>
      <w:r>
        <w:rPr>
          <w:rFonts w:hint="eastAsia" w:ascii="宋体" w:hAnsi="宋体"/>
          <w:szCs w:val="21"/>
        </w:rPr>
        <w:t>1、开标的准备工作由采购组织机构负责落实；</w:t>
      </w:r>
    </w:p>
    <w:p>
      <w:pPr>
        <w:snapToGrid w:val="0"/>
        <w:spacing w:line="400" w:lineRule="exact"/>
        <w:ind w:firstLine="420" w:firstLineChars="200"/>
        <w:rPr>
          <w:rFonts w:ascii="宋体" w:hAnsi="宋体"/>
          <w:szCs w:val="21"/>
        </w:rPr>
      </w:pPr>
      <w:r>
        <w:rPr>
          <w:rFonts w:hint="eastAsia" w:ascii="宋体" w:hAnsi="宋体"/>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00" w:lineRule="exact"/>
        <w:ind w:firstLine="422" w:firstLineChars="200"/>
        <w:rPr>
          <w:rFonts w:ascii="宋体" w:hAnsi="宋体"/>
          <w:b/>
          <w:bCs/>
          <w:szCs w:val="21"/>
        </w:rPr>
      </w:pPr>
      <w:r>
        <w:rPr>
          <w:rFonts w:hint="eastAsia" w:ascii="宋体" w:hAnsi="宋体"/>
          <w:b/>
          <w:bCs/>
          <w:szCs w:val="21"/>
        </w:rPr>
        <w:t>（二）采购人或者采购代理机构职责</w:t>
      </w:r>
    </w:p>
    <w:p>
      <w:pPr>
        <w:snapToGrid w:val="0"/>
        <w:spacing w:line="400" w:lineRule="exact"/>
        <w:ind w:firstLine="420" w:firstLineChars="200"/>
        <w:rPr>
          <w:rFonts w:ascii="宋体" w:hAnsi="宋体"/>
          <w:szCs w:val="21"/>
        </w:rPr>
      </w:pPr>
      <w:r>
        <w:rPr>
          <w:rFonts w:hint="eastAsia" w:ascii="宋体" w:hAnsi="宋体"/>
          <w:szCs w:val="21"/>
        </w:rPr>
        <w:t>采购人或者采购代理机构负责组织评标工作，并履行下列职责：</w:t>
      </w:r>
    </w:p>
    <w:p>
      <w:pPr>
        <w:snapToGrid w:val="0"/>
        <w:spacing w:line="400" w:lineRule="exact"/>
        <w:ind w:firstLine="420" w:firstLineChars="200"/>
        <w:rPr>
          <w:rFonts w:ascii="宋体" w:hAnsi="宋体"/>
          <w:szCs w:val="21"/>
        </w:rPr>
      </w:pPr>
      <w:r>
        <w:rPr>
          <w:rFonts w:hint="eastAsia" w:ascii="宋体" w:hAnsi="宋体"/>
          <w:szCs w:val="21"/>
        </w:rPr>
        <w:t>1、核对评审专家身份和采购人代表授权函，对评审专家在政府采购活动中的职责履行情况予以记录，并及时将有关违法违规行为向财政部门报告；</w:t>
      </w:r>
    </w:p>
    <w:p>
      <w:pPr>
        <w:snapToGrid w:val="0"/>
        <w:spacing w:line="400" w:lineRule="exact"/>
        <w:ind w:firstLine="420" w:firstLineChars="200"/>
        <w:rPr>
          <w:rFonts w:ascii="宋体" w:hAnsi="宋体"/>
          <w:szCs w:val="21"/>
        </w:rPr>
      </w:pPr>
      <w:r>
        <w:rPr>
          <w:rFonts w:hint="eastAsia" w:ascii="宋体" w:hAnsi="宋体"/>
          <w:szCs w:val="21"/>
        </w:rPr>
        <w:t>2、宣布评标纪律；</w:t>
      </w:r>
    </w:p>
    <w:p>
      <w:pPr>
        <w:snapToGrid w:val="0"/>
        <w:spacing w:line="400" w:lineRule="exact"/>
        <w:ind w:firstLine="420" w:firstLineChars="200"/>
        <w:rPr>
          <w:rFonts w:ascii="宋体" w:hAnsi="宋体"/>
          <w:szCs w:val="21"/>
        </w:rPr>
      </w:pPr>
      <w:r>
        <w:rPr>
          <w:rFonts w:hint="eastAsia" w:ascii="宋体" w:hAnsi="宋体"/>
          <w:szCs w:val="21"/>
        </w:rPr>
        <w:t>3、公布供应商名单，告知评审专家应当回避的情形；</w:t>
      </w:r>
    </w:p>
    <w:p>
      <w:pPr>
        <w:snapToGrid w:val="0"/>
        <w:spacing w:line="400" w:lineRule="exact"/>
        <w:ind w:firstLine="420" w:firstLineChars="200"/>
        <w:rPr>
          <w:rFonts w:ascii="宋体" w:hAnsi="宋体"/>
          <w:szCs w:val="21"/>
        </w:rPr>
      </w:pPr>
      <w:r>
        <w:rPr>
          <w:rFonts w:hint="eastAsia" w:ascii="宋体" w:hAnsi="宋体"/>
          <w:szCs w:val="21"/>
        </w:rPr>
        <w:t>4、组织评标委员会推选评标组长，采购人代表不得担任组长；</w:t>
      </w:r>
    </w:p>
    <w:p>
      <w:pPr>
        <w:snapToGrid w:val="0"/>
        <w:spacing w:line="400" w:lineRule="exact"/>
        <w:ind w:firstLine="420" w:firstLineChars="200"/>
        <w:rPr>
          <w:rFonts w:ascii="宋体" w:hAnsi="宋体"/>
          <w:szCs w:val="21"/>
        </w:rPr>
      </w:pPr>
      <w:r>
        <w:rPr>
          <w:rFonts w:hint="eastAsia" w:ascii="宋体" w:hAnsi="宋体"/>
          <w:szCs w:val="21"/>
        </w:rPr>
        <w:t>5、在评标期间采取必要的通讯管理措施，保证评标活动不受外界干扰；</w:t>
      </w:r>
    </w:p>
    <w:p>
      <w:pPr>
        <w:snapToGrid w:val="0"/>
        <w:spacing w:line="400" w:lineRule="exact"/>
        <w:ind w:firstLine="420" w:firstLineChars="200"/>
        <w:rPr>
          <w:rFonts w:ascii="宋体" w:hAnsi="宋体"/>
          <w:szCs w:val="21"/>
        </w:rPr>
      </w:pPr>
      <w:r>
        <w:rPr>
          <w:rFonts w:hint="eastAsia" w:ascii="宋体" w:hAnsi="宋体"/>
          <w:szCs w:val="21"/>
        </w:rPr>
        <w:t>6、根据评标委员会的要求介绍政府采购相关政策法规、招标文件；</w:t>
      </w:r>
    </w:p>
    <w:p>
      <w:pPr>
        <w:snapToGrid w:val="0"/>
        <w:spacing w:line="400" w:lineRule="exact"/>
        <w:ind w:firstLine="420" w:firstLineChars="200"/>
        <w:rPr>
          <w:rFonts w:ascii="宋体" w:hAnsi="宋体"/>
          <w:szCs w:val="21"/>
        </w:rPr>
      </w:pPr>
      <w:r>
        <w:rPr>
          <w:rFonts w:hint="eastAsia" w:ascii="宋体" w:hAnsi="宋体"/>
          <w:szCs w:val="21"/>
        </w:rPr>
        <w:t>7、维护评标秩序，监督评标委员会依照招标文件规定的评标程序、方法和标准进行独立评审，及时制止和纠正采购人代表、评审专家的倾向性言论或者违法违规行为；</w:t>
      </w:r>
    </w:p>
    <w:p>
      <w:pPr>
        <w:snapToGrid w:val="0"/>
        <w:spacing w:line="400" w:lineRule="exact"/>
        <w:ind w:firstLine="420" w:firstLineChars="200"/>
        <w:rPr>
          <w:rFonts w:ascii="宋体" w:hAnsi="宋体"/>
          <w:szCs w:val="21"/>
        </w:rPr>
      </w:pPr>
      <w:r>
        <w:rPr>
          <w:rFonts w:hint="eastAsia" w:ascii="宋体" w:hAnsi="宋体"/>
          <w:szCs w:val="21"/>
        </w:rPr>
        <w:t>8、核对评标结果，根据《政府采购货物和服务招标投标管理办法》，如有第六十四条规定情形的，要求评标委员会复核或者书面说明理由，评标委员会拒绝的，应予记录并向本级财政部门报告；</w:t>
      </w:r>
    </w:p>
    <w:p>
      <w:pPr>
        <w:snapToGrid w:val="0"/>
        <w:spacing w:line="400" w:lineRule="exact"/>
        <w:ind w:firstLine="420" w:firstLineChars="200"/>
        <w:rPr>
          <w:rFonts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pPr>
        <w:snapToGrid w:val="0"/>
        <w:spacing w:line="400" w:lineRule="exact"/>
        <w:ind w:firstLine="420" w:firstLineChars="200"/>
        <w:rPr>
          <w:rFonts w:ascii="宋体" w:hAnsi="宋体"/>
          <w:szCs w:val="21"/>
        </w:rPr>
      </w:pPr>
      <w:r>
        <w:rPr>
          <w:rFonts w:hint="eastAsia" w:ascii="宋体" w:hAnsi="宋体"/>
          <w:szCs w:val="21"/>
        </w:rPr>
        <w:t>10、处理与评标有关的其他事项。</w:t>
      </w:r>
    </w:p>
    <w:p>
      <w:pPr>
        <w:snapToGrid w:val="0"/>
        <w:spacing w:line="400" w:lineRule="exact"/>
        <w:ind w:firstLine="422" w:firstLineChars="200"/>
        <w:rPr>
          <w:rFonts w:ascii="宋体" w:hAnsi="宋体"/>
          <w:b/>
          <w:bCs/>
          <w:szCs w:val="21"/>
        </w:rPr>
      </w:pPr>
      <w:r>
        <w:rPr>
          <w:rFonts w:hint="eastAsia" w:ascii="宋体" w:hAnsi="宋体"/>
          <w:b/>
          <w:bCs/>
          <w:szCs w:val="21"/>
        </w:rPr>
        <w:t>（三）开标流程（两阶段）</w:t>
      </w:r>
    </w:p>
    <w:p>
      <w:pPr>
        <w:snapToGrid w:val="0"/>
        <w:spacing w:line="400" w:lineRule="exact"/>
        <w:ind w:firstLine="422" w:firstLineChars="200"/>
        <w:rPr>
          <w:rFonts w:ascii="宋体" w:hAnsi="宋体"/>
          <w:b/>
          <w:bCs/>
          <w:szCs w:val="21"/>
        </w:rPr>
      </w:pPr>
      <w:r>
        <w:rPr>
          <w:rFonts w:hint="eastAsia" w:ascii="宋体" w:hAnsi="宋体"/>
          <w:b/>
          <w:bCs/>
          <w:szCs w:val="21"/>
        </w:rPr>
        <w:t>1、开标第一阶段</w:t>
      </w:r>
    </w:p>
    <w:p>
      <w:pPr>
        <w:snapToGrid w:val="0"/>
        <w:spacing w:line="400" w:lineRule="exact"/>
        <w:ind w:firstLine="420" w:firstLineChars="200"/>
        <w:rPr>
          <w:rFonts w:ascii="宋体" w:hAnsi="宋体"/>
          <w:szCs w:val="21"/>
        </w:rPr>
      </w:pPr>
      <w:r>
        <w:rPr>
          <w:rFonts w:hint="eastAsia" w:ascii="宋体" w:hAnsi="宋体"/>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00" w:lineRule="exact"/>
        <w:ind w:firstLine="420" w:firstLineChars="200"/>
        <w:rPr>
          <w:rFonts w:ascii="宋体" w:hAnsi="宋体"/>
          <w:szCs w:val="21"/>
        </w:rPr>
      </w:pPr>
      <w:r>
        <w:rPr>
          <w:rFonts w:hint="eastAsia" w:ascii="宋体" w:hAnsi="宋体"/>
          <w:szCs w:val="21"/>
        </w:rPr>
        <w:t>（2）投标文件解密，解密成功后，招标代理将与供应商建立钉钉联系请各投标单位在投标截止时间前注册完成钉钉联系方式；（如需建立）</w:t>
      </w:r>
    </w:p>
    <w:p>
      <w:pPr>
        <w:snapToGrid w:val="0"/>
        <w:spacing w:line="400" w:lineRule="exact"/>
        <w:ind w:firstLine="420" w:firstLineChars="200"/>
        <w:rPr>
          <w:rFonts w:ascii="宋体" w:hAnsi="宋体"/>
          <w:szCs w:val="21"/>
        </w:rPr>
      </w:pPr>
      <w:r>
        <w:rPr>
          <w:rFonts w:hint="eastAsia" w:ascii="宋体" w:hAnsi="宋体"/>
          <w:szCs w:val="21"/>
        </w:rPr>
        <w:t>（3）开启投标文件，进入资格审查；</w:t>
      </w:r>
    </w:p>
    <w:p>
      <w:pPr>
        <w:snapToGrid w:val="0"/>
        <w:spacing w:line="400" w:lineRule="exact"/>
        <w:ind w:firstLine="420" w:firstLineChars="200"/>
        <w:rPr>
          <w:rFonts w:ascii="宋体" w:hAnsi="宋体"/>
          <w:szCs w:val="21"/>
        </w:rPr>
      </w:pPr>
      <w:r>
        <w:rPr>
          <w:rFonts w:hint="eastAsia" w:ascii="宋体" w:hAnsi="宋体"/>
          <w:szCs w:val="21"/>
        </w:rPr>
        <w:t>（4）开启资格审查通过的投标供应商的商务技术文件进入符合性审查、商务技术评审；</w:t>
      </w:r>
    </w:p>
    <w:p>
      <w:pPr>
        <w:snapToGrid w:val="0"/>
        <w:spacing w:line="400" w:lineRule="exact"/>
        <w:ind w:firstLine="420" w:firstLineChars="200"/>
        <w:rPr>
          <w:rFonts w:ascii="宋体" w:hAnsi="宋体"/>
          <w:szCs w:val="21"/>
        </w:rPr>
      </w:pPr>
      <w:r>
        <w:rPr>
          <w:rFonts w:hint="eastAsia" w:ascii="宋体" w:hAnsi="宋体"/>
          <w:szCs w:val="21"/>
        </w:rPr>
        <w:t>（5）第一阶段开标结束。</w:t>
      </w:r>
    </w:p>
    <w:p>
      <w:pPr>
        <w:snapToGrid w:val="0"/>
        <w:spacing w:line="400" w:lineRule="exact"/>
        <w:ind w:firstLine="422" w:firstLineChars="200"/>
        <w:rPr>
          <w:rFonts w:ascii="宋体" w:hAnsi="宋体"/>
          <w:b/>
          <w:bCs/>
          <w:szCs w:val="21"/>
        </w:rPr>
      </w:pPr>
      <w:r>
        <w:rPr>
          <w:rFonts w:hint="eastAsia" w:ascii="宋体" w:hAnsi="宋体"/>
          <w:b/>
          <w:bCs/>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00" w:lineRule="exact"/>
        <w:ind w:firstLine="422" w:firstLineChars="200"/>
        <w:rPr>
          <w:rFonts w:ascii="宋体" w:hAnsi="宋体"/>
          <w:b/>
          <w:bCs/>
          <w:szCs w:val="21"/>
        </w:rPr>
      </w:pPr>
      <w:r>
        <w:rPr>
          <w:rFonts w:hint="eastAsia" w:ascii="宋体" w:hAnsi="宋体"/>
          <w:b/>
          <w:bCs/>
          <w:szCs w:val="21"/>
        </w:rPr>
        <w:t>2、开标大会第二阶段</w:t>
      </w:r>
    </w:p>
    <w:p>
      <w:pPr>
        <w:snapToGrid w:val="0"/>
        <w:spacing w:line="400" w:lineRule="exact"/>
        <w:ind w:firstLine="420" w:firstLineChars="200"/>
        <w:rPr>
          <w:rFonts w:ascii="宋体" w:hAnsi="宋体"/>
          <w:szCs w:val="21"/>
        </w:rPr>
      </w:pPr>
      <w:r>
        <w:rPr>
          <w:rFonts w:hint="eastAsia" w:ascii="宋体" w:hAnsi="宋体"/>
          <w:szCs w:val="21"/>
        </w:rPr>
        <w:t>（1）符合性审查、商务技术评审结束后，举行开标大会第二阶段会议。</w:t>
      </w:r>
    </w:p>
    <w:p>
      <w:pPr>
        <w:snapToGrid w:val="0"/>
        <w:spacing w:line="400" w:lineRule="exact"/>
        <w:ind w:firstLine="420" w:firstLineChars="200"/>
        <w:rPr>
          <w:rFonts w:ascii="宋体" w:hAnsi="宋体"/>
          <w:szCs w:val="21"/>
        </w:rPr>
      </w:pPr>
      <w:r>
        <w:rPr>
          <w:rFonts w:hint="eastAsia" w:ascii="宋体" w:hAnsi="宋体"/>
          <w:szCs w:val="21"/>
        </w:rPr>
        <w:t>（2）开启符合性审查、商务技术评审有效投标供应商的《报价文件》，唱标结束后，由评标委员会对报价的合理性、准确性等进行审查核实。</w:t>
      </w:r>
    </w:p>
    <w:p>
      <w:pPr>
        <w:snapToGrid w:val="0"/>
        <w:spacing w:line="400" w:lineRule="exact"/>
        <w:ind w:firstLine="420" w:firstLineChars="200"/>
        <w:rPr>
          <w:rFonts w:ascii="宋体" w:hAnsi="宋体"/>
          <w:szCs w:val="21"/>
        </w:rPr>
      </w:pPr>
      <w:r>
        <w:rPr>
          <w:rFonts w:hint="eastAsia" w:ascii="宋体" w:hAnsi="宋体"/>
          <w:szCs w:val="21"/>
        </w:rPr>
        <w:t>（3）评审结束后通过政采云系统公布最终结果。</w:t>
      </w:r>
    </w:p>
    <w:p>
      <w:pPr>
        <w:snapToGrid w:val="0"/>
        <w:spacing w:line="400" w:lineRule="exact"/>
        <w:ind w:firstLine="420" w:firstLineChars="200"/>
        <w:rPr>
          <w:rFonts w:ascii="宋体" w:hAnsi="宋体"/>
          <w:szCs w:val="21"/>
        </w:rPr>
      </w:pPr>
      <w:r>
        <w:rPr>
          <w:rFonts w:hint="eastAsia" w:ascii="宋体" w:hAnsi="宋体"/>
          <w:szCs w:val="21"/>
        </w:rPr>
        <w:t>特别说明：如遇“政府采购云平台”电子化开标或评审程序调整的，按调整后程序执行。</w:t>
      </w:r>
    </w:p>
    <w:p>
      <w:pPr>
        <w:snapToGrid w:val="0"/>
        <w:spacing w:line="400" w:lineRule="exact"/>
        <w:ind w:firstLine="422" w:firstLineChars="200"/>
        <w:rPr>
          <w:rFonts w:ascii="宋体" w:hAnsi="宋体"/>
          <w:b/>
          <w:bCs/>
          <w:szCs w:val="21"/>
        </w:rPr>
      </w:pPr>
      <w:bookmarkStart w:id="76" w:name="_Toc33194393"/>
      <w:bookmarkStart w:id="77" w:name="_Toc24550037"/>
      <w:r>
        <w:rPr>
          <w:rFonts w:hint="eastAsia" w:ascii="宋体" w:hAnsi="宋体"/>
          <w:b/>
          <w:bCs/>
          <w:szCs w:val="21"/>
        </w:rPr>
        <w:t>（四）投标供应商资格审查</w:t>
      </w:r>
      <w:bookmarkEnd w:id="76"/>
      <w:bookmarkEnd w:id="77"/>
    </w:p>
    <w:p>
      <w:pPr>
        <w:snapToGrid w:val="0"/>
        <w:spacing w:line="400" w:lineRule="exact"/>
        <w:ind w:firstLine="420" w:firstLineChars="200"/>
        <w:rPr>
          <w:rFonts w:ascii="宋体" w:hAnsi="宋体"/>
          <w:szCs w:val="21"/>
        </w:rPr>
      </w:pPr>
      <w:r>
        <w:rPr>
          <w:rFonts w:hint="eastAsia" w:ascii="宋体" w:hAnsi="宋体"/>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00" w:lineRule="exact"/>
        <w:ind w:firstLine="420" w:firstLineChars="200"/>
        <w:rPr>
          <w:rFonts w:ascii="宋体" w:hAnsi="宋体"/>
          <w:szCs w:val="21"/>
        </w:rPr>
      </w:pPr>
      <w:r>
        <w:rPr>
          <w:rFonts w:hint="eastAsia" w:ascii="宋体" w:hAnsi="宋体"/>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00" w:lineRule="exact"/>
        <w:ind w:firstLine="420" w:firstLineChars="200"/>
        <w:rPr>
          <w:rFonts w:ascii="宋体" w:hAnsi="宋体"/>
          <w:szCs w:val="21"/>
        </w:rPr>
      </w:pPr>
      <w:r>
        <w:rPr>
          <w:rFonts w:hint="eastAsia" w:ascii="宋体" w:hAnsi="宋体"/>
          <w:szCs w:val="21"/>
        </w:rPr>
        <w:t>3、单位负责人为同一人或者存在直接控股、管理关系的不同供应商参加同一合同项下的政府采购活动的，相关投标供应商均作资格无效处理。</w:t>
      </w:r>
    </w:p>
    <w:p>
      <w:pPr>
        <w:pStyle w:val="4"/>
        <w:spacing w:line="400" w:lineRule="exact"/>
        <w:rPr>
          <w:rFonts w:ascii="宋体" w:hAnsi="宋体"/>
        </w:rPr>
      </w:pPr>
      <w:bookmarkStart w:id="78" w:name="_Toc16185632"/>
      <w:bookmarkStart w:id="79" w:name="_Toc42879252"/>
      <w:bookmarkStart w:id="80" w:name="_Toc3386502"/>
      <w:bookmarkStart w:id="81" w:name="_Toc82881288"/>
      <w:bookmarkStart w:id="82" w:name="_Toc39655261"/>
      <w:bookmarkStart w:id="83" w:name="_Toc50211556"/>
      <w:bookmarkStart w:id="84" w:name="_Toc89897657"/>
      <w:r>
        <w:rPr>
          <w:rFonts w:hint="eastAsia" w:ascii="宋体" w:hAnsi="宋体"/>
        </w:rPr>
        <w:t>五、评标</w:t>
      </w:r>
      <w:bookmarkEnd w:id="78"/>
      <w:bookmarkEnd w:id="79"/>
      <w:bookmarkEnd w:id="80"/>
      <w:bookmarkEnd w:id="81"/>
      <w:bookmarkEnd w:id="82"/>
      <w:bookmarkEnd w:id="83"/>
      <w:bookmarkEnd w:id="84"/>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（一）组建评标委员会</w:t>
      </w:r>
    </w:p>
    <w:p>
      <w:pPr>
        <w:pStyle w:val="29"/>
        <w:spacing w:line="400" w:lineRule="exact"/>
        <w:ind w:firstLine="420" w:firstLineChars="200"/>
        <w:rPr>
          <w:rFonts w:hAnsi="宋体"/>
          <w:szCs w:val="21"/>
        </w:rPr>
      </w:pPr>
      <w:r>
        <w:rPr>
          <w:rFonts w:hint="eastAsia" w:hAnsi="宋体"/>
          <w:szCs w:val="21"/>
        </w:rPr>
        <w:t>本项目评标委员会由政府采购评审专家</w:t>
      </w:r>
      <w:r>
        <w:rPr>
          <w:rFonts w:hint="eastAsia" w:hAnsi="宋体"/>
          <w:szCs w:val="21"/>
          <w:u w:val="single"/>
        </w:rPr>
        <w:t xml:space="preserve"> </w:t>
      </w:r>
      <w:r>
        <w:rPr>
          <w:rFonts w:hAnsi="宋体"/>
          <w:szCs w:val="21"/>
          <w:u w:val="single"/>
        </w:rPr>
        <w:t xml:space="preserve">4 </w:t>
      </w:r>
      <w:r>
        <w:rPr>
          <w:rFonts w:hint="eastAsia" w:hAnsi="宋体"/>
          <w:szCs w:val="21"/>
        </w:rPr>
        <w:t>人和采购人代表</w:t>
      </w:r>
      <w:r>
        <w:rPr>
          <w:rFonts w:hint="eastAsia" w:hAnsi="宋体"/>
          <w:szCs w:val="21"/>
          <w:u w:val="single"/>
        </w:rPr>
        <w:t xml:space="preserve"> </w:t>
      </w:r>
      <w:r>
        <w:rPr>
          <w:rFonts w:hAnsi="宋体"/>
          <w:szCs w:val="21"/>
          <w:u w:val="single"/>
        </w:rPr>
        <w:t xml:space="preserve">1 </w:t>
      </w:r>
      <w:r>
        <w:rPr>
          <w:rFonts w:hint="eastAsia" w:hAnsi="宋体"/>
          <w:szCs w:val="21"/>
        </w:rPr>
        <w:t>人，共</w:t>
      </w:r>
      <w:r>
        <w:rPr>
          <w:rFonts w:hint="eastAsia" w:hAnsi="宋体"/>
          <w:szCs w:val="21"/>
          <w:u w:val="single"/>
        </w:rPr>
        <w:t xml:space="preserve"> </w:t>
      </w:r>
      <w:r>
        <w:rPr>
          <w:rFonts w:hAnsi="宋体"/>
          <w:szCs w:val="21"/>
          <w:u w:val="single"/>
        </w:rPr>
        <w:t xml:space="preserve">5 </w:t>
      </w:r>
      <w:r>
        <w:rPr>
          <w:rFonts w:hint="eastAsia" w:hAnsi="宋体"/>
          <w:szCs w:val="21"/>
        </w:rPr>
        <w:t>人组成。</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评标委员会负责具体评标事务，并独立履行下列职责：</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1.审查、评价投标文件是否符合招标文件的商务、技术等实质性要求</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2.要求供应商对投标文件有关事项作出澄清或者说明</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3.对投标文件进行比较和评价</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4.确定中标候选人名单，以及根据采购人委托直接确定中标人</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5.向采购人、分散采购机构或者有关部门报告评标中发现的违法行为。</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（二）评标的方式</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本项目采用不公开方式评标，评标的依据为招标文件和投标文件。</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（三）评标程序</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采购人可以在评标前说明项目背景和采购需求，说明内容不得含有歧视性、倾向性意见，不得超出招标文件所述范围。说明应当提交书面材料，并随采购文件一并存档。</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1.形式审查</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2.实质审查与比较</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（1）评标委员会审查投标文件的实质性内容是否符合招标文件的实质性要求。</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评标委员会将根据供应商的投标文件进行审查、核对，如有疑问，将对供应商进行询标，供应商要向评标委员会澄清有关问题，并最终以书面形式进行答复。询标时，供应商代表未到场或者拒绝澄清或者澄清的内容改变了投标文件的实质性内容的，评标委员会有权对该投标文件作出不利于供应商的评判。</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（3）各供应商的资信商务及技术分按照评标委员会成员的独立评分结果汇总后的算术平均分计算，由政府采购业务系统计算。</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（4）报价审查后由政府采购业务系统自动计算各供应商的报价得分。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（5）评标委员会完成评标后，政府采购业务系统自动汇总各部分得分，计算出本项目最终得分。评标委员会按评标原则推荐中标候选人同时起草评标报告。</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（四）澄清问题的形式</w:t>
      </w:r>
    </w:p>
    <w:p>
      <w:pPr>
        <w:tabs>
          <w:tab w:val="left" w:pos="3870"/>
          <w:tab w:val="left" w:pos="4085"/>
        </w:tabs>
        <w:snapToGrid w:val="0"/>
        <w:spacing w:line="40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（五）错误修正</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评标委员会将对确定为实质上响应招标文件要求的投标文件进行校核，修正错误的原则如下：</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1.开标一览表总价与投标报价明细表汇总数不一致的，以开标一览表为准；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2.投标文件的大写金额和小写金额不一致的，以大写金额为准；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3.总价金额与按单价汇总金额不一致的，以单价金额计算结果为准；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4.对不同文字文本投标文件的解释发生异议的，以中文文本为准。</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（六）评标原则和评标办法</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2.评标办法。本项目评标办法采用综合评分法。具体评标内容及评分标准等详见《第四章：评标办法及评分标准》。</w:t>
      </w:r>
    </w:p>
    <w:p>
      <w:pPr>
        <w:tabs>
          <w:tab w:val="left" w:pos="3870"/>
          <w:tab w:val="left" w:pos="4085"/>
        </w:tabs>
        <w:snapToGrid w:val="0"/>
        <w:spacing w:line="400" w:lineRule="exact"/>
        <w:ind w:firstLine="422" w:firstLineChars="200"/>
        <w:jc w:val="left"/>
        <w:rPr>
          <w:rFonts w:ascii="宋体" w:hAnsi="宋体"/>
          <w:b/>
          <w:bCs/>
          <w:szCs w:val="21"/>
        </w:rPr>
      </w:pPr>
      <w:r>
        <w:rPr>
          <w:rFonts w:ascii="宋体" w:hAnsi="宋体"/>
          <w:b/>
          <w:bCs/>
          <w:szCs w:val="21"/>
        </w:rPr>
        <w:t>（七）评标过程的监控</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本项目评标过程实行全程录音、录像监控</w:t>
      </w:r>
      <w:bookmarkStart w:id="85" w:name="_Hlk95209716"/>
      <w:r>
        <w:rPr>
          <w:rFonts w:hint="eastAsia" w:ascii="宋体" w:hAnsi="宋体"/>
          <w:szCs w:val="21"/>
        </w:rPr>
        <w:t>，相关部门</w:t>
      </w:r>
      <w:r>
        <w:rPr>
          <w:rFonts w:ascii="宋体" w:hAnsi="宋体"/>
          <w:szCs w:val="21"/>
        </w:rPr>
        <w:t>进行现场监督</w:t>
      </w:r>
      <w:bookmarkEnd w:id="85"/>
      <w:r>
        <w:rPr>
          <w:rFonts w:hint="eastAsia" w:ascii="宋体" w:hAnsi="宋体"/>
          <w:szCs w:val="21"/>
        </w:rPr>
        <w:t>。</w:t>
      </w:r>
      <w:r>
        <w:rPr>
          <w:rFonts w:ascii="宋体" w:hAnsi="宋体"/>
          <w:szCs w:val="21"/>
        </w:rPr>
        <w:t>供应商在评标过程中所进行的</w:t>
      </w:r>
      <w:r>
        <w:rPr>
          <w:rFonts w:hint="eastAsia" w:ascii="宋体" w:hAnsi="宋体"/>
          <w:szCs w:val="21"/>
        </w:rPr>
        <w:t>试</w:t>
      </w:r>
      <w:r>
        <w:rPr>
          <w:rFonts w:ascii="宋体" w:hAnsi="宋体"/>
          <w:szCs w:val="21"/>
        </w:rPr>
        <w:t>图影响评标结果的不公正活动，可能导致其投标被拒绝。</w:t>
      </w:r>
    </w:p>
    <w:p>
      <w:pPr>
        <w:pStyle w:val="4"/>
        <w:spacing w:line="400" w:lineRule="exact"/>
        <w:rPr>
          <w:rFonts w:ascii="宋体" w:hAnsi="宋体"/>
        </w:rPr>
      </w:pPr>
      <w:bookmarkStart w:id="86" w:name="_Toc42879253"/>
      <w:bookmarkStart w:id="87" w:name="_Toc16185633"/>
      <w:bookmarkStart w:id="88" w:name="_Toc82881289"/>
      <w:bookmarkStart w:id="89" w:name="_Toc3386503"/>
      <w:bookmarkStart w:id="90" w:name="_Toc50211557"/>
      <w:bookmarkStart w:id="91" w:name="_Toc39655262"/>
      <w:bookmarkStart w:id="92" w:name="_Toc89897658"/>
      <w:r>
        <w:rPr>
          <w:rFonts w:hint="eastAsia" w:ascii="宋体" w:hAnsi="宋体"/>
        </w:rPr>
        <w:t>六、定标</w:t>
      </w:r>
      <w:bookmarkEnd w:id="86"/>
      <w:bookmarkEnd w:id="87"/>
      <w:bookmarkEnd w:id="88"/>
      <w:bookmarkEnd w:id="89"/>
      <w:bookmarkEnd w:id="90"/>
      <w:bookmarkEnd w:id="91"/>
      <w:bookmarkEnd w:id="92"/>
    </w:p>
    <w:p>
      <w:pPr>
        <w:pStyle w:val="5"/>
        <w:spacing w:line="400" w:lineRule="exact"/>
        <w:ind w:firstLine="422" w:firstLineChars="200"/>
        <w:rPr>
          <w:rFonts w:ascii="宋体" w:hAnsi="宋体"/>
        </w:rPr>
      </w:pPr>
      <w:r>
        <w:rPr>
          <w:rFonts w:hint="eastAsia" w:ascii="宋体" w:hAnsi="宋体"/>
        </w:rPr>
        <w:t>（一）确定中标人。</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采购代理机构在评标结束后2个工作日内将评标报告交采购人确认，同时在发布招标公告的网站上对评标结果进行</w:t>
      </w:r>
      <w:r>
        <w:rPr>
          <w:rFonts w:hint="eastAsia" w:ascii="宋体" w:hAnsi="宋体"/>
          <w:szCs w:val="21"/>
        </w:rPr>
        <w:t>公告</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400" w:lineRule="exact"/>
        <w:ind w:firstLine="420" w:firstLineChars="200"/>
        <w:rPr>
          <w:rFonts w:ascii="宋体" w:hAnsi="宋体"/>
          <w:szCs w:val="21"/>
        </w:rPr>
      </w:pPr>
      <w:r>
        <w:rPr>
          <w:rFonts w:hint="eastAsia" w:ascii="宋体" w:hAnsi="宋体"/>
          <w:szCs w:val="21"/>
        </w:rPr>
        <w:t>3.在公告中标结果的同时，采购</w:t>
      </w:r>
      <w:r>
        <w:rPr>
          <w:rFonts w:ascii="宋体" w:hAnsi="宋体"/>
          <w:szCs w:val="21"/>
        </w:rPr>
        <w:t>代理</w:t>
      </w:r>
      <w:r>
        <w:rPr>
          <w:rFonts w:hint="eastAsia" w:ascii="宋体" w:hAnsi="宋体"/>
          <w:szCs w:val="21"/>
        </w:rPr>
        <w:t>机构向中标人发出中标通知书。</w:t>
      </w:r>
    </w:p>
    <w:p>
      <w:pPr>
        <w:pStyle w:val="5"/>
        <w:spacing w:line="400" w:lineRule="exact"/>
        <w:ind w:firstLine="422" w:firstLineChars="200"/>
        <w:rPr>
          <w:rFonts w:ascii="宋体" w:hAnsi="宋体"/>
        </w:rPr>
      </w:pPr>
      <w:r>
        <w:rPr>
          <w:rFonts w:hint="eastAsia" w:ascii="宋体" w:hAnsi="宋体"/>
        </w:rPr>
        <w:t>（二）其他</w:t>
      </w:r>
    </w:p>
    <w:p>
      <w:pPr>
        <w:snapToGrid w:val="0"/>
        <w:spacing w:line="400" w:lineRule="exact"/>
        <w:ind w:firstLine="420" w:firstLineChars="200"/>
        <w:rPr>
          <w:rFonts w:ascii="宋体" w:hAnsi="宋体"/>
          <w:b/>
          <w:szCs w:val="21"/>
        </w:rPr>
      </w:pPr>
      <w:r>
        <w:rPr>
          <w:rFonts w:hint="eastAsia" w:ascii="宋体" w:hAnsi="宋体"/>
          <w:szCs w:val="21"/>
        </w:rPr>
        <w:t>1.此次招投标实行资格后审。中标结果将在招标文件规定的网站进行公示。对于供应商</w:t>
      </w:r>
      <w:r>
        <w:rPr>
          <w:rFonts w:hint="eastAsia" w:ascii="宋体" w:hAnsi="宋体"/>
        </w:rPr>
        <w:t>有行贿、违规违法经营等行为的，一经发现查实，取消该供应商的中标资格。</w:t>
      </w:r>
    </w:p>
    <w:p>
      <w:pPr>
        <w:snapToGrid w:val="0"/>
        <w:spacing w:line="400" w:lineRule="exact"/>
        <w:ind w:firstLine="420" w:firstLineChars="200"/>
        <w:rPr>
          <w:rFonts w:ascii="宋体" w:hAnsi="宋体"/>
          <w:szCs w:val="21"/>
        </w:rPr>
      </w:pPr>
      <w:r>
        <w:rPr>
          <w:rFonts w:hint="eastAsia" w:ascii="宋体" w:hAnsi="宋体"/>
          <w:szCs w:val="21"/>
        </w:rPr>
        <w:t>2.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也可重新开展政府采购活动。</w:t>
      </w:r>
    </w:p>
    <w:p>
      <w:pPr>
        <w:pStyle w:val="4"/>
        <w:spacing w:line="400" w:lineRule="exact"/>
        <w:rPr>
          <w:rFonts w:ascii="宋体" w:hAnsi="宋体"/>
        </w:rPr>
      </w:pPr>
      <w:bookmarkStart w:id="93" w:name="_Toc82881290"/>
      <w:bookmarkStart w:id="94" w:name="_Toc16185634"/>
      <w:bookmarkStart w:id="95" w:name="_Toc89897659"/>
      <w:bookmarkStart w:id="96" w:name="_Toc39655263"/>
      <w:bookmarkStart w:id="97" w:name="_Toc50211558"/>
      <w:bookmarkStart w:id="98" w:name="_Toc3386504"/>
      <w:bookmarkStart w:id="99" w:name="_Toc42879254"/>
      <w:r>
        <w:rPr>
          <w:rFonts w:hint="eastAsia" w:ascii="宋体" w:hAnsi="宋体"/>
        </w:rPr>
        <w:t>七、合同授予</w:t>
      </w:r>
      <w:bookmarkEnd w:id="93"/>
      <w:bookmarkEnd w:id="94"/>
      <w:bookmarkEnd w:id="95"/>
      <w:bookmarkEnd w:id="96"/>
      <w:bookmarkEnd w:id="97"/>
      <w:bookmarkEnd w:id="98"/>
      <w:bookmarkEnd w:id="99"/>
    </w:p>
    <w:p>
      <w:pPr>
        <w:pStyle w:val="5"/>
        <w:spacing w:line="400" w:lineRule="exact"/>
        <w:ind w:firstLine="422" w:firstLineChars="200"/>
        <w:rPr>
          <w:rFonts w:ascii="宋体" w:hAnsi="宋体"/>
        </w:rPr>
      </w:pPr>
      <w:r>
        <w:rPr>
          <w:rFonts w:hint="eastAsia" w:ascii="宋体" w:hAnsi="宋体"/>
        </w:rPr>
        <w:t>（一）签订合同</w:t>
      </w:r>
    </w:p>
    <w:p>
      <w:pPr>
        <w:snapToGrid w:val="0"/>
        <w:spacing w:line="400" w:lineRule="exact"/>
        <w:ind w:firstLine="420" w:firstLineChars="200"/>
        <w:rPr>
          <w:rFonts w:ascii="宋体" w:hAnsi="宋体"/>
          <w:szCs w:val="21"/>
        </w:rPr>
      </w:pPr>
      <w:r>
        <w:rPr>
          <w:rFonts w:hint="eastAsia" w:ascii="宋体" w:hAnsi="宋体"/>
          <w:szCs w:val="21"/>
        </w:rPr>
        <w:t>1.采购人与中标人应当在《中标通知书》</w:t>
      </w:r>
      <w:r>
        <w:rPr>
          <w:rFonts w:ascii="宋体" w:hAnsi="宋体"/>
          <w:szCs w:val="21"/>
        </w:rPr>
        <w:t>发出之日起30日内签订政府采购合同</w:t>
      </w:r>
      <w:r>
        <w:rPr>
          <w:rFonts w:hint="eastAsia" w:ascii="宋体" w:hAnsi="宋体"/>
          <w:szCs w:val="21"/>
        </w:rPr>
        <w:t>。同时，招标代理机构对合同内容进行审查，如发现与投标结果和投标承诺内容不一致的，应予以纠正。</w:t>
      </w:r>
    </w:p>
    <w:p>
      <w:pPr>
        <w:snapToGrid w:val="0"/>
        <w:spacing w:line="400" w:lineRule="exact"/>
        <w:ind w:firstLine="420" w:firstLineChars="200"/>
        <w:rPr>
          <w:rFonts w:ascii="宋体" w:hAnsi="宋体"/>
          <w:szCs w:val="21"/>
        </w:rPr>
      </w:pPr>
      <w:r>
        <w:rPr>
          <w:rFonts w:hint="eastAsia" w:ascii="宋体" w:hAnsi="宋体"/>
          <w:szCs w:val="21"/>
        </w:rPr>
        <w:t>2.中标人拖延、拒签合同的，将被取消中标资格。</w:t>
      </w:r>
    </w:p>
    <w:p>
      <w:pPr>
        <w:snapToGrid w:val="0"/>
        <w:spacing w:line="400" w:lineRule="exact"/>
        <w:ind w:firstLine="420" w:firstLineChars="200"/>
        <w:rPr>
          <w:rFonts w:ascii="宋体" w:hAnsi="宋体"/>
          <w:szCs w:val="21"/>
        </w:rPr>
      </w:pPr>
      <w:r>
        <w:rPr>
          <w:rFonts w:hint="eastAsia" w:ascii="宋体" w:hAnsi="宋体"/>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（二）履约保证金及质量保证金（如有）</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1.中标人应根据招标文件确定的履约保证金金额，向采购人交纳履约保证金。</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2.签订合同后，如中标人不按双方签订合同约定履约，则没收其全部履约保证金，履约保证金不足以赔偿损失的，按实际损失赔偿。</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3.履约保证金在中标人按合同约定交货验收合格后自行转为质量保证金，在承诺服务期内，中标供应商提供的货物质量和服务符合合同约定，服务期满后无息退还。</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（三）合同管理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1.中标供应商与采购人签订合同后，将合同原件交给代理单位鉴证。</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2.采购人在合同签订后七个工作日内要及时向财政监督管理部门申请备案。</w:t>
      </w:r>
    </w:p>
    <w:p>
      <w:pPr>
        <w:pStyle w:val="4"/>
        <w:spacing w:line="400" w:lineRule="exact"/>
        <w:rPr>
          <w:rFonts w:ascii="宋体" w:hAnsi="宋体"/>
        </w:rPr>
      </w:pPr>
      <w:r>
        <w:rPr>
          <w:rFonts w:hint="eastAsia" w:ascii="宋体" w:hAnsi="宋体"/>
        </w:rPr>
        <w:t>八、电子交易活动的中止</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（一）电子交易活动的中止</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采购过程中出现以下情形，导致电子交易平台无法正常运行，或者无法保证电子交易的公平、公正和安全时，采购机构可中止电子交易活动：</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电子交易平台发生故障而无法登录访问的； </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电子交易平台应用或数据库出现错误，不能进行正常操作的；</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电子交易平台发现严重安全漏洞，有潜在泄密危险的；</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病毒发作导致不能进行正常操作的； </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其他无法保证电子交易的公平、公正和安全的情况。</w:t>
      </w:r>
    </w:p>
    <w:p>
      <w:pPr>
        <w:tabs>
          <w:tab w:val="left" w:pos="3870"/>
          <w:tab w:val="left" w:pos="4085"/>
        </w:tabs>
        <w:snapToGrid w:val="0"/>
        <w:spacing w:line="400" w:lineRule="exact"/>
        <w:ind w:firstLine="422" w:firstLineChars="200"/>
        <w:jc w:val="left"/>
        <w:rPr>
          <w:rFonts w:hint="eastAsia"/>
        </w:rPr>
      </w:pPr>
      <w:r>
        <w:rPr>
          <w:rFonts w:hint="eastAsia" w:ascii="宋体" w:hAnsi="宋体"/>
          <w:b/>
          <w:bCs/>
          <w:szCs w:val="21"/>
        </w:rPr>
        <w:t>（二）</w:t>
      </w:r>
      <w:r>
        <w:rPr>
          <w:rFonts w:ascii="宋体" w:hAnsi="宋体"/>
          <w:b/>
          <w:bCs/>
          <w:szCs w:val="21"/>
        </w:rPr>
        <w:t>出现以上情形，不影响采购公平、公正性的，采购组织机构可以待上述情形消除后继续组织电子交易活动，也可以决定某些环节以纸质形式进行；影响或可能影响采购公平、公正性的，应当重新采购。</w:t>
      </w:r>
    </w:p>
    <w:p>
      <w:pPr>
        <w:pStyle w:val="2"/>
        <w:rPr>
          <w:rFonts w:hint="eastAsia"/>
        </w:rPr>
      </w:pPr>
    </w:p>
    <w:p>
      <w:pPr>
        <w:pStyle w:val="4"/>
        <w:rPr>
          <w:rFonts w:ascii="宋体" w:hAnsi="宋体"/>
        </w:rPr>
      </w:pPr>
      <w:r>
        <w:rPr>
          <w:rFonts w:hint="eastAsia" w:ascii="宋体" w:hAnsi="宋体"/>
          <w:szCs w:val="21"/>
        </w:rPr>
        <w:br w:type="page"/>
      </w:r>
      <w:bookmarkStart w:id="100" w:name="_Toc89897660"/>
      <w:bookmarkStart w:id="101" w:name="_Hlk111479128"/>
      <w:r>
        <w:rPr>
          <w:rFonts w:hint="eastAsia" w:ascii="宋体" w:hAnsi="宋体"/>
        </w:rPr>
        <w:t>第四章评标办法及评分标准</w:t>
      </w:r>
      <w:bookmarkEnd w:id="100"/>
    </w:p>
    <w:p>
      <w:pPr>
        <w:ind w:firstLine="420" w:firstLineChars="200"/>
        <w:rPr>
          <w:rFonts w:ascii="宋体" w:hAnsi="宋体"/>
          <w:szCs w:val="21"/>
        </w:rPr>
      </w:pPr>
      <w:bookmarkStart w:id="102" w:name="_Toc19362"/>
      <w:bookmarkEnd w:id="102"/>
      <w:r>
        <w:rPr>
          <w:rFonts w:hint="eastAsia" w:ascii="宋体" w:hAnsi="宋体"/>
          <w:szCs w:val="21"/>
        </w:rPr>
        <w:t>为公正、公平、科学地选择中标人，根据《中华人民共和国政府采购法》等有关法律法规的规定，并结合本项目的实际，制定本办法。</w:t>
      </w:r>
    </w:p>
    <w:p>
      <w:pPr>
        <w:ind w:firstLine="420" w:firstLineChars="200"/>
        <w:rPr>
          <w:rFonts w:ascii="宋体" w:hAnsi="宋体"/>
          <w:szCs w:val="21"/>
        </w:rPr>
      </w:pPr>
      <w:r>
        <w:rPr>
          <w:rFonts w:hint="eastAsia" w:ascii="宋体" w:hAnsi="宋体"/>
          <w:szCs w:val="21"/>
        </w:rPr>
        <w:t>本办法适用于该项目的评标。</w:t>
      </w:r>
    </w:p>
    <w:p>
      <w:pPr>
        <w:ind w:firstLine="422" w:firstLineChars="200"/>
        <w:rPr>
          <w:rFonts w:ascii="宋体" w:hAnsi="宋体"/>
          <w:b/>
          <w:szCs w:val="21"/>
        </w:rPr>
      </w:pPr>
      <w:r>
        <w:rPr>
          <w:rFonts w:hint="eastAsia" w:ascii="宋体" w:hAnsi="宋体"/>
          <w:b/>
          <w:szCs w:val="21"/>
        </w:rPr>
        <w:t>一、总则</w:t>
      </w:r>
    </w:p>
    <w:p>
      <w:pPr>
        <w:ind w:firstLine="420" w:firstLineChars="200"/>
        <w:rPr>
          <w:rFonts w:ascii="宋体" w:hAnsi="宋体"/>
          <w:szCs w:val="21"/>
        </w:rPr>
      </w:pPr>
      <w:r>
        <w:rPr>
          <w:rFonts w:hint="eastAsia" w:ascii="宋体" w:hAnsi="宋体"/>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供应商为中标候选人，排名第二的供应商为候补中标候选人，其他供应商中标候选资格依此类推。</w:t>
      </w:r>
      <w:r>
        <w:rPr>
          <w:rFonts w:hint="eastAsia" w:ascii="宋体" w:hAnsi="宋体"/>
          <w:b/>
          <w:szCs w:val="21"/>
        </w:rPr>
        <w:t>中标人拒绝与采购人签订合同的，采购人可以按照评审报告推荐的中标候选人名单顺序，确定下一候选人为中标人，也可以重新开展政府采购活动</w:t>
      </w:r>
      <w:r>
        <w:rPr>
          <w:rFonts w:hint="eastAsia" w:ascii="宋体" w:hAnsi="宋体"/>
          <w:szCs w:val="21"/>
        </w:rPr>
        <w:t>。评分过程中采用四舍五入法，并保留小数2位。</w:t>
      </w:r>
    </w:p>
    <w:p>
      <w:pPr>
        <w:ind w:firstLine="420" w:firstLineChars="200"/>
        <w:rPr>
          <w:rFonts w:ascii="宋体" w:hAnsi="宋体"/>
          <w:szCs w:val="21"/>
        </w:rPr>
      </w:pPr>
      <w:r>
        <w:rPr>
          <w:rFonts w:hint="eastAsia" w:ascii="宋体" w:hAnsi="宋体"/>
          <w:szCs w:val="21"/>
        </w:rPr>
        <w:t>供应商评标综合得分=价格分+技术分+资信、商务及其他分</w:t>
      </w:r>
    </w:p>
    <w:p>
      <w:pPr>
        <w:ind w:firstLine="422" w:firstLineChars="200"/>
        <w:rPr>
          <w:rFonts w:ascii="宋体" w:hAnsi="宋体"/>
          <w:b/>
          <w:szCs w:val="21"/>
        </w:rPr>
      </w:pPr>
      <w:r>
        <w:rPr>
          <w:rFonts w:hint="eastAsia" w:ascii="宋体" w:hAnsi="宋体"/>
          <w:b/>
          <w:szCs w:val="21"/>
        </w:rPr>
        <w:t>二、评标内容及标准</w:t>
      </w:r>
    </w:p>
    <w:p>
      <w:pPr>
        <w:ind w:left="422"/>
        <w:rPr>
          <w:rFonts w:ascii="宋体" w:hAnsi="宋体"/>
          <w:b/>
          <w:bCs/>
          <w:szCs w:val="21"/>
        </w:rPr>
      </w:pPr>
      <w:r>
        <w:rPr>
          <w:rFonts w:hint="eastAsia" w:ascii="宋体" w:hAnsi="宋体"/>
          <w:b/>
          <w:bCs/>
          <w:szCs w:val="21"/>
        </w:rPr>
        <w:t>（一）</w:t>
      </w:r>
      <w:r>
        <w:rPr>
          <w:rFonts w:ascii="宋体" w:hAnsi="宋体"/>
          <w:b/>
          <w:bCs/>
          <w:szCs w:val="21"/>
        </w:rPr>
        <w:t>价格分</w:t>
      </w:r>
      <w:r>
        <w:rPr>
          <w:rFonts w:hint="eastAsia" w:ascii="宋体" w:hAnsi="宋体"/>
          <w:b/>
          <w:bCs/>
          <w:szCs w:val="21"/>
        </w:rPr>
        <w:t>（</w:t>
      </w:r>
      <w:r>
        <w:rPr>
          <w:rFonts w:ascii="宋体" w:hAnsi="宋体"/>
          <w:b/>
          <w:bCs/>
          <w:szCs w:val="21"/>
        </w:rPr>
        <w:t>20</w:t>
      </w:r>
      <w:r>
        <w:rPr>
          <w:rFonts w:hint="eastAsia" w:ascii="宋体" w:hAnsi="宋体"/>
          <w:b/>
          <w:bCs/>
          <w:szCs w:val="21"/>
        </w:rPr>
        <w:t>分）</w:t>
      </w:r>
    </w:p>
    <w:p>
      <w:pPr>
        <w:ind w:firstLine="420"/>
        <w:rPr>
          <w:rFonts w:ascii="宋体" w:hAnsi="宋体"/>
          <w:bCs/>
          <w:szCs w:val="21"/>
        </w:rPr>
      </w:pPr>
      <w:r>
        <w:rPr>
          <w:rFonts w:hint="eastAsia" w:ascii="宋体" w:hAnsi="宋体"/>
          <w:bCs/>
          <w:szCs w:val="21"/>
        </w:rPr>
        <w:t>1、价格分采用低价优先法计算，即满足招标文件要求且投标价格最低的投标报价为评标基准价，其他供应商的价格分按照下列公式计算：</w:t>
      </w:r>
    </w:p>
    <w:p>
      <w:pPr>
        <w:ind w:firstLine="420" w:firstLineChars="200"/>
        <w:rPr>
          <w:rFonts w:ascii="宋体" w:hAnsi="宋体"/>
          <w:szCs w:val="21"/>
        </w:rPr>
      </w:pPr>
      <w:r>
        <w:rPr>
          <w:rFonts w:hint="eastAsia" w:ascii="宋体" w:hAnsi="宋体"/>
          <w:szCs w:val="21"/>
        </w:rPr>
        <w:t>价格分=（评标基准价/投标报价）×最大分值</w:t>
      </w:r>
    </w:p>
    <w:p>
      <w:pPr>
        <w:ind w:firstLine="472" w:firstLineChars="225"/>
        <w:rPr>
          <w:rFonts w:ascii="宋体" w:hAnsi="宋体"/>
          <w:szCs w:val="21"/>
        </w:rPr>
      </w:pPr>
      <w:r>
        <w:rPr>
          <w:rFonts w:hint="eastAsia" w:ascii="宋体" w:hAnsi="宋体"/>
          <w:szCs w:val="21"/>
        </w:rPr>
        <w:t>2、扶持政策说明：</w:t>
      </w:r>
    </w:p>
    <w:p>
      <w:pPr>
        <w:ind w:firstLine="472" w:firstLineChars="225"/>
        <w:rPr>
          <w:rFonts w:ascii="宋体" w:hAnsi="宋体"/>
          <w:szCs w:val="21"/>
        </w:rPr>
      </w:pPr>
      <w:r>
        <w:rPr>
          <w:rFonts w:hint="eastAsia" w:ascii="宋体" w:hAnsi="宋体"/>
          <w:szCs w:val="21"/>
        </w:rPr>
        <w:t>（1）本次采购为专门面向中小企业预留采购份额的采购项目。</w:t>
      </w:r>
    </w:p>
    <w:p>
      <w:pPr>
        <w:ind w:firstLine="472" w:firstLineChars="225"/>
        <w:rPr>
          <w:rFonts w:ascii="宋体" w:hAnsi="宋体"/>
          <w:szCs w:val="21"/>
        </w:rPr>
      </w:pPr>
      <w:r>
        <w:rPr>
          <w:rFonts w:hint="eastAsia" w:ascii="宋体" w:hAnsi="宋体"/>
          <w:szCs w:val="21"/>
        </w:rPr>
        <w:t>（2）本项目对应的中小企业划分标准所属行业：</w:t>
      </w:r>
      <w:r>
        <w:rPr>
          <w:rFonts w:hint="eastAsia" w:ascii="宋体" w:hAnsi="宋体"/>
          <w:bCs/>
          <w:szCs w:val="21"/>
        </w:rPr>
        <w:t>租赁和商务服务业</w:t>
      </w:r>
      <w:r>
        <w:rPr>
          <w:rFonts w:hint="eastAsia" w:ascii="宋体" w:hAnsi="宋体"/>
          <w:szCs w:val="21"/>
        </w:rPr>
        <w:t>。</w:t>
      </w:r>
    </w:p>
    <w:p>
      <w:pPr>
        <w:ind w:firstLine="472" w:firstLineChars="225"/>
        <w:rPr>
          <w:rFonts w:ascii="宋体" w:hAnsi="宋体"/>
          <w:szCs w:val="21"/>
        </w:rPr>
      </w:pPr>
      <w:r>
        <w:rPr>
          <w:rFonts w:hint="eastAsia" w:ascii="宋体" w:hAnsi="宋体"/>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72" w:firstLineChars="225"/>
        <w:rPr>
          <w:rFonts w:ascii="宋体" w:hAnsi="宋体"/>
          <w:szCs w:val="21"/>
        </w:rPr>
      </w:pPr>
      <w:r>
        <w:rPr>
          <w:rFonts w:hint="eastAsia" w:ascii="宋体" w:hAnsi="宋体"/>
          <w:szCs w:val="21"/>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pPr>
        <w:ind w:firstLine="472" w:firstLineChars="225"/>
        <w:rPr>
          <w:rFonts w:ascii="宋体" w:hAnsi="宋体"/>
          <w:szCs w:val="21"/>
        </w:rPr>
      </w:pPr>
      <w:r>
        <w:rPr>
          <w:rFonts w:hint="eastAsia" w:ascii="宋体" w:hAnsi="宋体"/>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ind w:firstLine="420"/>
        <w:rPr>
          <w:rFonts w:ascii="宋体" w:hAnsi="宋体"/>
          <w:szCs w:val="21"/>
        </w:rPr>
      </w:pPr>
      <w:r>
        <w:rPr>
          <w:rFonts w:ascii="宋体" w:hAnsi="宋体"/>
          <w:szCs w:val="21"/>
        </w:rPr>
        <w:t>3</w:t>
      </w:r>
      <w:r>
        <w:rPr>
          <w:rFonts w:hint="eastAsia" w:ascii="宋体" w:hAnsi="宋体"/>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ind w:left="422"/>
        <w:rPr>
          <w:rFonts w:ascii="宋体" w:hAnsi="宋体"/>
          <w:b/>
          <w:bCs/>
          <w:szCs w:val="21"/>
        </w:rPr>
      </w:pPr>
      <w:r>
        <w:rPr>
          <w:rFonts w:ascii="宋体" w:hAnsi="宋体"/>
        </w:rPr>
        <w:br w:type="page"/>
      </w:r>
      <w:r>
        <w:rPr>
          <w:rFonts w:hint="eastAsia" w:ascii="宋体" w:hAnsi="宋体"/>
          <w:b/>
          <w:bCs/>
          <w:szCs w:val="21"/>
        </w:rPr>
        <w:t>（二）技术分（0</w:t>
      </w:r>
      <w:r>
        <w:rPr>
          <w:rFonts w:ascii="宋体" w:hAnsi="宋体"/>
          <w:b/>
          <w:bCs/>
          <w:szCs w:val="21"/>
        </w:rPr>
        <w:t>-74分</w:t>
      </w:r>
      <w:r>
        <w:rPr>
          <w:rFonts w:hint="eastAsia" w:ascii="宋体" w:hAnsi="宋体"/>
          <w:b/>
          <w:bCs/>
          <w:szCs w:val="21"/>
        </w:rPr>
        <w:t>）</w:t>
      </w:r>
    </w:p>
    <w:tbl>
      <w:tblPr>
        <w:tblStyle w:val="5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61"/>
        <w:gridCol w:w="595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361" w:type="dxa"/>
            <w:noWrap w:val="0"/>
            <w:vAlign w:val="center"/>
          </w:tcPr>
          <w:p>
            <w:pPr>
              <w:spacing w:after="60" w:afterLines="25" w:line="360" w:lineRule="exact"/>
              <w:jc w:val="center"/>
              <w:rPr>
                <w:rFonts w:ascii="宋体" w:hAnsi="宋体"/>
                <w:szCs w:val="21"/>
              </w:rPr>
            </w:pPr>
            <w:r>
              <w:rPr>
                <w:rFonts w:hint="eastAsia" w:ascii="宋体" w:hAnsi="宋体"/>
                <w:szCs w:val="21"/>
              </w:rPr>
              <w:t>评分项目</w:t>
            </w:r>
          </w:p>
        </w:tc>
        <w:tc>
          <w:tcPr>
            <w:tcW w:w="5959" w:type="dxa"/>
            <w:noWrap w:val="0"/>
            <w:vAlign w:val="center"/>
          </w:tcPr>
          <w:p>
            <w:pPr>
              <w:spacing w:after="60" w:afterLines="25" w:line="360" w:lineRule="exact"/>
              <w:jc w:val="center"/>
              <w:rPr>
                <w:rFonts w:ascii="宋体" w:hAnsi="宋体"/>
                <w:szCs w:val="21"/>
              </w:rPr>
            </w:pPr>
            <w:r>
              <w:rPr>
                <w:rFonts w:hint="eastAsia" w:ascii="宋体" w:hAnsi="宋体"/>
                <w:szCs w:val="21"/>
              </w:rPr>
              <w:t>评分细则</w:t>
            </w:r>
          </w:p>
        </w:tc>
        <w:tc>
          <w:tcPr>
            <w:tcW w:w="970" w:type="dxa"/>
            <w:noWrap w:val="0"/>
            <w:vAlign w:val="center"/>
          </w:tcPr>
          <w:p>
            <w:pPr>
              <w:spacing w:after="60" w:afterLines="25" w:line="36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spacing w:after="60" w:afterLines="25" w:line="360" w:lineRule="exact"/>
              <w:jc w:val="center"/>
              <w:rPr>
                <w:rFonts w:hint="eastAsia" w:ascii="宋体" w:hAnsi="宋体"/>
                <w:szCs w:val="21"/>
              </w:rPr>
            </w:pPr>
            <w:r>
              <w:rPr>
                <w:rFonts w:hint="eastAsia" w:ascii="宋体" w:hAnsi="宋体"/>
                <w:szCs w:val="21"/>
              </w:rPr>
              <w:t>1</w:t>
            </w:r>
          </w:p>
        </w:tc>
        <w:tc>
          <w:tcPr>
            <w:tcW w:w="1361" w:type="dxa"/>
            <w:noWrap w:val="0"/>
            <w:vAlign w:val="center"/>
          </w:tcPr>
          <w:p>
            <w:pPr>
              <w:spacing w:after="60" w:afterLines="25" w:line="360" w:lineRule="exact"/>
              <w:jc w:val="center"/>
              <w:rPr>
                <w:rFonts w:hint="eastAsia" w:ascii="宋体" w:hAnsi="宋体"/>
                <w:szCs w:val="21"/>
              </w:rPr>
            </w:pPr>
            <w:r>
              <w:rPr>
                <w:rFonts w:hint="eastAsia" w:ascii="宋体" w:hAnsi="宋体"/>
                <w:szCs w:val="21"/>
              </w:rPr>
              <w:t>技术指标</w:t>
            </w: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评委根据供应商所提供</w:t>
            </w:r>
            <w:r>
              <w:rPr>
                <w:rFonts w:hint="eastAsia" w:ascii="宋体" w:hAnsi="宋体" w:cs="宋体"/>
                <w:kern w:val="0"/>
                <w:szCs w:val="21"/>
              </w:rPr>
              <w:t>投标产品的技术参数的偏离情况</w:t>
            </w:r>
            <w:r>
              <w:rPr>
                <w:rFonts w:hint="eastAsia" w:ascii="宋体" w:hAnsi="宋体"/>
                <w:szCs w:val="21"/>
              </w:rPr>
              <w:t>进行评审，所投投标产品完全符合招标文件要求的得</w:t>
            </w:r>
            <w:r>
              <w:rPr>
                <w:rFonts w:ascii="宋体" w:hAnsi="宋体"/>
                <w:szCs w:val="21"/>
              </w:rPr>
              <w:t>4</w:t>
            </w:r>
            <w:r>
              <w:rPr>
                <w:rFonts w:hint="eastAsia" w:ascii="宋体" w:hAnsi="宋体"/>
                <w:szCs w:val="21"/>
              </w:rPr>
              <w:t>分；</w:t>
            </w:r>
          </w:p>
          <w:p>
            <w:pPr>
              <w:spacing w:after="60" w:afterLines="25" w:line="360" w:lineRule="exact"/>
              <w:rPr>
                <w:rFonts w:ascii="宋体" w:hAnsi="宋体"/>
                <w:szCs w:val="21"/>
              </w:rPr>
            </w:pPr>
            <w:r>
              <w:rPr>
                <w:rFonts w:hint="eastAsia" w:ascii="宋体" w:hAnsi="宋体"/>
                <w:szCs w:val="21"/>
              </w:rPr>
              <w:t>所投“★”核心设备技术要求齐全且与招标需求基本一致的，得</w:t>
            </w:r>
            <w:r>
              <w:rPr>
                <w:rFonts w:ascii="宋体" w:hAnsi="宋体"/>
                <w:szCs w:val="21"/>
              </w:rPr>
              <w:t>4</w:t>
            </w:r>
            <w:r>
              <w:rPr>
                <w:rFonts w:hint="eastAsia" w:ascii="宋体" w:hAnsi="宋体"/>
                <w:szCs w:val="21"/>
              </w:rPr>
              <w:t>分；</w:t>
            </w:r>
          </w:p>
          <w:p>
            <w:pPr>
              <w:spacing w:after="60" w:afterLines="25" w:line="360" w:lineRule="exact"/>
              <w:jc w:val="left"/>
              <w:rPr>
                <w:rFonts w:ascii="宋体" w:hAnsi="宋体"/>
                <w:szCs w:val="21"/>
              </w:rPr>
            </w:pPr>
            <w:r>
              <w:rPr>
                <w:rFonts w:hint="eastAsia" w:ascii="宋体" w:hAnsi="宋体"/>
                <w:szCs w:val="21"/>
              </w:rPr>
              <w:t>优于招标文件规定的核心设备</w:t>
            </w:r>
            <w:r>
              <w:rPr>
                <w:rFonts w:hint="eastAsia" w:ascii="宋体" w:hAnsi="宋体" w:cs="宋体"/>
                <w:szCs w:val="21"/>
              </w:rPr>
              <w:t>技术</w:t>
            </w:r>
            <w:r>
              <w:rPr>
                <w:rFonts w:hint="eastAsia" w:ascii="宋体" w:hAnsi="宋体"/>
                <w:szCs w:val="21"/>
              </w:rPr>
              <w:t>要求的给予逐项适当加分，每优于一项在基本分的基础上加</w:t>
            </w:r>
            <w:r>
              <w:rPr>
                <w:rFonts w:ascii="宋体" w:hAnsi="宋体"/>
                <w:szCs w:val="21"/>
              </w:rPr>
              <w:t>1</w:t>
            </w:r>
            <w:r>
              <w:rPr>
                <w:rFonts w:hint="eastAsia" w:ascii="宋体" w:hAnsi="宋体"/>
                <w:szCs w:val="21"/>
              </w:rPr>
              <w:t>分，总加分不得超过</w:t>
            </w:r>
            <w:r>
              <w:rPr>
                <w:rFonts w:ascii="宋体" w:hAnsi="宋体"/>
                <w:szCs w:val="21"/>
              </w:rPr>
              <w:t>2</w:t>
            </w:r>
            <w:r>
              <w:rPr>
                <w:rFonts w:hint="eastAsia" w:ascii="宋体" w:hAnsi="宋体"/>
                <w:szCs w:val="21"/>
              </w:rPr>
              <w:t>分；</w:t>
            </w:r>
          </w:p>
          <w:p>
            <w:pPr>
              <w:spacing w:after="60" w:afterLines="25" w:line="360" w:lineRule="exact"/>
              <w:rPr>
                <w:rFonts w:ascii="宋体" w:hAnsi="宋体"/>
                <w:szCs w:val="21"/>
              </w:rPr>
            </w:pPr>
            <w:r>
              <w:rPr>
                <w:rFonts w:hint="eastAsia" w:ascii="宋体" w:hAnsi="宋体"/>
              </w:rPr>
              <w:t>低于招标文件规定的</w:t>
            </w:r>
            <w:r>
              <w:rPr>
                <w:rFonts w:hint="eastAsia" w:ascii="宋体" w:hAnsi="宋体"/>
                <w:szCs w:val="21"/>
              </w:rPr>
              <w:t>核心设备</w:t>
            </w:r>
            <w:r>
              <w:rPr>
                <w:rFonts w:hint="eastAsia" w:ascii="宋体" w:hAnsi="宋体" w:cs="宋体"/>
              </w:rPr>
              <w:t>技术</w:t>
            </w:r>
            <w:r>
              <w:rPr>
                <w:rFonts w:hint="eastAsia" w:ascii="宋体" w:hAnsi="宋体"/>
              </w:rPr>
              <w:t>要求的给予逐项适当减分，</w:t>
            </w:r>
            <w:r>
              <w:rPr>
                <w:rFonts w:hint="eastAsia" w:ascii="宋体" w:hAnsi="宋体" w:cs="宋体"/>
              </w:rPr>
              <w:t>对于</w:t>
            </w:r>
            <w:r>
              <w:rPr>
                <w:rFonts w:hint="eastAsia" w:ascii="宋体" w:hAnsi="宋体"/>
              </w:rPr>
              <w:t>非实质性偏离，每低于一项扣</w:t>
            </w:r>
            <w:r>
              <w:rPr>
                <w:rFonts w:ascii="宋体" w:hAnsi="宋体"/>
              </w:rPr>
              <w:t>0.5</w:t>
            </w:r>
            <w:r>
              <w:rPr>
                <w:rFonts w:hint="eastAsia" w:ascii="宋体" w:hAnsi="宋体"/>
              </w:rPr>
              <w:t>分，扣完为止；</w:t>
            </w:r>
          </w:p>
          <w:p>
            <w:pPr>
              <w:spacing w:after="60" w:afterLines="25" w:line="360" w:lineRule="exact"/>
              <w:rPr>
                <w:rFonts w:hint="eastAsia" w:ascii="宋体" w:hAnsi="宋体"/>
                <w:szCs w:val="21"/>
              </w:rPr>
            </w:pPr>
            <w:r>
              <w:rPr>
                <w:rFonts w:hint="eastAsia" w:ascii="宋体" w:hAnsi="宋体"/>
                <w:szCs w:val="21"/>
              </w:rPr>
              <w:t>请如实填写偏离表，若为优于的请提供相关证明材料并加盖公章，由评标委员会认定是否属于优于。</w:t>
            </w:r>
          </w:p>
        </w:tc>
        <w:tc>
          <w:tcPr>
            <w:tcW w:w="970" w:type="dxa"/>
            <w:noWrap w:val="0"/>
            <w:vAlign w:val="center"/>
          </w:tcPr>
          <w:p>
            <w:pPr>
              <w:spacing w:after="60" w:afterLines="25"/>
              <w:jc w:val="center"/>
              <w:rPr>
                <w:rFonts w:hint="eastAsia" w:ascii="宋体" w:hAnsi="宋体"/>
                <w:szCs w:val="21"/>
              </w:rPr>
            </w:pPr>
            <w:r>
              <w:rPr>
                <w:rFonts w:hint="eastAsia" w:ascii="宋体" w:hAnsi="宋体"/>
                <w:kern w:val="0"/>
                <w:szCs w:val="21"/>
              </w:rPr>
              <w:t>0-</w:t>
            </w: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2</w:t>
            </w:r>
          </w:p>
        </w:tc>
        <w:tc>
          <w:tcPr>
            <w:tcW w:w="1361"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服务方案（</w:t>
            </w:r>
            <w:r>
              <w:rPr>
                <w:rFonts w:ascii="宋体" w:hAnsi="宋体"/>
                <w:szCs w:val="21"/>
              </w:rPr>
              <w:t>30</w:t>
            </w:r>
            <w:r>
              <w:rPr>
                <w:rFonts w:hint="eastAsia" w:ascii="宋体" w:hAnsi="宋体"/>
                <w:szCs w:val="21"/>
              </w:rPr>
              <w:t>分）</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cs="宋体"/>
                <w:szCs w:val="21"/>
              </w:rPr>
              <w:t>根据供应商对项目实施方案及设计充分考虑采购人实际使用需求并确保阶段性任务实现的同时达到总体目标进行评审：内容科学、合理且可操作的得3</w:t>
            </w:r>
            <w:r>
              <w:rPr>
                <w:rFonts w:ascii="宋体" w:hAnsi="宋体" w:cs="宋体"/>
                <w:szCs w:val="21"/>
              </w:rPr>
              <w:t>-5</w:t>
            </w:r>
            <w:r>
              <w:rPr>
                <w:rFonts w:hint="eastAsia" w:ascii="宋体" w:hAnsi="宋体" w:cs="宋体"/>
                <w:szCs w:val="21"/>
              </w:rPr>
              <w:t>分</w:t>
            </w:r>
            <w:r>
              <w:rPr>
                <w:rFonts w:hint="eastAsia" w:ascii="宋体" w:hAnsi="宋体"/>
                <w:szCs w:val="21"/>
              </w:rPr>
              <w:t>，基本描述的得1</w:t>
            </w:r>
            <w:r>
              <w:rPr>
                <w:rFonts w:ascii="宋体" w:hAnsi="宋体"/>
                <w:szCs w:val="21"/>
              </w:rPr>
              <w:t>-3</w:t>
            </w:r>
            <w:r>
              <w:rPr>
                <w:rFonts w:hint="eastAsia" w:ascii="宋体" w:hAnsi="宋体"/>
                <w:szCs w:val="21"/>
              </w:rPr>
              <w:t>（不含）分，未描述的得0分。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cs="宋体"/>
                <w:szCs w:val="21"/>
              </w:rPr>
              <w:t>根据供应商对本项目服务管理及维护思路、原则、特点、技术要求的理解，以及对项目服务和巡检方案进行评审：内容考虑周全、详细、可行的得3</w:t>
            </w:r>
            <w:r>
              <w:rPr>
                <w:rFonts w:ascii="宋体" w:hAnsi="宋体" w:cs="宋体"/>
                <w:szCs w:val="21"/>
              </w:rPr>
              <w:t>-5</w:t>
            </w:r>
            <w:r>
              <w:rPr>
                <w:rFonts w:hint="eastAsia" w:ascii="宋体" w:hAnsi="宋体" w:cs="宋体"/>
                <w:szCs w:val="21"/>
              </w:rPr>
              <w:t>分</w:t>
            </w:r>
            <w:r>
              <w:rPr>
                <w:rFonts w:hint="eastAsia" w:ascii="宋体" w:hAnsi="宋体"/>
                <w:szCs w:val="21"/>
              </w:rPr>
              <w:t>，基本描述的得1</w:t>
            </w:r>
            <w:r>
              <w:rPr>
                <w:rFonts w:ascii="宋体" w:hAnsi="宋体"/>
                <w:szCs w:val="21"/>
              </w:rPr>
              <w:t>-3</w:t>
            </w:r>
            <w:r>
              <w:rPr>
                <w:rFonts w:hint="eastAsia" w:ascii="宋体" w:hAnsi="宋体"/>
                <w:szCs w:val="21"/>
              </w:rPr>
              <w:t>（不含）分，未描述的得0分。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cs="宋体"/>
                <w:szCs w:val="21"/>
              </w:rPr>
            </w:pPr>
            <w:r>
              <w:rPr>
                <w:rFonts w:hint="eastAsia" w:ascii="宋体" w:hAnsi="宋体" w:cs="宋体"/>
                <w:szCs w:val="21"/>
              </w:rPr>
              <w:t>根据供应商提供的服务保障体系，包括主要服务内容、解决问题、响应时效、服务机制、技术指导进行评审：内容全面、科学并设有专门的处理人员及电话得3</w:t>
            </w:r>
            <w:r>
              <w:rPr>
                <w:rFonts w:ascii="宋体" w:hAnsi="宋体" w:cs="宋体"/>
                <w:szCs w:val="21"/>
              </w:rPr>
              <w:t>-5</w:t>
            </w:r>
            <w:r>
              <w:rPr>
                <w:rFonts w:hint="eastAsia" w:ascii="宋体" w:hAnsi="宋体" w:cs="宋体"/>
                <w:szCs w:val="21"/>
              </w:rPr>
              <w:t>分，基本描述的得1</w:t>
            </w:r>
            <w:r>
              <w:rPr>
                <w:rFonts w:ascii="宋体" w:hAnsi="宋体" w:cs="宋体"/>
                <w:szCs w:val="21"/>
              </w:rPr>
              <w:t>-3</w:t>
            </w:r>
            <w:r>
              <w:rPr>
                <w:rFonts w:hint="eastAsia" w:ascii="宋体" w:hAnsi="宋体" w:cs="宋体"/>
                <w:szCs w:val="21"/>
              </w:rPr>
              <w:t>（不含）分，未描述的得0分。</w:t>
            </w:r>
          </w:p>
        </w:tc>
        <w:tc>
          <w:tcPr>
            <w:tcW w:w="970" w:type="dxa"/>
            <w:noWrap w:val="0"/>
            <w:vAlign w:val="center"/>
          </w:tcPr>
          <w:p>
            <w:pPr>
              <w:spacing w:after="60" w:afterLines="25" w:line="360" w:lineRule="exact"/>
              <w:jc w:val="center"/>
              <w:rPr>
                <w:rFonts w:ascii="宋体" w:hAnsi="宋体"/>
                <w:kern w:val="0"/>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cs="宋体"/>
                <w:szCs w:val="21"/>
              </w:rPr>
            </w:pPr>
            <w:r>
              <w:rPr>
                <w:rFonts w:hint="eastAsia" w:ascii="宋体" w:hAnsi="宋体" w:cs="宋体"/>
                <w:szCs w:val="21"/>
              </w:rPr>
              <w:t>供应商</w:t>
            </w:r>
            <w:r>
              <w:rPr>
                <w:rFonts w:ascii="宋体" w:hAnsi="宋体" w:cs="宋体"/>
                <w:szCs w:val="21"/>
              </w:rPr>
              <w:t>针对</w:t>
            </w:r>
            <w:r>
              <w:rPr>
                <w:rFonts w:hint="eastAsia" w:ascii="宋体" w:hAnsi="宋体" w:cs="宋体"/>
                <w:szCs w:val="21"/>
              </w:rPr>
              <w:t>本</w:t>
            </w:r>
            <w:r>
              <w:rPr>
                <w:rFonts w:ascii="宋体" w:hAnsi="宋体" w:cs="宋体"/>
                <w:szCs w:val="21"/>
              </w:rPr>
              <w:t>项目</w:t>
            </w:r>
            <w:r>
              <w:rPr>
                <w:rFonts w:hint="eastAsia" w:ascii="宋体" w:hAnsi="宋体" w:cs="宋体"/>
                <w:szCs w:val="21"/>
              </w:rPr>
              <w:t>的安全措施：措施内容详细合理、可行、周全</w:t>
            </w:r>
            <w:r>
              <w:rPr>
                <w:rFonts w:ascii="宋体" w:hAnsi="宋体" w:cs="宋体"/>
                <w:szCs w:val="21"/>
              </w:rPr>
              <w:t>且重点突出的得</w:t>
            </w:r>
            <w:r>
              <w:rPr>
                <w:rFonts w:hint="eastAsia" w:ascii="宋体" w:hAnsi="宋体" w:cs="宋体"/>
                <w:szCs w:val="21"/>
              </w:rPr>
              <w:t>3</w:t>
            </w:r>
            <w:r>
              <w:rPr>
                <w:rFonts w:ascii="宋体" w:hAnsi="宋体" w:cs="宋体"/>
                <w:szCs w:val="21"/>
              </w:rPr>
              <w:t>-5分</w:t>
            </w:r>
            <w:r>
              <w:rPr>
                <w:rFonts w:hint="eastAsia" w:ascii="宋体" w:hAnsi="宋体"/>
                <w:szCs w:val="21"/>
              </w:rPr>
              <w:t>，基本描述的得1</w:t>
            </w:r>
            <w:r>
              <w:rPr>
                <w:rFonts w:ascii="宋体" w:hAnsi="宋体"/>
                <w:szCs w:val="21"/>
              </w:rPr>
              <w:t>-3</w:t>
            </w:r>
            <w:r>
              <w:rPr>
                <w:rFonts w:hint="eastAsia" w:ascii="宋体" w:hAnsi="宋体"/>
                <w:szCs w:val="21"/>
              </w:rPr>
              <w:t>（不含）分，未描述的得0分。</w:t>
            </w:r>
          </w:p>
        </w:tc>
        <w:tc>
          <w:tcPr>
            <w:tcW w:w="970" w:type="dxa"/>
            <w:noWrap w:val="0"/>
            <w:vAlign w:val="center"/>
          </w:tcPr>
          <w:p>
            <w:pPr>
              <w:spacing w:after="60" w:afterLines="25" w:line="360" w:lineRule="exact"/>
              <w:jc w:val="center"/>
              <w:rPr>
                <w:rFonts w:ascii="宋体" w:hAnsi="宋体"/>
                <w:kern w:val="0"/>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cs="宋体"/>
                <w:szCs w:val="21"/>
              </w:rPr>
              <w:t>针对本项目重、难点的分析及解决措施：措施内容分析到位、解决措施有效、经济的得3</w:t>
            </w:r>
            <w:r>
              <w:rPr>
                <w:rFonts w:ascii="宋体" w:hAnsi="宋体" w:cs="宋体"/>
                <w:szCs w:val="21"/>
              </w:rPr>
              <w:t>-5</w:t>
            </w:r>
            <w:r>
              <w:rPr>
                <w:rFonts w:hint="eastAsia" w:ascii="宋体" w:hAnsi="宋体" w:cs="宋体"/>
                <w:szCs w:val="21"/>
              </w:rPr>
              <w:t>分</w:t>
            </w:r>
            <w:r>
              <w:rPr>
                <w:rFonts w:hint="eastAsia" w:ascii="宋体" w:hAnsi="宋体"/>
                <w:szCs w:val="21"/>
              </w:rPr>
              <w:t>，基本描述的得1</w:t>
            </w:r>
            <w:r>
              <w:rPr>
                <w:rFonts w:ascii="宋体" w:hAnsi="宋体"/>
                <w:szCs w:val="21"/>
              </w:rPr>
              <w:t>-3</w:t>
            </w:r>
            <w:r>
              <w:rPr>
                <w:rFonts w:hint="eastAsia" w:ascii="宋体" w:hAnsi="宋体"/>
                <w:szCs w:val="21"/>
              </w:rPr>
              <w:t>（不含）分，未描述的得0分。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ascii="宋体" w:hAnsi="宋体" w:cs="宋体"/>
                <w:szCs w:val="21"/>
              </w:rPr>
              <w:t>应急支援保障措施：措施内容完整、全面可行且重点突出的得</w:t>
            </w:r>
            <w:r>
              <w:rPr>
                <w:rFonts w:hint="eastAsia" w:ascii="宋体" w:hAnsi="宋体" w:cs="宋体"/>
                <w:szCs w:val="21"/>
              </w:rPr>
              <w:t>3</w:t>
            </w:r>
            <w:r>
              <w:rPr>
                <w:rFonts w:ascii="宋体" w:hAnsi="宋体" w:cs="宋体"/>
                <w:szCs w:val="21"/>
              </w:rPr>
              <w:t>-5分</w:t>
            </w:r>
            <w:r>
              <w:rPr>
                <w:rFonts w:hint="eastAsia" w:ascii="宋体" w:hAnsi="宋体"/>
                <w:szCs w:val="21"/>
              </w:rPr>
              <w:t>，基本描述的得1</w:t>
            </w:r>
            <w:r>
              <w:rPr>
                <w:rFonts w:ascii="宋体" w:hAnsi="宋体"/>
                <w:szCs w:val="21"/>
              </w:rPr>
              <w:t>-3</w:t>
            </w:r>
            <w:r>
              <w:rPr>
                <w:rFonts w:hint="eastAsia" w:ascii="宋体" w:hAnsi="宋体"/>
                <w:szCs w:val="21"/>
              </w:rPr>
              <w:t>（不含）分，未描述的得0分。</w:t>
            </w:r>
          </w:p>
        </w:tc>
        <w:tc>
          <w:tcPr>
            <w:tcW w:w="970" w:type="dxa"/>
            <w:noWrap w:val="0"/>
            <w:vAlign w:val="center"/>
          </w:tcPr>
          <w:p>
            <w:pPr>
              <w:spacing w:after="60" w:afterLines="25" w:line="360" w:lineRule="exact"/>
              <w:jc w:val="center"/>
              <w:rPr>
                <w:rFonts w:ascii="宋体" w:hAnsi="宋体"/>
                <w:szCs w:val="21"/>
              </w:rPr>
            </w:pPr>
            <w:r>
              <w:rPr>
                <w:rFonts w:ascii="宋体" w:hAnsi="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3</w:t>
            </w:r>
          </w:p>
        </w:tc>
        <w:tc>
          <w:tcPr>
            <w:tcW w:w="1361"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技术方案（</w:t>
            </w:r>
            <w:r>
              <w:rPr>
                <w:rFonts w:ascii="宋体" w:hAnsi="宋体"/>
                <w:szCs w:val="21"/>
              </w:rPr>
              <w:t>25</w:t>
            </w:r>
            <w:r>
              <w:rPr>
                <w:rFonts w:hint="eastAsia" w:ascii="宋体" w:hAnsi="宋体"/>
                <w:szCs w:val="21"/>
              </w:rPr>
              <w:t>分）</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投标人提供的服务方案（包含但不限于：前端码流流向，码流终结位置，系统拓扑结构描述等）完整、准确、规范，符合招标需求，对招标文件技术性条款进行详细应答说明，得</w:t>
            </w:r>
            <w:r>
              <w:rPr>
                <w:rFonts w:ascii="宋体" w:hAnsi="宋体"/>
                <w:szCs w:val="21"/>
              </w:rPr>
              <w:t>6</w:t>
            </w:r>
            <w:r>
              <w:rPr>
                <w:rFonts w:hint="eastAsia" w:ascii="宋体" w:hAnsi="宋体"/>
                <w:szCs w:val="21"/>
              </w:rPr>
              <w:t>分，未对招标文件技术性条款进行详细应答说明的，扣2分，前端码流流向，码流终结位置，系统拓扑结构描述、存储摆放位置等未明确的，每项扣1分，扣完为止。</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提供本次新建内容与新城街道智安小区二期视频管控平台的无缝对接方案或承诺无缝对接进行评审：提供的方案合理、全面的得</w:t>
            </w:r>
            <w:r>
              <w:rPr>
                <w:rFonts w:ascii="宋体" w:hAnsi="宋体"/>
                <w:szCs w:val="21"/>
              </w:rPr>
              <w:t>3-5</w:t>
            </w:r>
            <w:r>
              <w:rPr>
                <w:rFonts w:hint="eastAsia" w:ascii="宋体" w:hAnsi="宋体"/>
                <w:szCs w:val="21"/>
              </w:rPr>
              <w:t>分，基本描述的得1-</w:t>
            </w:r>
            <w:r>
              <w:rPr>
                <w:rFonts w:ascii="宋体" w:hAnsi="宋体"/>
                <w:szCs w:val="21"/>
              </w:rPr>
              <w:t>3</w:t>
            </w:r>
            <w:r>
              <w:rPr>
                <w:rFonts w:hint="eastAsia" w:ascii="宋体" w:hAnsi="宋体"/>
                <w:szCs w:val="21"/>
              </w:rPr>
              <w:t>（不含）分，未提供的得0分；仅有</w:t>
            </w:r>
            <w:r>
              <w:rPr>
                <w:rFonts w:ascii="宋体" w:hAnsi="宋体"/>
                <w:szCs w:val="21"/>
              </w:rPr>
              <w:t>承诺的</w:t>
            </w:r>
            <w:r>
              <w:rPr>
                <w:rFonts w:hint="eastAsia" w:ascii="宋体" w:hAnsi="宋体"/>
                <w:szCs w:val="21"/>
              </w:rPr>
              <w:t>得2分。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cs="宋体"/>
                <w:kern w:val="0"/>
                <w:szCs w:val="21"/>
              </w:rPr>
              <w:t>0-</w:t>
            </w: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根据投标人对现有的视频专网资源，结合项目实际需求，提供网络接入方案进行评审：资源夯实、方案全面、科学、网络服务专业的得3</w:t>
            </w:r>
            <w:r>
              <w:rPr>
                <w:rFonts w:ascii="宋体" w:hAnsi="宋体"/>
                <w:szCs w:val="21"/>
              </w:rPr>
              <w:t>-</w:t>
            </w:r>
            <w:r>
              <w:rPr>
                <w:rFonts w:hint="eastAsia" w:ascii="宋体" w:hAnsi="宋体"/>
                <w:szCs w:val="21"/>
              </w:rPr>
              <w:t>5分，基本描述的得1-</w:t>
            </w:r>
            <w:r>
              <w:rPr>
                <w:rFonts w:ascii="宋体" w:hAnsi="宋体"/>
                <w:szCs w:val="21"/>
              </w:rPr>
              <w:t>3</w:t>
            </w:r>
            <w:r>
              <w:rPr>
                <w:rFonts w:hint="eastAsia" w:ascii="宋体" w:hAnsi="宋体"/>
                <w:szCs w:val="21"/>
              </w:rPr>
              <w:t>（不含）分，缺项的得0分。</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根据投标人对点位熟悉情况，自行完成点位现场勘查：</w:t>
            </w:r>
            <w:r>
              <w:rPr>
                <w:rFonts w:hint="eastAsia" w:ascii="宋体" w:hAnsi="宋体" w:cs="宋体"/>
                <w:szCs w:val="21"/>
              </w:rPr>
              <w:t>内容详细、全面、合理的得</w:t>
            </w:r>
            <w:r>
              <w:rPr>
                <w:rFonts w:ascii="宋体" w:hAnsi="宋体" w:cs="宋体"/>
                <w:szCs w:val="21"/>
              </w:rPr>
              <w:t>2-3</w:t>
            </w:r>
            <w:r>
              <w:rPr>
                <w:rFonts w:hint="eastAsia" w:ascii="宋体" w:hAnsi="宋体" w:cs="宋体"/>
                <w:szCs w:val="21"/>
              </w:rPr>
              <w:t>分，基本</w:t>
            </w:r>
            <w:r>
              <w:rPr>
                <w:rFonts w:hint="eastAsia" w:ascii="宋体" w:hAnsi="宋体"/>
                <w:szCs w:val="21"/>
              </w:rPr>
              <w:t>描述的得</w:t>
            </w:r>
            <w:r>
              <w:rPr>
                <w:rFonts w:ascii="宋体" w:hAnsi="宋体"/>
                <w:szCs w:val="21"/>
              </w:rPr>
              <w:t>0.1-2</w:t>
            </w:r>
            <w:r>
              <w:rPr>
                <w:rFonts w:hint="eastAsia" w:ascii="宋体" w:hAnsi="宋体"/>
                <w:szCs w:val="21"/>
              </w:rPr>
              <w:t>（不含）分，缺项的得0分。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cs="宋体"/>
                <w:kern w:val="0"/>
                <w:szCs w:val="21"/>
              </w:rPr>
              <w:t>0-</w:t>
            </w:r>
            <w:r>
              <w:rPr>
                <w:rFonts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针对招标人指定点位的增加、移机、解决能力进行评审：提供的解决方案充分、处理时长短，措施合理、有效应对、经济的得3</w:t>
            </w:r>
            <w:r>
              <w:rPr>
                <w:rFonts w:ascii="宋体" w:hAnsi="宋体"/>
                <w:szCs w:val="21"/>
              </w:rPr>
              <w:t>-6</w:t>
            </w:r>
            <w:r>
              <w:rPr>
                <w:rFonts w:hint="eastAsia" w:ascii="宋体" w:hAnsi="宋体"/>
                <w:szCs w:val="21"/>
              </w:rPr>
              <w:t>分，基本描述的得1-</w:t>
            </w:r>
            <w:r>
              <w:rPr>
                <w:rFonts w:ascii="宋体" w:hAnsi="宋体"/>
                <w:szCs w:val="21"/>
              </w:rPr>
              <w:t>3</w:t>
            </w:r>
            <w:r>
              <w:rPr>
                <w:rFonts w:hint="eastAsia" w:ascii="宋体" w:hAnsi="宋体"/>
                <w:szCs w:val="21"/>
              </w:rPr>
              <w:t>（不含）分，缺项的得0分。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cs="宋体"/>
                <w:kern w:val="0"/>
                <w:szCs w:val="21"/>
              </w:rPr>
              <w:t>0-</w:t>
            </w: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pPr>
              <w:spacing w:after="60" w:afterLines="25" w:line="360" w:lineRule="exact"/>
              <w:jc w:val="center"/>
              <w:rPr>
                <w:rFonts w:hint="eastAsia" w:ascii="宋体" w:hAnsi="宋体"/>
                <w:kern w:val="0"/>
                <w:szCs w:val="21"/>
              </w:rPr>
            </w:pPr>
            <w:r>
              <w:rPr>
                <w:rFonts w:ascii="宋体" w:hAnsi="宋体"/>
                <w:kern w:val="0"/>
                <w:szCs w:val="21"/>
              </w:rPr>
              <w:t>4</w:t>
            </w:r>
          </w:p>
        </w:tc>
        <w:tc>
          <w:tcPr>
            <w:tcW w:w="1361" w:type="dxa"/>
            <w:vMerge w:val="restart"/>
            <w:noWrap w:val="0"/>
            <w:vAlign w:val="center"/>
          </w:tcPr>
          <w:p>
            <w:pPr>
              <w:spacing w:after="60" w:afterLines="25" w:line="360" w:lineRule="exact"/>
              <w:jc w:val="center"/>
              <w:rPr>
                <w:rFonts w:ascii="宋体" w:hAnsi="宋体"/>
                <w:szCs w:val="21"/>
              </w:rPr>
            </w:pPr>
            <w:bookmarkStart w:id="103" w:name="_Hlk117791922"/>
            <w:r>
              <w:rPr>
                <w:rFonts w:hint="eastAsia" w:ascii="宋体" w:hAnsi="宋体"/>
                <w:szCs w:val="21"/>
              </w:rPr>
              <w:t>维保配置</w:t>
            </w:r>
            <w:bookmarkEnd w:id="103"/>
          </w:p>
          <w:p>
            <w:pPr>
              <w:adjustRightInd w:val="0"/>
              <w:spacing w:line="340" w:lineRule="exact"/>
              <w:jc w:val="center"/>
              <w:rPr>
                <w:rFonts w:hint="eastAsia" w:ascii="宋体" w:hAnsi="宋体" w:cs="宋体"/>
                <w:kern w:val="0"/>
                <w:szCs w:val="21"/>
              </w:rPr>
            </w:pPr>
            <w:r>
              <w:rPr>
                <w:rFonts w:hint="eastAsia" w:ascii="宋体" w:hAnsi="宋体"/>
                <w:szCs w:val="21"/>
              </w:rPr>
              <w:t>（</w:t>
            </w:r>
            <w:r>
              <w:rPr>
                <w:rFonts w:ascii="宋体" w:hAnsi="宋体"/>
                <w:szCs w:val="21"/>
              </w:rPr>
              <w:t>8</w:t>
            </w:r>
            <w:r>
              <w:rPr>
                <w:rFonts w:hint="eastAsia" w:ascii="宋体" w:hAnsi="宋体"/>
                <w:szCs w:val="21"/>
              </w:rPr>
              <w:t>分）</w:t>
            </w: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拟投入本项目的项目组成员配备情况：符合采购文件要求的成员配备（</w:t>
            </w:r>
            <w:r>
              <w:rPr>
                <w:rFonts w:ascii="宋体" w:hAnsi="宋体"/>
                <w:szCs w:val="21"/>
              </w:rPr>
              <w:t>3</w:t>
            </w:r>
            <w:r>
              <w:rPr>
                <w:rFonts w:hint="eastAsia" w:ascii="宋体" w:hAnsi="宋体"/>
                <w:szCs w:val="21"/>
              </w:rPr>
              <w:t>名维护人员及</w:t>
            </w:r>
            <w:r>
              <w:rPr>
                <w:rFonts w:ascii="宋体" w:hAnsi="宋体"/>
                <w:szCs w:val="21"/>
              </w:rPr>
              <w:t>1名驻点维护人员</w:t>
            </w:r>
            <w:r>
              <w:rPr>
                <w:rFonts w:hint="eastAsia" w:ascii="宋体" w:hAnsi="宋体"/>
                <w:szCs w:val="21"/>
              </w:rPr>
              <w:t>）的基础上，每增加1人得</w:t>
            </w:r>
            <w:r>
              <w:rPr>
                <w:rFonts w:ascii="宋体" w:hAnsi="宋体"/>
                <w:szCs w:val="21"/>
              </w:rPr>
              <w:t>2</w:t>
            </w:r>
            <w:r>
              <w:rPr>
                <w:rFonts w:hint="eastAsia" w:ascii="宋体" w:hAnsi="宋体"/>
                <w:szCs w:val="21"/>
              </w:rPr>
              <w:t>分，最高得</w:t>
            </w:r>
            <w:r>
              <w:rPr>
                <w:rFonts w:ascii="宋体" w:hAnsi="宋体"/>
                <w:szCs w:val="21"/>
              </w:rPr>
              <w:t>4</w:t>
            </w:r>
            <w:r>
              <w:rPr>
                <w:rFonts w:hint="eastAsia" w:ascii="宋体" w:hAnsi="宋体"/>
                <w:szCs w:val="21"/>
              </w:rPr>
              <w:t>分。</w:t>
            </w:r>
          </w:p>
          <w:p>
            <w:pPr>
              <w:spacing w:after="60" w:afterLines="25" w:line="360" w:lineRule="exact"/>
              <w:rPr>
                <w:rFonts w:hint="eastAsia" w:ascii="宋体" w:hAnsi="宋体"/>
                <w:szCs w:val="21"/>
              </w:rPr>
            </w:pPr>
            <w:r>
              <w:rPr>
                <w:rFonts w:hint="eastAsia" w:ascii="宋体" w:hAnsi="宋体"/>
                <w:szCs w:val="21"/>
              </w:rPr>
              <w:t>注：拟投入人员提供相关证书复印件并加盖公章</w:t>
            </w:r>
            <w:r>
              <w:rPr>
                <w:rFonts w:ascii="宋体" w:hAnsi="宋体"/>
                <w:szCs w:val="21"/>
              </w:rPr>
              <w:t>，否则不得分</w:t>
            </w:r>
            <w:r>
              <w:rPr>
                <w:rFonts w:hint="eastAsia" w:ascii="宋体" w:hAnsi="宋体"/>
                <w:szCs w:val="21"/>
              </w:rPr>
              <w:t>。</w:t>
            </w:r>
          </w:p>
        </w:tc>
        <w:tc>
          <w:tcPr>
            <w:tcW w:w="970" w:type="dxa"/>
            <w:noWrap w:val="0"/>
            <w:vAlign w:val="center"/>
          </w:tcPr>
          <w:p>
            <w:pPr>
              <w:spacing w:after="60" w:afterLines="25" w:line="360" w:lineRule="exact"/>
              <w:jc w:val="center"/>
              <w:rPr>
                <w:rFonts w:hint="eastAsia" w:ascii="宋体" w:hAnsi="宋体" w:cs="宋体"/>
                <w:kern w:val="0"/>
                <w:szCs w:val="21"/>
              </w:rPr>
            </w:pPr>
            <w:r>
              <w:rPr>
                <w:rFonts w:hint="eastAsia" w:ascii="宋体" w:hAnsi="宋体"/>
                <w:kern w:val="0"/>
                <w:szCs w:val="21"/>
              </w:rPr>
              <w:t>0</w:t>
            </w: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spacing w:after="60" w:afterLines="25" w:line="360" w:lineRule="exact"/>
              <w:jc w:val="center"/>
              <w:rPr>
                <w:rFonts w:ascii="宋体" w:hAnsi="宋体"/>
                <w:kern w:val="0"/>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投标人拟投入本项目的车辆：有快速运维车的每个得</w:t>
            </w:r>
            <w:r>
              <w:rPr>
                <w:rFonts w:ascii="宋体" w:hAnsi="宋体"/>
                <w:szCs w:val="21"/>
              </w:rPr>
              <w:t>2</w:t>
            </w:r>
            <w:r>
              <w:rPr>
                <w:rFonts w:hint="eastAsia" w:ascii="宋体" w:hAnsi="宋体"/>
                <w:szCs w:val="21"/>
              </w:rPr>
              <w:t>分，最高得</w:t>
            </w:r>
            <w:r>
              <w:rPr>
                <w:rFonts w:ascii="宋体" w:hAnsi="宋体"/>
                <w:szCs w:val="21"/>
              </w:rPr>
              <w:t>4</w:t>
            </w:r>
            <w:r>
              <w:rPr>
                <w:rFonts w:hint="eastAsia" w:ascii="宋体" w:hAnsi="宋体"/>
                <w:szCs w:val="21"/>
              </w:rPr>
              <w:t>分。</w:t>
            </w:r>
          </w:p>
          <w:p>
            <w:pPr>
              <w:spacing w:after="60" w:afterLines="25" w:line="360" w:lineRule="exact"/>
              <w:rPr>
                <w:rFonts w:hint="eastAsia" w:ascii="宋体" w:hAnsi="宋体"/>
                <w:szCs w:val="21"/>
              </w:rPr>
            </w:pPr>
            <w:r>
              <w:rPr>
                <w:rFonts w:hint="eastAsia" w:ascii="宋体" w:hAnsi="宋体"/>
                <w:szCs w:val="21"/>
              </w:rPr>
              <w:t>注：车辆为供应商自有的提供车辆照片和有效期内的行驶证复印件并加盖公章</w:t>
            </w:r>
            <w:r>
              <w:rPr>
                <w:rFonts w:ascii="宋体" w:hAnsi="宋体"/>
                <w:szCs w:val="21"/>
              </w:rPr>
              <w:t>，</w:t>
            </w:r>
            <w:r>
              <w:rPr>
                <w:rFonts w:hint="eastAsia" w:ascii="宋体" w:hAnsi="宋体"/>
                <w:szCs w:val="21"/>
              </w:rPr>
              <w:t>租赁的提供租赁合同和有效期内的行驶证复印件并加盖公章，</w:t>
            </w:r>
            <w:r>
              <w:rPr>
                <w:rFonts w:ascii="宋体" w:hAnsi="宋体"/>
                <w:szCs w:val="21"/>
              </w:rPr>
              <w:t>否则不得分</w:t>
            </w:r>
            <w:r>
              <w:rPr>
                <w:rFonts w:hint="eastAsia" w:ascii="宋体" w:hAnsi="宋体"/>
                <w:szCs w:val="21"/>
              </w:rPr>
              <w:t>。</w:t>
            </w:r>
          </w:p>
        </w:tc>
        <w:tc>
          <w:tcPr>
            <w:tcW w:w="970" w:type="dxa"/>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5</w:t>
            </w:r>
          </w:p>
        </w:tc>
        <w:tc>
          <w:tcPr>
            <w:tcW w:w="1361" w:type="dxa"/>
            <w:noWrap w:val="0"/>
            <w:vAlign w:val="center"/>
          </w:tcPr>
          <w:p>
            <w:pPr>
              <w:adjustRightInd w:val="0"/>
              <w:spacing w:line="340" w:lineRule="exact"/>
              <w:jc w:val="center"/>
              <w:rPr>
                <w:rFonts w:hint="eastAsia" w:ascii="宋体" w:hAnsi="宋体"/>
                <w:szCs w:val="21"/>
              </w:rPr>
            </w:pPr>
            <w:r>
              <w:rPr>
                <w:rFonts w:hint="eastAsia" w:ascii="宋体" w:hAnsi="宋体"/>
                <w:szCs w:val="21"/>
              </w:rPr>
              <w:t>合理化建议及优惠措施</w:t>
            </w:r>
          </w:p>
        </w:tc>
        <w:tc>
          <w:tcPr>
            <w:tcW w:w="5959" w:type="dxa"/>
            <w:noWrap w:val="0"/>
            <w:vAlign w:val="center"/>
          </w:tcPr>
          <w:p>
            <w:pPr>
              <w:spacing w:after="60" w:afterLines="25" w:line="360" w:lineRule="exact"/>
              <w:rPr>
                <w:rFonts w:hint="eastAsia" w:ascii="宋体" w:hAnsi="宋体"/>
              </w:rPr>
            </w:pPr>
            <w:r>
              <w:rPr>
                <w:rFonts w:hint="eastAsia" w:ascii="宋体" w:hAnsi="宋体"/>
              </w:rPr>
              <w:t>投标人针对本项目的优惠条件（不得涉及报价）及合理化建议，1条被采纳的得1分，最高得</w:t>
            </w:r>
            <w:r>
              <w:rPr>
                <w:rFonts w:ascii="宋体" w:hAnsi="宋体"/>
              </w:rPr>
              <w:t>5</w:t>
            </w:r>
            <w:r>
              <w:rPr>
                <w:rFonts w:hint="eastAsia" w:ascii="宋体" w:hAnsi="宋体"/>
              </w:rPr>
              <w:t>分。</w:t>
            </w:r>
          </w:p>
        </w:tc>
        <w:tc>
          <w:tcPr>
            <w:tcW w:w="970" w:type="dxa"/>
            <w:noWrap w:val="0"/>
            <w:vAlign w:val="center"/>
          </w:tcPr>
          <w:p>
            <w:pPr>
              <w:spacing w:after="60" w:afterLines="25" w:line="360" w:lineRule="exact"/>
              <w:jc w:val="center"/>
              <w:rPr>
                <w:rFonts w:ascii="宋体" w:hAnsi="宋体"/>
                <w:szCs w:val="21"/>
              </w:rPr>
            </w:pPr>
            <w:r>
              <w:rPr>
                <w:rFonts w:ascii="宋体" w:hAnsi="宋体"/>
                <w:szCs w:val="21"/>
              </w:rPr>
              <w:t>0-5</w:t>
            </w:r>
          </w:p>
        </w:tc>
      </w:tr>
    </w:tbl>
    <w:p>
      <w:pPr>
        <w:ind w:left="422"/>
        <w:rPr>
          <w:rFonts w:ascii="宋体" w:hAnsi="宋体"/>
          <w:b/>
          <w:bCs/>
          <w:szCs w:val="21"/>
        </w:rPr>
      </w:pPr>
      <w:r>
        <w:rPr>
          <w:rFonts w:ascii="宋体" w:hAnsi="宋体"/>
        </w:rPr>
        <w:br w:type="page"/>
      </w:r>
      <w:r>
        <w:rPr>
          <w:rFonts w:hint="eastAsia" w:ascii="宋体" w:hAnsi="宋体"/>
          <w:b/>
          <w:bCs/>
          <w:szCs w:val="21"/>
        </w:rPr>
        <w:t>（三）资信、商务及其他分（0</w:t>
      </w:r>
      <w:r>
        <w:rPr>
          <w:rFonts w:ascii="宋体" w:hAnsi="宋体"/>
          <w:b/>
          <w:bCs/>
          <w:szCs w:val="21"/>
        </w:rPr>
        <w:t>-6</w:t>
      </w:r>
      <w:r>
        <w:rPr>
          <w:rFonts w:hint="eastAsia" w:ascii="宋体" w:hAnsi="宋体"/>
          <w:b/>
          <w:bCs/>
          <w:szCs w:val="21"/>
        </w:rPr>
        <w:t>分）</w:t>
      </w:r>
    </w:p>
    <w:tbl>
      <w:tblPr>
        <w:tblStyle w:val="5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61"/>
        <w:gridCol w:w="595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23" w:type="dxa"/>
            <w:noWrap w:val="0"/>
            <w:vAlign w:val="center"/>
          </w:tcPr>
          <w:p>
            <w:pPr>
              <w:spacing w:after="25" w:line="360" w:lineRule="exact"/>
              <w:jc w:val="center"/>
              <w:rPr>
                <w:rFonts w:ascii="宋体" w:hAnsi="宋体"/>
                <w:szCs w:val="21"/>
              </w:rPr>
            </w:pPr>
            <w:r>
              <w:rPr>
                <w:rFonts w:hint="eastAsia" w:ascii="宋体" w:hAnsi="宋体"/>
                <w:szCs w:val="21"/>
              </w:rPr>
              <w:t>序号</w:t>
            </w:r>
          </w:p>
        </w:tc>
        <w:tc>
          <w:tcPr>
            <w:tcW w:w="1361" w:type="dxa"/>
            <w:noWrap w:val="0"/>
            <w:vAlign w:val="center"/>
          </w:tcPr>
          <w:p>
            <w:pPr>
              <w:spacing w:after="25" w:line="360" w:lineRule="exact"/>
              <w:jc w:val="center"/>
              <w:rPr>
                <w:rFonts w:ascii="宋体" w:hAnsi="宋体"/>
                <w:szCs w:val="21"/>
              </w:rPr>
            </w:pPr>
            <w:r>
              <w:rPr>
                <w:rFonts w:hint="eastAsia" w:ascii="宋体" w:hAnsi="宋体"/>
                <w:szCs w:val="21"/>
              </w:rPr>
              <w:t>评分项目</w:t>
            </w:r>
          </w:p>
        </w:tc>
        <w:tc>
          <w:tcPr>
            <w:tcW w:w="5958" w:type="dxa"/>
            <w:noWrap w:val="0"/>
            <w:vAlign w:val="center"/>
          </w:tcPr>
          <w:p>
            <w:pPr>
              <w:spacing w:after="25" w:line="360" w:lineRule="exact"/>
              <w:jc w:val="center"/>
              <w:rPr>
                <w:rFonts w:ascii="宋体" w:hAnsi="宋体"/>
                <w:szCs w:val="21"/>
              </w:rPr>
            </w:pPr>
            <w:r>
              <w:rPr>
                <w:rFonts w:hint="eastAsia" w:ascii="宋体" w:hAnsi="宋体"/>
                <w:szCs w:val="21"/>
              </w:rPr>
              <w:t>评分细则</w:t>
            </w:r>
          </w:p>
        </w:tc>
        <w:tc>
          <w:tcPr>
            <w:tcW w:w="1026" w:type="dxa"/>
            <w:noWrap w:val="0"/>
            <w:vAlign w:val="center"/>
          </w:tcPr>
          <w:p>
            <w:pPr>
              <w:spacing w:after="25" w:line="36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23" w:type="dxa"/>
            <w:noWrap w:val="0"/>
            <w:vAlign w:val="center"/>
          </w:tcPr>
          <w:p>
            <w:pPr>
              <w:spacing w:after="25" w:line="360" w:lineRule="exact"/>
              <w:jc w:val="center"/>
              <w:rPr>
                <w:rFonts w:hint="eastAsia" w:ascii="宋体" w:hAnsi="宋体"/>
                <w:szCs w:val="21"/>
              </w:rPr>
            </w:pPr>
            <w:r>
              <w:rPr>
                <w:rFonts w:hint="eastAsia" w:ascii="宋体" w:hAnsi="宋体"/>
                <w:szCs w:val="21"/>
              </w:rPr>
              <w:t>1</w:t>
            </w:r>
          </w:p>
        </w:tc>
        <w:tc>
          <w:tcPr>
            <w:tcW w:w="1361" w:type="dxa"/>
            <w:noWrap w:val="0"/>
            <w:vAlign w:val="center"/>
          </w:tcPr>
          <w:p>
            <w:pPr>
              <w:spacing w:after="25" w:line="360" w:lineRule="exact"/>
              <w:jc w:val="center"/>
              <w:rPr>
                <w:rFonts w:hint="eastAsia" w:ascii="宋体" w:hAnsi="宋体"/>
                <w:szCs w:val="21"/>
              </w:rPr>
            </w:pPr>
            <w:r>
              <w:rPr>
                <w:rFonts w:hint="eastAsia" w:ascii="宋体" w:hAnsi="宋体"/>
                <w:bCs/>
                <w:szCs w:val="21"/>
              </w:rPr>
              <w:t>资质能力</w:t>
            </w:r>
          </w:p>
        </w:tc>
        <w:tc>
          <w:tcPr>
            <w:tcW w:w="5958" w:type="dxa"/>
            <w:noWrap w:val="0"/>
            <w:vAlign w:val="center"/>
          </w:tcPr>
          <w:p>
            <w:pPr>
              <w:spacing w:after="60" w:afterLines="25" w:line="360" w:lineRule="exact"/>
              <w:rPr>
                <w:rFonts w:ascii="宋体" w:hAnsi="宋体"/>
                <w:kern w:val="0"/>
                <w:szCs w:val="21"/>
              </w:rPr>
            </w:pPr>
            <w:r>
              <w:rPr>
                <w:rFonts w:hint="eastAsia" w:ascii="宋体" w:hAnsi="宋体"/>
                <w:kern w:val="0"/>
                <w:szCs w:val="21"/>
              </w:rPr>
              <w:t>供应商具备有效期</w:t>
            </w:r>
            <w:r>
              <w:rPr>
                <w:rFonts w:ascii="宋体" w:hAnsi="宋体"/>
                <w:kern w:val="0"/>
                <w:szCs w:val="21"/>
              </w:rPr>
              <w:t>内</w:t>
            </w:r>
            <w:r>
              <w:rPr>
                <w:rFonts w:hint="eastAsia" w:ascii="宋体" w:hAnsi="宋体"/>
                <w:kern w:val="0"/>
                <w:szCs w:val="21"/>
              </w:rPr>
              <w:t>ISO27001信息安全管理体系认证，ISO20000信息技术服务管理体系、ISO 9001质量管理体系、ISO 14001环境管理体系的每个得1分，最高得4分。</w:t>
            </w:r>
          </w:p>
          <w:p>
            <w:pPr>
              <w:spacing w:after="60" w:afterLines="25" w:line="360" w:lineRule="exact"/>
              <w:rPr>
                <w:rFonts w:hint="eastAsia" w:ascii="宋体" w:hAnsi="宋体"/>
                <w:kern w:val="0"/>
                <w:szCs w:val="21"/>
              </w:rPr>
            </w:pPr>
            <w:r>
              <w:rPr>
                <w:rFonts w:hint="eastAsia" w:ascii="宋体" w:hAnsi="宋体"/>
                <w:kern w:val="0"/>
                <w:szCs w:val="21"/>
              </w:rPr>
              <w:t>注：提供相关证书复印件并加盖公章，否则不得分。</w:t>
            </w:r>
          </w:p>
        </w:tc>
        <w:tc>
          <w:tcPr>
            <w:tcW w:w="1026" w:type="dxa"/>
            <w:noWrap w:val="0"/>
            <w:vAlign w:val="center"/>
          </w:tcPr>
          <w:p>
            <w:pPr>
              <w:spacing w:after="25" w:line="360" w:lineRule="exact"/>
              <w:jc w:val="center"/>
              <w:rPr>
                <w:rFonts w:hint="eastAsia" w:ascii="宋体" w:hAnsi="宋体"/>
                <w:szCs w:val="21"/>
              </w:rPr>
            </w:pPr>
            <w:r>
              <w:rPr>
                <w:rFonts w:ascii="宋体" w:hAnsi="宋体"/>
                <w:szCs w:val="21"/>
              </w:rPr>
              <w:t>0</w:t>
            </w:r>
            <w:r>
              <w:rPr>
                <w:rFonts w:hint="eastAsia" w:ascii="宋体" w:hAnsi="宋体"/>
                <w:szCs w:val="21"/>
              </w:rPr>
              <w:t>-</w:t>
            </w: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23" w:type="dxa"/>
            <w:noWrap w:val="0"/>
            <w:vAlign w:val="center"/>
          </w:tcPr>
          <w:p>
            <w:pPr>
              <w:spacing w:after="25" w:line="360" w:lineRule="exact"/>
              <w:jc w:val="center"/>
              <w:rPr>
                <w:rFonts w:hint="eastAsia" w:ascii="宋体" w:hAnsi="宋体"/>
                <w:szCs w:val="21"/>
              </w:rPr>
            </w:pPr>
            <w:r>
              <w:rPr>
                <w:rFonts w:hint="eastAsia" w:ascii="宋体" w:hAnsi="宋体"/>
                <w:szCs w:val="21"/>
              </w:rPr>
              <w:t>2</w:t>
            </w:r>
          </w:p>
        </w:tc>
        <w:tc>
          <w:tcPr>
            <w:tcW w:w="1361" w:type="dxa"/>
            <w:noWrap w:val="0"/>
            <w:vAlign w:val="center"/>
          </w:tcPr>
          <w:p>
            <w:pPr>
              <w:spacing w:line="340" w:lineRule="exact"/>
              <w:jc w:val="center"/>
              <w:rPr>
                <w:rFonts w:hint="eastAsia" w:ascii="宋体" w:hAnsi="宋体"/>
                <w:szCs w:val="21"/>
              </w:rPr>
            </w:pPr>
            <w:r>
              <w:rPr>
                <w:rFonts w:hint="eastAsia" w:ascii="宋体" w:hAnsi="宋体"/>
                <w:szCs w:val="21"/>
              </w:rPr>
              <w:t>成功案例</w:t>
            </w:r>
          </w:p>
        </w:tc>
        <w:tc>
          <w:tcPr>
            <w:tcW w:w="5958" w:type="dxa"/>
            <w:noWrap w:val="0"/>
            <w:vAlign w:val="center"/>
          </w:tcPr>
          <w:p>
            <w:pPr>
              <w:spacing w:after="60" w:afterLines="25" w:line="360" w:lineRule="exact"/>
              <w:rPr>
                <w:rFonts w:ascii="宋体" w:hAnsi="宋体"/>
                <w:kern w:val="0"/>
                <w:szCs w:val="21"/>
              </w:rPr>
            </w:pPr>
            <w:r>
              <w:rPr>
                <w:rFonts w:hint="eastAsia" w:ascii="宋体" w:hAnsi="宋体"/>
                <w:kern w:val="0"/>
                <w:szCs w:val="21"/>
              </w:rPr>
              <w:t>供应商提供自</w:t>
            </w:r>
            <w:r>
              <w:rPr>
                <w:rFonts w:ascii="宋体" w:hAnsi="宋体"/>
                <w:kern w:val="0"/>
                <w:szCs w:val="21"/>
              </w:rPr>
              <w:t>投标截止时间前</w:t>
            </w:r>
            <w:r>
              <w:rPr>
                <w:rFonts w:hint="eastAsia" w:ascii="宋体" w:hAnsi="宋体"/>
                <w:kern w:val="0"/>
                <w:szCs w:val="21"/>
              </w:rPr>
              <w:t>三</w:t>
            </w:r>
            <w:r>
              <w:rPr>
                <w:rFonts w:ascii="宋体" w:hAnsi="宋体"/>
                <w:kern w:val="0"/>
                <w:szCs w:val="21"/>
              </w:rPr>
              <w:t>年</w:t>
            </w:r>
            <w:r>
              <w:rPr>
                <w:rFonts w:hint="eastAsia" w:ascii="宋体" w:hAnsi="宋体"/>
                <w:kern w:val="0"/>
                <w:szCs w:val="21"/>
              </w:rPr>
              <w:t>以来（自投标截止日起往前追溯3年，以合同签订时间为准）成功实施的类似项目案例，每个得</w:t>
            </w:r>
            <w:r>
              <w:rPr>
                <w:rFonts w:ascii="宋体" w:hAnsi="宋体"/>
                <w:kern w:val="0"/>
                <w:szCs w:val="21"/>
              </w:rPr>
              <w:t>1</w:t>
            </w:r>
            <w:r>
              <w:rPr>
                <w:rFonts w:hint="eastAsia" w:ascii="宋体" w:hAnsi="宋体"/>
                <w:kern w:val="0"/>
                <w:szCs w:val="21"/>
              </w:rPr>
              <w:t>分，最高得</w:t>
            </w:r>
            <w:r>
              <w:rPr>
                <w:rFonts w:ascii="宋体" w:hAnsi="宋体"/>
                <w:kern w:val="0"/>
                <w:szCs w:val="21"/>
              </w:rPr>
              <w:t>2</w:t>
            </w:r>
            <w:r>
              <w:rPr>
                <w:rFonts w:hint="eastAsia" w:ascii="宋体" w:hAnsi="宋体"/>
                <w:kern w:val="0"/>
                <w:szCs w:val="21"/>
              </w:rPr>
              <w:t>分。</w:t>
            </w:r>
          </w:p>
          <w:p>
            <w:pPr>
              <w:spacing w:after="60" w:afterLines="25" w:line="360" w:lineRule="exact"/>
              <w:rPr>
                <w:rFonts w:hint="eastAsia" w:ascii="宋体" w:hAnsi="宋体" w:cs="宋体"/>
                <w:szCs w:val="21"/>
                <w:lang w:val="zh-CN"/>
              </w:rPr>
            </w:pPr>
            <w:r>
              <w:rPr>
                <w:rFonts w:hint="eastAsia" w:ascii="宋体" w:hAnsi="宋体"/>
                <w:kern w:val="0"/>
                <w:szCs w:val="21"/>
              </w:rPr>
              <w:t>注：提供合同复印件并加盖公章，否则不得分。</w:t>
            </w:r>
          </w:p>
        </w:tc>
        <w:tc>
          <w:tcPr>
            <w:tcW w:w="1026" w:type="dxa"/>
            <w:noWrap w:val="0"/>
            <w:vAlign w:val="center"/>
          </w:tcPr>
          <w:p>
            <w:pPr>
              <w:spacing w:after="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2</w:t>
            </w:r>
          </w:p>
        </w:tc>
      </w:tr>
      <w:bookmarkEnd w:id="101"/>
    </w:tbl>
    <w:p>
      <w:pPr>
        <w:rPr>
          <w:rFonts w:ascii="宋体" w:hAnsi="宋体"/>
        </w:rPr>
      </w:pPr>
    </w:p>
    <w:p>
      <w:pPr>
        <w:pStyle w:val="4"/>
        <w:rPr>
          <w:rFonts w:ascii="宋体" w:hAnsi="宋体"/>
        </w:rPr>
      </w:pPr>
      <w:r>
        <w:rPr>
          <w:rFonts w:ascii="宋体" w:hAnsi="宋体"/>
        </w:rPr>
        <w:br w:type="page"/>
      </w:r>
      <w:bookmarkStart w:id="104" w:name="_Toc89897661"/>
      <w:r>
        <w:rPr>
          <w:rFonts w:hint="eastAsia" w:ascii="宋体" w:hAnsi="宋体"/>
        </w:rPr>
        <w:t>第五章政府采购合同主要条款（指引）</w:t>
      </w:r>
      <w:bookmarkEnd w:id="104"/>
    </w:p>
    <w:p>
      <w:pPr>
        <w:pStyle w:val="4"/>
        <w:rPr>
          <w:rFonts w:ascii="宋体" w:hAnsi="宋体"/>
        </w:rPr>
      </w:pPr>
      <w:bookmarkStart w:id="105" w:name="_Toc89897662"/>
      <w:bookmarkStart w:id="106" w:name="_Toc50211561"/>
      <w:bookmarkStart w:id="107" w:name="_Toc39655266"/>
      <w:bookmarkStart w:id="108" w:name="_Toc16185637"/>
      <w:bookmarkStart w:id="109" w:name="_Toc42879257"/>
      <w:bookmarkStart w:id="110" w:name="_Toc3386511"/>
      <w:bookmarkStart w:id="111" w:name="_Toc82881293"/>
      <w:r>
        <w:rPr>
          <w:rFonts w:hint="eastAsia" w:ascii="宋体" w:hAnsi="宋体"/>
        </w:rPr>
        <w:t>一、通用必备条款部分</w:t>
      </w:r>
      <w:bookmarkEnd w:id="105"/>
      <w:bookmarkEnd w:id="106"/>
      <w:bookmarkEnd w:id="107"/>
      <w:bookmarkEnd w:id="108"/>
      <w:bookmarkEnd w:id="109"/>
      <w:bookmarkEnd w:id="110"/>
      <w:bookmarkEnd w:id="111"/>
    </w:p>
    <w:p>
      <w:pPr>
        <w:ind w:firstLine="420" w:firstLineChars="200"/>
        <w:rPr>
          <w:rFonts w:ascii="宋体" w:hAnsi="宋体"/>
        </w:rPr>
      </w:pPr>
      <w:r>
        <w:rPr>
          <w:rFonts w:hint="eastAsia" w:ascii="宋体" w:hAnsi="宋体"/>
        </w:rPr>
        <w:t>项目编号：ZJFY-20230008</w:t>
      </w:r>
    </w:p>
    <w:p>
      <w:pPr>
        <w:ind w:firstLine="420" w:firstLineChars="200"/>
        <w:rPr>
          <w:rFonts w:ascii="宋体" w:hAnsi="宋体"/>
        </w:rPr>
      </w:pPr>
      <w:r>
        <w:rPr>
          <w:rFonts w:hint="eastAsia" w:ascii="宋体" w:hAnsi="宋体"/>
        </w:rPr>
        <w:t>合同编号：</w:t>
      </w:r>
    </w:p>
    <w:p>
      <w:pPr>
        <w:ind w:firstLine="420" w:firstLineChars="200"/>
        <w:rPr>
          <w:rFonts w:ascii="宋体" w:hAnsi="宋体"/>
        </w:rPr>
      </w:pPr>
      <w:r>
        <w:rPr>
          <w:rFonts w:hint="eastAsia" w:ascii="宋体" w:hAnsi="宋体"/>
        </w:rPr>
        <w:t>政府采购计划（预算）确认号：</w:t>
      </w:r>
    </w:p>
    <w:p>
      <w:pPr>
        <w:ind w:firstLine="420" w:firstLineChars="200"/>
        <w:rPr>
          <w:rFonts w:ascii="宋体" w:hAnsi="宋体"/>
        </w:rPr>
      </w:pPr>
      <w:r>
        <w:rPr>
          <w:rFonts w:hint="eastAsia" w:ascii="宋体" w:hAnsi="宋体"/>
        </w:rPr>
        <w:t>采购人（以下称甲方）：嘉兴秀洲高新技术产业开发区管理委员会</w:t>
      </w:r>
    </w:p>
    <w:p>
      <w:pPr>
        <w:ind w:firstLine="420" w:firstLineChars="200"/>
        <w:rPr>
          <w:rFonts w:ascii="宋体" w:hAnsi="宋体"/>
        </w:rPr>
      </w:pPr>
      <w:r>
        <w:rPr>
          <w:rFonts w:hint="eastAsia" w:ascii="宋体" w:hAnsi="宋体"/>
        </w:rPr>
        <w:t>供应商（以下称乙方）：</w:t>
      </w:r>
    </w:p>
    <w:p>
      <w:pPr>
        <w:ind w:firstLine="420" w:firstLineChars="200"/>
        <w:rPr>
          <w:rFonts w:ascii="宋体" w:hAnsi="宋体"/>
        </w:rPr>
      </w:pPr>
      <w:r>
        <w:rPr>
          <w:rFonts w:hint="eastAsia" w:ascii="宋体" w:hAnsi="宋体"/>
        </w:rPr>
        <w:t>采购代理机构：浙江富昱项目管理有限公司</w:t>
      </w:r>
    </w:p>
    <w:p>
      <w:pPr>
        <w:ind w:firstLine="420" w:firstLineChars="200"/>
        <w:rPr>
          <w:rFonts w:ascii="宋体" w:hAnsi="宋体"/>
        </w:rPr>
      </w:pPr>
      <w:r>
        <w:rPr>
          <w:rFonts w:hint="eastAsia" w:ascii="宋体" w:hAnsi="宋体"/>
        </w:rPr>
        <w:t>采购人式：公开招标</w:t>
      </w:r>
    </w:p>
    <w:p>
      <w:pPr>
        <w:ind w:firstLine="420" w:firstLineChars="200"/>
        <w:rPr>
          <w:rFonts w:ascii="宋体" w:hAnsi="宋体"/>
        </w:rPr>
      </w:pPr>
      <w:r>
        <w:rPr>
          <w:rFonts w:hint="eastAsia" w:ascii="宋体" w:hAnsi="宋体"/>
        </w:rPr>
        <w:t>根据《中华人民共和国政府采购法》、《中华人民共和国民法典》等法律法规的规定，甲乙双方按照</w:t>
      </w:r>
      <w:r>
        <w:rPr>
          <w:rFonts w:hint="eastAsia" w:ascii="宋体" w:hAnsi="宋体"/>
          <w:u w:val="single"/>
        </w:rPr>
        <w:t>嘉兴市秀洲区二十八类重点场所视频监控服务项目</w:t>
      </w:r>
      <w:r>
        <w:rPr>
          <w:rFonts w:hint="eastAsia" w:ascii="宋体" w:hAnsi="宋体"/>
        </w:rPr>
        <w:t>采购结果签订本合同。</w:t>
      </w:r>
    </w:p>
    <w:p>
      <w:pPr>
        <w:widowControl/>
        <w:ind w:firstLine="422" w:firstLineChars="200"/>
        <w:jc w:val="left"/>
        <w:rPr>
          <w:rFonts w:ascii="宋体" w:hAnsi="宋体"/>
          <w:b/>
          <w:bCs/>
          <w:kern w:val="0"/>
          <w:szCs w:val="21"/>
        </w:rPr>
      </w:pPr>
      <w:r>
        <w:rPr>
          <w:rFonts w:hint="eastAsia" w:ascii="宋体" w:hAnsi="宋体"/>
          <w:b/>
          <w:bCs/>
          <w:kern w:val="0"/>
          <w:szCs w:val="21"/>
        </w:rPr>
        <w:t>第一条合同组成</w:t>
      </w:r>
    </w:p>
    <w:p>
      <w:pPr>
        <w:widowControl/>
        <w:ind w:firstLine="420" w:firstLineChars="200"/>
        <w:jc w:val="left"/>
        <w:rPr>
          <w:rFonts w:ascii="宋体" w:hAnsi="宋体"/>
          <w:kern w:val="0"/>
          <w:szCs w:val="21"/>
        </w:rPr>
      </w:pPr>
      <w:r>
        <w:rPr>
          <w:rFonts w:hint="eastAsia" w:ascii="宋体" w:hAnsi="宋体"/>
          <w:kern w:val="0"/>
          <w:szCs w:val="21"/>
        </w:rPr>
        <w:t>本次政府采购活动的相关文件为本合同的组成部分，这些文件包括但不限于：</w:t>
      </w:r>
    </w:p>
    <w:p>
      <w:pPr>
        <w:widowControl/>
        <w:ind w:firstLine="420" w:firstLineChars="200"/>
        <w:jc w:val="left"/>
        <w:rPr>
          <w:rFonts w:ascii="宋体" w:hAnsi="宋体"/>
          <w:kern w:val="0"/>
          <w:szCs w:val="21"/>
        </w:rPr>
      </w:pPr>
      <w:r>
        <w:rPr>
          <w:rFonts w:hint="eastAsia" w:ascii="宋体" w:hAnsi="宋体"/>
          <w:kern w:val="0"/>
          <w:szCs w:val="21"/>
        </w:rPr>
        <w:t>（1）本合同文本；</w:t>
      </w:r>
    </w:p>
    <w:p>
      <w:pPr>
        <w:widowControl/>
        <w:ind w:firstLine="420" w:firstLineChars="200"/>
        <w:jc w:val="left"/>
        <w:rPr>
          <w:rFonts w:ascii="宋体" w:hAnsi="宋体"/>
          <w:kern w:val="0"/>
          <w:szCs w:val="21"/>
        </w:rPr>
      </w:pPr>
      <w:r>
        <w:rPr>
          <w:rFonts w:hint="eastAsia" w:ascii="宋体" w:hAnsi="宋体"/>
          <w:kern w:val="0"/>
          <w:szCs w:val="21"/>
        </w:rPr>
        <w:t>（2）采购文件与采购响应文件；</w:t>
      </w:r>
    </w:p>
    <w:p>
      <w:pPr>
        <w:widowControl/>
        <w:ind w:firstLine="420" w:firstLineChars="200"/>
        <w:jc w:val="left"/>
        <w:rPr>
          <w:rFonts w:ascii="宋体" w:hAnsi="宋体"/>
          <w:kern w:val="0"/>
          <w:szCs w:val="21"/>
        </w:rPr>
      </w:pPr>
      <w:r>
        <w:rPr>
          <w:rFonts w:hint="eastAsia" w:ascii="宋体" w:hAnsi="宋体"/>
          <w:kern w:val="0"/>
          <w:szCs w:val="21"/>
        </w:rPr>
        <w:t>（3）中标或成交通知书。</w:t>
      </w:r>
    </w:p>
    <w:p>
      <w:pPr>
        <w:widowControl/>
        <w:ind w:firstLine="420" w:firstLineChars="200"/>
        <w:jc w:val="left"/>
        <w:rPr>
          <w:rFonts w:hint="eastAsia" w:ascii="宋体" w:hAnsi="宋体"/>
          <w:kern w:val="0"/>
          <w:szCs w:val="21"/>
        </w:rPr>
      </w:pPr>
      <w:r>
        <w:rPr>
          <w:rFonts w:hint="eastAsia" w:ascii="宋体" w:hAnsi="宋体"/>
          <w:kern w:val="0"/>
          <w:szCs w:val="21"/>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s>
        <w:ind w:firstLine="422" w:firstLineChars="200"/>
        <w:jc w:val="left"/>
        <w:rPr>
          <w:rFonts w:hint="eastAsia" w:ascii="宋体" w:hAnsi="宋体"/>
          <w:b/>
          <w:szCs w:val="21"/>
        </w:rPr>
      </w:pPr>
      <w:r>
        <w:rPr>
          <w:rFonts w:hint="eastAsia" w:ascii="宋体" w:hAnsi="宋体"/>
          <w:b/>
          <w:szCs w:val="21"/>
        </w:rPr>
        <w:t>第二条合同标的与相关属性</w:t>
      </w:r>
    </w:p>
    <w:p>
      <w:pPr>
        <w:tabs>
          <w:tab w:val="left" w:pos="916"/>
          <w:tab w:val="left" w:pos="1832"/>
          <w:tab w:val="left" w:pos="2748"/>
        </w:tabs>
        <w:ind w:firstLine="420" w:firstLineChars="200"/>
        <w:jc w:val="left"/>
        <w:rPr>
          <w:rFonts w:hint="eastAsia" w:ascii="宋体" w:hAnsi="宋体"/>
          <w:szCs w:val="21"/>
        </w:rPr>
      </w:pPr>
      <w:r>
        <w:rPr>
          <w:rFonts w:hint="eastAsia" w:ascii="宋体" w:hAnsi="宋体"/>
          <w:szCs w:val="21"/>
        </w:rPr>
        <w:t>1、本次采购的是</w:t>
      </w:r>
    </w:p>
    <w:p>
      <w:pPr>
        <w:tabs>
          <w:tab w:val="left" w:pos="916"/>
          <w:tab w:val="left" w:pos="1832"/>
          <w:tab w:val="left" w:pos="2748"/>
        </w:tabs>
        <w:ind w:firstLine="420" w:firstLineChars="200"/>
        <w:jc w:val="left"/>
        <w:rPr>
          <w:rFonts w:hint="eastAsia" w:ascii="宋体" w:hAnsi="宋体"/>
          <w:szCs w:val="21"/>
        </w:rPr>
      </w:pPr>
      <w:r>
        <w:rPr>
          <w:rFonts w:hint="eastAsia" w:ascii="宋体" w:hAnsi="宋体"/>
          <w:szCs w:val="21"/>
        </w:rPr>
        <w:t>2、乙方是否属于中小微企业：□是□否</w:t>
      </w:r>
    </w:p>
    <w:p>
      <w:pPr>
        <w:tabs>
          <w:tab w:val="left" w:pos="916"/>
          <w:tab w:val="left" w:pos="1832"/>
          <w:tab w:val="left" w:pos="2748"/>
        </w:tabs>
        <w:ind w:firstLine="420" w:firstLineChars="200"/>
        <w:jc w:val="left"/>
        <w:rPr>
          <w:rFonts w:ascii="宋体" w:hAnsi="宋体"/>
          <w:szCs w:val="21"/>
        </w:rPr>
      </w:pPr>
      <w:r>
        <w:rPr>
          <w:rFonts w:hint="eastAsia" w:ascii="宋体" w:hAnsi="宋体"/>
          <w:szCs w:val="21"/>
        </w:rPr>
        <w:t>3、本合同项下产品属于（可多选）：□环保产品；□节能产品；□进口产品</w:t>
      </w:r>
    </w:p>
    <w:tbl>
      <w:tblPr>
        <w:tblStyle w:val="5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1"/>
        <w:gridCol w:w="2257"/>
        <w:gridCol w:w="926"/>
        <w:gridCol w:w="757"/>
        <w:gridCol w:w="170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1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品目名称</w:t>
            </w:r>
          </w:p>
          <w:p>
            <w:pPr>
              <w:spacing w:after="60" w:afterLines="25" w:line="360" w:lineRule="exact"/>
              <w:jc w:val="center"/>
              <w:rPr>
                <w:rFonts w:ascii="宋体" w:hAnsi="宋体"/>
                <w:color w:val="000000"/>
                <w:szCs w:val="21"/>
              </w:rPr>
            </w:pPr>
            <w:r>
              <w:rPr>
                <w:rFonts w:hint="eastAsia" w:ascii="宋体" w:hAnsi="宋体"/>
                <w:color w:val="000000"/>
                <w:szCs w:val="21"/>
              </w:rPr>
              <w:t>（服务名称）</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规格型号、技术参数（或服务内容）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单位</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数量</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预算金额</w:t>
            </w:r>
            <w:r>
              <w:rPr>
                <w:rFonts w:ascii="宋体" w:hAnsi="宋体"/>
                <w:color w:val="000000"/>
                <w:szCs w:val="21"/>
              </w:rPr>
              <w:t>（</w:t>
            </w:r>
            <w:r>
              <w:rPr>
                <w:rFonts w:hint="eastAsia" w:ascii="宋体" w:hAnsi="宋体"/>
                <w:color w:val="000000"/>
                <w:szCs w:val="21"/>
              </w:rPr>
              <w:t>元</w:t>
            </w:r>
            <w:r>
              <w:rPr>
                <w:rFonts w:ascii="宋体" w:hAnsi="宋体"/>
                <w:color w:val="000000"/>
                <w:szCs w:val="21"/>
              </w:rPr>
              <w:t>)</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采购金额</w:t>
            </w:r>
            <w:r>
              <w:rPr>
                <w:rFonts w:ascii="宋体" w:hAnsi="宋体"/>
                <w:color w:val="000000"/>
                <w:szCs w:val="21"/>
              </w:rPr>
              <w:t>（</w:t>
            </w:r>
            <w:r>
              <w:rPr>
                <w:rFonts w:hint="eastAsia" w:ascii="宋体" w:hAnsi="宋体"/>
                <w:color w:val="000000"/>
                <w:szCs w:val="21"/>
              </w:rPr>
              <w:t>元</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4" w:hRule="atLeast"/>
          <w:jc w:val="center"/>
        </w:trPr>
        <w:tc>
          <w:tcPr>
            <w:tcW w:w="5415" w:type="dxa"/>
            <w:gridSpan w:val="4"/>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r>
              <w:rPr>
                <w:rFonts w:hint="eastAsia" w:ascii="宋体" w:hAnsi="宋体"/>
                <w:color w:val="000000"/>
                <w:szCs w:val="21"/>
              </w:rPr>
              <w:t>合计</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color w:val="000000"/>
                <w:szCs w:val="21"/>
              </w:rPr>
            </w:pPr>
          </w:p>
        </w:tc>
      </w:tr>
    </w:tbl>
    <w:p>
      <w:pPr>
        <w:widowControl/>
        <w:spacing w:before="120" w:beforeLines="50"/>
        <w:ind w:firstLine="422" w:firstLineChars="200"/>
        <w:jc w:val="left"/>
        <w:rPr>
          <w:rFonts w:ascii="宋体" w:hAnsi="宋体"/>
          <w:b/>
          <w:bCs/>
          <w:kern w:val="0"/>
          <w:szCs w:val="21"/>
        </w:rPr>
      </w:pPr>
      <w:r>
        <w:rPr>
          <w:rFonts w:hint="eastAsia" w:ascii="宋体" w:hAnsi="宋体"/>
          <w:b/>
          <w:bCs/>
          <w:kern w:val="0"/>
          <w:szCs w:val="21"/>
        </w:rPr>
        <w:t>第三条合同价款</w:t>
      </w:r>
    </w:p>
    <w:p>
      <w:pPr>
        <w:widowControl/>
        <w:ind w:firstLine="420" w:firstLineChars="200"/>
        <w:jc w:val="left"/>
        <w:rPr>
          <w:rFonts w:ascii="宋体" w:hAnsi="宋体"/>
          <w:kern w:val="0"/>
          <w:szCs w:val="21"/>
        </w:rPr>
      </w:pPr>
      <w:r>
        <w:rPr>
          <w:rFonts w:hint="eastAsia" w:ascii="宋体" w:hAnsi="宋体"/>
          <w:kern w:val="0"/>
          <w:szCs w:val="21"/>
        </w:rPr>
        <w:t>1、本合同项下总价款为</w:t>
      </w:r>
      <w:r>
        <w:rPr>
          <w:rFonts w:hint="eastAsia" w:ascii="宋体" w:hAnsi="宋体"/>
          <w:kern w:val="0"/>
          <w:szCs w:val="21"/>
          <w:u w:val="single"/>
        </w:rPr>
        <w:t xml:space="preserve">￥         </w:t>
      </w:r>
      <w:r>
        <w:rPr>
          <w:rFonts w:hint="eastAsia" w:ascii="宋体" w:hAnsi="宋体"/>
          <w:kern w:val="0"/>
          <w:szCs w:val="21"/>
        </w:rPr>
        <w:t>元（大写）人民币</w:t>
      </w:r>
      <w:r>
        <w:rPr>
          <w:rFonts w:hint="eastAsia" w:ascii="宋体" w:hAnsi="宋体"/>
          <w:kern w:val="0"/>
          <w:szCs w:val="21"/>
          <w:u w:val="single"/>
        </w:rPr>
        <w:t xml:space="preserve">              </w:t>
      </w:r>
      <w:r>
        <w:rPr>
          <w:rFonts w:hint="eastAsia" w:ascii="宋体" w:hAnsi="宋体"/>
          <w:kern w:val="0"/>
          <w:szCs w:val="21"/>
        </w:rPr>
        <w:t>元，分项价款在“投标报价表”中明确。</w:t>
      </w:r>
    </w:p>
    <w:p>
      <w:pPr>
        <w:ind w:firstLine="420" w:firstLineChars="200"/>
        <w:jc w:val="left"/>
        <w:rPr>
          <w:rFonts w:ascii="宋体" w:hAnsi="宋体"/>
          <w:kern w:val="0"/>
          <w:szCs w:val="21"/>
        </w:rPr>
      </w:pPr>
      <w:r>
        <w:rPr>
          <w:rFonts w:hint="eastAsia" w:ascii="宋体" w:hAnsi="宋体"/>
          <w:kern w:val="0"/>
          <w:szCs w:val="21"/>
        </w:rPr>
        <w:t>2、本合同总价款含所有税费（包括网络租赁费、电费、设备租赁费、人工等完成合同所需的一切本身和不可或缺的所有工作开支、政策性文件规定及合同包含的所有风险、责任等各项全部费用并承担一切风险责任)。</w:t>
      </w:r>
    </w:p>
    <w:p>
      <w:pPr>
        <w:ind w:firstLine="420" w:firstLineChars="200"/>
        <w:jc w:val="left"/>
        <w:rPr>
          <w:rFonts w:ascii="宋体" w:hAnsi="宋体"/>
          <w:kern w:val="0"/>
          <w:szCs w:val="21"/>
        </w:rPr>
      </w:pPr>
      <w:r>
        <w:rPr>
          <w:rFonts w:hint="eastAsia" w:ascii="宋体" w:hAnsi="宋体"/>
          <w:kern w:val="0"/>
          <w:szCs w:val="21"/>
        </w:rPr>
        <w:t>3、本合同付款方式为以下第</w:t>
      </w:r>
      <w:r>
        <w:rPr>
          <w:rFonts w:hint="eastAsia" w:ascii="宋体" w:hAnsi="宋体"/>
          <w:kern w:val="0"/>
          <w:szCs w:val="21"/>
          <w:u w:val="single"/>
        </w:rPr>
        <w:t xml:space="preserve">        </w:t>
      </w:r>
      <w:r>
        <w:rPr>
          <w:rFonts w:hint="eastAsia" w:ascii="宋体" w:hAnsi="宋体"/>
          <w:kern w:val="0"/>
          <w:szCs w:val="21"/>
        </w:rPr>
        <w:t>项：</w:t>
      </w:r>
    </w:p>
    <w:p>
      <w:pPr>
        <w:widowControl/>
        <w:ind w:firstLine="420" w:firstLineChars="200"/>
        <w:jc w:val="left"/>
        <w:rPr>
          <w:rFonts w:ascii="宋体" w:hAnsi="宋体"/>
          <w:kern w:val="0"/>
          <w:szCs w:val="21"/>
        </w:rPr>
      </w:pPr>
      <w:r>
        <w:rPr>
          <w:rFonts w:hint="eastAsia" w:ascii="宋体" w:hAnsi="宋体"/>
          <w:kern w:val="0"/>
          <w:szCs w:val="21"/>
        </w:rPr>
        <w:t>（1）本合同项下的采购资金系甲方自行支付，付款程序为</w:t>
      </w:r>
      <w:bookmarkStart w:id="112" w:name="OLE_LINK4"/>
      <w:r>
        <w:rPr>
          <w:rFonts w:hint="eastAsia" w:ascii="宋体" w:hAnsi="宋体"/>
          <w:kern w:val="0"/>
          <w:szCs w:val="21"/>
          <w:u w:val="single"/>
        </w:rPr>
        <w:t xml:space="preserve">                     </w:t>
      </w:r>
      <w:r>
        <w:rPr>
          <w:rFonts w:hint="eastAsia" w:ascii="宋体" w:hAnsi="宋体"/>
          <w:kern w:val="0"/>
          <w:szCs w:val="21"/>
        </w:rPr>
        <w:t>；</w:t>
      </w:r>
      <w:bookmarkEnd w:id="112"/>
    </w:p>
    <w:p>
      <w:pPr>
        <w:widowControl/>
        <w:ind w:firstLine="420" w:firstLineChars="200"/>
        <w:jc w:val="left"/>
        <w:rPr>
          <w:rFonts w:ascii="宋体" w:hAnsi="宋体"/>
          <w:kern w:val="0"/>
          <w:szCs w:val="21"/>
        </w:rPr>
      </w:pPr>
      <w:r>
        <w:rPr>
          <w:rFonts w:hint="eastAsia" w:ascii="宋体" w:hAnsi="宋体"/>
          <w:kern w:val="0"/>
          <w:szCs w:val="21"/>
        </w:rPr>
        <w:t>（2）本合同项下的采购资金须财政直接支付，付款程序为：</w:t>
      </w:r>
      <w:r>
        <w:rPr>
          <w:rFonts w:hint="eastAsia" w:ascii="宋体" w:hAnsi="宋体"/>
          <w:kern w:val="0"/>
          <w:szCs w:val="21"/>
          <w:u w:val="single"/>
        </w:rPr>
        <w:t xml:space="preserve">                    </w:t>
      </w:r>
      <w:r>
        <w:rPr>
          <w:rFonts w:hint="eastAsia" w:ascii="宋体" w:hAnsi="宋体"/>
          <w:kern w:val="0"/>
          <w:szCs w:val="21"/>
        </w:rPr>
        <w:t>。</w:t>
      </w:r>
    </w:p>
    <w:p>
      <w:pPr>
        <w:widowControl/>
        <w:ind w:firstLine="420" w:firstLineChars="200"/>
        <w:jc w:val="left"/>
        <w:rPr>
          <w:rFonts w:ascii="宋体" w:hAnsi="宋体"/>
          <w:kern w:val="0"/>
          <w:szCs w:val="21"/>
        </w:rPr>
      </w:pPr>
      <w:r>
        <w:rPr>
          <w:rFonts w:hint="eastAsia" w:ascii="宋体" w:hAnsi="宋体"/>
          <w:kern w:val="0"/>
          <w:szCs w:val="21"/>
        </w:rPr>
        <w:t>（3）其他方式：</w:t>
      </w:r>
      <w:r>
        <w:rPr>
          <w:rFonts w:hint="eastAsia" w:ascii="宋体" w:hAnsi="宋体"/>
          <w:kern w:val="0"/>
          <w:szCs w:val="21"/>
          <w:u w:val="single"/>
        </w:rPr>
        <w:t xml:space="preserve">          </w:t>
      </w:r>
      <w:r>
        <w:rPr>
          <w:rFonts w:hint="eastAsia" w:ascii="宋体" w:hAnsi="宋体"/>
          <w:kern w:val="0"/>
          <w:szCs w:val="21"/>
        </w:rPr>
        <w:t>。</w:t>
      </w:r>
    </w:p>
    <w:p>
      <w:pPr>
        <w:widowControl/>
        <w:ind w:firstLine="420" w:firstLineChars="200"/>
        <w:jc w:val="left"/>
        <w:rPr>
          <w:rFonts w:ascii="宋体" w:hAnsi="宋体"/>
          <w:kern w:val="0"/>
          <w:szCs w:val="21"/>
        </w:rPr>
      </w:pPr>
      <w:r>
        <w:rPr>
          <w:rFonts w:hint="eastAsia" w:ascii="宋体" w:hAnsi="宋体"/>
          <w:kern w:val="0"/>
          <w:szCs w:val="21"/>
        </w:rPr>
        <w:t>4、本合同项下的采购资金付款进度按招投标文件规定，未规定时按以下第</w:t>
      </w:r>
      <w:r>
        <w:rPr>
          <w:rFonts w:hint="eastAsia" w:ascii="宋体" w:hAnsi="宋体"/>
          <w:kern w:val="0"/>
          <w:szCs w:val="21"/>
          <w:u w:val="single"/>
        </w:rPr>
        <w:t xml:space="preserve">     </w:t>
      </w:r>
      <w:r>
        <w:rPr>
          <w:rFonts w:hint="eastAsia" w:ascii="宋体" w:hAnsi="宋体"/>
          <w:kern w:val="0"/>
          <w:szCs w:val="21"/>
        </w:rPr>
        <w:t>项支付：</w:t>
      </w:r>
    </w:p>
    <w:p>
      <w:pPr>
        <w:widowControl/>
        <w:ind w:firstLine="420" w:firstLineChars="200"/>
        <w:jc w:val="left"/>
        <w:rPr>
          <w:rFonts w:ascii="宋体" w:hAnsi="宋体"/>
          <w:kern w:val="0"/>
          <w:szCs w:val="21"/>
        </w:rPr>
      </w:pPr>
      <w:r>
        <w:rPr>
          <w:rFonts w:hint="eastAsia" w:ascii="宋体" w:hAnsi="宋体"/>
          <w:kern w:val="0"/>
          <w:szCs w:val="21"/>
        </w:rPr>
        <w:t>（1）一次性付款：乙方合同履行达到</w:t>
      </w:r>
      <w:r>
        <w:rPr>
          <w:rFonts w:hint="eastAsia" w:ascii="宋体" w:hAnsi="宋体"/>
          <w:kern w:val="0"/>
          <w:szCs w:val="21"/>
          <w:u w:val="single"/>
        </w:rPr>
        <w:t xml:space="preserve">         </w:t>
      </w:r>
      <w:r>
        <w:rPr>
          <w:rFonts w:hint="eastAsia" w:ascii="宋体" w:hAnsi="宋体"/>
          <w:kern w:val="0"/>
          <w:szCs w:val="21"/>
        </w:rPr>
        <w:t>（条件）时，一次性付款；</w:t>
      </w:r>
    </w:p>
    <w:p>
      <w:pPr>
        <w:widowControl/>
        <w:ind w:firstLine="420" w:firstLineChars="200"/>
        <w:jc w:val="left"/>
        <w:rPr>
          <w:rFonts w:ascii="宋体" w:hAnsi="宋体"/>
          <w:kern w:val="0"/>
          <w:szCs w:val="21"/>
        </w:rPr>
      </w:pPr>
      <w:r>
        <w:rPr>
          <w:rFonts w:hint="eastAsia" w:ascii="宋体" w:hAnsi="宋体"/>
          <w:kern w:val="0"/>
          <w:szCs w:val="21"/>
        </w:rPr>
        <w:t>（2）分期付款：</w:t>
      </w:r>
      <w:r>
        <w:rPr>
          <w:rFonts w:hint="eastAsia" w:ascii="宋体" w:hAnsi="宋体"/>
          <w:kern w:val="0"/>
          <w:szCs w:val="21"/>
          <w:u w:val="single"/>
        </w:rPr>
        <w:t xml:space="preserve">        </w:t>
      </w:r>
      <w:r>
        <w:rPr>
          <w:rFonts w:hint="eastAsia" w:ascii="宋体" w:hAnsi="宋体"/>
          <w:kern w:val="0"/>
          <w:szCs w:val="21"/>
        </w:rPr>
        <w:t>时支付</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时支付</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rPr>
        <w:t>时支付</w:t>
      </w:r>
      <w:r>
        <w:rPr>
          <w:rFonts w:hint="eastAsia" w:ascii="宋体" w:hAnsi="宋体"/>
          <w:kern w:val="0"/>
          <w:szCs w:val="21"/>
          <w:u w:val="single"/>
        </w:rPr>
        <w:t xml:space="preserve">        </w:t>
      </w:r>
      <w:r>
        <w:rPr>
          <w:rFonts w:hint="eastAsia" w:ascii="宋体" w:hAnsi="宋体"/>
          <w:kern w:val="0"/>
          <w:szCs w:val="21"/>
        </w:rPr>
        <w:t>；</w:t>
      </w:r>
    </w:p>
    <w:p>
      <w:pPr>
        <w:widowControl/>
        <w:ind w:firstLine="420" w:firstLineChars="200"/>
        <w:jc w:val="left"/>
        <w:rPr>
          <w:rFonts w:ascii="宋体" w:hAnsi="宋体"/>
          <w:kern w:val="0"/>
          <w:szCs w:val="21"/>
        </w:rPr>
      </w:pPr>
      <w:r>
        <w:rPr>
          <w:rFonts w:hint="eastAsia" w:ascii="宋体" w:hAnsi="宋体"/>
          <w:kern w:val="0"/>
          <w:szCs w:val="21"/>
        </w:rPr>
        <w:t>若收取了履约保证金，则不应重复设置尾款支付条件。</w:t>
      </w:r>
    </w:p>
    <w:p>
      <w:pPr>
        <w:widowControl/>
        <w:ind w:firstLine="422" w:firstLineChars="200"/>
        <w:jc w:val="left"/>
        <w:rPr>
          <w:rFonts w:ascii="宋体" w:hAnsi="宋体"/>
          <w:b/>
          <w:bCs/>
          <w:kern w:val="0"/>
          <w:szCs w:val="21"/>
        </w:rPr>
      </w:pPr>
      <w:r>
        <w:rPr>
          <w:rFonts w:hint="eastAsia" w:ascii="宋体" w:hAnsi="宋体"/>
          <w:b/>
          <w:bCs/>
          <w:kern w:val="0"/>
          <w:szCs w:val="21"/>
        </w:rPr>
        <w:t>第四条 履约保证金</w:t>
      </w:r>
    </w:p>
    <w:p>
      <w:pPr>
        <w:widowControl/>
        <w:ind w:firstLine="420" w:firstLineChars="200"/>
        <w:jc w:val="left"/>
        <w:rPr>
          <w:rFonts w:ascii="宋体" w:hAnsi="宋体"/>
          <w:kern w:val="0"/>
          <w:szCs w:val="21"/>
        </w:rPr>
      </w:pPr>
      <w:r>
        <w:rPr>
          <w:rFonts w:hint="eastAsia" w:ascii="宋体" w:hAnsi="宋体"/>
          <w:kern w:val="0"/>
          <w:szCs w:val="21"/>
        </w:rPr>
        <w:t>按以下第</w:t>
      </w:r>
      <w:r>
        <w:rPr>
          <w:rFonts w:hint="eastAsia" w:ascii="宋体" w:hAnsi="宋体"/>
          <w:kern w:val="0"/>
          <w:szCs w:val="21"/>
          <w:u w:val="single"/>
        </w:rPr>
        <w:t xml:space="preserve">    </w:t>
      </w:r>
      <w:r>
        <w:rPr>
          <w:rFonts w:hint="eastAsia" w:ascii="宋体" w:hAnsi="宋体"/>
          <w:kern w:val="0"/>
          <w:szCs w:val="21"/>
        </w:rPr>
        <w:t>项处理：</w:t>
      </w:r>
    </w:p>
    <w:p>
      <w:pPr>
        <w:widowControl/>
        <w:ind w:firstLine="420" w:firstLineChars="200"/>
        <w:jc w:val="left"/>
        <w:rPr>
          <w:rFonts w:ascii="宋体" w:hAnsi="宋体"/>
          <w:kern w:val="0"/>
          <w:szCs w:val="21"/>
        </w:rPr>
      </w:pPr>
      <w:r>
        <w:rPr>
          <w:rFonts w:hint="eastAsia" w:ascii="宋体" w:hAnsi="宋体"/>
          <w:szCs w:val="21"/>
        </w:rPr>
        <w:t>1、本项目设置履约保证金，乙方应于</w:t>
      </w:r>
      <w:r>
        <w:rPr>
          <w:rFonts w:hint="eastAsia" w:ascii="宋体" w:hAnsi="宋体"/>
          <w:szCs w:val="21"/>
          <w:u w:val="single"/>
        </w:rPr>
        <w:t xml:space="preserve">         </w:t>
      </w:r>
      <w:r>
        <w:rPr>
          <w:rFonts w:hint="eastAsia" w:ascii="宋体" w:hAnsi="宋体"/>
          <w:szCs w:val="21"/>
        </w:rPr>
        <w:t>（时间）向甲方提交履约保证金</w:t>
      </w:r>
      <w:r>
        <w:rPr>
          <w:rFonts w:hint="eastAsia" w:ascii="宋体" w:hAnsi="宋体"/>
          <w:szCs w:val="21"/>
          <w:u w:val="single"/>
        </w:rPr>
        <w:t xml:space="preserve">          </w:t>
      </w:r>
      <w:r>
        <w:rPr>
          <w:rFonts w:hint="eastAsia" w:ascii="宋体" w:hAnsi="宋体"/>
          <w:szCs w:val="21"/>
        </w:rPr>
        <w:t>元（不得高于本合同金额的</w:t>
      </w:r>
      <w:r>
        <w:rPr>
          <w:rFonts w:ascii="宋体" w:hAnsi="宋体"/>
          <w:szCs w:val="21"/>
        </w:rPr>
        <w:t>1</w:t>
      </w:r>
      <w:r>
        <w:rPr>
          <w:rFonts w:hint="eastAsia" w:ascii="宋体" w:hAnsi="宋体"/>
          <w:szCs w:val="21"/>
        </w:rPr>
        <w:t>%）。履约保证金在</w:t>
      </w:r>
      <w:r>
        <w:rPr>
          <w:rFonts w:hint="eastAsia" w:ascii="宋体" w:hAnsi="宋体"/>
          <w:szCs w:val="21"/>
          <w:u w:val="single"/>
        </w:rPr>
        <w:t xml:space="preserve">         </w:t>
      </w:r>
      <w:r>
        <w:rPr>
          <w:rFonts w:hint="eastAsia" w:ascii="宋体" w:hAnsi="宋体"/>
          <w:szCs w:val="21"/>
        </w:rPr>
        <w:t>（时间）退还乙方。</w:t>
      </w:r>
    </w:p>
    <w:p>
      <w:pPr>
        <w:widowControl/>
        <w:ind w:firstLine="420" w:firstLineChars="200"/>
        <w:jc w:val="left"/>
        <w:rPr>
          <w:rFonts w:ascii="宋体" w:hAnsi="宋体"/>
          <w:kern w:val="0"/>
          <w:szCs w:val="21"/>
        </w:rPr>
      </w:pPr>
      <w:r>
        <w:rPr>
          <w:rFonts w:hint="eastAsia" w:ascii="宋体" w:hAnsi="宋体"/>
          <w:kern w:val="0"/>
          <w:szCs w:val="21"/>
        </w:rPr>
        <w:t>2、本项目不设置履约保证金</w:t>
      </w:r>
    </w:p>
    <w:p>
      <w:pPr>
        <w:widowControl/>
        <w:ind w:firstLine="422" w:firstLineChars="200"/>
        <w:jc w:val="left"/>
        <w:rPr>
          <w:rFonts w:ascii="宋体" w:hAnsi="宋体"/>
          <w:b/>
          <w:bCs/>
          <w:kern w:val="0"/>
          <w:szCs w:val="21"/>
        </w:rPr>
      </w:pPr>
      <w:r>
        <w:rPr>
          <w:rFonts w:hint="eastAsia" w:ascii="宋体" w:hAnsi="宋体"/>
          <w:b/>
          <w:bCs/>
          <w:kern w:val="0"/>
          <w:szCs w:val="21"/>
        </w:rPr>
        <w:t>第五条 合同的变更和终止</w:t>
      </w:r>
    </w:p>
    <w:p>
      <w:pPr>
        <w:widowControl/>
        <w:ind w:firstLine="420" w:firstLineChars="200"/>
        <w:jc w:val="left"/>
        <w:rPr>
          <w:rFonts w:ascii="宋体" w:hAnsi="宋体"/>
          <w:kern w:val="0"/>
          <w:szCs w:val="21"/>
        </w:rPr>
      </w:pPr>
      <w:r>
        <w:rPr>
          <w:rFonts w:hint="eastAsia" w:ascii="宋体" w:hAnsi="宋体"/>
          <w:kern w:val="0"/>
          <w:szCs w:val="21"/>
        </w:rPr>
        <w:t>除《政府采购法》第49条、第50条第二款规定的情形外，本合同一经签订，甲乙双方不得擅自终止合同或对合同实质性条款进行变更。确有特殊情况的，须经同级财政部门备案同意。</w:t>
      </w:r>
    </w:p>
    <w:p>
      <w:pPr>
        <w:widowControl/>
        <w:ind w:firstLine="422" w:firstLineChars="200"/>
        <w:jc w:val="left"/>
        <w:rPr>
          <w:rFonts w:ascii="宋体" w:hAnsi="宋体"/>
          <w:b/>
          <w:bCs/>
          <w:kern w:val="0"/>
          <w:szCs w:val="21"/>
        </w:rPr>
      </w:pPr>
      <w:r>
        <w:rPr>
          <w:rFonts w:hint="eastAsia" w:ascii="宋体" w:hAnsi="宋体"/>
          <w:b/>
          <w:bCs/>
          <w:kern w:val="0"/>
          <w:szCs w:val="21"/>
        </w:rPr>
        <w:t>第六条 合同的转让与分包</w:t>
      </w:r>
    </w:p>
    <w:p>
      <w:pPr>
        <w:snapToGrid w:val="0"/>
        <w:ind w:firstLine="420" w:firstLineChars="200"/>
        <w:rPr>
          <w:rFonts w:hint="eastAsia" w:ascii="宋体" w:hAnsi="宋体"/>
          <w:kern w:val="0"/>
          <w:szCs w:val="21"/>
        </w:rPr>
      </w:pPr>
      <w:r>
        <w:rPr>
          <w:rFonts w:hint="eastAsia" w:ascii="宋体" w:hAnsi="宋体"/>
          <w:kern w:val="0"/>
          <w:szCs w:val="21"/>
        </w:rPr>
        <w:t>1、本项目不允许转包。</w:t>
      </w:r>
    </w:p>
    <w:p>
      <w:pPr>
        <w:widowControl/>
        <w:ind w:firstLine="420" w:firstLineChars="200"/>
        <w:jc w:val="left"/>
        <w:rPr>
          <w:rFonts w:ascii="宋体" w:hAnsi="宋体"/>
          <w:kern w:val="0"/>
          <w:szCs w:val="21"/>
        </w:rPr>
      </w:pPr>
      <w:r>
        <w:rPr>
          <w:rFonts w:hint="eastAsia" w:ascii="宋体" w:hAnsi="宋体"/>
          <w:kern w:val="0"/>
          <w:szCs w:val="21"/>
        </w:rPr>
        <w:t>2、本项目不可以分包。</w:t>
      </w:r>
    </w:p>
    <w:p>
      <w:pPr>
        <w:widowControl/>
        <w:ind w:firstLine="422" w:firstLineChars="200"/>
        <w:jc w:val="left"/>
        <w:rPr>
          <w:rFonts w:ascii="宋体" w:hAnsi="宋体"/>
          <w:b/>
          <w:bCs/>
          <w:kern w:val="0"/>
          <w:szCs w:val="21"/>
        </w:rPr>
      </w:pPr>
      <w:r>
        <w:rPr>
          <w:rFonts w:hint="eastAsia" w:ascii="宋体" w:hAnsi="宋体"/>
          <w:b/>
          <w:bCs/>
          <w:kern w:val="0"/>
          <w:szCs w:val="21"/>
        </w:rPr>
        <w:t>第七条 争议的解决</w:t>
      </w:r>
    </w:p>
    <w:p>
      <w:pPr>
        <w:widowControl/>
        <w:ind w:firstLine="420" w:firstLineChars="200"/>
        <w:jc w:val="left"/>
        <w:rPr>
          <w:rFonts w:ascii="宋体" w:hAnsi="宋体"/>
          <w:kern w:val="0"/>
          <w:szCs w:val="21"/>
        </w:rPr>
      </w:pPr>
      <w:r>
        <w:rPr>
          <w:rFonts w:hint="eastAsia" w:ascii="宋体" w:hAnsi="宋体"/>
          <w:kern w:val="0"/>
          <w:szCs w:val="21"/>
        </w:rPr>
        <w:t>1、因履行本合同引起的或与本合同有关的争议，甲、乙双方应首先通过友好协商解决，如果协商不能解决争议，则采取以下第</w:t>
      </w:r>
      <w:r>
        <w:rPr>
          <w:rFonts w:hint="eastAsia" w:ascii="宋体" w:hAnsi="宋体"/>
          <w:kern w:val="0"/>
          <w:szCs w:val="21"/>
          <w:u w:val="single"/>
        </w:rPr>
        <w:t xml:space="preserve">  （1）  </w:t>
      </w:r>
      <w:r>
        <w:rPr>
          <w:rFonts w:hint="eastAsia" w:ascii="宋体" w:hAnsi="宋体"/>
          <w:kern w:val="0"/>
          <w:szCs w:val="21"/>
        </w:rPr>
        <w:t>种方式解决争议：</w:t>
      </w:r>
    </w:p>
    <w:p>
      <w:pPr>
        <w:widowControl/>
        <w:ind w:firstLine="420" w:firstLineChars="200"/>
        <w:jc w:val="left"/>
        <w:rPr>
          <w:rFonts w:ascii="宋体" w:hAnsi="宋体"/>
          <w:kern w:val="0"/>
          <w:szCs w:val="21"/>
        </w:rPr>
      </w:pPr>
      <w:r>
        <w:rPr>
          <w:rFonts w:hint="eastAsia" w:ascii="宋体" w:hAnsi="宋体"/>
          <w:kern w:val="0"/>
          <w:szCs w:val="21"/>
        </w:rPr>
        <w:t>（1）向甲方所在地有管辖权的人民法院提起诉讼；</w:t>
      </w:r>
    </w:p>
    <w:p>
      <w:pPr>
        <w:widowControl/>
        <w:ind w:firstLine="420" w:firstLineChars="200"/>
        <w:jc w:val="left"/>
        <w:rPr>
          <w:rFonts w:ascii="宋体" w:hAnsi="宋体"/>
          <w:kern w:val="0"/>
          <w:szCs w:val="21"/>
        </w:rPr>
      </w:pPr>
      <w:r>
        <w:rPr>
          <w:rFonts w:hint="eastAsia" w:ascii="宋体" w:hAnsi="宋体"/>
          <w:kern w:val="0"/>
          <w:szCs w:val="21"/>
        </w:rPr>
        <w:t>（2）向</w:t>
      </w:r>
      <w:r>
        <w:rPr>
          <w:rFonts w:hint="eastAsia" w:ascii="宋体" w:hAnsi="宋体"/>
          <w:kern w:val="0"/>
          <w:szCs w:val="21"/>
          <w:u w:val="single"/>
        </w:rPr>
        <w:t xml:space="preserve">         </w:t>
      </w:r>
      <w:r>
        <w:rPr>
          <w:rFonts w:hint="eastAsia" w:ascii="宋体" w:hAnsi="宋体"/>
          <w:kern w:val="0"/>
          <w:szCs w:val="21"/>
        </w:rPr>
        <w:t>仲裁委员申请仲裁。</w:t>
      </w:r>
    </w:p>
    <w:p>
      <w:pPr>
        <w:widowControl/>
        <w:ind w:firstLine="422" w:firstLineChars="200"/>
        <w:jc w:val="left"/>
        <w:rPr>
          <w:rFonts w:ascii="宋体" w:hAnsi="宋体"/>
          <w:b/>
          <w:szCs w:val="21"/>
        </w:rPr>
      </w:pPr>
      <w:r>
        <w:rPr>
          <w:rFonts w:hint="eastAsia" w:ascii="宋体" w:hAnsi="宋体"/>
          <w:b/>
          <w:bCs/>
          <w:kern w:val="0"/>
          <w:szCs w:val="21"/>
        </w:rPr>
        <w:t>第八条合同备案及其他</w:t>
      </w:r>
    </w:p>
    <w:p>
      <w:pPr>
        <w:widowControl/>
        <w:ind w:firstLine="420" w:firstLineChars="200"/>
        <w:jc w:val="left"/>
        <w:rPr>
          <w:rFonts w:ascii="宋体" w:hAnsi="宋体"/>
          <w:szCs w:val="21"/>
        </w:rPr>
      </w:pPr>
      <w:r>
        <w:rPr>
          <w:rFonts w:hint="eastAsia" w:ascii="宋体" w:hAnsi="宋体"/>
          <w:kern w:val="0"/>
          <w:szCs w:val="21"/>
        </w:rPr>
        <w:t>本合同一式</w:t>
      </w:r>
      <w:r>
        <w:rPr>
          <w:rFonts w:ascii="宋体" w:hAnsi="宋体"/>
          <w:kern w:val="0"/>
          <w:szCs w:val="21"/>
          <w:u w:val="single"/>
        </w:rPr>
        <w:t>五</w:t>
      </w:r>
      <w:r>
        <w:rPr>
          <w:rFonts w:hint="eastAsia" w:ascii="宋体" w:hAnsi="宋体"/>
          <w:kern w:val="0"/>
          <w:szCs w:val="21"/>
        </w:rPr>
        <w:t>份，甲乙双方各执</w:t>
      </w:r>
      <w:r>
        <w:rPr>
          <w:rFonts w:ascii="宋体" w:hAnsi="宋体"/>
          <w:kern w:val="0"/>
          <w:szCs w:val="21"/>
          <w:u w:val="single"/>
        </w:rPr>
        <w:t>一</w:t>
      </w:r>
      <w:r>
        <w:rPr>
          <w:rFonts w:hint="eastAsia" w:ascii="宋体" w:hAnsi="宋体"/>
          <w:kern w:val="0"/>
          <w:szCs w:val="21"/>
        </w:rPr>
        <w:t>份，</w:t>
      </w:r>
      <w:r>
        <w:rPr>
          <w:rFonts w:hint="eastAsia" w:ascii="宋体" w:hAnsi="宋体"/>
          <w:kern w:val="0"/>
          <w:szCs w:val="21"/>
          <w:u w:val="single"/>
        </w:rPr>
        <w:t>一</w:t>
      </w:r>
      <w:r>
        <w:rPr>
          <w:rFonts w:hint="eastAsia" w:ascii="宋体" w:hAnsi="宋体"/>
          <w:kern w:val="0"/>
          <w:szCs w:val="21"/>
        </w:rPr>
        <w:t>份报送政府采购监督管理部门备案，</w:t>
      </w:r>
      <w:r>
        <w:rPr>
          <w:rFonts w:ascii="宋体" w:hAnsi="宋体"/>
          <w:kern w:val="0"/>
          <w:szCs w:val="21"/>
          <w:u w:val="single"/>
        </w:rPr>
        <w:t>一</w:t>
      </w:r>
      <w:r>
        <w:rPr>
          <w:rFonts w:hint="eastAsia" w:ascii="宋体" w:hAnsi="宋体"/>
          <w:kern w:val="0"/>
          <w:szCs w:val="21"/>
        </w:rPr>
        <w:t>份留采购代理单位存档备查。</w:t>
      </w:r>
      <w:r>
        <w:rPr>
          <w:rFonts w:hint="eastAsia" w:ascii="宋体" w:hAnsi="宋体"/>
          <w:kern w:val="0"/>
          <w:szCs w:val="21"/>
          <w:u w:val="single"/>
        </w:rPr>
        <w:t>一</w:t>
      </w:r>
      <w:r>
        <w:rPr>
          <w:rFonts w:hint="eastAsia" w:ascii="宋体" w:hAnsi="宋体"/>
          <w:kern w:val="0"/>
          <w:szCs w:val="21"/>
        </w:rPr>
        <w:t>份送</w:t>
      </w:r>
      <w:r>
        <w:rPr>
          <w:rFonts w:hint="eastAsia" w:ascii="宋体" w:hAnsi="宋体"/>
          <w:szCs w:val="21"/>
        </w:rPr>
        <w:t>财政核算支付中心</w:t>
      </w:r>
      <w:r>
        <w:rPr>
          <w:rFonts w:hint="eastAsia" w:ascii="宋体" w:hAnsi="宋体"/>
          <w:kern w:val="0"/>
          <w:szCs w:val="21"/>
        </w:rPr>
        <w:t>。</w:t>
      </w:r>
      <w:r>
        <w:rPr>
          <w:rFonts w:hint="eastAsia" w:ascii="宋体" w:hAnsi="宋体"/>
          <w:b/>
          <w:bCs/>
          <w:kern w:val="0"/>
          <w:szCs w:val="21"/>
          <w:u w:val="single"/>
        </w:rPr>
        <w:t>（若执行“政采贷”，另加二份）</w:t>
      </w:r>
    </w:p>
    <w:p>
      <w:pPr>
        <w:widowControl/>
        <w:ind w:firstLine="420" w:firstLineChars="200"/>
        <w:jc w:val="left"/>
        <w:rPr>
          <w:rFonts w:ascii="宋体" w:hAnsi="宋体"/>
          <w:kern w:val="0"/>
          <w:szCs w:val="21"/>
        </w:rPr>
      </w:pPr>
    </w:p>
    <w:p>
      <w:pPr>
        <w:pStyle w:val="4"/>
        <w:rPr>
          <w:rFonts w:ascii="宋体" w:hAnsi="宋体"/>
          <w:sz w:val="32"/>
          <w:szCs w:val="32"/>
        </w:rPr>
      </w:pPr>
      <w:r>
        <w:rPr>
          <w:rFonts w:ascii="宋体" w:hAnsi="宋体"/>
          <w:b w:val="0"/>
        </w:rPr>
        <w:br w:type="page"/>
      </w:r>
      <w:bookmarkStart w:id="113" w:name="_Toc42879258"/>
      <w:bookmarkStart w:id="114" w:name="_Toc39655267"/>
      <w:bookmarkStart w:id="115" w:name="_Toc16185638"/>
      <w:bookmarkStart w:id="116" w:name="_Toc50211562"/>
      <w:bookmarkStart w:id="117" w:name="_Toc89897663"/>
      <w:bookmarkStart w:id="118" w:name="_Toc3386512"/>
      <w:r>
        <w:rPr>
          <w:rFonts w:hint="eastAsia" w:ascii="宋体" w:hAnsi="宋体"/>
        </w:rPr>
        <w:t>二、特殊专用条款部分</w:t>
      </w:r>
      <w:bookmarkEnd w:id="113"/>
      <w:bookmarkEnd w:id="114"/>
      <w:bookmarkEnd w:id="115"/>
      <w:bookmarkEnd w:id="116"/>
      <w:bookmarkEnd w:id="117"/>
      <w:bookmarkEnd w:id="118"/>
    </w:p>
    <w:p>
      <w:pPr>
        <w:widowControl/>
        <w:ind w:firstLine="422" w:firstLineChars="200"/>
        <w:jc w:val="left"/>
        <w:rPr>
          <w:rFonts w:ascii="宋体" w:hAnsi="宋体"/>
          <w:b/>
          <w:bCs/>
          <w:kern w:val="0"/>
          <w:szCs w:val="21"/>
        </w:rPr>
      </w:pPr>
      <w:r>
        <w:rPr>
          <w:rFonts w:hint="eastAsia" w:ascii="宋体" w:hAnsi="宋体"/>
          <w:b/>
          <w:bCs/>
          <w:kern w:val="0"/>
          <w:szCs w:val="21"/>
        </w:rPr>
        <w:t>一、货物</w:t>
      </w:r>
      <w:r>
        <w:rPr>
          <w:rFonts w:ascii="宋体" w:hAnsi="宋体"/>
          <w:b/>
          <w:bCs/>
          <w:kern w:val="0"/>
          <w:szCs w:val="21"/>
        </w:rPr>
        <w:t>或服务</w:t>
      </w:r>
      <w:r>
        <w:rPr>
          <w:rFonts w:hint="eastAsia" w:ascii="宋体" w:hAnsi="宋体"/>
          <w:b/>
          <w:bCs/>
          <w:kern w:val="0"/>
          <w:szCs w:val="21"/>
        </w:rPr>
        <w:t>内容</w:t>
      </w:r>
    </w:p>
    <w:p>
      <w:pPr>
        <w:widowControl/>
        <w:ind w:firstLine="422" w:firstLineChars="200"/>
        <w:jc w:val="left"/>
        <w:rPr>
          <w:rFonts w:ascii="宋体" w:hAnsi="宋体"/>
          <w:b/>
          <w:bCs/>
          <w:kern w:val="0"/>
          <w:szCs w:val="21"/>
        </w:rPr>
      </w:pPr>
      <w:r>
        <w:rPr>
          <w:rFonts w:hint="eastAsia" w:ascii="宋体" w:hAnsi="宋体"/>
          <w:b/>
          <w:bCs/>
          <w:kern w:val="0"/>
          <w:szCs w:val="21"/>
        </w:rPr>
        <w:t>二、技术资料</w:t>
      </w:r>
    </w:p>
    <w:p>
      <w:pPr>
        <w:widowControl/>
        <w:ind w:firstLine="420" w:firstLineChars="200"/>
        <w:jc w:val="left"/>
        <w:rPr>
          <w:rFonts w:ascii="宋体" w:hAnsi="宋体"/>
          <w:kern w:val="0"/>
          <w:szCs w:val="21"/>
        </w:rPr>
      </w:pPr>
      <w:r>
        <w:rPr>
          <w:rFonts w:hint="eastAsia" w:ascii="宋体" w:hAnsi="宋体"/>
          <w:kern w:val="0"/>
          <w:szCs w:val="21"/>
        </w:rPr>
        <w:t>1、乙方应按招标文件规定的时间向甲方提供使用货物的有关技术资料。</w:t>
      </w:r>
    </w:p>
    <w:p>
      <w:pPr>
        <w:widowControl/>
        <w:ind w:firstLine="420" w:firstLineChars="200"/>
        <w:jc w:val="left"/>
        <w:rPr>
          <w:rFonts w:ascii="宋体" w:hAnsi="宋体"/>
          <w:kern w:val="0"/>
          <w:szCs w:val="21"/>
        </w:rPr>
      </w:pPr>
      <w:r>
        <w:rPr>
          <w:rFonts w:hint="eastAsia" w:ascii="宋体" w:hAnsi="宋体"/>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ind w:firstLine="422" w:firstLineChars="200"/>
        <w:jc w:val="left"/>
        <w:rPr>
          <w:rFonts w:ascii="宋体" w:hAnsi="宋体"/>
          <w:b/>
          <w:bCs/>
          <w:kern w:val="0"/>
          <w:szCs w:val="21"/>
        </w:rPr>
      </w:pPr>
      <w:r>
        <w:rPr>
          <w:rFonts w:hint="eastAsia" w:ascii="宋体" w:hAnsi="宋体"/>
          <w:b/>
          <w:bCs/>
          <w:kern w:val="0"/>
          <w:szCs w:val="21"/>
        </w:rPr>
        <w:t>三、知识产权</w:t>
      </w:r>
    </w:p>
    <w:p>
      <w:pPr>
        <w:widowControl/>
        <w:ind w:firstLine="420" w:firstLineChars="200"/>
        <w:jc w:val="left"/>
        <w:rPr>
          <w:rFonts w:ascii="宋体" w:hAnsi="宋体"/>
          <w:kern w:val="0"/>
          <w:szCs w:val="21"/>
        </w:rPr>
      </w:pPr>
      <w:r>
        <w:rPr>
          <w:rFonts w:hint="eastAsia" w:ascii="宋体" w:hAnsi="宋体"/>
          <w:kern w:val="0"/>
          <w:szCs w:val="21"/>
        </w:rPr>
        <w:t>乙方应保证所提供的货物或其任何一部分均不会侵犯任何第三方的知识产权。</w:t>
      </w:r>
    </w:p>
    <w:p>
      <w:pPr>
        <w:widowControl/>
        <w:ind w:firstLine="422" w:firstLineChars="200"/>
        <w:jc w:val="left"/>
        <w:rPr>
          <w:rFonts w:ascii="宋体" w:hAnsi="宋体"/>
          <w:b/>
          <w:bCs/>
          <w:kern w:val="0"/>
          <w:szCs w:val="21"/>
        </w:rPr>
      </w:pPr>
      <w:r>
        <w:rPr>
          <w:rFonts w:hint="eastAsia" w:ascii="宋体" w:hAnsi="宋体"/>
          <w:b/>
          <w:bCs/>
          <w:kern w:val="0"/>
          <w:szCs w:val="21"/>
        </w:rPr>
        <w:t>四、产权担保</w:t>
      </w:r>
    </w:p>
    <w:p>
      <w:pPr>
        <w:widowControl/>
        <w:ind w:firstLine="420" w:firstLineChars="200"/>
        <w:jc w:val="left"/>
        <w:rPr>
          <w:rFonts w:ascii="宋体" w:hAnsi="宋体"/>
          <w:kern w:val="0"/>
          <w:szCs w:val="21"/>
        </w:rPr>
      </w:pPr>
      <w:r>
        <w:rPr>
          <w:rFonts w:hint="eastAsia" w:ascii="宋体" w:hAnsi="宋体"/>
          <w:kern w:val="0"/>
          <w:szCs w:val="21"/>
        </w:rPr>
        <w:t>乙方保证所交付的货物的所有权完全属于乙方且无任何抵押、查封等产权瑕疵。</w:t>
      </w:r>
    </w:p>
    <w:p>
      <w:pPr>
        <w:widowControl/>
        <w:ind w:firstLine="422" w:firstLineChars="200"/>
        <w:jc w:val="left"/>
        <w:rPr>
          <w:rFonts w:ascii="宋体" w:hAnsi="宋体"/>
          <w:b/>
          <w:bCs/>
          <w:kern w:val="0"/>
          <w:szCs w:val="21"/>
        </w:rPr>
      </w:pPr>
      <w:r>
        <w:rPr>
          <w:rFonts w:hint="eastAsia" w:ascii="宋体" w:hAnsi="宋体"/>
          <w:b/>
          <w:bCs/>
          <w:kern w:val="0"/>
          <w:szCs w:val="21"/>
        </w:rPr>
        <w:t>五、交货时间、交货方式及交货地点</w:t>
      </w:r>
    </w:p>
    <w:p>
      <w:pPr>
        <w:widowControl/>
        <w:ind w:firstLine="420" w:firstLineChars="200"/>
        <w:jc w:val="left"/>
        <w:rPr>
          <w:rFonts w:ascii="宋体" w:hAnsi="宋体"/>
          <w:kern w:val="0"/>
          <w:szCs w:val="21"/>
        </w:rPr>
      </w:pPr>
      <w:r>
        <w:rPr>
          <w:rFonts w:hint="eastAsia" w:ascii="宋体" w:hAnsi="宋体"/>
          <w:kern w:val="0"/>
          <w:szCs w:val="21"/>
        </w:rPr>
        <w:t>1、</w:t>
      </w:r>
      <w:r>
        <w:rPr>
          <w:rFonts w:hint="eastAsia" w:ascii="宋体" w:hAnsi="宋体" w:cs="Arial"/>
          <w:kern w:val="0"/>
          <w:szCs w:val="21"/>
        </w:rPr>
        <w:t>交货时间：</w:t>
      </w:r>
    </w:p>
    <w:p>
      <w:pPr>
        <w:widowControl/>
        <w:ind w:firstLine="420" w:firstLineChars="200"/>
        <w:jc w:val="left"/>
        <w:rPr>
          <w:rFonts w:ascii="宋体" w:hAnsi="宋体"/>
          <w:kern w:val="0"/>
          <w:szCs w:val="21"/>
        </w:rPr>
      </w:pPr>
      <w:r>
        <w:rPr>
          <w:rFonts w:hint="eastAsia" w:ascii="宋体" w:hAnsi="宋体"/>
          <w:kern w:val="0"/>
          <w:szCs w:val="21"/>
        </w:rPr>
        <w:t>2、交货方式：</w:t>
      </w:r>
    </w:p>
    <w:p>
      <w:pPr>
        <w:widowControl/>
        <w:ind w:firstLine="420" w:firstLineChars="200"/>
        <w:jc w:val="left"/>
        <w:rPr>
          <w:rFonts w:ascii="宋体" w:hAnsi="宋体"/>
          <w:kern w:val="0"/>
          <w:szCs w:val="21"/>
        </w:rPr>
      </w:pPr>
      <w:r>
        <w:rPr>
          <w:rFonts w:hint="eastAsia" w:ascii="宋体" w:hAnsi="宋体"/>
          <w:kern w:val="0"/>
          <w:szCs w:val="21"/>
        </w:rPr>
        <w:t>3、交货地点：</w:t>
      </w:r>
    </w:p>
    <w:p>
      <w:pPr>
        <w:widowControl/>
        <w:ind w:firstLine="422" w:firstLineChars="200"/>
        <w:jc w:val="left"/>
        <w:rPr>
          <w:rFonts w:ascii="宋体" w:hAnsi="宋体"/>
          <w:b/>
          <w:bCs/>
          <w:kern w:val="0"/>
          <w:szCs w:val="21"/>
        </w:rPr>
      </w:pPr>
      <w:r>
        <w:rPr>
          <w:rFonts w:hint="eastAsia" w:ascii="宋体" w:hAnsi="宋体"/>
          <w:b/>
          <w:bCs/>
          <w:kern w:val="0"/>
          <w:szCs w:val="21"/>
        </w:rPr>
        <w:t>六、质量保证及售后服务</w:t>
      </w:r>
    </w:p>
    <w:p>
      <w:pPr>
        <w:widowControl/>
        <w:ind w:firstLine="420" w:firstLineChars="200"/>
        <w:jc w:val="left"/>
        <w:rPr>
          <w:rFonts w:ascii="宋体" w:hAnsi="宋体"/>
          <w:kern w:val="0"/>
          <w:szCs w:val="21"/>
        </w:rPr>
      </w:pPr>
      <w:r>
        <w:rPr>
          <w:rFonts w:hint="eastAsia" w:ascii="宋体" w:hAnsi="宋体"/>
          <w:kern w:val="0"/>
          <w:szCs w:val="21"/>
        </w:rPr>
        <w:t>1、乙方应按招标文件规定的货物性能、技术要求、质量标准向甲方提供未经使用的全新产品。</w:t>
      </w:r>
    </w:p>
    <w:p>
      <w:pPr>
        <w:widowControl/>
        <w:ind w:firstLine="420" w:firstLineChars="200"/>
        <w:jc w:val="left"/>
        <w:rPr>
          <w:rFonts w:ascii="宋体" w:hAnsi="宋体"/>
          <w:kern w:val="0"/>
          <w:szCs w:val="21"/>
        </w:rPr>
      </w:pPr>
      <w:r>
        <w:rPr>
          <w:rFonts w:hint="eastAsia" w:ascii="宋体" w:hAnsi="宋体"/>
          <w:kern w:val="0"/>
          <w:szCs w:val="21"/>
        </w:rPr>
        <w:t>2、乙方提供的货物在质量期内因货物本身的质量问题发生故障，乙方应负责免费更换。对达不到技术要求者，根据实际情况，经双方协商，可按以下办法处理：</w:t>
      </w:r>
    </w:p>
    <w:p>
      <w:pPr>
        <w:widowControl/>
        <w:ind w:firstLine="420" w:firstLineChars="200"/>
        <w:jc w:val="left"/>
        <w:rPr>
          <w:rFonts w:ascii="宋体" w:hAnsi="宋体"/>
          <w:kern w:val="0"/>
          <w:szCs w:val="21"/>
        </w:rPr>
      </w:pPr>
      <w:r>
        <w:rPr>
          <w:rFonts w:hint="eastAsia" w:ascii="宋体" w:hAnsi="宋体"/>
          <w:kern w:val="0"/>
          <w:szCs w:val="21"/>
        </w:rPr>
        <w:t>1）更换：由乙方承担所发生的全部费用。</w:t>
      </w:r>
    </w:p>
    <w:p>
      <w:pPr>
        <w:widowControl/>
        <w:ind w:firstLine="420" w:firstLineChars="200"/>
        <w:jc w:val="left"/>
        <w:rPr>
          <w:rFonts w:ascii="宋体" w:hAnsi="宋体"/>
          <w:kern w:val="0"/>
          <w:szCs w:val="21"/>
        </w:rPr>
      </w:pPr>
      <w:r>
        <w:rPr>
          <w:rFonts w:hint="eastAsia" w:ascii="宋体" w:hAnsi="宋体"/>
          <w:kern w:val="0"/>
          <w:szCs w:val="21"/>
        </w:rPr>
        <w:t>2）贬值处理：由甲乙双方合议定价。</w:t>
      </w:r>
    </w:p>
    <w:p>
      <w:pPr>
        <w:widowControl/>
        <w:ind w:firstLine="420" w:firstLineChars="200"/>
        <w:jc w:val="left"/>
        <w:rPr>
          <w:rFonts w:ascii="宋体" w:hAnsi="宋体"/>
          <w:kern w:val="0"/>
          <w:szCs w:val="21"/>
        </w:rPr>
      </w:pPr>
      <w:r>
        <w:rPr>
          <w:rFonts w:hint="eastAsia" w:ascii="宋体" w:hAnsi="宋体"/>
          <w:kern w:val="0"/>
          <w:szCs w:val="21"/>
        </w:rPr>
        <w:t>3）退货处理：乙方应退还甲方支付的合同款，同时应承担该货物的直接费用（运输、保险、检验、货款利息及银行手续费等）。</w:t>
      </w:r>
    </w:p>
    <w:p>
      <w:pPr>
        <w:widowControl/>
        <w:ind w:firstLine="420" w:firstLineChars="200"/>
        <w:jc w:val="left"/>
        <w:rPr>
          <w:rFonts w:ascii="宋体" w:hAnsi="宋体"/>
          <w:kern w:val="0"/>
          <w:szCs w:val="21"/>
        </w:rPr>
      </w:pPr>
      <w:r>
        <w:rPr>
          <w:rFonts w:hint="eastAsia" w:ascii="宋体" w:hAnsi="宋体"/>
          <w:kern w:val="0"/>
          <w:szCs w:val="21"/>
        </w:rPr>
        <w:t>3、如在使用过程中发生质量问题，乙方在接到甲方通知后在小时内到达甲方现场。</w:t>
      </w:r>
    </w:p>
    <w:p>
      <w:pPr>
        <w:widowControl/>
        <w:ind w:firstLine="420" w:firstLineChars="200"/>
        <w:jc w:val="left"/>
        <w:rPr>
          <w:rFonts w:ascii="宋体" w:hAnsi="宋体"/>
          <w:kern w:val="0"/>
          <w:szCs w:val="21"/>
        </w:rPr>
      </w:pPr>
      <w:r>
        <w:rPr>
          <w:rFonts w:hint="eastAsia" w:ascii="宋体" w:hAnsi="宋体"/>
          <w:kern w:val="0"/>
          <w:szCs w:val="21"/>
        </w:rPr>
        <w:t>4、在质保期内，乙方应对货物出现的质量及安全问题负责处理解决并承担一切费用。</w:t>
      </w:r>
    </w:p>
    <w:p>
      <w:pPr>
        <w:widowControl/>
        <w:ind w:firstLine="420" w:firstLineChars="200"/>
        <w:jc w:val="left"/>
        <w:rPr>
          <w:rFonts w:hint="eastAsia" w:ascii="宋体" w:hAnsi="宋体"/>
          <w:kern w:val="0"/>
          <w:szCs w:val="21"/>
        </w:rPr>
      </w:pPr>
      <w:r>
        <w:rPr>
          <w:rFonts w:hint="eastAsia" w:ascii="宋体" w:hAnsi="宋体"/>
          <w:kern w:val="0"/>
          <w:szCs w:val="21"/>
        </w:rPr>
        <w:t>5、上述的货物免费保修期为</w:t>
      </w:r>
      <w:r>
        <w:rPr>
          <w:rFonts w:hint="eastAsia" w:ascii="宋体" w:hAnsi="宋体"/>
          <w:kern w:val="0"/>
          <w:szCs w:val="21"/>
          <w:u w:val="single"/>
        </w:rPr>
        <w:t xml:space="preserve">      </w:t>
      </w:r>
      <w:r>
        <w:rPr>
          <w:rFonts w:hint="eastAsia" w:ascii="宋体" w:hAnsi="宋体"/>
          <w:kern w:val="0"/>
          <w:szCs w:val="21"/>
        </w:rPr>
        <w:t>年，因人为因素出现的故障不在免费保修范围内。超过保修期的机器设备，终生维修，维修时只收部件成本费。</w:t>
      </w:r>
    </w:p>
    <w:p>
      <w:pPr>
        <w:widowControl/>
        <w:ind w:firstLine="422" w:firstLineChars="200"/>
        <w:jc w:val="left"/>
        <w:rPr>
          <w:rFonts w:ascii="宋体" w:hAnsi="宋体"/>
          <w:b/>
          <w:bCs/>
          <w:kern w:val="0"/>
          <w:szCs w:val="21"/>
        </w:rPr>
      </w:pPr>
      <w:r>
        <w:rPr>
          <w:rFonts w:hint="eastAsia" w:ascii="宋体" w:hAnsi="宋体"/>
          <w:b/>
          <w:bCs/>
          <w:kern w:val="0"/>
          <w:szCs w:val="21"/>
        </w:rPr>
        <w:t>七、调试和验收</w:t>
      </w:r>
    </w:p>
    <w:p>
      <w:pPr>
        <w:widowControl/>
        <w:ind w:firstLine="420" w:firstLineChars="200"/>
        <w:jc w:val="left"/>
        <w:rPr>
          <w:rFonts w:ascii="宋体" w:hAnsi="宋体"/>
          <w:kern w:val="0"/>
          <w:szCs w:val="21"/>
        </w:rPr>
      </w:pPr>
      <w:r>
        <w:rPr>
          <w:rFonts w:hint="eastAsia" w:ascii="宋体" w:hAnsi="宋体"/>
          <w:kern w:val="0"/>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widowControl/>
        <w:ind w:firstLine="420" w:firstLineChars="200"/>
        <w:jc w:val="left"/>
        <w:rPr>
          <w:rFonts w:ascii="宋体" w:hAnsi="宋体"/>
          <w:kern w:val="0"/>
          <w:szCs w:val="21"/>
        </w:rPr>
      </w:pPr>
      <w:r>
        <w:rPr>
          <w:rFonts w:hint="eastAsia" w:ascii="宋体" w:hAnsi="宋体"/>
          <w:kern w:val="0"/>
          <w:szCs w:val="21"/>
        </w:rPr>
        <w:t>2、乙方交货前应对产品作出全面检查和对验收文件进行整理，并列出清单，作为甲方收货验收和使用的技术条件依据，检验的结果应随货物交甲方。</w:t>
      </w:r>
    </w:p>
    <w:p>
      <w:pPr>
        <w:widowControl/>
        <w:ind w:firstLine="420" w:firstLineChars="200"/>
        <w:jc w:val="left"/>
        <w:rPr>
          <w:rFonts w:ascii="宋体" w:hAnsi="宋体"/>
          <w:kern w:val="0"/>
          <w:szCs w:val="21"/>
        </w:rPr>
      </w:pPr>
      <w:r>
        <w:rPr>
          <w:rFonts w:hint="eastAsia" w:ascii="宋体" w:hAnsi="宋体"/>
          <w:kern w:val="0"/>
          <w:szCs w:val="21"/>
        </w:rPr>
        <w:t>3、甲方对乙方提供的货物在使用前进行调试时，乙方需负责安装并培训甲方的使用操作人员，并协助甲方一起调试，直到符合技术要求，甲方才做最终验收。</w:t>
      </w:r>
    </w:p>
    <w:p>
      <w:pPr>
        <w:widowControl/>
        <w:ind w:firstLine="420" w:firstLineChars="200"/>
        <w:jc w:val="left"/>
        <w:rPr>
          <w:rFonts w:ascii="宋体" w:hAnsi="宋体"/>
          <w:kern w:val="0"/>
          <w:szCs w:val="21"/>
        </w:rPr>
      </w:pPr>
      <w:r>
        <w:rPr>
          <w:rFonts w:hint="eastAsia" w:ascii="宋体" w:hAnsi="宋体"/>
          <w:kern w:val="0"/>
          <w:szCs w:val="21"/>
        </w:rPr>
        <w:t>4、对技术复杂的货物，甲方应请国家认可的专业检测机构参与初步验收及最终验收，并由其出具质量检测报告。</w:t>
      </w:r>
    </w:p>
    <w:p>
      <w:pPr>
        <w:widowControl/>
        <w:ind w:firstLine="420" w:firstLineChars="200"/>
        <w:jc w:val="left"/>
        <w:rPr>
          <w:rFonts w:ascii="宋体" w:hAnsi="宋体"/>
          <w:kern w:val="0"/>
          <w:szCs w:val="21"/>
        </w:rPr>
      </w:pPr>
      <w:r>
        <w:rPr>
          <w:rFonts w:hint="eastAsia" w:ascii="宋体" w:hAnsi="宋体"/>
          <w:kern w:val="0"/>
          <w:szCs w:val="21"/>
        </w:rPr>
        <w:t>5、验收时乙方必须在现场，验收完毕后作出验收结果报告；验收费用由乙方负责。</w:t>
      </w:r>
    </w:p>
    <w:p>
      <w:pPr>
        <w:widowControl/>
        <w:ind w:firstLine="422" w:firstLineChars="200"/>
        <w:jc w:val="left"/>
        <w:rPr>
          <w:rFonts w:ascii="宋体" w:hAnsi="宋体"/>
          <w:b/>
          <w:bCs/>
          <w:kern w:val="0"/>
          <w:szCs w:val="21"/>
        </w:rPr>
      </w:pPr>
      <w:r>
        <w:rPr>
          <w:rFonts w:hint="eastAsia" w:ascii="宋体" w:hAnsi="宋体"/>
          <w:b/>
          <w:bCs/>
          <w:kern w:val="0"/>
          <w:szCs w:val="21"/>
        </w:rPr>
        <w:t>八、货物包装、发运及运输</w:t>
      </w:r>
    </w:p>
    <w:p>
      <w:pPr>
        <w:widowControl/>
        <w:ind w:firstLine="420" w:firstLineChars="200"/>
        <w:jc w:val="left"/>
        <w:rPr>
          <w:rFonts w:ascii="宋体" w:hAnsi="宋体"/>
          <w:kern w:val="0"/>
          <w:szCs w:val="21"/>
        </w:rPr>
      </w:pPr>
      <w:r>
        <w:rPr>
          <w:rFonts w:hint="eastAsia" w:ascii="宋体" w:hAnsi="宋体"/>
          <w:kern w:val="0"/>
          <w:szCs w:val="21"/>
        </w:rPr>
        <w:t>1、乙方应在货物发运前对其进行满足运输距离、防潮、防震、防锈和防破损装卸等要求包装，以保证货物安全运达采购方指定地点。</w:t>
      </w:r>
    </w:p>
    <w:p>
      <w:pPr>
        <w:widowControl/>
        <w:ind w:firstLine="420" w:firstLineChars="200"/>
        <w:jc w:val="left"/>
        <w:rPr>
          <w:rFonts w:ascii="宋体" w:hAnsi="宋体"/>
          <w:kern w:val="0"/>
          <w:szCs w:val="21"/>
        </w:rPr>
      </w:pPr>
      <w:r>
        <w:rPr>
          <w:rFonts w:hint="eastAsia" w:ascii="宋体" w:hAnsi="宋体"/>
          <w:kern w:val="0"/>
          <w:szCs w:val="21"/>
        </w:rPr>
        <w:t>2、使用说明书、质量检验证明书、随配附件和工具以及清单一并附于货物内。</w:t>
      </w:r>
    </w:p>
    <w:p>
      <w:pPr>
        <w:widowControl/>
        <w:ind w:firstLine="420" w:firstLineChars="200"/>
        <w:jc w:val="left"/>
        <w:rPr>
          <w:rFonts w:ascii="宋体" w:hAnsi="宋体"/>
          <w:kern w:val="0"/>
          <w:szCs w:val="21"/>
        </w:rPr>
      </w:pPr>
      <w:r>
        <w:rPr>
          <w:rFonts w:hint="eastAsia" w:ascii="宋体" w:hAnsi="宋体"/>
          <w:kern w:val="0"/>
          <w:szCs w:val="21"/>
        </w:rPr>
        <w:t>3、乙方在货物发运手续办理完毕后24小时内或货到甲方48小时前通知甲方，以准备接货。</w:t>
      </w:r>
    </w:p>
    <w:p>
      <w:pPr>
        <w:widowControl/>
        <w:ind w:firstLine="420" w:firstLineChars="200"/>
        <w:jc w:val="left"/>
        <w:rPr>
          <w:rFonts w:ascii="宋体" w:hAnsi="宋体"/>
          <w:kern w:val="0"/>
          <w:szCs w:val="21"/>
        </w:rPr>
      </w:pPr>
      <w:r>
        <w:rPr>
          <w:rFonts w:hint="eastAsia" w:ascii="宋体" w:hAnsi="宋体"/>
          <w:kern w:val="0"/>
          <w:szCs w:val="21"/>
        </w:rPr>
        <w:t>4、货物在交付甲方前发生的风险均由乙方负责。</w:t>
      </w:r>
    </w:p>
    <w:p>
      <w:pPr>
        <w:widowControl/>
        <w:ind w:firstLine="420" w:firstLineChars="200"/>
        <w:jc w:val="left"/>
        <w:rPr>
          <w:rFonts w:ascii="宋体" w:hAnsi="宋体"/>
          <w:kern w:val="0"/>
          <w:szCs w:val="21"/>
        </w:rPr>
      </w:pPr>
      <w:r>
        <w:rPr>
          <w:rFonts w:hint="eastAsia" w:ascii="宋体" w:hAnsi="宋体"/>
          <w:kern w:val="0"/>
          <w:szCs w:val="21"/>
        </w:rPr>
        <w:t>5、货物在规定的交付期限内由乙方送达甲方指定的地点视为交付，乙方同时需通知甲方货物已送达。</w:t>
      </w:r>
    </w:p>
    <w:p>
      <w:pPr>
        <w:widowControl/>
        <w:ind w:firstLine="422" w:firstLineChars="200"/>
        <w:jc w:val="left"/>
        <w:rPr>
          <w:rFonts w:ascii="宋体" w:hAnsi="宋体"/>
          <w:b/>
          <w:bCs/>
          <w:kern w:val="0"/>
          <w:szCs w:val="21"/>
        </w:rPr>
      </w:pPr>
      <w:r>
        <w:rPr>
          <w:rFonts w:hint="eastAsia" w:ascii="宋体" w:hAnsi="宋体"/>
          <w:b/>
          <w:bCs/>
          <w:kern w:val="0"/>
          <w:szCs w:val="21"/>
        </w:rPr>
        <w:t>九、违约责任</w:t>
      </w:r>
    </w:p>
    <w:p>
      <w:pPr>
        <w:widowControl/>
        <w:ind w:firstLine="420" w:firstLineChars="200"/>
        <w:jc w:val="left"/>
        <w:rPr>
          <w:rFonts w:ascii="宋体" w:hAnsi="宋体"/>
          <w:kern w:val="0"/>
          <w:szCs w:val="21"/>
        </w:rPr>
      </w:pPr>
      <w:r>
        <w:rPr>
          <w:rFonts w:hint="eastAsia" w:ascii="宋体" w:hAnsi="宋体"/>
          <w:kern w:val="0"/>
          <w:szCs w:val="21"/>
        </w:rPr>
        <w:t>1、甲方无正当理由拒收货物的，甲方向乙方偿付拒收货款总值的百分之五违约金。</w:t>
      </w:r>
    </w:p>
    <w:p>
      <w:pPr>
        <w:widowControl/>
        <w:ind w:firstLine="420" w:firstLineChars="200"/>
        <w:jc w:val="left"/>
        <w:rPr>
          <w:rFonts w:ascii="宋体" w:hAnsi="宋体"/>
          <w:kern w:val="0"/>
          <w:szCs w:val="21"/>
        </w:rPr>
      </w:pPr>
      <w:r>
        <w:rPr>
          <w:rFonts w:hint="eastAsia" w:ascii="宋体" w:hAnsi="宋体"/>
          <w:kern w:val="0"/>
          <w:szCs w:val="21"/>
        </w:rPr>
        <w:t>2、甲方无故逾期验收和办理货款支付手续的，甲方应按逾期付款总额每日万分之五向乙方支付违约金。</w:t>
      </w:r>
    </w:p>
    <w:p>
      <w:pPr>
        <w:widowControl/>
        <w:ind w:firstLine="420" w:firstLineChars="200"/>
        <w:jc w:val="left"/>
        <w:rPr>
          <w:rFonts w:ascii="宋体" w:hAnsi="宋体"/>
          <w:kern w:val="0"/>
          <w:szCs w:val="21"/>
        </w:rPr>
      </w:pPr>
      <w:r>
        <w:rPr>
          <w:rFonts w:hint="eastAsia" w:ascii="宋体" w:hAnsi="宋体"/>
          <w:kern w:val="0"/>
          <w:szCs w:val="21"/>
        </w:rPr>
        <w:t>3、</w:t>
      </w:r>
      <w:r>
        <w:rPr>
          <w:rFonts w:hint="eastAsia" w:ascii="宋体" w:hAnsi="宋体"/>
          <w:b/>
          <w:kern w:val="0"/>
          <w:szCs w:val="21"/>
        </w:rPr>
        <w:t>因乙方原因导致验收无法通过造成逾期交货的，甲方将在合同总价中进行扣罚，扣罚标准为每延期一天扣除合同总价1000元。</w:t>
      </w:r>
      <w:r>
        <w:rPr>
          <w:rFonts w:hint="eastAsia" w:ascii="宋体" w:hAnsi="宋体"/>
          <w:kern w:val="0"/>
          <w:szCs w:val="21"/>
        </w:rPr>
        <w:t>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widowControl/>
        <w:ind w:firstLine="420" w:firstLineChars="200"/>
        <w:jc w:val="left"/>
        <w:rPr>
          <w:rFonts w:ascii="宋体" w:hAnsi="宋体"/>
          <w:kern w:val="0"/>
          <w:szCs w:val="21"/>
        </w:rPr>
      </w:pPr>
      <w:r>
        <w:rPr>
          <w:rFonts w:hint="eastAsia" w:ascii="宋体" w:hAnsi="宋体"/>
          <w:kern w:val="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ind w:firstLine="422" w:firstLineChars="200"/>
        <w:jc w:val="left"/>
        <w:rPr>
          <w:rFonts w:ascii="宋体" w:hAnsi="宋体"/>
          <w:b/>
          <w:bCs/>
          <w:kern w:val="0"/>
          <w:szCs w:val="21"/>
        </w:rPr>
      </w:pPr>
      <w:r>
        <w:rPr>
          <w:rFonts w:hint="eastAsia" w:ascii="宋体" w:hAnsi="宋体"/>
          <w:b/>
          <w:bCs/>
          <w:kern w:val="0"/>
          <w:szCs w:val="21"/>
        </w:rPr>
        <w:t>十、不可抗力事件处理</w:t>
      </w:r>
    </w:p>
    <w:p>
      <w:pPr>
        <w:widowControl/>
        <w:ind w:firstLine="420" w:firstLineChars="200"/>
        <w:jc w:val="left"/>
        <w:rPr>
          <w:rFonts w:ascii="宋体" w:hAnsi="宋体"/>
          <w:kern w:val="0"/>
          <w:szCs w:val="21"/>
        </w:rPr>
      </w:pPr>
      <w:r>
        <w:rPr>
          <w:rFonts w:hint="eastAsia" w:ascii="宋体" w:hAnsi="宋体"/>
          <w:kern w:val="0"/>
          <w:szCs w:val="21"/>
        </w:rPr>
        <w:t>1、在合同有效期内，任何一方因不可抗力事件导致不能履行合同，则合同履行期可延长，其延长期与不可抗力影响期相同。</w:t>
      </w:r>
    </w:p>
    <w:p>
      <w:pPr>
        <w:widowControl/>
        <w:ind w:firstLine="420" w:firstLineChars="200"/>
        <w:jc w:val="left"/>
        <w:rPr>
          <w:rFonts w:ascii="宋体" w:hAnsi="宋体"/>
          <w:kern w:val="0"/>
          <w:szCs w:val="21"/>
        </w:rPr>
      </w:pPr>
      <w:r>
        <w:rPr>
          <w:rFonts w:hint="eastAsia" w:ascii="宋体" w:hAnsi="宋体"/>
          <w:kern w:val="0"/>
          <w:szCs w:val="21"/>
        </w:rPr>
        <w:t>2、不可抗力事件发生后，应立即通知对方，并寄送有关权威机构出具的证明。</w:t>
      </w:r>
    </w:p>
    <w:p>
      <w:pPr>
        <w:autoSpaceDE w:val="0"/>
        <w:autoSpaceDN w:val="0"/>
        <w:adjustRightInd w:val="0"/>
        <w:ind w:firstLine="420" w:firstLineChars="200"/>
        <w:rPr>
          <w:rFonts w:ascii="宋体" w:hAnsi="宋体"/>
          <w:szCs w:val="21"/>
        </w:rPr>
      </w:pPr>
      <w:r>
        <w:rPr>
          <w:rFonts w:hint="eastAsia" w:ascii="宋体" w:hAnsi="宋体"/>
          <w:kern w:val="0"/>
          <w:szCs w:val="21"/>
        </w:rPr>
        <w:t>3、不可抗力事件延续120天以上，双方应通过友好协商，确定是否继续履行合同</w:t>
      </w:r>
      <w:r>
        <w:rPr>
          <w:rFonts w:hint="eastAsia" w:ascii="宋体" w:hAnsi="宋体"/>
          <w:sz w:val="22"/>
          <w:szCs w:val="22"/>
        </w:rPr>
        <w:t>。</w:t>
      </w:r>
    </w:p>
    <w:p>
      <w:pPr>
        <w:autoSpaceDE w:val="0"/>
        <w:autoSpaceDN w:val="0"/>
        <w:adjustRightInd w:val="0"/>
        <w:ind w:firstLine="420" w:firstLineChars="200"/>
        <w:rPr>
          <w:rFonts w:ascii="宋体" w:hAnsi="宋体"/>
          <w:szCs w:val="21"/>
        </w:rPr>
      </w:pPr>
      <w:r>
        <w:rPr>
          <w:rFonts w:hint="eastAsia" w:ascii="宋体" w:hAnsi="宋体"/>
          <w:szCs w:val="21"/>
        </w:rPr>
        <w:t xml:space="preserve">甲方：                               乙方： </w:t>
      </w:r>
    </w:p>
    <w:p>
      <w:pPr>
        <w:autoSpaceDE w:val="0"/>
        <w:autoSpaceDN w:val="0"/>
        <w:adjustRightInd w:val="0"/>
        <w:ind w:firstLine="420" w:firstLineChars="200"/>
        <w:rPr>
          <w:rFonts w:ascii="宋体" w:hAnsi="宋体"/>
          <w:szCs w:val="21"/>
        </w:rPr>
      </w:pPr>
      <w:r>
        <w:rPr>
          <w:rFonts w:hint="eastAsia" w:ascii="宋体" w:hAnsi="宋体"/>
          <w:szCs w:val="21"/>
        </w:rPr>
        <w:t xml:space="preserve">地址：                               地址： </w:t>
      </w:r>
    </w:p>
    <w:p>
      <w:pPr>
        <w:autoSpaceDE w:val="0"/>
        <w:autoSpaceDN w:val="0"/>
        <w:adjustRightInd w:val="0"/>
        <w:ind w:firstLine="420" w:firstLineChars="200"/>
        <w:rPr>
          <w:rFonts w:ascii="宋体" w:hAnsi="宋体"/>
          <w:szCs w:val="21"/>
        </w:rPr>
      </w:pPr>
      <w:r>
        <w:rPr>
          <w:rFonts w:hint="eastAsia" w:ascii="宋体" w:hAnsi="宋体"/>
          <w:szCs w:val="21"/>
        </w:rPr>
        <w:t>法定代表人或                         法定代表人或</w:t>
      </w:r>
    </w:p>
    <w:p>
      <w:pPr>
        <w:autoSpaceDE w:val="0"/>
        <w:autoSpaceDN w:val="0"/>
        <w:adjustRightInd w:val="0"/>
        <w:ind w:firstLine="420" w:firstLineChars="200"/>
        <w:rPr>
          <w:rFonts w:ascii="宋体" w:hAnsi="宋体"/>
          <w:szCs w:val="21"/>
        </w:rPr>
      </w:pPr>
      <w:r>
        <w:rPr>
          <w:rFonts w:hint="eastAsia" w:ascii="宋体" w:hAnsi="宋体"/>
          <w:szCs w:val="21"/>
        </w:rPr>
        <w:t>授权委托代理人：（签字）             授权委托代理人：（签字）</w:t>
      </w:r>
    </w:p>
    <w:p>
      <w:pPr>
        <w:autoSpaceDE w:val="0"/>
        <w:autoSpaceDN w:val="0"/>
        <w:adjustRightInd w:val="0"/>
        <w:ind w:firstLine="4252" w:firstLineChars="2025"/>
        <w:rPr>
          <w:rFonts w:ascii="宋体" w:hAnsi="宋体"/>
          <w:szCs w:val="21"/>
        </w:rPr>
      </w:pPr>
      <w:r>
        <w:rPr>
          <w:rFonts w:hint="eastAsia" w:ascii="宋体" w:hAnsi="宋体"/>
          <w:szCs w:val="21"/>
        </w:rPr>
        <w:t>开户银行：</w:t>
      </w:r>
    </w:p>
    <w:p>
      <w:pPr>
        <w:autoSpaceDE w:val="0"/>
        <w:autoSpaceDN w:val="0"/>
        <w:adjustRightInd w:val="0"/>
        <w:ind w:firstLine="4252" w:firstLineChars="2025"/>
        <w:rPr>
          <w:rFonts w:ascii="宋体" w:hAnsi="宋体"/>
          <w:szCs w:val="21"/>
        </w:rPr>
      </w:pPr>
      <w:r>
        <w:rPr>
          <w:rFonts w:hint="eastAsia" w:ascii="宋体" w:hAnsi="宋体"/>
          <w:szCs w:val="21"/>
        </w:rPr>
        <w:t>账号：</w:t>
      </w:r>
    </w:p>
    <w:p>
      <w:pPr>
        <w:autoSpaceDE w:val="0"/>
        <w:autoSpaceDN w:val="0"/>
        <w:adjustRightInd w:val="0"/>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合同鉴证单位：浙江富昱项目管理有限公司</w:t>
      </w:r>
    </w:p>
    <w:p>
      <w:pPr>
        <w:ind w:firstLine="420" w:firstLineChars="200"/>
        <w:rPr>
          <w:rFonts w:ascii="宋体" w:hAnsi="宋体"/>
          <w:szCs w:val="21"/>
        </w:rPr>
      </w:pPr>
      <w:r>
        <w:rPr>
          <w:rFonts w:hint="eastAsia" w:ascii="宋体" w:hAnsi="宋体"/>
          <w:szCs w:val="21"/>
        </w:rPr>
        <w:t>法定代表人或经办人：</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签订地点：</w:t>
      </w:r>
    </w:p>
    <w:p>
      <w:pPr>
        <w:ind w:firstLine="420" w:firstLineChars="200"/>
        <w:rPr>
          <w:rFonts w:ascii="宋体" w:hAnsi="宋体"/>
          <w:szCs w:val="21"/>
        </w:rPr>
      </w:pPr>
      <w:r>
        <w:rPr>
          <w:rFonts w:hint="eastAsia" w:ascii="宋体" w:hAnsi="宋体"/>
          <w:szCs w:val="21"/>
        </w:rPr>
        <w:t>签订日期：   年   月   日</w:t>
      </w:r>
    </w:p>
    <w:p>
      <w:pPr>
        <w:autoSpaceDE w:val="0"/>
        <w:autoSpaceDN w:val="0"/>
        <w:adjustRightInd w:val="0"/>
        <w:jc w:val="left"/>
        <w:rPr>
          <w:rFonts w:ascii="宋体" w:hAnsi="宋体"/>
        </w:rPr>
        <w:sectPr>
          <w:footerReference r:id="rId8" w:type="first"/>
          <w:headerReference r:id="rId7" w:type="default"/>
          <w:pgSz w:w="11906" w:h="16838"/>
          <w:pgMar w:top="1247" w:right="1418" w:bottom="1276" w:left="1418" w:header="851" w:footer="483" w:gutter="0"/>
          <w:cols w:space="720" w:num="1"/>
          <w:titlePg/>
          <w:docGrid w:linePitch="312" w:charSpace="0"/>
        </w:sectPr>
      </w:pPr>
    </w:p>
    <w:tbl>
      <w:tblPr>
        <w:tblStyle w:val="54"/>
        <w:tblW w:w="0" w:type="auto"/>
        <w:tblInd w:w="93" w:type="dxa"/>
        <w:tblLayout w:type="fixed"/>
        <w:tblCellMar>
          <w:top w:w="0" w:type="dxa"/>
          <w:left w:w="108" w:type="dxa"/>
          <w:bottom w:w="0" w:type="dxa"/>
          <w:right w:w="108" w:type="dxa"/>
        </w:tblCellMar>
      </w:tblPr>
      <w:tblGrid>
        <w:gridCol w:w="4566"/>
        <w:gridCol w:w="4784"/>
        <w:gridCol w:w="1265"/>
        <w:gridCol w:w="1582"/>
        <w:gridCol w:w="1993"/>
      </w:tblGrid>
      <w:tr>
        <w:tblPrEx>
          <w:tblCellMar>
            <w:top w:w="0" w:type="dxa"/>
            <w:left w:w="108" w:type="dxa"/>
            <w:bottom w:w="0" w:type="dxa"/>
            <w:right w:w="108" w:type="dxa"/>
          </w:tblCellMar>
        </w:tblPrEx>
        <w:trPr>
          <w:wBefore w:w="0" w:type="dxa"/>
          <w:trHeight w:val="447" w:hRule="atLeast"/>
        </w:trPr>
        <w:tc>
          <w:tcPr>
            <w:tcW w:w="14190" w:type="dxa"/>
            <w:gridSpan w:val="5"/>
            <w:tcBorders>
              <w:top w:val="nil"/>
              <w:left w:val="nil"/>
              <w:bottom w:val="nil"/>
              <w:right w:val="nil"/>
            </w:tcBorders>
            <w:noWrap w:val="0"/>
            <w:vAlign w:val="center"/>
          </w:tcPr>
          <w:p>
            <w:pPr>
              <w:widowControl/>
              <w:jc w:val="center"/>
              <w:rPr>
                <w:rFonts w:ascii="宋体" w:hAnsi="宋体"/>
                <w:b/>
                <w:bCs/>
                <w:kern w:val="0"/>
                <w:sz w:val="32"/>
                <w:szCs w:val="32"/>
              </w:rPr>
            </w:pPr>
            <w:r>
              <w:rPr>
                <w:rFonts w:hint="eastAsia" w:ascii="宋体" w:hAnsi="宋体"/>
                <w:b/>
                <w:bCs/>
                <w:kern w:val="0"/>
                <w:sz w:val="32"/>
                <w:szCs w:val="32"/>
              </w:rPr>
              <w:t>政府采购项目验收单</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按照《政府采购委托汇总确认书》嘉兴市秀洲区财政局</w:t>
            </w:r>
            <w:r>
              <w:rPr>
                <w:rFonts w:hint="eastAsia" w:ascii="宋体" w:hAnsi="宋体"/>
                <w:kern w:val="0"/>
                <w:szCs w:val="21"/>
                <w:u w:val="single"/>
              </w:rPr>
              <w:t>临[2023]54号</w:t>
            </w:r>
            <w:r>
              <w:rPr>
                <w:rFonts w:ascii="宋体" w:hAnsi="宋体"/>
                <w:kern w:val="0"/>
                <w:szCs w:val="21"/>
                <w:u w:val="single"/>
              </w:rPr>
              <w:t xml:space="preserve"> </w:t>
            </w:r>
            <w:r>
              <w:rPr>
                <w:rFonts w:hint="eastAsia" w:ascii="宋体" w:hAnsi="宋体"/>
                <w:kern w:val="0"/>
                <w:szCs w:val="21"/>
              </w:rPr>
              <w:t>，采购编号：</w:t>
            </w:r>
            <w:r>
              <w:rPr>
                <w:rFonts w:hint="eastAsia" w:ascii="宋体" w:hAnsi="宋体"/>
                <w:kern w:val="0"/>
                <w:szCs w:val="21"/>
                <w:u w:val="single"/>
              </w:rPr>
              <w:t xml:space="preserve">            </w:t>
            </w:r>
            <w:r>
              <w:rPr>
                <w:rFonts w:hint="eastAsia" w:ascii="宋体" w:hAnsi="宋体"/>
                <w:kern w:val="0"/>
                <w:szCs w:val="21"/>
              </w:rPr>
              <w:t>，合同号：</w:t>
            </w:r>
            <w:r>
              <w:rPr>
                <w:rFonts w:hint="eastAsia" w:ascii="宋体" w:hAnsi="宋体"/>
                <w:kern w:val="0"/>
                <w:szCs w:val="21"/>
                <w:u w:val="single"/>
              </w:rPr>
              <w:t xml:space="preserve">               </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以下项目已采购到位并验收合格。</w:t>
            </w:r>
          </w:p>
        </w:tc>
      </w:tr>
      <w:tr>
        <w:tblPrEx>
          <w:tblCellMar>
            <w:top w:w="0" w:type="dxa"/>
            <w:left w:w="108" w:type="dxa"/>
            <w:bottom w:w="0" w:type="dxa"/>
            <w:right w:w="108" w:type="dxa"/>
          </w:tblCellMar>
        </w:tblPrEx>
        <w:trPr>
          <w:wBefore w:w="0" w:type="dxa"/>
          <w:trHeight w:val="853" w:hRule="atLeast"/>
        </w:trPr>
        <w:tc>
          <w:tcPr>
            <w:tcW w:w="4566"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采购货物（服务，工程）名称</w:t>
            </w:r>
          </w:p>
        </w:tc>
        <w:tc>
          <w:tcPr>
            <w:tcW w:w="4784"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规格、型号</w:t>
            </w:r>
          </w:p>
        </w:tc>
        <w:tc>
          <w:tcPr>
            <w:tcW w:w="1265"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数量</w:t>
            </w:r>
          </w:p>
        </w:tc>
        <w:tc>
          <w:tcPr>
            <w:tcW w:w="1582"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核定总价</w:t>
            </w:r>
          </w:p>
        </w:tc>
        <w:tc>
          <w:tcPr>
            <w:tcW w:w="1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采购人验收意见</w:t>
            </w:r>
          </w:p>
        </w:tc>
      </w:tr>
      <w:tr>
        <w:tblPrEx>
          <w:tblCellMar>
            <w:top w:w="0" w:type="dxa"/>
            <w:left w:w="108" w:type="dxa"/>
            <w:bottom w:w="0" w:type="dxa"/>
            <w:right w:w="108" w:type="dxa"/>
          </w:tblCellMar>
        </w:tblPrEx>
        <w:trPr>
          <w:wBefore w:w="0" w:type="dxa"/>
          <w:trHeight w:val="693" w:hRule="atLeast"/>
        </w:trPr>
        <w:tc>
          <w:tcPr>
            <w:tcW w:w="4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47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5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993" w:type="dxa"/>
            <w:tcBorders>
              <w:top w:val="nil"/>
              <w:left w:val="nil"/>
              <w:bottom w:val="single" w:color="auto" w:sz="4" w:space="0"/>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844" w:hRule="atLeast"/>
        </w:trPr>
        <w:tc>
          <w:tcPr>
            <w:tcW w:w="45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合计总价款（人民币）</w:t>
            </w:r>
          </w:p>
        </w:tc>
        <w:tc>
          <w:tcPr>
            <w:tcW w:w="9624" w:type="dxa"/>
            <w:gridSpan w:val="4"/>
            <w:tcBorders>
              <w:top w:val="nil"/>
              <w:left w:val="nil"/>
              <w:bottom w:val="single" w:color="auto" w:sz="4" w:space="0"/>
              <w:right w:val="single" w:color="000000" w:sz="4" w:space="0"/>
            </w:tcBorders>
            <w:noWrap w:val="0"/>
            <w:vAlign w:val="center"/>
          </w:tcPr>
          <w:p>
            <w:pPr>
              <w:widowControl/>
              <w:jc w:val="left"/>
              <w:rPr>
                <w:rFonts w:ascii="宋体" w:hAnsi="宋体"/>
                <w:kern w:val="0"/>
                <w:szCs w:val="21"/>
              </w:rPr>
            </w:pPr>
            <w:r>
              <w:rPr>
                <w:rFonts w:hint="eastAsia" w:ascii="宋体" w:hAnsi="宋体"/>
                <w:kern w:val="0"/>
                <w:szCs w:val="21"/>
              </w:rPr>
              <w:t>人民币</w:t>
            </w:r>
            <w:r>
              <w:rPr>
                <w:rFonts w:hint="eastAsia" w:ascii="宋体" w:hAnsi="宋体"/>
                <w:kern w:val="0"/>
                <w:szCs w:val="21"/>
                <w:u w:val="single"/>
              </w:rPr>
              <w:t xml:space="preserve">                 </w:t>
            </w:r>
            <w:r>
              <w:rPr>
                <w:rFonts w:hint="eastAsia" w:ascii="宋体" w:hAnsi="宋体"/>
                <w:kern w:val="0"/>
                <w:szCs w:val="21"/>
              </w:rPr>
              <w:t xml:space="preserve">元整。       ￥： </w:t>
            </w:r>
            <w:r>
              <w:rPr>
                <w:rFonts w:hint="eastAsia" w:ascii="宋体" w:hAnsi="宋体"/>
                <w:kern w:val="0"/>
                <w:szCs w:val="21"/>
                <w:u w:val="single"/>
              </w:rPr>
              <w:t xml:space="preserve">             </w:t>
            </w:r>
          </w:p>
        </w:tc>
      </w:tr>
      <w:tr>
        <w:tblPrEx>
          <w:tblCellMar>
            <w:top w:w="0" w:type="dxa"/>
            <w:left w:w="108" w:type="dxa"/>
            <w:bottom w:w="0" w:type="dxa"/>
            <w:right w:w="108" w:type="dxa"/>
          </w:tblCellMar>
        </w:tblPrEx>
        <w:trPr>
          <w:wBefore w:w="0" w:type="dxa"/>
          <w:trHeight w:val="84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 xml:space="preserve">供货单位（盖章）：                     </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采购人（盖章）：</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2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经办项目负责人：</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项目验收组组长：</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01"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联系电话：</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联系电话：</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1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开户银行：</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项目验收组成员（签名）：</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864" w:hRule="atLeast"/>
        </w:trPr>
        <w:tc>
          <w:tcPr>
            <w:tcW w:w="4566" w:type="dxa"/>
            <w:tcBorders>
              <w:top w:val="nil"/>
              <w:left w:val="single" w:color="auto" w:sz="4" w:space="0"/>
              <w:bottom w:val="single" w:color="auto" w:sz="4" w:space="0"/>
              <w:right w:val="nil"/>
            </w:tcBorders>
            <w:noWrap w:val="0"/>
            <w:vAlign w:val="center"/>
          </w:tcPr>
          <w:p>
            <w:pPr>
              <w:widowControl/>
              <w:rPr>
                <w:rFonts w:ascii="宋体" w:hAnsi="宋体"/>
                <w:kern w:val="0"/>
                <w:szCs w:val="21"/>
              </w:rPr>
            </w:pPr>
            <w:r>
              <w:rPr>
                <w:rFonts w:hint="eastAsia" w:ascii="宋体" w:hAnsi="宋体"/>
                <w:kern w:val="0"/>
                <w:szCs w:val="21"/>
              </w:rPr>
              <w:t>银行帐号：</w:t>
            </w:r>
          </w:p>
        </w:tc>
        <w:tc>
          <w:tcPr>
            <w:tcW w:w="4784" w:type="dxa"/>
            <w:tcBorders>
              <w:top w:val="nil"/>
              <w:left w:val="nil"/>
              <w:bottom w:val="single" w:color="auto" w:sz="4" w:space="0"/>
              <w:right w:val="nil"/>
            </w:tcBorders>
            <w:noWrap w:val="0"/>
            <w:vAlign w:val="bottom"/>
          </w:tcPr>
          <w:p>
            <w:pPr>
              <w:widowControl/>
              <w:jc w:val="left"/>
              <w:rPr>
                <w:rFonts w:ascii="宋体" w:hAnsi="宋体"/>
                <w:kern w:val="0"/>
                <w:szCs w:val="21"/>
              </w:rPr>
            </w:pPr>
            <w:r>
              <w:rPr>
                <w:rFonts w:hint="eastAsia" w:ascii="宋体" w:hAnsi="宋体"/>
                <w:kern w:val="0"/>
                <w:szCs w:val="21"/>
              </w:rPr>
              <w:t>　</w:t>
            </w:r>
          </w:p>
        </w:tc>
        <w:tc>
          <w:tcPr>
            <w:tcW w:w="4840" w:type="dxa"/>
            <w:gridSpan w:val="3"/>
            <w:tcBorders>
              <w:top w:val="nil"/>
              <w:left w:val="nil"/>
              <w:bottom w:val="single" w:color="auto" w:sz="4" w:space="0"/>
              <w:right w:val="single" w:color="000000" w:sz="4" w:space="0"/>
            </w:tcBorders>
            <w:noWrap w:val="0"/>
            <w:vAlign w:val="center"/>
          </w:tcPr>
          <w:p>
            <w:pPr>
              <w:widowControl/>
              <w:rPr>
                <w:rFonts w:ascii="宋体" w:hAnsi="宋体"/>
                <w:kern w:val="0"/>
                <w:szCs w:val="21"/>
              </w:rPr>
            </w:pPr>
            <w:r>
              <w:rPr>
                <w:rFonts w:hint="eastAsia" w:ascii="宋体" w:hAnsi="宋体"/>
                <w:kern w:val="0"/>
                <w:szCs w:val="21"/>
              </w:rPr>
              <w:t>验收时间：       年     月     日</w:t>
            </w:r>
          </w:p>
        </w:tc>
      </w:tr>
      <w:tr>
        <w:tblPrEx>
          <w:tblCellMar>
            <w:top w:w="0" w:type="dxa"/>
            <w:left w:w="108" w:type="dxa"/>
            <w:bottom w:w="0" w:type="dxa"/>
            <w:right w:w="108" w:type="dxa"/>
          </w:tblCellMar>
        </w:tblPrEx>
        <w:trPr>
          <w:wBefore w:w="0" w:type="dxa"/>
          <w:trHeight w:val="210" w:hRule="atLeast"/>
        </w:trPr>
        <w:tc>
          <w:tcPr>
            <w:tcW w:w="14190" w:type="dxa"/>
            <w:gridSpan w:val="5"/>
            <w:tcBorders>
              <w:top w:val="single" w:color="auto" w:sz="4" w:space="0"/>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本单一式四联：第一联采购人留存，第二联作为财政支付凭证，第三联供货单位留存，第四联采购办存档备查。</w:t>
            </w:r>
          </w:p>
        </w:tc>
      </w:tr>
    </w:tbl>
    <w:p>
      <w:pPr>
        <w:autoSpaceDE w:val="0"/>
        <w:autoSpaceDN w:val="0"/>
        <w:adjustRightInd w:val="0"/>
        <w:ind w:right="418" w:firstLine="6094" w:firstLineChars="2902"/>
        <w:rPr>
          <w:rFonts w:ascii="宋体" w:hAnsi="宋体"/>
          <w:szCs w:val="21"/>
        </w:rPr>
        <w:sectPr>
          <w:footerReference r:id="rId10" w:type="first"/>
          <w:headerReference r:id="rId9" w:type="default"/>
          <w:pgSz w:w="16838" w:h="11906" w:orient="landscape"/>
          <w:pgMar w:top="1418" w:right="1247" w:bottom="1418" w:left="1276" w:header="851" w:footer="483" w:gutter="0"/>
          <w:cols w:space="720" w:num="1"/>
          <w:titlePg/>
          <w:docGrid w:linePitch="312" w:charSpace="0"/>
        </w:sectPr>
      </w:pPr>
    </w:p>
    <w:p>
      <w:pPr>
        <w:pStyle w:val="4"/>
        <w:rPr>
          <w:rFonts w:ascii="宋体" w:hAnsi="宋体"/>
        </w:rPr>
      </w:pPr>
      <w:bookmarkStart w:id="119" w:name="_Toc89897664"/>
      <w:r>
        <w:rPr>
          <w:rFonts w:hint="eastAsia" w:ascii="宋体" w:hAnsi="宋体"/>
        </w:rPr>
        <w:t>第六章投标文件格式</w:t>
      </w:r>
      <w:bookmarkEnd w:id="119"/>
    </w:p>
    <w:p>
      <w:pPr>
        <w:snapToGrid w:val="0"/>
        <w:rPr>
          <w:rFonts w:ascii="宋体" w:hAnsi="宋体"/>
          <w:b/>
          <w:bCs/>
          <w:sz w:val="32"/>
        </w:rPr>
      </w:pPr>
    </w:p>
    <w:p>
      <w:pPr>
        <w:snapToGrid w:val="0"/>
        <w:jc w:val="center"/>
        <w:rPr>
          <w:rFonts w:ascii="宋体" w:hAnsi="宋体"/>
          <w:b/>
          <w:sz w:val="32"/>
          <w:szCs w:val="22"/>
        </w:rPr>
      </w:pPr>
      <w:r>
        <w:rPr>
          <w:rFonts w:hint="eastAsia" w:ascii="宋体" w:hAnsi="宋体"/>
          <w:b/>
          <w:sz w:val="32"/>
          <w:szCs w:val="22"/>
        </w:rPr>
        <w:t>嘉兴市秀洲区二十八类重点场所视频监控服务项目</w:t>
      </w:r>
    </w:p>
    <w:p>
      <w:pPr>
        <w:snapToGrid w:val="0"/>
        <w:jc w:val="center"/>
        <w:rPr>
          <w:rFonts w:ascii="宋体" w:hAnsi="宋体"/>
          <w:b/>
          <w:sz w:val="32"/>
          <w:szCs w:val="22"/>
        </w:rPr>
      </w:pPr>
      <w:r>
        <w:rPr>
          <w:rFonts w:hint="eastAsia" w:ascii="宋体" w:hAnsi="宋体"/>
          <w:b/>
          <w:sz w:val="32"/>
          <w:szCs w:val="22"/>
        </w:rPr>
        <w:t>资格文件/商务技术文件/报价文件</w:t>
      </w:r>
    </w:p>
    <w:p>
      <w:pPr>
        <w:snapToGrid w:val="0"/>
        <w:jc w:val="center"/>
        <w:rPr>
          <w:rFonts w:ascii="宋体" w:hAnsi="宋体"/>
          <w:bCs/>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投</w:t>
      </w:r>
    </w:p>
    <w:p>
      <w:pPr>
        <w:jc w:val="center"/>
        <w:rPr>
          <w:rFonts w:ascii="宋体" w:hAnsi="宋体"/>
          <w:sz w:val="36"/>
          <w:szCs w:val="36"/>
        </w:rPr>
      </w:pPr>
      <w:r>
        <w:rPr>
          <w:rFonts w:hint="eastAsia" w:ascii="宋体" w:hAnsi="宋体"/>
          <w:sz w:val="36"/>
          <w:szCs w:val="36"/>
        </w:rPr>
        <w:t>标</w:t>
      </w:r>
    </w:p>
    <w:p>
      <w:pPr>
        <w:jc w:val="center"/>
        <w:rPr>
          <w:rFonts w:ascii="宋体" w:hAnsi="宋体"/>
          <w:sz w:val="36"/>
          <w:szCs w:val="36"/>
        </w:rPr>
      </w:pPr>
      <w:r>
        <w:rPr>
          <w:rFonts w:hint="eastAsia" w:ascii="宋体" w:hAnsi="宋体"/>
          <w:sz w:val="36"/>
          <w:szCs w:val="36"/>
        </w:rPr>
        <w:t>文</w:t>
      </w:r>
    </w:p>
    <w:p>
      <w:pPr>
        <w:jc w:val="center"/>
        <w:rPr>
          <w:rFonts w:ascii="宋体" w:hAnsi="宋体"/>
          <w:sz w:val="36"/>
          <w:szCs w:val="36"/>
        </w:rPr>
      </w:pPr>
      <w:r>
        <w:rPr>
          <w:rFonts w:hint="eastAsia" w:ascii="宋体" w:hAnsi="宋体"/>
          <w:sz w:val="36"/>
          <w:szCs w:val="36"/>
        </w:rPr>
        <w:t>件</w:t>
      </w: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snapToGrid w:val="0"/>
        <w:ind w:firstLine="1068" w:firstLineChars="445"/>
        <w:rPr>
          <w:rFonts w:hint="eastAsia" w:ascii="宋体" w:hAnsi="宋体"/>
          <w:bCs/>
          <w:sz w:val="24"/>
        </w:rPr>
      </w:pPr>
      <w:r>
        <w:rPr>
          <w:rFonts w:hint="eastAsia" w:ascii="宋体" w:hAnsi="宋体"/>
          <w:bCs/>
          <w:sz w:val="24"/>
        </w:rPr>
        <w:t>项目名称：</w:t>
      </w:r>
    </w:p>
    <w:p>
      <w:pPr>
        <w:snapToGrid w:val="0"/>
        <w:ind w:firstLine="1068" w:firstLineChars="445"/>
        <w:rPr>
          <w:rFonts w:ascii="宋体" w:hAnsi="宋体"/>
          <w:bCs/>
          <w:sz w:val="24"/>
        </w:rPr>
      </w:pPr>
      <w:r>
        <w:rPr>
          <w:rFonts w:hint="eastAsia" w:ascii="宋体" w:hAnsi="宋体"/>
          <w:bCs/>
          <w:sz w:val="24"/>
        </w:rPr>
        <w:t>项目编号：</w:t>
      </w:r>
    </w:p>
    <w:p>
      <w:pPr>
        <w:snapToGrid w:val="0"/>
        <w:ind w:firstLine="1068" w:firstLineChars="445"/>
        <w:rPr>
          <w:rFonts w:ascii="宋体" w:hAnsi="宋体"/>
          <w:bCs/>
          <w:sz w:val="24"/>
          <w:szCs w:val="24"/>
        </w:rPr>
      </w:pPr>
      <w:r>
        <w:rPr>
          <w:rFonts w:hint="eastAsia" w:ascii="宋体" w:hAnsi="宋体"/>
          <w:bCs/>
          <w:sz w:val="24"/>
          <w:szCs w:val="24"/>
        </w:rPr>
        <w:t>供应商名称：</w:t>
      </w:r>
    </w:p>
    <w:p>
      <w:pPr>
        <w:snapToGrid w:val="0"/>
        <w:ind w:firstLine="1068" w:firstLineChars="445"/>
        <w:rPr>
          <w:rFonts w:ascii="宋体" w:hAnsi="宋体"/>
          <w:bCs/>
          <w:sz w:val="24"/>
          <w:szCs w:val="24"/>
        </w:rPr>
      </w:pPr>
      <w:r>
        <w:rPr>
          <w:rFonts w:hint="eastAsia" w:ascii="宋体" w:hAnsi="宋体"/>
          <w:bCs/>
          <w:sz w:val="24"/>
          <w:szCs w:val="24"/>
        </w:rPr>
        <w:t>供应商地址：</w:t>
      </w:r>
    </w:p>
    <w:p>
      <w:pPr>
        <w:snapToGrid w:val="0"/>
        <w:ind w:firstLine="1068" w:firstLineChars="445"/>
        <w:rPr>
          <w:rFonts w:ascii="宋体" w:hAnsi="宋体"/>
          <w:bCs/>
          <w:sz w:val="24"/>
          <w:szCs w:val="24"/>
        </w:rPr>
      </w:pPr>
      <w:r>
        <w:rPr>
          <w:rFonts w:hint="eastAsia" w:ascii="宋体" w:hAnsi="宋体"/>
          <w:bCs/>
          <w:sz w:val="24"/>
          <w:szCs w:val="24"/>
        </w:rPr>
        <w:t xml:space="preserve">在 </w:t>
      </w:r>
      <w:r>
        <w:rPr>
          <w:rFonts w:ascii="宋体" w:hAnsi="宋体"/>
          <w:bCs/>
          <w:sz w:val="24"/>
          <w:szCs w:val="24"/>
        </w:rPr>
        <w:t xml:space="preserve">  </w:t>
      </w:r>
      <w:r>
        <w:rPr>
          <w:rFonts w:hint="eastAsia" w:ascii="宋体" w:hAnsi="宋体"/>
          <w:bCs/>
          <w:sz w:val="24"/>
          <w:szCs w:val="24"/>
        </w:rPr>
        <w:t xml:space="preserve">年 </w:t>
      </w:r>
      <w:r>
        <w:rPr>
          <w:rFonts w:ascii="宋体" w:hAnsi="宋体"/>
          <w:bCs/>
          <w:sz w:val="24"/>
          <w:szCs w:val="24"/>
        </w:rPr>
        <w:t xml:space="preserve">  </w:t>
      </w:r>
      <w:r>
        <w:rPr>
          <w:rFonts w:hint="eastAsia" w:ascii="宋体" w:hAnsi="宋体"/>
          <w:bCs/>
          <w:sz w:val="24"/>
          <w:szCs w:val="24"/>
        </w:rPr>
        <w:t xml:space="preserve">月 </w:t>
      </w:r>
      <w:r>
        <w:rPr>
          <w:rFonts w:ascii="宋体" w:hAnsi="宋体"/>
          <w:bCs/>
          <w:sz w:val="24"/>
          <w:szCs w:val="24"/>
        </w:rPr>
        <w:t xml:space="preserve"> </w:t>
      </w:r>
      <w:r>
        <w:rPr>
          <w:rFonts w:hint="eastAsia" w:ascii="宋体" w:hAnsi="宋体"/>
          <w:bCs/>
          <w:sz w:val="24"/>
          <w:szCs w:val="24"/>
        </w:rPr>
        <w:t>日时分之前不得启封</w:t>
      </w:r>
    </w:p>
    <w:p>
      <w:pPr>
        <w:snapToGrid w:val="0"/>
        <w:ind w:firstLine="645"/>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napToGrid w:val="0"/>
        <w:ind w:firstLine="645"/>
        <w:jc w:val="center"/>
        <w:rPr>
          <w:rFonts w:ascii="宋体" w:hAnsi="宋体"/>
          <w:sz w:val="24"/>
        </w:rPr>
      </w:pPr>
    </w:p>
    <w:p>
      <w:pPr>
        <w:jc w:val="left"/>
        <w:rPr>
          <w:rFonts w:ascii="宋体" w:hAnsi="宋体"/>
          <w:b/>
          <w:bCs/>
          <w:szCs w:val="21"/>
        </w:rPr>
      </w:pPr>
      <w:r>
        <w:rPr>
          <w:rFonts w:hint="eastAsia" w:ascii="宋体" w:hAnsi="宋体"/>
          <w:sz w:val="24"/>
        </w:rPr>
        <w:br w:type="page"/>
      </w:r>
      <w:bookmarkStart w:id="120" w:name="OLE_LINK11"/>
      <w:r>
        <w:rPr>
          <w:rFonts w:hint="eastAsia" w:ascii="宋体" w:hAnsi="宋体"/>
          <w:b/>
          <w:bCs/>
          <w:szCs w:val="21"/>
        </w:rPr>
        <w:t>注：本表非投标文件的组成内容，无须在投标文件中提供；</w:t>
      </w:r>
      <w:r>
        <w:rPr>
          <w:rFonts w:hint="eastAsia" w:ascii="宋体" w:hAnsi="宋体"/>
          <w:b/>
          <w:bCs/>
          <w:color w:val="FF0000"/>
          <w:szCs w:val="21"/>
        </w:rPr>
        <w:t>供应商需在投标文件解密完成后填写完毕并将扫描件发送至采购代理机构邮箱594972168@qq.</w:t>
      </w:r>
      <w:r>
        <w:rPr>
          <w:rFonts w:ascii="宋体" w:hAnsi="宋体"/>
          <w:b/>
          <w:bCs/>
          <w:color w:val="FF0000"/>
          <w:szCs w:val="21"/>
        </w:rPr>
        <w:t>com</w:t>
      </w:r>
      <w:r>
        <w:rPr>
          <w:rFonts w:hint="eastAsia" w:ascii="宋体" w:hAnsi="宋体"/>
          <w:b/>
          <w:bCs/>
          <w:color w:val="FF0000"/>
          <w:szCs w:val="21"/>
        </w:rPr>
        <w:t>。</w:t>
      </w:r>
    </w:p>
    <w:p>
      <w:pPr>
        <w:jc w:val="center"/>
        <w:rPr>
          <w:rFonts w:ascii="宋体" w:hAnsi="宋体"/>
          <w:sz w:val="32"/>
          <w:szCs w:val="32"/>
        </w:rPr>
      </w:pPr>
      <w:r>
        <w:rPr>
          <w:rFonts w:hint="eastAsia" w:ascii="宋体" w:hAnsi="宋体"/>
          <w:sz w:val="32"/>
          <w:szCs w:val="32"/>
        </w:rPr>
        <w:t>政府采购活动现场确认声明书</w:t>
      </w:r>
    </w:p>
    <w:p>
      <w:pPr>
        <w:jc w:val="center"/>
        <w:rPr>
          <w:rFonts w:ascii="宋体" w:hAnsi="宋体"/>
          <w:sz w:val="32"/>
          <w:szCs w:val="32"/>
        </w:rPr>
      </w:pPr>
    </w:p>
    <w:p>
      <w:pPr>
        <w:rPr>
          <w:rFonts w:ascii="宋体" w:hAnsi="宋体"/>
          <w:sz w:val="24"/>
          <w:u w:val="single"/>
        </w:rPr>
      </w:pPr>
      <w:r>
        <w:rPr>
          <w:rFonts w:hint="eastAsia" w:ascii="宋体" w:hAnsi="宋体"/>
          <w:sz w:val="24"/>
          <w:u w:val="single"/>
        </w:rPr>
        <w:t>浙江富昱项目管理有限公司</w:t>
      </w:r>
      <w:r>
        <w:rPr>
          <w:rFonts w:hint="eastAsia" w:ascii="宋体" w:hAnsi="宋体"/>
          <w:sz w:val="24"/>
        </w:rPr>
        <w:t>：</w:t>
      </w:r>
    </w:p>
    <w:p>
      <w:pPr>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（授权代表姓名)经由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（法定代表人姓名）合法授权参加</w:t>
      </w:r>
      <w:r>
        <w:rPr>
          <w:rFonts w:hint="eastAsia" w:ascii="宋体" w:hAnsi="宋体"/>
          <w:sz w:val="24"/>
          <w:u w:val="single"/>
        </w:rPr>
        <w:t>嘉兴市秀洲区二十八类重点场所视频监控服务项目</w:t>
      </w:r>
      <w:r>
        <w:rPr>
          <w:rFonts w:hint="eastAsia" w:ascii="宋体" w:hAnsi="宋体"/>
          <w:sz w:val="24"/>
        </w:rPr>
        <w:t>（编号：</w:t>
      </w:r>
      <w:r>
        <w:rPr>
          <w:rFonts w:hint="eastAsia" w:ascii="宋体" w:hAnsi="宋体"/>
          <w:sz w:val="24"/>
          <w:u w:val="single"/>
        </w:rPr>
        <w:t>ZJFY-20230008</w:t>
      </w:r>
      <w:r>
        <w:rPr>
          <w:rFonts w:hint="eastAsia" w:ascii="宋体" w:hAnsi="宋体"/>
          <w:sz w:val="24"/>
        </w:rPr>
        <w:t>）政府采购活动，经与本单位法人代表（负责人）联系确认，现就有关公平竞争事项郑重声明如下：</w:t>
      </w:r>
    </w:p>
    <w:p>
      <w:pPr>
        <w:ind w:firstLine="480" w:firstLineChars="200"/>
        <w:rPr>
          <w:rFonts w:ascii="宋体" w:hAnsi="宋体"/>
          <w:sz w:val="24"/>
        </w:rPr>
      </w:pPr>
      <w:r>
        <w:rPr>
          <w:rFonts w:hint="eastAsia" w:ascii="宋体" w:hAnsi="宋体"/>
          <w:sz w:val="24"/>
        </w:rPr>
        <w:t>一、本单位与采购人之间 □不存在利害关系 □存在下列利害关系</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 xml:space="preserve">A．投资关系     B.行政隶属关系      C.业务指导关系    </w:t>
      </w:r>
    </w:p>
    <w:p>
      <w:pPr>
        <w:ind w:firstLine="480" w:firstLineChars="200"/>
        <w:rPr>
          <w:rFonts w:ascii="宋体" w:hAnsi="宋体"/>
          <w:sz w:val="24"/>
        </w:rPr>
      </w:pPr>
      <w:r>
        <w:rPr>
          <w:rFonts w:hint="eastAsia" w:ascii="宋体" w:hAnsi="宋体"/>
          <w:sz w:val="24"/>
        </w:rPr>
        <w:t>D.其他可能影响采购公正的利害关系</w:t>
      </w:r>
      <w:r>
        <w:rPr>
          <w:rFonts w:hint="eastAsia" w:ascii="宋体" w:hAnsi="宋体"/>
          <w:sz w:val="24"/>
          <w:u w:val="single"/>
        </w:rPr>
        <w:t xml:space="preserve">（如有，请如实说明）       </w:t>
      </w:r>
      <w:r>
        <w:rPr>
          <w:rFonts w:hint="eastAsia" w:ascii="宋体" w:hAnsi="宋体"/>
          <w:sz w:val="24"/>
        </w:rPr>
        <w:t>。</w:t>
      </w:r>
    </w:p>
    <w:p>
      <w:pPr>
        <w:ind w:firstLine="480" w:firstLineChars="200"/>
        <w:rPr>
          <w:rFonts w:ascii="宋体" w:hAnsi="宋体"/>
          <w:sz w:val="24"/>
        </w:rPr>
      </w:pPr>
      <w:r>
        <w:rPr>
          <w:rFonts w:hint="eastAsia" w:ascii="宋体" w:hAnsi="宋体"/>
          <w:sz w:val="24"/>
        </w:rPr>
        <w:t>二、现已清楚知道参加本项目采购活动的其他所有供应商名称，本单位</w:t>
      </w:r>
    </w:p>
    <w:p>
      <w:pPr>
        <w:ind w:firstLine="480" w:firstLineChars="200"/>
        <w:rPr>
          <w:rFonts w:ascii="宋体" w:hAnsi="宋体"/>
          <w:sz w:val="24"/>
        </w:rPr>
      </w:pPr>
      <w:r>
        <w:rPr>
          <w:rFonts w:hint="eastAsia" w:ascii="宋体" w:hAnsi="宋体"/>
          <w:sz w:val="24"/>
        </w:rPr>
        <w:t>□与其他所有供应商之间均不存在利害关系</w:t>
      </w:r>
    </w:p>
    <w:p>
      <w:pPr>
        <w:ind w:firstLine="480" w:firstLineChars="200"/>
        <w:rPr>
          <w:rFonts w:ascii="宋体" w:hAnsi="宋体"/>
          <w:sz w:val="24"/>
        </w:rPr>
      </w:pPr>
      <w:r>
        <w:rPr>
          <w:rFonts w:hint="eastAsia" w:ascii="宋体" w:hAnsi="宋体"/>
          <w:sz w:val="24"/>
        </w:rPr>
        <w:t>□与</w:t>
      </w:r>
      <w:r>
        <w:rPr>
          <w:rFonts w:hint="eastAsia" w:ascii="宋体" w:hAnsi="宋体"/>
          <w:sz w:val="24"/>
          <w:u w:val="single"/>
        </w:rPr>
        <w:t xml:space="preserve">（供应商名称）             </w:t>
      </w:r>
      <w:r>
        <w:rPr>
          <w:rFonts w:hint="eastAsia" w:ascii="宋体" w:hAnsi="宋体"/>
          <w:sz w:val="24"/>
        </w:rPr>
        <w:t xml:space="preserve">之间存在下列利害关系 </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A.法定代表人或负责人或实际控制人是同一人；</w:t>
      </w:r>
    </w:p>
    <w:p>
      <w:pPr>
        <w:ind w:firstLine="480" w:firstLineChars="200"/>
        <w:rPr>
          <w:rFonts w:ascii="宋体" w:hAnsi="宋体"/>
          <w:sz w:val="24"/>
        </w:rPr>
      </w:pPr>
      <w:r>
        <w:rPr>
          <w:rFonts w:hint="eastAsia" w:ascii="宋体" w:hAnsi="宋体"/>
          <w:sz w:val="24"/>
        </w:rPr>
        <w:t>B.法定代表人或负责人或实际控制人是夫妻关系；</w:t>
      </w:r>
    </w:p>
    <w:p>
      <w:pPr>
        <w:ind w:firstLine="480" w:firstLineChars="200"/>
        <w:rPr>
          <w:rFonts w:ascii="宋体" w:hAnsi="宋体"/>
          <w:sz w:val="24"/>
        </w:rPr>
      </w:pPr>
      <w:r>
        <w:rPr>
          <w:rFonts w:hint="eastAsia" w:ascii="宋体" w:hAnsi="宋体"/>
          <w:sz w:val="24"/>
        </w:rPr>
        <w:t>C.法定代表人或负责人或实际控制人是直系血亲关系；</w:t>
      </w:r>
    </w:p>
    <w:p>
      <w:pPr>
        <w:ind w:firstLine="480" w:firstLineChars="200"/>
        <w:rPr>
          <w:rFonts w:ascii="宋体" w:hAnsi="宋体"/>
          <w:sz w:val="24"/>
        </w:rPr>
      </w:pPr>
      <w:r>
        <w:rPr>
          <w:rFonts w:hint="eastAsia" w:ascii="宋体" w:hAnsi="宋体"/>
          <w:sz w:val="24"/>
        </w:rPr>
        <w:t>D.法定代表人或负责人或实际控制人存在三代以内旁系血亲关系；</w:t>
      </w:r>
    </w:p>
    <w:p>
      <w:pPr>
        <w:ind w:firstLine="480" w:firstLineChars="200"/>
        <w:rPr>
          <w:rFonts w:ascii="宋体" w:hAnsi="宋体"/>
          <w:sz w:val="24"/>
        </w:rPr>
      </w:pPr>
      <w:r>
        <w:rPr>
          <w:rFonts w:hint="eastAsia" w:ascii="宋体" w:hAnsi="宋体"/>
          <w:sz w:val="24"/>
        </w:rPr>
        <w:t>E.法定代表人或负责人或实际控制人存在近姻亲关系；</w:t>
      </w:r>
    </w:p>
    <w:p>
      <w:pPr>
        <w:ind w:firstLine="480" w:firstLineChars="200"/>
        <w:rPr>
          <w:rFonts w:ascii="宋体" w:hAnsi="宋体"/>
          <w:sz w:val="24"/>
        </w:rPr>
      </w:pPr>
      <w:r>
        <w:rPr>
          <w:rFonts w:hint="eastAsia" w:ascii="宋体" w:hAnsi="宋体"/>
          <w:sz w:val="24"/>
        </w:rPr>
        <w:t>F.法定代表人或负责人或实际控制人存在股份控制或实际控制关系；</w:t>
      </w:r>
    </w:p>
    <w:p>
      <w:pPr>
        <w:ind w:firstLine="480" w:firstLineChars="200"/>
        <w:rPr>
          <w:rFonts w:ascii="宋体" w:hAnsi="宋体"/>
          <w:sz w:val="24"/>
        </w:rPr>
      </w:pPr>
      <w:r>
        <w:rPr>
          <w:rFonts w:hint="eastAsia" w:ascii="宋体" w:hAnsi="宋体"/>
          <w:sz w:val="24"/>
        </w:rPr>
        <w:t>G.存在共同直接或间接投资设立子公司、联营企业和合营企业情况；</w:t>
      </w:r>
    </w:p>
    <w:p>
      <w:pPr>
        <w:ind w:firstLine="480" w:firstLineChars="200"/>
        <w:rPr>
          <w:rFonts w:ascii="宋体" w:hAnsi="宋体"/>
          <w:sz w:val="24"/>
        </w:rPr>
      </w:pPr>
      <w:r>
        <w:rPr>
          <w:rFonts w:hint="eastAsia" w:ascii="宋体" w:hAnsi="宋体"/>
          <w:sz w:val="24"/>
        </w:rPr>
        <w:t>H.存在分级代理或代销关系、同一生产制造商关系、管理关系、重要业务（占主营业务收入50%以上）或重要财务关系往来（如融资）等其他实质性控制关系；</w:t>
      </w:r>
    </w:p>
    <w:p>
      <w:pPr>
        <w:ind w:firstLine="480" w:firstLineChars="200"/>
        <w:rPr>
          <w:rFonts w:ascii="宋体" w:hAnsi="宋体"/>
          <w:sz w:val="24"/>
        </w:rPr>
      </w:pPr>
      <w:r>
        <w:rPr>
          <w:rFonts w:hint="eastAsia" w:ascii="宋体" w:hAnsi="宋体"/>
          <w:sz w:val="24"/>
        </w:rPr>
        <w:t>I.其他利害关系情况</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三、现已清楚知道并严格遵守政府采购法律法规和现场纪律。</w:t>
      </w:r>
    </w:p>
    <w:p>
      <w:pPr>
        <w:ind w:firstLine="480" w:firstLineChars="20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项利害关系。</w:t>
      </w:r>
    </w:p>
    <w:p>
      <w:pPr>
        <w:ind w:firstLine="405"/>
        <w:rPr>
          <w:rFonts w:ascii="宋体" w:hAnsi="宋体"/>
          <w:sz w:val="24"/>
        </w:rPr>
      </w:pPr>
      <w:r>
        <w:rPr>
          <w:rFonts w:hint="eastAsia" w:ascii="宋体" w:hAnsi="宋体"/>
          <w:sz w:val="24"/>
        </w:rPr>
        <w:t xml:space="preserve">                          （供应商代表签名）</w:t>
      </w:r>
    </w:p>
    <w:p>
      <w:pPr>
        <w:snapToGrid w:val="0"/>
        <w:ind w:firstLine="480" w:firstLineChars="200"/>
        <w:rPr>
          <w:rFonts w:ascii="宋体" w:hAnsi="宋体"/>
          <w:sz w:val="24"/>
        </w:rPr>
      </w:pPr>
      <w:r>
        <w:rPr>
          <w:rFonts w:hint="eastAsia" w:ascii="宋体" w:hAnsi="宋体"/>
          <w:sz w:val="24"/>
        </w:rPr>
        <w:t xml:space="preserve">                                             </w:t>
      </w:r>
      <w:r>
        <w:rPr>
          <w:rFonts w:ascii="宋体" w:hAnsi="宋体"/>
          <w:sz w:val="24"/>
        </w:rPr>
        <w:t xml:space="preserve">  2023年04月03日</w:t>
      </w:r>
    </w:p>
    <w:p>
      <w:pPr>
        <w:snapToGrid w:val="0"/>
        <w:ind w:firstLine="480" w:firstLineChars="200"/>
        <w:rPr>
          <w:rFonts w:ascii="宋体" w:hAnsi="宋体"/>
          <w:sz w:val="24"/>
          <w:szCs w:val="24"/>
        </w:rPr>
      </w:pPr>
      <w:r>
        <w:rPr>
          <w:rFonts w:ascii="宋体" w:hAnsi="宋体"/>
          <w:sz w:val="24"/>
        </w:rPr>
        <w:br w:type="page"/>
      </w:r>
      <w:r>
        <w:rPr>
          <w:rFonts w:hint="eastAsia" w:ascii="宋体" w:hAnsi="宋体"/>
          <w:b/>
          <w:sz w:val="24"/>
          <w:szCs w:val="24"/>
        </w:rPr>
        <w:t>资格文件、商务技术文件、投标报价文件目录</w:t>
      </w:r>
      <w:r>
        <w:rPr>
          <w:rFonts w:hint="eastAsia" w:ascii="宋体" w:hAnsi="宋体"/>
          <w:b/>
          <w:bCs/>
          <w:sz w:val="24"/>
          <w:szCs w:val="24"/>
        </w:rPr>
        <w:t>（请按照“第三章供应商须知，</w:t>
      </w:r>
      <w:r>
        <w:rPr>
          <w:rFonts w:ascii="宋体" w:hAnsi="宋体"/>
          <w:b/>
          <w:bCs/>
          <w:sz w:val="24"/>
          <w:szCs w:val="24"/>
        </w:rPr>
        <w:t>三、投标文件的编制</w:t>
      </w:r>
      <w:r>
        <w:rPr>
          <w:rFonts w:hint="eastAsia" w:ascii="宋体" w:hAnsi="宋体"/>
          <w:b/>
          <w:bCs/>
          <w:sz w:val="24"/>
          <w:szCs w:val="24"/>
        </w:rPr>
        <w:t>”的顺序，结合评标办法自行编制目录）</w:t>
      </w:r>
    </w:p>
    <w:p>
      <w:pPr>
        <w:snapToGrid w:val="0"/>
        <w:ind w:firstLine="482" w:firstLineChars="200"/>
        <w:rPr>
          <w:rFonts w:ascii="宋体" w:hAnsi="宋体"/>
          <w:b/>
          <w:bCs/>
          <w:sz w:val="24"/>
          <w:szCs w:val="24"/>
        </w:rPr>
      </w:pPr>
      <w:r>
        <w:rPr>
          <w:rFonts w:hint="eastAsia" w:ascii="宋体" w:hAnsi="宋体"/>
          <w:b/>
          <w:bCs/>
          <w:sz w:val="24"/>
          <w:szCs w:val="24"/>
        </w:rPr>
        <w:t>例如：</w:t>
      </w:r>
    </w:p>
    <w:p>
      <w:pPr>
        <w:snapToGrid w:val="0"/>
        <w:ind w:firstLine="482" w:firstLineChars="200"/>
        <w:rPr>
          <w:rFonts w:ascii="宋体" w:hAnsi="宋体"/>
          <w:sz w:val="24"/>
          <w:szCs w:val="24"/>
        </w:rPr>
      </w:pPr>
      <w:r>
        <w:rPr>
          <w:rFonts w:hint="eastAsia" w:ascii="宋体" w:hAnsi="宋体"/>
          <w:b/>
          <w:bCs/>
          <w:sz w:val="24"/>
          <w:szCs w:val="24"/>
        </w:rPr>
        <w:t>资信文件：</w:t>
      </w:r>
    </w:p>
    <w:p>
      <w:pPr>
        <w:snapToGrid w:val="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具有独立承担民事责任的能力———————————————（页码）</w:t>
      </w:r>
    </w:p>
    <w:p>
      <w:pPr>
        <w:snapToGrid w:val="0"/>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供应商书面承诺符合参与政府采购活动资格条件承诺函————（页码）</w:t>
      </w:r>
    </w:p>
    <w:p>
      <w:pPr>
        <w:snapToGrid w:val="0"/>
        <w:ind w:firstLine="480" w:firstLineChars="200"/>
        <w:rPr>
          <w:rFonts w:ascii="宋体" w:hAnsi="宋体"/>
          <w:sz w:val="24"/>
          <w:szCs w:val="24"/>
        </w:rPr>
      </w:pPr>
      <w:r>
        <w:rPr>
          <w:rFonts w:hint="eastAsia" w:ascii="宋体" w:hAnsi="宋体"/>
          <w:sz w:val="24"/>
          <w:szCs w:val="24"/>
        </w:rPr>
        <w:t>（3）提供自招标公告发布之日起至投标截止日内任意时间的“信用中国”网站（www.creditchina.gov.cn）（未被信用中国网站</w:t>
      </w:r>
      <w:r>
        <w:rPr>
          <w:rFonts w:hint="eastAsia" w:ascii="宋体" w:hAnsi="宋体"/>
          <w:sz w:val="24"/>
          <w:szCs w:val="24"/>
        </w:rPr>
        <w:fldChar w:fldCharType="begin"/>
      </w:r>
      <w:r>
        <w:rPr>
          <w:rFonts w:ascii="宋体" w:hAnsi="宋体"/>
          <w:sz w:val="24"/>
          <w:szCs w:val="24"/>
        </w:rPr>
        <w:instrText xml:space="preserve"> HYPERLINK \t "_blank" </w:instrText>
      </w:r>
      <w:r>
        <w:rPr>
          <w:rFonts w:hint="eastAsia" w:ascii="宋体" w:hAnsi="宋体"/>
          <w:sz w:val="24"/>
          <w:szCs w:val="24"/>
        </w:rPr>
        <w:fldChar w:fldCharType="separate"/>
      </w:r>
      <w:r>
        <w:rPr>
          <w:rFonts w:hint="eastAsia" w:ascii="宋体" w:hAnsi="宋体"/>
          <w:sz w:val="24"/>
          <w:szCs w:val="24"/>
        </w:rPr>
        <w:t>列入失信被执行人、重大税收违法案件当事人名单</w:t>
      </w:r>
      <w:r>
        <w:rPr>
          <w:rFonts w:hint="eastAsia" w:ascii="宋体" w:hAnsi="宋体"/>
          <w:sz w:val="24"/>
          <w:szCs w:val="24"/>
        </w:rPr>
        <w:fldChar w:fldCharType="end"/>
      </w:r>
      <w:r>
        <w:rPr>
          <w:rFonts w:ascii="宋体" w:hAnsi="宋体"/>
          <w:sz w:val="24"/>
          <w:szCs w:val="24"/>
        </w:rPr>
        <w:t>的</w:t>
      </w:r>
      <w:r>
        <w:rPr>
          <w:rFonts w:hint="eastAsia" w:ascii="宋体" w:hAnsi="宋体"/>
          <w:sz w:val="24"/>
          <w:szCs w:val="24"/>
        </w:rPr>
        <w:t>查询网页截图</w:t>
      </w:r>
      <w:r>
        <w:rPr>
          <w:rFonts w:ascii="宋体" w:hAnsi="宋体"/>
          <w:sz w:val="24"/>
          <w:szCs w:val="24"/>
        </w:rPr>
        <w:t>）</w:t>
      </w:r>
      <w:r>
        <w:rPr>
          <w:rFonts w:hint="eastAsia" w:ascii="宋体" w:hAnsi="宋体"/>
          <w:sz w:val="24"/>
          <w:szCs w:val="24"/>
        </w:rPr>
        <w:t>、中国政府采购网（www.ccgp.gov.cn）（未被中国政府采购网</w:t>
      </w:r>
      <w:r>
        <w:rPr>
          <w:rFonts w:hint="eastAsia" w:ascii="宋体" w:hAnsi="宋体"/>
          <w:sz w:val="24"/>
          <w:szCs w:val="24"/>
        </w:rPr>
        <w:fldChar w:fldCharType="begin"/>
      </w:r>
      <w:r>
        <w:rPr>
          <w:rFonts w:ascii="宋体" w:hAnsi="宋体"/>
          <w:sz w:val="24"/>
          <w:szCs w:val="24"/>
        </w:rPr>
        <w:instrText xml:space="preserve"> HYPERLINK \t "_blank" </w:instrText>
      </w:r>
      <w:r>
        <w:rPr>
          <w:rFonts w:hint="eastAsia" w:ascii="宋体" w:hAnsi="宋体"/>
          <w:sz w:val="24"/>
          <w:szCs w:val="24"/>
        </w:rPr>
        <w:fldChar w:fldCharType="separate"/>
      </w:r>
      <w:r>
        <w:rPr>
          <w:rFonts w:hint="eastAsia" w:ascii="宋体" w:hAnsi="宋体"/>
          <w:sz w:val="24"/>
          <w:szCs w:val="24"/>
        </w:rPr>
        <w:t>列入政府采购严重违法失信行为记录名单</w:t>
      </w:r>
      <w:r>
        <w:rPr>
          <w:rFonts w:hint="eastAsia" w:ascii="宋体" w:hAnsi="宋体"/>
          <w:sz w:val="24"/>
          <w:szCs w:val="24"/>
        </w:rPr>
        <w:fldChar w:fldCharType="end"/>
      </w:r>
      <w:r>
        <w:rPr>
          <w:rFonts w:ascii="宋体" w:hAnsi="宋体"/>
          <w:sz w:val="24"/>
          <w:szCs w:val="24"/>
        </w:rPr>
        <w:t>的</w:t>
      </w:r>
      <w:r>
        <w:rPr>
          <w:rFonts w:hint="eastAsia" w:ascii="宋体" w:hAnsi="宋体"/>
          <w:sz w:val="24"/>
          <w:szCs w:val="24"/>
        </w:rPr>
        <w:t>查询网页截图）（以开标当日采购单位或由采购单位委托的评标委员会核实的查询结果为准）—————（页码）</w:t>
      </w:r>
    </w:p>
    <w:p>
      <w:pPr>
        <w:rPr>
          <w:rFonts w:hint="eastAsia" w:ascii="宋体" w:hAnsi="宋体"/>
        </w:rPr>
      </w:pPr>
    </w:p>
    <w:p>
      <w:pPr>
        <w:snapToGrid w:val="0"/>
        <w:jc w:val="left"/>
        <w:rPr>
          <w:rFonts w:ascii="宋体" w:hAnsi="宋体" w:cs="宋体"/>
          <w:b/>
          <w:sz w:val="24"/>
        </w:rPr>
      </w:pPr>
      <w:r>
        <w:rPr>
          <w:rFonts w:ascii="宋体" w:hAnsi="宋体"/>
          <w:sz w:val="24"/>
        </w:rPr>
        <w:br w:type="page"/>
      </w:r>
      <w:r>
        <w:rPr>
          <w:rFonts w:hint="eastAsia" w:ascii="宋体" w:hAnsi="宋体"/>
          <w:b/>
          <w:sz w:val="24"/>
        </w:rPr>
        <w:t>1、供应商</w:t>
      </w:r>
      <w:r>
        <w:rPr>
          <w:rFonts w:hint="eastAsia" w:ascii="宋体" w:hAnsi="宋体" w:cs="宋体"/>
          <w:b/>
          <w:sz w:val="24"/>
        </w:rPr>
        <w:t>书面承诺符合参与政府采购活动资格条件承诺函：</w:t>
      </w:r>
    </w:p>
    <w:p>
      <w:pPr>
        <w:ind w:firstLine="422" w:firstLineChars="200"/>
        <w:jc w:val="left"/>
        <w:rPr>
          <w:rFonts w:ascii="宋体" w:hAnsi="宋体" w:cs="宋体"/>
          <w:b/>
          <w:szCs w:val="21"/>
        </w:rPr>
      </w:pPr>
    </w:p>
    <w:p>
      <w:pPr>
        <w:snapToGrid w:val="0"/>
        <w:jc w:val="center"/>
        <w:rPr>
          <w:rFonts w:ascii="宋体" w:hAnsi="宋体"/>
          <w:b/>
          <w:sz w:val="24"/>
          <w:szCs w:val="24"/>
        </w:rPr>
      </w:pPr>
      <w:r>
        <w:rPr>
          <w:rFonts w:hint="eastAsia" w:ascii="宋体" w:hAnsi="宋体" w:cs="宋体"/>
          <w:b/>
          <w:sz w:val="24"/>
        </w:rPr>
        <w:t>符合参与政府采购活动资格条件承诺函</w:t>
      </w:r>
    </w:p>
    <w:p>
      <w:pPr>
        <w:jc w:val="left"/>
        <w:rPr>
          <w:rFonts w:ascii="宋体" w:hAnsi="宋体" w:cs="Arial"/>
          <w:b/>
          <w:kern w:val="0"/>
          <w:sz w:val="24"/>
          <w:szCs w:val="24"/>
          <w:u w:val="single"/>
        </w:rPr>
      </w:pPr>
    </w:p>
    <w:p>
      <w:pPr>
        <w:jc w:val="left"/>
        <w:rPr>
          <w:rFonts w:hint="eastAsia" w:ascii="宋体" w:hAnsi="宋体"/>
          <w:sz w:val="24"/>
          <w:szCs w:val="24"/>
        </w:rPr>
      </w:pPr>
      <w:r>
        <w:rPr>
          <w:rFonts w:hint="eastAsia" w:ascii="宋体" w:hAnsi="宋体" w:cs="Arial"/>
          <w:b/>
          <w:kern w:val="0"/>
          <w:sz w:val="24"/>
          <w:szCs w:val="24"/>
          <w:u w:val="single"/>
        </w:rPr>
        <w:t>嘉兴秀洲高新技术产业开发区管理委员会</w:t>
      </w:r>
      <w:r>
        <w:rPr>
          <w:rFonts w:hint="eastAsia" w:ascii="宋体" w:hAnsi="宋体"/>
          <w:sz w:val="24"/>
          <w:szCs w:val="24"/>
        </w:rPr>
        <w:t>：</w:t>
      </w:r>
    </w:p>
    <w:p>
      <w:pPr>
        <w:snapToGrid w:val="0"/>
        <w:ind w:firstLine="480" w:firstLineChars="200"/>
        <w:jc w:val="left"/>
        <w:rPr>
          <w:rFonts w:ascii="宋体" w:hAnsi="宋体"/>
          <w:bCs/>
          <w:sz w:val="24"/>
          <w:szCs w:val="24"/>
        </w:rPr>
      </w:pPr>
      <w:r>
        <w:rPr>
          <w:rFonts w:hint="eastAsia" w:ascii="宋体" w:hAnsi="宋体"/>
          <w:bCs/>
          <w:sz w:val="24"/>
          <w:szCs w:val="24"/>
        </w:rPr>
        <w:t>本公司</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（公司名称） </w:t>
      </w:r>
      <w:r>
        <w:rPr>
          <w:rFonts w:ascii="宋体" w:hAnsi="宋体"/>
          <w:bCs/>
          <w:sz w:val="24"/>
          <w:szCs w:val="24"/>
          <w:u w:val="single"/>
        </w:rPr>
        <w:t xml:space="preserve"> </w:t>
      </w:r>
      <w:r>
        <w:rPr>
          <w:rFonts w:hint="eastAsia" w:ascii="宋体" w:hAnsi="宋体"/>
          <w:bCs/>
          <w:sz w:val="24"/>
          <w:szCs w:val="24"/>
        </w:rPr>
        <w:t>参加</w:t>
      </w:r>
      <w:r>
        <w:rPr>
          <w:rFonts w:hint="eastAsia" w:ascii="宋体" w:hAnsi="宋体"/>
          <w:b/>
          <w:sz w:val="24"/>
          <w:szCs w:val="24"/>
        </w:rPr>
        <w:t>嘉兴市秀洲区二十八类重点场所视频监控服务项目</w:t>
      </w:r>
      <w:r>
        <w:rPr>
          <w:rFonts w:hint="eastAsia" w:ascii="宋体" w:hAnsi="宋体"/>
          <w:bCs/>
          <w:sz w:val="24"/>
          <w:szCs w:val="24"/>
        </w:rPr>
        <w:t>投标活动，现承诺如下：</w:t>
      </w:r>
    </w:p>
    <w:p>
      <w:pPr>
        <w:ind w:firstLine="480"/>
        <w:rPr>
          <w:rFonts w:ascii="宋体" w:hAnsi="宋体"/>
          <w:sz w:val="24"/>
        </w:rPr>
      </w:pPr>
    </w:p>
    <w:p>
      <w:pPr>
        <w:snapToGrid w:val="0"/>
        <w:ind w:firstLine="480" w:firstLineChars="200"/>
        <w:jc w:val="left"/>
        <w:rPr>
          <w:rFonts w:ascii="宋体" w:hAnsi="宋体" w:cs="宋体"/>
          <w:bCs/>
          <w:sz w:val="24"/>
        </w:rPr>
      </w:pPr>
      <w:r>
        <w:rPr>
          <w:rFonts w:hint="eastAsia" w:ascii="宋体" w:hAnsi="宋体" w:cs="宋体"/>
          <w:bCs/>
          <w:sz w:val="24"/>
        </w:rPr>
        <w:t>1、我公司具有良好的商业信誉和健全的财务会计制度；</w:t>
      </w:r>
    </w:p>
    <w:p>
      <w:pPr>
        <w:snapToGrid w:val="0"/>
        <w:ind w:firstLine="480" w:firstLineChars="200"/>
        <w:jc w:val="left"/>
        <w:rPr>
          <w:rFonts w:ascii="宋体" w:hAnsi="宋体" w:cs="宋体"/>
          <w:bCs/>
          <w:sz w:val="24"/>
        </w:rPr>
      </w:pPr>
      <w:r>
        <w:rPr>
          <w:rFonts w:hint="eastAsia" w:ascii="宋体" w:hAnsi="宋体" w:cs="宋体"/>
          <w:bCs/>
          <w:sz w:val="24"/>
        </w:rPr>
        <w:t>2、我公司具有履行合同所需的设备和专业技术能力；</w:t>
      </w:r>
    </w:p>
    <w:p>
      <w:pPr>
        <w:snapToGrid w:val="0"/>
        <w:ind w:firstLine="480" w:firstLineChars="200"/>
        <w:jc w:val="left"/>
        <w:rPr>
          <w:rFonts w:ascii="宋体" w:hAnsi="宋体" w:cs="宋体"/>
          <w:bCs/>
          <w:sz w:val="24"/>
        </w:rPr>
      </w:pPr>
      <w:r>
        <w:rPr>
          <w:rFonts w:hint="eastAsia" w:ascii="宋体" w:hAnsi="宋体" w:cs="宋体"/>
          <w:bCs/>
          <w:sz w:val="24"/>
        </w:rPr>
        <w:t>3、我公司有依法缴纳税收和社会保障资金的良好记录；</w:t>
      </w:r>
    </w:p>
    <w:p>
      <w:pPr>
        <w:snapToGrid w:val="0"/>
        <w:ind w:firstLine="480" w:firstLineChars="200"/>
        <w:jc w:val="left"/>
        <w:rPr>
          <w:rFonts w:ascii="宋体" w:hAnsi="宋体" w:cs="宋体"/>
          <w:bCs/>
          <w:sz w:val="24"/>
        </w:rPr>
      </w:pPr>
      <w:r>
        <w:rPr>
          <w:rFonts w:hint="eastAsia" w:ascii="宋体" w:hAnsi="宋体" w:cs="宋体"/>
          <w:bCs/>
          <w:sz w:val="24"/>
        </w:rPr>
        <w:t>4、</w:t>
      </w:r>
      <w:r>
        <w:rPr>
          <w:rFonts w:hint="eastAsia" w:ascii="宋体" w:hAnsi="宋体" w:cs="宋体"/>
          <w:sz w:val="24"/>
        </w:rPr>
        <w:t>我公司声明截止投标时间近三年以来，在经营活动中没有重大违法记录；也没有因违反《浙江省政府采购供应商注册及诚信管理暂行办法》被列入“黑名单”，正在处罚有效期</w:t>
      </w:r>
      <w:r>
        <w:rPr>
          <w:rFonts w:hint="eastAsia" w:ascii="宋体" w:hAnsi="宋体" w:cs="宋体"/>
          <w:bCs/>
          <w:sz w:val="24"/>
        </w:rPr>
        <w:t>；</w:t>
      </w:r>
    </w:p>
    <w:p>
      <w:pPr>
        <w:snapToGrid w:val="0"/>
        <w:ind w:firstLine="480" w:firstLineChars="200"/>
        <w:jc w:val="left"/>
        <w:rPr>
          <w:rFonts w:ascii="宋体" w:hAnsi="宋体" w:cs="宋体"/>
          <w:bCs/>
          <w:sz w:val="24"/>
        </w:rPr>
      </w:pPr>
      <w:r>
        <w:rPr>
          <w:rFonts w:hint="eastAsia" w:ascii="宋体" w:hAnsi="宋体" w:cs="宋体"/>
          <w:bCs/>
          <w:sz w:val="24"/>
        </w:rPr>
        <w:t>如违反以上承诺，本公司愿承担一切法律责任。</w:t>
      </w:r>
    </w:p>
    <w:p>
      <w:pPr>
        <w:snapToGrid w:val="0"/>
        <w:ind w:firstLine="480" w:firstLineChars="200"/>
        <w:jc w:val="left"/>
        <w:rPr>
          <w:rFonts w:ascii="宋体" w:hAnsi="宋体"/>
          <w:sz w:val="24"/>
          <w:szCs w:val="24"/>
        </w:rPr>
      </w:pPr>
      <w:r>
        <w:rPr>
          <w:rFonts w:hint="eastAsia" w:ascii="宋体" w:hAnsi="宋体" w:cs="宋体"/>
          <w:sz w:val="24"/>
        </w:rPr>
        <w:t>特此承诺。</w:t>
      </w:r>
    </w:p>
    <w:p>
      <w:pPr>
        <w:snapToGrid w:val="0"/>
        <w:ind w:firstLine="480" w:firstLineChars="200"/>
        <w:jc w:val="left"/>
        <w:rPr>
          <w:rFonts w:ascii="宋体" w:hAnsi="宋体"/>
          <w:sz w:val="24"/>
          <w:szCs w:val="24"/>
        </w:rPr>
      </w:pPr>
    </w:p>
    <w:p>
      <w:pPr>
        <w:snapToGrid w:val="0"/>
        <w:ind w:firstLine="200"/>
        <w:rPr>
          <w:rFonts w:ascii="宋体" w:hAnsi="宋体"/>
          <w:sz w:val="24"/>
          <w:szCs w:val="24"/>
        </w:rPr>
      </w:pPr>
      <w:r>
        <w:rPr>
          <w:rFonts w:hint="eastAsia" w:ascii="宋体" w:hAnsi="宋体"/>
          <w:sz w:val="24"/>
          <w:szCs w:val="24"/>
        </w:rPr>
        <w:t>被授权人签字（或盖章）：</w:t>
      </w:r>
    </w:p>
    <w:p>
      <w:pPr>
        <w:snapToGrid w:val="0"/>
        <w:ind w:firstLine="200"/>
        <w:rPr>
          <w:rFonts w:ascii="宋体" w:hAnsi="宋体"/>
          <w:sz w:val="24"/>
          <w:szCs w:val="24"/>
        </w:rPr>
      </w:pPr>
      <w:r>
        <w:rPr>
          <w:rFonts w:hint="eastAsia" w:ascii="宋体" w:hAnsi="宋体"/>
          <w:sz w:val="24"/>
          <w:szCs w:val="24"/>
        </w:rPr>
        <w:t>供应商公章：</w:t>
      </w:r>
    </w:p>
    <w:p>
      <w:pPr>
        <w:snapToGrid w:val="0"/>
        <w:ind w:firstLine="200"/>
        <w:rPr>
          <w:rFonts w:ascii="宋体" w:hAnsi="宋体"/>
          <w:sz w:val="24"/>
          <w:szCs w:val="24"/>
        </w:rPr>
      </w:pPr>
      <w:r>
        <w:rPr>
          <w:rFonts w:hint="eastAsia" w:ascii="宋体" w:hAnsi="宋体"/>
          <w:sz w:val="24"/>
          <w:szCs w:val="24"/>
        </w:rPr>
        <w:t>日期：</w:t>
      </w:r>
    </w:p>
    <w:p>
      <w:pPr>
        <w:ind w:firstLine="435"/>
        <w:rPr>
          <w:rFonts w:ascii="宋体" w:hAnsi="宋体"/>
          <w:sz w:val="18"/>
          <w:szCs w:val="18"/>
        </w:rPr>
      </w:pPr>
    </w:p>
    <w:p>
      <w:pPr>
        <w:snapToGrid w:val="0"/>
        <w:rPr>
          <w:rFonts w:ascii="宋体" w:hAnsi="宋体"/>
          <w:b/>
          <w:sz w:val="24"/>
        </w:rPr>
      </w:pPr>
      <w:r>
        <w:rPr>
          <w:rFonts w:ascii="宋体" w:hAnsi="宋体"/>
        </w:rPr>
        <w:br w:type="page"/>
      </w:r>
      <w:r>
        <w:rPr>
          <w:rFonts w:ascii="宋体" w:hAnsi="宋体"/>
          <w:b/>
          <w:sz w:val="24"/>
        </w:rPr>
        <w:t>2</w:t>
      </w:r>
      <w:r>
        <w:rPr>
          <w:rFonts w:hint="eastAsia" w:ascii="宋体" w:hAnsi="宋体"/>
          <w:b/>
          <w:sz w:val="24"/>
        </w:rPr>
        <w:t>、法定代表人资格证明书或法定代表人授权委托书格式：</w:t>
      </w:r>
    </w:p>
    <w:p>
      <w:pPr>
        <w:snapToGrid w:val="0"/>
        <w:jc w:val="center"/>
        <w:rPr>
          <w:rFonts w:ascii="宋体" w:hAnsi="宋体"/>
          <w:b/>
          <w:sz w:val="32"/>
          <w:szCs w:val="32"/>
        </w:rPr>
      </w:pPr>
      <w:r>
        <w:rPr>
          <w:rFonts w:hint="eastAsia" w:ascii="宋体" w:hAnsi="宋体"/>
          <w:b/>
          <w:sz w:val="32"/>
          <w:szCs w:val="32"/>
        </w:rPr>
        <w:t>法定代表人资格证明书</w:t>
      </w:r>
    </w:p>
    <w:p>
      <w:pPr>
        <w:ind w:firstLine="403" w:firstLineChars="192"/>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pPr>
        <w:ind w:firstLine="403" w:firstLineChars="192"/>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ind w:firstLine="403" w:firstLineChars="192"/>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ind w:firstLine="403" w:firstLineChars="192"/>
        <w:rPr>
          <w:rFonts w:ascii="宋体" w:hAnsi="宋体"/>
          <w:sz w:val="24"/>
          <w:szCs w:val="24"/>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的法定代表人。</w:t>
      </w:r>
      <w:r>
        <w:rPr>
          <w:rFonts w:hint="eastAsia" w:ascii="宋体" w:hAnsi="宋体"/>
          <w:sz w:val="24"/>
          <w:szCs w:val="24"/>
        </w:rPr>
        <w:t>为委托本项目签署</w:t>
      </w:r>
      <w:r>
        <w:rPr>
          <w:rFonts w:hint="eastAsia" w:ascii="宋体" w:hAnsi="宋体"/>
          <w:kern w:val="0"/>
          <w:sz w:val="24"/>
          <w:szCs w:val="24"/>
          <w:lang w:val="zh-CN"/>
        </w:rPr>
        <w:t>招标</w:t>
      </w:r>
      <w:r>
        <w:rPr>
          <w:rFonts w:hint="eastAsia" w:ascii="宋体" w:hAnsi="宋体"/>
          <w:sz w:val="24"/>
          <w:szCs w:val="24"/>
        </w:rPr>
        <w:t>文件，进行签署合同和处理与之有关的一切事务。</w:t>
      </w:r>
    </w:p>
    <w:p>
      <w:pPr>
        <w:ind w:firstLine="480" w:firstLineChars="200"/>
        <w:rPr>
          <w:rFonts w:ascii="宋体" w:hAnsi="宋体"/>
          <w:sz w:val="24"/>
          <w:szCs w:val="24"/>
        </w:rPr>
      </w:pPr>
      <w:r>
        <w:rPr>
          <w:rFonts w:hint="eastAsia" w:ascii="宋体" w:hAnsi="宋体"/>
          <w:sz w:val="24"/>
          <w:szCs w:val="24"/>
        </w:rPr>
        <w:t>特此证明。</w:t>
      </w:r>
    </w:p>
    <w:p>
      <w:pPr>
        <w:ind w:firstLine="480" w:firstLineChars="200"/>
        <w:rPr>
          <w:rFonts w:ascii="宋体" w:hAnsi="宋体"/>
          <w:sz w:val="24"/>
          <w:szCs w:val="24"/>
        </w:rPr>
      </w:pPr>
    </w:p>
    <w:p>
      <w:pPr>
        <w:ind w:firstLine="480" w:firstLineChars="200"/>
        <w:rPr>
          <w:rFonts w:ascii="宋体" w:hAnsi="宋体"/>
          <w:sz w:val="24"/>
          <w:szCs w:val="24"/>
          <w:u w:val="single"/>
        </w:rPr>
      </w:pPr>
      <w:r>
        <w:rPr>
          <w:rFonts w:hint="eastAsia" w:ascii="宋体" w:hAnsi="宋体"/>
          <w:kern w:val="0"/>
          <w:sz w:val="24"/>
          <w:szCs w:val="24"/>
          <w:lang w:val="zh-CN"/>
        </w:rPr>
        <w:t>供应商公章</w:t>
      </w:r>
      <w:r>
        <w:rPr>
          <w:rFonts w:hint="eastAsia" w:ascii="宋体" w:hAnsi="宋体"/>
          <w:sz w:val="24"/>
          <w:szCs w:val="24"/>
        </w:rPr>
        <w:t>：</w:t>
      </w:r>
    </w:p>
    <w:p>
      <w:pPr>
        <w:snapToGrid w:val="0"/>
        <w:ind w:firstLine="480" w:firstLineChars="200"/>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pStyle w:val="22"/>
        <w:ind w:firstLine="420"/>
        <w:rPr>
          <w:rFonts w:ascii="宋体" w:hAnsi="宋体"/>
          <w:sz w:val="21"/>
          <w:szCs w:val="21"/>
        </w:rPr>
      </w:pPr>
    </w:p>
    <w:p>
      <w:pPr>
        <w:snapToGrid w:val="0"/>
        <w:jc w:val="center"/>
        <w:rPr>
          <w:rFonts w:ascii="宋体" w:hAnsi="宋体"/>
          <w:b/>
          <w:sz w:val="32"/>
          <w:szCs w:val="32"/>
        </w:rPr>
      </w:pPr>
      <w:r>
        <w:rPr>
          <w:rFonts w:hint="eastAsia" w:ascii="宋体" w:hAnsi="宋体"/>
          <w:b/>
          <w:sz w:val="32"/>
          <w:szCs w:val="32"/>
        </w:rPr>
        <w:t>法定代表人授权委托书</w:t>
      </w:r>
    </w:p>
    <w:p>
      <w:pPr>
        <w:snapToGrid w:val="0"/>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（采购单位名称）：</w:t>
      </w:r>
    </w:p>
    <w:p>
      <w:pPr>
        <w:snapToGrid w:val="0"/>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（供应商名称）的法定代表人，现授权委托本单位在职职工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的投标活动，并代表我方全权办理针对上述项目的投标、开标、评标、签约等具体事务和签署相关文件。</w:t>
      </w:r>
    </w:p>
    <w:p>
      <w:pPr>
        <w:snapToGrid w:val="0"/>
        <w:ind w:firstLine="480" w:firstLineChars="200"/>
        <w:rPr>
          <w:rFonts w:ascii="宋体" w:hAnsi="宋体"/>
          <w:sz w:val="24"/>
        </w:rPr>
      </w:pPr>
      <w:r>
        <w:rPr>
          <w:rFonts w:hint="eastAsia" w:ascii="宋体" w:hAnsi="宋体"/>
          <w:sz w:val="24"/>
        </w:rPr>
        <w:t>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ind w:firstLine="960" w:firstLineChars="400"/>
        <w:rPr>
          <w:rFonts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被授权人身份证粘贴处（正反面）           法定代表人身份证粘贴处（正反面）</w:t>
      </w:r>
    </w:p>
    <w:p>
      <w:pPr>
        <w:snapToGrid w:val="0"/>
        <w:rPr>
          <w:rFonts w:ascii="宋体" w:hAnsi="宋体"/>
          <w:sz w:val="24"/>
        </w:rPr>
      </w:pPr>
    </w:p>
    <w:p>
      <w:pPr>
        <w:snapToGrid w:val="0"/>
        <w:rPr>
          <w:rFonts w:ascii="宋体" w:hAnsi="宋体"/>
          <w:sz w:val="24"/>
        </w:rPr>
      </w:pPr>
      <w:r>
        <w:rPr>
          <w:rFonts w:hint="eastAsia" w:ascii="宋体" w:hAnsi="宋体"/>
          <w:sz w:val="24"/>
        </w:rPr>
        <w:t xml:space="preserve">                                     供应商公章：</w:t>
      </w:r>
    </w:p>
    <w:p>
      <w:pPr>
        <w:ind w:firstLine="480"/>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rPr>
        <w:br w:type="page"/>
      </w:r>
      <w:r>
        <w:rPr>
          <w:rFonts w:ascii="宋体" w:hAnsi="宋体"/>
          <w:b/>
          <w:sz w:val="24"/>
        </w:rPr>
        <w:t>3</w:t>
      </w:r>
      <w:r>
        <w:rPr>
          <w:rFonts w:hint="eastAsia" w:ascii="宋体" w:hAnsi="宋体"/>
          <w:b/>
          <w:sz w:val="24"/>
        </w:rPr>
        <w:t>、中小企业声明函（格式见附件）、残疾人福利性单位声明函（格式见附件）及其他符合政策性加分条件的承诺函或证明材料</w:t>
      </w:r>
    </w:p>
    <w:p>
      <w:pPr>
        <w:pStyle w:val="22"/>
        <w:rPr>
          <w:rFonts w:hint="eastAsia" w:ascii="宋体" w:hAnsi="宋体"/>
        </w:rPr>
        <w:sectPr>
          <w:pgSz w:w="11906" w:h="16838"/>
          <w:pgMar w:top="1247" w:right="1418" w:bottom="1276" w:left="1418" w:header="851" w:footer="483" w:gutter="0"/>
          <w:cols w:space="720" w:num="1"/>
          <w:titlePg/>
          <w:docGrid w:linePitch="312" w:charSpace="0"/>
        </w:sectPr>
      </w:pPr>
    </w:p>
    <w:p>
      <w:pPr>
        <w:snapToGrid w:val="0"/>
        <w:jc w:val="center"/>
        <w:rPr>
          <w:rFonts w:ascii="宋体" w:hAnsi="宋体"/>
          <w:b/>
          <w:sz w:val="32"/>
          <w:szCs w:val="32"/>
        </w:rPr>
      </w:pPr>
      <w:r>
        <w:rPr>
          <w:rFonts w:ascii="宋体" w:hAnsi="宋体"/>
          <w:b/>
          <w:sz w:val="32"/>
          <w:szCs w:val="32"/>
        </w:rPr>
        <w:t>中小企业声明函（工程、服务）</w:t>
      </w:r>
    </w:p>
    <w:p>
      <w:pPr>
        <w:overflowPunct w:val="0"/>
        <w:ind w:firstLine="420" w:firstLineChars="200"/>
        <w:rPr>
          <w:rFonts w:ascii="宋体" w:hAnsi="宋体"/>
          <w:szCs w:val="21"/>
        </w:rPr>
      </w:pPr>
      <w:r>
        <w:rPr>
          <w:rFonts w:ascii="宋体" w:hAnsi="宋体"/>
          <w:szCs w:val="21"/>
        </w:rPr>
        <w:t>本公司（联合体）郑重声明，根据《政府采购促进中小企业发展管理办法》（财库﹝2020﹞46号）的规定，本公司（联合体）参加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overflowPunct w:val="0"/>
        <w:ind w:firstLine="420" w:firstLineChars="200"/>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cs="宋体"/>
          <w:szCs w:val="21"/>
          <w:u w:val="single"/>
        </w:rPr>
        <w:t xml:space="preserve">    </w:t>
      </w:r>
      <w:r>
        <w:rPr>
          <w:rFonts w:ascii="宋体" w:hAnsi="宋体"/>
          <w:szCs w:val="21"/>
        </w:rPr>
        <w:t>人，营业收入为</w:t>
      </w:r>
      <w:r>
        <w:rPr>
          <w:rFonts w:hint="eastAsia" w:ascii="宋体" w:hAnsi="宋体" w:cs="宋体"/>
          <w:szCs w:val="21"/>
          <w:u w:val="single"/>
        </w:rPr>
        <w:t xml:space="preserve">    </w:t>
      </w:r>
      <w:r>
        <w:rPr>
          <w:rFonts w:ascii="宋体" w:hAnsi="宋体"/>
          <w:szCs w:val="21"/>
        </w:rPr>
        <w:t>万元，资产总额为</w:t>
      </w:r>
      <w:r>
        <w:rPr>
          <w:rFonts w:hint="eastAsia" w:ascii="宋体" w:hAnsi="宋体" w:cs="宋体"/>
          <w:szCs w:val="21"/>
          <w:u w:val="single"/>
        </w:rPr>
        <w:t xml:space="preserve">    </w:t>
      </w:r>
      <w:r>
        <w:rPr>
          <w:rFonts w:ascii="宋体" w:hAnsi="宋体"/>
          <w:szCs w:val="21"/>
        </w:rPr>
        <w:t>万元</w:t>
      </w:r>
      <w:r>
        <w:rPr>
          <w:rFonts w:ascii="宋体" w:hAnsi="宋体"/>
          <w:szCs w:val="21"/>
          <w:vertAlign w:val="superscript"/>
        </w:rPr>
        <w:footnoteReference w:id="0"/>
      </w:r>
      <w:r>
        <w:rPr>
          <w:rFonts w:ascii="宋体" w:hAnsi="宋体"/>
          <w:szCs w:val="21"/>
        </w:rPr>
        <w:t>，属于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cs="宋体"/>
          <w:szCs w:val="21"/>
          <w:u w:val="single"/>
        </w:rPr>
        <w:t xml:space="preserve">    </w:t>
      </w:r>
      <w:r>
        <w:rPr>
          <w:rFonts w:ascii="宋体" w:hAnsi="宋体"/>
          <w:szCs w:val="21"/>
        </w:rPr>
        <w:t>人，营业收入为</w:t>
      </w:r>
      <w:r>
        <w:rPr>
          <w:rFonts w:hint="eastAsia" w:ascii="宋体" w:hAnsi="宋体" w:cs="宋体"/>
          <w:szCs w:val="21"/>
          <w:u w:val="single"/>
        </w:rPr>
        <w:t xml:space="preserve">    </w:t>
      </w:r>
      <w:r>
        <w:rPr>
          <w:rFonts w:ascii="宋体" w:hAnsi="宋体"/>
          <w:szCs w:val="21"/>
        </w:rPr>
        <w:t>万元，资产总额为</w:t>
      </w:r>
      <w:r>
        <w:rPr>
          <w:rFonts w:hint="eastAsia" w:ascii="宋体" w:hAnsi="宋体" w:cs="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ascii="宋体" w:hAnsi="宋体"/>
          <w:szCs w:val="21"/>
        </w:rPr>
      </w:pPr>
      <w:r>
        <w:rPr>
          <w:rFonts w:ascii="宋体" w:hAnsi="宋体"/>
          <w:szCs w:val="21"/>
        </w:rPr>
        <w:t>......</w:t>
      </w:r>
    </w:p>
    <w:p>
      <w:pPr>
        <w:overflowPunct w:val="0"/>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overflowPunct w:val="0"/>
        <w:ind w:firstLine="420" w:firstLineChars="200"/>
        <w:rPr>
          <w:rFonts w:ascii="宋体" w:hAnsi="宋体"/>
          <w:szCs w:val="21"/>
        </w:rPr>
      </w:pPr>
      <w:r>
        <w:rPr>
          <w:rFonts w:ascii="宋体" w:hAnsi="宋体"/>
          <w:szCs w:val="21"/>
        </w:rPr>
        <w:t>本企业对上述声明内容的真实性负责。如有虚假，将依法承担相应责任。</w:t>
      </w:r>
    </w:p>
    <w:p>
      <w:pPr>
        <w:overflowPunct w:val="0"/>
        <w:ind w:firstLine="5208" w:firstLineChars="2480"/>
        <w:rPr>
          <w:rFonts w:ascii="宋体" w:hAnsi="宋体"/>
          <w:szCs w:val="21"/>
        </w:rPr>
      </w:pPr>
      <w:r>
        <w:rPr>
          <w:rFonts w:ascii="宋体" w:hAnsi="宋体"/>
          <w:szCs w:val="21"/>
        </w:rPr>
        <w:t>企业名称（盖章）：</w:t>
      </w:r>
    </w:p>
    <w:p>
      <w:pPr>
        <w:overflowPunct w:val="0"/>
        <w:ind w:firstLine="5208" w:firstLineChars="2480"/>
        <w:rPr>
          <w:rFonts w:ascii="宋体" w:hAnsi="宋体"/>
          <w:szCs w:val="21"/>
        </w:rPr>
      </w:pPr>
      <w:r>
        <w:rPr>
          <w:rFonts w:ascii="宋体" w:hAnsi="宋体"/>
          <w:szCs w:val="21"/>
        </w:rPr>
        <w:t>日期：</w:t>
      </w:r>
    </w:p>
    <w:p>
      <w:pPr>
        <w:pStyle w:val="2"/>
      </w:pPr>
    </w:p>
    <w:p>
      <w:pPr>
        <w:widowControl/>
        <w:overflowPunct w:val="0"/>
        <w:ind w:firstLine="420" w:firstLineChars="200"/>
        <w:jc w:val="left"/>
        <w:rPr>
          <w:rFonts w:ascii="宋体" w:hAnsi="宋体"/>
          <w:szCs w:val="21"/>
        </w:rPr>
      </w:pPr>
      <w:bookmarkStart w:id="121" w:name="_Hlk103154085"/>
      <w:r>
        <w:rPr>
          <w:rFonts w:hint="eastAsia" w:ascii="宋体" w:hAnsi="宋体"/>
          <w:szCs w:val="21"/>
        </w:rPr>
        <w:t>中小企业应当按照《政府采购促进中小企业发展管理办法》规定和《大中小微型企业划分办法（</w:t>
      </w:r>
      <w:r>
        <w:rPr>
          <w:rFonts w:ascii="宋体" w:hAnsi="宋体"/>
          <w:szCs w:val="21"/>
        </w:rPr>
        <w:t>2017</w:t>
      </w:r>
      <w:r>
        <w:rPr>
          <w:rFonts w:hint="eastAsia" w:ascii="宋体" w:hAnsi="宋体"/>
          <w:szCs w:val="21"/>
        </w:rPr>
        <w:t>）》，如实填写并提交《中小企业声明函》。未按要求出具声明函的，投标报价不予扣减。</w:t>
      </w:r>
    </w:p>
    <w:p>
      <w:pPr>
        <w:widowControl/>
        <w:overflowPunct w:val="0"/>
        <w:ind w:firstLine="420" w:firstLineChars="200"/>
        <w:jc w:val="left"/>
        <w:rPr>
          <w:rFonts w:hint="eastAsia" w:ascii="宋体" w:hAnsi="宋体"/>
          <w:szCs w:val="21"/>
        </w:rPr>
      </w:pPr>
      <w:r>
        <w:rPr>
          <w:rFonts w:hint="eastAsia" w:ascii="宋体" w:hAnsi="宋体"/>
          <w:szCs w:val="21"/>
        </w:rPr>
        <w:t>中小企业对其声明内容的真实性负责，声明函内容不实的，属于提供虚假材料谋取中标、成交，依照《中华人民共和国政府采购法》等国家有关规定追究相应责任。</w:t>
      </w:r>
    </w:p>
    <w:p>
      <w:pPr>
        <w:widowControl/>
        <w:overflowPunct w:val="0"/>
        <w:ind w:firstLine="420" w:firstLineChars="200"/>
        <w:jc w:val="left"/>
        <w:rPr>
          <w:rFonts w:ascii="宋体" w:hAnsi="宋体"/>
          <w:szCs w:val="21"/>
        </w:rPr>
      </w:pPr>
      <w:r>
        <w:rPr>
          <w:rFonts w:ascii="宋体" w:hAnsi="宋体"/>
          <w:szCs w:val="21"/>
        </w:rPr>
        <w:t>供应商为监狱企业的证明文件：省级以上监狱管理局、戒毒管理局（含新疆生产建设兵团）出具（如有）</w:t>
      </w:r>
      <w:r>
        <w:rPr>
          <w:rFonts w:hint="eastAsia" w:ascii="宋体" w:hAnsi="宋体"/>
          <w:szCs w:val="21"/>
        </w:rPr>
        <w:t>。</w:t>
      </w:r>
    </w:p>
    <w:p>
      <w:pPr>
        <w:widowControl/>
        <w:overflowPunct w:val="0"/>
        <w:ind w:firstLine="420" w:firstLineChars="200"/>
        <w:jc w:val="left"/>
        <w:rPr>
          <w:rFonts w:hint="eastAsia" w:ascii="宋体" w:hAnsi="宋体"/>
          <w:szCs w:val="21"/>
        </w:rPr>
      </w:pPr>
      <w:r>
        <w:rPr>
          <w:rFonts w:hint="eastAsia" w:ascii="宋体" w:hAnsi="宋体"/>
          <w:szCs w:val="21"/>
        </w:rPr>
        <w:t>本项目所属行业：</w:t>
      </w:r>
      <w:r>
        <w:rPr>
          <w:rFonts w:hint="eastAsia" w:ascii="宋体" w:hAnsi="宋体"/>
          <w:bCs/>
          <w:szCs w:val="21"/>
        </w:rPr>
        <w:t>租赁和商务服务业</w:t>
      </w:r>
      <w:r>
        <w:rPr>
          <w:rFonts w:hint="eastAsia" w:ascii="宋体" w:hAnsi="宋体"/>
          <w:szCs w:val="21"/>
        </w:rPr>
        <w:t>。</w:t>
      </w:r>
      <w:bookmarkEnd w:id="121"/>
    </w:p>
    <w:p>
      <w:pPr>
        <w:spacing w:before="120" w:after="120"/>
        <w:rPr>
          <w:rFonts w:ascii="宋体" w:hAnsi="宋体"/>
        </w:rPr>
        <w:sectPr>
          <w:footerReference r:id="rId11" w:type="first"/>
          <w:footnotePr>
            <w:numRestart w:val="eachPage"/>
          </w:footnotePr>
          <w:type w:val="continuous"/>
          <w:pgSz w:w="11906" w:h="16838"/>
          <w:pgMar w:top="1247" w:right="1418" w:bottom="1276" w:left="1418" w:header="851" w:footer="483" w:gutter="0"/>
          <w:cols w:space="720" w:num="1"/>
          <w:titlePg/>
          <w:docGrid w:linePitch="312" w:charSpace="0"/>
        </w:sectPr>
      </w:pPr>
    </w:p>
    <w:p>
      <w:pPr>
        <w:snapToGrid w:val="0"/>
        <w:jc w:val="center"/>
        <w:rPr>
          <w:rFonts w:ascii="宋体" w:hAnsi="宋体"/>
          <w:b/>
          <w:sz w:val="32"/>
          <w:szCs w:val="32"/>
        </w:rPr>
      </w:pPr>
      <w:r>
        <w:rPr>
          <w:rFonts w:hint="eastAsia" w:ascii="宋体" w:hAnsi="宋体"/>
          <w:b/>
          <w:sz w:val="32"/>
          <w:szCs w:val="32"/>
        </w:rPr>
        <w:t>残疾人福利性单位声明函（非残疾人福利性单位无需提供）</w:t>
      </w:r>
    </w:p>
    <w:p>
      <w:pPr>
        <w:snapToGrid w:val="0"/>
        <w:jc w:val="center"/>
        <w:rPr>
          <w:rFonts w:ascii="宋体" w:hAnsi="宋体"/>
          <w:b/>
          <w:sz w:val="32"/>
          <w:szCs w:val="32"/>
        </w:rPr>
      </w:pPr>
    </w:p>
    <w:p>
      <w:pPr>
        <w:snapToGrid w:val="0"/>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napToGrid w:val="0"/>
        <w:ind w:firstLine="420" w:firstLineChars="200"/>
        <w:rPr>
          <w:rFonts w:ascii="宋体" w:hAnsi="宋体"/>
          <w:szCs w:val="21"/>
        </w:rPr>
      </w:pPr>
      <w:r>
        <w:rPr>
          <w:rFonts w:hint="eastAsia" w:ascii="宋体" w:hAnsi="宋体" w:cs="宋体"/>
          <w:szCs w:val="21"/>
        </w:rPr>
        <w:t>本单位对上述声明的真实性负责。如有虚假，将依法承担相应责任。</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5243" w:firstLineChars="2497"/>
        <w:rPr>
          <w:rFonts w:ascii="宋体" w:hAnsi="宋体"/>
          <w:szCs w:val="21"/>
          <w:u w:val="single"/>
        </w:rPr>
      </w:pPr>
      <w:r>
        <w:rPr>
          <w:rFonts w:hint="eastAsia" w:ascii="宋体" w:hAnsi="宋体"/>
          <w:szCs w:val="21"/>
        </w:rPr>
        <w:t>供应商公章：</w:t>
      </w:r>
    </w:p>
    <w:p>
      <w:pPr>
        <w:snapToGrid w:val="0"/>
        <w:ind w:firstLine="5243" w:firstLineChars="2497"/>
        <w:rPr>
          <w:rFonts w:ascii="宋体" w:hAnsi="宋体"/>
          <w:szCs w:val="21"/>
        </w:rPr>
      </w:pPr>
      <w:r>
        <w:rPr>
          <w:rFonts w:hint="eastAsia" w:ascii="宋体" w:hAnsi="宋体"/>
          <w:szCs w:val="21"/>
        </w:rPr>
        <w:t>日期：</w:t>
      </w:r>
    </w:p>
    <w:p>
      <w:pPr>
        <w:pStyle w:val="22"/>
        <w:rPr>
          <w:rFonts w:hint="eastAsia" w:ascii="宋体" w:hAnsi="宋体"/>
        </w:rPr>
      </w:pPr>
    </w:p>
    <w:p>
      <w:pPr>
        <w:snapToGrid w:val="0"/>
        <w:jc w:val="center"/>
        <w:rPr>
          <w:rFonts w:ascii="宋体" w:hAnsi="宋体" w:cs="宋体"/>
          <w:b/>
          <w:sz w:val="32"/>
          <w:szCs w:val="32"/>
        </w:rPr>
      </w:pPr>
      <w:r>
        <w:rPr>
          <w:rFonts w:hint="eastAsia" w:ascii="宋体" w:hAnsi="宋体" w:cs="宋体"/>
          <w:b/>
          <w:sz w:val="32"/>
          <w:szCs w:val="32"/>
        </w:rPr>
        <w:t>监狱和戒毒企业证明材料（非监狱和戒毒企业无需填写）</w:t>
      </w:r>
    </w:p>
    <w:tbl>
      <w:tblPr>
        <w:tblStyle w:val="54"/>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920" w:hRule="atLeast"/>
        </w:trPr>
        <w:tc>
          <w:tcPr>
            <w:tcW w:w="8820" w:type="dxa"/>
            <w:noWrap w:val="0"/>
            <w:vAlign w:val="center"/>
          </w:tcPr>
          <w:p>
            <w:pPr>
              <w:ind w:firstLine="420"/>
              <w:contextualSpacing/>
              <w:jc w:val="center"/>
              <w:rPr>
                <w:rFonts w:ascii="宋体" w:hAnsi="宋体"/>
                <w:b/>
                <w:color w:val="000000"/>
                <w:szCs w:val="21"/>
              </w:rPr>
            </w:pPr>
            <w:r>
              <w:rPr>
                <w:rFonts w:hint="eastAsia" w:ascii="宋体" w:hAnsi="宋体"/>
                <w:b/>
                <w:color w:val="000000"/>
                <w:szCs w:val="21"/>
              </w:rPr>
              <w:t>相关部门出具的监狱企业证明文件</w:t>
            </w:r>
          </w:p>
          <w:p>
            <w:pPr>
              <w:ind w:firstLine="420"/>
              <w:contextualSpacing/>
              <w:jc w:val="center"/>
              <w:rPr>
                <w:rFonts w:ascii="宋体" w:hAnsi="宋体" w:cs="Arial"/>
                <w:b/>
                <w:i/>
                <w:color w:val="000000"/>
                <w:kern w:val="0"/>
                <w:szCs w:val="21"/>
              </w:rPr>
            </w:pPr>
            <w:r>
              <w:rPr>
                <w:rFonts w:hint="eastAsia" w:ascii="宋体" w:hAnsi="宋体"/>
                <w:color w:val="000000"/>
                <w:szCs w:val="21"/>
              </w:rPr>
              <w:t>（如是，提供</w:t>
            </w:r>
            <w:r>
              <w:rPr>
                <w:rFonts w:hint="eastAsia" w:ascii="宋体" w:hAnsi="宋体" w:cs="Arial"/>
                <w:color w:val="000000"/>
                <w:kern w:val="0"/>
                <w:szCs w:val="21"/>
              </w:rPr>
              <w:t>复印件加盖投标供应商公章）</w:t>
            </w:r>
          </w:p>
        </w:tc>
      </w:tr>
    </w:tbl>
    <w:p>
      <w:pPr>
        <w:snapToGrid w:val="0"/>
        <w:spacing w:before="120" w:beforeLines="50"/>
        <w:rPr>
          <w:rFonts w:ascii="宋体" w:hAnsi="宋体"/>
          <w:szCs w:val="21"/>
        </w:rPr>
      </w:pPr>
      <w:r>
        <w:rPr>
          <w:rFonts w:hint="eastAsia" w:ascii="宋体" w:hAnsi="宋体"/>
          <w:szCs w:val="21"/>
        </w:rPr>
        <w:t>法定代表人或授权代表（签字或盖章）：</w:t>
      </w:r>
    </w:p>
    <w:p>
      <w:pPr>
        <w:snapToGrid w:val="0"/>
        <w:rPr>
          <w:rFonts w:ascii="宋体" w:hAnsi="宋体"/>
          <w:szCs w:val="21"/>
        </w:rPr>
      </w:pPr>
      <w:r>
        <w:rPr>
          <w:rFonts w:hint="eastAsia" w:ascii="宋体" w:hAnsi="宋体"/>
          <w:szCs w:val="21"/>
        </w:rPr>
        <w:t>投标人名称（公章）：</w:t>
      </w:r>
    </w:p>
    <w:p>
      <w:pPr>
        <w:snapToGrid w:val="0"/>
        <w:rPr>
          <w:rFonts w:ascii="宋体" w:hAnsi="宋体"/>
          <w:szCs w:val="21"/>
        </w:rPr>
      </w:pPr>
      <w:r>
        <w:rPr>
          <w:rFonts w:hint="eastAsia" w:ascii="宋体" w:hAnsi="宋体"/>
          <w:szCs w:val="21"/>
        </w:rPr>
        <w:t>日期：    年   月   日</w:t>
      </w:r>
    </w:p>
    <w:p>
      <w:pPr>
        <w:snapToGrid w:val="0"/>
        <w:jc w:val="left"/>
        <w:rPr>
          <w:rFonts w:ascii="宋体" w:hAnsi="宋体"/>
          <w:b/>
          <w:szCs w:val="21"/>
        </w:rPr>
      </w:pPr>
      <w:r>
        <w:rPr>
          <w:rFonts w:ascii="宋体" w:hAnsi="宋体"/>
          <w:b/>
          <w:szCs w:val="21"/>
        </w:rPr>
        <w:br w:type="page"/>
      </w:r>
      <w:r>
        <w:rPr>
          <w:rFonts w:hint="eastAsia" w:ascii="宋体" w:hAnsi="宋体"/>
          <w:b/>
          <w:szCs w:val="21"/>
        </w:rPr>
        <w:t>附</w:t>
      </w:r>
      <w:r>
        <w:rPr>
          <w:rFonts w:ascii="宋体" w:hAnsi="宋体"/>
          <w:b/>
          <w:szCs w:val="21"/>
        </w:rPr>
        <w:t>件：</w:t>
      </w:r>
    </w:p>
    <w:p>
      <w:pPr>
        <w:snapToGrid w:val="0"/>
        <w:jc w:val="center"/>
        <w:rPr>
          <w:rFonts w:hint="eastAsia" w:ascii="宋体" w:hAnsi="宋体"/>
          <w:b/>
          <w:szCs w:val="21"/>
        </w:rPr>
      </w:pPr>
      <w:r>
        <w:rPr>
          <w:rFonts w:hint="eastAsia" w:ascii="宋体" w:hAnsi="宋体"/>
          <w:b/>
          <w:szCs w:val="21"/>
        </w:rPr>
        <w:t>国家统计局关于印发《统计上大中小微型企业划分办法（</w:t>
      </w:r>
      <w:r>
        <w:rPr>
          <w:rFonts w:ascii="宋体" w:hAnsi="宋体"/>
          <w:b/>
          <w:szCs w:val="21"/>
        </w:rPr>
        <w:t>2017</w:t>
      </w:r>
      <w:r>
        <w:rPr>
          <w:rFonts w:hint="eastAsia" w:ascii="宋体" w:hAnsi="宋体"/>
          <w:b/>
          <w:szCs w:val="21"/>
        </w:rPr>
        <w:t>）》的通知</w:t>
      </w:r>
    </w:p>
    <w:p>
      <w:pPr>
        <w:pStyle w:val="22"/>
        <w:ind w:firstLine="420"/>
        <w:rPr>
          <w:rFonts w:hint="eastAsia" w:ascii="宋体" w:hAnsi="宋体"/>
          <w:sz w:val="21"/>
          <w:szCs w:val="21"/>
        </w:rPr>
      </w:pPr>
    </w:p>
    <w:p>
      <w:pPr>
        <w:snapToGrid w:val="0"/>
        <w:jc w:val="left"/>
        <w:rPr>
          <w:rFonts w:ascii="宋体" w:hAnsi="宋体"/>
          <w:bCs/>
          <w:szCs w:val="21"/>
        </w:rPr>
      </w:pPr>
      <w:r>
        <w:rPr>
          <w:rFonts w:hint="eastAsia" w:ascii="宋体" w:hAnsi="宋体"/>
          <w:bCs/>
          <w:szCs w:val="21"/>
        </w:rPr>
        <w:t>各省、自治区、直辖市统计局，新疆生产建设兵团统计局，国务院各有关部门，国家统计局各调查总队：</w:t>
      </w:r>
    </w:p>
    <w:p>
      <w:pPr>
        <w:snapToGrid w:val="0"/>
        <w:jc w:val="left"/>
        <w:rPr>
          <w:rFonts w:hint="eastAsia" w:ascii="宋体" w:hAnsi="宋体"/>
          <w:bCs/>
          <w:szCs w:val="21"/>
        </w:rPr>
      </w:pPr>
      <w:r>
        <w:rPr>
          <w:rFonts w:ascii="宋体" w:hAnsi="宋体"/>
          <w:bCs/>
          <w:szCs w:val="21"/>
        </w:rPr>
        <w:t> </w:t>
      </w:r>
    </w:p>
    <w:p>
      <w:pPr>
        <w:snapToGrid w:val="0"/>
        <w:ind w:firstLine="420" w:firstLineChars="200"/>
        <w:jc w:val="left"/>
        <w:rPr>
          <w:rFonts w:hint="eastAsia" w:ascii="宋体" w:hAnsi="宋体"/>
          <w:bCs/>
          <w:szCs w:val="21"/>
        </w:rPr>
      </w:pPr>
      <w:r>
        <w:rPr>
          <w:rFonts w:hint="eastAsia" w:ascii="宋体" w:hAnsi="宋体"/>
          <w:bCs/>
          <w:szCs w:val="21"/>
        </w:rPr>
        <w:t>《国民经济行业分类》（</w:t>
      </w:r>
      <w:r>
        <w:rPr>
          <w:rFonts w:ascii="宋体" w:hAnsi="宋体"/>
          <w:bCs/>
          <w:szCs w:val="21"/>
        </w:rPr>
        <w:t>GB/T 4754</w:t>
      </w:r>
      <w:r>
        <w:rPr>
          <w:rFonts w:hint="eastAsia" w:ascii="宋体" w:hAnsi="宋体"/>
          <w:bCs/>
          <w:szCs w:val="21"/>
        </w:rPr>
        <w:t>—</w:t>
      </w:r>
      <w:r>
        <w:rPr>
          <w:rFonts w:ascii="宋体" w:hAnsi="宋体"/>
          <w:bCs/>
          <w:szCs w:val="21"/>
        </w:rPr>
        <w:t>2017</w:t>
      </w:r>
      <w:r>
        <w:rPr>
          <w:rFonts w:hint="eastAsia" w:ascii="宋体" w:hAnsi="宋体"/>
          <w:bCs/>
          <w:szCs w:val="21"/>
        </w:rPr>
        <w:t>）已正式实施，现对</w:t>
      </w:r>
      <w:r>
        <w:rPr>
          <w:rFonts w:ascii="宋体" w:hAnsi="宋体"/>
          <w:bCs/>
          <w:szCs w:val="21"/>
        </w:rPr>
        <w:t>2011</w:t>
      </w:r>
      <w:r>
        <w:rPr>
          <w:rFonts w:hint="eastAsia" w:ascii="宋体" w:hAnsi="宋体"/>
          <w:bCs/>
          <w:szCs w:val="21"/>
        </w:rPr>
        <w:t>年制定的《统计上大中小微型企业划分办法》进行修订。本次修订保持原有的分类原则、方法、结构框架和适用范围，仅将所涉及的行业按照《国民经济行业分类》（</w:t>
      </w:r>
      <w:r>
        <w:rPr>
          <w:rFonts w:ascii="宋体" w:hAnsi="宋体"/>
          <w:bCs/>
          <w:szCs w:val="21"/>
        </w:rPr>
        <w:t>GB/T 4754</w:t>
      </w:r>
      <w:r>
        <w:rPr>
          <w:rFonts w:hint="eastAsia" w:ascii="宋体" w:hAnsi="宋体"/>
          <w:bCs/>
          <w:szCs w:val="21"/>
        </w:rPr>
        <w:t>—</w:t>
      </w:r>
      <w:r>
        <w:rPr>
          <w:rFonts w:ascii="宋体" w:hAnsi="宋体"/>
          <w:bCs/>
          <w:szCs w:val="21"/>
        </w:rPr>
        <w:t>2011</w:t>
      </w:r>
      <w:r>
        <w:rPr>
          <w:rFonts w:hint="eastAsia" w:ascii="宋体" w:hAnsi="宋体"/>
          <w:bCs/>
          <w:szCs w:val="21"/>
        </w:rPr>
        <w:t>）和《国民经济行业分类》（</w:t>
      </w:r>
      <w:r>
        <w:rPr>
          <w:rFonts w:ascii="宋体" w:hAnsi="宋体"/>
          <w:bCs/>
          <w:szCs w:val="21"/>
        </w:rPr>
        <w:t>GB/T 4754</w:t>
      </w:r>
      <w:r>
        <w:rPr>
          <w:rFonts w:hint="eastAsia" w:ascii="宋体" w:hAnsi="宋体"/>
          <w:bCs/>
          <w:szCs w:val="21"/>
        </w:rPr>
        <w:t>—</w:t>
      </w:r>
      <w:r>
        <w:rPr>
          <w:rFonts w:ascii="宋体" w:hAnsi="宋体"/>
          <w:bCs/>
          <w:szCs w:val="21"/>
        </w:rPr>
        <w:t>2017</w:t>
      </w:r>
      <w:r>
        <w:rPr>
          <w:rFonts w:hint="eastAsia" w:ascii="宋体" w:hAnsi="宋体"/>
          <w:bCs/>
          <w:szCs w:val="21"/>
        </w:rPr>
        <w:t>）的对应关系，进行相应调整，形成《统计上大中小微型企业划分办法（</w:t>
      </w:r>
      <w:r>
        <w:rPr>
          <w:rFonts w:ascii="宋体" w:hAnsi="宋体"/>
          <w:bCs/>
          <w:szCs w:val="21"/>
        </w:rPr>
        <w:t>2017</w:t>
      </w:r>
      <w:r>
        <w:rPr>
          <w:rFonts w:hint="eastAsia" w:ascii="宋体" w:hAnsi="宋体"/>
          <w:bCs/>
          <w:szCs w:val="21"/>
        </w:rPr>
        <w:t>）》。现将《统计上大中小微型企业划分办法（</w:t>
      </w:r>
      <w:r>
        <w:rPr>
          <w:rFonts w:ascii="宋体" w:hAnsi="宋体"/>
          <w:bCs/>
          <w:szCs w:val="21"/>
        </w:rPr>
        <w:t>2017</w:t>
      </w:r>
      <w:r>
        <w:rPr>
          <w:rFonts w:hint="eastAsia" w:ascii="宋体" w:hAnsi="宋体"/>
          <w:bCs/>
          <w:szCs w:val="21"/>
        </w:rPr>
        <w:t>）》印发给你们，请在统计工作中认真贯彻执行。</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附件：《统计上大中小微型企业划分办法（</w:t>
      </w:r>
      <w:r>
        <w:rPr>
          <w:rFonts w:ascii="宋体" w:hAnsi="宋体"/>
          <w:bCs/>
          <w:szCs w:val="21"/>
        </w:rPr>
        <w:t>2017</w:t>
      </w:r>
      <w:r>
        <w:rPr>
          <w:rFonts w:hint="eastAsia" w:ascii="宋体" w:hAnsi="宋体"/>
          <w:bCs/>
          <w:szCs w:val="21"/>
        </w:rPr>
        <w:t>）》修订说明</w:t>
      </w:r>
    </w:p>
    <w:p>
      <w:pPr>
        <w:snapToGrid w:val="0"/>
        <w:jc w:val="right"/>
        <w:rPr>
          <w:rFonts w:ascii="宋体" w:hAnsi="宋体"/>
          <w:bCs/>
          <w:szCs w:val="21"/>
        </w:rPr>
      </w:pPr>
      <w:r>
        <w:rPr>
          <w:rFonts w:hint="eastAsia" w:ascii="宋体" w:hAnsi="宋体"/>
          <w:bCs/>
          <w:szCs w:val="21"/>
        </w:rPr>
        <w:t>国家统计局</w:t>
      </w:r>
    </w:p>
    <w:p>
      <w:pPr>
        <w:snapToGrid w:val="0"/>
        <w:jc w:val="right"/>
        <w:rPr>
          <w:rFonts w:ascii="宋体" w:hAnsi="宋体"/>
          <w:bCs/>
          <w:szCs w:val="21"/>
        </w:rPr>
      </w:pPr>
      <w:r>
        <w:rPr>
          <w:rFonts w:ascii="宋体" w:hAnsi="宋体"/>
          <w:bCs/>
          <w:szCs w:val="21"/>
        </w:rPr>
        <w:t>2017</w:t>
      </w:r>
      <w:r>
        <w:rPr>
          <w:rFonts w:hint="eastAsia" w:ascii="宋体" w:hAnsi="宋体"/>
          <w:bCs/>
          <w:szCs w:val="21"/>
        </w:rPr>
        <w:t>年</w:t>
      </w:r>
      <w:r>
        <w:rPr>
          <w:rFonts w:ascii="宋体" w:hAnsi="宋体"/>
          <w:bCs/>
          <w:szCs w:val="21"/>
        </w:rPr>
        <w:t>12</w:t>
      </w:r>
      <w:r>
        <w:rPr>
          <w:rFonts w:hint="eastAsia" w:ascii="宋体" w:hAnsi="宋体"/>
          <w:bCs/>
          <w:szCs w:val="21"/>
        </w:rPr>
        <w:t>月</w:t>
      </w:r>
      <w:r>
        <w:rPr>
          <w:rFonts w:ascii="宋体" w:hAnsi="宋体"/>
          <w:bCs/>
          <w:szCs w:val="21"/>
        </w:rPr>
        <w:t>28</w:t>
      </w:r>
      <w:r>
        <w:rPr>
          <w:rFonts w:hint="eastAsia" w:ascii="宋体" w:hAnsi="宋体"/>
          <w:bCs/>
          <w:szCs w:val="21"/>
        </w:rPr>
        <w:t>日</w:t>
      </w:r>
    </w:p>
    <w:p>
      <w:pPr>
        <w:snapToGrid w:val="0"/>
        <w:jc w:val="left"/>
        <w:rPr>
          <w:rFonts w:ascii="宋体" w:hAnsi="宋体"/>
          <w:bCs/>
          <w:szCs w:val="21"/>
        </w:rPr>
      </w:pPr>
      <w:r>
        <w:rPr>
          <w:rFonts w:hint="eastAsia" w:ascii="宋体" w:hAnsi="宋体"/>
          <w:bCs/>
          <w:szCs w:val="21"/>
        </w:rPr>
        <w:t>附件</w:t>
      </w:r>
    </w:p>
    <w:p>
      <w:pPr>
        <w:spacing w:line="600" w:lineRule="exact"/>
        <w:jc w:val="center"/>
        <w:rPr>
          <w:rFonts w:ascii="宋体" w:hAnsi="宋体"/>
          <w:b/>
          <w:szCs w:val="21"/>
        </w:rPr>
      </w:pPr>
      <w:r>
        <w:rPr>
          <w:rFonts w:hint="eastAsia" w:ascii="宋体" w:hAnsi="宋体"/>
          <w:b/>
          <w:szCs w:val="21"/>
        </w:rPr>
        <w:t>《统计上大中小微型企业划分办法（</w:t>
      </w:r>
      <w:r>
        <w:rPr>
          <w:rFonts w:ascii="宋体" w:hAnsi="宋体"/>
          <w:b/>
          <w:szCs w:val="21"/>
        </w:rPr>
        <w:t>2017</w:t>
      </w:r>
      <w:r>
        <w:rPr>
          <w:rFonts w:hint="eastAsia" w:ascii="宋体" w:hAnsi="宋体"/>
          <w:b/>
          <w:szCs w:val="21"/>
        </w:rPr>
        <w:t>）》修订说明</w:t>
      </w:r>
    </w:p>
    <w:p>
      <w:pPr>
        <w:snapToGrid w:val="0"/>
        <w:ind w:firstLine="420" w:firstLineChars="200"/>
        <w:jc w:val="left"/>
        <w:rPr>
          <w:rFonts w:ascii="宋体" w:hAnsi="宋体"/>
          <w:bCs/>
          <w:szCs w:val="21"/>
        </w:rPr>
      </w:pPr>
      <w:r>
        <w:rPr>
          <w:rFonts w:hint="eastAsia" w:ascii="宋体" w:hAnsi="宋体"/>
          <w:bCs/>
          <w:szCs w:val="21"/>
        </w:rPr>
        <w:t>一、修订背景</w:t>
      </w:r>
    </w:p>
    <w:p>
      <w:pPr>
        <w:snapToGrid w:val="0"/>
        <w:ind w:firstLine="420" w:firstLineChars="200"/>
        <w:jc w:val="left"/>
        <w:rPr>
          <w:rFonts w:ascii="宋体" w:hAnsi="宋体"/>
          <w:bCs/>
          <w:szCs w:val="21"/>
        </w:rPr>
      </w:pPr>
      <w:r>
        <w:rPr>
          <w:rFonts w:hint="eastAsia" w:ascii="宋体" w:hAnsi="宋体"/>
          <w:bCs/>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snapToGrid w:val="0"/>
        <w:ind w:firstLine="420" w:firstLineChars="200"/>
        <w:jc w:val="left"/>
        <w:rPr>
          <w:rFonts w:ascii="宋体" w:hAnsi="宋体"/>
          <w:bCs/>
          <w:szCs w:val="21"/>
        </w:rPr>
      </w:pPr>
      <w:r>
        <w:rPr>
          <w:rFonts w:hint="eastAsia" w:ascii="宋体" w:hAnsi="宋体"/>
          <w:bCs/>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napToGrid w:val="0"/>
        <w:ind w:firstLine="420" w:firstLineChars="200"/>
        <w:jc w:val="left"/>
        <w:rPr>
          <w:rFonts w:ascii="宋体" w:hAnsi="宋体"/>
          <w:bCs/>
          <w:szCs w:val="21"/>
        </w:rPr>
      </w:pPr>
      <w:r>
        <w:rPr>
          <w:rFonts w:hint="eastAsia" w:ascii="宋体" w:hAnsi="宋体"/>
          <w:bCs/>
          <w:szCs w:val="21"/>
        </w:rPr>
        <w:t>二、修订主要内容</w:t>
      </w:r>
    </w:p>
    <w:p>
      <w:pPr>
        <w:snapToGrid w:val="0"/>
        <w:ind w:firstLine="420" w:firstLineChars="200"/>
        <w:jc w:val="left"/>
        <w:rPr>
          <w:rFonts w:ascii="宋体" w:hAnsi="宋体"/>
          <w:bCs/>
          <w:szCs w:val="21"/>
        </w:rPr>
      </w:pPr>
      <w:r>
        <w:rPr>
          <w:rFonts w:hint="eastAsia" w:ascii="宋体" w:hAnsi="宋体"/>
          <w:bCs/>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snapToGrid w:val="0"/>
        <w:ind w:firstLine="420" w:firstLineChars="200"/>
        <w:jc w:val="left"/>
        <w:rPr>
          <w:rFonts w:ascii="宋体" w:hAnsi="宋体"/>
          <w:bCs/>
          <w:szCs w:val="21"/>
        </w:rPr>
      </w:pPr>
      <w:r>
        <w:rPr>
          <w:rFonts w:hint="eastAsia" w:ascii="宋体" w:hAnsi="宋体"/>
          <w:bCs/>
          <w:szCs w:val="21"/>
        </w:rPr>
        <w:t>将交通运输业中包括的“装卸搬运和运输代理业”修改为“多式联运和运输代理业、装卸搬运”。</w:t>
      </w:r>
    </w:p>
    <w:p>
      <w:pPr>
        <w:snapToGrid w:val="0"/>
        <w:ind w:firstLine="420" w:firstLineChars="200"/>
        <w:jc w:val="left"/>
        <w:rPr>
          <w:rFonts w:hint="eastAsia" w:ascii="宋体" w:hAnsi="宋体"/>
        </w:rPr>
      </w:pPr>
      <w:r>
        <w:rPr>
          <w:rFonts w:hint="eastAsia" w:ascii="宋体" w:hAnsi="宋体"/>
          <w:bCs/>
          <w:szCs w:val="21"/>
        </w:rPr>
        <w:t>仓储业所包括的行业中类，根据《国民经济行业分类》（GB/T 4754—2017）调整为“通用仓储，低温仓储，危险品仓储，谷物、棉花等农产品仓储，中药材仓储和其他仓储业”。</w:t>
      </w:r>
    </w:p>
    <w:p>
      <w:pPr>
        <w:snapToGrid w:val="0"/>
        <w:jc w:val="center"/>
        <w:rPr>
          <w:rFonts w:ascii="宋体" w:hAnsi="宋体"/>
          <w:b/>
          <w:szCs w:val="21"/>
        </w:rPr>
      </w:pPr>
      <w:r>
        <w:rPr>
          <w:rFonts w:ascii="宋体" w:hAnsi="宋体"/>
          <w:b/>
          <w:szCs w:val="21"/>
        </w:rPr>
        <w:br w:type="page"/>
      </w:r>
      <w:r>
        <w:rPr>
          <w:rFonts w:hint="eastAsia" w:ascii="宋体" w:hAnsi="宋体"/>
          <w:b/>
          <w:szCs w:val="21"/>
        </w:rPr>
        <w:t>统计上大中小微型企业划分办法（</w:t>
      </w:r>
      <w:r>
        <w:rPr>
          <w:rFonts w:ascii="宋体" w:hAnsi="宋体"/>
          <w:b/>
          <w:szCs w:val="21"/>
        </w:rPr>
        <w:t>2017</w:t>
      </w:r>
      <w:r>
        <w:rPr>
          <w:rFonts w:hint="eastAsia" w:ascii="宋体" w:hAnsi="宋体"/>
          <w:b/>
          <w:szCs w:val="21"/>
        </w:rPr>
        <w:t>）</w:t>
      </w:r>
    </w:p>
    <w:p>
      <w:pPr>
        <w:snapToGrid w:val="0"/>
        <w:jc w:val="left"/>
        <w:rPr>
          <w:rFonts w:ascii="宋体" w:hAnsi="宋体"/>
          <w:bCs/>
          <w:szCs w:val="21"/>
        </w:rPr>
      </w:pPr>
    </w:p>
    <w:p>
      <w:pPr>
        <w:snapToGrid w:val="0"/>
        <w:ind w:firstLine="420" w:firstLineChars="200"/>
        <w:jc w:val="left"/>
        <w:rPr>
          <w:rFonts w:ascii="宋体" w:hAnsi="宋体"/>
          <w:bCs/>
          <w:szCs w:val="21"/>
        </w:rPr>
      </w:pPr>
      <w:r>
        <w:rPr>
          <w:rFonts w:hint="eastAsia" w:ascii="宋体" w:hAnsi="宋体"/>
          <w:bCs/>
          <w:szCs w:val="21"/>
        </w:rPr>
        <w:t>一、根据工业和信息化部、国家统计局、国家发展改革委、财政部《关于印发中小企业划型标准规定的通知》（工信部联企业〔</w:t>
      </w:r>
      <w:r>
        <w:rPr>
          <w:rFonts w:ascii="宋体" w:hAnsi="宋体"/>
          <w:bCs/>
          <w:szCs w:val="21"/>
        </w:rPr>
        <w:t>2011</w:t>
      </w:r>
      <w:r>
        <w:rPr>
          <w:rFonts w:hint="eastAsia" w:ascii="宋体" w:hAnsi="宋体"/>
          <w:bCs/>
          <w:szCs w:val="21"/>
        </w:rPr>
        <w:t>〕</w:t>
      </w:r>
      <w:r>
        <w:rPr>
          <w:rFonts w:ascii="宋体" w:hAnsi="宋体"/>
          <w:bCs/>
          <w:szCs w:val="21"/>
        </w:rPr>
        <w:t>300</w:t>
      </w:r>
      <w:r>
        <w:rPr>
          <w:rFonts w:hint="eastAsia" w:ascii="宋体" w:hAnsi="宋体"/>
          <w:bCs/>
          <w:szCs w:val="21"/>
        </w:rPr>
        <w:t>号），以《国民经济行业分类》（</w:t>
      </w:r>
      <w:r>
        <w:rPr>
          <w:rFonts w:ascii="宋体" w:hAnsi="宋体"/>
          <w:bCs/>
          <w:szCs w:val="21"/>
        </w:rPr>
        <w:t>GB/T4754-2017</w:t>
      </w:r>
      <w:r>
        <w:rPr>
          <w:rFonts w:hint="eastAsia" w:ascii="宋体" w:hAnsi="宋体"/>
          <w:bCs/>
          <w:szCs w:val="21"/>
        </w:rPr>
        <w:t>）为基础，结合统计工作的实际情况，制定本办法。</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二、本办法适用对象为在中华人民共和国境内依法设立的各种组织形式的法人企业或单位。个体工商户参照本办法进行划分。</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bCs/>
          <w:szCs w:val="21"/>
        </w:rPr>
        <w:t>15</w:t>
      </w:r>
      <w:r>
        <w:rPr>
          <w:rFonts w:hint="eastAsia" w:ascii="宋体" w:hAnsi="宋体"/>
          <w:bCs/>
          <w:szCs w:val="21"/>
        </w:rPr>
        <w:t>个行业门类以及社会工作行业大类。</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四、本办法按照行业门类、大类、中类和组合类别，依据从业人员、营业收入、资产总额等指标或替代指标，将我国的企业划分为大型、中型、小型、微型等四种类型。具体划分标准见附表。</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五、企业划分由政府综合统计部门根据统计年报每年确定一次，定报统计原则上不进行调整。</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六、本办法自印发之日起执行，国家统计局</w:t>
      </w:r>
      <w:r>
        <w:rPr>
          <w:rFonts w:ascii="宋体" w:hAnsi="宋体"/>
          <w:bCs/>
          <w:szCs w:val="21"/>
        </w:rPr>
        <w:t>2011</w:t>
      </w:r>
      <w:r>
        <w:rPr>
          <w:rFonts w:hint="eastAsia" w:ascii="宋体" w:hAnsi="宋体"/>
          <w:bCs/>
          <w:szCs w:val="21"/>
        </w:rPr>
        <w:t>年印发的《统计上大中小微型企业划分办法》（国统字〔</w:t>
      </w:r>
      <w:r>
        <w:rPr>
          <w:rFonts w:ascii="宋体" w:hAnsi="宋体"/>
          <w:bCs/>
          <w:szCs w:val="21"/>
        </w:rPr>
        <w:t>2011</w:t>
      </w:r>
      <w:r>
        <w:rPr>
          <w:rFonts w:hint="eastAsia" w:ascii="宋体" w:hAnsi="宋体"/>
          <w:bCs/>
          <w:szCs w:val="21"/>
        </w:rPr>
        <w:t>〕</w:t>
      </w:r>
      <w:r>
        <w:rPr>
          <w:rFonts w:ascii="宋体" w:hAnsi="宋体"/>
          <w:bCs/>
          <w:szCs w:val="21"/>
        </w:rPr>
        <w:t>75</w:t>
      </w:r>
      <w:r>
        <w:rPr>
          <w:rFonts w:hint="eastAsia" w:ascii="宋体" w:hAnsi="宋体"/>
          <w:bCs/>
          <w:szCs w:val="21"/>
        </w:rPr>
        <w:t>号）同时废止。</w:t>
      </w:r>
    </w:p>
    <w:p>
      <w:pPr>
        <w:snapToGrid w:val="0"/>
        <w:ind w:firstLine="420" w:firstLineChars="200"/>
        <w:jc w:val="left"/>
        <w:rPr>
          <w:rFonts w:hint="eastAsia" w:ascii="宋体" w:hAnsi="宋体"/>
          <w:bCs/>
          <w:szCs w:val="21"/>
        </w:rPr>
      </w:pPr>
    </w:p>
    <w:p>
      <w:pPr>
        <w:snapToGrid w:val="0"/>
        <w:ind w:firstLine="420" w:firstLineChars="200"/>
        <w:jc w:val="left"/>
        <w:rPr>
          <w:rFonts w:ascii="宋体" w:hAnsi="宋体"/>
          <w:bCs/>
          <w:szCs w:val="21"/>
        </w:rPr>
      </w:pPr>
      <w:r>
        <w:rPr>
          <w:rFonts w:hint="eastAsia" w:ascii="宋体" w:hAnsi="宋体"/>
          <w:bCs/>
          <w:szCs w:val="21"/>
        </w:rPr>
        <w:t>附表：统计上大中小微型企业划分标准</w:t>
      </w:r>
    </w:p>
    <w:tbl>
      <w:tblPr>
        <w:tblStyle w:val="5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43"/>
        <w:gridCol w:w="709"/>
        <w:gridCol w:w="1237"/>
        <w:gridCol w:w="1899"/>
        <w:gridCol w:w="15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543"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行业名称</w:t>
            </w:r>
          </w:p>
        </w:tc>
        <w:tc>
          <w:tcPr>
            <w:tcW w:w="1443"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指标名称</w:t>
            </w:r>
          </w:p>
        </w:tc>
        <w:tc>
          <w:tcPr>
            <w:tcW w:w="709"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计量</w:t>
            </w:r>
          </w:p>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单位</w:t>
            </w:r>
          </w:p>
        </w:tc>
        <w:tc>
          <w:tcPr>
            <w:tcW w:w="1237"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大型</w:t>
            </w:r>
          </w:p>
        </w:tc>
        <w:tc>
          <w:tcPr>
            <w:tcW w:w="1899"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中型</w:t>
            </w:r>
          </w:p>
        </w:tc>
        <w:tc>
          <w:tcPr>
            <w:tcW w:w="1587"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小型</w:t>
            </w:r>
          </w:p>
        </w:tc>
        <w:tc>
          <w:tcPr>
            <w:tcW w:w="992"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543" w:type="dxa"/>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农、林、牧、渔业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500≤Y＜20000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50≤Y＜500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工业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spacing w:after="60" w:afterLines="25" w:line="360" w:lineRule="exact"/>
              <w:contextualSpacing/>
              <w:jc w:val="left"/>
              <w:rPr>
                <w:rFonts w:ascii="宋体" w:hAnsi="宋体" w:cs="宋体"/>
                <w:color w:val="00000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Y≥40000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2000≤Y＜40000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建筑业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Y≥80000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6000≤Y＜80000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300≤Y＜6000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Z≥80000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5000≤Z＜80000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300≤Z＜5000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批发业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20≤X＜200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5≤X＜20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Y≥40000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5000≤Y＜40000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1000≤Y＜5000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零售业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50≤X＜300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10≤X＜50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500≤Y＜20000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100≤Y＜500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交通运输业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200≤Y＜3000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仓储业*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100≤X＜200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邮政业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住宿业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2000≤Y＜10000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餐饮业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2000≤Y＜10000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信息传输业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100≤X＜2000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1000≤Y＜100000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spacing w:val="-12"/>
                <w:kern w:val="0"/>
                <w:szCs w:val="21"/>
              </w:rPr>
              <w:t>软件和信息技术服</w:t>
            </w:r>
            <w:r>
              <w:rPr>
                <w:rFonts w:hint="eastAsia" w:ascii="宋体" w:hAnsi="宋体" w:cs="宋体"/>
                <w:color w:val="000000"/>
                <w:kern w:val="0"/>
                <w:szCs w:val="21"/>
              </w:rPr>
              <w:t>务业</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1000≤Y＜10000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房地产开发经营</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Y≥200000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1000≤Y＜200000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5000≤Z＜10000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2000≤Z＜5000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物业管理</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1000≤Y＜5000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租赁和商务服务业</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Z≥120000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8000≤Z＜120000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100≤Z＜8000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5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其他未列明行业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bl>
    <w:p>
      <w:pPr>
        <w:snapToGrid w:val="0"/>
        <w:spacing w:before="120" w:beforeLines="50"/>
        <w:jc w:val="left"/>
        <w:rPr>
          <w:rFonts w:ascii="宋体" w:hAnsi="宋体"/>
          <w:bCs/>
          <w:szCs w:val="21"/>
        </w:rPr>
      </w:pPr>
      <w:r>
        <w:rPr>
          <w:rFonts w:hint="eastAsia" w:ascii="宋体" w:hAnsi="宋体"/>
          <w:bCs/>
          <w:szCs w:val="21"/>
        </w:rPr>
        <w:t>说明：</w:t>
      </w:r>
    </w:p>
    <w:p>
      <w:pPr>
        <w:snapToGrid w:val="0"/>
        <w:ind w:firstLine="420" w:firstLineChars="200"/>
        <w:jc w:val="left"/>
        <w:rPr>
          <w:rFonts w:ascii="宋体" w:hAnsi="宋体"/>
          <w:bCs/>
          <w:szCs w:val="21"/>
        </w:rPr>
      </w:pPr>
      <w:r>
        <w:rPr>
          <w:rFonts w:hint="eastAsia" w:ascii="宋体" w:hAnsi="宋体"/>
          <w:bCs/>
          <w:szCs w:val="21"/>
        </w:rPr>
        <w:t>1.大型、中型和小型企业须同时满足所列指标的下限，否则下划一档；微型企业只须满足所列指标中的一项即可。</w:t>
      </w:r>
    </w:p>
    <w:p>
      <w:pPr>
        <w:snapToGrid w:val="0"/>
        <w:ind w:firstLine="420" w:firstLineChars="200"/>
        <w:jc w:val="left"/>
        <w:rPr>
          <w:rFonts w:ascii="宋体" w:hAnsi="宋体"/>
          <w:bCs/>
          <w:szCs w:val="21"/>
        </w:rPr>
      </w:pPr>
      <w:r>
        <w:rPr>
          <w:rFonts w:hint="eastAsia" w:ascii="宋体" w:hAnsi="宋体"/>
          <w:bCs/>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napToGrid w:val="0"/>
        <w:ind w:firstLine="420" w:firstLineChars="200"/>
        <w:jc w:val="left"/>
        <w:rPr>
          <w:rFonts w:hint="eastAsia" w:ascii="宋体" w:hAnsi="宋体"/>
          <w:bCs/>
          <w:szCs w:val="21"/>
        </w:rPr>
      </w:pPr>
      <w:r>
        <w:rPr>
          <w:rFonts w:hint="eastAsia" w:ascii="宋体" w:hAnsi="宋体"/>
          <w:bCs/>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napToGrid w:val="0"/>
        <w:rPr>
          <w:rFonts w:ascii="宋体" w:hAnsi="宋体"/>
          <w:b/>
          <w:sz w:val="24"/>
        </w:rPr>
      </w:pPr>
    </w:p>
    <w:p>
      <w:pPr>
        <w:snapToGrid w:val="0"/>
        <w:jc w:val="left"/>
        <w:rPr>
          <w:rFonts w:ascii="宋体" w:hAnsi="宋体"/>
          <w:b/>
          <w:sz w:val="24"/>
        </w:rPr>
      </w:pPr>
      <w:r>
        <w:br w:type="page"/>
      </w:r>
      <w:r>
        <w:rPr>
          <w:rFonts w:ascii="宋体" w:hAnsi="宋体"/>
          <w:b/>
          <w:sz w:val="24"/>
        </w:rPr>
        <w:t>4</w:t>
      </w:r>
      <w:r>
        <w:rPr>
          <w:rFonts w:hint="eastAsia" w:ascii="宋体" w:hAnsi="宋体"/>
          <w:b/>
          <w:sz w:val="24"/>
        </w:rPr>
        <w:t>、投标声明书格式：</w:t>
      </w:r>
    </w:p>
    <w:bookmarkEnd w:id="120"/>
    <w:p>
      <w:pPr>
        <w:snapToGrid w:val="0"/>
        <w:jc w:val="center"/>
        <w:rPr>
          <w:rFonts w:ascii="宋体" w:hAnsi="宋体"/>
          <w:b/>
          <w:bCs/>
          <w:sz w:val="32"/>
          <w:szCs w:val="32"/>
        </w:rPr>
      </w:pPr>
      <w:bookmarkStart w:id="122" w:name="OLE_LINK12"/>
      <w:r>
        <w:rPr>
          <w:rFonts w:hint="eastAsia" w:ascii="宋体" w:hAnsi="宋体"/>
          <w:b/>
          <w:bCs/>
          <w:sz w:val="32"/>
          <w:szCs w:val="32"/>
        </w:rPr>
        <w:t>投标声明书</w:t>
      </w:r>
    </w:p>
    <w:p>
      <w:pPr>
        <w:snapToGrid w:val="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（采购单位名称）：</w:t>
      </w:r>
    </w:p>
    <w:p>
      <w:pPr>
        <w:snapToGrid w:val="0"/>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（供应商名称）系中华人民共和国合法企业，经营地址</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的投标，为便于贵方公正、择优地确定中标人及服务，我方就本次投标有关事项郑重声明如下：</w:t>
      </w:r>
    </w:p>
    <w:p>
      <w:pPr>
        <w:snapToGrid w:val="0"/>
        <w:ind w:firstLine="480" w:firstLineChars="200"/>
        <w:rPr>
          <w:rFonts w:ascii="宋体" w:hAnsi="宋体"/>
          <w:sz w:val="24"/>
        </w:rPr>
      </w:pPr>
      <w:r>
        <w:rPr>
          <w:rFonts w:hint="eastAsia" w:ascii="宋体" w:hAnsi="宋体"/>
          <w:sz w:val="24"/>
        </w:rPr>
        <w:t>1.我方向贵方提交的所有投标文件、资料都是准确的和真实的。</w:t>
      </w:r>
    </w:p>
    <w:p>
      <w:pPr>
        <w:snapToGrid w:val="0"/>
        <w:ind w:firstLine="480" w:firstLineChars="200"/>
        <w:rPr>
          <w:rFonts w:ascii="宋体" w:hAnsi="宋体"/>
          <w:sz w:val="24"/>
        </w:rPr>
      </w:pPr>
      <w:r>
        <w:rPr>
          <w:rFonts w:hint="eastAsia" w:ascii="宋体" w:hAnsi="宋体"/>
          <w:sz w:val="24"/>
        </w:rPr>
        <w:t>2.我方不是供应商的附属机构；在获知本项目投标信息后，与采购人聘请的为此项目提供招标代理公司及其附属机构没有任何联系。</w:t>
      </w:r>
    </w:p>
    <w:p>
      <w:pPr>
        <w:snapToGrid w:val="0"/>
        <w:ind w:firstLine="480" w:firstLineChars="200"/>
        <w:rPr>
          <w:rFonts w:ascii="宋体" w:hAnsi="宋体"/>
          <w:sz w:val="24"/>
        </w:rPr>
      </w:pPr>
      <w:r>
        <w:rPr>
          <w:rFonts w:hint="eastAsia" w:ascii="宋体" w:hAnsi="宋体"/>
          <w:sz w:val="24"/>
        </w:rPr>
        <w:t>3.我方及由本人担任法定代表人的其他机构最近三年内被通报或者被处罚的违法行为有：</w:t>
      </w:r>
      <w:r>
        <w:rPr>
          <w:rFonts w:hint="eastAsia" w:ascii="宋体" w:hAnsi="宋体"/>
          <w:b/>
          <w:bCs/>
          <w:sz w:val="24"/>
        </w:rPr>
        <w:t>（若有，请如实填写；若无，请作出“参加政府采购活动前三年内，在经营活动中没有重大违法记录”的承诺）</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24"/>
        <w:tabs>
          <w:tab w:val="left" w:pos="939"/>
        </w:tabs>
        <w:snapToGrid w:val="0"/>
        <w:ind w:left="773" w:leftChars="150" w:hanging="458" w:hangingChars="191"/>
        <w:rPr>
          <w:rFonts w:ascii="宋体" w:hAnsi="宋体"/>
          <w:sz w:val="24"/>
        </w:rPr>
      </w:pPr>
    </w:p>
    <w:p>
      <w:pPr>
        <w:snapToGrid w:val="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 xml:space="preserve">        年    月    日</w:t>
      </w:r>
    </w:p>
    <w:bookmarkEnd w:id="122"/>
    <w:p>
      <w:pPr>
        <w:snapToGrid w:val="0"/>
        <w:jc w:val="left"/>
        <w:rPr>
          <w:rFonts w:ascii="宋体" w:hAnsi="宋体"/>
          <w:b/>
          <w:sz w:val="24"/>
        </w:rPr>
      </w:pPr>
      <w:r>
        <w:rPr>
          <w:rFonts w:hint="eastAsia" w:ascii="宋体" w:hAnsi="宋体"/>
          <w:sz w:val="24"/>
        </w:rPr>
        <w:br w:type="page"/>
      </w:r>
      <w:bookmarkStart w:id="123" w:name="OLE_LINK16"/>
      <w:r>
        <w:rPr>
          <w:rFonts w:ascii="宋体" w:hAnsi="宋体"/>
          <w:b/>
          <w:sz w:val="24"/>
        </w:rPr>
        <w:t>5</w:t>
      </w:r>
      <w:r>
        <w:rPr>
          <w:rFonts w:hint="eastAsia" w:ascii="宋体" w:hAnsi="宋体"/>
          <w:b/>
          <w:sz w:val="24"/>
        </w:rPr>
        <w:t>、类似案例成功的业绩</w:t>
      </w:r>
    </w:p>
    <w:p>
      <w:pPr>
        <w:pStyle w:val="627"/>
        <w:jc w:val="center"/>
        <w:rPr>
          <w:rFonts w:ascii="宋体" w:hAnsi="宋体"/>
          <w:b/>
          <w:sz w:val="32"/>
          <w:szCs w:val="32"/>
        </w:rPr>
      </w:pPr>
      <w:r>
        <w:rPr>
          <w:rFonts w:hint="eastAsia" w:ascii="宋体" w:hAnsi="宋体"/>
          <w:b/>
          <w:sz w:val="32"/>
          <w:szCs w:val="32"/>
        </w:rPr>
        <w:t>成功案例业绩一览表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1" w:type="dxa"/>
            <w:noWrap w:val="0"/>
            <w:vAlign w:val="center"/>
          </w:tcPr>
          <w:p>
            <w:pPr>
              <w:jc w:val="center"/>
              <w:rPr>
                <w:rFonts w:ascii="宋体" w:hAnsi="宋体"/>
                <w:b/>
                <w:sz w:val="24"/>
                <w:szCs w:val="24"/>
              </w:rPr>
            </w:pPr>
            <w:r>
              <w:rPr>
                <w:rFonts w:hint="eastAsia" w:ascii="宋体" w:hAnsi="宋体"/>
                <w:b/>
                <w:sz w:val="24"/>
                <w:szCs w:val="24"/>
              </w:rPr>
              <w:t>序号</w:t>
            </w:r>
          </w:p>
        </w:tc>
        <w:tc>
          <w:tcPr>
            <w:tcW w:w="1330" w:type="dxa"/>
            <w:noWrap w:val="0"/>
            <w:vAlign w:val="center"/>
          </w:tcPr>
          <w:p>
            <w:pPr>
              <w:jc w:val="center"/>
              <w:rPr>
                <w:rFonts w:hint="eastAsia" w:ascii="宋体" w:hAnsi="宋体"/>
                <w:b/>
                <w:sz w:val="24"/>
                <w:szCs w:val="24"/>
              </w:rPr>
            </w:pPr>
            <w:r>
              <w:rPr>
                <w:rFonts w:hint="eastAsia" w:ascii="宋体" w:hAnsi="宋体"/>
                <w:b/>
                <w:sz w:val="24"/>
                <w:szCs w:val="24"/>
              </w:rPr>
              <w:t>采购人</w:t>
            </w:r>
          </w:p>
          <w:p>
            <w:pPr>
              <w:jc w:val="center"/>
              <w:rPr>
                <w:rFonts w:ascii="宋体" w:hAnsi="宋体"/>
                <w:b/>
                <w:sz w:val="24"/>
                <w:szCs w:val="24"/>
              </w:rPr>
            </w:pPr>
            <w:r>
              <w:rPr>
                <w:rFonts w:hint="eastAsia" w:ascii="宋体" w:hAnsi="宋体"/>
                <w:b/>
                <w:sz w:val="24"/>
                <w:szCs w:val="24"/>
              </w:rPr>
              <w:t>名称</w:t>
            </w:r>
          </w:p>
        </w:tc>
        <w:tc>
          <w:tcPr>
            <w:tcW w:w="1511" w:type="dxa"/>
            <w:noWrap w:val="0"/>
            <w:vAlign w:val="center"/>
          </w:tcPr>
          <w:p>
            <w:pPr>
              <w:tabs>
                <w:tab w:val="left" w:pos="6252"/>
              </w:tabs>
              <w:jc w:val="center"/>
              <w:rPr>
                <w:rFonts w:ascii="宋体" w:hAnsi="宋体"/>
                <w:b/>
                <w:sz w:val="24"/>
                <w:szCs w:val="24"/>
              </w:rPr>
            </w:pPr>
            <w:r>
              <w:rPr>
                <w:rFonts w:hint="eastAsia" w:ascii="宋体" w:hAnsi="宋体"/>
                <w:b/>
                <w:sz w:val="24"/>
                <w:szCs w:val="24"/>
              </w:rPr>
              <w:t>项目起止时间</w:t>
            </w:r>
          </w:p>
        </w:tc>
        <w:tc>
          <w:tcPr>
            <w:tcW w:w="1259" w:type="dxa"/>
            <w:noWrap w:val="0"/>
            <w:vAlign w:val="center"/>
          </w:tcPr>
          <w:p>
            <w:pPr>
              <w:tabs>
                <w:tab w:val="left" w:pos="6252"/>
              </w:tabs>
              <w:jc w:val="center"/>
              <w:rPr>
                <w:rFonts w:ascii="宋体" w:hAnsi="宋体"/>
                <w:b/>
                <w:sz w:val="24"/>
                <w:szCs w:val="24"/>
              </w:rPr>
            </w:pPr>
            <w:r>
              <w:rPr>
                <w:rFonts w:hint="eastAsia" w:ascii="宋体" w:hAnsi="宋体"/>
                <w:b/>
                <w:sz w:val="24"/>
                <w:szCs w:val="24"/>
              </w:rPr>
              <w:t>设备或项目名称</w:t>
            </w:r>
          </w:p>
        </w:tc>
        <w:tc>
          <w:tcPr>
            <w:tcW w:w="943" w:type="dxa"/>
            <w:noWrap w:val="0"/>
            <w:vAlign w:val="center"/>
          </w:tcPr>
          <w:p>
            <w:pPr>
              <w:tabs>
                <w:tab w:val="left" w:pos="6252"/>
              </w:tabs>
              <w:jc w:val="center"/>
              <w:rPr>
                <w:rFonts w:ascii="宋体" w:hAnsi="宋体"/>
                <w:b/>
                <w:sz w:val="24"/>
                <w:szCs w:val="24"/>
              </w:rPr>
            </w:pPr>
            <w:r>
              <w:rPr>
                <w:rFonts w:hint="eastAsia" w:ascii="宋体" w:hAnsi="宋体"/>
                <w:b/>
                <w:sz w:val="24"/>
                <w:szCs w:val="24"/>
              </w:rPr>
              <w:t>采购</w:t>
            </w:r>
          </w:p>
          <w:p>
            <w:pPr>
              <w:tabs>
                <w:tab w:val="left" w:pos="6252"/>
              </w:tabs>
              <w:jc w:val="center"/>
              <w:rPr>
                <w:rFonts w:ascii="宋体" w:hAnsi="宋体"/>
                <w:b/>
                <w:sz w:val="24"/>
                <w:szCs w:val="24"/>
              </w:rPr>
            </w:pPr>
            <w:r>
              <w:rPr>
                <w:rFonts w:hint="eastAsia" w:ascii="宋体" w:hAnsi="宋体"/>
                <w:b/>
                <w:sz w:val="24"/>
                <w:szCs w:val="24"/>
              </w:rPr>
              <w:t>数量</w:t>
            </w:r>
          </w:p>
        </w:tc>
        <w:tc>
          <w:tcPr>
            <w:tcW w:w="818" w:type="dxa"/>
            <w:noWrap w:val="0"/>
            <w:vAlign w:val="center"/>
          </w:tcPr>
          <w:p>
            <w:pPr>
              <w:tabs>
                <w:tab w:val="left" w:pos="6252"/>
              </w:tabs>
              <w:jc w:val="center"/>
              <w:rPr>
                <w:rFonts w:ascii="宋体" w:hAnsi="宋体"/>
                <w:b/>
                <w:sz w:val="24"/>
                <w:szCs w:val="24"/>
              </w:rPr>
            </w:pPr>
            <w:r>
              <w:rPr>
                <w:rFonts w:hint="eastAsia" w:ascii="宋体" w:hAnsi="宋体"/>
                <w:b/>
                <w:sz w:val="24"/>
                <w:szCs w:val="24"/>
              </w:rPr>
              <w:t>单价</w:t>
            </w:r>
          </w:p>
        </w:tc>
        <w:tc>
          <w:tcPr>
            <w:tcW w:w="1331" w:type="dxa"/>
            <w:noWrap w:val="0"/>
            <w:vAlign w:val="center"/>
          </w:tcPr>
          <w:p>
            <w:pPr>
              <w:tabs>
                <w:tab w:val="left" w:pos="6252"/>
              </w:tabs>
              <w:jc w:val="center"/>
              <w:rPr>
                <w:rFonts w:ascii="宋体" w:hAnsi="宋体"/>
                <w:b/>
                <w:sz w:val="24"/>
                <w:szCs w:val="24"/>
              </w:rPr>
            </w:pPr>
            <w:r>
              <w:rPr>
                <w:rFonts w:hint="eastAsia" w:ascii="宋体" w:hAnsi="宋体"/>
                <w:b/>
                <w:sz w:val="24"/>
                <w:szCs w:val="24"/>
              </w:rPr>
              <w:t>合同金额</w:t>
            </w:r>
          </w:p>
          <w:p>
            <w:pPr>
              <w:tabs>
                <w:tab w:val="left" w:pos="6252"/>
              </w:tabs>
              <w:jc w:val="center"/>
              <w:rPr>
                <w:rFonts w:ascii="宋体" w:hAnsi="宋体"/>
                <w:b/>
                <w:sz w:val="24"/>
                <w:szCs w:val="24"/>
              </w:rPr>
            </w:pPr>
            <w:r>
              <w:rPr>
                <w:rFonts w:hint="eastAsia" w:ascii="宋体" w:hAnsi="宋体"/>
                <w:b/>
                <w:sz w:val="24"/>
                <w:szCs w:val="24"/>
              </w:rPr>
              <w:t>（万元）</w:t>
            </w:r>
          </w:p>
        </w:tc>
        <w:tc>
          <w:tcPr>
            <w:tcW w:w="1850" w:type="dxa"/>
            <w:noWrap w:val="0"/>
            <w:vAlign w:val="center"/>
          </w:tcPr>
          <w:p>
            <w:pPr>
              <w:tabs>
                <w:tab w:val="left" w:pos="6252"/>
              </w:tabs>
              <w:jc w:val="center"/>
              <w:rPr>
                <w:rFonts w:ascii="宋体" w:hAnsi="宋体"/>
                <w:b/>
                <w:sz w:val="24"/>
                <w:szCs w:val="24"/>
              </w:rPr>
            </w:pPr>
            <w:r>
              <w:rPr>
                <w:rFonts w:hint="eastAsia" w:ascii="宋体" w:hAnsi="宋体"/>
                <w:b/>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1</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2</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3</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4"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bl>
    <w:p>
      <w:pPr>
        <w:snapToGrid w:val="0"/>
        <w:ind w:firstLine="200"/>
        <w:rPr>
          <w:rFonts w:ascii="宋体" w:hAnsi="宋体"/>
          <w:b/>
          <w:sz w:val="24"/>
          <w:szCs w:val="24"/>
        </w:rPr>
      </w:pPr>
      <w:r>
        <w:rPr>
          <w:rFonts w:hint="eastAsia" w:ascii="宋体" w:hAnsi="宋体"/>
          <w:b/>
          <w:sz w:val="24"/>
          <w:szCs w:val="24"/>
        </w:rPr>
        <w:t>注：1.此表不提供，视为无业绩。</w:t>
      </w:r>
    </w:p>
    <w:p>
      <w:pPr>
        <w:snapToGrid w:val="0"/>
        <w:ind w:firstLine="704" w:firstLineChars="292"/>
        <w:rPr>
          <w:rFonts w:ascii="宋体" w:hAnsi="宋体"/>
          <w:b/>
          <w:sz w:val="24"/>
          <w:szCs w:val="24"/>
        </w:rPr>
      </w:pPr>
      <w:r>
        <w:rPr>
          <w:rFonts w:hint="eastAsia" w:ascii="宋体" w:hAnsi="宋体"/>
          <w:b/>
          <w:sz w:val="24"/>
          <w:szCs w:val="24"/>
        </w:rPr>
        <w:t>2.此表仅提供了格式，表格不够可自行增加。</w:t>
      </w:r>
    </w:p>
    <w:p>
      <w:pPr>
        <w:snapToGrid w:val="0"/>
        <w:ind w:firstLine="704" w:firstLineChars="292"/>
        <w:rPr>
          <w:rFonts w:ascii="宋体" w:hAnsi="宋体"/>
          <w:b/>
          <w:sz w:val="24"/>
          <w:szCs w:val="24"/>
        </w:rPr>
      </w:pPr>
      <w:r>
        <w:rPr>
          <w:rFonts w:hint="eastAsia" w:ascii="宋体" w:hAnsi="宋体"/>
          <w:b/>
          <w:sz w:val="24"/>
          <w:szCs w:val="24"/>
        </w:rPr>
        <w:t>3.后附所需的证明材料要求详见评标办法。</w:t>
      </w:r>
    </w:p>
    <w:p>
      <w:pPr>
        <w:snapToGrid w:val="0"/>
        <w:ind w:firstLine="701" w:firstLineChars="291"/>
        <w:rPr>
          <w:rFonts w:ascii="宋体" w:hAnsi="宋体"/>
          <w:b/>
          <w:sz w:val="24"/>
          <w:szCs w:val="24"/>
        </w:rPr>
      </w:pPr>
      <w:r>
        <w:rPr>
          <w:rFonts w:hint="eastAsia" w:ascii="宋体" w:hAnsi="宋体"/>
          <w:b/>
          <w:sz w:val="24"/>
          <w:szCs w:val="24"/>
        </w:rPr>
        <w:t>4.如本表格不适合供应商的实际情况，可自行制表填写。</w:t>
      </w:r>
    </w:p>
    <w:p>
      <w:pPr>
        <w:snapToGrid w:val="0"/>
        <w:ind w:firstLine="200"/>
        <w:rPr>
          <w:rFonts w:ascii="宋体" w:hAnsi="宋体"/>
          <w:sz w:val="24"/>
          <w:szCs w:val="24"/>
          <w:u w:val="single"/>
        </w:rPr>
      </w:pPr>
      <w:r>
        <w:rPr>
          <w:rFonts w:hint="eastAsia" w:ascii="宋体" w:hAnsi="宋体"/>
          <w:sz w:val="24"/>
          <w:szCs w:val="24"/>
        </w:rPr>
        <w:t>被授权人签字（或盖章）：</w:t>
      </w:r>
    </w:p>
    <w:p>
      <w:pPr>
        <w:snapToGrid w:val="0"/>
        <w:ind w:firstLine="240" w:firstLineChars="100"/>
        <w:rPr>
          <w:rFonts w:ascii="宋体" w:hAnsi="宋体"/>
          <w:sz w:val="24"/>
          <w:szCs w:val="24"/>
        </w:rPr>
      </w:pPr>
      <w:r>
        <w:rPr>
          <w:rFonts w:hint="eastAsia" w:ascii="宋体" w:hAnsi="宋体"/>
          <w:sz w:val="24"/>
          <w:szCs w:val="24"/>
        </w:rPr>
        <w:t>供应商公章：</w:t>
      </w:r>
    </w:p>
    <w:p>
      <w:pPr>
        <w:snapToGrid w:val="0"/>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napToGrid w:val="0"/>
        <w:jc w:val="left"/>
        <w:rPr>
          <w:rFonts w:ascii="宋体" w:hAnsi="宋体"/>
          <w:b/>
          <w:sz w:val="24"/>
        </w:rPr>
      </w:pPr>
      <w:r>
        <w:rPr>
          <w:rFonts w:ascii="宋体" w:hAnsi="宋体"/>
          <w:sz w:val="24"/>
          <w:szCs w:val="24"/>
        </w:rPr>
        <w:br w:type="page"/>
      </w:r>
      <w:r>
        <w:rPr>
          <w:rFonts w:ascii="宋体" w:hAnsi="宋体"/>
          <w:b/>
          <w:sz w:val="24"/>
        </w:rPr>
        <w:t>6</w:t>
      </w:r>
      <w:r>
        <w:rPr>
          <w:rFonts w:hint="eastAsia" w:ascii="宋体" w:hAnsi="宋体"/>
          <w:b/>
          <w:sz w:val="24"/>
        </w:rPr>
        <w:t>、供应商情况介绍</w:t>
      </w:r>
    </w:p>
    <w:p>
      <w:pPr>
        <w:ind w:left="65" w:right="6"/>
        <w:jc w:val="center"/>
        <w:rPr>
          <w:rFonts w:ascii="宋体" w:hAnsi="宋体"/>
          <w:b/>
          <w:sz w:val="32"/>
          <w:szCs w:val="32"/>
        </w:rPr>
      </w:pPr>
      <w:r>
        <w:rPr>
          <w:rFonts w:hint="eastAsia" w:ascii="宋体" w:hAnsi="宋体"/>
          <w:b/>
          <w:sz w:val="32"/>
          <w:szCs w:val="32"/>
        </w:rPr>
        <w:t>供应商基本情况表</w:t>
      </w:r>
    </w:p>
    <w:tbl>
      <w:tblPr>
        <w:tblStyle w:val="5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9" w:hRule="atLeast"/>
        </w:trPr>
        <w:tc>
          <w:tcPr>
            <w:tcW w:w="645" w:type="dxa"/>
            <w:vMerge w:val="restart"/>
            <w:noWrap w:val="0"/>
            <w:vAlign w:val="center"/>
          </w:tcPr>
          <w:p>
            <w:pPr>
              <w:spacing w:line="240" w:lineRule="auto"/>
              <w:jc w:val="center"/>
              <w:rPr>
                <w:rFonts w:ascii="宋体" w:hAnsi="宋体"/>
                <w:sz w:val="24"/>
                <w:szCs w:val="24"/>
              </w:rPr>
            </w:pPr>
            <w:r>
              <w:rPr>
                <w:rFonts w:hint="eastAsia" w:ascii="宋体" w:hAnsi="宋体"/>
                <w:sz w:val="24"/>
                <w:szCs w:val="24"/>
              </w:rPr>
              <w:t>投</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标</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人</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概</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况</w:t>
            </w: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公司名称</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5"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地址</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经营范围</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成立时间</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经济性质</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0"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法定代表人</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联系电话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注册资金</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技术人员数</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资产总额</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净资产</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工商登记号</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税务登记号</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是否依法纳税</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是否参加社保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7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近三年公司</w:t>
            </w:r>
          </w:p>
          <w:p>
            <w:pPr>
              <w:spacing w:line="240" w:lineRule="auto"/>
              <w:jc w:val="center"/>
              <w:rPr>
                <w:rFonts w:ascii="宋体" w:hAnsi="宋体"/>
                <w:sz w:val="24"/>
                <w:szCs w:val="24"/>
              </w:rPr>
            </w:pPr>
            <w:r>
              <w:rPr>
                <w:rFonts w:hint="eastAsia" w:ascii="宋体" w:hAnsi="宋体"/>
                <w:sz w:val="24"/>
                <w:szCs w:val="24"/>
              </w:rPr>
              <w:t>业绩、信誉</w:t>
            </w:r>
          </w:p>
        </w:tc>
        <w:tc>
          <w:tcPr>
            <w:tcW w:w="6795" w:type="dxa"/>
            <w:gridSpan w:val="3"/>
            <w:noWrap w:val="0"/>
            <w:vAlign w:val="center"/>
          </w:tcPr>
          <w:p>
            <w:pPr>
              <w:spacing w:line="240" w:lineRule="auto"/>
              <w:rPr>
                <w:rFonts w:ascii="宋体" w:hAnsi="宋体"/>
                <w:sz w:val="24"/>
                <w:szCs w:val="24"/>
              </w:rPr>
            </w:pPr>
            <w:r>
              <w:rPr>
                <w:rFonts w:hint="eastAsia" w:ascii="宋体" w:hAnsi="宋体"/>
                <w:sz w:val="24"/>
                <w:szCs w:val="24"/>
              </w:rPr>
              <w:t>合同总额：万元，合同履行情况：</w:t>
            </w:r>
          </w:p>
          <w:p>
            <w:pPr>
              <w:spacing w:line="240" w:lineRule="auto"/>
              <w:jc w:val="center"/>
              <w:rPr>
                <w:rFonts w:ascii="宋体" w:hAnsi="宋体"/>
                <w:sz w:val="24"/>
                <w:szCs w:val="24"/>
              </w:rPr>
            </w:pPr>
          </w:p>
          <w:p>
            <w:pPr>
              <w:spacing w:line="24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726" w:hRule="atLeast"/>
        </w:trPr>
        <w:tc>
          <w:tcPr>
            <w:tcW w:w="645" w:type="dxa"/>
            <w:vMerge w:val="continue"/>
            <w:noWrap w:val="0"/>
            <w:vAlign w:val="center"/>
          </w:tcPr>
          <w:p>
            <w:pPr>
              <w:spacing w:line="240" w:lineRule="auto"/>
              <w:jc w:val="center"/>
              <w:rPr>
                <w:rFonts w:ascii="宋体" w:hAnsi="宋体"/>
                <w:sz w:val="24"/>
                <w:szCs w:val="24"/>
              </w:rPr>
            </w:pPr>
          </w:p>
        </w:tc>
        <w:tc>
          <w:tcPr>
            <w:tcW w:w="8595" w:type="dxa"/>
            <w:gridSpan w:val="4"/>
            <w:noWrap w:val="0"/>
            <w:vAlign w:val="top"/>
          </w:tcPr>
          <w:p>
            <w:pPr>
              <w:spacing w:line="240" w:lineRule="auto"/>
              <w:rPr>
                <w:rFonts w:ascii="宋体" w:hAnsi="宋体"/>
                <w:sz w:val="24"/>
                <w:szCs w:val="24"/>
              </w:rPr>
            </w:pPr>
            <w:r>
              <w:rPr>
                <w:rFonts w:hint="eastAsia" w:ascii="宋体" w:hAnsi="宋体"/>
                <w:sz w:val="24"/>
                <w:szCs w:val="24"/>
              </w:rPr>
              <w:t>单位优势及特点：</w:t>
            </w:r>
          </w:p>
        </w:tc>
      </w:tr>
    </w:tbl>
    <w:p>
      <w:pPr>
        <w:rPr>
          <w:rFonts w:ascii="宋体" w:hAnsi="宋体"/>
          <w:snapToGrid w:val="0"/>
        </w:rPr>
      </w:pPr>
      <w:r>
        <w:rPr>
          <w:rFonts w:hint="eastAsia" w:ascii="宋体" w:hAnsi="宋体"/>
          <w:snapToGrid w:val="0"/>
        </w:rPr>
        <w:t>说明：本表后应附有单位简介。</w:t>
      </w:r>
    </w:p>
    <w:p>
      <w:pPr>
        <w:snapToGrid w:val="0"/>
        <w:rPr>
          <w:rFonts w:ascii="宋体" w:hAnsi="宋体"/>
          <w:sz w:val="24"/>
          <w:szCs w:val="24"/>
        </w:rPr>
      </w:pPr>
    </w:p>
    <w:p>
      <w:pPr>
        <w:snapToGrid w:val="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snapToGrid w:val="0"/>
        <w:jc w:val="left"/>
        <w:rPr>
          <w:rFonts w:ascii="宋体" w:hAnsi="宋体"/>
          <w:sz w:val="18"/>
          <w:szCs w:val="18"/>
        </w:rPr>
      </w:pPr>
    </w:p>
    <w:p>
      <w:pPr>
        <w:snapToGrid w:val="0"/>
        <w:jc w:val="left"/>
        <w:rPr>
          <w:rFonts w:ascii="宋体" w:hAnsi="宋体"/>
          <w:b/>
          <w:sz w:val="24"/>
        </w:rPr>
      </w:pPr>
      <w:r>
        <w:rPr>
          <w:rFonts w:ascii="宋体" w:hAnsi="宋体"/>
        </w:rPr>
        <w:br w:type="page"/>
      </w:r>
      <w:r>
        <w:rPr>
          <w:rFonts w:ascii="宋体" w:hAnsi="宋体"/>
          <w:b/>
          <w:sz w:val="24"/>
        </w:rPr>
        <w:t>7</w:t>
      </w:r>
      <w:r>
        <w:rPr>
          <w:rFonts w:hint="eastAsia" w:ascii="宋体" w:hAnsi="宋体"/>
          <w:b/>
          <w:sz w:val="24"/>
        </w:rPr>
        <w:t>、商务响应表</w:t>
      </w:r>
    </w:p>
    <w:p>
      <w:pPr>
        <w:snapToGrid w:val="0"/>
        <w:jc w:val="center"/>
        <w:rPr>
          <w:rFonts w:ascii="宋体" w:hAnsi="宋体"/>
          <w:b/>
          <w:bCs/>
          <w:sz w:val="28"/>
          <w:szCs w:val="28"/>
          <w:u w:val="single"/>
        </w:rPr>
      </w:pPr>
      <w:r>
        <w:rPr>
          <w:rFonts w:hint="eastAsia" w:ascii="宋体" w:hAnsi="宋体"/>
          <w:b/>
          <w:bCs/>
          <w:sz w:val="28"/>
          <w:szCs w:val="28"/>
        </w:rPr>
        <w:t>商务响应表</w:t>
      </w:r>
    </w:p>
    <w:tbl>
      <w:tblPr>
        <w:tblStyle w:val="54"/>
        <w:tblW w:w="904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jc w:val="center"/>
              <w:rPr>
                <w:rFonts w:ascii="宋体" w:hAnsi="宋体"/>
                <w:sz w:val="24"/>
                <w:szCs w:val="24"/>
              </w:rPr>
            </w:pPr>
            <w:r>
              <w:rPr>
                <w:rFonts w:hint="eastAsia" w:ascii="宋体" w:hAnsi="宋体"/>
                <w:sz w:val="24"/>
                <w:szCs w:val="24"/>
              </w:rPr>
              <w:t>序号</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招标文件的规定</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投标文件的相应</w:t>
            </w:r>
          </w:p>
        </w:tc>
        <w:tc>
          <w:tcPr>
            <w:tcW w:w="1965" w:type="dxa"/>
            <w:noWrap w:val="0"/>
            <w:vAlign w:val="top"/>
          </w:tcPr>
          <w:p>
            <w:pPr>
              <w:spacing w:before="240" w:after="24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bookmarkEnd w:id="123"/>
    </w:tbl>
    <w:p>
      <w:pPr>
        <w:pStyle w:val="21"/>
        <w:spacing w:line="360" w:lineRule="auto"/>
        <w:ind w:left="144" w:leftChars="68" w:hanging="1"/>
        <w:jc w:val="left"/>
        <w:rPr>
          <w:sz w:val="21"/>
          <w:szCs w:val="21"/>
        </w:rPr>
      </w:pPr>
      <w:r>
        <w:rPr>
          <w:rFonts w:hint="eastAsia"/>
          <w:sz w:val="24"/>
          <w:szCs w:val="24"/>
        </w:rPr>
        <w:t>注：供应商的投标文件（除技术规格部分）与招标文件之规定存在偏离的，应在此表中如实说明。未在上表中说明的，将被认为完全响应招标文件的规定。</w:t>
      </w:r>
    </w:p>
    <w:p>
      <w:pPr>
        <w:pStyle w:val="21"/>
        <w:spacing w:line="360" w:lineRule="auto"/>
        <w:ind w:left="702" w:hanging="702"/>
        <w:rPr>
          <w:sz w:val="21"/>
          <w:szCs w:val="21"/>
        </w:rPr>
      </w:pPr>
    </w:p>
    <w:p>
      <w:pPr>
        <w:snapToGrid w:val="0"/>
        <w:rPr>
          <w:rFonts w:ascii="宋体" w:hAnsi="宋体"/>
          <w:spacing w:val="20"/>
          <w:sz w:val="24"/>
          <w:u w:val="single"/>
        </w:rPr>
      </w:pPr>
      <w:r>
        <w:rPr>
          <w:rFonts w:hint="eastAsia" w:ascii="宋体" w:hAnsi="宋体"/>
          <w:sz w:val="24"/>
        </w:rPr>
        <w:t>被授权人签字（或盖章）</w:t>
      </w:r>
      <w:r>
        <w:rPr>
          <w:rFonts w:hint="eastAsia" w:ascii="宋体" w:hAnsi="宋体"/>
          <w:spacing w:val="20"/>
          <w:sz w:val="24"/>
        </w:rPr>
        <w:t>：</w:t>
      </w:r>
      <w:r>
        <w:rPr>
          <w:rFonts w:hint="eastAsia" w:ascii="宋体" w:hAnsi="宋体"/>
          <w:spacing w:val="20"/>
          <w:sz w:val="24"/>
          <w:u w:val="single"/>
        </w:rPr>
        <w:t xml:space="preserve">        </w:t>
      </w:r>
    </w:p>
    <w:p>
      <w:pPr>
        <w:snapToGrid w:val="0"/>
        <w:jc w:val="left"/>
        <w:rPr>
          <w:rFonts w:ascii="宋体" w:hAnsi="宋体"/>
          <w:sz w:val="24"/>
        </w:rPr>
      </w:pPr>
      <w:r>
        <w:rPr>
          <w:rFonts w:hint="eastAsia" w:ascii="宋体" w:hAnsi="宋体"/>
          <w:sz w:val="24"/>
        </w:rPr>
        <w:t>供应商公章：                                   年    月    日</w:t>
      </w:r>
    </w:p>
    <w:p>
      <w:pPr>
        <w:snapToGrid w:val="0"/>
        <w:jc w:val="left"/>
        <w:rPr>
          <w:rFonts w:ascii="宋体" w:hAnsi="宋体"/>
          <w:b/>
          <w:sz w:val="24"/>
        </w:rPr>
      </w:pPr>
      <w:r>
        <w:rPr>
          <w:rFonts w:hint="eastAsia" w:ascii="宋体" w:hAnsi="宋体"/>
          <w:szCs w:val="21"/>
        </w:rPr>
        <w:br w:type="page"/>
      </w:r>
      <w:r>
        <w:rPr>
          <w:rFonts w:ascii="宋体" w:hAnsi="宋体"/>
          <w:b/>
          <w:sz w:val="24"/>
        </w:rPr>
        <w:t>8</w:t>
      </w:r>
      <w:r>
        <w:rPr>
          <w:rFonts w:hint="eastAsia" w:ascii="宋体" w:hAnsi="宋体"/>
          <w:b/>
          <w:sz w:val="24"/>
        </w:rPr>
        <w:t>、投标产品详细清单（不含报价）</w:t>
      </w:r>
    </w:p>
    <w:p>
      <w:pPr>
        <w:snapToGrid w:val="0"/>
        <w:jc w:val="center"/>
        <w:rPr>
          <w:rFonts w:ascii="宋体" w:hAnsi="宋体"/>
          <w:b/>
          <w:bCs/>
          <w:sz w:val="28"/>
          <w:szCs w:val="28"/>
        </w:rPr>
      </w:pPr>
      <w:r>
        <w:rPr>
          <w:rFonts w:hint="eastAsia" w:ascii="宋体" w:hAnsi="宋体"/>
          <w:b/>
          <w:bCs/>
          <w:sz w:val="28"/>
          <w:szCs w:val="28"/>
        </w:rPr>
        <w:t>投标产品详细清单</w:t>
      </w:r>
    </w:p>
    <w:p>
      <w:pPr>
        <w:ind w:firstLine="420" w:firstLineChars="200"/>
        <w:rPr>
          <w:rFonts w:ascii="宋体" w:hAnsi="宋体"/>
          <w:szCs w:val="21"/>
        </w:rPr>
      </w:pPr>
      <w:r>
        <w:rPr>
          <w:rFonts w:hint="eastAsia" w:ascii="宋体" w:hAnsi="宋体"/>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801" w:type="dxa"/>
            <w:noWrap w:val="0"/>
            <w:vAlign w:val="center"/>
          </w:tcPr>
          <w:p>
            <w:pPr>
              <w:spacing w:after="60" w:afterLines="25" w:line="360" w:lineRule="exact"/>
              <w:jc w:val="center"/>
              <w:rPr>
                <w:rFonts w:ascii="宋体" w:hAnsi="宋体"/>
                <w:szCs w:val="21"/>
              </w:rPr>
            </w:pPr>
            <w:r>
              <w:rPr>
                <w:rFonts w:hint="eastAsia" w:ascii="宋体" w:hAnsi="宋体"/>
                <w:szCs w:val="21"/>
              </w:rPr>
              <w:t>设备名称</w:t>
            </w:r>
          </w:p>
        </w:tc>
        <w:tc>
          <w:tcPr>
            <w:tcW w:w="900" w:type="dxa"/>
            <w:noWrap w:val="0"/>
            <w:vAlign w:val="center"/>
          </w:tcPr>
          <w:p>
            <w:pPr>
              <w:spacing w:after="60" w:afterLines="25" w:line="360" w:lineRule="exact"/>
              <w:jc w:val="center"/>
              <w:rPr>
                <w:rFonts w:ascii="宋体" w:hAnsi="宋体"/>
                <w:szCs w:val="21"/>
              </w:rPr>
            </w:pPr>
            <w:r>
              <w:rPr>
                <w:rFonts w:hint="eastAsia" w:ascii="宋体" w:hAnsi="宋体"/>
                <w:szCs w:val="21"/>
              </w:rPr>
              <w:t>数量</w:t>
            </w:r>
          </w:p>
        </w:tc>
        <w:tc>
          <w:tcPr>
            <w:tcW w:w="1080" w:type="dxa"/>
            <w:noWrap w:val="0"/>
            <w:vAlign w:val="center"/>
          </w:tcPr>
          <w:p>
            <w:pPr>
              <w:spacing w:after="60" w:afterLines="25" w:line="360" w:lineRule="exact"/>
              <w:jc w:val="center"/>
              <w:rPr>
                <w:rFonts w:ascii="宋体" w:hAnsi="宋体"/>
                <w:szCs w:val="21"/>
              </w:rPr>
            </w:pPr>
            <w:r>
              <w:rPr>
                <w:rFonts w:hint="eastAsia" w:ascii="宋体" w:hAnsi="宋体"/>
                <w:szCs w:val="21"/>
              </w:rPr>
              <w:t>品牌</w:t>
            </w:r>
          </w:p>
        </w:tc>
        <w:tc>
          <w:tcPr>
            <w:tcW w:w="1260" w:type="dxa"/>
            <w:noWrap w:val="0"/>
            <w:vAlign w:val="center"/>
          </w:tcPr>
          <w:p>
            <w:pPr>
              <w:spacing w:after="60" w:afterLines="25" w:line="360" w:lineRule="exact"/>
              <w:jc w:val="center"/>
              <w:rPr>
                <w:rFonts w:ascii="宋体" w:hAnsi="宋体"/>
                <w:szCs w:val="21"/>
              </w:rPr>
            </w:pPr>
            <w:r>
              <w:rPr>
                <w:rFonts w:hint="eastAsia" w:ascii="宋体" w:hAnsi="宋体"/>
                <w:szCs w:val="21"/>
              </w:rPr>
              <w:t>规格型号</w:t>
            </w:r>
          </w:p>
        </w:tc>
        <w:tc>
          <w:tcPr>
            <w:tcW w:w="1620" w:type="dxa"/>
            <w:noWrap w:val="0"/>
            <w:vAlign w:val="center"/>
          </w:tcPr>
          <w:p>
            <w:pPr>
              <w:spacing w:after="60" w:afterLines="25" w:line="360" w:lineRule="exact"/>
              <w:jc w:val="center"/>
              <w:rPr>
                <w:rFonts w:ascii="宋体" w:hAnsi="宋体"/>
                <w:szCs w:val="21"/>
              </w:rPr>
            </w:pPr>
            <w:r>
              <w:rPr>
                <w:rFonts w:hint="eastAsia" w:ascii="宋体" w:hAnsi="宋体"/>
                <w:szCs w:val="21"/>
              </w:rPr>
              <w:t>性能及指标</w:t>
            </w:r>
          </w:p>
        </w:tc>
        <w:tc>
          <w:tcPr>
            <w:tcW w:w="1199" w:type="dxa"/>
            <w:noWrap w:val="0"/>
            <w:vAlign w:val="center"/>
          </w:tcPr>
          <w:p>
            <w:pPr>
              <w:spacing w:after="60" w:afterLines="25"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1</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2</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3</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ascii="宋体" w:hAnsi="宋体"/>
                <w:szCs w:val="21"/>
              </w:rPr>
              <w:t>…</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r>
              <w:rPr>
                <w:rFonts w:ascii="宋体" w:hAnsi="宋体"/>
                <w:szCs w:val="21"/>
              </w:rPr>
              <w:t>…</w:t>
            </w:r>
          </w:p>
        </w:tc>
      </w:tr>
    </w:tbl>
    <w:p>
      <w:pPr>
        <w:spacing w:before="120" w:beforeLines="50"/>
        <w:ind w:firstLine="420" w:firstLineChars="200"/>
        <w:rPr>
          <w:rFonts w:ascii="宋体" w:hAnsi="宋体"/>
          <w:szCs w:val="21"/>
        </w:rPr>
      </w:pPr>
      <w:r>
        <w:rPr>
          <w:rFonts w:hint="eastAsia" w:ascii="宋体" w:hAnsi="宋体"/>
          <w:szCs w:val="21"/>
        </w:rPr>
        <w:t>注：响应文件中必须明确主要设备的品牌、规格型号、性能指标等内容。</w:t>
      </w:r>
    </w:p>
    <w:p>
      <w:pPr>
        <w:snapToGrid w:val="0"/>
        <w:ind w:firstLine="405" w:firstLineChars="193"/>
        <w:jc w:val="left"/>
        <w:rPr>
          <w:rFonts w:ascii="宋体" w:hAnsi="宋体"/>
          <w:szCs w:val="21"/>
        </w:rPr>
      </w:pPr>
      <w:r>
        <w:rPr>
          <w:rFonts w:hint="eastAsia" w:ascii="宋体" w:hAnsi="宋体"/>
          <w:szCs w:val="21"/>
        </w:rPr>
        <w:t>供应商代表（签名）：                         供应商公章：</w:t>
      </w:r>
    </w:p>
    <w:p>
      <w:pPr>
        <w:snapToGrid w:val="0"/>
        <w:ind w:firstLine="405" w:firstLineChars="193"/>
        <w:jc w:val="left"/>
        <w:rPr>
          <w:rFonts w:ascii="宋体" w:hAnsi="宋体"/>
          <w:szCs w:val="21"/>
        </w:rPr>
      </w:pPr>
      <w:r>
        <w:rPr>
          <w:rFonts w:hint="eastAsia" w:ascii="宋体" w:hAnsi="宋体"/>
          <w:szCs w:val="21"/>
        </w:rPr>
        <w:t>日期：    年   月   日</w:t>
      </w:r>
    </w:p>
    <w:p>
      <w:pPr>
        <w:snapToGrid w:val="0"/>
        <w:jc w:val="left"/>
        <w:rPr>
          <w:rFonts w:ascii="宋体" w:hAnsi="宋体"/>
          <w:sz w:val="24"/>
        </w:rPr>
      </w:pPr>
      <w:r>
        <w:rPr>
          <w:rFonts w:hint="eastAsia" w:ascii="宋体" w:hAnsi="宋体"/>
          <w:b/>
          <w:bCs/>
          <w:sz w:val="24"/>
        </w:rPr>
        <w:t>技术响应表格式：</w:t>
      </w:r>
    </w:p>
    <w:p>
      <w:pPr>
        <w:pStyle w:val="419"/>
        <w:tabs>
          <w:tab w:val="clear" w:pos="1247"/>
        </w:tabs>
        <w:adjustRightInd w:val="0"/>
        <w:ind w:left="0"/>
        <w:jc w:val="center"/>
        <w:textAlignment w:val="baseline"/>
        <w:rPr>
          <w:rFonts w:ascii="宋体" w:hAnsi="宋体"/>
          <w:b/>
          <w:sz w:val="28"/>
          <w:szCs w:val="28"/>
        </w:rPr>
      </w:pPr>
      <w:r>
        <w:rPr>
          <w:rFonts w:hint="eastAsia" w:ascii="宋体" w:hAnsi="宋体"/>
          <w:b/>
          <w:sz w:val="28"/>
          <w:szCs w:val="28"/>
        </w:rPr>
        <w:t>技术响应表</w:t>
      </w:r>
    </w:p>
    <w:tbl>
      <w:tblPr>
        <w:tblStyle w:val="54"/>
        <w:tblW w:w="0" w:type="auto"/>
        <w:tblInd w:w="1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8"/>
        <w:gridCol w:w="1959"/>
        <w:gridCol w:w="1583"/>
        <w:gridCol w:w="207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15" w:hRule="atLeast"/>
        </w:trPr>
        <w:tc>
          <w:tcPr>
            <w:tcW w:w="390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24" w:name="_Toc385854156"/>
            <w:bookmarkStart w:id="125" w:name="_Toc401570290"/>
            <w:bookmarkStart w:id="126" w:name="_Toc401570314"/>
            <w:bookmarkStart w:id="127" w:name="_Toc377028057"/>
            <w:bookmarkStart w:id="128" w:name="_Toc377028119"/>
            <w:bookmarkStart w:id="129" w:name="_Toc381081903"/>
            <w:bookmarkStart w:id="130" w:name="_Toc402963128"/>
            <w:bookmarkStart w:id="131" w:name="_Toc377653976"/>
            <w:bookmarkStart w:id="132" w:name="_Toc382928118"/>
            <w:bookmarkStart w:id="133" w:name="_Toc402963095"/>
            <w:bookmarkStart w:id="134" w:name="_Toc406402957"/>
            <w:bookmarkStart w:id="135" w:name="_Toc385854110"/>
            <w:bookmarkStart w:id="136" w:name="_Toc382928236"/>
            <w:bookmarkStart w:id="137" w:name="_Toc406403001"/>
            <w:r>
              <w:rPr>
                <w:rFonts w:hint="eastAsia" w:ascii="宋体" w:hAnsi="宋体"/>
              </w:rPr>
              <w:t>招标文件要求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38" w:name="_Toc381081904"/>
            <w:bookmarkStart w:id="139" w:name="_Toc377653977"/>
            <w:bookmarkStart w:id="140" w:name="_Toc382928119"/>
            <w:bookmarkStart w:id="141" w:name="_Toc402963096"/>
            <w:bookmarkStart w:id="142" w:name="_Toc385854111"/>
            <w:bookmarkStart w:id="143" w:name="_Toc406402958"/>
            <w:bookmarkStart w:id="144" w:name="_Toc385854157"/>
            <w:bookmarkStart w:id="145" w:name="_Toc401570315"/>
            <w:bookmarkStart w:id="146" w:name="_Toc401570291"/>
            <w:bookmarkStart w:id="147" w:name="_Toc406403002"/>
            <w:bookmarkStart w:id="148" w:name="_Toc382928237"/>
            <w:bookmarkStart w:id="149" w:name="_Toc402963129"/>
            <w:bookmarkStart w:id="150" w:name="_Toc377028120"/>
            <w:bookmarkStart w:id="151" w:name="_Toc377028058"/>
            <w:r>
              <w:rPr>
                <w:rFonts w:hint="eastAsia" w:ascii="宋体" w:hAnsi="宋体"/>
              </w:rPr>
              <w:t>投标文件响应</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52" w:name="_Toc382928238"/>
            <w:bookmarkStart w:id="153" w:name="_Toc402963097"/>
            <w:bookmarkStart w:id="154" w:name="_Toc377028059"/>
            <w:bookmarkStart w:id="155" w:name="_Toc382928120"/>
            <w:bookmarkStart w:id="156" w:name="_Toc377028121"/>
            <w:bookmarkStart w:id="157" w:name="_Toc401570316"/>
            <w:bookmarkStart w:id="158" w:name="_Toc401570292"/>
            <w:bookmarkStart w:id="159" w:name="_Toc402963130"/>
            <w:bookmarkStart w:id="160" w:name="_Toc406402959"/>
            <w:bookmarkStart w:id="161" w:name="_Toc385854112"/>
            <w:bookmarkStart w:id="162" w:name="_Toc406403003"/>
            <w:bookmarkStart w:id="163" w:name="_Toc381081905"/>
            <w:bookmarkStart w:id="164" w:name="_Toc377653978"/>
            <w:bookmarkStart w:id="165" w:name="_Toc385854158"/>
            <w:r>
              <w:rPr>
                <w:rFonts w:hint="eastAsia" w:ascii="宋体" w:hAnsi="宋体"/>
              </w:rPr>
              <w:t>偏离</w:t>
            </w:r>
          </w:p>
          <w:p>
            <w:pPr>
              <w:spacing w:line="320" w:lineRule="exact"/>
              <w:jc w:val="center"/>
              <w:rPr>
                <w:rFonts w:ascii="宋体" w:hAnsi="宋体"/>
              </w:rPr>
            </w:pPr>
            <w:r>
              <w:rPr>
                <w:rFonts w:hint="eastAsia" w:ascii="宋体" w:hAnsi="宋体"/>
              </w:rPr>
              <w:t>情况</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98"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66" w:name="_Toc385854113"/>
            <w:bookmarkStart w:id="167" w:name="_Toc377653979"/>
            <w:bookmarkStart w:id="168" w:name="_Toc381081906"/>
            <w:bookmarkStart w:id="169" w:name="_Toc377028060"/>
            <w:bookmarkStart w:id="170" w:name="_Toc401570293"/>
            <w:bookmarkStart w:id="171" w:name="_Toc402963131"/>
            <w:bookmarkStart w:id="172" w:name="_Toc402963098"/>
            <w:bookmarkStart w:id="173" w:name="_Toc382928239"/>
            <w:bookmarkStart w:id="174" w:name="_Toc401570317"/>
            <w:bookmarkStart w:id="175" w:name="_Toc385854159"/>
            <w:bookmarkStart w:id="176" w:name="_Toc406402960"/>
            <w:bookmarkStart w:id="177" w:name="_Toc406403004"/>
            <w:bookmarkStart w:id="178" w:name="_Toc377028122"/>
            <w:bookmarkStart w:id="179" w:name="_Toc382928121"/>
            <w:r>
              <w:rPr>
                <w:rFonts w:hint="eastAsia" w:ascii="宋体" w:hAnsi="宋体"/>
              </w:rPr>
              <w:t>项目</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80" w:name="_Toc402963099"/>
            <w:bookmarkStart w:id="181" w:name="_Toc401570294"/>
            <w:bookmarkStart w:id="182" w:name="_Toc382928240"/>
            <w:bookmarkStart w:id="183" w:name="_Toc377653980"/>
            <w:bookmarkStart w:id="184" w:name="_Toc401570318"/>
            <w:bookmarkStart w:id="185" w:name="_Toc382928122"/>
            <w:bookmarkStart w:id="186" w:name="_Toc402963132"/>
            <w:bookmarkStart w:id="187" w:name="_Toc406402961"/>
            <w:bookmarkStart w:id="188" w:name="_Toc381081907"/>
            <w:bookmarkStart w:id="189" w:name="_Toc377028061"/>
            <w:bookmarkStart w:id="190" w:name="_Toc385854160"/>
            <w:bookmarkStart w:id="191" w:name="_Toc385854114"/>
            <w:bookmarkStart w:id="192" w:name="_Toc377028123"/>
            <w:bookmarkStart w:id="193" w:name="_Toc406403005"/>
            <w:r>
              <w:rPr>
                <w:rFonts w:hint="eastAsia" w:ascii="宋体" w:hAnsi="宋体"/>
              </w:rPr>
              <w:t>要求</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94" w:name="_Toc382928241"/>
            <w:bookmarkStart w:id="195" w:name="_Toc401570319"/>
            <w:bookmarkStart w:id="196" w:name="_Toc401570295"/>
            <w:bookmarkStart w:id="197" w:name="_Toc377653981"/>
            <w:bookmarkStart w:id="198" w:name="_Toc402963133"/>
            <w:bookmarkStart w:id="199" w:name="_Toc377028062"/>
            <w:bookmarkStart w:id="200" w:name="_Toc385854161"/>
            <w:bookmarkStart w:id="201" w:name="_Toc381081908"/>
            <w:bookmarkStart w:id="202" w:name="_Toc377028124"/>
            <w:bookmarkStart w:id="203" w:name="_Toc406403006"/>
            <w:bookmarkStart w:id="204" w:name="_Toc382928123"/>
            <w:bookmarkStart w:id="205" w:name="_Toc402963100"/>
            <w:bookmarkStart w:id="206" w:name="_Toc385854115"/>
            <w:bookmarkStart w:id="207" w:name="_Toc406402962"/>
            <w:r>
              <w:rPr>
                <w:rFonts w:hint="eastAsia" w:ascii="宋体" w:hAnsi="宋体"/>
              </w:rPr>
              <w:t>设备名称</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208" w:name="_Toc377028125"/>
            <w:bookmarkStart w:id="209" w:name="_Toc377028063"/>
            <w:bookmarkStart w:id="210" w:name="_Toc401570296"/>
            <w:bookmarkStart w:id="211" w:name="_Toc382928242"/>
            <w:bookmarkStart w:id="212" w:name="_Toc406402963"/>
            <w:bookmarkStart w:id="213" w:name="_Toc382928124"/>
            <w:bookmarkStart w:id="214" w:name="_Toc385854116"/>
            <w:bookmarkStart w:id="215" w:name="_Toc377653982"/>
            <w:bookmarkStart w:id="216" w:name="_Toc381081909"/>
            <w:bookmarkStart w:id="217" w:name="_Toc401570320"/>
            <w:bookmarkStart w:id="218" w:name="_Toc402963134"/>
            <w:bookmarkStart w:id="219" w:name="_Toc385854162"/>
            <w:bookmarkStart w:id="220" w:name="_Toc406403007"/>
            <w:bookmarkStart w:id="221" w:name="_Toc402963101"/>
            <w:r>
              <w:rPr>
                <w:rFonts w:hint="eastAsia" w:ascii="宋体" w:hAnsi="宋体"/>
              </w:rPr>
              <w:t>性能及指标</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ascii="宋体" w:hAnsi="宋体"/>
                <w:szCs w:val="21"/>
              </w:rPr>
              <w:t>…</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bl>
    <w:p>
      <w:pPr>
        <w:pStyle w:val="21"/>
        <w:spacing w:line="360" w:lineRule="auto"/>
        <w:jc w:val="left"/>
        <w:rPr>
          <w:sz w:val="21"/>
          <w:szCs w:val="21"/>
        </w:rPr>
      </w:pPr>
      <w:r>
        <w:rPr>
          <w:rFonts w:hint="eastAsia"/>
          <w:sz w:val="21"/>
          <w:szCs w:val="21"/>
        </w:rPr>
        <w:t>注：1、供应商应根据投标产品的性能指标、对照招标文件要求在“偏离情况”栏注明“正偏离”、“负偏离”或“无偏离”。</w:t>
      </w:r>
      <w:bookmarkStart w:id="222" w:name="_Hlk102759820"/>
      <w:r>
        <w:rPr>
          <w:rFonts w:hint="eastAsia"/>
          <w:sz w:val="21"/>
          <w:szCs w:val="21"/>
        </w:rPr>
        <w:t>未在上表中说明的，将被视为无偏离。</w:t>
      </w:r>
      <w:bookmarkEnd w:id="222"/>
    </w:p>
    <w:p>
      <w:pPr>
        <w:pStyle w:val="21"/>
        <w:spacing w:line="360" w:lineRule="auto"/>
        <w:ind w:firstLine="424" w:firstLineChars="201"/>
        <w:jc w:val="left"/>
        <w:rPr>
          <w:rFonts w:hint="eastAsia"/>
          <w:sz w:val="21"/>
          <w:szCs w:val="21"/>
        </w:rPr>
      </w:pPr>
      <w:r>
        <w:rPr>
          <w:rFonts w:hint="eastAsia"/>
          <w:sz w:val="21"/>
          <w:szCs w:val="21"/>
        </w:rPr>
        <w:t>2、供应商需对上述偏离情况负责，不得虚假应标。</w:t>
      </w:r>
    </w:p>
    <w:p>
      <w:pPr>
        <w:snapToGrid w:val="0"/>
        <w:rPr>
          <w:rFonts w:ascii="宋体" w:hAnsi="宋体"/>
          <w:spacing w:val="20"/>
          <w:szCs w:val="16"/>
          <w:u w:val="single"/>
        </w:rPr>
      </w:pPr>
      <w:r>
        <w:rPr>
          <w:rFonts w:hint="eastAsia" w:ascii="宋体" w:hAnsi="宋体"/>
          <w:szCs w:val="16"/>
        </w:rPr>
        <w:t>被授权人签字（或盖章）</w:t>
      </w:r>
      <w:r>
        <w:rPr>
          <w:rFonts w:hint="eastAsia" w:ascii="宋体" w:hAnsi="宋体"/>
          <w:spacing w:val="20"/>
          <w:szCs w:val="16"/>
        </w:rPr>
        <w:t>：</w:t>
      </w:r>
      <w:r>
        <w:rPr>
          <w:rFonts w:hint="eastAsia" w:ascii="宋体" w:hAnsi="宋体"/>
          <w:spacing w:val="20"/>
          <w:szCs w:val="16"/>
          <w:u w:val="single"/>
        </w:rPr>
        <w:t xml:space="preserve">        </w:t>
      </w:r>
    </w:p>
    <w:p>
      <w:pPr>
        <w:snapToGrid w:val="0"/>
        <w:jc w:val="left"/>
        <w:rPr>
          <w:rFonts w:ascii="宋体" w:hAnsi="宋体"/>
          <w:szCs w:val="16"/>
        </w:rPr>
      </w:pPr>
      <w:r>
        <w:rPr>
          <w:rFonts w:hint="eastAsia" w:ascii="宋体" w:hAnsi="宋体"/>
          <w:szCs w:val="16"/>
        </w:rPr>
        <w:t>供应商公章：                                   年    月    日</w:t>
      </w:r>
    </w:p>
    <w:p>
      <w:pPr>
        <w:snapToGrid w:val="0"/>
        <w:jc w:val="left"/>
        <w:rPr>
          <w:rFonts w:ascii="宋体" w:hAnsi="宋体"/>
          <w:b/>
          <w:sz w:val="24"/>
        </w:rPr>
      </w:pPr>
      <w:r>
        <w:rPr>
          <w:rFonts w:ascii="宋体" w:hAnsi="宋体"/>
          <w:b/>
          <w:sz w:val="24"/>
        </w:rPr>
        <w:br w:type="page"/>
      </w:r>
      <w:r>
        <w:rPr>
          <w:rFonts w:ascii="宋体" w:hAnsi="宋体"/>
          <w:b/>
          <w:sz w:val="24"/>
        </w:rPr>
        <w:t>9</w:t>
      </w:r>
      <w:r>
        <w:rPr>
          <w:rFonts w:hint="eastAsia" w:ascii="宋体" w:hAnsi="宋体"/>
          <w:b/>
          <w:sz w:val="24"/>
        </w:rPr>
        <w:t>、项目实施人员</w:t>
      </w:r>
    </w:p>
    <w:p>
      <w:pPr>
        <w:pStyle w:val="419"/>
        <w:tabs>
          <w:tab w:val="clear" w:pos="1247"/>
        </w:tabs>
        <w:adjustRightInd w:val="0"/>
        <w:ind w:left="0"/>
        <w:jc w:val="center"/>
        <w:textAlignment w:val="baseline"/>
        <w:rPr>
          <w:rFonts w:ascii="宋体" w:hAnsi="宋体"/>
          <w:b/>
          <w:sz w:val="28"/>
          <w:szCs w:val="28"/>
          <w:lang w:eastAsia="zh-CN"/>
        </w:rPr>
      </w:pPr>
      <w:r>
        <w:rPr>
          <w:rFonts w:hint="eastAsia" w:ascii="宋体" w:hAnsi="宋体"/>
          <w:b/>
          <w:sz w:val="28"/>
          <w:szCs w:val="28"/>
          <w:lang w:eastAsia="zh-CN"/>
        </w:rPr>
        <w:t>项目实施人员一览表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学历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专业</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3"/>
              <w:jc w:val="center"/>
              <w:rPr>
                <w:rFonts w:ascii="宋体" w:hAnsi="宋体" w:cs="宋体"/>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3"/>
              <w:jc w:val="center"/>
              <w:rPr>
                <w:rFonts w:ascii="宋体" w:hAnsi="宋体" w:cs="宋体"/>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3"/>
              <w:jc w:val="center"/>
              <w:rPr>
                <w:rFonts w:ascii="宋体" w:hAnsi="宋体" w:cs="宋体"/>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5</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3"/>
              <w:jc w:val="center"/>
              <w:rPr>
                <w:rFonts w:ascii="宋体" w:hAnsi="宋体" w:cs="宋体"/>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r>
              <w:rPr>
                <w:rFonts w:hint="eastAsia" w:ascii="宋体" w:hAnsi="宋体" w:cs="宋体"/>
                <w:sz w:val="21"/>
                <w:szCs w:val="21"/>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3"/>
              <w:jc w:val="center"/>
              <w:rPr>
                <w:rFonts w:ascii="宋体" w:hAnsi="宋体" w:cs="宋体"/>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3"/>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ind w:firstLine="422" w:firstLineChars="200"/>
        <w:rPr>
          <w:rFonts w:ascii="宋体" w:hAnsi="宋体"/>
          <w:b/>
          <w:szCs w:val="21"/>
        </w:rPr>
      </w:pPr>
      <w:r>
        <w:rPr>
          <w:rFonts w:hint="eastAsia" w:ascii="宋体" w:hAnsi="宋体"/>
          <w:b/>
          <w:szCs w:val="21"/>
        </w:rPr>
        <w:t>注：1、“项目实施人员”指供应商针对该项目实施所配备的人员。</w:t>
      </w:r>
    </w:p>
    <w:p>
      <w:pPr>
        <w:ind w:firstLine="843" w:firstLineChars="400"/>
        <w:rPr>
          <w:rFonts w:ascii="宋体" w:hAnsi="宋体"/>
          <w:b/>
          <w:szCs w:val="21"/>
        </w:rPr>
      </w:pPr>
      <w:r>
        <w:rPr>
          <w:rFonts w:hint="eastAsia" w:ascii="宋体" w:hAnsi="宋体"/>
          <w:b/>
          <w:szCs w:val="21"/>
        </w:rPr>
        <w:t>2、</w:t>
      </w:r>
      <w:r>
        <w:rPr>
          <w:rFonts w:hint="eastAsia" w:ascii="宋体" w:hAnsi="宋体" w:cs="宋体"/>
          <w:b/>
          <w:szCs w:val="21"/>
        </w:rPr>
        <w:t>后附</w:t>
      </w:r>
      <w:r>
        <w:rPr>
          <w:rFonts w:hint="eastAsia" w:ascii="宋体" w:hAnsi="宋体" w:cs="宋体"/>
          <w:b/>
        </w:rPr>
        <w:t>相关证明材料，所需的证明材料要求详见评标办法</w:t>
      </w:r>
      <w:r>
        <w:rPr>
          <w:rFonts w:hint="eastAsia" w:ascii="宋体" w:hAnsi="宋体" w:cs="宋体"/>
          <w:b/>
          <w:szCs w:val="21"/>
        </w:rPr>
        <w:t>。</w:t>
      </w:r>
    </w:p>
    <w:p>
      <w:pPr>
        <w:ind w:firstLine="843" w:firstLineChars="400"/>
        <w:rPr>
          <w:rFonts w:ascii="宋体" w:hAnsi="宋体"/>
          <w:b/>
          <w:szCs w:val="21"/>
        </w:rPr>
      </w:pPr>
      <w:r>
        <w:rPr>
          <w:rFonts w:hint="eastAsia" w:ascii="宋体" w:hAnsi="宋体"/>
          <w:b/>
          <w:szCs w:val="21"/>
        </w:rPr>
        <w:t>3、表格不够填写可添加。如本表格不适合供应商的实际情况，可自行制表填写。</w:t>
      </w:r>
    </w:p>
    <w:p>
      <w:pPr>
        <w:ind w:firstLine="843" w:firstLineChars="400"/>
        <w:rPr>
          <w:rFonts w:ascii="宋体" w:hAnsi="宋体"/>
          <w:b/>
          <w:szCs w:val="21"/>
        </w:rPr>
      </w:pPr>
    </w:p>
    <w:p>
      <w:pPr>
        <w:snapToGrid w:val="0"/>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ascii="宋体" w:hAnsi="宋体"/>
          <w:szCs w:val="21"/>
        </w:rPr>
      </w:pPr>
      <w:r>
        <w:rPr>
          <w:rFonts w:hint="eastAsia" w:ascii="宋体" w:hAnsi="宋体"/>
          <w:szCs w:val="21"/>
        </w:rPr>
        <w:t>供应商公章：                                 年    月    日</w:t>
      </w:r>
    </w:p>
    <w:p>
      <w:pPr>
        <w:rPr>
          <w:rFonts w:ascii="宋体" w:hAnsi="宋体"/>
        </w:rPr>
      </w:pPr>
    </w:p>
    <w:p>
      <w:pPr>
        <w:jc w:val="center"/>
        <w:rPr>
          <w:rFonts w:ascii="宋体" w:hAnsi="宋体"/>
          <w:b/>
        </w:rPr>
      </w:pPr>
      <w:r>
        <w:rPr>
          <w:rFonts w:hint="eastAsia" w:ascii="宋体" w:hAnsi="宋体"/>
        </w:rPr>
        <w:br w:type="page"/>
      </w:r>
      <w:r>
        <w:rPr>
          <w:rFonts w:hint="eastAsia" w:ascii="宋体" w:hAnsi="宋体"/>
          <w:b/>
          <w:sz w:val="28"/>
          <w:szCs w:val="28"/>
        </w:rPr>
        <w:t>项目负责人简历表</w:t>
      </w:r>
    </w:p>
    <w:p>
      <w:pPr>
        <w:jc w:val="center"/>
        <w:rPr>
          <w:rFonts w:ascii="宋体" w:hAnsi="宋体"/>
          <w:b/>
          <w:snapToGrid w:val="0"/>
        </w:rPr>
      </w:pPr>
    </w:p>
    <w:tbl>
      <w:tblPr>
        <w:tblStyle w:val="5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31"/>
        <w:gridCol w:w="150"/>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743" w:hRule="atLeast"/>
          <w:jc w:val="center"/>
        </w:trPr>
        <w:tc>
          <w:tcPr>
            <w:tcW w:w="2018" w:type="dxa"/>
            <w:noWrap w:val="0"/>
            <w:vAlign w:val="center"/>
          </w:tcPr>
          <w:p>
            <w:pPr>
              <w:jc w:val="distribute"/>
              <w:rPr>
                <w:rFonts w:ascii="宋体" w:hAnsi="宋体"/>
              </w:rPr>
            </w:pPr>
            <w:r>
              <w:rPr>
                <w:rFonts w:hint="eastAsia" w:ascii="宋体" w:hAnsi="宋体"/>
              </w:rPr>
              <w:t>项目负责</w:t>
            </w:r>
          </w:p>
          <w:p>
            <w:pPr>
              <w:jc w:val="distribute"/>
              <w:rPr>
                <w:rFonts w:ascii="宋体" w:hAnsi="宋体"/>
              </w:rPr>
            </w:pPr>
            <w:r>
              <w:rPr>
                <w:rFonts w:hint="eastAsia" w:ascii="宋体" w:hAnsi="宋体"/>
              </w:rPr>
              <w:t>人姓名</w:t>
            </w:r>
          </w:p>
        </w:tc>
        <w:tc>
          <w:tcPr>
            <w:tcW w:w="2156" w:type="dxa"/>
            <w:gridSpan w:val="2"/>
            <w:noWrap w:val="0"/>
            <w:vAlign w:val="center"/>
          </w:tcPr>
          <w:p>
            <w:pPr>
              <w:jc w:val="center"/>
              <w:rPr>
                <w:rFonts w:ascii="宋体" w:hAnsi="宋体"/>
              </w:rPr>
            </w:pPr>
          </w:p>
        </w:tc>
        <w:tc>
          <w:tcPr>
            <w:tcW w:w="730" w:type="dxa"/>
            <w:noWrap w:val="0"/>
            <w:vAlign w:val="center"/>
          </w:tcPr>
          <w:p>
            <w:pPr>
              <w:jc w:val="center"/>
              <w:rPr>
                <w:rFonts w:ascii="宋体" w:hAnsi="宋体"/>
              </w:rPr>
            </w:pPr>
            <w:r>
              <w:rPr>
                <w:rFonts w:hint="eastAsia" w:ascii="宋体" w:hAnsi="宋体"/>
              </w:rPr>
              <w:t>性</w:t>
            </w:r>
          </w:p>
          <w:p>
            <w:pPr>
              <w:jc w:val="center"/>
              <w:rPr>
                <w:rFonts w:ascii="宋体" w:hAnsi="宋体"/>
              </w:rPr>
            </w:pPr>
            <w:r>
              <w:rPr>
                <w:rFonts w:hint="eastAsia" w:ascii="宋体" w:hAnsi="宋体"/>
              </w:rPr>
              <w:t>别</w:t>
            </w:r>
          </w:p>
        </w:tc>
        <w:tc>
          <w:tcPr>
            <w:tcW w:w="720" w:type="dxa"/>
            <w:gridSpan w:val="2"/>
            <w:noWrap w:val="0"/>
            <w:vAlign w:val="center"/>
          </w:tcPr>
          <w:p>
            <w:pPr>
              <w:jc w:val="center"/>
              <w:rPr>
                <w:rFonts w:ascii="宋体" w:hAnsi="宋体"/>
              </w:rPr>
            </w:pPr>
          </w:p>
        </w:tc>
        <w:tc>
          <w:tcPr>
            <w:tcW w:w="720" w:type="dxa"/>
            <w:gridSpan w:val="2"/>
            <w:noWrap w:val="0"/>
            <w:vAlign w:val="center"/>
          </w:tcPr>
          <w:p>
            <w:pPr>
              <w:jc w:val="center"/>
              <w:rPr>
                <w:rFonts w:ascii="宋体" w:hAnsi="宋体"/>
              </w:rPr>
            </w:pPr>
            <w:r>
              <w:rPr>
                <w:rFonts w:hint="eastAsia" w:ascii="宋体" w:hAnsi="宋体"/>
              </w:rPr>
              <w:t>年</w:t>
            </w:r>
          </w:p>
          <w:p>
            <w:pPr>
              <w:jc w:val="center"/>
              <w:rPr>
                <w:rFonts w:ascii="宋体" w:hAnsi="宋体"/>
              </w:rPr>
            </w:pPr>
            <w:r>
              <w:rPr>
                <w:rFonts w:hint="eastAsia" w:ascii="宋体" w:hAnsi="宋体"/>
              </w:rPr>
              <w:t>龄</w:t>
            </w:r>
          </w:p>
        </w:tc>
        <w:tc>
          <w:tcPr>
            <w:tcW w:w="796" w:type="dxa"/>
            <w:gridSpan w:val="2"/>
            <w:noWrap w:val="0"/>
            <w:vAlign w:val="center"/>
          </w:tcPr>
          <w:p>
            <w:pPr>
              <w:jc w:val="center"/>
              <w:rPr>
                <w:rFonts w:ascii="宋体" w:hAnsi="宋体"/>
              </w:rPr>
            </w:pPr>
          </w:p>
        </w:tc>
        <w:tc>
          <w:tcPr>
            <w:tcW w:w="614" w:type="dxa"/>
            <w:gridSpan w:val="3"/>
            <w:noWrap w:val="0"/>
            <w:vAlign w:val="center"/>
          </w:tcPr>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历</w:t>
            </w:r>
          </w:p>
        </w:tc>
        <w:tc>
          <w:tcPr>
            <w:tcW w:w="1165" w:type="dxa"/>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90" w:hRule="atLeast"/>
          <w:jc w:val="center"/>
        </w:trPr>
        <w:tc>
          <w:tcPr>
            <w:tcW w:w="2018" w:type="dxa"/>
            <w:noWrap w:val="0"/>
            <w:vAlign w:val="center"/>
          </w:tcPr>
          <w:p>
            <w:pPr>
              <w:jc w:val="distribute"/>
              <w:rPr>
                <w:rFonts w:ascii="宋体" w:hAnsi="宋体"/>
              </w:rPr>
            </w:pPr>
            <w:r>
              <w:rPr>
                <w:rFonts w:hint="eastAsia" w:ascii="宋体" w:hAnsi="宋体"/>
              </w:rPr>
              <w:t>行政职务</w:t>
            </w:r>
          </w:p>
        </w:tc>
        <w:tc>
          <w:tcPr>
            <w:tcW w:w="2156" w:type="dxa"/>
            <w:gridSpan w:val="2"/>
            <w:noWrap w:val="0"/>
            <w:vAlign w:val="center"/>
          </w:tcPr>
          <w:p>
            <w:pPr>
              <w:jc w:val="center"/>
              <w:rPr>
                <w:rFonts w:ascii="宋体" w:hAnsi="宋体"/>
              </w:rPr>
            </w:pPr>
          </w:p>
        </w:tc>
        <w:tc>
          <w:tcPr>
            <w:tcW w:w="730" w:type="dxa"/>
            <w:noWrap w:val="0"/>
            <w:vAlign w:val="center"/>
          </w:tcPr>
          <w:p>
            <w:pPr>
              <w:jc w:val="center"/>
              <w:rPr>
                <w:rFonts w:ascii="宋体" w:hAnsi="宋体"/>
              </w:rPr>
            </w:pPr>
            <w:r>
              <w:rPr>
                <w:rFonts w:hint="eastAsia" w:ascii="宋体" w:hAnsi="宋体"/>
              </w:rPr>
              <w:t>专业职称</w:t>
            </w:r>
          </w:p>
        </w:tc>
        <w:tc>
          <w:tcPr>
            <w:tcW w:w="1322" w:type="dxa"/>
            <w:gridSpan w:val="3"/>
            <w:noWrap w:val="0"/>
            <w:vAlign w:val="center"/>
          </w:tcPr>
          <w:p>
            <w:pPr>
              <w:jc w:val="center"/>
              <w:rPr>
                <w:rFonts w:ascii="宋体" w:hAnsi="宋体"/>
              </w:rPr>
            </w:pPr>
          </w:p>
        </w:tc>
        <w:tc>
          <w:tcPr>
            <w:tcW w:w="1378" w:type="dxa"/>
            <w:gridSpan w:val="5"/>
            <w:noWrap w:val="0"/>
            <w:vAlign w:val="center"/>
          </w:tcPr>
          <w:p>
            <w:pPr>
              <w:jc w:val="center"/>
              <w:rPr>
                <w:rFonts w:ascii="宋体" w:hAnsi="宋体"/>
              </w:rPr>
            </w:pPr>
            <w:r>
              <w:rPr>
                <w:rFonts w:hint="eastAsia" w:ascii="宋体" w:hAnsi="宋体"/>
              </w:rPr>
              <w:t>专业年限</w:t>
            </w:r>
          </w:p>
        </w:tc>
        <w:tc>
          <w:tcPr>
            <w:tcW w:w="1315" w:type="dxa"/>
            <w:gridSpan w:val="2"/>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69" w:hRule="atLeast"/>
          <w:jc w:val="center"/>
        </w:trPr>
        <w:tc>
          <w:tcPr>
            <w:tcW w:w="2018" w:type="dxa"/>
            <w:noWrap w:val="0"/>
            <w:vAlign w:val="center"/>
          </w:tcPr>
          <w:p>
            <w:pPr>
              <w:jc w:val="center"/>
              <w:rPr>
                <w:rFonts w:ascii="宋体" w:hAnsi="宋体"/>
              </w:rPr>
            </w:pPr>
            <w:r>
              <w:rPr>
                <w:rFonts w:hint="eastAsia" w:ascii="宋体" w:hAnsi="宋体"/>
              </w:rPr>
              <w:t>工作单位</w:t>
            </w:r>
          </w:p>
        </w:tc>
        <w:tc>
          <w:tcPr>
            <w:tcW w:w="4208" w:type="dxa"/>
            <w:gridSpan w:val="6"/>
            <w:noWrap w:val="0"/>
            <w:vAlign w:val="center"/>
          </w:tcPr>
          <w:p>
            <w:pPr>
              <w:jc w:val="center"/>
              <w:rPr>
                <w:rFonts w:ascii="宋体" w:hAnsi="宋体"/>
              </w:rPr>
            </w:pPr>
          </w:p>
        </w:tc>
        <w:tc>
          <w:tcPr>
            <w:tcW w:w="1347" w:type="dxa"/>
            <w:gridSpan w:val="4"/>
            <w:noWrap w:val="0"/>
            <w:vAlign w:val="center"/>
          </w:tcPr>
          <w:p>
            <w:pPr>
              <w:jc w:val="center"/>
              <w:rPr>
                <w:rFonts w:ascii="宋体" w:hAnsi="宋体"/>
              </w:rPr>
            </w:pPr>
            <w:r>
              <w:rPr>
                <w:rFonts w:hint="eastAsia" w:ascii="宋体" w:hAnsi="宋体"/>
              </w:rPr>
              <w:t>电话</w:t>
            </w:r>
          </w:p>
        </w:tc>
        <w:tc>
          <w:tcPr>
            <w:tcW w:w="1346" w:type="dxa"/>
            <w:gridSpan w:val="3"/>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69" w:hRule="atLeast"/>
          <w:jc w:val="center"/>
        </w:trPr>
        <w:tc>
          <w:tcPr>
            <w:tcW w:w="2018" w:type="dxa"/>
            <w:noWrap w:val="0"/>
            <w:vAlign w:val="center"/>
          </w:tcPr>
          <w:p>
            <w:pPr>
              <w:jc w:val="distribute"/>
              <w:rPr>
                <w:rFonts w:ascii="宋体" w:hAnsi="宋体"/>
              </w:rPr>
            </w:pPr>
            <w:r>
              <w:rPr>
                <w:rFonts w:hint="eastAsia" w:ascii="宋体" w:hAnsi="宋体"/>
              </w:rPr>
              <w:t>通讯地址</w:t>
            </w:r>
          </w:p>
        </w:tc>
        <w:tc>
          <w:tcPr>
            <w:tcW w:w="4208" w:type="dxa"/>
            <w:gridSpan w:val="6"/>
            <w:noWrap w:val="0"/>
            <w:vAlign w:val="center"/>
          </w:tcPr>
          <w:p>
            <w:pPr>
              <w:jc w:val="center"/>
              <w:rPr>
                <w:rFonts w:ascii="宋体" w:hAnsi="宋体"/>
              </w:rPr>
            </w:pPr>
          </w:p>
        </w:tc>
        <w:tc>
          <w:tcPr>
            <w:tcW w:w="1347" w:type="dxa"/>
            <w:gridSpan w:val="4"/>
            <w:noWrap w:val="0"/>
            <w:vAlign w:val="center"/>
          </w:tcPr>
          <w:p>
            <w:pPr>
              <w:jc w:val="center"/>
              <w:rPr>
                <w:rFonts w:ascii="宋体" w:hAnsi="宋体"/>
              </w:rPr>
            </w:pPr>
            <w:r>
              <w:rPr>
                <w:rFonts w:hint="eastAsia" w:ascii="宋体" w:hAnsi="宋体"/>
              </w:rPr>
              <w:t>邮编</w:t>
            </w:r>
          </w:p>
        </w:tc>
        <w:tc>
          <w:tcPr>
            <w:tcW w:w="1346" w:type="dxa"/>
            <w:gridSpan w:val="3"/>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551" w:hRule="atLeast"/>
          <w:jc w:val="center"/>
        </w:trPr>
        <w:tc>
          <w:tcPr>
            <w:tcW w:w="8919" w:type="dxa"/>
            <w:gridSpan w:val="14"/>
            <w:noWrap w:val="0"/>
            <w:vAlign w:val="center"/>
          </w:tcPr>
          <w:p>
            <w:pPr>
              <w:ind w:firstLine="14" w:firstLineChars="7"/>
              <w:jc w:val="center"/>
              <w:rPr>
                <w:rFonts w:ascii="宋体" w:hAnsi="宋体"/>
              </w:rPr>
            </w:pPr>
            <w:r>
              <w:rPr>
                <w:rFonts w:hint="eastAsia" w:ascii="宋体" w:hAnsi="宋体"/>
              </w:rPr>
              <w:t>类似项目工作经验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795" w:hRule="atLeast"/>
          <w:jc w:val="center"/>
        </w:trPr>
        <w:tc>
          <w:tcPr>
            <w:tcW w:w="2223" w:type="dxa"/>
            <w:gridSpan w:val="2"/>
            <w:noWrap w:val="0"/>
            <w:vAlign w:val="center"/>
          </w:tcPr>
          <w:p>
            <w:pPr>
              <w:jc w:val="center"/>
              <w:rPr>
                <w:rFonts w:ascii="宋体" w:hAnsi="宋体"/>
              </w:rPr>
            </w:pPr>
            <w:r>
              <w:rPr>
                <w:rFonts w:hint="eastAsia" w:ascii="宋体" w:hAnsi="宋体"/>
              </w:rPr>
              <w:t>时间</w:t>
            </w:r>
          </w:p>
        </w:tc>
        <w:tc>
          <w:tcPr>
            <w:tcW w:w="3105" w:type="dxa"/>
            <w:gridSpan w:val="3"/>
            <w:noWrap w:val="0"/>
            <w:vAlign w:val="center"/>
          </w:tcPr>
          <w:p>
            <w:pPr>
              <w:jc w:val="center"/>
              <w:rPr>
                <w:rFonts w:ascii="宋体" w:hAnsi="宋体"/>
              </w:rPr>
            </w:pPr>
            <w:r>
              <w:rPr>
                <w:rFonts w:hint="eastAsia" w:ascii="宋体" w:hAnsi="宋体"/>
              </w:rPr>
              <w:t>参加过的类似项目</w:t>
            </w:r>
          </w:p>
        </w:tc>
        <w:tc>
          <w:tcPr>
            <w:tcW w:w="1196" w:type="dxa"/>
            <w:gridSpan w:val="4"/>
            <w:noWrap w:val="0"/>
            <w:vAlign w:val="center"/>
          </w:tcPr>
          <w:p>
            <w:pPr>
              <w:jc w:val="center"/>
              <w:rPr>
                <w:rFonts w:ascii="宋体" w:hAnsi="宋体"/>
              </w:rPr>
            </w:pPr>
            <w:r>
              <w:rPr>
                <w:rFonts w:hint="eastAsia" w:ascii="宋体" w:hAnsi="宋体"/>
              </w:rPr>
              <w:t>担任职务</w:t>
            </w:r>
          </w:p>
        </w:tc>
        <w:tc>
          <w:tcPr>
            <w:tcW w:w="2395" w:type="dxa"/>
            <w:gridSpan w:val="5"/>
            <w:noWrap w:val="0"/>
            <w:vAlign w:val="center"/>
          </w:tcPr>
          <w:p>
            <w:pPr>
              <w:ind w:firstLine="105" w:firstLineChars="50"/>
              <w:rPr>
                <w:rFonts w:ascii="宋体" w:hAnsi="宋体"/>
              </w:rPr>
            </w:pPr>
            <w:r>
              <w:rPr>
                <w:rFonts w:hint="eastAsia" w:ascii="宋体" w:hAnsi="宋体"/>
              </w:rPr>
              <w:t>发包人及联系电话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639" w:hRule="atLeast"/>
          <w:jc w:val="center"/>
        </w:trPr>
        <w:tc>
          <w:tcPr>
            <w:tcW w:w="2223" w:type="dxa"/>
            <w:gridSpan w:val="2"/>
            <w:noWrap w:val="0"/>
            <w:vAlign w:val="center"/>
          </w:tcPr>
          <w:p>
            <w:pPr>
              <w:jc w:val="center"/>
              <w:rPr>
                <w:rFonts w:ascii="宋体" w:hAnsi="宋体"/>
              </w:rPr>
            </w:pPr>
          </w:p>
          <w:p>
            <w:pPr>
              <w:jc w:val="center"/>
              <w:rPr>
                <w:rFonts w:ascii="宋体" w:hAnsi="宋体"/>
              </w:rPr>
            </w:pPr>
          </w:p>
        </w:tc>
        <w:tc>
          <w:tcPr>
            <w:tcW w:w="3105" w:type="dxa"/>
            <w:gridSpan w:val="3"/>
            <w:noWrap w:val="0"/>
            <w:vAlign w:val="center"/>
          </w:tcPr>
          <w:p>
            <w:pPr>
              <w:jc w:val="center"/>
              <w:rPr>
                <w:rFonts w:ascii="宋体" w:hAnsi="宋体"/>
              </w:rPr>
            </w:pPr>
          </w:p>
        </w:tc>
        <w:tc>
          <w:tcPr>
            <w:tcW w:w="1196" w:type="dxa"/>
            <w:gridSpan w:val="4"/>
            <w:noWrap w:val="0"/>
            <w:vAlign w:val="center"/>
          </w:tcPr>
          <w:p>
            <w:pPr>
              <w:jc w:val="center"/>
              <w:rPr>
                <w:rFonts w:ascii="宋体" w:hAnsi="宋体"/>
              </w:rPr>
            </w:pPr>
          </w:p>
        </w:tc>
        <w:tc>
          <w:tcPr>
            <w:tcW w:w="2395" w:type="dxa"/>
            <w:gridSpan w:val="5"/>
            <w:noWrap w:val="0"/>
            <w:vAlign w:val="center"/>
          </w:tcPr>
          <w:p>
            <w:pPr>
              <w:jc w:val="center"/>
              <w:rPr>
                <w:rFonts w:ascii="宋体" w:hAnsi="宋体"/>
              </w:rPr>
            </w:pPr>
          </w:p>
        </w:tc>
      </w:tr>
    </w:tbl>
    <w:p>
      <w:pPr>
        <w:rPr>
          <w:rFonts w:ascii="宋体" w:hAnsi="宋体"/>
          <w:b/>
          <w:szCs w:val="21"/>
        </w:rPr>
      </w:pPr>
      <w:r>
        <w:rPr>
          <w:rFonts w:hint="eastAsia" w:ascii="宋体" w:hAnsi="宋体"/>
          <w:b/>
          <w:szCs w:val="21"/>
        </w:rPr>
        <w:t>注：后附</w:t>
      </w:r>
      <w:r>
        <w:rPr>
          <w:rFonts w:hint="eastAsia" w:ascii="宋体" w:hAnsi="宋体" w:cs="宋体"/>
          <w:b/>
        </w:rPr>
        <w:t>相关证明材料，所需的证明材料要求详见评标办法</w:t>
      </w:r>
      <w:r>
        <w:rPr>
          <w:rFonts w:hint="eastAsia" w:ascii="宋体" w:hAnsi="宋体" w:cs="宋体"/>
          <w:b/>
          <w:szCs w:val="21"/>
        </w:rPr>
        <w:t>。</w:t>
      </w:r>
    </w:p>
    <w:p>
      <w:pPr>
        <w:rPr>
          <w:rFonts w:ascii="宋体" w:hAnsi="宋体"/>
          <w:b/>
          <w:sz w:val="24"/>
        </w:rPr>
      </w:pPr>
    </w:p>
    <w:p>
      <w:pPr>
        <w:rPr>
          <w:rFonts w:ascii="宋体" w:hAnsi="宋体"/>
          <w:b/>
          <w:sz w:val="24"/>
        </w:rPr>
      </w:pPr>
    </w:p>
    <w:p>
      <w:pPr>
        <w:snapToGrid w:val="0"/>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ascii="宋体" w:hAnsi="宋体"/>
          <w:szCs w:val="21"/>
        </w:rPr>
      </w:pPr>
      <w:r>
        <w:rPr>
          <w:rFonts w:hint="eastAsia" w:ascii="宋体" w:hAnsi="宋体"/>
          <w:szCs w:val="21"/>
        </w:rPr>
        <w:t>供应商公章：                                 年    月    日</w:t>
      </w:r>
    </w:p>
    <w:p>
      <w:pPr>
        <w:snapToGrid w:val="0"/>
        <w:jc w:val="left"/>
        <w:rPr>
          <w:rFonts w:ascii="宋体" w:hAnsi="宋体"/>
          <w:b/>
          <w:sz w:val="24"/>
        </w:rPr>
      </w:pPr>
      <w:r>
        <w:rPr>
          <w:rFonts w:ascii="宋体" w:hAnsi="宋体"/>
          <w:sz w:val="24"/>
        </w:rPr>
        <w:br w:type="page"/>
      </w:r>
      <w:r>
        <w:rPr>
          <w:rFonts w:ascii="宋体" w:hAnsi="宋体"/>
          <w:b/>
          <w:sz w:val="24"/>
        </w:rPr>
        <w:t>10</w:t>
      </w:r>
      <w:r>
        <w:rPr>
          <w:rFonts w:hint="eastAsia" w:ascii="宋体" w:hAnsi="宋体"/>
          <w:b/>
          <w:sz w:val="24"/>
        </w:rPr>
        <w:t>、投入本项目的设备一览表</w:t>
      </w:r>
    </w:p>
    <w:p>
      <w:pPr>
        <w:pStyle w:val="419"/>
        <w:tabs>
          <w:tab w:val="clear" w:pos="1247"/>
        </w:tabs>
        <w:adjustRightInd w:val="0"/>
        <w:ind w:left="0"/>
        <w:jc w:val="center"/>
        <w:textAlignment w:val="baseline"/>
        <w:rPr>
          <w:rFonts w:ascii="宋体" w:hAnsi="宋体"/>
          <w:b/>
          <w:sz w:val="28"/>
          <w:szCs w:val="28"/>
        </w:rPr>
      </w:pPr>
      <w:r>
        <w:rPr>
          <w:rFonts w:hint="eastAsia" w:ascii="宋体" w:hAnsi="宋体"/>
          <w:b/>
          <w:sz w:val="28"/>
          <w:szCs w:val="28"/>
        </w:rPr>
        <w:t>投入设备一览表</w:t>
      </w:r>
    </w:p>
    <w:tbl>
      <w:tblPr>
        <w:tblStyle w:val="5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342"/>
        <w:gridCol w:w="803"/>
        <w:gridCol w:w="912"/>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r>
              <w:rPr>
                <w:rFonts w:hint="eastAsia" w:hAnsi="宋体" w:eastAsia="宋体"/>
                <w:sz w:val="24"/>
                <w:szCs w:val="24"/>
              </w:rPr>
              <w:t>序号</w:t>
            </w:r>
          </w:p>
        </w:tc>
        <w:tc>
          <w:tcPr>
            <w:tcW w:w="1816" w:type="dxa"/>
            <w:noWrap w:val="0"/>
            <w:vAlign w:val="center"/>
          </w:tcPr>
          <w:p>
            <w:pPr>
              <w:pStyle w:val="635"/>
              <w:jc w:val="center"/>
              <w:rPr>
                <w:rFonts w:hAnsi="宋体" w:eastAsia="宋体"/>
                <w:sz w:val="24"/>
                <w:szCs w:val="24"/>
              </w:rPr>
            </w:pPr>
            <w:r>
              <w:rPr>
                <w:rFonts w:hint="eastAsia" w:hAnsi="宋体" w:eastAsia="宋体"/>
                <w:sz w:val="24"/>
                <w:szCs w:val="24"/>
              </w:rPr>
              <w:t>名称</w:t>
            </w:r>
          </w:p>
        </w:tc>
        <w:tc>
          <w:tcPr>
            <w:tcW w:w="1211" w:type="dxa"/>
            <w:noWrap w:val="0"/>
            <w:vAlign w:val="center"/>
          </w:tcPr>
          <w:p>
            <w:pPr>
              <w:pStyle w:val="635"/>
              <w:jc w:val="center"/>
              <w:rPr>
                <w:rFonts w:hAnsi="宋体" w:eastAsia="宋体"/>
                <w:sz w:val="24"/>
                <w:szCs w:val="24"/>
              </w:rPr>
            </w:pPr>
            <w:r>
              <w:rPr>
                <w:rFonts w:hint="eastAsia" w:hAnsi="宋体" w:eastAsia="宋体"/>
                <w:sz w:val="24"/>
                <w:szCs w:val="24"/>
              </w:rPr>
              <w:t>品牌</w:t>
            </w:r>
          </w:p>
        </w:tc>
        <w:tc>
          <w:tcPr>
            <w:tcW w:w="1342" w:type="dxa"/>
            <w:tcBorders>
              <w:bottom w:val="single" w:color="auto" w:sz="4" w:space="0"/>
            </w:tcBorders>
            <w:noWrap w:val="0"/>
            <w:vAlign w:val="center"/>
          </w:tcPr>
          <w:p>
            <w:pPr>
              <w:pStyle w:val="635"/>
              <w:jc w:val="center"/>
              <w:rPr>
                <w:rFonts w:hAnsi="宋体" w:eastAsia="宋体"/>
                <w:sz w:val="24"/>
                <w:szCs w:val="24"/>
              </w:rPr>
            </w:pPr>
            <w:r>
              <w:rPr>
                <w:rFonts w:hint="eastAsia" w:hAnsi="宋体" w:eastAsia="宋体"/>
                <w:sz w:val="24"/>
                <w:szCs w:val="24"/>
              </w:rPr>
              <w:t>型号、规格</w:t>
            </w:r>
          </w:p>
        </w:tc>
        <w:tc>
          <w:tcPr>
            <w:tcW w:w="803" w:type="dxa"/>
            <w:tcBorders>
              <w:right w:val="single" w:color="auto" w:sz="4" w:space="0"/>
            </w:tcBorders>
            <w:noWrap w:val="0"/>
            <w:vAlign w:val="center"/>
          </w:tcPr>
          <w:p>
            <w:pPr>
              <w:pStyle w:val="635"/>
              <w:jc w:val="center"/>
              <w:rPr>
                <w:rFonts w:hAnsi="宋体" w:eastAsia="宋体"/>
                <w:sz w:val="24"/>
                <w:szCs w:val="24"/>
              </w:rPr>
            </w:pPr>
            <w:r>
              <w:rPr>
                <w:rFonts w:hint="eastAsia" w:hAnsi="宋体" w:eastAsia="宋体"/>
                <w:sz w:val="24"/>
                <w:szCs w:val="24"/>
              </w:rPr>
              <w:t>单位</w:t>
            </w:r>
          </w:p>
        </w:tc>
        <w:tc>
          <w:tcPr>
            <w:tcW w:w="912" w:type="dxa"/>
            <w:tcBorders>
              <w:left w:val="single" w:color="auto" w:sz="4" w:space="0"/>
            </w:tcBorders>
            <w:noWrap w:val="0"/>
            <w:vAlign w:val="center"/>
          </w:tcPr>
          <w:p>
            <w:pPr>
              <w:pStyle w:val="635"/>
              <w:jc w:val="center"/>
              <w:rPr>
                <w:rFonts w:hAnsi="宋体" w:eastAsia="宋体"/>
                <w:sz w:val="24"/>
                <w:szCs w:val="24"/>
              </w:rPr>
            </w:pPr>
            <w:r>
              <w:rPr>
                <w:rFonts w:hint="eastAsia" w:hAnsi="宋体" w:eastAsia="宋体"/>
                <w:sz w:val="24"/>
                <w:szCs w:val="24"/>
              </w:rPr>
              <w:t>数量</w:t>
            </w:r>
          </w:p>
        </w:tc>
        <w:tc>
          <w:tcPr>
            <w:tcW w:w="2400" w:type="dxa"/>
            <w:noWrap w:val="0"/>
            <w:vAlign w:val="center"/>
          </w:tcPr>
          <w:p>
            <w:pPr>
              <w:pStyle w:val="635"/>
              <w:jc w:val="center"/>
              <w:rPr>
                <w:rFonts w:hAnsi="宋体" w:eastAsia="宋体"/>
                <w:sz w:val="24"/>
                <w:szCs w:val="24"/>
              </w:rPr>
            </w:pPr>
            <w:r>
              <w:rPr>
                <w:rFonts w:hint="eastAsia" w:hAnsi="宋体" w:eastAsia="宋体"/>
                <w:sz w:val="24"/>
                <w:szCs w:val="24"/>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p>
        </w:tc>
        <w:tc>
          <w:tcPr>
            <w:tcW w:w="1816" w:type="dxa"/>
            <w:noWrap w:val="0"/>
            <w:vAlign w:val="center"/>
          </w:tcPr>
          <w:p>
            <w:pPr>
              <w:pStyle w:val="635"/>
              <w:jc w:val="center"/>
              <w:rPr>
                <w:rFonts w:hAnsi="宋体" w:eastAsia="宋体"/>
                <w:sz w:val="24"/>
                <w:szCs w:val="24"/>
              </w:rPr>
            </w:pPr>
          </w:p>
        </w:tc>
        <w:tc>
          <w:tcPr>
            <w:tcW w:w="1211" w:type="dxa"/>
            <w:noWrap w:val="0"/>
            <w:vAlign w:val="top"/>
          </w:tcPr>
          <w:p>
            <w:pPr>
              <w:pStyle w:val="635"/>
              <w:jc w:val="center"/>
              <w:rPr>
                <w:rFonts w:hAnsi="宋体" w:eastAsia="宋体"/>
                <w:sz w:val="24"/>
                <w:szCs w:val="24"/>
              </w:rPr>
            </w:pPr>
          </w:p>
        </w:tc>
        <w:tc>
          <w:tcPr>
            <w:tcW w:w="1342" w:type="dxa"/>
            <w:tcBorders>
              <w:top w:val="single" w:color="auto" w:sz="4" w:space="0"/>
            </w:tcBorders>
            <w:noWrap w:val="0"/>
            <w:vAlign w:val="center"/>
          </w:tcPr>
          <w:p>
            <w:pPr>
              <w:pStyle w:val="635"/>
              <w:jc w:val="center"/>
              <w:rPr>
                <w:rFonts w:hAnsi="宋体" w:eastAsia="宋体"/>
                <w:sz w:val="24"/>
                <w:szCs w:val="24"/>
              </w:rPr>
            </w:pPr>
          </w:p>
        </w:tc>
        <w:tc>
          <w:tcPr>
            <w:tcW w:w="803" w:type="dxa"/>
            <w:tcBorders>
              <w:right w:val="single" w:color="auto" w:sz="4" w:space="0"/>
            </w:tcBorders>
            <w:noWrap w:val="0"/>
            <w:vAlign w:val="center"/>
          </w:tcPr>
          <w:p>
            <w:pPr>
              <w:pStyle w:val="635"/>
              <w:jc w:val="center"/>
              <w:rPr>
                <w:rFonts w:hAnsi="宋体" w:eastAsia="宋体"/>
                <w:sz w:val="24"/>
                <w:szCs w:val="24"/>
              </w:rPr>
            </w:pPr>
          </w:p>
        </w:tc>
        <w:tc>
          <w:tcPr>
            <w:tcW w:w="912" w:type="dxa"/>
            <w:tcBorders>
              <w:left w:val="single" w:color="auto" w:sz="4" w:space="0"/>
            </w:tcBorders>
            <w:noWrap w:val="0"/>
            <w:vAlign w:val="center"/>
          </w:tcPr>
          <w:p>
            <w:pPr>
              <w:pStyle w:val="635"/>
              <w:jc w:val="center"/>
              <w:rPr>
                <w:rFonts w:hAnsi="宋体" w:eastAsia="宋体"/>
                <w:sz w:val="24"/>
                <w:szCs w:val="24"/>
              </w:rPr>
            </w:pPr>
          </w:p>
        </w:tc>
        <w:tc>
          <w:tcPr>
            <w:tcW w:w="2400" w:type="dxa"/>
            <w:noWrap w:val="0"/>
            <w:vAlign w:val="center"/>
          </w:tcPr>
          <w:p>
            <w:pPr>
              <w:pStyle w:val="635"/>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p>
        </w:tc>
        <w:tc>
          <w:tcPr>
            <w:tcW w:w="1816" w:type="dxa"/>
            <w:noWrap w:val="0"/>
            <w:vAlign w:val="center"/>
          </w:tcPr>
          <w:p>
            <w:pPr>
              <w:pStyle w:val="635"/>
              <w:jc w:val="center"/>
              <w:rPr>
                <w:rFonts w:hAnsi="宋体" w:eastAsia="宋体"/>
                <w:sz w:val="24"/>
                <w:szCs w:val="24"/>
              </w:rPr>
            </w:pPr>
          </w:p>
        </w:tc>
        <w:tc>
          <w:tcPr>
            <w:tcW w:w="1211" w:type="dxa"/>
            <w:noWrap w:val="0"/>
            <w:vAlign w:val="top"/>
          </w:tcPr>
          <w:p>
            <w:pPr>
              <w:pStyle w:val="635"/>
              <w:jc w:val="center"/>
              <w:rPr>
                <w:rFonts w:hAnsi="宋体" w:eastAsia="宋体"/>
                <w:sz w:val="24"/>
                <w:szCs w:val="24"/>
              </w:rPr>
            </w:pPr>
          </w:p>
        </w:tc>
        <w:tc>
          <w:tcPr>
            <w:tcW w:w="1342" w:type="dxa"/>
            <w:noWrap w:val="0"/>
            <w:vAlign w:val="center"/>
          </w:tcPr>
          <w:p>
            <w:pPr>
              <w:pStyle w:val="635"/>
              <w:jc w:val="center"/>
              <w:rPr>
                <w:rFonts w:hAnsi="宋体" w:eastAsia="宋体"/>
                <w:sz w:val="24"/>
                <w:szCs w:val="24"/>
              </w:rPr>
            </w:pPr>
          </w:p>
        </w:tc>
        <w:tc>
          <w:tcPr>
            <w:tcW w:w="803" w:type="dxa"/>
            <w:tcBorders>
              <w:right w:val="single" w:color="auto" w:sz="4" w:space="0"/>
            </w:tcBorders>
            <w:noWrap w:val="0"/>
            <w:vAlign w:val="center"/>
          </w:tcPr>
          <w:p>
            <w:pPr>
              <w:pStyle w:val="635"/>
              <w:jc w:val="center"/>
              <w:rPr>
                <w:rFonts w:hAnsi="宋体" w:eastAsia="宋体"/>
                <w:sz w:val="24"/>
                <w:szCs w:val="24"/>
              </w:rPr>
            </w:pPr>
          </w:p>
        </w:tc>
        <w:tc>
          <w:tcPr>
            <w:tcW w:w="912" w:type="dxa"/>
            <w:tcBorders>
              <w:left w:val="single" w:color="auto" w:sz="4" w:space="0"/>
            </w:tcBorders>
            <w:noWrap w:val="0"/>
            <w:vAlign w:val="center"/>
          </w:tcPr>
          <w:p>
            <w:pPr>
              <w:pStyle w:val="635"/>
              <w:jc w:val="center"/>
              <w:rPr>
                <w:rFonts w:hAnsi="宋体" w:eastAsia="宋体"/>
                <w:sz w:val="24"/>
                <w:szCs w:val="24"/>
              </w:rPr>
            </w:pPr>
          </w:p>
        </w:tc>
        <w:tc>
          <w:tcPr>
            <w:tcW w:w="2400" w:type="dxa"/>
            <w:noWrap w:val="0"/>
            <w:vAlign w:val="center"/>
          </w:tcPr>
          <w:p>
            <w:pPr>
              <w:pStyle w:val="635"/>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p>
        </w:tc>
        <w:tc>
          <w:tcPr>
            <w:tcW w:w="1816" w:type="dxa"/>
            <w:noWrap w:val="0"/>
            <w:vAlign w:val="center"/>
          </w:tcPr>
          <w:p>
            <w:pPr>
              <w:pStyle w:val="635"/>
              <w:jc w:val="center"/>
              <w:rPr>
                <w:rFonts w:hAnsi="宋体" w:eastAsia="宋体"/>
                <w:sz w:val="24"/>
                <w:szCs w:val="24"/>
              </w:rPr>
            </w:pPr>
          </w:p>
        </w:tc>
        <w:tc>
          <w:tcPr>
            <w:tcW w:w="1211" w:type="dxa"/>
            <w:noWrap w:val="0"/>
            <w:vAlign w:val="top"/>
          </w:tcPr>
          <w:p>
            <w:pPr>
              <w:pStyle w:val="635"/>
              <w:jc w:val="center"/>
              <w:rPr>
                <w:rFonts w:hAnsi="宋体" w:eastAsia="宋体"/>
                <w:sz w:val="24"/>
                <w:szCs w:val="24"/>
              </w:rPr>
            </w:pPr>
          </w:p>
        </w:tc>
        <w:tc>
          <w:tcPr>
            <w:tcW w:w="1342" w:type="dxa"/>
            <w:noWrap w:val="0"/>
            <w:vAlign w:val="center"/>
          </w:tcPr>
          <w:p>
            <w:pPr>
              <w:pStyle w:val="635"/>
              <w:jc w:val="center"/>
              <w:rPr>
                <w:rFonts w:hAnsi="宋体" w:eastAsia="宋体"/>
                <w:sz w:val="24"/>
                <w:szCs w:val="24"/>
              </w:rPr>
            </w:pPr>
          </w:p>
        </w:tc>
        <w:tc>
          <w:tcPr>
            <w:tcW w:w="803" w:type="dxa"/>
            <w:tcBorders>
              <w:right w:val="single" w:color="auto" w:sz="4" w:space="0"/>
            </w:tcBorders>
            <w:noWrap w:val="0"/>
            <w:vAlign w:val="center"/>
          </w:tcPr>
          <w:p>
            <w:pPr>
              <w:pStyle w:val="635"/>
              <w:jc w:val="center"/>
              <w:rPr>
                <w:rFonts w:hAnsi="宋体" w:eastAsia="宋体"/>
                <w:sz w:val="24"/>
                <w:szCs w:val="24"/>
              </w:rPr>
            </w:pPr>
          </w:p>
        </w:tc>
        <w:tc>
          <w:tcPr>
            <w:tcW w:w="912" w:type="dxa"/>
            <w:tcBorders>
              <w:left w:val="single" w:color="auto" w:sz="4" w:space="0"/>
            </w:tcBorders>
            <w:noWrap w:val="0"/>
            <w:vAlign w:val="center"/>
          </w:tcPr>
          <w:p>
            <w:pPr>
              <w:pStyle w:val="635"/>
              <w:jc w:val="center"/>
              <w:rPr>
                <w:rFonts w:hAnsi="宋体" w:eastAsia="宋体"/>
                <w:sz w:val="24"/>
                <w:szCs w:val="24"/>
              </w:rPr>
            </w:pPr>
          </w:p>
        </w:tc>
        <w:tc>
          <w:tcPr>
            <w:tcW w:w="2400" w:type="dxa"/>
            <w:noWrap w:val="0"/>
            <w:vAlign w:val="center"/>
          </w:tcPr>
          <w:p>
            <w:pPr>
              <w:pStyle w:val="635"/>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p>
        </w:tc>
        <w:tc>
          <w:tcPr>
            <w:tcW w:w="1816" w:type="dxa"/>
            <w:noWrap w:val="0"/>
            <w:vAlign w:val="center"/>
          </w:tcPr>
          <w:p>
            <w:pPr>
              <w:pStyle w:val="635"/>
              <w:jc w:val="center"/>
              <w:rPr>
                <w:rFonts w:hAnsi="宋体" w:eastAsia="宋体"/>
                <w:sz w:val="24"/>
                <w:szCs w:val="24"/>
              </w:rPr>
            </w:pPr>
          </w:p>
        </w:tc>
        <w:tc>
          <w:tcPr>
            <w:tcW w:w="1211" w:type="dxa"/>
            <w:noWrap w:val="0"/>
            <w:vAlign w:val="top"/>
          </w:tcPr>
          <w:p>
            <w:pPr>
              <w:pStyle w:val="635"/>
              <w:jc w:val="center"/>
              <w:rPr>
                <w:rFonts w:hAnsi="宋体" w:eastAsia="宋体"/>
                <w:sz w:val="24"/>
                <w:szCs w:val="24"/>
              </w:rPr>
            </w:pPr>
          </w:p>
        </w:tc>
        <w:tc>
          <w:tcPr>
            <w:tcW w:w="1342" w:type="dxa"/>
            <w:noWrap w:val="0"/>
            <w:vAlign w:val="center"/>
          </w:tcPr>
          <w:p>
            <w:pPr>
              <w:pStyle w:val="635"/>
              <w:jc w:val="center"/>
              <w:rPr>
                <w:rFonts w:hAnsi="宋体" w:eastAsia="宋体"/>
                <w:sz w:val="24"/>
                <w:szCs w:val="24"/>
              </w:rPr>
            </w:pPr>
          </w:p>
        </w:tc>
        <w:tc>
          <w:tcPr>
            <w:tcW w:w="803" w:type="dxa"/>
            <w:tcBorders>
              <w:right w:val="single" w:color="auto" w:sz="4" w:space="0"/>
            </w:tcBorders>
            <w:noWrap w:val="0"/>
            <w:vAlign w:val="center"/>
          </w:tcPr>
          <w:p>
            <w:pPr>
              <w:pStyle w:val="635"/>
              <w:jc w:val="center"/>
              <w:rPr>
                <w:rFonts w:hAnsi="宋体" w:eastAsia="宋体"/>
                <w:sz w:val="24"/>
                <w:szCs w:val="24"/>
              </w:rPr>
            </w:pPr>
          </w:p>
        </w:tc>
        <w:tc>
          <w:tcPr>
            <w:tcW w:w="912" w:type="dxa"/>
            <w:tcBorders>
              <w:left w:val="single" w:color="auto" w:sz="4" w:space="0"/>
            </w:tcBorders>
            <w:noWrap w:val="0"/>
            <w:vAlign w:val="center"/>
          </w:tcPr>
          <w:p>
            <w:pPr>
              <w:pStyle w:val="635"/>
              <w:jc w:val="center"/>
              <w:rPr>
                <w:rFonts w:hAnsi="宋体" w:eastAsia="宋体"/>
                <w:sz w:val="24"/>
                <w:szCs w:val="24"/>
              </w:rPr>
            </w:pPr>
          </w:p>
        </w:tc>
        <w:tc>
          <w:tcPr>
            <w:tcW w:w="2400" w:type="dxa"/>
            <w:noWrap w:val="0"/>
            <w:vAlign w:val="center"/>
          </w:tcPr>
          <w:p>
            <w:pPr>
              <w:pStyle w:val="635"/>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5"/>
              <w:jc w:val="center"/>
              <w:rPr>
                <w:rFonts w:hAnsi="宋体" w:eastAsia="宋体"/>
                <w:sz w:val="24"/>
                <w:szCs w:val="24"/>
              </w:rPr>
            </w:pPr>
          </w:p>
        </w:tc>
        <w:tc>
          <w:tcPr>
            <w:tcW w:w="1816" w:type="dxa"/>
            <w:noWrap w:val="0"/>
            <w:vAlign w:val="center"/>
          </w:tcPr>
          <w:p>
            <w:pPr>
              <w:pStyle w:val="635"/>
              <w:jc w:val="center"/>
              <w:rPr>
                <w:rFonts w:hAnsi="宋体" w:eastAsia="宋体"/>
                <w:sz w:val="24"/>
                <w:szCs w:val="24"/>
              </w:rPr>
            </w:pPr>
          </w:p>
        </w:tc>
        <w:tc>
          <w:tcPr>
            <w:tcW w:w="1211" w:type="dxa"/>
            <w:noWrap w:val="0"/>
            <w:vAlign w:val="top"/>
          </w:tcPr>
          <w:p>
            <w:pPr>
              <w:pStyle w:val="635"/>
              <w:jc w:val="center"/>
              <w:rPr>
                <w:rFonts w:hAnsi="宋体" w:eastAsia="宋体"/>
                <w:sz w:val="24"/>
                <w:szCs w:val="24"/>
              </w:rPr>
            </w:pPr>
          </w:p>
        </w:tc>
        <w:tc>
          <w:tcPr>
            <w:tcW w:w="1342" w:type="dxa"/>
            <w:noWrap w:val="0"/>
            <w:vAlign w:val="center"/>
          </w:tcPr>
          <w:p>
            <w:pPr>
              <w:pStyle w:val="635"/>
              <w:jc w:val="center"/>
              <w:rPr>
                <w:rFonts w:hAnsi="宋体" w:eastAsia="宋体"/>
                <w:sz w:val="24"/>
                <w:szCs w:val="24"/>
              </w:rPr>
            </w:pPr>
          </w:p>
        </w:tc>
        <w:tc>
          <w:tcPr>
            <w:tcW w:w="803" w:type="dxa"/>
            <w:tcBorders>
              <w:right w:val="single" w:color="auto" w:sz="4" w:space="0"/>
            </w:tcBorders>
            <w:noWrap w:val="0"/>
            <w:vAlign w:val="center"/>
          </w:tcPr>
          <w:p>
            <w:pPr>
              <w:pStyle w:val="635"/>
              <w:jc w:val="center"/>
              <w:rPr>
                <w:rFonts w:hAnsi="宋体" w:eastAsia="宋体"/>
                <w:sz w:val="24"/>
                <w:szCs w:val="24"/>
              </w:rPr>
            </w:pPr>
          </w:p>
        </w:tc>
        <w:tc>
          <w:tcPr>
            <w:tcW w:w="912" w:type="dxa"/>
            <w:tcBorders>
              <w:left w:val="single" w:color="auto" w:sz="4" w:space="0"/>
            </w:tcBorders>
            <w:noWrap w:val="0"/>
            <w:vAlign w:val="center"/>
          </w:tcPr>
          <w:p>
            <w:pPr>
              <w:pStyle w:val="635"/>
              <w:jc w:val="center"/>
              <w:rPr>
                <w:rFonts w:hAnsi="宋体" w:eastAsia="宋体"/>
                <w:sz w:val="24"/>
                <w:szCs w:val="24"/>
              </w:rPr>
            </w:pPr>
          </w:p>
        </w:tc>
        <w:tc>
          <w:tcPr>
            <w:tcW w:w="2400" w:type="dxa"/>
            <w:noWrap w:val="0"/>
            <w:vAlign w:val="center"/>
          </w:tcPr>
          <w:p>
            <w:pPr>
              <w:pStyle w:val="635"/>
              <w:jc w:val="center"/>
              <w:rPr>
                <w:rFonts w:hAnsi="宋体" w:eastAsia="宋体"/>
                <w:sz w:val="24"/>
                <w:szCs w:val="24"/>
              </w:rPr>
            </w:pPr>
          </w:p>
        </w:tc>
      </w:tr>
    </w:tbl>
    <w:p>
      <w:pPr>
        <w:ind w:firstLine="141" w:firstLineChars="67"/>
        <w:rPr>
          <w:rFonts w:hint="eastAsia" w:ascii="宋体" w:hAnsi="宋体" w:cs="宋体"/>
          <w:b/>
          <w:szCs w:val="21"/>
        </w:rPr>
      </w:pPr>
      <w:r>
        <w:rPr>
          <w:rFonts w:hint="eastAsia" w:ascii="宋体" w:hAnsi="宋体" w:cs="宋体"/>
          <w:b/>
          <w:szCs w:val="21"/>
        </w:rPr>
        <w:t>注：后附</w:t>
      </w:r>
      <w:r>
        <w:rPr>
          <w:rFonts w:hint="eastAsia" w:ascii="宋体" w:hAnsi="宋体" w:cs="宋体"/>
          <w:b/>
        </w:rPr>
        <w:t>相关证明材料，所需的证明材料要求详见评标办法</w:t>
      </w:r>
      <w:r>
        <w:rPr>
          <w:rFonts w:hint="eastAsia" w:ascii="宋体" w:hAnsi="宋体" w:cs="宋体"/>
          <w:b/>
          <w:szCs w:val="21"/>
        </w:rPr>
        <w:t>。</w:t>
      </w:r>
    </w:p>
    <w:p>
      <w:pPr>
        <w:snapToGrid w:val="0"/>
        <w:spacing w:before="120" w:beforeLines="5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rPr>
          <w:rFonts w:ascii="宋体" w:hAnsi="宋体"/>
          <w:sz w:val="24"/>
          <w:szCs w:val="24"/>
        </w:rPr>
      </w:pPr>
    </w:p>
    <w:p>
      <w:pPr>
        <w:rPr>
          <w:rFonts w:ascii="宋体" w:hAnsi="宋体"/>
        </w:rPr>
      </w:pPr>
    </w:p>
    <w:p>
      <w:pPr>
        <w:snapToGrid w:val="0"/>
        <w:jc w:val="left"/>
        <w:rPr>
          <w:rFonts w:ascii="宋体" w:hAnsi="宋体"/>
          <w:b/>
          <w:sz w:val="24"/>
        </w:rPr>
      </w:pPr>
      <w:r>
        <w:rPr>
          <w:rFonts w:hint="eastAsia" w:ascii="宋体" w:hAnsi="宋体"/>
          <w:b/>
          <w:sz w:val="24"/>
        </w:rPr>
        <w:t>1</w:t>
      </w:r>
      <w:r>
        <w:rPr>
          <w:rFonts w:ascii="宋体" w:hAnsi="宋体"/>
          <w:b/>
          <w:sz w:val="24"/>
        </w:rPr>
        <w:t>1</w:t>
      </w:r>
      <w:r>
        <w:rPr>
          <w:rFonts w:hint="eastAsia" w:ascii="宋体" w:hAnsi="宋体"/>
          <w:b/>
          <w:sz w:val="24"/>
        </w:rPr>
        <w:t>、选配件、专用耗材、售后服务优惠表（没有可不填)</w:t>
      </w:r>
    </w:p>
    <w:p>
      <w:pPr>
        <w:pStyle w:val="419"/>
        <w:tabs>
          <w:tab w:val="clear" w:pos="1247"/>
        </w:tabs>
        <w:adjustRightInd w:val="0"/>
        <w:ind w:left="0"/>
        <w:jc w:val="center"/>
        <w:textAlignment w:val="baseline"/>
        <w:rPr>
          <w:rFonts w:ascii="宋体" w:hAnsi="宋体"/>
          <w:b/>
          <w:sz w:val="28"/>
          <w:szCs w:val="28"/>
          <w:lang w:eastAsia="zh-CN"/>
        </w:rPr>
      </w:pPr>
      <w:r>
        <w:rPr>
          <w:rFonts w:hint="eastAsia" w:ascii="宋体" w:hAnsi="宋体"/>
          <w:b/>
          <w:sz w:val="28"/>
          <w:szCs w:val="28"/>
          <w:lang w:eastAsia="zh-CN"/>
        </w:rPr>
        <w:t>选配件、专用耗材、售后服务优惠表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5" w:hRule="atLeast"/>
        </w:trPr>
        <w:tc>
          <w:tcPr>
            <w:tcW w:w="1101"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序号</w:t>
            </w:r>
          </w:p>
        </w:tc>
        <w:tc>
          <w:tcPr>
            <w:tcW w:w="3118"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优惠内容</w:t>
            </w:r>
          </w:p>
        </w:tc>
        <w:tc>
          <w:tcPr>
            <w:tcW w:w="1984"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单价</w:t>
            </w:r>
          </w:p>
        </w:tc>
        <w:tc>
          <w:tcPr>
            <w:tcW w:w="2835"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1"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2"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bl>
    <w:p>
      <w:pPr>
        <w:snapToGrid w:val="0"/>
        <w:spacing w:before="120" w:beforeLines="5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snapToGrid w:val="0"/>
        <w:jc w:val="left"/>
        <w:rPr>
          <w:rFonts w:ascii="宋体" w:hAnsi="宋体"/>
          <w:b/>
          <w:kern w:val="0"/>
          <w:sz w:val="24"/>
          <w:szCs w:val="24"/>
        </w:rPr>
      </w:pPr>
      <w:r>
        <w:rPr>
          <w:rFonts w:ascii="宋体" w:hAnsi="宋体"/>
          <w:sz w:val="24"/>
          <w:szCs w:val="24"/>
        </w:rPr>
        <w:br w:type="page"/>
      </w:r>
      <w:r>
        <w:rPr>
          <w:rFonts w:ascii="宋体" w:hAnsi="宋体"/>
          <w:b/>
          <w:kern w:val="0"/>
          <w:sz w:val="24"/>
          <w:szCs w:val="24"/>
        </w:rPr>
        <w:t>12</w:t>
      </w:r>
      <w:r>
        <w:rPr>
          <w:rFonts w:hint="eastAsia" w:ascii="宋体" w:hAnsi="宋体"/>
          <w:b/>
          <w:kern w:val="0"/>
          <w:sz w:val="24"/>
          <w:szCs w:val="24"/>
        </w:rPr>
        <w:t>、投标函格式：</w:t>
      </w:r>
    </w:p>
    <w:p>
      <w:pPr>
        <w:adjustRightInd w:val="0"/>
        <w:jc w:val="center"/>
        <w:rPr>
          <w:rFonts w:ascii="宋体" w:hAnsi="宋体"/>
          <w:b/>
          <w:sz w:val="28"/>
          <w:szCs w:val="28"/>
        </w:rPr>
      </w:pPr>
      <w:r>
        <w:rPr>
          <w:rFonts w:hint="eastAsia" w:ascii="宋体" w:hAnsi="宋体"/>
          <w:b/>
          <w:sz w:val="30"/>
          <w:szCs w:val="30"/>
        </w:rPr>
        <w:t>投标函</w:t>
      </w:r>
    </w:p>
    <w:p>
      <w:pPr>
        <w:adjustRightInd w:val="0"/>
        <w:jc w:val="center"/>
        <w:rPr>
          <w:rFonts w:ascii="宋体" w:hAnsi="宋体"/>
          <w:b/>
          <w:sz w:val="28"/>
          <w:szCs w:val="28"/>
        </w:rPr>
      </w:pPr>
    </w:p>
    <w:p>
      <w:pPr>
        <w:snapToGrid w:val="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（采购单位名称）：</w:t>
      </w:r>
    </w:p>
    <w:p>
      <w:pPr>
        <w:snapToGrid w:val="0"/>
        <w:rPr>
          <w:rFonts w:ascii="宋体" w:hAnsi="宋体"/>
          <w:sz w:val="24"/>
          <w:szCs w:val="24"/>
        </w:rPr>
      </w:pPr>
      <w:r>
        <w:rPr>
          <w:rFonts w:hint="eastAsia" w:ascii="宋体" w:hAnsi="宋体"/>
          <w:sz w:val="24"/>
          <w:szCs w:val="24"/>
        </w:rPr>
        <w:t xml:space="preserve">    根据贵方</w:t>
      </w:r>
      <w:r>
        <w:rPr>
          <w:rFonts w:hint="eastAsia" w:ascii="宋体" w:hAnsi="宋体"/>
          <w:sz w:val="24"/>
          <w:szCs w:val="24"/>
          <w:u w:val="single"/>
        </w:rPr>
        <w:t xml:space="preserve">                     </w:t>
      </w:r>
      <w:r>
        <w:rPr>
          <w:rFonts w:hint="eastAsia" w:ascii="宋体" w:hAnsi="宋体"/>
          <w:sz w:val="24"/>
          <w:szCs w:val="24"/>
        </w:rPr>
        <w:t>项目的招标公告（项目编号：</w:t>
      </w:r>
      <w:r>
        <w:rPr>
          <w:rFonts w:hint="eastAsia" w:ascii="宋体" w:hAnsi="宋体"/>
          <w:sz w:val="24"/>
          <w:szCs w:val="24"/>
          <w:u w:val="single"/>
        </w:rPr>
        <w:t xml:space="preserve">            </w:t>
      </w:r>
      <w:r>
        <w:rPr>
          <w:rFonts w:hint="eastAsia" w:ascii="宋体" w:hAnsi="宋体"/>
          <w:sz w:val="24"/>
          <w:szCs w:val="24"/>
        </w:rPr>
        <w:t>），经仔细阅读并研究，我方决定参加投标。签字代表</w:t>
      </w:r>
      <w:r>
        <w:rPr>
          <w:rFonts w:hint="eastAsia" w:ascii="宋体" w:hAnsi="宋体"/>
          <w:sz w:val="24"/>
          <w:szCs w:val="24"/>
          <w:u w:val="single"/>
        </w:rPr>
        <w:t xml:space="preserve">            </w:t>
      </w:r>
      <w:r>
        <w:rPr>
          <w:rFonts w:hint="eastAsia" w:ascii="宋体" w:hAnsi="宋体"/>
          <w:sz w:val="24"/>
          <w:szCs w:val="24"/>
        </w:rPr>
        <w:t>（全名）经正式授权并代表供应商</w:t>
      </w:r>
      <w:r>
        <w:rPr>
          <w:rFonts w:hint="eastAsia" w:ascii="宋体" w:hAnsi="宋体"/>
          <w:sz w:val="24"/>
          <w:szCs w:val="24"/>
          <w:u w:val="single"/>
        </w:rPr>
        <w:t xml:space="preserve">               </w:t>
      </w:r>
      <w:r>
        <w:rPr>
          <w:rFonts w:hint="eastAsia" w:ascii="宋体" w:hAnsi="宋体"/>
          <w:sz w:val="24"/>
          <w:szCs w:val="24"/>
        </w:rPr>
        <w:t>（供应商名称）提交资格文件、商务技术文件、报价文件的电子投标文件各一份。</w:t>
      </w:r>
    </w:p>
    <w:p>
      <w:pPr>
        <w:snapToGrid w:val="0"/>
        <w:ind w:firstLine="480" w:firstLineChars="200"/>
        <w:rPr>
          <w:rFonts w:ascii="宋体" w:hAnsi="宋体"/>
          <w:sz w:val="24"/>
          <w:szCs w:val="24"/>
        </w:rPr>
      </w:pPr>
      <w:r>
        <w:rPr>
          <w:rFonts w:hint="eastAsia" w:ascii="宋体" w:hAnsi="宋体"/>
          <w:sz w:val="24"/>
          <w:szCs w:val="24"/>
        </w:rPr>
        <w:t>据此函，签字代表宣布同意如下：</w:t>
      </w:r>
    </w:p>
    <w:p>
      <w:pPr>
        <w:pStyle w:val="22"/>
        <w:ind w:right="-91" w:firstLine="460" w:firstLineChars="192"/>
        <w:rPr>
          <w:rFonts w:ascii="宋体" w:hAnsi="宋体"/>
          <w:sz w:val="24"/>
        </w:rPr>
      </w:pPr>
      <w:r>
        <w:rPr>
          <w:rFonts w:hint="eastAsia" w:ascii="宋体" w:hAnsi="宋体"/>
          <w:sz w:val="24"/>
        </w:rPr>
        <w:t>1、我方已详细审查了采购文件的全部内容及其相关补充文件</w:t>
      </w:r>
      <w:r>
        <w:rPr>
          <w:rFonts w:hint="eastAsia" w:ascii="宋体" w:hAnsi="宋体"/>
          <w:b/>
          <w:sz w:val="24"/>
        </w:rPr>
        <w:t>（若有）</w:t>
      </w:r>
      <w:r>
        <w:rPr>
          <w:rFonts w:hint="eastAsia" w:ascii="宋体" w:hAnsi="宋体"/>
          <w:sz w:val="24"/>
        </w:rPr>
        <w:t>，并完全清晰理解全部内容及相关的补充文件</w:t>
      </w:r>
      <w:r>
        <w:rPr>
          <w:rFonts w:hint="eastAsia" w:ascii="宋体" w:hAnsi="宋体"/>
          <w:b/>
          <w:sz w:val="24"/>
        </w:rPr>
        <w:t>（若有）</w:t>
      </w:r>
      <w:r>
        <w:rPr>
          <w:rFonts w:hint="eastAsia" w:ascii="宋体" w:hAnsi="宋体"/>
          <w:sz w:val="24"/>
        </w:rPr>
        <w:t>，不存在任何误解之处，同意放弃提出异议和质疑的权利。</w:t>
      </w:r>
    </w:p>
    <w:p>
      <w:pPr>
        <w:ind w:right="-89" w:firstLine="464" w:firstLineChars="200"/>
        <w:jc w:val="left"/>
        <w:rPr>
          <w:rFonts w:ascii="宋体" w:hAnsi="宋体"/>
          <w:spacing w:val="-4"/>
          <w:sz w:val="24"/>
          <w:szCs w:val="24"/>
        </w:rPr>
      </w:pPr>
      <w:r>
        <w:rPr>
          <w:rFonts w:hint="eastAsia" w:ascii="宋体" w:hAnsi="宋体"/>
          <w:spacing w:val="-4"/>
          <w:sz w:val="24"/>
          <w:szCs w:val="24"/>
        </w:rPr>
        <w:t>2、我方遵守《中华人民共和国政府采购法》及相关法律法规的规定。同意采购文件中所提到的无效标条款，并服从有关开标现场的会议纪律。否则，同意被废除投标资格。</w:t>
      </w:r>
    </w:p>
    <w:p>
      <w:pPr>
        <w:ind w:firstLine="464" w:firstLineChars="200"/>
        <w:rPr>
          <w:rFonts w:ascii="宋体" w:hAnsi="宋体"/>
          <w:spacing w:val="-4"/>
          <w:sz w:val="24"/>
          <w:szCs w:val="24"/>
        </w:rPr>
      </w:pPr>
      <w:r>
        <w:rPr>
          <w:rFonts w:hint="eastAsia" w:ascii="宋体" w:hAnsi="宋体"/>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ind w:firstLine="464" w:firstLineChars="200"/>
        <w:rPr>
          <w:rFonts w:ascii="宋体" w:hAnsi="宋体"/>
          <w:spacing w:val="-4"/>
          <w:sz w:val="24"/>
          <w:szCs w:val="24"/>
        </w:rPr>
      </w:pPr>
      <w:r>
        <w:rPr>
          <w:rFonts w:hint="eastAsia" w:ascii="宋体" w:hAnsi="宋体"/>
          <w:spacing w:val="-4"/>
          <w:sz w:val="24"/>
          <w:szCs w:val="24"/>
        </w:rPr>
        <w:t>4、我方所提供的一次性投标产品报价均具充分的合理性和准确性，保证不存在低于成本的恶意报价行为，同时清楚理解到报价最低并非意味着必定获得合同授予资格。</w:t>
      </w:r>
    </w:p>
    <w:p>
      <w:pPr>
        <w:ind w:firstLine="464" w:firstLineChars="200"/>
        <w:rPr>
          <w:rFonts w:ascii="宋体" w:hAnsi="宋体"/>
          <w:spacing w:val="-4"/>
          <w:sz w:val="24"/>
          <w:szCs w:val="24"/>
        </w:rPr>
      </w:pPr>
      <w:r>
        <w:rPr>
          <w:rFonts w:hint="eastAsia" w:ascii="宋体" w:hAnsi="宋体"/>
          <w:spacing w:val="-4"/>
          <w:sz w:val="24"/>
          <w:szCs w:val="24"/>
        </w:rPr>
        <w:t>5、投标有效期为自开标之日起</w:t>
      </w:r>
      <w:r>
        <w:rPr>
          <w:rFonts w:hint="eastAsia" w:ascii="宋体" w:hAnsi="宋体"/>
          <w:spacing w:val="-4"/>
          <w:sz w:val="24"/>
          <w:szCs w:val="24"/>
          <w:u w:val="single"/>
        </w:rPr>
        <w:t>90</w:t>
      </w:r>
      <w:r>
        <w:rPr>
          <w:rFonts w:hint="eastAsia" w:ascii="宋体" w:hAnsi="宋体"/>
          <w:spacing w:val="-4"/>
          <w:sz w:val="24"/>
          <w:szCs w:val="24"/>
        </w:rPr>
        <w:t>天内，如在投标有效期内撤回投标，我方同意被废除投标资格。</w:t>
      </w:r>
    </w:p>
    <w:p>
      <w:pPr>
        <w:ind w:firstLine="464" w:firstLineChars="200"/>
        <w:rPr>
          <w:rFonts w:ascii="宋体" w:hAnsi="宋体"/>
          <w:sz w:val="24"/>
          <w:szCs w:val="24"/>
        </w:rPr>
      </w:pPr>
      <w:r>
        <w:rPr>
          <w:rFonts w:hint="eastAsia" w:ascii="宋体" w:hAnsi="宋体"/>
          <w:spacing w:val="-4"/>
          <w:sz w:val="24"/>
          <w:szCs w:val="24"/>
        </w:rPr>
        <w:t>6、</w:t>
      </w:r>
      <w:r>
        <w:rPr>
          <w:rFonts w:hint="eastAsia" w:ascii="宋体" w:hAnsi="宋体"/>
          <w:sz w:val="24"/>
          <w:szCs w:val="24"/>
        </w:rPr>
        <w:t>若我方中标，则直至合同履行完毕为止，本投标文件有效。</w:t>
      </w:r>
    </w:p>
    <w:p>
      <w:pPr>
        <w:snapToGrid w:val="0"/>
        <w:ind w:firstLine="480" w:firstLineChars="200"/>
        <w:rPr>
          <w:rFonts w:ascii="宋体" w:hAnsi="宋体"/>
          <w:sz w:val="24"/>
          <w:szCs w:val="24"/>
        </w:rPr>
      </w:pPr>
      <w:r>
        <w:rPr>
          <w:rFonts w:hint="eastAsia" w:ascii="宋体" w:hAnsi="宋体"/>
          <w:sz w:val="24"/>
          <w:szCs w:val="24"/>
        </w:rPr>
        <w:t>7、与本投标有关的一切正式往来信函请寄：</w:t>
      </w:r>
    </w:p>
    <w:p>
      <w:pPr>
        <w:snapToGrid w:val="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邮编：__________   电话：______________</w:t>
      </w:r>
    </w:p>
    <w:p>
      <w:pPr>
        <w:snapToGrid w:val="0"/>
        <w:rPr>
          <w:rFonts w:ascii="宋体" w:hAnsi="宋体"/>
          <w:sz w:val="24"/>
        </w:rPr>
      </w:pPr>
      <w:r>
        <w:rPr>
          <w:rFonts w:hint="eastAsia" w:ascii="宋体" w:hAnsi="宋体"/>
          <w:sz w:val="24"/>
        </w:rPr>
        <w:t>传真：______________供应商代表姓名： ___________  职务：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供应商名称（公章)：___________________</w:t>
      </w:r>
    </w:p>
    <w:p>
      <w:pPr>
        <w:snapToGrid w:val="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adjustRightInd w:val="0"/>
        <w:rPr>
          <w:rFonts w:ascii="宋体" w:hAnsi="宋体"/>
          <w:sz w:val="24"/>
        </w:rPr>
      </w:pPr>
      <w:r>
        <w:rPr>
          <w:rFonts w:hint="eastAsia" w:ascii="宋体" w:hAnsi="宋体"/>
          <w:sz w:val="24"/>
        </w:rPr>
        <w:t>法定代表人签字：___________                      日期：_____年___月___日</w:t>
      </w:r>
    </w:p>
    <w:p>
      <w:pPr>
        <w:snapToGrid w:val="0"/>
        <w:jc w:val="left"/>
        <w:rPr>
          <w:rFonts w:ascii="宋体" w:hAnsi="宋体"/>
          <w:b/>
          <w:sz w:val="24"/>
        </w:rPr>
      </w:pPr>
      <w:bookmarkStart w:id="223" w:name="_Toc15805947"/>
      <w:bookmarkStart w:id="224" w:name="_Toc47756042"/>
      <w:bookmarkStart w:id="225" w:name="_Toc15813264"/>
      <w:bookmarkStart w:id="226" w:name="_Toc45506741"/>
      <w:r>
        <w:rPr>
          <w:rFonts w:hint="eastAsia" w:ascii="宋体" w:hAnsi="宋体"/>
          <w:sz w:val="24"/>
        </w:rPr>
        <w:br w:type="page"/>
      </w:r>
      <w:bookmarkEnd w:id="223"/>
      <w:bookmarkEnd w:id="224"/>
      <w:bookmarkEnd w:id="225"/>
      <w:bookmarkEnd w:id="226"/>
      <w:r>
        <w:rPr>
          <w:rFonts w:ascii="宋体" w:hAnsi="宋体"/>
          <w:b/>
          <w:sz w:val="24"/>
        </w:rPr>
        <w:t>13</w:t>
      </w:r>
      <w:r>
        <w:rPr>
          <w:rFonts w:hint="eastAsia" w:ascii="宋体" w:hAnsi="宋体"/>
          <w:b/>
          <w:sz w:val="24"/>
        </w:rPr>
        <w:t>、开标一览表格式</w:t>
      </w:r>
    </w:p>
    <w:p>
      <w:pPr>
        <w:jc w:val="center"/>
        <w:rPr>
          <w:rFonts w:ascii="宋体" w:hAnsi="宋体"/>
          <w:b/>
          <w:sz w:val="30"/>
          <w:szCs w:val="30"/>
        </w:rPr>
      </w:pPr>
      <w:r>
        <w:rPr>
          <w:rFonts w:hint="eastAsia" w:ascii="宋体" w:hAnsi="宋体"/>
          <w:b/>
          <w:sz w:val="30"/>
          <w:szCs w:val="30"/>
        </w:rPr>
        <w:t>开标一览表</w:t>
      </w:r>
    </w:p>
    <w:p>
      <w:pPr>
        <w:jc w:val="center"/>
        <w:rPr>
          <w:rFonts w:ascii="宋体" w:hAnsi="宋体"/>
          <w:b/>
          <w:sz w:val="30"/>
          <w:szCs w:val="30"/>
        </w:rPr>
      </w:pPr>
    </w:p>
    <w:p>
      <w:pPr>
        <w:rPr>
          <w:rFonts w:ascii="宋体" w:hAnsi="宋体"/>
          <w:sz w:val="24"/>
          <w:szCs w:val="24"/>
        </w:rPr>
      </w:pPr>
      <w:r>
        <w:rPr>
          <w:rFonts w:hint="eastAsia" w:ascii="宋体" w:hAnsi="宋体"/>
          <w:sz w:val="24"/>
          <w:szCs w:val="24"/>
        </w:rPr>
        <w:t xml:space="preserve">项目编号： </w:t>
      </w:r>
      <w:r>
        <w:rPr>
          <w:rFonts w:ascii="宋体" w:hAnsi="宋体"/>
          <w:sz w:val="24"/>
          <w:szCs w:val="24"/>
        </w:rPr>
        <w:t xml:space="preserve">                         </w:t>
      </w:r>
      <w:r>
        <w:rPr>
          <w:rFonts w:hint="eastAsia" w:ascii="宋体" w:hAnsi="宋体"/>
          <w:sz w:val="24"/>
          <w:szCs w:val="24"/>
        </w:rPr>
        <w:t>供应商名称：</w:t>
      </w:r>
      <w:r>
        <w:rPr>
          <w:rFonts w:ascii="宋体" w:hAnsi="宋体"/>
          <w:sz w:val="24"/>
          <w:szCs w:val="24"/>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项目名称</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rPr>
                <w:rFonts w:ascii="宋体" w:hAnsi="宋体"/>
                <w:sz w:val="24"/>
                <w:szCs w:val="24"/>
              </w:rPr>
            </w:pPr>
            <w:r>
              <w:rPr>
                <w:rFonts w:hint="eastAsia" w:ascii="宋体" w:hAnsi="宋体"/>
                <w:sz w:val="24"/>
                <w:szCs w:val="24"/>
              </w:rPr>
              <w:t>嘉兴市秀洲区二十八类重点场所视频监控服务项目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总投标报价</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jc w:val="left"/>
              <w:rPr>
                <w:rFonts w:ascii="宋体" w:hAnsi="宋体"/>
                <w:sz w:val="24"/>
                <w:szCs w:val="24"/>
                <w:u w:val="single"/>
              </w:rPr>
            </w:pPr>
            <w:r>
              <w:rPr>
                <w:rFonts w:hint="eastAsia" w:ascii="宋体" w:hAnsi="宋体"/>
                <w:sz w:val="24"/>
                <w:szCs w:val="24"/>
              </w:rPr>
              <w:t>大写（人民币）：</w:t>
            </w:r>
          </w:p>
          <w:p>
            <w:pPr>
              <w:adjustRightInd w:val="0"/>
              <w:spacing w:after="60" w:afterLines="25" w:line="360" w:lineRule="exact"/>
              <w:jc w:val="lef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合同有效期</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备注</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rPr>
                <w:rFonts w:ascii="宋体" w:hAnsi="宋体"/>
                <w:sz w:val="24"/>
                <w:szCs w:val="24"/>
              </w:rPr>
            </w:pPr>
          </w:p>
        </w:tc>
      </w:tr>
    </w:tbl>
    <w:p>
      <w:pPr>
        <w:pStyle w:val="29"/>
        <w:snapToGrid w:val="0"/>
        <w:spacing w:before="120" w:beforeLines="50"/>
        <w:rPr>
          <w:rFonts w:hAnsi="宋体"/>
          <w:sz w:val="24"/>
          <w:szCs w:val="24"/>
        </w:rPr>
      </w:pPr>
      <w:r>
        <w:rPr>
          <w:rFonts w:hint="eastAsia" w:hAnsi="宋体"/>
          <w:b/>
          <w:bCs/>
          <w:sz w:val="24"/>
          <w:szCs w:val="24"/>
        </w:rPr>
        <w:t>注</w:t>
      </w:r>
      <w:r>
        <w:rPr>
          <w:rFonts w:hint="eastAsia" w:hAnsi="宋体"/>
          <w:sz w:val="24"/>
          <w:szCs w:val="24"/>
        </w:rPr>
        <w:t>：</w:t>
      </w:r>
      <w:r>
        <w:rPr>
          <w:rFonts w:hAnsi="宋体"/>
          <w:sz w:val="24"/>
          <w:szCs w:val="24"/>
        </w:rPr>
        <w:t>1</w:t>
      </w:r>
      <w:r>
        <w:rPr>
          <w:rFonts w:hint="eastAsia" w:hAnsi="宋体"/>
          <w:sz w:val="24"/>
          <w:szCs w:val="24"/>
        </w:rPr>
        <w:t>、报价一经涂改，应在涂改处加盖单位公章或者由法定代表人或授权委托人签字或盖章，否则其投标作无效标处理。</w:t>
      </w:r>
    </w:p>
    <w:p>
      <w:pPr>
        <w:pStyle w:val="29"/>
        <w:snapToGrid w:val="0"/>
        <w:ind w:firstLine="480" w:firstLineChars="200"/>
        <w:rPr>
          <w:rFonts w:hAnsi="宋体"/>
          <w:sz w:val="24"/>
          <w:szCs w:val="24"/>
        </w:rPr>
      </w:pPr>
      <w:r>
        <w:rPr>
          <w:rFonts w:hint="eastAsia" w:hAnsi="宋体"/>
          <w:sz w:val="24"/>
          <w:szCs w:val="24"/>
        </w:rPr>
        <w:t>2、投标报价是履行合同的最终价格，包括网络租赁费、电费、设备租赁费、人工等完成合同所需的一切本身和不可或缺的所有工作开支、政策性文件规定及合同包含的所有风险、责任等各项全部费用并承担一切风险责任。</w:t>
      </w:r>
    </w:p>
    <w:p>
      <w:pPr>
        <w:adjustRightInd w:val="0"/>
        <w:ind w:firstLine="480" w:firstLineChars="200"/>
        <w:rPr>
          <w:rFonts w:ascii="宋体" w:hAnsi="宋体"/>
          <w:sz w:val="24"/>
          <w:szCs w:val="24"/>
        </w:rPr>
      </w:pPr>
      <w:r>
        <w:rPr>
          <w:rFonts w:hint="eastAsia" w:ascii="宋体" w:hAnsi="宋体"/>
          <w:sz w:val="24"/>
          <w:szCs w:val="24"/>
        </w:rPr>
        <w:t>3、供应商如果需要对报价、服务或其它内容加以说明，可在备注一栏中填写。</w:t>
      </w:r>
    </w:p>
    <w:p>
      <w:pPr>
        <w:adjustRightInd w:val="0"/>
        <w:ind w:firstLine="480" w:firstLineChars="200"/>
        <w:rPr>
          <w:rFonts w:ascii="宋体" w:hAnsi="宋体"/>
          <w:sz w:val="24"/>
          <w:szCs w:val="24"/>
        </w:rPr>
      </w:pPr>
      <w:r>
        <w:rPr>
          <w:rFonts w:hint="eastAsia" w:ascii="宋体" w:hAnsi="宋体"/>
          <w:sz w:val="24"/>
          <w:szCs w:val="24"/>
        </w:rPr>
        <w:t>4、以上报价应与“投标报价明细表”中的“投标总价”相一致。</w:t>
      </w:r>
    </w:p>
    <w:p>
      <w:pPr>
        <w:snapToGrid w:val="0"/>
        <w:ind w:left="-3" w:leftChars="-72" w:right="-817" w:rightChars="-389" w:hanging="148" w:hangingChars="62"/>
        <w:rPr>
          <w:rFonts w:ascii="宋体" w:hAnsi="宋体"/>
          <w:sz w:val="24"/>
          <w:szCs w:val="24"/>
        </w:rPr>
      </w:pPr>
    </w:p>
    <w:p>
      <w:pPr>
        <w:snapToGrid w:val="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p>
    <w:p>
      <w:pPr>
        <w:snapToGrid w:val="0"/>
        <w:ind w:left="-3" w:leftChars="-72" w:right="-817" w:rightChars="-389" w:hanging="148" w:hangingChars="62"/>
        <w:rPr>
          <w:rFonts w:ascii="宋体" w:hAnsi="宋体"/>
          <w:sz w:val="24"/>
          <w:szCs w:val="24"/>
        </w:rPr>
      </w:pPr>
      <w:r>
        <w:rPr>
          <w:rFonts w:hint="eastAsia" w:ascii="宋体" w:hAnsi="宋体"/>
          <w:sz w:val="24"/>
          <w:szCs w:val="24"/>
        </w:rPr>
        <w:t>供应商名称（公章）：</w:t>
      </w:r>
    </w:p>
    <w:p>
      <w:pPr>
        <w:snapToGrid w:val="0"/>
        <w:ind w:left="-3" w:leftChars="-72" w:right="-817" w:rightChars="-389" w:hanging="148" w:hangingChars="62"/>
        <w:rPr>
          <w:rFonts w:hint="eastAsia" w:ascii="宋体" w:hAnsi="宋体"/>
          <w:sz w:val="24"/>
          <w:szCs w:val="24"/>
        </w:rPr>
      </w:pPr>
      <w:r>
        <w:rPr>
          <w:rFonts w:hint="eastAsia" w:ascii="宋体" w:hAnsi="宋体"/>
          <w:sz w:val="24"/>
          <w:szCs w:val="24"/>
        </w:rPr>
        <w:t>日期：    年   月   日</w:t>
      </w:r>
    </w:p>
    <w:p>
      <w:pPr>
        <w:snapToGrid w:val="0"/>
        <w:jc w:val="left"/>
        <w:rPr>
          <w:rFonts w:ascii="宋体" w:hAnsi="宋体" w:cs="宋体"/>
          <w:b/>
          <w:sz w:val="24"/>
        </w:rPr>
      </w:pPr>
      <w:r>
        <w:rPr>
          <w:rFonts w:ascii="宋体" w:hAnsi="宋体"/>
        </w:rPr>
        <w:br w:type="page"/>
      </w:r>
      <w:r>
        <w:rPr>
          <w:rFonts w:ascii="宋体" w:hAnsi="宋体"/>
          <w:b/>
          <w:sz w:val="24"/>
        </w:rPr>
        <w:t>14</w:t>
      </w:r>
      <w:r>
        <w:rPr>
          <w:rFonts w:hint="eastAsia" w:ascii="宋体" w:hAnsi="宋体"/>
          <w:b/>
          <w:sz w:val="24"/>
        </w:rPr>
        <w:t>、</w:t>
      </w:r>
      <w:r>
        <w:rPr>
          <w:rFonts w:hint="eastAsia" w:ascii="宋体" w:hAnsi="宋体" w:cs="宋体"/>
          <w:b/>
          <w:sz w:val="24"/>
        </w:rPr>
        <w:t>投标报价明细表格式</w:t>
      </w:r>
    </w:p>
    <w:p>
      <w:pPr>
        <w:pStyle w:val="29"/>
        <w:ind w:firstLine="498"/>
        <w:jc w:val="center"/>
        <w:rPr>
          <w:rFonts w:hAnsi="宋体"/>
          <w:b/>
          <w:sz w:val="30"/>
          <w:szCs w:val="30"/>
        </w:rPr>
      </w:pPr>
      <w:r>
        <w:rPr>
          <w:rFonts w:hint="eastAsia" w:hAnsi="宋体"/>
          <w:b/>
          <w:sz w:val="30"/>
          <w:szCs w:val="30"/>
        </w:rPr>
        <w:t>投标报价明细表</w:t>
      </w:r>
    </w:p>
    <w:p>
      <w:pPr>
        <w:rPr>
          <w:rFonts w:ascii="宋体" w:hAnsi="宋体"/>
          <w:sz w:val="24"/>
          <w:szCs w:val="24"/>
        </w:rPr>
      </w:pPr>
      <w:r>
        <w:rPr>
          <w:rFonts w:hint="eastAsia" w:ascii="宋体" w:hAnsi="宋体"/>
          <w:sz w:val="24"/>
          <w:szCs w:val="24"/>
        </w:rPr>
        <w:t>项目编号：                                     报价单位：人民币（元）</w:t>
      </w:r>
    </w:p>
    <w:p>
      <w:pPr>
        <w:rPr>
          <w:rFonts w:ascii="宋体" w:hAnsi="宋体"/>
          <w:sz w:val="24"/>
          <w:szCs w:val="24"/>
        </w:rPr>
      </w:pPr>
      <w:r>
        <w:rPr>
          <w:rFonts w:hint="eastAsia" w:ascii="宋体" w:hAnsi="宋体"/>
          <w:sz w:val="24"/>
          <w:szCs w:val="24"/>
        </w:rPr>
        <w:t>项目名称：</w:t>
      </w:r>
    </w:p>
    <w:tbl>
      <w:tblPr>
        <w:tblStyle w:val="54"/>
        <w:tblW w:w="92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692"/>
        <w:gridCol w:w="1703"/>
        <w:gridCol w:w="1560"/>
        <w:gridCol w:w="1416"/>
        <w:gridCol w:w="1061"/>
        <w:gridCol w:w="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r>
              <w:rPr>
                <w:rFonts w:hint="eastAsia" w:ascii="宋体" w:hAnsi="宋体"/>
                <w:sz w:val="24"/>
                <w:szCs w:val="24"/>
              </w:rPr>
              <w:t>序号</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r>
              <w:rPr>
                <w:rFonts w:hint="eastAsia" w:ascii="宋体" w:hAnsi="宋体"/>
                <w:sz w:val="24"/>
                <w:szCs w:val="24"/>
              </w:rPr>
              <w:t>名称</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r>
              <w:rPr>
                <w:rFonts w:hint="eastAsia" w:ascii="宋体" w:hAnsi="宋体"/>
                <w:sz w:val="24"/>
                <w:szCs w:val="24"/>
              </w:rPr>
              <w:t>单位及数量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r>
              <w:rPr>
                <w:rFonts w:hint="eastAsia" w:ascii="宋体" w:hAnsi="宋体"/>
                <w:sz w:val="24"/>
                <w:szCs w:val="24"/>
              </w:rPr>
              <w:t>单价</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r>
              <w:rPr>
                <w:rFonts w:hint="eastAsia" w:ascii="宋体" w:hAnsi="宋体"/>
                <w:sz w:val="24"/>
                <w:szCs w:val="24"/>
              </w:rPr>
              <w:t>合价</w:t>
            </w: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hint="eastAsia" w:ascii="宋体" w:hAnsi="宋体"/>
                <w:sz w:val="24"/>
                <w:szCs w:val="24"/>
              </w:rPr>
            </w:pPr>
            <w:r>
              <w:rPr>
                <w:rFonts w:ascii="宋体" w:hAnsi="宋体"/>
                <w:spacing w:val="20"/>
              </w:rPr>
              <w:t>……</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r>
              <w:rPr>
                <w:rFonts w:ascii="宋体" w:hAnsi="宋体"/>
                <w:spacing w:val="20"/>
              </w:rPr>
              <w:t>……</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698" w:hRule="atLeast"/>
          <w:jc w:val="center"/>
        </w:trPr>
        <w:tc>
          <w:tcPr>
            <w:tcW w:w="347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left"/>
              <w:rPr>
                <w:rFonts w:ascii="宋体" w:hAnsi="宋体"/>
                <w:sz w:val="24"/>
                <w:szCs w:val="24"/>
              </w:rPr>
            </w:pPr>
            <w:r>
              <w:rPr>
                <w:rFonts w:hint="eastAsia" w:ascii="宋体" w:hAnsi="宋体"/>
                <w:sz w:val="24"/>
                <w:szCs w:val="24"/>
              </w:rPr>
              <w:t>投标总价（小写）</w:t>
            </w:r>
          </w:p>
        </w:tc>
        <w:tc>
          <w:tcPr>
            <w:tcW w:w="574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18"/>
                <w:tab w:val="left" w:pos="1578"/>
              </w:tabs>
              <w:snapToGrid w:val="0"/>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trHeight w:val="708" w:hRule="atLeast"/>
          <w:jc w:val="center"/>
        </w:trPr>
        <w:tc>
          <w:tcPr>
            <w:tcW w:w="347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left"/>
              <w:rPr>
                <w:rFonts w:hint="eastAsia" w:ascii="宋体" w:hAnsi="宋体"/>
                <w:sz w:val="24"/>
                <w:szCs w:val="24"/>
              </w:rPr>
            </w:pPr>
            <w:r>
              <w:rPr>
                <w:rFonts w:hint="eastAsia" w:ascii="宋体" w:hAnsi="宋体"/>
                <w:sz w:val="24"/>
                <w:szCs w:val="24"/>
              </w:rPr>
              <w:t>投标总价（大写）</w:t>
            </w:r>
          </w:p>
        </w:tc>
        <w:tc>
          <w:tcPr>
            <w:tcW w:w="574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after="60" w:afterLines="25" w:line="360" w:lineRule="exact"/>
              <w:jc w:val="center"/>
              <w:rPr>
                <w:rFonts w:ascii="宋体" w:hAnsi="宋体"/>
                <w:sz w:val="24"/>
                <w:szCs w:val="24"/>
              </w:rPr>
            </w:pPr>
          </w:p>
        </w:tc>
      </w:tr>
    </w:tbl>
    <w:p>
      <w:pPr>
        <w:snapToGrid w:val="0"/>
        <w:rPr>
          <w:rFonts w:ascii="宋体" w:hAnsi="宋体"/>
          <w:sz w:val="24"/>
        </w:rPr>
      </w:pPr>
    </w:p>
    <w:p>
      <w:pPr>
        <w:snapToGrid w:val="0"/>
        <w:rPr>
          <w:rFonts w:ascii="宋体" w:hAnsi="宋体"/>
          <w:spacing w:val="20"/>
          <w:sz w:val="24"/>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p>
    <w:p>
      <w:pPr>
        <w:snapToGrid w:val="0"/>
        <w:rPr>
          <w:rFonts w:ascii="宋体" w:hAnsi="宋体"/>
          <w:spacing w:val="20"/>
          <w:sz w:val="24"/>
        </w:rPr>
      </w:pPr>
      <w:r>
        <w:rPr>
          <w:rFonts w:hint="eastAsia" w:ascii="宋体" w:hAnsi="宋体"/>
          <w:spacing w:val="20"/>
          <w:sz w:val="24"/>
        </w:rPr>
        <w:t>供应商公章：</w:t>
      </w:r>
      <w:r>
        <w:rPr>
          <w:rFonts w:ascii="宋体" w:hAnsi="宋体"/>
          <w:spacing w:val="20"/>
          <w:sz w:val="24"/>
        </w:rPr>
        <w:t xml:space="preserve">         </w:t>
      </w:r>
      <w:r>
        <w:rPr>
          <w:rFonts w:hint="eastAsia" w:ascii="宋体" w:hAnsi="宋体"/>
          <w:spacing w:val="20"/>
          <w:sz w:val="24"/>
        </w:rPr>
        <w:t xml:space="preserve">             </w:t>
      </w:r>
    </w:p>
    <w:p>
      <w:pPr>
        <w:snapToGrid w:val="0"/>
        <w:jc w:val="left"/>
        <w:rPr>
          <w:rFonts w:hint="eastAsia" w:ascii="宋体" w:hAnsi="宋体"/>
          <w:sz w:val="24"/>
        </w:rPr>
      </w:pPr>
      <w:r>
        <w:rPr>
          <w:rFonts w:hint="eastAsia" w:ascii="宋体" w:hAnsi="宋体"/>
          <w:sz w:val="24"/>
        </w:rPr>
        <w:t xml:space="preserve">日期：      年  </w:t>
      </w:r>
      <w:r>
        <w:rPr>
          <w:rFonts w:ascii="宋体" w:hAnsi="宋体"/>
          <w:sz w:val="24"/>
        </w:rPr>
        <w:t xml:space="preserve"> </w:t>
      </w:r>
      <w:r>
        <w:rPr>
          <w:rFonts w:hint="eastAsia" w:ascii="宋体" w:hAnsi="宋体"/>
          <w:sz w:val="24"/>
        </w:rPr>
        <w:t xml:space="preserve"> 月   日</w:t>
      </w:r>
    </w:p>
    <w:sectPr>
      <w:footerReference r:id="rId12" w:type="first"/>
      <w:pgSz w:w="11906" w:h="16838"/>
      <w:pgMar w:top="1247" w:right="1418" w:bottom="1276" w:left="1418" w:header="851" w:footer="483"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0000400000000000000"/>
    <w:charset w:val="01"/>
    <w:family w:val="roman"/>
    <w:pitch w:val="default"/>
    <w:sig w:usb0="00002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16</w:t>
    </w:r>
    <w:r>
      <w:rPr>
        <w:sz w:val="18"/>
        <w:szCs w:val="18"/>
        <w:lang w:val="zh-CN"/>
      </w:rPr>
      <w:fldChar w:fldCharType="end"/>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69"/>
      </w:rPr>
    </w:pPr>
    <w:r>
      <w:fldChar w:fldCharType="begin"/>
    </w:r>
    <w:r>
      <w:rPr>
        <w:rStyle w:val="69"/>
      </w:rPr>
      <w:instrText xml:space="preserve">PAGE  </w:instrText>
    </w:r>
    <w:r>
      <w:fldChar w:fldCharType="separate"/>
    </w:r>
    <w:r>
      <w:rPr>
        <w:rStyle w:val="69"/>
        <w:lang/>
      </w:rPr>
      <w:t>66</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45</w:t>
    </w:r>
    <w:r>
      <w:rPr>
        <w:lang w:val="zh-CN"/>
      </w:rPr>
      <w:fldChar w:fldCharType="end"/>
    </w:r>
  </w:p>
  <w:p>
    <w:pPr>
      <w:rPr>
        <w:lang w:val="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6"/>
        <w:lang w:val="zh-CN"/>
      </w:rPr>
    </w:pPr>
    <w:r>
      <w:rPr>
        <w:sz w:val="18"/>
        <w:szCs w:val="16"/>
        <w:lang w:val="zh-CN"/>
      </w:rPr>
      <w:fldChar w:fldCharType="begin"/>
    </w:r>
    <w:r>
      <w:rPr>
        <w:sz w:val="18"/>
        <w:szCs w:val="16"/>
        <w:lang w:val="zh-CN"/>
      </w:rPr>
      <w:instrText xml:space="preserve">PAGE   \* MERGEFORMAT</w:instrText>
    </w:r>
    <w:r>
      <w:rPr>
        <w:sz w:val="18"/>
        <w:szCs w:val="16"/>
        <w:lang w:val="zh-CN"/>
      </w:rPr>
      <w:fldChar w:fldCharType="separate"/>
    </w:r>
    <w:r>
      <w:rPr>
        <w:sz w:val="18"/>
        <w:szCs w:val="16"/>
        <w:lang w:val="zh-CN"/>
      </w:rPr>
      <w:t>62</w:t>
    </w:r>
    <w:r>
      <w:rPr>
        <w:sz w:val="18"/>
        <w:szCs w:val="16"/>
        <w:lang w:val="zh-CN"/>
      </w:rPr>
      <w:fldChar w:fldCharType="end"/>
    </w:r>
  </w:p>
  <w:p>
    <w:pPr>
      <w:rPr>
        <w:lang w:val="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63</w:t>
    </w:r>
    <w:r>
      <w:rPr>
        <w:lang w:val="zh-CN"/>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rPr>
          <w:rFonts w:ascii="宋体" w:hAnsi="宋体" w:cs="Courier New"/>
          <w:sz w:val="19"/>
          <w:szCs w:val="19"/>
        </w:rPr>
      </w:pPr>
      <w:r>
        <w:rPr>
          <w:rFonts w:cs="Courier New"/>
          <w:sz w:val="19"/>
          <w:szCs w:val="19"/>
        </w:rPr>
        <w:footnoteRef/>
      </w:r>
      <w:r>
        <w:rPr>
          <w:rFonts w:hint="eastAsia" w:ascii="宋体" w:hAnsi="宋体" w:cs="Courier New"/>
          <w:sz w:val="19"/>
          <w:szCs w:val="19"/>
        </w:rPr>
        <w:t>.</w:t>
      </w:r>
      <w:r>
        <w:rPr>
          <w:rFonts w:ascii="宋体" w:hAnsi="宋体" w:cs="Courier New"/>
          <w:sz w:val="19"/>
          <w:szCs w:val="19"/>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8FF1FE2"/>
    <w:multiLevelType w:val="singleLevel"/>
    <w:tmpl w:val="08FF1FE2"/>
    <w:lvl w:ilvl="0" w:tentative="0">
      <w:start w:val="1"/>
      <w:numFmt w:val="decimal"/>
      <w:pStyle w:val="787"/>
      <w:lvlText w:val="图%1"/>
      <w:lvlJc w:val="left"/>
      <w:pPr>
        <w:tabs>
          <w:tab w:val="left" w:pos="420"/>
        </w:tabs>
        <w:ind w:left="425" w:hanging="425"/>
      </w:pPr>
      <w:rPr>
        <w:rFonts w:hint="default"/>
      </w:rPr>
    </w:lvl>
  </w:abstractNum>
  <w:abstractNum w:abstractNumId="2">
    <w:nsid w:val="0A760F1C"/>
    <w:multiLevelType w:val="multilevel"/>
    <w:tmpl w:val="0A760F1C"/>
    <w:lvl w:ilvl="0" w:tentative="0">
      <w:start w:val="1"/>
      <w:numFmt w:val="decimal"/>
      <w:pStyle w:val="415"/>
      <w:suff w:val="space"/>
      <w:lvlText w:val="第%1章"/>
      <w:lvlJc w:val="center"/>
      <w:pPr>
        <w:ind w:left="3257" w:firstLine="288"/>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55"/>
      <w:suff w:val="space"/>
      <w:lvlText w:val="%1.%2"/>
      <w:lvlJc w:val="left"/>
      <w:pPr>
        <w:ind w:left="1843" w:firstLine="0"/>
      </w:pPr>
      <w:rPr>
        <w:rFonts w:hint="eastAsia" w:ascii="黑体" w:hAnsi="黑体" w:eastAsia="黑体"/>
        <w:sz w:val="32"/>
        <w:szCs w:val="32"/>
      </w:rPr>
    </w:lvl>
    <w:lvl w:ilvl="2" w:tentative="0">
      <w:start w:val="1"/>
      <w:numFmt w:val="decimal"/>
      <w:pStyle w:val="112"/>
      <w:suff w:val="space"/>
      <w:lvlText w:val="%1.%2.%3"/>
      <w:lvlJc w:val="left"/>
      <w:pPr>
        <w:ind w:left="1843" w:firstLine="0"/>
      </w:pPr>
      <w:rPr>
        <w:rFonts w:hint="eastAsia" w:ascii="黑体" w:hAnsi="黑体" w:eastAsia="黑体"/>
        <w:sz w:val="28"/>
      </w:rPr>
    </w:lvl>
    <w:lvl w:ilvl="3" w:tentative="0">
      <w:start w:val="1"/>
      <w:numFmt w:val="decimal"/>
      <w:pStyle w:val="241"/>
      <w:suff w:val="space"/>
      <w:lvlText w:val="%1.%2.%3.%4"/>
      <w:lvlJc w:val="left"/>
      <w:pPr>
        <w:ind w:left="1843" w:firstLine="0"/>
      </w:pPr>
      <w:rPr>
        <w:rFonts w:hint="eastAsia" w:ascii="黑体" w:hAnsi="黑体" w:eastAsia="黑体"/>
        <w:sz w:val="24"/>
      </w:rPr>
    </w:lvl>
    <w:lvl w:ilvl="4" w:tentative="0">
      <w:start w:val="1"/>
      <w:numFmt w:val="decimal"/>
      <w:lvlText w:val="%1.%2.%3.%4.%5"/>
      <w:lvlJc w:val="left"/>
      <w:pPr>
        <w:ind w:left="1843" w:firstLine="0"/>
      </w:pPr>
      <w:rPr>
        <w:rFonts w:hint="eastAsia"/>
      </w:rPr>
    </w:lvl>
    <w:lvl w:ilvl="5" w:tentative="0">
      <w:start w:val="1"/>
      <w:numFmt w:val="decimal"/>
      <w:lvlText w:val="%1.%2.%3.%4.%5.%6"/>
      <w:lvlJc w:val="left"/>
      <w:pPr>
        <w:ind w:left="1843" w:firstLine="0"/>
      </w:pPr>
      <w:rPr>
        <w:rFonts w:hint="eastAsia"/>
      </w:rPr>
    </w:lvl>
    <w:lvl w:ilvl="6" w:tentative="0">
      <w:start w:val="1"/>
      <w:numFmt w:val="decimal"/>
      <w:lvlText w:val="%1.%2.%3.%4.%5.%6.%7"/>
      <w:lvlJc w:val="left"/>
      <w:pPr>
        <w:ind w:left="1843" w:firstLine="0"/>
      </w:pPr>
      <w:rPr>
        <w:rFonts w:hint="eastAsia"/>
      </w:rPr>
    </w:lvl>
    <w:lvl w:ilvl="7" w:tentative="0">
      <w:start w:val="1"/>
      <w:numFmt w:val="decimal"/>
      <w:lvlText w:val="%1.%2.%3.%4.%5.%6.%7.%8"/>
      <w:lvlJc w:val="left"/>
      <w:pPr>
        <w:ind w:left="1843" w:firstLine="0"/>
      </w:pPr>
      <w:rPr>
        <w:rFonts w:hint="eastAsia"/>
      </w:rPr>
    </w:lvl>
    <w:lvl w:ilvl="8" w:tentative="0">
      <w:start w:val="1"/>
      <w:numFmt w:val="decimal"/>
      <w:lvlText w:val="%1.%2.%3.%4.%5.%6.%7.%8.%9"/>
      <w:lvlJc w:val="left"/>
      <w:pPr>
        <w:ind w:left="1843" w:firstLine="0"/>
      </w:pPr>
      <w:rPr>
        <w:rFonts w:hint="eastAsia"/>
      </w:rPr>
    </w:lvl>
  </w:abstractNum>
  <w:abstractNum w:abstractNumId="3">
    <w:nsid w:val="19D23FDE"/>
    <w:multiLevelType w:val="multilevel"/>
    <w:tmpl w:val="19D23FDE"/>
    <w:lvl w:ilvl="0" w:tentative="0">
      <w:start w:val="1"/>
      <w:numFmt w:val="decimal"/>
      <w:lvlText w:val="%1"/>
      <w:lvlJc w:val="righ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346888"/>
    <w:multiLevelType w:val="multilevel"/>
    <w:tmpl w:val="38346888"/>
    <w:lvl w:ilvl="0" w:tentative="0">
      <w:start w:val="1"/>
      <w:numFmt w:val="decimal"/>
      <w:pStyle w:val="781"/>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5">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6">
    <w:nsid w:val="57629FD0"/>
    <w:multiLevelType w:val="multilevel"/>
    <w:tmpl w:val="57629FD0"/>
    <w:lvl w:ilvl="0" w:tentative="0">
      <w:start w:val="1"/>
      <w:numFmt w:val="decimal"/>
      <w:pStyle w:val="552"/>
      <w:lvlText w:val="2.6.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669"/>
      <w:lvlText w:val="%8)"/>
      <w:lvlJc w:val="left"/>
      <w:pPr>
        <w:ind w:left="3360" w:hanging="420"/>
      </w:pPr>
    </w:lvl>
    <w:lvl w:ilvl="8" w:tentative="0">
      <w:start w:val="1"/>
      <w:numFmt w:val="lowerRoman"/>
      <w:lvlText w:val="%9."/>
      <w:lvlJc w:val="right"/>
      <w:pPr>
        <w:ind w:left="3780" w:hanging="420"/>
      </w:pPr>
    </w:lvl>
  </w:abstractNum>
  <w:abstractNum w:abstractNumId="7">
    <w:nsid w:val="61182205"/>
    <w:multiLevelType w:val="multilevel"/>
    <w:tmpl w:val="61182205"/>
    <w:lvl w:ilvl="0" w:tentative="0">
      <w:start w:val="1"/>
      <w:numFmt w:val="chineseCountingThousand"/>
      <w:suff w:val="space"/>
      <w:lvlText w:val="第%1章."/>
      <w:lvlJc w:val="left"/>
      <w:pPr>
        <w:ind w:left="113" w:firstLine="0"/>
      </w:pPr>
      <w:rPr>
        <w:rFonts w:hint="default" w:ascii="Times New Roman" w:hAnsi="Times New Roman" w:eastAsia="新宋体"/>
        <w:b/>
        <w:i w:val="0"/>
        <w:sz w:val="44"/>
      </w:rPr>
    </w:lvl>
    <w:lvl w:ilvl="1" w:tentative="0">
      <w:start w:val="1"/>
      <w:numFmt w:val="decimal"/>
      <w:isLgl/>
      <w:suff w:val="space"/>
      <w:lvlText w:val="%1.%2."/>
      <w:lvlJc w:val="left"/>
      <w:pPr>
        <w:ind w:left="226" w:firstLine="0"/>
      </w:pPr>
      <w:rPr>
        <w:rFonts w:hint="default" w:ascii="Times New Roman" w:hAnsi="Times New Roman" w:eastAsia="新宋体"/>
        <w:b/>
        <w:i w:val="0"/>
        <w:sz w:val="36"/>
      </w:rPr>
    </w:lvl>
    <w:lvl w:ilvl="2" w:tentative="0">
      <w:start w:val="1"/>
      <w:numFmt w:val="decimal"/>
      <w:isLgl/>
      <w:suff w:val="space"/>
      <w:lvlText w:val="%1.%2.%3."/>
      <w:lvlJc w:val="left"/>
      <w:pPr>
        <w:ind w:left="339" w:firstLine="0"/>
      </w:pPr>
      <w:rPr>
        <w:rFonts w:hint="default" w:ascii="Times New Roman" w:hAnsi="Times New Roman" w:eastAsia="新宋体"/>
        <w:b/>
        <w:i w:val="0"/>
        <w:sz w:val="32"/>
      </w:rPr>
    </w:lvl>
    <w:lvl w:ilvl="3" w:tentative="0">
      <w:start w:val="1"/>
      <w:numFmt w:val="decimal"/>
      <w:pStyle w:val="746"/>
      <w:isLgl/>
      <w:suff w:val="space"/>
      <w:lvlText w:val="%1.%2.%3.%4."/>
      <w:lvlJc w:val="left"/>
      <w:pPr>
        <w:ind w:left="452"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w:lvlJc w:val="left"/>
      <w:pPr>
        <w:ind w:left="565" w:firstLine="0"/>
      </w:pPr>
      <w:rPr>
        <w:rFonts w:hint="default" w:ascii="Times New Roman" w:hAnsi="Times New Roman" w:eastAsia="新宋体"/>
        <w:b/>
        <w:i w:val="0"/>
        <w:sz w:val="28"/>
      </w:rPr>
    </w:lvl>
    <w:lvl w:ilvl="5" w:tentative="0">
      <w:start w:val="1"/>
      <w:numFmt w:val="decimal"/>
      <w:isLgl/>
      <w:suff w:val="space"/>
      <w:lvlText w:val="%1.%2.%3.%4.%5.%6."/>
      <w:lvlJc w:val="left"/>
      <w:pPr>
        <w:ind w:left="678" w:firstLine="0"/>
      </w:pPr>
      <w:rPr>
        <w:rFonts w:hint="default" w:ascii="Times New Roman" w:hAnsi="Times New Roman" w:eastAsia="新宋体"/>
        <w:b/>
        <w:i w:val="0"/>
        <w:sz w:val="24"/>
      </w:rPr>
    </w:lvl>
    <w:lvl w:ilvl="6" w:tentative="0">
      <w:start w:val="1"/>
      <w:numFmt w:val="decimal"/>
      <w:isLgl/>
      <w:suff w:val="space"/>
      <w:lvlText w:val="%1.%2.%3.%4.%5.%6.%7."/>
      <w:lvlJc w:val="left"/>
      <w:pPr>
        <w:ind w:left="791" w:firstLine="0"/>
      </w:pPr>
      <w:rPr>
        <w:rFonts w:hint="default" w:ascii="Times New Roman" w:hAnsi="Times New Roman" w:eastAsia="新宋体"/>
        <w:b/>
        <w:i w:val="0"/>
        <w:sz w:val="24"/>
      </w:rPr>
    </w:lvl>
    <w:lvl w:ilvl="7" w:tentative="0">
      <w:start w:val="1"/>
      <w:numFmt w:val="decimal"/>
      <w:lvlText w:val="%1.%2.%3.%4.%5.%6.%7.%8."/>
      <w:lvlJc w:val="left"/>
      <w:pPr>
        <w:tabs>
          <w:tab w:val="left" w:pos="1074"/>
        </w:tabs>
        <w:ind w:left="904" w:firstLine="0"/>
      </w:pPr>
      <w:rPr>
        <w:rFonts w:hint="eastAsia"/>
      </w:rPr>
    </w:lvl>
    <w:lvl w:ilvl="8" w:tentative="0">
      <w:start w:val="1"/>
      <w:numFmt w:val="decimal"/>
      <w:lvlText w:val="%1.%2.%3.%4.%5.%6.%7.%8.%9."/>
      <w:lvlJc w:val="left"/>
      <w:pPr>
        <w:tabs>
          <w:tab w:val="left" w:pos="1187"/>
        </w:tabs>
        <w:ind w:left="1017" w:firstLine="0"/>
      </w:pPr>
      <w:rPr>
        <w:rFonts w:hint="eastAsia"/>
      </w:rPr>
    </w:lvl>
  </w:abstractNum>
  <w:num w:numId="1">
    <w:abstractNumId w:val="2"/>
  </w:num>
  <w:num w:numId="2">
    <w:abstractNumId w:val="6"/>
  </w:num>
  <w:num w:numId="3">
    <w:abstractNumId w:val="4"/>
  </w:num>
  <w:num w:numId="4">
    <w:abstractNumId w:val="7"/>
  </w:num>
  <w:num w:numId="5">
    <w:abstractNumId w:val="5"/>
    <w:lvlOverride w:ilvl="0">
      <w:lvl w:ilvl="0" w:tentative="1">
        <w:start w:val="1"/>
        <w:numFmt w:val="chineseCountingThousand"/>
        <w:suff w:val="space"/>
        <w:lvlText w:val="第%1章"/>
        <w:lvlJc w:val="left"/>
        <w:pPr>
          <w:ind w:left="0" w:firstLine="0"/>
        </w:pPr>
        <w:rPr>
          <w:rFonts w:hint="default" w:ascii="Times New Roman" w:hAnsi="Times New Roman" w:eastAsia="宋体"/>
          <w:b/>
          <w:i w:val="0"/>
          <w:sz w:val="36"/>
        </w:rPr>
      </w:lvl>
    </w:lvlOverride>
    <w:lvlOverride w:ilvl="1">
      <w:lvl w:ilvl="1" w:tentative="1">
        <w:start w:val="1"/>
        <w:numFmt w:val="decimal"/>
        <w:isLgl/>
        <w:suff w:val="space"/>
        <w:lvlText w:val="%1.%2."/>
        <w:lvlJc w:val="left"/>
        <w:pPr>
          <w:ind w:left="0" w:firstLine="0"/>
        </w:pPr>
      </w:lvl>
    </w:lvlOverride>
    <w:lvlOverride w:ilvl="2">
      <w:lvl w:ilvl="2" w:tentative="1">
        <w:start w:val="1"/>
        <w:numFmt w:val="decimal"/>
        <w:isLgl/>
        <w:suff w:val="space"/>
        <w:lvlText w:val="%1.%2.%3."/>
        <w:lvlJc w:val="left"/>
        <w:pPr>
          <w:ind w:left="0" w:firstLine="0"/>
        </w:pPr>
        <w:rPr>
          <w:rFonts w:hint="default" w:ascii="Times New Roman" w:hAnsi="Times New Roman" w:eastAsia="宋体"/>
          <w:b/>
          <w:i w:val="0"/>
          <w:sz w:val="28"/>
        </w:rPr>
      </w:lvl>
    </w:lvlOverride>
    <w:lvlOverride w:ilvl="3">
      <w:lvl w:ilvl="3" w:tentative="1">
        <w:start w:val="1"/>
        <w:numFmt w:val="decimal"/>
        <w:isLgl/>
        <w:suff w:val="space"/>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space"/>
        <w:lvlText w:val="%1.%2.%3.%4.%5."/>
        <w:lvlJc w:val="left"/>
        <w:pPr>
          <w:ind w:left="0" w:firstLine="0"/>
        </w:pPr>
        <w:rPr>
          <w:rFonts w:hint="default" w:ascii="Times New Roman" w:hAnsi="Times New Roman" w:eastAsia="宋体"/>
          <w:b/>
          <w:i w:val="0"/>
          <w:sz w:val="24"/>
        </w:rPr>
      </w:lvl>
    </w:lvlOverride>
    <w:lvlOverride w:ilvl="5">
      <w:lvl w:ilvl="5" w:tentative="1">
        <w:start w:val="1"/>
        <w:numFmt w:val="decimal"/>
        <w:isLgl/>
        <w:suff w:val="space"/>
        <w:lvlText w:val="%1.%2.%3.%4.%5.%6."/>
        <w:lvlJc w:val="left"/>
        <w:pPr>
          <w:ind w:left="0" w:firstLine="0"/>
        </w:pPr>
        <w:rPr>
          <w:rFonts w:hint="default" w:ascii="Times New Roman" w:hAnsi="Times New Roman" w:eastAsia="宋体"/>
          <w:b/>
          <w:i w:val="0"/>
          <w:sz w:val="24"/>
        </w:rPr>
      </w:lvl>
    </w:lvlOverride>
    <w:lvlOverride w:ilvl="6">
      <w:lvl w:ilvl="6" w:tentative="1">
        <w:start w:val="1"/>
        <w:numFmt w:val="decimal"/>
        <w:isLgl/>
        <w:suff w:val="space"/>
        <w:lvlText w:val="%1.%2.%3.%4.%5.%6.%7."/>
        <w:lvlJc w:val="left"/>
        <w:pPr>
          <w:ind w:left="0" w:firstLine="0"/>
        </w:pPr>
        <w:rPr>
          <w:rFonts w:hint="default" w:ascii="Times New Roman" w:hAnsi="Times New Roman" w:eastAsia="宋体"/>
          <w:b/>
          <w:i w:val="0"/>
          <w:sz w:val="24"/>
        </w:rPr>
      </w:lvl>
    </w:lvlOverride>
    <w:lvlOverride w:ilvl="7">
      <w:lvl w:ilvl="7" w:tentative="1">
        <w:start w:val="1"/>
        <w:numFmt w:val="decimal"/>
        <w:isLgl/>
        <w:suff w:val="space"/>
        <w:lvlText w:val="%1.%2.%3.%4.%5.%6.%7.%8."/>
        <w:lvlJc w:val="left"/>
        <w:pPr>
          <w:ind w:left="0" w:firstLine="0"/>
        </w:pPr>
        <w:rPr>
          <w:rFonts w:hint="default" w:ascii="Times New Roman" w:hAnsi="Times New Roman" w:eastAsia="宋体"/>
          <w:b/>
          <w:i w:val="0"/>
          <w:sz w:val="24"/>
        </w:rPr>
      </w:lvl>
    </w:lvlOverride>
    <w:lvlOverride w:ilvl="8">
      <w:lvl w:ilvl="8" w:tentative="1">
        <w:start w:val="1"/>
        <w:numFmt w:val="decimal"/>
        <w:pStyle w:val="755"/>
        <w:isLgl/>
        <w:suff w:val="space"/>
        <w:lvlText w:val="%1.%2.%3.%4.%5.%6.%7.%8.%9."/>
        <w:lvlJc w:val="left"/>
        <w:pPr>
          <w:ind w:left="0" w:firstLine="0"/>
        </w:pPr>
        <w:rPr>
          <w:rFonts w:hint="default" w:ascii="Times New Roman" w:hAnsi="Times New Roman" w:eastAsia="宋体"/>
          <w:b/>
          <w:i w:val="0"/>
          <w:sz w:val="24"/>
        </w:rPr>
      </w:lvl>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footnotePr>
    <w:footnote w:id="2"/>
    <w:footnote w:id="3"/>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DY1ODkwYWQxN2IzZjY2NTI1NTFlMGYxMTkzN2IifQ=="/>
  </w:docVars>
  <w:rsids>
    <w:rsidRoot w:val="006F4F37"/>
    <w:rsid w:val="00002A6C"/>
    <w:rsid w:val="00002FD9"/>
    <w:rsid w:val="00003072"/>
    <w:rsid w:val="000030BA"/>
    <w:rsid w:val="00003918"/>
    <w:rsid w:val="0000447E"/>
    <w:rsid w:val="00004EC5"/>
    <w:rsid w:val="000052FF"/>
    <w:rsid w:val="00007128"/>
    <w:rsid w:val="00007488"/>
    <w:rsid w:val="00007EC9"/>
    <w:rsid w:val="00010086"/>
    <w:rsid w:val="000100BF"/>
    <w:rsid w:val="00010430"/>
    <w:rsid w:val="00010AD3"/>
    <w:rsid w:val="00012019"/>
    <w:rsid w:val="00012380"/>
    <w:rsid w:val="00013110"/>
    <w:rsid w:val="00013301"/>
    <w:rsid w:val="0001391E"/>
    <w:rsid w:val="00013B33"/>
    <w:rsid w:val="00013F5F"/>
    <w:rsid w:val="00014253"/>
    <w:rsid w:val="00016294"/>
    <w:rsid w:val="000169A5"/>
    <w:rsid w:val="00017045"/>
    <w:rsid w:val="000174D5"/>
    <w:rsid w:val="00017618"/>
    <w:rsid w:val="000179F6"/>
    <w:rsid w:val="00017CBE"/>
    <w:rsid w:val="00017FB7"/>
    <w:rsid w:val="000207BA"/>
    <w:rsid w:val="00020CF6"/>
    <w:rsid w:val="00021C16"/>
    <w:rsid w:val="000228FD"/>
    <w:rsid w:val="00022E89"/>
    <w:rsid w:val="00023900"/>
    <w:rsid w:val="00023FEF"/>
    <w:rsid w:val="000246A2"/>
    <w:rsid w:val="00025142"/>
    <w:rsid w:val="00025A12"/>
    <w:rsid w:val="00025E57"/>
    <w:rsid w:val="00025FD5"/>
    <w:rsid w:val="00025FDB"/>
    <w:rsid w:val="000260E6"/>
    <w:rsid w:val="00026D36"/>
    <w:rsid w:val="00027561"/>
    <w:rsid w:val="000275BA"/>
    <w:rsid w:val="00027920"/>
    <w:rsid w:val="00027B4E"/>
    <w:rsid w:val="00030264"/>
    <w:rsid w:val="000304BA"/>
    <w:rsid w:val="000304DB"/>
    <w:rsid w:val="00030B39"/>
    <w:rsid w:val="00030F91"/>
    <w:rsid w:val="00031BA2"/>
    <w:rsid w:val="00033194"/>
    <w:rsid w:val="00033223"/>
    <w:rsid w:val="00033232"/>
    <w:rsid w:val="000335D3"/>
    <w:rsid w:val="0003413D"/>
    <w:rsid w:val="00034497"/>
    <w:rsid w:val="000347C9"/>
    <w:rsid w:val="000348C9"/>
    <w:rsid w:val="0003504A"/>
    <w:rsid w:val="000351B0"/>
    <w:rsid w:val="00035A65"/>
    <w:rsid w:val="00035D1D"/>
    <w:rsid w:val="00035F65"/>
    <w:rsid w:val="000362F5"/>
    <w:rsid w:val="000367B8"/>
    <w:rsid w:val="00036C33"/>
    <w:rsid w:val="00036CDD"/>
    <w:rsid w:val="00037017"/>
    <w:rsid w:val="00040FE3"/>
    <w:rsid w:val="00041065"/>
    <w:rsid w:val="000410E1"/>
    <w:rsid w:val="00041243"/>
    <w:rsid w:val="00041BF0"/>
    <w:rsid w:val="00041E88"/>
    <w:rsid w:val="00042254"/>
    <w:rsid w:val="000424BF"/>
    <w:rsid w:val="000443F9"/>
    <w:rsid w:val="000454BD"/>
    <w:rsid w:val="0004609C"/>
    <w:rsid w:val="0004638B"/>
    <w:rsid w:val="00047693"/>
    <w:rsid w:val="00050943"/>
    <w:rsid w:val="00051CC5"/>
    <w:rsid w:val="0005237A"/>
    <w:rsid w:val="00053B63"/>
    <w:rsid w:val="00053B89"/>
    <w:rsid w:val="00053D68"/>
    <w:rsid w:val="00054586"/>
    <w:rsid w:val="00054F56"/>
    <w:rsid w:val="00055D37"/>
    <w:rsid w:val="00057097"/>
    <w:rsid w:val="00060AFF"/>
    <w:rsid w:val="00061EB3"/>
    <w:rsid w:val="00061EFF"/>
    <w:rsid w:val="00062C8B"/>
    <w:rsid w:val="000632F8"/>
    <w:rsid w:val="0006362A"/>
    <w:rsid w:val="00064422"/>
    <w:rsid w:val="00064776"/>
    <w:rsid w:val="000649F4"/>
    <w:rsid w:val="000652E3"/>
    <w:rsid w:val="00066470"/>
    <w:rsid w:val="00066488"/>
    <w:rsid w:val="00067ABF"/>
    <w:rsid w:val="00071CC8"/>
    <w:rsid w:val="0007231B"/>
    <w:rsid w:val="000726CC"/>
    <w:rsid w:val="000729EE"/>
    <w:rsid w:val="00073523"/>
    <w:rsid w:val="00074CEB"/>
    <w:rsid w:val="00074F8C"/>
    <w:rsid w:val="0007528C"/>
    <w:rsid w:val="00075B9A"/>
    <w:rsid w:val="00075D0C"/>
    <w:rsid w:val="000761BD"/>
    <w:rsid w:val="000762A9"/>
    <w:rsid w:val="00076A3B"/>
    <w:rsid w:val="00077A00"/>
    <w:rsid w:val="000819D8"/>
    <w:rsid w:val="00082494"/>
    <w:rsid w:val="00082FF7"/>
    <w:rsid w:val="0008374F"/>
    <w:rsid w:val="0008403F"/>
    <w:rsid w:val="000842DD"/>
    <w:rsid w:val="00084B63"/>
    <w:rsid w:val="00084B83"/>
    <w:rsid w:val="000852E1"/>
    <w:rsid w:val="000861EE"/>
    <w:rsid w:val="00086B31"/>
    <w:rsid w:val="000871C2"/>
    <w:rsid w:val="000874E9"/>
    <w:rsid w:val="00087834"/>
    <w:rsid w:val="00087BB7"/>
    <w:rsid w:val="000909C9"/>
    <w:rsid w:val="00090C3D"/>
    <w:rsid w:val="00090FC3"/>
    <w:rsid w:val="00091723"/>
    <w:rsid w:val="00092128"/>
    <w:rsid w:val="00092349"/>
    <w:rsid w:val="000924EF"/>
    <w:rsid w:val="00092AF2"/>
    <w:rsid w:val="00092BCF"/>
    <w:rsid w:val="00094032"/>
    <w:rsid w:val="000941F7"/>
    <w:rsid w:val="000977FD"/>
    <w:rsid w:val="00097AF8"/>
    <w:rsid w:val="000A03FE"/>
    <w:rsid w:val="000A1DC7"/>
    <w:rsid w:val="000A2DC4"/>
    <w:rsid w:val="000A2FE3"/>
    <w:rsid w:val="000A3EEE"/>
    <w:rsid w:val="000A6709"/>
    <w:rsid w:val="000B0631"/>
    <w:rsid w:val="000B2493"/>
    <w:rsid w:val="000B2B26"/>
    <w:rsid w:val="000B3165"/>
    <w:rsid w:val="000B45CE"/>
    <w:rsid w:val="000B64C6"/>
    <w:rsid w:val="000B68FA"/>
    <w:rsid w:val="000B6A90"/>
    <w:rsid w:val="000B6FCC"/>
    <w:rsid w:val="000B74E0"/>
    <w:rsid w:val="000B792E"/>
    <w:rsid w:val="000C01D2"/>
    <w:rsid w:val="000C01E3"/>
    <w:rsid w:val="000C03BF"/>
    <w:rsid w:val="000C0403"/>
    <w:rsid w:val="000C05DC"/>
    <w:rsid w:val="000C115B"/>
    <w:rsid w:val="000C19B0"/>
    <w:rsid w:val="000C1E10"/>
    <w:rsid w:val="000C1F88"/>
    <w:rsid w:val="000C34B2"/>
    <w:rsid w:val="000C3EA4"/>
    <w:rsid w:val="000C444D"/>
    <w:rsid w:val="000C517D"/>
    <w:rsid w:val="000C64BE"/>
    <w:rsid w:val="000C65C5"/>
    <w:rsid w:val="000C6EBA"/>
    <w:rsid w:val="000C6F3E"/>
    <w:rsid w:val="000C6F70"/>
    <w:rsid w:val="000C707E"/>
    <w:rsid w:val="000C7C95"/>
    <w:rsid w:val="000D01BE"/>
    <w:rsid w:val="000D0BEB"/>
    <w:rsid w:val="000D0FC7"/>
    <w:rsid w:val="000D15FD"/>
    <w:rsid w:val="000D20BB"/>
    <w:rsid w:val="000D2F86"/>
    <w:rsid w:val="000D3F9E"/>
    <w:rsid w:val="000D409C"/>
    <w:rsid w:val="000D4194"/>
    <w:rsid w:val="000D4FDC"/>
    <w:rsid w:val="000D6403"/>
    <w:rsid w:val="000D66A9"/>
    <w:rsid w:val="000D7632"/>
    <w:rsid w:val="000D798B"/>
    <w:rsid w:val="000D7F0C"/>
    <w:rsid w:val="000E0067"/>
    <w:rsid w:val="000E08EC"/>
    <w:rsid w:val="000E0EC6"/>
    <w:rsid w:val="000E1130"/>
    <w:rsid w:val="000E2058"/>
    <w:rsid w:val="000E39D5"/>
    <w:rsid w:val="000E4662"/>
    <w:rsid w:val="000E49FE"/>
    <w:rsid w:val="000E5B52"/>
    <w:rsid w:val="000E5B8A"/>
    <w:rsid w:val="000E64EF"/>
    <w:rsid w:val="000E6755"/>
    <w:rsid w:val="000E6F91"/>
    <w:rsid w:val="000E7289"/>
    <w:rsid w:val="000F010B"/>
    <w:rsid w:val="000F0209"/>
    <w:rsid w:val="000F3626"/>
    <w:rsid w:val="000F6BD3"/>
    <w:rsid w:val="000F7D1A"/>
    <w:rsid w:val="000F7DE5"/>
    <w:rsid w:val="0010042B"/>
    <w:rsid w:val="001018E5"/>
    <w:rsid w:val="001019E6"/>
    <w:rsid w:val="00101B1C"/>
    <w:rsid w:val="00101CAB"/>
    <w:rsid w:val="00101E3E"/>
    <w:rsid w:val="001022EA"/>
    <w:rsid w:val="00102ABE"/>
    <w:rsid w:val="00103CEF"/>
    <w:rsid w:val="00104410"/>
    <w:rsid w:val="001049BD"/>
    <w:rsid w:val="001057D9"/>
    <w:rsid w:val="001069F6"/>
    <w:rsid w:val="001078AD"/>
    <w:rsid w:val="001102BC"/>
    <w:rsid w:val="00110D64"/>
    <w:rsid w:val="00111293"/>
    <w:rsid w:val="001118A9"/>
    <w:rsid w:val="001125FB"/>
    <w:rsid w:val="00112EB3"/>
    <w:rsid w:val="001161AC"/>
    <w:rsid w:val="00116ACB"/>
    <w:rsid w:val="0011764C"/>
    <w:rsid w:val="001176AE"/>
    <w:rsid w:val="00117B5F"/>
    <w:rsid w:val="00117EBD"/>
    <w:rsid w:val="001203EF"/>
    <w:rsid w:val="0012043A"/>
    <w:rsid w:val="0012117F"/>
    <w:rsid w:val="00121237"/>
    <w:rsid w:val="0012188B"/>
    <w:rsid w:val="0012282B"/>
    <w:rsid w:val="001233F9"/>
    <w:rsid w:val="001237CB"/>
    <w:rsid w:val="00123D79"/>
    <w:rsid w:val="00124474"/>
    <w:rsid w:val="00124FFE"/>
    <w:rsid w:val="00125103"/>
    <w:rsid w:val="00125334"/>
    <w:rsid w:val="0012533B"/>
    <w:rsid w:val="00127811"/>
    <w:rsid w:val="00127B72"/>
    <w:rsid w:val="00127F98"/>
    <w:rsid w:val="00130071"/>
    <w:rsid w:val="001300AB"/>
    <w:rsid w:val="00131629"/>
    <w:rsid w:val="00131933"/>
    <w:rsid w:val="00132F4B"/>
    <w:rsid w:val="00133FB0"/>
    <w:rsid w:val="0013415C"/>
    <w:rsid w:val="001347F8"/>
    <w:rsid w:val="00134B8A"/>
    <w:rsid w:val="0013628F"/>
    <w:rsid w:val="001372F0"/>
    <w:rsid w:val="00137A5F"/>
    <w:rsid w:val="00137EDF"/>
    <w:rsid w:val="001407C6"/>
    <w:rsid w:val="0014275A"/>
    <w:rsid w:val="00142BC5"/>
    <w:rsid w:val="001430F3"/>
    <w:rsid w:val="00143853"/>
    <w:rsid w:val="00144225"/>
    <w:rsid w:val="001444EA"/>
    <w:rsid w:val="00145D3B"/>
    <w:rsid w:val="00146A2E"/>
    <w:rsid w:val="00146BF3"/>
    <w:rsid w:val="00147B4C"/>
    <w:rsid w:val="00150BE1"/>
    <w:rsid w:val="00151D9A"/>
    <w:rsid w:val="00151EC0"/>
    <w:rsid w:val="001528CF"/>
    <w:rsid w:val="00152D84"/>
    <w:rsid w:val="001533E7"/>
    <w:rsid w:val="0015384E"/>
    <w:rsid w:val="001538E6"/>
    <w:rsid w:val="00153A04"/>
    <w:rsid w:val="00153ABD"/>
    <w:rsid w:val="00155305"/>
    <w:rsid w:val="00156858"/>
    <w:rsid w:val="00156D7F"/>
    <w:rsid w:val="0016121E"/>
    <w:rsid w:val="001614F0"/>
    <w:rsid w:val="00162D4D"/>
    <w:rsid w:val="001636D2"/>
    <w:rsid w:val="00164076"/>
    <w:rsid w:val="00164D39"/>
    <w:rsid w:val="0016695A"/>
    <w:rsid w:val="00170444"/>
    <w:rsid w:val="001712E9"/>
    <w:rsid w:val="0017130C"/>
    <w:rsid w:val="00172085"/>
    <w:rsid w:val="0017381E"/>
    <w:rsid w:val="00173871"/>
    <w:rsid w:val="00173FC2"/>
    <w:rsid w:val="001744BC"/>
    <w:rsid w:val="001747D3"/>
    <w:rsid w:val="00174EBA"/>
    <w:rsid w:val="00175097"/>
    <w:rsid w:val="00175108"/>
    <w:rsid w:val="0017536E"/>
    <w:rsid w:val="00175D79"/>
    <w:rsid w:val="00176416"/>
    <w:rsid w:val="00176469"/>
    <w:rsid w:val="00176FA5"/>
    <w:rsid w:val="00177711"/>
    <w:rsid w:val="0017786B"/>
    <w:rsid w:val="0018036A"/>
    <w:rsid w:val="00180914"/>
    <w:rsid w:val="00180BEB"/>
    <w:rsid w:val="00180FBB"/>
    <w:rsid w:val="00181BA3"/>
    <w:rsid w:val="00182CD4"/>
    <w:rsid w:val="00183159"/>
    <w:rsid w:val="001840BE"/>
    <w:rsid w:val="00184E01"/>
    <w:rsid w:val="001864AE"/>
    <w:rsid w:val="001864CF"/>
    <w:rsid w:val="001873C1"/>
    <w:rsid w:val="00187AF4"/>
    <w:rsid w:val="00187CC1"/>
    <w:rsid w:val="001909E6"/>
    <w:rsid w:val="00190F51"/>
    <w:rsid w:val="00191436"/>
    <w:rsid w:val="001917F1"/>
    <w:rsid w:val="0019236F"/>
    <w:rsid w:val="00192398"/>
    <w:rsid w:val="001925CF"/>
    <w:rsid w:val="0019316F"/>
    <w:rsid w:val="00193AC2"/>
    <w:rsid w:val="00194718"/>
    <w:rsid w:val="00195960"/>
    <w:rsid w:val="001965F0"/>
    <w:rsid w:val="00196B08"/>
    <w:rsid w:val="001A0251"/>
    <w:rsid w:val="001A0E6D"/>
    <w:rsid w:val="001A1970"/>
    <w:rsid w:val="001A1C13"/>
    <w:rsid w:val="001A1C76"/>
    <w:rsid w:val="001A2469"/>
    <w:rsid w:val="001A2E7C"/>
    <w:rsid w:val="001A33FF"/>
    <w:rsid w:val="001A390A"/>
    <w:rsid w:val="001A3F93"/>
    <w:rsid w:val="001A63D7"/>
    <w:rsid w:val="001A6BB4"/>
    <w:rsid w:val="001A70FD"/>
    <w:rsid w:val="001B2975"/>
    <w:rsid w:val="001B2D71"/>
    <w:rsid w:val="001B318C"/>
    <w:rsid w:val="001B3941"/>
    <w:rsid w:val="001B3ED5"/>
    <w:rsid w:val="001B4009"/>
    <w:rsid w:val="001B552F"/>
    <w:rsid w:val="001B59D5"/>
    <w:rsid w:val="001B5FC0"/>
    <w:rsid w:val="001B61D5"/>
    <w:rsid w:val="001B7B65"/>
    <w:rsid w:val="001C10AC"/>
    <w:rsid w:val="001C26E5"/>
    <w:rsid w:val="001C2BA0"/>
    <w:rsid w:val="001C33B7"/>
    <w:rsid w:val="001C3572"/>
    <w:rsid w:val="001C3BF4"/>
    <w:rsid w:val="001C51B9"/>
    <w:rsid w:val="001C5381"/>
    <w:rsid w:val="001C55DC"/>
    <w:rsid w:val="001C58FC"/>
    <w:rsid w:val="001C64EC"/>
    <w:rsid w:val="001C6532"/>
    <w:rsid w:val="001C6DAA"/>
    <w:rsid w:val="001C70F2"/>
    <w:rsid w:val="001C7106"/>
    <w:rsid w:val="001D0025"/>
    <w:rsid w:val="001D0B15"/>
    <w:rsid w:val="001D1532"/>
    <w:rsid w:val="001D29EA"/>
    <w:rsid w:val="001D2D29"/>
    <w:rsid w:val="001D3A91"/>
    <w:rsid w:val="001D4A16"/>
    <w:rsid w:val="001D4D86"/>
    <w:rsid w:val="001D564A"/>
    <w:rsid w:val="001D5F1B"/>
    <w:rsid w:val="001D5FBC"/>
    <w:rsid w:val="001E04D0"/>
    <w:rsid w:val="001E08CB"/>
    <w:rsid w:val="001E09A9"/>
    <w:rsid w:val="001E0D6D"/>
    <w:rsid w:val="001E2B1D"/>
    <w:rsid w:val="001E2BAB"/>
    <w:rsid w:val="001E2CBF"/>
    <w:rsid w:val="001E3159"/>
    <w:rsid w:val="001E3FD6"/>
    <w:rsid w:val="001F17BF"/>
    <w:rsid w:val="001F17DA"/>
    <w:rsid w:val="001F1C44"/>
    <w:rsid w:val="001F1ECB"/>
    <w:rsid w:val="001F1F86"/>
    <w:rsid w:val="001F1FB3"/>
    <w:rsid w:val="001F27DC"/>
    <w:rsid w:val="001F3760"/>
    <w:rsid w:val="001F3E32"/>
    <w:rsid w:val="001F3FE6"/>
    <w:rsid w:val="001F41AB"/>
    <w:rsid w:val="001F49A5"/>
    <w:rsid w:val="001F4A5F"/>
    <w:rsid w:val="001F4E84"/>
    <w:rsid w:val="001F4ED9"/>
    <w:rsid w:val="001F6FD5"/>
    <w:rsid w:val="001F7073"/>
    <w:rsid w:val="001F75F6"/>
    <w:rsid w:val="00200DD9"/>
    <w:rsid w:val="00200DEC"/>
    <w:rsid w:val="00201063"/>
    <w:rsid w:val="00201A2D"/>
    <w:rsid w:val="00201EED"/>
    <w:rsid w:val="0020234B"/>
    <w:rsid w:val="0020347F"/>
    <w:rsid w:val="002044AC"/>
    <w:rsid w:val="002044FD"/>
    <w:rsid w:val="00204FBE"/>
    <w:rsid w:val="0020503B"/>
    <w:rsid w:val="002053E5"/>
    <w:rsid w:val="00205790"/>
    <w:rsid w:val="00205F4E"/>
    <w:rsid w:val="00206440"/>
    <w:rsid w:val="00206D26"/>
    <w:rsid w:val="002076B7"/>
    <w:rsid w:val="00207E31"/>
    <w:rsid w:val="00210351"/>
    <w:rsid w:val="0021049A"/>
    <w:rsid w:val="00210A4D"/>
    <w:rsid w:val="00211E81"/>
    <w:rsid w:val="002122F0"/>
    <w:rsid w:val="00212512"/>
    <w:rsid w:val="00213AC1"/>
    <w:rsid w:val="002166DC"/>
    <w:rsid w:val="0021697E"/>
    <w:rsid w:val="00216B68"/>
    <w:rsid w:val="002170B0"/>
    <w:rsid w:val="002177BD"/>
    <w:rsid w:val="00217D6A"/>
    <w:rsid w:val="00221394"/>
    <w:rsid w:val="00221BF1"/>
    <w:rsid w:val="002225D9"/>
    <w:rsid w:val="002226C2"/>
    <w:rsid w:val="00223215"/>
    <w:rsid w:val="00223A51"/>
    <w:rsid w:val="00224646"/>
    <w:rsid w:val="002247C6"/>
    <w:rsid w:val="0022573A"/>
    <w:rsid w:val="002258A8"/>
    <w:rsid w:val="00225DBA"/>
    <w:rsid w:val="00226489"/>
    <w:rsid w:val="002275AE"/>
    <w:rsid w:val="002276B6"/>
    <w:rsid w:val="00227C29"/>
    <w:rsid w:val="00230AD4"/>
    <w:rsid w:val="002319E3"/>
    <w:rsid w:val="00232F0B"/>
    <w:rsid w:val="00232FE1"/>
    <w:rsid w:val="0023399B"/>
    <w:rsid w:val="00234528"/>
    <w:rsid w:val="00234C0C"/>
    <w:rsid w:val="00235451"/>
    <w:rsid w:val="00235FFB"/>
    <w:rsid w:val="00237AEE"/>
    <w:rsid w:val="00240EB4"/>
    <w:rsid w:val="00241526"/>
    <w:rsid w:val="002434BB"/>
    <w:rsid w:val="00243B41"/>
    <w:rsid w:val="00243CE4"/>
    <w:rsid w:val="00243FE4"/>
    <w:rsid w:val="00244344"/>
    <w:rsid w:val="0024496D"/>
    <w:rsid w:val="00244C4E"/>
    <w:rsid w:val="00244CCC"/>
    <w:rsid w:val="00245711"/>
    <w:rsid w:val="00245CA2"/>
    <w:rsid w:val="00245FF2"/>
    <w:rsid w:val="002476FB"/>
    <w:rsid w:val="00247C89"/>
    <w:rsid w:val="00250D64"/>
    <w:rsid w:val="00250E4D"/>
    <w:rsid w:val="002518DB"/>
    <w:rsid w:val="00251964"/>
    <w:rsid w:val="00252FF8"/>
    <w:rsid w:val="00253020"/>
    <w:rsid w:val="002543EF"/>
    <w:rsid w:val="00254609"/>
    <w:rsid w:val="002547E1"/>
    <w:rsid w:val="00256712"/>
    <w:rsid w:val="00257D68"/>
    <w:rsid w:val="0026011E"/>
    <w:rsid w:val="00260BB0"/>
    <w:rsid w:val="00261405"/>
    <w:rsid w:val="00261E7B"/>
    <w:rsid w:val="00262597"/>
    <w:rsid w:val="0026309B"/>
    <w:rsid w:val="00263511"/>
    <w:rsid w:val="00263EC6"/>
    <w:rsid w:val="002652A4"/>
    <w:rsid w:val="00265947"/>
    <w:rsid w:val="00265C2E"/>
    <w:rsid w:val="002672E1"/>
    <w:rsid w:val="0026733F"/>
    <w:rsid w:val="002673E6"/>
    <w:rsid w:val="00270FFE"/>
    <w:rsid w:val="0027105E"/>
    <w:rsid w:val="00271DE4"/>
    <w:rsid w:val="00272E9C"/>
    <w:rsid w:val="002732F7"/>
    <w:rsid w:val="00273EAD"/>
    <w:rsid w:val="0027459C"/>
    <w:rsid w:val="0027478F"/>
    <w:rsid w:val="00274A24"/>
    <w:rsid w:val="00274A84"/>
    <w:rsid w:val="0027570E"/>
    <w:rsid w:val="00276147"/>
    <w:rsid w:val="0027631E"/>
    <w:rsid w:val="00276913"/>
    <w:rsid w:val="00280B7B"/>
    <w:rsid w:val="0028188F"/>
    <w:rsid w:val="00281C74"/>
    <w:rsid w:val="002828C9"/>
    <w:rsid w:val="00282B28"/>
    <w:rsid w:val="00282DB5"/>
    <w:rsid w:val="0028348B"/>
    <w:rsid w:val="00283904"/>
    <w:rsid w:val="00283CE2"/>
    <w:rsid w:val="00283CF8"/>
    <w:rsid w:val="00284687"/>
    <w:rsid w:val="00284CAB"/>
    <w:rsid w:val="002850AD"/>
    <w:rsid w:val="00285A62"/>
    <w:rsid w:val="0028621C"/>
    <w:rsid w:val="002863BB"/>
    <w:rsid w:val="00286A53"/>
    <w:rsid w:val="00286E77"/>
    <w:rsid w:val="002877F1"/>
    <w:rsid w:val="0029024B"/>
    <w:rsid w:val="00290317"/>
    <w:rsid w:val="002907C2"/>
    <w:rsid w:val="0029086A"/>
    <w:rsid w:val="00290FC7"/>
    <w:rsid w:val="00291979"/>
    <w:rsid w:val="00291E58"/>
    <w:rsid w:val="00291E7D"/>
    <w:rsid w:val="00292565"/>
    <w:rsid w:val="002926D1"/>
    <w:rsid w:val="00292CB9"/>
    <w:rsid w:val="002932A6"/>
    <w:rsid w:val="00293316"/>
    <w:rsid w:val="00294653"/>
    <w:rsid w:val="00294FB7"/>
    <w:rsid w:val="0029540C"/>
    <w:rsid w:val="00295D54"/>
    <w:rsid w:val="00295F69"/>
    <w:rsid w:val="002967D5"/>
    <w:rsid w:val="00297778"/>
    <w:rsid w:val="002A03C4"/>
    <w:rsid w:val="002A2396"/>
    <w:rsid w:val="002A25B9"/>
    <w:rsid w:val="002A4304"/>
    <w:rsid w:val="002A55EB"/>
    <w:rsid w:val="002A567C"/>
    <w:rsid w:val="002A5C40"/>
    <w:rsid w:val="002A6A69"/>
    <w:rsid w:val="002A6C92"/>
    <w:rsid w:val="002A7179"/>
    <w:rsid w:val="002B0961"/>
    <w:rsid w:val="002B12CF"/>
    <w:rsid w:val="002B1A2B"/>
    <w:rsid w:val="002B43D0"/>
    <w:rsid w:val="002B4994"/>
    <w:rsid w:val="002B56EC"/>
    <w:rsid w:val="002B5F84"/>
    <w:rsid w:val="002B6B5E"/>
    <w:rsid w:val="002B7117"/>
    <w:rsid w:val="002C00A2"/>
    <w:rsid w:val="002C07F6"/>
    <w:rsid w:val="002C0A4F"/>
    <w:rsid w:val="002C1262"/>
    <w:rsid w:val="002C1404"/>
    <w:rsid w:val="002C176B"/>
    <w:rsid w:val="002C203B"/>
    <w:rsid w:val="002C2F68"/>
    <w:rsid w:val="002C3974"/>
    <w:rsid w:val="002C42AB"/>
    <w:rsid w:val="002C50F9"/>
    <w:rsid w:val="002C558A"/>
    <w:rsid w:val="002C588F"/>
    <w:rsid w:val="002C59AA"/>
    <w:rsid w:val="002C6272"/>
    <w:rsid w:val="002C69E7"/>
    <w:rsid w:val="002C7B6C"/>
    <w:rsid w:val="002C7F00"/>
    <w:rsid w:val="002D0EBC"/>
    <w:rsid w:val="002D120A"/>
    <w:rsid w:val="002D2775"/>
    <w:rsid w:val="002D3216"/>
    <w:rsid w:val="002D37BA"/>
    <w:rsid w:val="002D3961"/>
    <w:rsid w:val="002D3ED9"/>
    <w:rsid w:val="002D4FB9"/>
    <w:rsid w:val="002D5097"/>
    <w:rsid w:val="002D55FB"/>
    <w:rsid w:val="002D586E"/>
    <w:rsid w:val="002D5EE0"/>
    <w:rsid w:val="002D6729"/>
    <w:rsid w:val="002D79AC"/>
    <w:rsid w:val="002E1089"/>
    <w:rsid w:val="002E155C"/>
    <w:rsid w:val="002E1748"/>
    <w:rsid w:val="002E1E54"/>
    <w:rsid w:val="002E2670"/>
    <w:rsid w:val="002E3A7C"/>
    <w:rsid w:val="002E3B6F"/>
    <w:rsid w:val="002E44D0"/>
    <w:rsid w:val="002E4831"/>
    <w:rsid w:val="002E4BFD"/>
    <w:rsid w:val="002E4D85"/>
    <w:rsid w:val="002E5AF1"/>
    <w:rsid w:val="002E688A"/>
    <w:rsid w:val="002E75F5"/>
    <w:rsid w:val="002E79A1"/>
    <w:rsid w:val="002F026D"/>
    <w:rsid w:val="002F0D87"/>
    <w:rsid w:val="002F2FF9"/>
    <w:rsid w:val="002F30DA"/>
    <w:rsid w:val="002F3E03"/>
    <w:rsid w:val="002F4A19"/>
    <w:rsid w:val="002F4C88"/>
    <w:rsid w:val="002F5514"/>
    <w:rsid w:val="002F5FC0"/>
    <w:rsid w:val="002F73DA"/>
    <w:rsid w:val="002F7800"/>
    <w:rsid w:val="002F7A96"/>
    <w:rsid w:val="00301C83"/>
    <w:rsid w:val="00303391"/>
    <w:rsid w:val="00303699"/>
    <w:rsid w:val="00304081"/>
    <w:rsid w:val="003045BB"/>
    <w:rsid w:val="00304D36"/>
    <w:rsid w:val="0030592B"/>
    <w:rsid w:val="00305A53"/>
    <w:rsid w:val="00305B57"/>
    <w:rsid w:val="003079FE"/>
    <w:rsid w:val="00310D00"/>
    <w:rsid w:val="00311507"/>
    <w:rsid w:val="00311A02"/>
    <w:rsid w:val="00311CBC"/>
    <w:rsid w:val="00312C31"/>
    <w:rsid w:val="00313195"/>
    <w:rsid w:val="00313B1A"/>
    <w:rsid w:val="00313BD1"/>
    <w:rsid w:val="00313D37"/>
    <w:rsid w:val="003142BE"/>
    <w:rsid w:val="00314C50"/>
    <w:rsid w:val="003151E8"/>
    <w:rsid w:val="003152DF"/>
    <w:rsid w:val="003168B9"/>
    <w:rsid w:val="00316EDC"/>
    <w:rsid w:val="00317517"/>
    <w:rsid w:val="00320B93"/>
    <w:rsid w:val="003213EB"/>
    <w:rsid w:val="0032157C"/>
    <w:rsid w:val="0032164B"/>
    <w:rsid w:val="00322690"/>
    <w:rsid w:val="00323130"/>
    <w:rsid w:val="00323C50"/>
    <w:rsid w:val="00324AC6"/>
    <w:rsid w:val="00324B50"/>
    <w:rsid w:val="00325A6B"/>
    <w:rsid w:val="00325B91"/>
    <w:rsid w:val="00326074"/>
    <w:rsid w:val="003275F5"/>
    <w:rsid w:val="00327E45"/>
    <w:rsid w:val="00327F39"/>
    <w:rsid w:val="003300BA"/>
    <w:rsid w:val="003301DE"/>
    <w:rsid w:val="00330399"/>
    <w:rsid w:val="003304C0"/>
    <w:rsid w:val="00330D44"/>
    <w:rsid w:val="003317DF"/>
    <w:rsid w:val="00331EB6"/>
    <w:rsid w:val="0033210A"/>
    <w:rsid w:val="003325A1"/>
    <w:rsid w:val="00332EFB"/>
    <w:rsid w:val="00333421"/>
    <w:rsid w:val="003342A2"/>
    <w:rsid w:val="0033458B"/>
    <w:rsid w:val="00334E68"/>
    <w:rsid w:val="003353E8"/>
    <w:rsid w:val="003361B1"/>
    <w:rsid w:val="003363D4"/>
    <w:rsid w:val="00336FDB"/>
    <w:rsid w:val="003379D6"/>
    <w:rsid w:val="00340A22"/>
    <w:rsid w:val="0034102A"/>
    <w:rsid w:val="00341A24"/>
    <w:rsid w:val="00341EA0"/>
    <w:rsid w:val="00342041"/>
    <w:rsid w:val="003423FB"/>
    <w:rsid w:val="003429AB"/>
    <w:rsid w:val="00343010"/>
    <w:rsid w:val="00343078"/>
    <w:rsid w:val="00343149"/>
    <w:rsid w:val="003443D3"/>
    <w:rsid w:val="00344DF6"/>
    <w:rsid w:val="00346059"/>
    <w:rsid w:val="00346B03"/>
    <w:rsid w:val="003505DC"/>
    <w:rsid w:val="0035195E"/>
    <w:rsid w:val="0035221C"/>
    <w:rsid w:val="00352748"/>
    <w:rsid w:val="00352E71"/>
    <w:rsid w:val="00353155"/>
    <w:rsid w:val="003531BB"/>
    <w:rsid w:val="00353B3B"/>
    <w:rsid w:val="00353E4D"/>
    <w:rsid w:val="003553F8"/>
    <w:rsid w:val="00355563"/>
    <w:rsid w:val="003564B5"/>
    <w:rsid w:val="00356792"/>
    <w:rsid w:val="00357FEA"/>
    <w:rsid w:val="00360347"/>
    <w:rsid w:val="0036165B"/>
    <w:rsid w:val="00361A66"/>
    <w:rsid w:val="0036211E"/>
    <w:rsid w:val="00362198"/>
    <w:rsid w:val="00363047"/>
    <w:rsid w:val="003633B2"/>
    <w:rsid w:val="0036432B"/>
    <w:rsid w:val="00367957"/>
    <w:rsid w:val="00367DB8"/>
    <w:rsid w:val="003701C8"/>
    <w:rsid w:val="00370331"/>
    <w:rsid w:val="003715ED"/>
    <w:rsid w:val="00372144"/>
    <w:rsid w:val="00372D20"/>
    <w:rsid w:val="00372F34"/>
    <w:rsid w:val="00373515"/>
    <w:rsid w:val="00373CE5"/>
    <w:rsid w:val="003740EC"/>
    <w:rsid w:val="00374197"/>
    <w:rsid w:val="0037429B"/>
    <w:rsid w:val="00374976"/>
    <w:rsid w:val="0037504F"/>
    <w:rsid w:val="003751DD"/>
    <w:rsid w:val="0037547C"/>
    <w:rsid w:val="003758E9"/>
    <w:rsid w:val="0037624A"/>
    <w:rsid w:val="00376685"/>
    <w:rsid w:val="00376BCE"/>
    <w:rsid w:val="0037703F"/>
    <w:rsid w:val="00377653"/>
    <w:rsid w:val="00377F67"/>
    <w:rsid w:val="0038027C"/>
    <w:rsid w:val="00381D0E"/>
    <w:rsid w:val="00381DDF"/>
    <w:rsid w:val="00382B75"/>
    <w:rsid w:val="00383DDE"/>
    <w:rsid w:val="003848C2"/>
    <w:rsid w:val="00385A93"/>
    <w:rsid w:val="00386036"/>
    <w:rsid w:val="0038661E"/>
    <w:rsid w:val="00386F00"/>
    <w:rsid w:val="003872B0"/>
    <w:rsid w:val="0038767A"/>
    <w:rsid w:val="003879C0"/>
    <w:rsid w:val="0039015B"/>
    <w:rsid w:val="00390350"/>
    <w:rsid w:val="003906A9"/>
    <w:rsid w:val="003906CF"/>
    <w:rsid w:val="00390D54"/>
    <w:rsid w:val="003916BC"/>
    <w:rsid w:val="00394078"/>
    <w:rsid w:val="00396145"/>
    <w:rsid w:val="00397897"/>
    <w:rsid w:val="00397AC5"/>
    <w:rsid w:val="003A0473"/>
    <w:rsid w:val="003A0D33"/>
    <w:rsid w:val="003A169F"/>
    <w:rsid w:val="003A1D61"/>
    <w:rsid w:val="003A1D79"/>
    <w:rsid w:val="003A1E8A"/>
    <w:rsid w:val="003A346B"/>
    <w:rsid w:val="003A3884"/>
    <w:rsid w:val="003A3DF7"/>
    <w:rsid w:val="003A4295"/>
    <w:rsid w:val="003A596A"/>
    <w:rsid w:val="003A6391"/>
    <w:rsid w:val="003A6898"/>
    <w:rsid w:val="003A7625"/>
    <w:rsid w:val="003A7676"/>
    <w:rsid w:val="003A7D62"/>
    <w:rsid w:val="003B0704"/>
    <w:rsid w:val="003B0F95"/>
    <w:rsid w:val="003B289B"/>
    <w:rsid w:val="003B2D0E"/>
    <w:rsid w:val="003B3656"/>
    <w:rsid w:val="003B3A3D"/>
    <w:rsid w:val="003B3EC8"/>
    <w:rsid w:val="003B4439"/>
    <w:rsid w:val="003B4A22"/>
    <w:rsid w:val="003B5798"/>
    <w:rsid w:val="003B5E17"/>
    <w:rsid w:val="003C02CB"/>
    <w:rsid w:val="003C0FB9"/>
    <w:rsid w:val="003C1E03"/>
    <w:rsid w:val="003C1FDC"/>
    <w:rsid w:val="003C2743"/>
    <w:rsid w:val="003C3665"/>
    <w:rsid w:val="003C4198"/>
    <w:rsid w:val="003C547D"/>
    <w:rsid w:val="003C71A5"/>
    <w:rsid w:val="003C764E"/>
    <w:rsid w:val="003C767D"/>
    <w:rsid w:val="003D10A0"/>
    <w:rsid w:val="003D1228"/>
    <w:rsid w:val="003D16AE"/>
    <w:rsid w:val="003D1F37"/>
    <w:rsid w:val="003D2E47"/>
    <w:rsid w:val="003D2E9D"/>
    <w:rsid w:val="003D30D4"/>
    <w:rsid w:val="003D3384"/>
    <w:rsid w:val="003D3A24"/>
    <w:rsid w:val="003D3D92"/>
    <w:rsid w:val="003D4684"/>
    <w:rsid w:val="003D5ADD"/>
    <w:rsid w:val="003D65EE"/>
    <w:rsid w:val="003D79DF"/>
    <w:rsid w:val="003D7AF3"/>
    <w:rsid w:val="003E051D"/>
    <w:rsid w:val="003E09FD"/>
    <w:rsid w:val="003E0C6A"/>
    <w:rsid w:val="003E0D91"/>
    <w:rsid w:val="003E1063"/>
    <w:rsid w:val="003E10FB"/>
    <w:rsid w:val="003E2144"/>
    <w:rsid w:val="003E279C"/>
    <w:rsid w:val="003E29E3"/>
    <w:rsid w:val="003E2AD8"/>
    <w:rsid w:val="003E4422"/>
    <w:rsid w:val="003E452F"/>
    <w:rsid w:val="003E476B"/>
    <w:rsid w:val="003E47CB"/>
    <w:rsid w:val="003E59D1"/>
    <w:rsid w:val="003E6598"/>
    <w:rsid w:val="003E6DC1"/>
    <w:rsid w:val="003E73C2"/>
    <w:rsid w:val="003E789D"/>
    <w:rsid w:val="003E7A9D"/>
    <w:rsid w:val="003E7D8A"/>
    <w:rsid w:val="003F20E1"/>
    <w:rsid w:val="003F2209"/>
    <w:rsid w:val="003F2513"/>
    <w:rsid w:val="003F285A"/>
    <w:rsid w:val="003F2AB8"/>
    <w:rsid w:val="003F2C91"/>
    <w:rsid w:val="003F30D6"/>
    <w:rsid w:val="003F4211"/>
    <w:rsid w:val="003F4D5B"/>
    <w:rsid w:val="003F4F44"/>
    <w:rsid w:val="003F4F5B"/>
    <w:rsid w:val="003F584C"/>
    <w:rsid w:val="003F5903"/>
    <w:rsid w:val="003F5AAA"/>
    <w:rsid w:val="003F5EF0"/>
    <w:rsid w:val="003F6985"/>
    <w:rsid w:val="003F6F03"/>
    <w:rsid w:val="003F7028"/>
    <w:rsid w:val="003F761A"/>
    <w:rsid w:val="0040059D"/>
    <w:rsid w:val="00400A93"/>
    <w:rsid w:val="00401742"/>
    <w:rsid w:val="0040207F"/>
    <w:rsid w:val="00402473"/>
    <w:rsid w:val="00402539"/>
    <w:rsid w:val="00403EF0"/>
    <w:rsid w:val="0040608C"/>
    <w:rsid w:val="00406416"/>
    <w:rsid w:val="004066D7"/>
    <w:rsid w:val="00406BD6"/>
    <w:rsid w:val="00406DDF"/>
    <w:rsid w:val="00406FF1"/>
    <w:rsid w:val="0041021B"/>
    <w:rsid w:val="0041060F"/>
    <w:rsid w:val="00410B7F"/>
    <w:rsid w:val="00410E76"/>
    <w:rsid w:val="0041264D"/>
    <w:rsid w:val="004126BC"/>
    <w:rsid w:val="00412C6D"/>
    <w:rsid w:val="004139F3"/>
    <w:rsid w:val="00413F7E"/>
    <w:rsid w:val="00414769"/>
    <w:rsid w:val="0041572F"/>
    <w:rsid w:val="00415E2F"/>
    <w:rsid w:val="00416282"/>
    <w:rsid w:val="004163A9"/>
    <w:rsid w:val="004173C7"/>
    <w:rsid w:val="00420582"/>
    <w:rsid w:val="00420586"/>
    <w:rsid w:val="0042099D"/>
    <w:rsid w:val="00420B9F"/>
    <w:rsid w:val="00421D56"/>
    <w:rsid w:val="00423618"/>
    <w:rsid w:val="00424DCD"/>
    <w:rsid w:val="0042691C"/>
    <w:rsid w:val="00427465"/>
    <w:rsid w:val="00427B5D"/>
    <w:rsid w:val="004304EA"/>
    <w:rsid w:val="0043081A"/>
    <w:rsid w:val="0043103B"/>
    <w:rsid w:val="0043231C"/>
    <w:rsid w:val="0043274B"/>
    <w:rsid w:val="004329C7"/>
    <w:rsid w:val="00432ADA"/>
    <w:rsid w:val="00432B08"/>
    <w:rsid w:val="00432BA9"/>
    <w:rsid w:val="00432F01"/>
    <w:rsid w:val="00434A9D"/>
    <w:rsid w:val="00434B1C"/>
    <w:rsid w:val="00435B09"/>
    <w:rsid w:val="00436D4B"/>
    <w:rsid w:val="004374C4"/>
    <w:rsid w:val="0043767B"/>
    <w:rsid w:val="00437DBB"/>
    <w:rsid w:val="00440CDC"/>
    <w:rsid w:val="00441F1E"/>
    <w:rsid w:val="004429A3"/>
    <w:rsid w:val="004430B6"/>
    <w:rsid w:val="00443AAC"/>
    <w:rsid w:val="004443A6"/>
    <w:rsid w:val="00444927"/>
    <w:rsid w:val="004449FA"/>
    <w:rsid w:val="00446148"/>
    <w:rsid w:val="0044671A"/>
    <w:rsid w:val="004468F0"/>
    <w:rsid w:val="00446C8F"/>
    <w:rsid w:val="0044755D"/>
    <w:rsid w:val="004478B6"/>
    <w:rsid w:val="004479BC"/>
    <w:rsid w:val="00447EA4"/>
    <w:rsid w:val="00451687"/>
    <w:rsid w:val="00451B18"/>
    <w:rsid w:val="00452740"/>
    <w:rsid w:val="00453983"/>
    <w:rsid w:val="004539E5"/>
    <w:rsid w:val="0045400D"/>
    <w:rsid w:val="00454B55"/>
    <w:rsid w:val="00454B6A"/>
    <w:rsid w:val="0045510B"/>
    <w:rsid w:val="00455767"/>
    <w:rsid w:val="00455EE1"/>
    <w:rsid w:val="00456062"/>
    <w:rsid w:val="0045636A"/>
    <w:rsid w:val="0045767E"/>
    <w:rsid w:val="004608FE"/>
    <w:rsid w:val="00461CFB"/>
    <w:rsid w:val="00462ACD"/>
    <w:rsid w:val="00463AD3"/>
    <w:rsid w:val="004644CD"/>
    <w:rsid w:val="00464F82"/>
    <w:rsid w:val="00465345"/>
    <w:rsid w:val="00465BDB"/>
    <w:rsid w:val="0046644A"/>
    <w:rsid w:val="00466F1C"/>
    <w:rsid w:val="004705CD"/>
    <w:rsid w:val="00473822"/>
    <w:rsid w:val="004749AD"/>
    <w:rsid w:val="00475162"/>
    <w:rsid w:val="00475D32"/>
    <w:rsid w:val="00475F7D"/>
    <w:rsid w:val="004768FE"/>
    <w:rsid w:val="0047690D"/>
    <w:rsid w:val="00476B42"/>
    <w:rsid w:val="00476F10"/>
    <w:rsid w:val="004776C4"/>
    <w:rsid w:val="0048061E"/>
    <w:rsid w:val="004814C1"/>
    <w:rsid w:val="00481AE3"/>
    <w:rsid w:val="00481C75"/>
    <w:rsid w:val="00481CA3"/>
    <w:rsid w:val="00482164"/>
    <w:rsid w:val="004837EA"/>
    <w:rsid w:val="00484EEF"/>
    <w:rsid w:val="00485B02"/>
    <w:rsid w:val="00485DCF"/>
    <w:rsid w:val="004860DF"/>
    <w:rsid w:val="00486139"/>
    <w:rsid w:val="00486720"/>
    <w:rsid w:val="00486AAF"/>
    <w:rsid w:val="00487038"/>
    <w:rsid w:val="00487CD1"/>
    <w:rsid w:val="00487CD2"/>
    <w:rsid w:val="00490568"/>
    <w:rsid w:val="00492030"/>
    <w:rsid w:val="00492919"/>
    <w:rsid w:val="00492B9E"/>
    <w:rsid w:val="0049312E"/>
    <w:rsid w:val="00493692"/>
    <w:rsid w:val="004944D1"/>
    <w:rsid w:val="004949E9"/>
    <w:rsid w:val="00495053"/>
    <w:rsid w:val="00496255"/>
    <w:rsid w:val="004962FF"/>
    <w:rsid w:val="004971F1"/>
    <w:rsid w:val="004A0BB5"/>
    <w:rsid w:val="004A37CF"/>
    <w:rsid w:val="004A4615"/>
    <w:rsid w:val="004A46F7"/>
    <w:rsid w:val="004A57C7"/>
    <w:rsid w:val="004A58E6"/>
    <w:rsid w:val="004A6C25"/>
    <w:rsid w:val="004B1814"/>
    <w:rsid w:val="004B260F"/>
    <w:rsid w:val="004B2897"/>
    <w:rsid w:val="004B293D"/>
    <w:rsid w:val="004B2E7A"/>
    <w:rsid w:val="004B36FB"/>
    <w:rsid w:val="004B4E4D"/>
    <w:rsid w:val="004B519A"/>
    <w:rsid w:val="004B51FB"/>
    <w:rsid w:val="004B551B"/>
    <w:rsid w:val="004B574F"/>
    <w:rsid w:val="004B57AF"/>
    <w:rsid w:val="004B780F"/>
    <w:rsid w:val="004B7C23"/>
    <w:rsid w:val="004B7F85"/>
    <w:rsid w:val="004C0106"/>
    <w:rsid w:val="004C01B1"/>
    <w:rsid w:val="004C0460"/>
    <w:rsid w:val="004C05FC"/>
    <w:rsid w:val="004C071C"/>
    <w:rsid w:val="004C26E1"/>
    <w:rsid w:val="004C27E3"/>
    <w:rsid w:val="004C2881"/>
    <w:rsid w:val="004C2B66"/>
    <w:rsid w:val="004C2B99"/>
    <w:rsid w:val="004C30CD"/>
    <w:rsid w:val="004C4614"/>
    <w:rsid w:val="004C5039"/>
    <w:rsid w:val="004C544A"/>
    <w:rsid w:val="004C6EFA"/>
    <w:rsid w:val="004C7216"/>
    <w:rsid w:val="004C7E63"/>
    <w:rsid w:val="004D12ED"/>
    <w:rsid w:val="004D1717"/>
    <w:rsid w:val="004D1A29"/>
    <w:rsid w:val="004D2A64"/>
    <w:rsid w:val="004D2CE6"/>
    <w:rsid w:val="004D397E"/>
    <w:rsid w:val="004D3CA7"/>
    <w:rsid w:val="004D4384"/>
    <w:rsid w:val="004D470B"/>
    <w:rsid w:val="004D5195"/>
    <w:rsid w:val="004D555F"/>
    <w:rsid w:val="004D5946"/>
    <w:rsid w:val="004D6807"/>
    <w:rsid w:val="004D6CD8"/>
    <w:rsid w:val="004D7EDF"/>
    <w:rsid w:val="004D7F60"/>
    <w:rsid w:val="004E0003"/>
    <w:rsid w:val="004E051B"/>
    <w:rsid w:val="004E092E"/>
    <w:rsid w:val="004E21BB"/>
    <w:rsid w:val="004E23E9"/>
    <w:rsid w:val="004E2CA5"/>
    <w:rsid w:val="004E310C"/>
    <w:rsid w:val="004E3448"/>
    <w:rsid w:val="004E3D67"/>
    <w:rsid w:val="004E3F5F"/>
    <w:rsid w:val="004E42C1"/>
    <w:rsid w:val="004E4678"/>
    <w:rsid w:val="004E4C2A"/>
    <w:rsid w:val="004E5979"/>
    <w:rsid w:val="004E666A"/>
    <w:rsid w:val="004E69E7"/>
    <w:rsid w:val="004E6DB9"/>
    <w:rsid w:val="004E71C1"/>
    <w:rsid w:val="004E7974"/>
    <w:rsid w:val="004E7B48"/>
    <w:rsid w:val="004F0916"/>
    <w:rsid w:val="004F0A79"/>
    <w:rsid w:val="004F0B48"/>
    <w:rsid w:val="004F0EBD"/>
    <w:rsid w:val="004F0F0A"/>
    <w:rsid w:val="004F1067"/>
    <w:rsid w:val="004F1C82"/>
    <w:rsid w:val="004F2742"/>
    <w:rsid w:val="004F295C"/>
    <w:rsid w:val="004F375A"/>
    <w:rsid w:val="004F44B3"/>
    <w:rsid w:val="004F4EDC"/>
    <w:rsid w:val="004F5950"/>
    <w:rsid w:val="004F5BBA"/>
    <w:rsid w:val="004F5EE9"/>
    <w:rsid w:val="004F67D5"/>
    <w:rsid w:val="004F777E"/>
    <w:rsid w:val="005001B7"/>
    <w:rsid w:val="0050053A"/>
    <w:rsid w:val="0050083D"/>
    <w:rsid w:val="00501C4E"/>
    <w:rsid w:val="00502350"/>
    <w:rsid w:val="0050275A"/>
    <w:rsid w:val="00502C28"/>
    <w:rsid w:val="00502C95"/>
    <w:rsid w:val="00502F00"/>
    <w:rsid w:val="00505047"/>
    <w:rsid w:val="00505352"/>
    <w:rsid w:val="0050537E"/>
    <w:rsid w:val="005055A0"/>
    <w:rsid w:val="00505BF8"/>
    <w:rsid w:val="005061FB"/>
    <w:rsid w:val="005068D6"/>
    <w:rsid w:val="00506B70"/>
    <w:rsid w:val="005073AC"/>
    <w:rsid w:val="00510D81"/>
    <w:rsid w:val="00512514"/>
    <w:rsid w:val="0051292C"/>
    <w:rsid w:val="00514F7E"/>
    <w:rsid w:val="00515D10"/>
    <w:rsid w:val="00515D1E"/>
    <w:rsid w:val="00515F8F"/>
    <w:rsid w:val="00516EA1"/>
    <w:rsid w:val="005176F6"/>
    <w:rsid w:val="0051778F"/>
    <w:rsid w:val="00517A62"/>
    <w:rsid w:val="0052176B"/>
    <w:rsid w:val="00522C38"/>
    <w:rsid w:val="005238F4"/>
    <w:rsid w:val="00523B6F"/>
    <w:rsid w:val="005243D7"/>
    <w:rsid w:val="00526373"/>
    <w:rsid w:val="005278C6"/>
    <w:rsid w:val="00527DC5"/>
    <w:rsid w:val="005303C4"/>
    <w:rsid w:val="00530489"/>
    <w:rsid w:val="0053130E"/>
    <w:rsid w:val="0053146D"/>
    <w:rsid w:val="00531BED"/>
    <w:rsid w:val="005327C9"/>
    <w:rsid w:val="00533323"/>
    <w:rsid w:val="00533679"/>
    <w:rsid w:val="00533C83"/>
    <w:rsid w:val="0053444C"/>
    <w:rsid w:val="005357BD"/>
    <w:rsid w:val="0053581C"/>
    <w:rsid w:val="00536C38"/>
    <w:rsid w:val="00537E14"/>
    <w:rsid w:val="00540279"/>
    <w:rsid w:val="005408C0"/>
    <w:rsid w:val="00540D96"/>
    <w:rsid w:val="00540E32"/>
    <w:rsid w:val="00540F5C"/>
    <w:rsid w:val="00541591"/>
    <w:rsid w:val="005423BF"/>
    <w:rsid w:val="00542B03"/>
    <w:rsid w:val="00542F08"/>
    <w:rsid w:val="00544C40"/>
    <w:rsid w:val="00545A65"/>
    <w:rsid w:val="00545ABB"/>
    <w:rsid w:val="00545E76"/>
    <w:rsid w:val="00545F7A"/>
    <w:rsid w:val="005460F9"/>
    <w:rsid w:val="005473DB"/>
    <w:rsid w:val="00547D69"/>
    <w:rsid w:val="0055095F"/>
    <w:rsid w:val="00551402"/>
    <w:rsid w:val="0055395B"/>
    <w:rsid w:val="00553EB2"/>
    <w:rsid w:val="005554A9"/>
    <w:rsid w:val="00555FB7"/>
    <w:rsid w:val="0055672B"/>
    <w:rsid w:val="005569D7"/>
    <w:rsid w:val="00556C79"/>
    <w:rsid w:val="00557923"/>
    <w:rsid w:val="005603F1"/>
    <w:rsid w:val="00560536"/>
    <w:rsid w:val="0056108C"/>
    <w:rsid w:val="005615E5"/>
    <w:rsid w:val="00561611"/>
    <w:rsid w:val="005618B4"/>
    <w:rsid w:val="005620A3"/>
    <w:rsid w:val="005626BD"/>
    <w:rsid w:val="005631DE"/>
    <w:rsid w:val="00563590"/>
    <w:rsid w:val="00563805"/>
    <w:rsid w:val="005639AE"/>
    <w:rsid w:val="005654E3"/>
    <w:rsid w:val="00565907"/>
    <w:rsid w:val="0056682C"/>
    <w:rsid w:val="0056711B"/>
    <w:rsid w:val="005672C4"/>
    <w:rsid w:val="00570206"/>
    <w:rsid w:val="0057260F"/>
    <w:rsid w:val="00573631"/>
    <w:rsid w:val="00573E28"/>
    <w:rsid w:val="005744B9"/>
    <w:rsid w:val="0057479D"/>
    <w:rsid w:val="00575077"/>
    <w:rsid w:val="00575092"/>
    <w:rsid w:val="00575C9A"/>
    <w:rsid w:val="005762EB"/>
    <w:rsid w:val="005767DD"/>
    <w:rsid w:val="00576E8D"/>
    <w:rsid w:val="00577492"/>
    <w:rsid w:val="00577D67"/>
    <w:rsid w:val="00580D87"/>
    <w:rsid w:val="00581F7F"/>
    <w:rsid w:val="0058237A"/>
    <w:rsid w:val="00582555"/>
    <w:rsid w:val="00582DD8"/>
    <w:rsid w:val="0058338C"/>
    <w:rsid w:val="005842FA"/>
    <w:rsid w:val="00584477"/>
    <w:rsid w:val="0058458C"/>
    <w:rsid w:val="005852BE"/>
    <w:rsid w:val="00585452"/>
    <w:rsid w:val="00590922"/>
    <w:rsid w:val="005924DA"/>
    <w:rsid w:val="005926A4"/>
    <w:rsid w:val="00592AAF"/>
    <w:rsid w:val="00592F05"/>
    <w:rsid w:val="00593830"/>
    <w:rsid w:val="00595E6A"/>
    <w:rsid w:val="00595E80"/>
    <w:rsid w:val="00596553"/>
    <w:rsid w:val="00596E50"/>
    <w:rsid w:val="00597DAF"/>
    <w:rsid w:val="005A022B"/>
    <w:rsid w:val="005A02EB"/>
    <w:rsid w:val="005A0FC2"/>
    <w:rsid w:val="005A22D9"/>
    <w:rsid w:val="005A41E7"/>
    <w:rsid w:val="005A479B"/>
    <w:rsid w:val="005A47D6"/>
    <w:rsid w:val="005A4ECE"/>
    <w:rsid w:val="005A5C36"/>
    <w:rsid w:val="005A5E2A"/>
    <w:rsid w:val="005A7D45"/>
    <w:rsid w:val="005B1027"/>
    <w:rsid w:val="005B14E0"/>
    <w:rsid w:val="005B1990"/>
    <w:rsid w:val="005B1A62"/>
    <w:rsid w:val="005B2D3C"/>
    <w:rsid w:val="005B3ACC"/>
    <w:rsid w:val="005B50A5"/>
    <w:rsid w:val="005B54E2"/>
    <w:rsid w:val="005B5646"/>
    <w:rsid w:val="005B587C"/>
    <w:rsid w:val="005B6CBF"/>
    <w:rsid w:val="005B6F86"/>
    <w:rsid w:val="005B731C"/>
    <w:rsid w:val="005B7B6A"/>
    <w:rsid w:val="005C026E"/>
    <w:rsid w:val="005C1E3D"/>
    <w:rsid w:val="005C2CD6"/>
    <w:rsid w:val="005C3805"/>
    <w:rsid w:val="005C3CD1"/>
    <w:rsid w:val="005C4FF8"/>
    <w:rsid w:val="005C667E"/>
    <w:rsid w:val="005C69B8"/>
    <w:rsid w:val="005C6A7B"/>
    <w:rsid w:val="005D0137"/>
    <w:rsid w:val="005D06C4"/>
    <w:rsid w:val="005D25EE"/>
    <w:rsid w:val="005D29A6"/>
    <w:rsid w:val="005D2A89"/>
    <w:rsid w:val="005D37AA"/>
    <w:rsid w:val="005D3EB3"/>
    <w:rsid w:val="005D5F5A"/>
    <w:rsid w:val="005D60B8"/>
    <w:rsid w:val="005D62BE"/>
    <w:rsid w:val="005D63E6"/>
    <w:rsid w:val="005D6417"/>
    <w:rsid w:val="005D6609"/>
    <w:rsid w:val="005D6719"/>
    <w:rsid w:val="005D6931"/>
    <w:rsid w:val="005E0A0F"/>
    <w:rsid w:val="005E0D70"/>
    <w:rsid w:val="005E0F6B"/>
    <w:rsid w:val="005E1BD1"/>
    <w:rsid w:val="005E24E9"/>
    <w:rsid w:val="005E2CDE"/>
    <w:rsid w:val="005E3A19"/>
    <w:rsid w:val="005E3FFD"/>
    <w:rsid w:val="005E4264"/>
    <w:rsid w:val="005E448A"/>
    <w:rsid w:val="005E4BF2"/>
    <w:rsid w:val="005E4C79"/>
    <w:rsid w:val="005E4DCC"/>
    <w:rsid w:val="005E53F2"/>
    <w:rsid w:val="005E5CEF"/>
    <w:rsid w:val="005E6CB6"/>
    <w:rsid w:val="005E6CEB"/>
    <w:rsid w:val="005E76C0"/>
    <w:rsid w:val="005E7FFD"/>
    <w:rsid w:val="005F0D75"/>
    <w:rsid w:val="005F16A1"/>
    <w:rsid w:val="005F1789"/>
    <w:rsid w:val="005F2B86"/>
    <w:rsid w:val="005F2EEC"/>
    <w:rsid w:val="005F3956"/>
    <w:rsid w:val="005F3D05"/>
    <w:rsid w:val="005F4E8E"/>
    <w:rsid w:val="005F5154"/>
    <w:rsid w:val="005F64DE"/>
    <w:rsid w:val="005F73BD"/>
    <w:rsid w:val="005F7749"/>
    <w:rsid w:val="00600001"/>
    <w:rsid w:val="006001F7"/>
    <w:rsid w:val="0060064C"/>
    <w:rsid w:val="00600CFC"/>
    <w:rsid w:val="00601091"/>
    <w:rsid w:val="006018B9"/>
    <w:rsid w:val="006031C4"/>
    <w:rsid w:val="00603406"/>
    <w:rsid w:val="00603615"/>
    <w:rsid w:val="00604BD4"/>
    <w:rsid w:val="00605285"/>
    <w:rsid w:val="006062FE"/>
    <w:rsid w:val="0060650C"/>
    <w:rsid w:val="00606972"/>
    <w:rsid w:val="00606E93"/>
    <w:rsid w:val="00606FE2"/>
    <w:rsid w:val="00607053"/>
    <w:rsid w:val="00607119"/>
    <w:rsid w:val="006074B0"/>
    <w:rsid w:val="00610012"/>
    <w:rsid w:val="00610239"/>
    <w:rsid w:val="00610560"/>
    <w:rsid w:val="006109A5"/>
    <w:rsid w:val="00610A20"/>
    <w:rsid w:val="00611600"/>
    <w:rsid w:val="00611977"/>
    <w:rsid w:val="00611988"/>
    <w:rsid w:val="0061298D"/>
    <w:rsid w:val="00613038"/>
    <w:rsid w:val="006136D6"/>
    <w:rsid w:val="0061722B"/>
    <w:rsid w:val="00617AED"/>
    <w:rsid w:val="00620BC5"/>
    <w:rsid w:val="00620E37"/>
    <w:rsid w:val="006226A9"/>
    <w:rsid w:val="006226E4"/>
    <w:rsid w:val="006227ED"/>
    <w:rsid w:val="00622C35"/>
    <w:rsid w:val="00623875"/>
    <w:rsid w:val="00623DE1"/>
    <w:rsid w:val="00624413"/>
    <w:rsid w:val="0062489D"/>
    <w:rsid w:val="00626666"/>
    <w:rsid w:val="0062681B"/>
    <w:rsid w:val="0062726A"/>
    <w:rsid w:val="0062729F"/>
    <w:rsid w:val="006302D5"/>
    <w:rsid w:val="00630C15"/>
    <w:rsid w:val="00631D57"/>
    <w:rsid w:val="00631E3D"/>
    <w:rsid w:val="00631F5D"/>
    <w:rsid w:val="006320E4"/>
    <w:rsid w:val="0063283E"/>
    <w:rsid w:val="00633EE1"/>
    <w:rsid w:val="00634BAE"/>
    <w:rsid w:val="00634D7D"/>
    <w:rsid w:val="00635C2A"/>
    <w:rsid w:val="00636A12"/>
    <w:rsid w:val="00637C44"/>
    <w:rsid w:val="00637E82"/>
    <w:rsid w:val="00640801"/>
    <w:rsid w:val="00640A51"/>
    <w:rsid w:val="006411DE"/>
    <w:rsid w:val="006424D8"/>
    <w:rsid w:val="00642FB6"/>
    <w:rsid w:val="00643B9A"/>
    <w:rsid w:val="006443A7"/>
    <w:rsid w:val="0064477E"/>
    <w:rsid w:val="006454B9"/>
    <w:rsid w:val="006461A5"/>
    <w:rsid w:val="0064689E"/>
    <w:rsid w:val="006469E4"/>
    <w:rsid w:val="00646DCA"/>
    <w:rsid w:val="006473C3"/>
    <w:rsid w:val="006474CE"/>
    <w:rsid w:val="00647EE3"/>
    <w:rsid w:val="00647FC0"/>
    <w:rsid w:val="0065034E"/>
    <w:rsid w:val="00650847"/>
    <w:rsid w:val="00650BD7"/>
    <w:rsid w:val="006516E3"/>
    <w:rsid w:val="00651E96"/>
    <w:rsid w:val="00652520"/>
    <w:rsid w:val="0065278F"/>
    <w:rsid w:val="00652DEA"/>
    <w:rsid w:val="00653FF8"/>
    <w:rsid w:val="006543AC"/>
    <w:rsid w:val="00655C40"/>
    <w:rsid w:val="00655FDD"/>
    <w:rsid w:val="00656407"/>
    <w:rsid w:val="00656508"/>
    <w:rsid w:val="00656BC4"/>
    <w:rsid w:val="00656E1C"/>
    <w:rsid w:val="00657B87"/>
    <w:rsid w:val="00660FE9"/>
    <w:rsid w:val="00661D89"/>
    <w:rsid w:val="00661FCE"/>
    <w:rsid w:val="006624BC"/>
    <w:rsid w:val="006624C7"/>
    <w:rsid w:val="006627D3"/>
    <w:rsid w:val="0066387A"/>
    <w:rsid w:val="006638C2"/>
    <w:rsid w:val="00664791"/>
    <w:rsid w:val="0066616E"/>
    <w:rsid w:val="00666305"/>
    <w:rsid w:val="006664EB"/>
    <w:rsid w:val="006667DC"/>
    <w:rsid w:val="006669F3"/>
    <w:rsid w:val="00666B55"/>
    <w:rsid w:val="00667877"/>
    <w:rsid w:val="00667934"/>
    <w:rsid w:val="00667CD5"/>
    <w:rsid w:val="0067031B"/>
    <w:rsid w:val="00670638"/>
    <w:rsid w:val="00670755"/>
    <w:rsid w:val="00671190"/>
    <w:rsid w:val="006719F0"/>
    <w:rsid w:val="0067235D"/>
    <w:rsid w:val="00674A7E"/>
    <w:rsid w:val="0067562E"/>
    <w:rsid w:val="0067573C"/>
    <w:rsid w:val="00675ACD"/>
    <w:rsid w:val="0067734D"/>
    <w:rsid w:val="0068003D"/>
    <w:rsid w:val="006808C3"/>
    <w:rsid w:val="00680A1A"/>
    <w:rsid w:val="006815F4"/>
    <w:rsid w:val="00684671"/>
    <w:rsid w:val="00684D07"/>
    <w:rsid w:val="00684DFE"/>
    <w:rsid w:val="00685049"/>
    <w:rsid w:val="006851B0"/>
    <w:rsid w:val="00687EB8"/>
    <w:rsid w:val="006913B5"/>
    <w:rsid w:val="00693C50"/>
    <w:rsid w:val="0069571D"/>
    <w:rsid w:val="006962FB"/>
    <w:rsid w:val="00696CB2"/>
    <w:rsid w:val="00696FBA"/>
    <w:rsid w:val="00697B4C"/>
    <w:rsid w:val="00697CE6"/>
    <w:rsid w:val="006A0638"/>
    <w:rsid w:val="006A0808"/>
    <w:rsid w:val="006A080D"/>
    <w:rsid w:val="006A1032"/>
    <w:rsid w:val="006A178A"/>
    <w:rsid w:val="006A39DD"/>
    <w:rsid w:val="006A3E35"/>
    <w:rsid w:val="006A42FB"/>
    <w:rsid w:val="006A4B9C"/>
    <w:rsid w:val="006A4BA4"/>
    <w:rsid w:val="006A4D65"/>
    <w:rsid w:val="006A53B9"/>
    <w:rsid w:val="006A5677"/>
    <w:rsid w:val="006A675F"/>
    <w:rsid w:val="006A7A94"/>
    <w:rsid w:val="006B0289"/>
    <w:rsid w:val="006B0467"/>
    <w:rsid w:val="006B050C"/>
    <w:rsid w:val="006B07F5"/>
    <w:rsid w:val="006B0FC2"/>
    <w:rsid w:val="006B142D"/>
    <w:rsid w:val="006B1F70"/>
    <w:rsid w:val="006B2277"/>
    <w:rsid w:val="006B264F"/>
    <w:rsid w:val="006B2C5A"/>
    <w:rsid w:val="006B2ED0"/>
    <w:rsid w:val="006B3480"/>
    <w:rsid w:val="006B38FC"/>
    <w:rsid w:val="006B4173"/>
    <w:rsid w:val="006B4C27"/>
    <w:rsid w:val="006B5450"/>
    <w:rsid w:val="006B559E"/>
    <w:rsid w:val="006B5A51"/>
    <w:rsid w:val="006B5CFC"/>
    <w:rsid w:val="006B621A"/>
    <w:rsid w:val="006B6426"/>
    <w:rsid w:val="006B6DA8"/>
    <w:rsid w:val="006C196E"/>
    <w:rsid w:val="006C1A42"/>
    <w:rsid w:val="006C1F5B"/>
    <w:rsid w:val="006C2789"/>
    <w:rsid w:val="006C2CE5"/>
    <w:rsid w:val="006C3157"/>
    <w:rsid w:val="006C6776"/>
    <w:rsid w:val="006C6D66"/>
    <w:rsid w:val="006C7716"/>
    <w:rsid w:val="006C7854"/>
    <w:rsid w:val="006C78F9"/>
    <w:rsid w:val="006C7D49"/>
    <w:rsid w:val="006C7EA0"/>
    <w:rsid w:val="006D058B"/>
    <w:rsid w:val="006D084F"/>
    <w:rsid w:val="006D13CC"/>
    <w:rsid w:val="006D232E"/>
    <w:rsid w:val="006D266C"/>
    <w:rsid w:val="006D4278"/>
    <w:rsid w:val="006D5633"/>
    <w:rsid w:val="006D5707"/>
    <w:rsid w:val="006D5BB6"/>
    <w:rsid w:val="006D636E"/>
    <w:rsid w:val="006D76DC"/>
    <w:rsid w:val="006E05C5"/>
    <w:rsid w:val="006E1581"/>
    <w:rsid w:val="006E3CDA"/>
    <w:rsid w:val="006E5117"/>
    <w:rsid w:val="006E5600"/>
    <w:rsid w:val="006E62CA"/>
    <w:rsid w:val="006E7F3B"/>
    <w:rsid w:val="006E7F8E"/>
    <w:rsid w:val="006F0B0C"/>
    <w:rsid w:val="006F182A"/>
    <w:rsid w:val="006F22A9"/>
    <w:rsid w:val="006F2AAB"/>
    <w:rsid w:val="006F2F48"/>
    <w:rsid w:val="006F3A4C"/>
    <w:rsid w:val="006F3D1C"/>
    <w:rsid w:val="006F423B"/>
    <w:rsid w:val="006F4AE0"/>
    <w:rsid w:val="006F4F37"/>
    <w:rsid w:val="006F5337"/>
    <w:rsid w:val="006F6263"/>
    <w:rsid w:val="006F68D8"/>
    <w:rsid w:val="006F6DCE"/>
    <w:rsid w:val="00701F24"/>
    <w:rsid w:val="00701FF5"/>
    <w:rsid w:val="00702674"/>
    <w:rsid w:val="007026F1"/>
    <w:rsid w:val="00703137"/>
    <w:rsid w:val="007044CA"/>
    <w:rsid w:val="00704996"/>
    <w:rsid w:val="007057C9"/>
    <w:rsid w:val="007076EF"/>
    <w:rsid w:val="00707A94"/>
    <w:rsid w:val="00707AEC"/>
    <w:rsid w:val="007121CD"/>
    <w:rsid w:val="007126AC"/>
    <w:rsid w:val="00712DCB"/>
    <w:rsid w:val="0071342B"/>
    <w:rsid w:val="00714491"/>
    <w:rsid w:val="007158BF"/>
    <w:rsid w:val="00715FCD"/>
    <w:rsid w:val="00716484"/>
    <w:rsid w:val="0071683B"/>
    <w:rsid w:val="007169FF"/>
    <w:rsid w:val="00720066"/>
    <w:rsid w:val="007211E6"/>
    <w:rsid w:val="0072176D"/>
    <w:rsid w:val="007218A8"/>
    <w:rsid w:val="007242A6"/>
    <w:rsid w:val="00724CC8"/>
    <w:rsid w:val="00724FB2"/>
    <w:rsid w:val="00725042"/>
    <w:rsid w:val="0072547C"/>
    <w:rsid w:val="0072572D"/>
    <w:rsid w:val="00726EE8"/>
    <w:rsid w:val="00726F5C"/>
    <w:rsid w:val="0072727E"/>
    <w:rsid w:val="00727C3A"/>
    <w:rsid w:val="007310C1"/>
    <w:rsid w:val="0073285F"/>
    <w:rsid w:val="00732F5E"/>
    <w:rsid w:val="007330B1"/>
    <w:rsid w:val="007336D6"/>
    <w:rsid w:val="00733CED"/>
    <w:rsid w:val="00733D91"/>
    <w:rsid w:val="007341CF"/>
    <w:rsid w:val="00734607"/>
    <w:rsid w:val="0073485E"/>
    <w:rsid w:val="00734DE9"/>
    <w:rsid w:val="007353F5"/>
    <w:rsid w:val="00736A62"/>
    <w:rsid w:val="00736E22"/>
    <w:rsid w:val="007371E7"/>
    <w:rsid w:val="00737335"/>
    <w:rsid w:val="0073772B"/>
    <w:rsid w:val="00737E0B"/>
    <w:rsid w:val="00737F33"/>
    <w:rsid w:val="00740923"/>
    <w:rsid w:val="00740BFE"/>
    <w:rsid w:val="00741378"/>
    <w:rsid w:val="007419B0"/>
    <w:rsid w:val="00742062"/>
    <w:rsid w:val="00742F6A"/>
    <w:rsid w:val="007434DA"/>
    <w:rsid w:val="0074401D"/>
    <w:rsid w:val="007448D3"/>
    <w:rsid w:val="00744916"/>
    <w:rsid w:val="00744E1C"/>
    <w:rsid w:val="007461CF"/>
    <w:rsid w:val="0074635D"/>
    <w:rsid w:val="0074695B"/>
    <w:rsid w:val="00746C41"/>
    <w:rsid w:val="00747EC2"/>
    <w:rsid w:val="00750978"/>
    <w:rsid w:val="007512D4"/>
    <w:rsid w:val="00752B11"/>
    <w:rsid w:val="00752DB2"/>
    <w:rsid w:val="00753B19"/>
    <w:rsid w:val="00755B51"/>
    <w:rsid w:val="00755ED5"/>
    <w:rsid w:val="007575FC"/>
    <w:rsid w:val="00757A69"/>
    <w:rsid w:val="007610FB"/>
    <w:rsid w:val="007611E7"/>
    <w:rsid w:val="00762D0A"/>
    <w:rsid w:val="00762EEA"/>
    <w:rsid w:val="007637D5"/>
    <w:rsid w:val="00763EB2"/>
    <w:rsid w:val="007642C9"/>
    <w:rsid w:val="00764BB7"/>
    <w:rsid w:val="00764D3E"/>
    <w:rsid w:val="00765681"/>
    <w:rsid w:val="007659F7"/>
    <w:rsid w:val="0076649F"/>
    <w:rsid w:val="00767200"/>
    <w:rsid w:val="00767418"/>
    <w:rsid w:val="00771A4E"/>
    <w:rsid w:val="00772568"/>
    <w:rsid w:val="00772A69"/>
    <w:rsid w:val="00773545"/>
    <w:rsid w:val="00773F4F"/>
    <w:rsid w:val="007743F9"/>
    <w:rsid w:val="0077454A"/>
    <w:rsid w:val="00774A49"/>
    <w:rsid w:val="00774A85"/>
    <w:rsid w:val="007752AC"/>
    <w:rsid w:val="00775394"/>
    <w:rsid w:val="00775463"/>
    <w:rsid w:val="00775A3A"/>
    <w:rsid w:val="00775FD6"/>
    <w:rsid w:val="0077647D"/>
    <w:rsid w:val="00776A71"/>
    <w:rsid w:val="00776CDB"/>
    <w:rsid w:val="00776F4E"/>
    <w:rsid w:val="00777043"/>
    <w:rsid w:val="0077712A"/>
    <w:rsid w:val="00777401"/>
    <w:rsid w:val="00777D37"/>
    <w:rsid w:val="007803E2"/>
    <w:rsid w:val="007808A8"/>
    <w:rsid w:val="00780986"/>
    <w:rsid w:val="00780FF3"/>
    <w:rsid w:val="0078169A"/>
    <w:rsid w:val="00781888"/>
    <w:rsid w:val="00781C37"/>
    <w:rsid w:val="007829A3"/>
    <w:rsid w:val="00784806"/>
    <w:rsid w:val="0078490C"/>
    <w:rsid w:val="00785A3A"/>
    <w:rsid w:val="00785E15"/>
    <w:rsid w:val="00786087"/>
    <w:rsid w:val="00786A60"/>
    <w:rsid w:val="00786D40"/>
    <w:rsid w:val="0078778D"/>
    <w:rsid w:val="00787837"/>
    <w:rsid w:val="00787A29"/>
    <w:rsid w:val="00791A46"/>
    <w:rsid w:val="007922CA"/>
    <w:rsid w:val="00792641"/>
    <w:rsid w:val="007926FF"/>
    <w:rsid w:val="00793A7D"/>
    <w:rsid w:val="00794520"/>
    <w:rsid w:val="007949EC"/>
    <w:rsid w:val="00794F26"/>
    <w:rsid w:val="0079512A"/>
    <w:rsid w:val="007954BA"/>
    <w:rsid w:val="007957F6"/>
    <w:rsid w:val="00795E53"/>
    <w:rsid w:val="00795F51"/>
    <w:rsid w:val="007965A8"/>
    <w:rsid w:val="00796830"/>
    <w:rsid w:val="007968BD"/>
    <w:rsid w:val="00796B80"/>
    <w:rsid w:val="007A0E06"/>
    <w:rsid w:val="007A10FE"/>
    <w:rsid w:val="007A2FD4"/>
    <w:rsid w:val="007A3AF5"/>
    <w:rsid w:val="007A41CB"/>
    <w:rsid w:val="007A43BD"/>
    <w:rsid w:val="007A4A0D"/>
    <w:rsid w:val="007A4CCE"/>
    <w:rsid w:val="007A4D11"/>
    <w:rsid w:val="007A58EF"/>
    <w:rsid w:val="007A6B35"/>
    <w:rsid w:val="007A6EDC"/>
    <w:rsid w:val="007A6F14"/>
    <w:rsid w:val="007A74D4"/>
    <w:rsid w:val="007B00B8"/>
    <w:rsid w:val="007B0FB0"/>
    <w:rsid w:val="007B13D5"/>
    <w:rsid w:val="007B2AC7"/>
    <w:rsid w:val="007B4CB6"/>
    <w:rsid w:val="007B4E3E"/>
    <w:rsid w:val="007B4EAE"/>
    <w:rsid w:val="007B53B2"/>
    <w:rsid w:val="007B563E"/>
    <w:rsid w:val="007B56A6"/>
    <w:rsid w:val="007B57D5"/>
    <w:rsid w:val="007B5ADE"/>
    <w:rsid w:val="007B5BFC"/>
    <w:rsid w:val="007B5F22"/>
    <w:rsid w:val="007B631F"/>
    <w:rsid w:val="007B6F48"/>
    <w:rsid w:val="007B7163"/>
    <w:rsid w:val="007B794D"/>
    <w:rsid w:val="007B7DE3"/>
    <w:rsid w:val="007C0818"/>
    <w:rsid w:val="007C1571"/>
    <w:rsid w:val="007C2558"/>
    <w:rsid w:val="007C3AAC"/>
    <w:rsid w:val="007C40CC"/>
    <w:rsid w:val="007C5486"/>
    <w:rsid w:val="007C57C9"/>
    <w:rsid w:val="007C6CF0"/>
    <w:rsid w:val="007D0672"/>
    <w:rsid w:val="007D16F9"/>
    <w:rsid w:val="007D40F5"/>
    <w:rsid w:val="007D4851"/>
    <w:rsid w:val="007D4E7D"/>
    <w:rsid w:val="007D4EB5"/>
    <w:rsid w:val="007D5796"/>
    <w:rsid w:val="007D62EF"/>
    <w:rsid w:val="007D6D3F"/>
    <w:rsid w:val="007D71D0"/>
    <w:rsid w:val="007D71E9"/>
    <w:rsid w:val="007D7385"/>
    <w:rsid w:val="007D760B"/>
    <w:rsid w:val="007E0189"/>
    <w:rsid w:val="007E0745"/>
    <w:rsid w:val="007E080F"/>
    <w:rsid w:val="007E0978"/>
    <w:rsid w:val="007E0A70"/>
    <w:rsid w:val="007E0BD4"/>
    <w:rsid w:val="007E179D"/>
    <w:rsid w:val="007E1ADD"/>
    <w:rsid w:val="007E252A"/>
    <w:rsid w:val="007E2A6F"/>
    <w:rsid w:val="007E32AA"/>
    <w:rsid w:val="007E3B88"/>
    <w:rsid w:val="007E3F67"/>
    <w:rsid w:val="007E4AD6"/>
    <w:rsid w:val="007E50C1"/>
    <w:rsid w:val="007E545F"/>
    <w:rsid w:val="007E6503"/>
    <w:rsid w:val="007E70AB"/>
    <w:rsid w:val="007E7134"/>
    <w:rsid w:val="007E71C6"/>
    <w:rsid w:val="007F0275"/>
    <w:rsid w:val="007F06B6"/>
    <w:rsid w:val="007F0782"/>
    <w:rsid w:val="007F08EA"/>
    <w:rsid w:val="007F0A1C"/>
    <w:rsid w:val="007F1036"/>
    <w:rsid w:val="007F1C86"/>
    <w:rsid w:val="007F2D04"/>
    <w:rsid w:val="007F3447"/>
    <w:rsid w:val="007F39F7"/>
    <w:rsid w:val="007F3E51"/>
    <w:rsid w:val="007F3F43"/>
    <w:rsid w:val="007F4342"/>
    <w:rsid w:val="007F4521"/>
    <w:rsid w:val="007F47AA"/>
    <w:rsid w:val="007F4C34"/>
    <w:rsid w:val="007F51A6"/>
    <w:rsid w:val="007F5DBF"/>
    <w:rsid w:val="007F6D0B"/>
    <w:rsid w:val="007F70D7"/>
    <w:rsid w:val="007F7AF5"/>
    <w:rsid w:val="00803B32"/>
    <w:rsid w:val="00803BF7"/>
    <w:rsid w:val="00804522"/>
    <w:rsid w:val="008048B8"/>
    <w:rsid w:val="0080546C"/>
    <w:rsid w:val="00805556"/>
    <w:rsid w:val="0080658A"/>
    <w:rsid w:val="008066FA"/>
    <w:rsid w:val="00806F89"/>
    <w:rsid w:val="00807F57"/>
    <w:rsid w:val="00810D2F"/>
    <w:rsid w:val="00811066"/>
    <w:rsid w:val="00811305"/>
    <w:rsid w:val="008123B2"/>
    <w:rsid w:val="00813080"/>
    <w:rsid w:val="00813C91"/>
    <w:rsid w:val="00813F97"/>
    <w:rsid w:val="00815AEF"/>
    <w:rsid w:val="00815D71"/>
    <w:rsid w:val="008161D9"/>
    <w:rsid w:val="008165E6"/>
    <w:rsid w:val="00816E85"/>
    <w:rsid w:val="0081754D"/>
    <w:rsid w:val="008177A4"/>
    <w:rsid w:val="00817CD9"/>
    <w:rsid w:val="00817D6C"/>
    <w:rsid w:val="00817E0C"/>
    <w:rsid w:val="0082018B"/>
    <w:rsid w:val="008209A4"/>
    <w:rsid w:val="00821B1E"/>
    <w:rsid w:val="0082231B"/>
    <w:rsid w:val="008234EC"/>
    <w:rsid w:val="00823866"/>
    <w:rsid w:val="00824075"/>
    <w:rsid w:val="00824F11"/>
    <w:rsid w:val="00825329"/>
    <w:rsid w:val="0082555E"/>
    <w:rsid w:val="00825C63"/>
    <w:rsid w:val="008263C2"/>
    <w:rsid w:val="008264B6"/>
    <w:rsid w:val="0082683B"/>
    <w:rsid w:val="00826B0C"/>
    <w:rsid w:val="00827269"/>
    <w:rsid w:val="008272EB"/>
    <w:rsid w:val="008309B5"/>
    <w:rsid w:val="00830A3A"/>
    <w:rsid w:val="0083110F"/>
    <w:rsid w:val="00832DBB"/>
    <w:rsid w:val="00833195"/>
    <w:rsid w:val="00833D7F"/>
    <w:rsid w:val="008344DB"/>
    <w:rsid w:val="00834CA3"/>
    <w:rsid w:val="008350B2"/>
    <w:rsid w:val="00835227"/>
    <w:rsid w:val="00837527"/>
    <w:rsid w:val="00837B2A"/>
    <w:rsid w:val="00837DA0"/>
    <w:rsid w:val="00840FE0"/>
    <w:rsid w:val="008416C3"/>
    <w:rsid w:val="00841ECB"/>
    <w:rsid w:val="008422DC"/>
    <w:rsid w:val="008429A1"/>
    <w:rsid w:val="00842A97"/>
    <w:rsid w:val="00842C91"/>
    <w:rsid w:val="00844AA9"/>
    <w:rsid w:val="008451AB"/>
    <w:rsid w:val="00845608"/>
    <w:rsid w:val="008458FE"/>
    <w:rsid w:val="00846062"/>
    <w:rsid w:val="0084684F"/>
    <w:rsid w:val="0084761D"/>
    <w:rsid w:val="00847C35"/>
    <w:rsid w:val="00850228"/>
    <w:rsid w:val="008518D3"/>
    <w:rsid w:val="008518DE"/>
    <w:rsid w:val="00851E24"/>
    <w:rsid w:val="008526CD"/>
    <w:rsid w:val="008530C7"/>
    <w:rsid w:val="00853844"/>
    <w:rsid w:val="008541F9"/>
    <w:rsid w:val="00854327"/>
    <w:rsid w:val="00855A50"/>
    <w:rsid w:val="00855A5D"/>
    <w:rsid w:val="008567AE"/>
    <w:rsid w:val="0085727A"/>
    <w:rsid w:val="008578F6"/>
    <w:rsid w:val="00860A0C"/>
    <w:rsid w:val="00861094"/>
    <w:rsid w:val="008622C2"/>
    <w:rsid w:val="00863E8F"/>
    <w:rsid w:val="00865279"/>
    <w:rsid w:val="008661CE"/>
    <w:rsid w:val="00866D9A"/>
    <w:rsid w:val="0086734B"/>
    <w:rsid w:val="008675C4"/>
    <w:rsid w:val="0087129E"/>
    <w:rsid w:val="008713DC"/>
    <w:rsid w:val="008717DC"/>
    <w:rsid w:val="00871C2A"/>
    <w:rsid w:val="0087325A"/>
    <w:rsid w:val="00873CCA"/>
    <w:rsid w:val="00874F35"/>
    <w:rsid w:val="00875C68"/>
    <w:rsid w:val="00875D20"/>
    <w:rsid w:val="00876176"/>
    <w:rsid w:val="0087711F"/>
    <w:rsid w:val="00877D8C"/>
    <w:rsid w:val="00880474"/>
    <w:rsid w:val="00880CD2"/>
    <w:rsid w:val="008811CF"/>
    <w:rsid w:val="00881B21"/>
    <w:rsid w:val="0088206B"/>
    <w:rsid w:val="0088232A"/>
    <w:rsid w:val="00882F68"/>
    <w:rsid w:val="00883C47"/>
    <w:rsid w:val="00883F4E"/>
    <w:rsid w:val="0088420B"/>
    <w:rsid w:val="00884435"/>
    <w:rsid w:val="00885629"/>
    <w:rsid w:val="00885F32"/>
    <w:rsid w:val="00885FCD"/>
    <w:rsid w:val="00887D8D"/>
    <w:rsid w:val="00887E39"/>
    <w:rsid w:val="00887F02"/>
    <w:rsid w:val="008901C5"/>
    <w:rsid w:val="00890990"/>
    <w:rsid w:val="00890A08"/>
    <w:rsid w:val="0089127E"/>
    <w:rsid w:val="0089150D"/>
    <w:rsid w:val="008917CB"/>
    <w:rsid w:val="008919B8"/>
    <w:rsid w:val="00891E83"/>
    <w:rsid w:val="008922C9"/>
    <w:rsid w:val="00893581"/>
    <w:rsid w:val="0089398B"/>
    <w:rsid w:val="00894DE1"/>
    <w:rsid w:val="00895AE5"/>
    <w:rsid w:val="00895AF5"/>
    <w:rsid w:val="00895C53"/>
    <w:rsid w:val="00895EA1"/>
    <w:rsid w:val="008A0074"/>
    <w:rsid w:val="008A0173"/>
    <w:rsid w:val="008A0399"/>
    <w:rsid w:val="008A0452"/>
    <w:rsid w:val="008A0626"/>
    <w:rsid w:val="008A1819"/>
    <w:rsid w:val="008A26F8"/>
    <w:rsid w:val="008A2B80"/>
    <w:rsid w:val="008A2D91"/>
    <w:rsid w:val="008A33F3"/>
    <w:rsid w:val="008A78EE"/>
    <w:rsid w:val="008A7B3D"/>
    <w:rsid w:val="008A7D96"/>
    <w:rsid w:val="008B09AF"/>
    <w:rsid w:val="008B1424"/>
    <w:rsid w:val="008B1D11"/>
    <w:rsid w:val="008B1D63"/>
    <w:rsid w:val="008B3C80"/>
    <w:rsid w:val="008B3CB5"/>
    <w:rsid w:val="008B4D16"/>
    <w:rsid w:val="008B4EAF"/>
    <w:rsid w:val="008B622D"/>
    <w:rsid w:val="008B6CFC"/>
    <w:rsid w:val="008B7B3C"/>
    <w:rsid w:val="008C02F3"/>
    <w:rsid w:val="008C0548"/>
    <w:rsid w:val="008C068F"/>
    <w:rsid w:val="008C0A71"/>
    <w:rsid w:val="008C1567"/>
    <w:rsid w:val="008C198E"/>
    <w:rsid w:val="008C20DC"/>
    <w:rsid w:val="008C249A"/>
    <w:rsid w:val="008C26E0"/>
    <w:rsid w:val="008C2B91"/>
    <w:rsid w:val="008C2F96"/>
    <w:rsid w:val="008C45C1"/>
    <w:rsid w:val="008C5AAE"/>
    <w:rsid w:val="008C63BF"/>
    <w:rsid w:val="008C6AF9"/>
    <w:rsid w:val="008C7217"/>
    <w:rsid w:val="008C7D50"/>
    <w:rsid w:val="008D1F96"/>
    <w:rsid w:val="008D2A86"/>
    <w:rsid w:val="008D2B6A"/>
    <w:rsid w:val="008D3476"/>
    <w:rsid w:val="008D43A7"/>
    <w:rsid w:val="008D4507"/>
    <w:rsid w:val="008D464E"/>
    <w:rsid w:val="008D47BF"/>
    <w:rsid w:val="008D4B6C"/>
    <w:rsid w:val="008D5300"/>
    <w:rsid w:val="008D627B"/>
    <w:rsid w:val="008D6463"/>
    <w:rsid w:val="008D6EA8"/>
    <w:rsid w:val="008D7EA2"/>
    <w:rsid w:val="008E256A"/>
    <w:rsid w:val="008E2B3E"/>
    <w:rsid w:val="008E2FF7"/>
    <w:rsid w:val="008E4114"/>
    <w:rsid w:val="008E5507"/>
    <w:rsid w:val="008E5B93"/>
    <w:rsid w:val="008E5BA0"/>
    <w:rsid w:val="008E5D11"/>
    <w:rsid w:val="008E66B4"/>
    <w:rsid w:val="008E687B"/>
    <w:rsid w:val="008E6A98"/>
    <w:rsid w:val="008E759C"/>
    <w:rsid w:val="008E7EA5"/>
    <w:rsid w:val="008F0263"/>
    <w:rsid w:val="008F04BE"/>
    <w:rsid w:val="008F1AF9"/>
    <w:rsid w:val="008F2453"/>
    <w:rsid w:val="008F299B"/>
    <w:rsid w:val="008F3CCA"/>
    <w:rsid w:val="008F58A3"/>
    <w:rsid w:val="008F5A96"/>
    <w:rsid w:val="008F5BAE"/>
    <w:rsid w:val="008F5E47"/>
    <w:rsid w:val="008F628B"/>
    <w:rsid w:val="008F649E"/>
    <w:rsid w:val="008F715E"/>
    <w:rsid w:val="008F7179"/>
    <w:rsid w:val="008F72C9"/>
    <w:rsid w:val="008F74AA"/>
    <w:rsid w:val="008F7756"/>
    <w:rsid w:val="00900041"/>
    <w:rsid w:val="00900F65"/>
    <w:rsid w:val="00900FD4"/>
    <w:rsid w:val="00901033"/>
    <w:rsid w:val="009012B6"/>
    <w:rsid w:val="00903569"/>
    <w:rsid w:val="00903C2A"/>
    <w:rsid w:val="00904522"/>
    <w:rsid w:val="00905D55"/>
    <w:rsid w:val="00905E2D"/>
    <w:rsid w:val="0090729E"/>
    <w:rsid w:val="0090754E"/>
    <w:rsid w:val="00907ECC"/>
    <w:rsid w:val="0091027A"/>
    <w:rsid w:val="00912409"/>
    <w:rsid w:val="009128D5"/>
    <w:rsid w:val="00913519"/>
    <w:rsid w:val="00913A55"/>
    <w:rsid w:val="00913C86"/>
    <w:rsid w:val="009149B4"/>
    <w:rsid w:val="00914F67"/>
    <w:rsid w:val="00915314"/>
    <w:rsid w:val="00915769"/>
    <w:rsid w:val="00915A53"/>
    <w:rsid w:val="009161DA"/>
    <w:rsid w:val="009161FE"/>
    <w:rsid w:val="00916C11"/>
    <w:rsid w:val="00920077"/>
    <w:rsid w:val="009200DB"/>
    <w:rsid w:val="009217CC"/>
    <w:rsid w:val="00925065"/>
    <w:rsid w:val="00925169"/>
    <w:rsid w:val="0092545C"/>
    <w:rsid w:val="00925DCF"/>
    <w:rsid w:val="00926925"/>
    <w:rsid w:val="00926D42"/>
    <w:rsid w:val="009271B2"/>
    <w:rsid w:val="00927470"/>
    <w:rsid w:val="00927585"/>
    <w:rsid w:val="0092795C"/>
    <w:rsid w:val="00930063"/>
    <w:rsid w:val="009308EF"/>
    <w:rsid w:val="00930ED1"/>
    <w:rsid w:val="00931437"/>
    <w:rsid w:val="0093198B"/>
    <w:rsid w:val="00931AEF"/>
    <w:rsid w:val="00931EC3"/>
    <w:rsid w:val="0093285A"/>
    <w:rsid w:val="00932C21"/>
    <w:rsid w:val="009336DB"/>
    <w:rsid w:val="009348BC"/>
    <w:rsid w:val="0093536A"/>
    <w:rsid w:val="00936164"/>
    <w:rsid w:val="00937F02"/>
    <w:rsid w:val="0094341C"/>
    <w:rsid w:val="00943A2F"/>
    <w:rsid w:val="009441EA"/>
    <w:rsid w:val="00944823"/>
    <w:rsid w:val="00944941"/>
    <w:rsid w:val="00944DD5"/>
    <w:rsid w:val="009455DE"/>
    <w:rsid w:val="0094653E"/>
    <w:rsid w:val="0094657F"/>
    <w:rsid w:val="0094750D"/>
    <w:rsid w:val="009502E7"/>
    <w:rsid w:val="0095184E"/>
    <w:rsid w:val="0095199B"/>
    <w:rsid w:val="00951DB6"/>
    <w:rsid w:val="0095201F"/>
    <w:rsid w:val="00953241"/>
    <w:rsid w:val="00953669"/>
    <w:rsid w:val="00953F09"/>
    <w:rsid w:val="00954356"/>
    <w:rsid w:val="00954463"/>
    <w:rsid w:val="009552FA"/>
    <w:rsid w:val="0095536D"/>
    <w:rsid w:val="00955984"/>
    <w:rsid w:val="00956CD9"/>
    <w:rsid w:val="00956CE8"/>
    <w:rsid w:val="00956D80"/>
    <w:rsid w:val="00960650"/>
    <w:rsid w:val="0096109D"/>
    <w:rsid w:val="00961D6B"/>
    <w:rsid w:val="009623E4"/>
    <w:rsid w:val="00962898"/>
    <w:rsid w:val="00963850"/>
    <w:rsid w:val="00963F55"/>
    <w:rsid w:val="00964EE5"/>
    <w:rsid w:val="0096517A"/>
    <w:rsid w:val="009658D8"/>
    <w:rsid w:val="009661B6"/>
    <w:rsid w:val="00970FB6"/>
    <w:rsid w:val="00971DB7"/>
    <w:rsid w:val="009721D4"/>
    <w:rsid w:val="00972936"/>
    <w:rsid w:val="00972C73"/>
    <w:rsid w:val="00972ED9"/>
    <w:rsid w:val="00972FFA"/>
    <w:rsid w:val="00973AC6"/>
    <w:rsid w:val="0097480A"/>
    <w:rsid w:val="00974A0D"/>
    <w:rsid w:val="00974A94"/>
    <w:rsid w:val="0097515A"/>
    <w:rsid w:val="00975162"/>
    <w:rsid w:val="009751F2"/>
    <w:rsid w:val="009756C3"/>
    <w:rsid w:val="0097572E"/>
    <w:rsid w:val="00976132"/>
    <w:rsid w:val="00976A7D"/>
    <w:rsid w:val="00976B30"/>
    <w:rsid w:val="00976E86"/>
    <w:rsid w:val="009772A9"/>
    <w:rsid w:val="00977B4C"/>
    <w:rsid w:val="00977D0F"/>
    <w:rsid w:val="0098010B"/>
    <w:rsid w:val="009804F9"/>
    <w:rsid w:val="00982535"/>
    <w:rsid w:val="00983B4E"/>
    <w:rsid w:val="00983D34"/>
    <w:rsid w:val="009848C3"/>
    <w:rsid w:val="00984B9F"/>
    <w:rsid w:val="00984FB3"/>
    <w:rsid w:val="0098527E"/>
    <w:rsid w:val="0098642D"/>
    <w:rsid w:val="009865A7"/>
    <w:rsid w:val="0098707A"/>
    <w:rsid w:val="0098712C"/>
    <w:rsid w:val="0099033E"/>
    <w:rsid w:val="009928E3"/>
    <w:rsid w:val="00992C11"/>
    <w:rsid w:val="00993A46"/>
    <w:rsid w:val="00994060"/>
    <w:rsid w:val="0099480B"/>
    <w:rsid w:val="00994F8D"/>
    <w:rsid w:val="00996576"/>
    <w:rsid w:val="009A0004"/>
    <w:rsid w:val="009A03E2"/>
    <w:rsid w:val="009A1F49"/>
    <w:rsid w:val="009A2F3B"/>
    <w:rsid w:val="009A3C6F"/>
    <w:rsid w:val="009A4276"/>
    <w:rsid w:val="009A4641"/>
    <w:rsid w:val="009A4A8B"/>
    <w:rsid w:val="009A521B"/>
    <w:rsid w:val="009A7DDE"/>
    <w:rsid w:val="009B002B"/>
    <w:rsid w:val="009B057E"/>
    <w:rsid w:val="009B0944"/>
    <w:rsid w:val="009B09B8"/>
    <w:rsid w:val="009B1CFB"/>
    <w:rsid w:val="009B2F17"/>
    <w:rsid w:val="009B4262"/>
    <w:rsid w:val="009B4490"/>
    <w:rsid w:val="009B499C"/>
    <w:rsid w:val="009B62D1"/>
    <w:rsid w:val="009B6668"/>
    <w:rsid w:val="009B66D8"/>
    <w:rsid w:val="009B6D7E"/>
    <w:rsid w:val="009B78E9"/>
    <w:rsid w:val="009B7D59"/>
    <w:rsid w:val="009C01C9"/>
    <w:rsid w:val="009C08E6"/>
    <w:rsid w:val="009C0FE0"/>
    <w:rsid w:val="009C1045"/>
    <w:rsid w:val="009C158D"/>
    <w:rsid w:val="009C16B5"/>
    <w:rsid w:val="009C1F8B"/>
    <w:rsid w:val="009C222F"/>
    <w:rsid w:val="009C2F09"/>
    <w:rsid w:val="009C3786"/>
    <w:rsid w:val="009C3BB3"/>
    <w:rsid w:val="009C3C39"/>
    <w:rsid w:val="009C3D86"/>
    <w:rsid w:val="009C4BEA"/>
    <w:rsid w:val="009C5000"/>
    <w:rsid w:val="009C56CF"/>
    <w:rsid w:val="009C5781"/>
    <w:rsid w:val="009C5A48"/>
    <w:rsid w:val="009C5BF0"/>
    <w:rsid w:val="009C6443"/>
    <w:rsid w:val="009C6766"/>
    <w:rsid w:val="009C6E3D"/>
    <w:rsid w:val="009C722E"/>
    <w:rsid w:val="009D02FB"/>
    <w:rsid w:val="009D1042"/>
    <w:rsid w:val="009D1BB1"/>
    <w:rsid w:val="009D2AED"/>
    <w:rsid w:val="009D3036"/>
    <w:rsid w:val="009D37D1"/>
    <w:rsid w:val="009D425F"/>
    <w:rsid w:val="009D4EDB"/>
    <w:rsid w:val="009D55DD"/>
    <w:rsid w:val="009D5833"/>
    <w:rsid w:val="009D5AAB"/>
    <w:rsid w:val="009D5E53"/>
    <w:rsid w:val="009D692F"/>
    <w:rsid w:val="009E046E"/>
    <w:rsid w:val="009E062E"/>
    <w:rsid w:val="009E06C9"/>
    <w:rsid w:val="009E1803"/>
    <w:rsid w:val="009E1C64"/>
    <w:rsid w:val="009E2541"/>
    <w:rsid w:val="009E2DE6"/>
    <w:rsid w:val="009E56E4"/>
    <w:rsid w:val="009E575D"/>
    <w:rsid w:val="009E768C"/>
    <w:rsid w:val="009E7D43"/>
    <w:rsid w:val="009E7ED1"/>
    <w:rsid w:val="009F000A"/>
    <w:rsid w:val="009F0123"/>
    <w:rsid w:val="009F12AF"/>
    <w:rsid w:val="009F137B"/>
    <w:rsid w:val="009F3D9B"/>
    <w:rsid w:val="009F4412"/>
    <w:rsid w:val="009F5011"/>
    <w:rsid w:val="009F5ED2"/>
    <w:rsid w:val="009F7D31"/>
    <w:rsid w:val="009F7E5D"/>
    <w:rsid w:val="00A002A7"/>
    <w:rsid w:val="00A00D87"/>
    <w:rsid w:val="00A0119C"/>
    <w:rsid w:val="00A0138E"/>
    <w:rsid w:val="00A01502"/>
    <w:rsid w:val="00A01854"/>
    <w:rsid w:val="00A026B5"/>
    <w:rsid w:val="00A02751"/>
    <w:rsid w:val="00A02901"/>
    <w:rsid w:val="00A034B5"/>
    <w:rsid w:val="00A0490E"/>
    <w:rsid w:val="00A04DCF"/>
    <w:rsid w:val="00A050F0"/>
    <w:rsid w:val="00A0582A"/>
    <w:rsid w:val="00A059AA"/>
    <w:rsid w:val="00A05FD8"/>
    <w:rsid w:val="00A06C88"/>
    <w:rsid w:val="00A06FFA"/>
    <w:rsid w:val="00A075AC"/>
    <w:rsid w:val="00A076F1"/>
    <w:rsid w:val="00A07D3C"/>
    <w:rsid w:val="00A10CA8"/>
    <w:rsid w:val="00A110A1"/>
    <w:rsid w:val="00A11863"/>
    <w:rsid w:val="00A11B03"/>
    <w:rsid w:val="00A11EEF"/>
    <w:rsid w:val="00A120E4"/>
    <w:rsid w:val="00A12720"/>
    <w:rsid w:val="00A128AD"/>
    <w:rsid w:val="00A12E23"/>
    <w:rsid w:val="00A13BDF"/>
    <w:rsid w:val="00A14EC7"/>
    <w:rsid w:val="00A15181"/>
    <w:rsid w:val="00A15AB4"/>
    <w:rsid w:val="00A17869"/>
    <w:rsid w:val="00A20224"/>
    <w:rsid w:val="00A202A7"/>
    <w:rsid w:val="00A2090F"/>
    <w:rsid w:val="00A21963"/>
    <w:rsid w:val="00A21A77"/>
    <w:rsid w:val="00A21DAE"/>
    <w:rsid w:val="00A2353D"/>
    <w:rsid w:val="00A237F3"/>
    <w:rsid w:val="00A24AD9"/>
    <w:rsid w:val="00A256BE"/>
    <w:rsid w:val="00A2583A"/>
    <w:rsid w:val="00A25856"/>
    <w:rsid w:val="00A25AFC"/>
    <w:rsid w:val="00A2619F"/>
    <w:rsid w:val="00A26ED9"/>
    <w:rsid w:val="00A2716D"/>
    <w:rsid w:val="00A27BDC"/>
    <w:rsid w:val="00A27D42"/>
    <w:rsid w:val="00A3072C"/>
    <w:rsid w:val="00A308FC"/>
    <w:rsid w:val="00A30BF8"/>
    <w:rsid w:val="00A314DF"/>
    <w:rsid w:val="00A3182F"/>
    <w:rsid w:val="00A31919"/>
    <w:rsid w:val="00A3372C"/>
    <w:rsid w:val="00A3451F"/>
    <w:rsid w:val="00A34D9C"/>
    <w:rsid w:val="00A35152"/>
    <w:rsid w:val="00A353B7"/>
    <w:rsid w:val="00A3590E"/>
    <w:rsid w:val="00A36777"/>
    <w:rsid w:val="00A36EF1"/>
    <w:rsid w:val="00A375E4"/>
    <w:rsid w:val="00A4012A"/>
    <w:rsid w:val="00A4059D"/>
    <w:rsid w:val="00A41703"/>
    <w:rsid w:val="00A41793"/>
    <w:rsid w:val="00A417EF"/>
    <w:rsid w:val="00A42205"/>
    <w:rsid w:val="00A43C8C"/>
    <w:rsid w:val="00A44BD0"/>
    <w:rsid w:val="00A44CBE"/>
    <w:rsid w:val="00A4525F"/>
    <w:rsid w:val="00A45315"/>
    <w:rsid w:val="00A454A9"/>
    <w:rsid w:val="00A45A06"/>
    <w:rsid w:val="00A464AE"/>
    <w:rsid w:val="00A468FC"/>
    <w:rsid w:val="00A473A7"/>
    <w:rsid w:val="00A47748"/>
    <w:rsid w:val="00A506A5"/>
    <w:rsid w:val="00A50995"/>
    <w:rsid w:val="00A50E1C"/>
    <w:rsid w:val="00A517E5"/>
    <w:rsid w:val="00A524FE"/>
    <w:rsid w:val="00A5263D"/>
    <w:rsid w:val="00A52A1A"/>
    <w:rsid w:val="00A52FFD"/>
    <w:rsid w:val="00A53A38"/>
    <w:rsid w:val="00A54257"/>
    <w:rsid w:val="00A54457"/>
    <w:rsid w:val="00A54E98"/>
    <w:rsid w:val="00A5689C"/>
    <w:rsid w:val="00A569A3"/>
    <w:rsid w:val="00A56A1E"/>
    <w:rsid w:val="00A573EB"/>
    <w:rsid w:val="00A57661"/>
    <w:rsid w:val="00A57BBF"/>
    <w:rsid w:val="00A608F3"/>
    <w:rsid w:val="00A6330D"/>
    <w:rsid w:val="00A636A3"/>
    <w:rsid w:val="00A64972"/>
    <w:rsid w:val="00A64E95"/>
    <w:rsid w:val="00A64EF3"/>
    <w:rsid w:val="00A657B2"/>
    <w:rsid w:val="00A663E3"/>
    <w:rsid w:val="00A666AB"/>
    <w:rsid w:val="00A66B45"/>
    <w:rsid w:val="00A71788"/>
    <w:rsid w:val="00A719A4"/>
    <w:rsid w:val="00A71C4E"/>
    <w:rsid w:val="00A71D78"/>
    <w:rsid w:val="00A7290E"/>
    <w:rsid w:val="00A73105"/>
    <w:rsid w:val="00A7460A"/>
    <w:rsid w:val="00A74E83"/>
    <w:rsid w:val="00A7505C"/>
    <w:rsid w:val="00A75370"/>
    <w:rsid w:val="00A75828"/>
    <w:rsid w:val="00A779BD"/>
    <w:rsid w:val="00A805B0"/>
    <w:rsid w:val="00A80AEA"/>
    <w:rsid w:val="00A80EFF"/>
    <w:rsid w:val="00A81335"/>
    <w:rsid w:val="00A81A2A"/>
    <w:rsid w:val="00A8212E"/>
    <w:rsid w:val="00A8223A"/>
    <w:rsid w:val="00A823F3"/>
    <w:rsid w:val="00A82A21"/>
    <w:rsid w:val="00A84953"/>
    <w:rsid w:val="00A849C5"/>
    <w:rsid w:val="00A84FCC"/>
    <w:rsid w:val="00A85561"/>
    <w:rsid w:val="00A85727"/>
    <w:rsid w:val="00A86718"/>
    <w:rsid w:val="00A86C03"/>
    <w:rsid w:val="00A87171"/>
    <w:rsid w:val="00A87872"/>
    <w:rsid w:val="00A87B3D"/>
    <w:rsid w:val="00A87C92"/>
    <w:rsid w:val="00A901C5"/>
    <w:rsid w:val="00A9060C"/>
    <w:rsid w:val="00A923BC"/>
    <w:rsid w:val="00A92610"/>
    <w:rsid w:val="00A9303E"/>
    <w:rsid w:val="00A9364D"/>
    <w:rsid w:val="00A944CB"/>
    <w:rsid w:val="00A9501D"/>
    <w:rsid w:val="00A954DF"/>
    <w:rsid w:val="00A969AB"/>
    <w:rsid w:val="00A96E54"/>
    <w:rsid w:val="00A97235"/>
    <w:rsid w:val="00AA01A9"/>
    <w:rsid w:val="00AA0AE2"/>
    <w:rsid w:val="00AA1AF8"/>
    <w:rsid w:val="00AA2504"/>
    <w:rsid w:val="00AA2A4A"/>
    <w:rsid w:val="00AA2C14"/>
    <w:rsid w:val="00AA3529"/>
    <w:rsid w:val="00AA3AE1"/>
    <w:rsid w:val="00AA3CE1"/>
    <w:rsid w:val="00AA4826"/>
    <w:rsid w:val="00AA4B4F"/>
    <w:rsid w:val="00AA54E0"/>
    <w:rsid w:val="00AA5560"/>
    <w:rsid w:val="00AA5DE2"/>
    <w:rsid w:val="00AA5FB1"/>
    <w:rsid w:val="00AA67AA"/>
    <w:rsid w:val="00AA6C3B"/>
    <w:rsid w:val="00AA6E47"/>
    <w:rsid w:val="00AA7C6B"/>
    <w:rsid w:val="00AA7FC3"/>
    <w:rsid w:val="00AB1909"/>
    <w:rsid w:val="00AB1B3C"/>
    <w:rsid w:val="00AB58A2"/>
    <w:rsid w:val="00AB70F4"/>
    <w:rsid w:val="00AC0BA4"/>
    <w:rsid w:val="00AC1E55"/>
    <w:rsid w:val="00AC2B3F"/>
    <w:rsid w:val="00AC2C46"/>
    <w:rsid w:val="00AC3050"/>
    <w:rsid w:val="00AC3295"/>
    <w:rsid w:val="00AC34A7"/>
    <w:rsid w:val="00AC4A35"/>
    <w:rsid w:val="00AC4C55"/>
    <w:rsid w:val="00AC51F7"/>
    <w:rsid w:val="00AC65D7"/>
    <w:rsid w:val="00AC675E"/>
    <w:rsid w:val="00AC6B07"/>
    <w:rsid w:val="00AC7017"/>
    <w:rsid w:val="00AC72F6"/>
    <w:rsid w:val="00AD1CDE"/>
    <w:rsid w:val="00AD3B26"/>
    <w:rsid w:val="00AD4E53"/>
    <w:rsid w:val="00AD565F"/>
    <w:rsid w:val="00AD5F10"/>
    <w:rsid w:val="00AD6055"/>
    <w:rsid w:val="00AD619C"/>
    <w:rsid w:val="00AD699A"/>
    <w:rsid w:val="00AD79CD"/>
    <w:rsid w:val="00AE373C"/>
    <w:rsid w:val="00AE3DDD"/>
    <w:rsid w:val="00AE400C"/>
    <w:rsid w:val="00AE4E29"/>
    <w:rsid w:val="00AE4E93"/>
    <w:rsid w:val="00AE50DF"/>
    <w:rsid w:val="00AE5228"/>
    <w:rsid w:val="00AE5703"/>
    <w:rsid w:val="00AE5FA2"/>
    <w:rsid w:val="00AE62E6"/>
    <w:rsid w:val="00AE714F"/>
    <w:rsid w:val="00AE7D76"/>
    <w:rsid w:val="00AF0574"/>
    <w:rsid w:val="00AF0822"/>
    <w:rsid w:val="00AF1448"/>
    <w:rsid w:val="00AF1EC3"/>
    <w:rsid w:val="00AF2A2C"/>
    <w:rsid w:val="00AF4026"/>
    <w:rsid w:val="00AF430B"/>
    <w:rsid w:val="00AF4559"/>
    <w:rsid w:val="00AF47C0"/>
    <w:rsid w:val="00AF5187"/>
    <w:rsid w:val="00AF61B3"/>
    <w:rsid w:val="00AF633F"/>
    <w:rsid w:val="00AF6D2C"/>
    <w:rsid w:val="00AF76A2"/>
    <w:rsid w:val="00B0159D"/>
    <w:rsid w:val="00B0257C"/>
    <w:rsid w:val="00B02D70"/>
    <w:rsid w:val="00B039B4"/>
    <w:rsid w:val="00B04313"/>
    <w:rsid w:val="00B050FF"/>
    <w:rsid w:val="00B0515B"/>
    <w:rsid w:val="00B056E2"/>
    <w:rsid w:val="00B05958"/>
    <w:rsid w:val="00B05B08"/>
    <w:rsid w:val="00B065C7"/>
    <w:rsid w:val="00B06698"/>
    <w:rsid w:val="00B07540"/>
    <w:rsid w:val="00B11690"/>
    <w:rsid w:val="00B11C7A"/>
    <w:rsid w:val="00B11CFF"/>
    <w:rsid w:val="00B12046"/>
    <w:rsid w:val="00B12145"/>
    <w:rsid w:val="00B1248A"/>
    <w:rsid w:val="00B124C4"/>
    <w:rsid w:val="00B12A18"/>
    <w:rsid w:val="00B12B94"/>
    <w:rsid w:val="00B12F04"/>
    <w:rsid w:val="00B1336E"/>
    <w:rsid w:val="00B139C1"/>
    <w:rsid w:val="00B14167"/>
    <w:rsid w:val="00B1527D"/>
    <w:rsid w:val="00B15370"/>
    <w:rsid w:val="00B16715"/>
    <w:rsid w:val="00B17264"/>
    <w:rsid w:val="00B17337"/>
    <w:rsid w:val="00B17545"/>
    <w:rsid w:val="00B21129"/>
    <w:rsid w:val="00B218BD"/>
    <w:rsid w:val="00B22C0F"/>
    <w:rsid w:val="00B23F1F"/>
    <w:rsid w:val="00B2433B"/>
    <w:rsid w:val="00B25072"/>
    <w:rsid w:val="00B25941"/>
    <w:rsid w:val="00B25C7F"/>
    <w:rsid w:val="00B26404"/>
    <w:rsid w:val="00B26D44"/>
    <w:rsid w:val="00B27122"/>
    <w:rsid w:val="00B2763B"/>
    <w:rsid w:val="00B308B6"/>
    <w:rsid w:val="00B30BFA"/>
    <w:rsid w:val="00B30DB4"/>
    <w:rsid w:val="00B30EE5"/>
    <w:rsid w:val="00B31A70"/>
    <w:rsid w:val="00B31F00"/>
    <w:rsid w:val="00B33803"/>
    <w:rsid w:val="00B342C9"/>
    <w:rsid w:val="00B34748"/>
    <w:rsid w:val="00B34A24"/>
    <w:rsid w:val="00B34CE8"/>
    <w:rsid w:val="00B36ABD"/>
    <w:rsid w:val="00B36E23"/>
    <w:rsid w:val="00B406B4"/>
    <w:rsid w:val="00B4147F"/>
    <w:rsid w:val="00B41BD4"/>
    <w:rsid w:val="00B41EBA"/>
    <w:rsid w:val="00B424C6"/>
    <w:rsid w:val="00B42F82"/>
    <w:rsid w:val="00B44599"/>
    <w:rsid w:val="00B4504C"/>
    <w:rsid w:val="00B46839"/>
    <w:rsid w:val="00B46976"/>
    <w:rsid w:val="00B47FB0"/>
    <w:rsid w:val="00B5016A"/>
    <w:rsid w:val="00B50486"/>
    <w:rsid w:val="00B50E0A"/>
    <w:rsid w:val="00B50F1F"/>
    <w:rsid w:val="00B5138B"/>
    <w:rsid w:val="00B51413"/>
    <w:rsid w:val="00B51F15"/>
    <w:rsid w:val="00B51F79"/>
    <w:rsid w:val="00B524F2"/>
    <w:rsid w:val="00B52800"/>
    <w:rsid w:val="00B52A04"/>
    <w:rsid w:val="00B52C29"/>
    <w:rsid w:val="00B5520B"/>
    <w:rsid w:val="00B57259"/>
    <w:rsid w:val="00B57874"/>
    <w:rsid w:val="00B57E77"/>
    <w:rsid w:val="00B6004F"/>
    <w:rsid w:val="00B600B3"/>
    <w:rsid w:val="00B60C25"/>
    <w:rsid w:val="00B6163A"/>
    <w:rsid w:val="00B624A5"/>
    <w:rsid w:val="00B62E92"/>
    <w:rsid w:val="00B632BE"/>
    <w:rsid w:val="00B632E2"/>
    <w:rsid w:val="00B64407"/>
    <w:rsid w:val="00B64588"/>
    <w:rsid w:val="00B65004"/>
    <w:rsid w:val="00B65987"/>
    <w:rsid w:val="00B65D92"/>
    <w:rsid w:val="00B66BB3"/>
    <w:rsid w:val="00B66E0B"/>
    <w:rsid w:val="00B67AD9"/>
    <w:rsid w:val="00B67F02"/>
    <w:rsid w:val="00B7010A"/>
    <w:rsid w:val="00B70B38"/>
    <w:rsid w:val="00B7170F"/>
    <w:rsid w:val="00B7171A"/>
    <w:rsid w:val="00B73017"/>
    <w:rsid w:val="00B7317D"/>
    <w:rsid w:val="00B73847"/>
    <w:rsid w:val="00B73D2C"/>
    <w:rsid w:val="00B74252"/>
    <w:rsid w:val="00B7459B"/>
    <w:rsid w:val="00B7538C"/>
    <w:rsid w:val="00B76248"/>
    <w:rsid w:val="00B77749"/>
    <w:rsid w:val="00B7790C"/>
    <w:rsid w:val="00B77E81"/>
    <w:rsid w:val="00B807EF"/>
    <w:rsid w:val="00B80A9F"/>
    <w:rsid w:val="00B80C5A"/>
    <w:rsid w:val="00B80F67"/>
    <w:rsid w:val="00B811DA"/>
    <w:rsid w:val="00B825B3"/>
    <w:rsid w:val="00B832F2"/>
    <w:rsid w:val="00B8386A"/>
    <w:rsid w:val="00B83CB0"/>
    <w:rsid w:val="00B83E6B"/>
    <w:rsid w:val="00B83FD4"/>
    <w:rsid w:val="00B84D86"/>
    <w:rsid w:val="00B85303"/>
    <w:rsid w:val="00B857FB"/>
    <w:rsid w:val="00B859DE"/>
    <w:rsid w:val="00B8618E"/>
    <w:rsid w:val="00B86BB5"/>
    <w:rsid w:val="00B871B4"/>
    <w:rsid w:val="00B87338"/>
    <w:rsid w:val="00B87793"/>
    <w:rsid w:val="00B90450"/>
    <w:rsid w:val="00B906B7"/>
    <w:rsid w:val="00B90CE3"/>
    <w:rsid w:val="00B90CFF"/>
    <w:rsid w:val="00B915FC"/>
    <w:rsid w:val="00B92737"/>
    <w:rsid w:val="00B9307E"/>
    <w:rsid w:val="00B935D8"/>
    <w:rsid w:val="00B94033"/>
    <w:rsid w:val="00B9451C"/>
    <w:rsid w:val="00B94CAE"/>
    <w:rsid w:val="00B94E52"/>
    <w:rsid w:val="00B95FB6"/>
    <w:rsid w:val="00B96127"/>
    <w:rsid w:val="00B96CEB"/>
    <w:rsid w:val="00B96F1C"/>
    <w:rsid w:val="00B96F1F"/>
    <w:rsid w:val="00B9737C"/>
    <w:rsid w:val="00B97A34"/>
    <w:rsid w:val="00BA07DB"/>
    <w:rsid w:val="00BA0EC6"/>
    <w:rsid w:val="00BA10BB"/>
    <w:rsid w:val="00BA20E4"/>
    <w:rsid w:val="00BA2306"/>
    <w:rsid w:val="00BA33AC"/>
    <w:rsid w:val="00BA4FEA"/>
    <w:rsid w:val="00BA624A"/>
    <w:rsid w:val="00BA6ACA"/>
    <w:rsid w:val="00BB0A42"/>
    <w:rsid w:val="00BB1FE6"/>
    <w:rsid w:val="00BB25F8"/>
    <w:rsid w:val="00BB29DD"/>
    <w:rsid w:val="00BB31A0"/>
    <w:rsid w:val="00BB4A25"/>
    <w:rsid w:val="00BB57CA"/>
    <w:rsid w:val="00BB75B7"/>
    <w:rsid w:val="00BB797C"/>
    <w:rsid w:val="00BC125F"/>
    <w:rsid w:val="00BC17BD"/>
    <w:rsid w:val="00BC1ECE"/>
    <w:rsid w:val="00BC2E1C"/>
    <w:rsid w:val="00BC2F67"/>
    <w:rsid w:val="00BC3790"/>
    <w:rsid w:val="00BC380C"/>
    <w:rsid w:val="00BC4002"/>
    <w:rsid w:val="00BC4109"/>
    <w:rsid w:val="00BC4627"/>
    <w:rsid w:val="00BC49DF"/>
    <w:rsid w:val="00BC4E78"/>
    <w:rsid w:val="00BC5257"/>
    <w:rsid w:val="00BC6D50"/>
    <w:rsid w:val="00BC71FB"/>
    <w:rsid w:val="00BC7F28"/>
    <w:rsid w:val="00BD13D4"/>
    <w:rsid w:val="00BD224C"/>
    <w:rsid w:val="00BD2B6F"/>
    <w:rsid w:val="00BD3169"/>
    <w:rsid w:val="00BD4144"/>
    <w:rsid w:val="00BD5BDB"/>
    <w:rsid w:val="00BD6C88"/>
    <w:rsid w:val="00BD6E91"/>
    <w:rsid w:val="00BD77C8"/>
    <w:rsid w:val="00BD7879"/>
    <w:rsid w:val="00BD7A88"/>
    <w:rsid w:val="00BD7DAB"/>
    <w:rsid w:val="00BE02EE"/>
    <w:rsid w:val="00BE0429"/>
    <w:rsid w:val="00BE0478"/>
    <w:rsid w:val="00BE0C3C"/>
    <w:rsid w:val="00BE0DD5"/>
    <w:rsid w:val="00BE1B9F"/>
    <w:rsid w:val="00BE1F47"/>
    <w:rsid w:val="00BE2B2B"/>
    <w:rsid w:val="00BE2BFA"/>
    <w:rsid w:val="00BE2CAC"/>
    <w:rsid w:val="00BE317B"/>
    <w:rsid w:val="00BE38AC"/>
    <w:rsid w:val="00BE40AC"/>
    <w:rsid w:val="00BE433F"/>
    <w:rsid w:val="00BE532C"/>
    <w:rsid w:val="00BE630D"/>
    <w:rsid w:val="00BE6AB5"/>
    <w:rsid w:val="00BE6AFA"/>
    <w:rsid w:val="00BE71F7"/>
    <w:rsid w:val="00BE734C"/>
    <w:rsid w:val="00BE7363"/>
    <w:rsid w:val="00BE75A2"/>
    <w:rsid w:val="00BF0240"/>
    <w:rsid w:val="00BF0D49"/>
    <w:rsid w:val="00BF10CA"/>
    <w:rsid w:val="00BF1BD5"/>
    <w:rsid w:val="00BF1E30"/>
    <w:rsid w:val="00BF1FB2"/>
    <w:rsid w:val="00BF20EE"/>
    <w:rsid w:val="00BF259F"/>
    <w:rsid w:val="00BF3DAD"/>
    <w:rsid w:val="00BF5268"/>
    <w:rsid w:val="00BF5340"/>
    <w:rsid w:val="00BF541B"/>
    <w:rsid w:val="00BF5F7F"/>
    <w:rsid w:val="00BF670B"/>
    <w:rsid w:val="00BF69D3"/>
    <w:rsid w:val="00BF6ABB"/>
    <w:rsid w:val="00C0050B"/>
    <w:rsid w:val="00C00989"/>
    <w:rsid w:val="00C01395"/>
    <w:rsid w:val="00C016C2"/>
    <w:rsid w:val="00C01B38"/>
    <w:rsid w:val="00C01B8C"/>
    <w:rsid w:val="00C0359C"/>
    <w:rsid w:val="00C036EA"/>
    <w:rsid w:val="00C03874"/>
    <w:rsid w:val="00C04885"/>
    <w:rsid w:val="00C04F36"/>
    <w:rsid w:val="00C051FF"/>
    <w:rsid w:val="00C066D2"/>
    <w:rsid w:val="00C0713A"/>
    <w:rsid w:val="00C07895"/>
    <w:rsid w:val="00C07EEF"/>
    <w:rsid w:val="00C109D0"/>
    <w:rsid w:val="00C10BE3"/>
    <w:rsid w:val="00C1179A"/>
    <w:rsid w:val="00C11E77"/>
    <w:rsid w:val="00C144D4"/>
    <w:rsid w:val="00C164BA"/>
    <w:rsid w:val="00C17217"/>
    <w:rsid w:val="00C1727E"/>
    <w:rsid w:val="00C20136"/>
    <w:rsid w:val="00C2045C"/>
    <w:rsid w:val="00C21519"/>
    <w:rsid w:val="00C22704"/>
    <w:rsid w:val="00C22823"/>
    <w:rsid w:val="00C22F05"/>
    <w:rsid w:val="00C23B82"/>
    <w:rsid w:val="00C24207"/>
    <w:rsid w:val="00C2490A"/>
    <w:rsid w:val="00C25AA8"/>
    <w:rsid w:val="00C26116"/>
    <w:rsid w:val="00C276F4"/>
    <w:rsid w:val="00C3011A"/>
    <w:rsid w:val="00C30BB8"/>
    <w:rsid w:val="00C31ABD"/>
    <w:rsid w:val="00C3297C"/>
    <w:rsid w:val="00C3303B"/>
    <w:rsid w:val="00C34089"/>
    <w:rsid w:val="00C348B4"/>
    <w:rsid w:val="00C34B05"/>
    <w:rsid w:val="00C34DDF"/>
    <w:rsid w:val="00C350CA"/>
    <w:rsid w:val="00C35DD1"/>
    <w:rsid w:val="00C373D6"/>
    <w:rsid w:val="00C37ED1"/>
    <w:rsid w:val="00C40265"/>
    <w:rsid w:val="00C40F48"/>
    <w:rsid w:val="00C41DDB"/>
    <w:rsid w:val="00C44383"/>
    <w:rsid w:val="00C44786"/>
    <w:rsid w:val="00C45006"/>
    <w:rsid w:val="00C46A6E"/>
    <w:rsid w:val="00C50735"/>
    <w:rsid w:val="00C52872"/>
    <w:rsid w:val="00C5365C"/>
    <w:rsid w:val="00C54351"/>
    <w:rsid w:val="00C55021"/>
    <w:rsid w:val="00C553DF"/>
    <w:rsid w:val="00C56AAD"/>
    <w:rsid w:val="00C602C2"/>
    <w:rsid w:val="00C60A87"/>
    <w:rsid w:val="00C616FA"/>
    <w:rsid w:val="00C6207B"/>
    <w:rsid w:val="00C620E7"/>
    <w:rsid w:val="00C6266B"/>
    <w:rsid w:val="00C62F71"/>
    <w:rsid w:val="00C63CA7"/>
    <w:rsid w:val="00C640FB"/>
    <w:rsid w:val="00C64254"/>
    <w:rsid w:val="00C64514"/>
    <w:rsid w:val="00C65114"/>
    <w:rsid w:val="00C6558D"/>
    <w:rsid w:val="00C65A63"/>
    <w:rsid w:val="00C65E9F"/>
    <w:rsid w:val="00C66F78"/>
    <w:rsid w:val="00C67B55"/>
    <w:rsid w:val="00C71248"/>
    <w:rsid w:val="00C7197D"/>
    <w:rsid w:val="00C71CC0"/>
    <w:rsid w:val="00C7228C"/>
    <w:rsid w:val="00C7361B"/>
    <w:rsid w:val="00C740ED"/>
    <w:rsid w:val="00C74984"/>
    <w:rsid w:val="00C74BF2"/>
    <w:rsid w:val="00C74C14"/>
    <w:rsid w:val="00C762A7"/>
    <w:rsid w:val="00C771EF"/>
    <w:rsid w:val="00C772F6"/>
    <w:rsid w:val="00C77EF5"/>
    <w:rsid w:val="00C80FAC"/>
    <w:rsid w:val="00C8150F"/>
    <w:rsid w:val="00C82827"/>
    <w:rsid w:val="00C8379C"/>
    <w:rsid w:val="00C83BC0"/>
    <w:rsid w:val="00C83D74"/>
    <w:rsid w:val="00C84BCD"/>
    <w:rsid w:val="00C8517A"/>
    <w:rsid w:val="00C857EB"/>
    <w:rsid w:val="00C85EA9"/>
    <w:rsid w:val="00C86884"/>
    <w:rsid w:val="00C872EB"/>
    <w:rsid w:val="00C87696"/>
    <w:rsid w:val="00C90089"/>
    <w:rsid w:val="00C90346"/>
    <w:rsid w:val="00C90453"/>
    <w:rsid w:val="00C90922"/>
    <w:rsid w:val="00C9094A"/>
    <w:rsid w:val="00C90B24"/>
    <w:rsid w:val="00C91187"/>
    <w:rsid w:val="00C9198D"/>
    <w:rsid w:val="00C92036"/>
    <w:rsid w:val="00C94430"/>
    <w:rsid w:val="00C944BE"/>
    <w:rsid w:val="00C9465A"/>
    <w:rsid w:val="00C954AF"/>
    <w:rsid w:val="00C95B17"/>
    <w:rsid w:val="00C95C8C"/>
    <w:rsid w:val="00C95FF2"/>
    <w:rsid w:val="00C962A9"/>
    <w:rsid w:val="00C962E3"/>
    <w:rsid w:val="00C967FF"/>
    <w:rsid w:val="00C96AEB"/>
    <w:rsid w:val="00C97257"/>
    <w:rsid w:val="00C973D3"/>
    <w:rsid w:val="00C973DF"/>
    <w:rsid w:val="00C97D6F"/>
    <w:rsid w:val="00CA2546"/>
    <w:rsid w:val="00CA5722"/>
    <w:rsid w:val="00CA715E"/>
    <w:rsid w:val="00CB1A0A"/>
    <w:rsid w:val="00CB1DBD"/>
    <w:rsid w:val="00CB1E11"/>
    <w:rsid w:val="00CB1F76"/>
    <w:rsid w:val="00CB2435"/>
    <w:rsid w:val="00CB2755"/>
    <w:rsid w:val="00CB41AE"/>
    <w:rsid w:val="00CB4842"/>
    <w:rsid w:val="00CB5623"/>
    <w:rsid w:val="00CB67DF"/>
    <w:rsid w:val="00CB7837"/>
    <w:rsid w:val="00CC0033"/>
    <w:rsid w:val="00CC2094"/>
    <w:rsid w:val="00CC2A88"/>
    <w:rsid w:val="00CC327A"/>
    <w:rsid w:val="00CC3641"/>
    <w:rsid w:val="00CC37E2"/>
    <w:rsid w:val="00CC4C76"/>
    <w:rsid w:val="00CC5940"/>
    <w:rsid w:val="00CC5BF0"/>
    <w:rsid w:val="00CC705D"/>
    <w:rsid w:val="00CD037E"/>
    <w:rsid w:val="00CD0936"/>
    <w:rsid w:val="00CD1CB4"/>
    <w:rsid w:val="00CD2B92"/>
    <w:rsid w:val="00CD380B"/>
    <w:rsid w:val="00CD3D3F"/>
    <w:rsid w:val="00CD410A"/>
    <w:rsid w:val="00CD575A"/>
    <w:rsid w:val="00CD5EE4"/>
    <w:rsid w:val="00CD6DB7"/>
    <w:rsid w:val="00CE0072"/>
    <w:rsid w:val="00CE02D0"/>
    <w:rsid w:val="00CE0490"/>
    <w:rsid w:val="00CE1533"/>
    <w:rsid w:val="00CE1D39"/>
    <w:rsid w:val="00CE24DC"/>
    <w:rsid w:val="00CE275E"/>
    <w:rsid w:val="00CE44AD"/>
    <w:rsid w:val="00CE44D1"/>
    <w:rsid w:val="00CE46A5"/>
    <w:rsid w:val="00CE4A76"/>
    <w:rsid w:val="00CE4F7E"/>
    <w:rsid w:val="00CE52C1"/>
    <w:rsid w:val="00CE6448"/>
    <w:rsid w:val="00CE6B7B"/>
    <w:rsid w:val="00CE6BB4"/>
    <w:rsid w:val="00CE6DAC"/>
    <w:rsid w:val="00CE726B"/>
    <w:rsid w:val="00CF0FDD"/>
    <w:rsid w:val="00CF1995"/>
    <w:rsid w:val="00CF3132"/>
    <w:rsid w:val="00CF364F"/>
    <w:rsid w:val="00CF4179"/>
    <w:rsid w:val="00CF46B1"/>
    <w:rsid w:val="00CF4AFE"/>
    <w:rsid w:val="00CF525E"/>
    <w:rsid w:val="00CF52A5"/>
    <w:rsid w:val="00CF5AC7"/>
    <w:rsid w:val="00CF6951"/>
    <w:rsid w:val="00CF6AC2"/>
    <w:rsid w:val="00CF6C88"/>
    <w:rsid w:val="00CF7B56"/>
    <w:rsid w:val="00CF7FA4"/>
    <w:rsid w:val="00D004B3"/>
    <w:rsid w:val="00D01534"/>
    <w:rsid w:val="00D01665"/>
    <w:rsid w:val="00D020EC"/>
    <w:rsid w:val="00D0345B"/>
    <w:rsid w:val="00D039BC"/>
    <w:rsid w:val="00D03F31"/>
    <w:rsid w:val="00D03FB6"/>
    <w:rsid w:val="00D04D93"/>
    <w:rsid w:val="00D051A6"/>
    <w:rsid w:val="00D05A04"/>
    <w:rsid w:val="00D0608B"/>
    <w:rsid w:val="00D06ECE"/>
    <w:rsid w:val="00D074BF"/>
    <w:rsid w:val="00D07605"/>
    <w:rsid w:val="00D10583"/>
    <w:rsid w:val="00D106F2"/>
    <w:rsid w:val="00D107B0"/>
    <w:rsid w:val="00D10A88"/>
    <w:rsid w:val="00D10ADA"/>
    <w:rsid w:val="00D115F8"/>
    <w:rsid w:val="00D11C71"/>
    <w:rsid w:val="00D122CF"/>
    <w:rsid w:val="00D13B47"/>
    <w:rsid w:val="00D14146"/>
    <w:rsid w:val="00D1438B"/>
    <w:rsid w:val="00D16268"/>
    <w:rsid w:val="00D169EA"/>
    <w:rsid w:val="00D17699"/>
    <w:rsid w:val="00D2003D"/>
    <w:rsid w:val="00D20153"/>
    <w:rsid w:val="00D20EB7"/>
    <w:rsid w:val="00D23A65"/>
    <w:rsid w:val="00D24A00"/>
    <w:rsid w:val="00D24D81"/>
    <w:rsid w:val="00D24FCF"/>
    <w:rsid w:val="00D25404"/>
    <w:rsid w:val="00D259EB"/>
    <w:rsid w:val="00D25E62"/>
    <w:rsid w:val="00D2620A"/>
    <w:rsid w:val="00D27148"/>
    <w:rsid w:val="00D27294"/>
    <w:rsid w:val="00D272B2"/>
    <w:rsid w:val="00D27B3C"/>
    <w:rsid w:val="00D27BD9"/>
    <w:rsid w:val="00D3013D"/>
    <w:rsid w:val="00D30306"/>
    <w:rsid w:val="00D303AB"/>
    <w:rsid w:val="00D30463"/>
    <w:rsid w:val="00D305FF"/>
    <w:rsid w:val="00D318FE"/>
    <w:rsid w:val="00D32654"/>
    <w:rsid w:val="00D32954"/>
    <w:rsid w:val="00D32B2A"/>
    <w:rsid w:val="00D32BBB"/>
    <w:rsid w:val="00D3310B"/>
    <w:rsid w:val="00D331D0"/>
    <w:rsid w:val="00D3406B"/>
    <w:rsid w:val="00D34450"/>
    <w:rsid w:val="00D36A9B"/>
    <w:rsid w:val="00D375FD"/>
    <w:rsid w:val="00D37E4C"/>
    <w:rsid w:val="00D40992"/>
    <w:rsid w:val="00D41158"/>
    <w:rsid w:val="00D41B95"/>
    <w:rsid w:val="00D41F4B"/>
    <w:rsid w:val="00D42AC3"/>
    <w:rsid w:val="00D437C6"/>
    <w:rsid w:val="00D43E6B"/>
    <w:rsid w:val="00D444CE"/>
    <w:rsid w:val="00D45D2F"/>
    <w:rsid w:val="00D461B1"/>
    <w:rsid w:val="00D4674D"/>
    <w:rsid w:val="00D4698B"/>
    <w:rsid w:val="00D47551"/>
    <w:rsid w:val="00D476E0"/>
    <w:rsid w:val="00D4794A"/>
    <w:rsid w:val="00D47A7B"/>
    <w:rsid w:val="00D47B56"/>
    <w:rsid w:val="00D50A9F"/>
    <w:rsid w:val="00D50DB0"/>
    <w:rsid w:val="00D52FC1"/>
    <w:rsid w:val="00D5312A"/>
    <w:rsid w:val="00D53993"/>
    <w:rsid w:val="00D570D3"/>
    <w:rsid w:val="00D5744E"/>
    <w:rsid w:val="00D57D68"/>
    <w:rsid w:val="00D60642"/>
    <w:rsid w:val="00D609E5"/>
    <w:rsid w:val="00D61656"/>
    <w:rsid w:val="00D617BE"/>
    <w:rsid w:val="00D61F63"/>
    <w:rsid w:val="00D6242B"/>
    <w:rsid w:val="00D6287F"/>
    <w:rsid w:val="00D62CD4"/>
    <w:rsid w:val="00D6328D"/>
    <w:rsid w:val="00D6330A"/>
    <w:rsid w:val="00D637CB"/>
    <w:rsid w:val="00D64CCF"/>
    <w:rsid w:val="00D661FA"/>
    <w:rsid w:val="00D7058A"/>
    <w:rsid w:val="00D70C77"/>
    <w:rsid w:val="00D70E74"/>
    <w:rsid w:val="00D714EB"/>
    <w:rsid w:val="00D719F5"/>
    <w:rsid w:val="00D7342D"/>
    <w:rsid w:val="00D73580"/>
    <w:rsid w:val="00D75D8C"/>
    <w:rsid w:val="00D76138"/>
    <w:rsid w:val="00D76C87"/>
    <w:rsid w:val="00D76CE4"/>
    <w:rsid w:val="00D76FBB"/>
    <w:rsid w:val="00D77264"/>
    <w:rsid w:val="00D774FB"/>
    <w:rsid w:val="00D77DD4"/>
    <w:rsid w:val="00D77ED2"/>
    <w:rsid w:val="00D80127"/>
    <w:rsid w:val="00D80EDD"/>
    <w:rsid w:val="00D810F8"/>
    <w:rsid w:val="00D81D3C"/>
    <w:rsid w:val="00D820C1"/>
    <w:rsid w:val="00D82287"/>
    <w:rsid w:val="00D829AE"/>
    <w:rsid w:val="00D82E88"/>
    <w:rsid w:val="00D83509"/>
    <w:rsid w:val="00D84567"/>
    <w:rsid w:val="00D84963"/>
    <w:rsid w:val="00D85378"/>
    <w:rsid w:val="00D85515"/>
    <w:rsid w:val="00D85605"/>
    <w:rsid w:val="00D85BE5"/>
    <w:rsid w:val="00D86FB2"/>
    <w:rsid w:val="00D8714D"/>
    <w:rsid w:val="00D907C6"/>
    <w:rsid w:val="00D90A44"/>
    <w:rsid w:val="00D912C7"/>
    <w:rsid w:val="00D9148B"/>
    <w:rsid w:val="00D91ECD"/>
    <w:rsid w:val="00D9215D"/>
    <w:rsid w:val="00D928A8"/>
    <w:rsid w:val="00D92B52"/>
    <w:rsid w:val="00D92CD0"/>
    <w:rsid w:val="00D94208"/>
    <w:rsid w:val="00D94BE5"/>
    <w:rsid w:val="00D97372"/>
    <w:rsid w:val="00DA194D"/>
    <w:rsid w:val="00DA1EDB"/>
    <w:rsid w:val="00DA3603"/>
    <w:rsid w:val="00DA397C"/>
    <w:rsid w:val="00DA3A07"/>
    <w:rsid w:val="00DA3E7C"/>
    <w:rsid w:val="00DA40E0"/>
    <w:rsid w:val="00DA606F"/>
    <w:rsid w:val="00DA66CB"/>
    <w:rsid w:val="00DA71FA"/>
    <w:rsid w:val="00DA755D"/>
    <w:rsid w:val="00DA79E0"/>
    <w:rsid w:val="00DB04E8"/>
    <w:rsid w:val="00DB0894"/>
    <w:rsid w:val="00DB11FB"/>
    <w:rsid w:val="00DB2298"/>
    <w:rsid w:val="00DB2612"/>
    <w:rsid w:val="00DB2F2A"/>
    <w:rsid w:val="00DB3771"/>
    <w:rsid w:val="00DB3AFF"/>
    <w:rsid w:val="00DB424A"/>
    <w:rsid w:val="00DB5180"/>
    <w:rsid w:val="00DB5E5D"/>
    <w:rsid w:val="00DB67CA"/>
    <w:rsid w:val="00DB68A4"/>
    <w:rsid w:val="00DB7B89"/>
    <w:rsid w:val="00DC021C"/>
    <w:rsid w:val="00DC0E10"/>
    <w:rsid w:val="00DC2AB0"/>
    <w:rsid w:val="00DC3187"/>
    <w:rsid w:val="00DC4C88"/>
    <w:rsid w:val="00DC5B13"/>
    <w:rsid w:val="00DC5EBF"/>
    <w:rsid w:val="00DC64BE"/>
    <w:rsid w:val="00DC7085"/>
    <w:rsid w:val="00DC71F5"/>
    <w:rsid w:val="00DC73E6"/>
    <w:rsid w:val="00DC787A"/>
    <w:rsid w:val="00DC7D8D"/>
    <w:rsid w:val="00DD09B4"/>
    <w:rsid w:val="00DD25DD"/>
    <w:rsid w:val="00DD4A2B"/>
    <w:rsid w:val="00DD4D76"/>
    <w:rsid w:val="00DD538B"/>
    <w:rsid w:val="00DD59F5"/>
    <w:rsid w:val="00DD6918"/>
    <w:rsid w:val="00DD7D4F"/>
    <w:rsid w:val="00DE0BB4"/>
    <w:rsid w:val="00DE123D"/>
    <w:rsid w:val="00DE15F0"/>
    <w:rsid w:val="00DE2863"/>
    <w:rsid w:val="00DE2BD8"/>
    <w:rsid w:val="00DE3636"/>
    <w:rsid w:val="00DE4132"/>
    <w:rsid w:val="00DE4A11"/>
    <w:rsid w:val="00DE5AC9"/>
    <w:rsid w:val="00DE5DD5"/>
    <w:rsid w:val="00DE663A"/>
    <w:rsid w:val="00DE68F4"/>
    <w:rsid w:val="00DE6C2E"/>
    <w:rsid w:val="00DE6F54"/>
    <w:rsid w:val="00DE7F1F"/>
    <w:rsid w:val="00DF020C"/>
    <w:rsid w:val="00DF1722"/>
    <w:rsid w:val="00DF1863"/>
    <w:rsid w:val="00DF1B74"/>
    <w:rsid w:val="00DF261D"/>
    <w:rsid w:val="00DF2CA0"/>
    <w:rsid w:val="00DF378F"/>
    <w:rsid w:val="00DF416B"/>
    <w:rsid w:val="00DF6889"/>
    <w:rsid w:val="00DF6EB2"/>
    <w:rsid w:val="00E00704"/>
    <w:rsid w:val="00E00BFC"/>
    <w:rsid w:val="00E00E58"/>
    <w:rsid w:val="00E01122"/>
    <w:rsid w:val="00E01B0C"/>
    <w:rsid w:val="00E020C8"/>
    <w:rsid w:val="00E03F60"/>
    <w:rsid w:val="00E04C1C"/>
    <w:rsid w:val="00E05EC5"/>
    <w:rsid w:val="00E05F54"/>
    <w:rsid w:val="00E06E39"/>
    <w:rsid w:val="00E07757"/>
    <w:rsid w:val="00E10419"/>
    <w:rsid w:val="00E10660"/>
    <w:rsid w:val="00E10ABC"/>
    <w:rsid w:val="00E12934"/>
    <w:rsid w:val="00E12C4A"/>
    <w:rsid w:val="00E13580"/>
    <w:rsid w:val="00E142C6"/>
    <w:rsid w:val="00E146AE"/>
    <w:rsid w:val="00E1477B"/>
    <w:rsid w:val="00E147D0"/>
    <w:rsid w:val="00E14B1F"/>
    <w:rsid w:val="00E14B3C"/>
    <w:rsid w:val="00E14E64"/>
    <w:rsid w:val="00E15E61"/>
    <w:rsid w:val="00E16E3E"/>
    <w:rsid w:val="00E2001E"/>
    <w:rsid w:val="00E210EE"/>
    <w:rsid w:val="00E2177B"/>
    <w:rsid w:val="00E21955"/>
    <w:rsid w:val="00E21CE2"/>
    <w:rsid w:val="00E21FD5"/>
    <w:rsid w:val="00E23C97"/>
    <w:rsid w:val="00E250FF"/>
    <w:rsid w:val="00E25B01"/>
    <w:rsid w:val="00E26652"/>
    <w:rsid w:val="00E26848"/>
    <w:rsid w:val="00E27FF3"/>
    <w:rsid w:val="00E31E4F"/>
    <w:rsid w:val="00E324F9"/>
    <w:rsid w:val="00E32ABB"/>
    <w:rsid w:val="00E3317E"/>
    <w:rsid w:val="00E334A9"/>
    <w:rsid w:val="00E340DD"/>
    <w:rsid w:val="00E34186"/>
    <w:rsid w:val="00E34B20"/>
    <w:rsid w:val="00E361A4"/>
    <w:rsid w:val="00E40AC9"/>
    <w:rsid w:val="00E4102B"/>
    <w:rsid w:val="00E41302"/>
    <w:rsid w:val="00E41367"/>
    <w:rsid w:val="00E419F9"/>
    <w:rsid w:val="00E429A0"/>
    <w:rsid w:val="00E430DC"/>
    <w:rsid w:val="00E4319D"/>
    <w:rsid w:val="00E4459E"/>
    <w:rsid w:val="00E44CFD"/>
    <w:rsid w:val="00E4558B"/>
    <w:rsid w:val="00E46381"/>
    <w:rsid w:val="00E46784"/>
    <w:rsid w:val="00E46B20"/>
    <w:rsid w:val="00E46F6C"/>
    <w:rsid w:val="00E470B6"/>
    <w:rsid w:val="00E50031"/>
    <w:rsid w:val="00E50A26"/>
    <w:rsid w:val="00E51618"/>
    <w:rsid w:val="00E52125"/>
    <w:rsid w:val="00E52C2B"/>
    <w:rsid w:val="00E52E24"/>
    <w:rsid w:val="00E535D9"/>
    <w:rsid w:val="00E5480C"/>
    <w:rsid w:val="00E551AB"/>
    <w:rsid w:val="00E55499"/>
    <w:rsid w:val="00E55ECC"/>
    <w:rsid w:val="00E5657F"/>
    <w:rsid w:val="00E56689"/>
    <w:rsid w:val="00E60249"/>
    <w:rsid w:val="00E6083D"/>
    <w:rsid w:val="00E61476"/>
    <w:rsid w:val="00E61731"/>
    <w:rsid w:val="00E61FAC"/>
    <w:rsid w:val="00E62154"/>
    <w:rsid w:val="00E62B2B"/>
    <w:rsid w:val="00E6333F"/>
    <w:rsid w:val="00E645CE"/>
    <w:rsid w:val="00E64992"/>
    <w:rsid w:val="00E6523C"/>
    <w:rsid w:val="00E65B18"/>
    <w:rsid w:val="00E673BB"/>
    <w:rsid w:val="00E67BC0"/>
    <w:rsid w:val="00E702A3"/>
    <w:rsid w:val="00E7063B"/>
    <w:rsid w:val="00E709B6"/>
    <w:rsid w:val="00E712E2"/>
    <w:rsid w:val="00E71D91"/>
    <w:rsid w:val="00E7271E"/>
    <w:rsid w:val="00E72C54"/>
    <w:rsid w:val="00E72C5E"/>
    <w:rsid w:val="00E72DCE"/>
    <w:rsid w:val="00E73796"/>
    <w:rsid w:val="00E7592A"/>
    <w:rsid w:val="00E76059"/>
    <w:rsid w:val="00E80824"/>
    <w:rsid w:val="00E81255"/>
    <w:rsid w:val="00E817C9"/>
    <w:rsid w:val="00E819AC"/>
    <w:rsid w:val="00E81DB8"/>
    <w:rsid w:val="00E823D5"/>
    <w:rsid w:val="00E827F2"/>
    <w:rsid w:val="00E83CB3"/>
    <w:rsid w:val="00E84C19"/>
    <w:rsid w:val="00E869D1"/>
    <w:rsid w:val="00E875AE"/>
    <w:rsid w:val="00E90104"/>
    <w:rsid w:val="00E9037C"/>
    <w:rsid w:val="00E91A15"/>
    <w:rsid w:val="00E91A75"/>
    <w:rsid w:val="00E921F2"/>
    <w:rsid w:val="00E92819"/>
    <w:rsid w:val="00E92AC9"/>
    <w:rsid w:val="00E9403B"/>
    <w:rsid w:val="00E94158"/>
    <w:rsid w:val="00E94C21"/>
    <w:rsid w:val="00E94CF7"/>
    <w:rsid w:val="00E960D2"/>
    <w:rsid w:val="00E96168"/>
    <w:rsid w:val="00E969D4"/>
    <w:rsid w:val="00E974D4"/>
    <w:rsid w:val="00EA033E"/>
    <w:rsid w:val="00EA05B2"/>
    <w:rsid w:val="00EA05C2"/>
    <w:rsid w:val="00EA06B4"/>
    <w:rsid w:val="00EA07AE"/>
    <w:rsid w:val="00EA094F"/>
    <w:rsid w:val="00EA110B"/>
    <w:rsid w:val="00EA1A6F"/>
    <w:rsid w:val="00EA1BD4"/>
    <w:rsid w:val="00EA1D90"/>
    <w:rsid w:val="00EA2A88"/>
    <w:rsid w:val="00EA3878"/>
    <w:rsid w:val="00EA3D6D"/>
    <w:rsid w:val="00EA3FC4"/>
    <w:rsid w:val="00EA4940"/>
    <w:rsid w:val="00EA502E"/>
    <w:rsid w:val="00EA5274"/>
    <w:rsid w:val="00EA584C"/>
    <w:rsid w:val="00EA70CB"/>
    <w:rsid w:val="00EA7299"/>
    <w:rsid w:val="00EA770C"/>
    <w:rsid w:val="00EA7E76"/>
    <w:rsid w:val="00EB1283"/>
    <w:rsid w:val="00EB1EAB"/>
    <w:rsid w:val="00EB2A5E"/>
    <w:rsid w:val="00EB35BB"/>
    <w:rsid w:val="00EB41A8"/>
    <w:rsid w:val="00EB42CB"/>
    <w:rsid w:val="00EB587B"/>
    <w:rsid w:val="00EB5AF0"/>
    <w:rsid w:val="00EB5D84"/>
    <w:rsid w:val="00EB614F"/>
    <w:rsid w:val="00EB6E3F"/>
    <w:rsid w:val="00EB7D33"/>
    <w:rsid w:val="00EC03B2"/>
    <w:rsid w:val="00EC06A7"/>
    <w:rsid w:val="00EC101E"/>
    <w:rsid w:val="00EC1EB7"/>
    <w:rsid w:val="00EC20CD"/>
    <w:rsid w:val="00EC27DE"/>
    <w:rsid w:val="00EC2973"/>
    <w:rsid w:val="00EC2FBF"/>
    <w:rsid w:val="00EC3B89"/>
    <w:rsid w:val="00EC40AA"/>
    <w:rsid w:val="00EC4384"/>
    <w:rsid w:val="00EC4823"/>
    <w:rsid w:val="00EC4EF8"/>
    <w:rsid w:val="00EC5656"/>
    <w:rsid w:val="00EC5E9F"/>
    <w:rsid w:val="00ED05FE"/>
    <w:rsid w:val="00ED09F0"/>
    <w:rsid w:val="00ED1927"/>
    <w:rsid w:val="00ED3641"/>
    <w:rsid w:val="00ED3BA5"/>
    <w:rsid w:val="00ED4D29"/>
    <w:rsid w:val="00ED506F"/>
    <w:rsid w:val="00ED5664"/>
    <w:rsid w:val="00ED5C0B"/>
    <w:rsid w:val="00ED5DB3"/>
    <w:rsid w:val="00ED6456"/>
    <w:rsid w:val="00ED67F4"/>
    <w:rsid w:val="00ED6C54"/>
    <w:rsid w:val="00ED6D07"/>
    <w:rsid w:val="00ED7D57"/>
    <w:rsid w:val="00EE02C3"/>
    <w:rsid w:val="00EE062E"/>
    <w:rsid w:val="00EE13B9"/>
    <w:rsid w:val="00EE1817"/>
    <w:rsid w:val="00EE1C87"/>
    <w:rsid w:val="00EE2549"/>
    <w:rsid w:val="00EE255C"/>
    <w:rsid w:val="00EE396E"/>
    <w:rsid w:val="00EE3A50"/>
    <w:rsid w:val="00EE3BF0"/>
    <w:rsid w:val="00EE4FB8"/>
    <w:rsid w:val="00EE519A"/>
    <w:rsid w:val="00EE5C8B"/>
    <w:rsid w:val="00EE69A9"/>
    <w:rsid w:val="00EE7BE5"/>
    <w:rsid w:val="00EF0006"/>
    <w:rsid w:val="00EF1A8E"/>
    <w:rsid w:val="00EF2A94"/>
    <w:rsid w:val="00EF30ED"/>
    <w:rsid w:val="00EF3379"/>
    <w:rsid w:val="00EF3C13"/>
    <w:rsid w:val="00EF4693"/>
    <w:rsid w:val="00EF486B"/>
    <w:rsid w:val="00EF59E9"/>
    <w:rsid w:val="00EF5F79"/>
    <w:rsid w:val="00EF6100"/>
    <w:rsid w:val="00EF66E6"/>
    <w:rsid w:val="00EF691E"/>
    <w:rsid w:val="00EF6F08"/>
    <w:rsid w:val="00EF766C"/>
    <w:rsid w:val="00F0080D"/>
    <w:rsid w:val="00F00A19"/>
    <w:rsid w:val="00F00BB6"/>
    <w:rsid w:val="00F00C64"/>
    <w:rsid w:val="00F017AA"/>
    <w:rsid w:val="00F02150"/>
    <w:rsid w:val="00F0228F"/>
    <w:rsid w:val="00F037B6"/>
    <w:rsid w:val="00F03AA0"/>
    <w:rsid w:val="00F060A6"/>
    <w:rsid w:val="00F06EEA"/>
    <w:rsid w:val="00F075FC"/>
    <w:rsid w:val="00F10464"/>
    <w:rsid w:val="00F1058E"/>
    <w:rsid w:val="00F10D18"/>
    <w:rsid w:val="00F1113F"/>
    <w:rsid w:val="00F11D1A"/>
    <w:rsid w:val="00F132ED"/>
    <w:rsid w:val="00F13DC9"/>
    <w:rsid w:val="00F14ED7"/>
    <w:rsid w:val="00F15AFB"/>
    <w:rsid w:val="00F2044E"/>
    <w:rsid w:val="00F20F0C"/>
    <w:rsid w:val="00F21C34"/>
    <w:rsid w:val="00F21F21"/>
    <w:rsid w:val="00F225E8"/>
    <w:rsid w:val="00F238AC"/>
    <w:rsid w:val="00F24B57"/>
    <w:rsid w:val="00F252D0"/>
    <w:rsid w:val="00F259E6"/>
    <w:rsid w:val="00F259E9"/>
    <w:rsid w:val="00F26638"/>
    <w:rsid w:val="00F274D4"/>
    <w:rsid w:val="00F27690"/>
    <w:rsid w:val="00F2771D"/>
    <w:rsid w:val="00F27DC0"/>
    <w:rsid w:val="00F305C2"/>
    <w:rsid w:val="00F30792"/>
    <w:rsid w:val="00F307C1"/>
    <w:rsid w:val="00F30846"/>
    <w:rsid w:val="00F3153C"/>
    <w:rsid w:val="00F3367D"/>
    <w:rsid w:val="00F337AA"/>
    <w:rsid w:val="00F3463F"/>
    <w:rsid w:val="00F34D07"/>
    <w:rsid w:val="00F35264"/>
    <w:rsid w:val="00F3567B"/>
    <w:rsid w:val="00F35DAC"/>
    <w:rsid w:val="00F3659C"/>
    <w:rsid w:val="00F36B07"/>
    <w:rsid w:val="00F37D2F"/>
    <w:rsid w:val="00F40099"/>
    <w:rsid w:val="00F41D36"/>
    <w:rsid w:val="00F420C5"/>
    <w:rsid w:val="00F427C4"/>
    <w:rsid w:val="00F42B88"/>
    <w:rsid w:val="00F433EC"/>
    <w:rsid w:val="00F439B9"/>
    <w:rsid w:val="00F43E00"/>
    <w:rsid w:val="00F446A5"/>
    <w:rsid w:val="00F4493C"/>
    <w:rsid w:val="00F449AC"/>
    <w:rsid w:val="00F45135"/>
    <w:rsid w:val="00F453F5"/>
    <w:rsid w:val="00F4548C"/>
    <w:rsid w:val="00F45740"/>
    <w:rsid w:val="00F47F4F"/>
    <w:rsid w:val="00F5042B"/>
    <w:rsid w:val="00F50BB9"/>
    <w:rsid w:val="00F51316"/>
    <w:rsid w:val="00F52186"/>
    <w:rsid w:val="00F551A8"/>
    <w:rsid w:val="00F60471"/>
    <w:rsid w:val="00F61E71"/>
    <w:rsid w:val="00F62B54"/>
    <w:rsid w:val="00F63581"/>
    <w:rsid w:val="00F63C62"/>
    <w:rsid w:val="00F63F64"/>
    <w:rsid w:val="00F654E7"/>
    <w:rsid w:val="00F672B3"/>
    <w:rsid w:val="00F67A90"/>
    <w:rsid w:val="00F67AC1"/>
    <w:rsid w:val="00F67E35"/>
    <w:rsid w:val="00F7000C"/>
    <w:rsid w:val="00F706BD"/>
    <w:rsid w:val="00F70956"/>
    <w:rsid w:val="00F71C00"/>
    <w:rsid w:val="00F7235F"/>
    <w:rsid w:val="00F728B1"/>
    <w:rsid w:val="00F728B7"/>
    <w:rsid w:val="00F73508"/>
    <w:rsid w:val="00F73C9C"/>
    <w:rsid w:val="00F74EA1"/>
    <w:rsid w:val="00F75CBD"/>
    <w:rsid w:val="00F763CB"/>
    <w:rsid w:val="00F778C6"/>
    <w:rsid w:val="00F77A0C"/>
    <w:rsid w:val="00F818B9"/>
    <w:rsid w:val="00F81C20"/>
    <w:rsid w:val="00F8272B"/>
    <w:rsid w:val="00F82DB2"/>
    <w:rsid w:val="00F8334E"/>
    <w:rsid w:val="00F83DCB"/>
    <w:rsid w:val="00F83DE1"/>
    <w:rsid w:val="00F83DFC"/>
    <w:rsid w:val="00F845BC"/>
    <w:rsid w:val="00F846A1"/>
    <w:rsid w:val="00F84D34"/>
    <w:rsid w:val="00F84DB4"/>
    <w:rsid w:val="00F8520A"/>
    <w:rsid w:val="00F86834"/>
    <w:rsid w:val="00F90BF8"/>
    <w:rsid w:val="00F915C4"/>
    <w:rsid w:val="00F9229C"/>
    <w:rsid w:val="00F923AB"/>
    <w:rsid w:val="00F92B47"/>
    <w:rsid w:val="00F92EFD"/>
    <w:rsid w:val="00F93AE6"/>
    <w:rsid w:val="00F941B9"/>
    <w:rsid w:val="00F941C1"/>
    <w:rsid w:val="00F9494C"/>
    <w:rsid w:val="00F94E55"/>
    <w:rsid w:val="00F954AB"/>
    <w:rsid w:val="00F95532"/>
    <w:rsid w:val="00F95FC0"/>
    <w:rsid w:val="00F9606F"/>
    <w:rsid w:val="00F96ED6"/>
    <w:rsid w:val="00F9768C"/>
    <w:rsid w:val="00FA00A5"/>
    <w:rsid w:val="00FA0583"/>
    <w:rsid w:val="00FA0DE2"/>
    <w:rsid w:val="00FA1691"/>
    <w:rsid w:val="00FA2939"/>
    <w:rsid w:val="00FA2ED1"/>
    <w:rsid w:val="00FA3C87"/>
    <w:rsid w:val="00FA3ED5"/>
    <w:rsid w:val="00FA3F0B"/>
    <w:rsid w:val="00FA4AD2"/>
    <w:rsid w:val="00FA53F8"/>
    <w:rsid w:val="00FA5F93"/>
    <w:rsid w:val="00FA6C07"/>
    <w:rsid w:val="00FA6FE3"/>
    <w:rsid w:val="00FA7C5A"/>
    <w:rsid w:val="00FA7D5A"/>
    <w:rsid w:val="00FB19E8"/>
    <w:rsid w:val="00FB2625"/>
    <w:rsid w:val="00FB28E7"/>
    <w:rsid w:val="00FB35B5"/>
    <w:rsid w:val="00FB45C6"/>
    <w:rsid w:val="00FB5347"/>
    <w:rsid w:val="00FB534C"/>
    <w:rsid w:val="00FB53CE"/>
    <w:rsid w:val="00FB550E"/>
    <w:rsid w:val="00FB6067"/>
    <w:rsid w:val="00FB6148"/>
    <w:rsid w:val="00FB6788"/>
    <w:rsid w:val="00FB693B"/>
    <w:rsid w:val="00FB6C9B"/>
    <w:rsid w:val="00FB71D0"/>
    <w:rsid w:val="00FB7CE4"/>
    <w:rsid w:val="00FC01F2"/>
    <w:rsid w:val="00FC025E"/>
    <w:rsid w:val="00FC03C8"/>
    <w:rsid w:val="00FC0545"/>
    <w:rsid w:val="00FC0EE4"/>
    <w:rsid w:val="00FC19C8"/>
    <w:rsid w:val="00FC2A36"/>
    <w:rsid w:val="00FC2A40"/>
    <w:rsid w:val="00FC2B70"/>
    <w:rsid w:val="00FC2F57"/>
    <w:rsid w:val="00FC4E95"/>
    <w:rsid w:val="00FC4F89"/>
    <w:rsid w:val="00FC530F"/>
    <w:rsid w:val="00FC6091"/>
    <w:rsid w:val="00FC67F5"/>
    <w:rsid w:val="00FC6C64"/>
    <w:rsid w:val="00FC72FC"/>
    <w:rsid w:val="00FC7D57"/>
    <w:rsid w:val="00FD0A8A"/>
    <w:rsid w:val="00FD1048"/>
    <w:rsid w:val="00FD1D23"/>
    <w:rsid w:val="00FD208A"/>
    <w:rsid w:val="00FD2667"/>
    <w:rsid w:val="00FD3D8C"/>
    <w:rsid w:val="00FD3E70"/>
    <w:rsid w:val="00FD4E16"/>
    <w:rsid w:val="00FD4FB5"/>
    <w:rsid w:val="00FD5251"/>
    <w:rsid w:val="00FD55B5"/>
    <w:rsid w:val="00FD6C51"/>
    <w:rsid w:val="00FE04CB"/>
    <w:rsid w:val="00FE0F57"/>
    <w:rsid w:val="00FE10E7"/>
    <w:rsid w:val="00FE1779"/>
    <w:rsid w:val="00FE1AFD"/>
    <w:rsid w:val="00FE2026"/>
    <w:rsid w:val="00FE2ECF"/>
    <w:rsid w:val="00FE37D4"/>
    <w:rsid w:val="00FE4164"/>
    <w:rsid w:val="00FE56C7"/>
    <w:rsid w:val="00FE6C45"/>
    <w:rsid w:val="00FE6C95"/>
    <w:rsid w:val="00FF05B2"/>
    <w:rsid w:val="00FF09D6"/>
    <w:rsid w:val="00FF09DD"/>
    <w:rsid w:val="00FF0A45"/>
    <w:rsid w:val="00FF0C26"/>
    <w:rsid w:val="00FF2086"/>
    <w:rsid w:val="00FF264C"/>
    <w:rsid w:val="00FF37F8"/>
    <w:rsid w:val="00FF3C50"/>
    <w:rsid w:val="00FF4796"/>
    <w:rsid w:val="00FF48C8"/>
    <w:rsid w:val="00FF49CE"/>
    <w:rsid w:val="00FF4BB5"/>
    <w:rsid w:val="00FF4DE4"/>
    <w:rsid w:val="00FF4F75"/>
    <w:rsid w:val="00FF5296"/>
    <w:rsid w:val="00FF5563"/>
    <w:rsid w:val="00FF5A4D"/>
    <w:rsid w:val="00FF65A9"/>
    <w:rsid w:val="00FF6F01"/>
    <w:rsid w:val="00FF7013"/>
    <w:rsid w:val="00FF7379"/>
    <w:rsid w:val="00FF76B0"/>
    <w:rsid w:val="00FF7CF5"/>
    <w:rsid w:val="020F6EB3"/>
    <w:rsid w:val="02700D42"/>
    <w:rsid w:val="02FF7A7B"/>
    <w:rsid w:val="03296D51"/>
    <w:rsid w:val="04DD3789"/>
    <w:rsid w:val="055D2B7C"/>
    <w:rsid w:val="055E085F"/>
    <w:rsid w:val="05754150"/>
    <w:rsid w:val="05ED35C6"/>
    <w:rsid w:val="061D0BB7"/>
    <w:rsid w:val="06C84A9D"/>
    <w:rsid w:val="070D6983"/>
    <w:rsid w:val="073161DB"/>
    <w:rsid w:val="07EA354E"/>
    <w:rsid w:val="07F6721E"/>
    <w:rsid w:val="09340CE5"/>
    <w:rsid w:val="09532246"/>
    <w:rsid w:val="0A0211AF"/>
    <w:rsid w:val="0A9D7C40"/>
    <w:rsid w:val="0B382FBD"/>
    <w:rsid w:val="0BBE4F5D"/>
    <w:rsid w:val="0C9F72E6"/>
    <w:rsid w:val="0D7264E6"/>
    <w:rsid w:val="0DFB528D"/>
    <w:rsid w:val="0E371688"/>
    <w:rsid w:val="0E5E204D"/>
    <w:rsid w:val="0FA7028E"/>
    <w:rsid w:val="0FCD487B"/>
    <w:rsid w:val="0FDF6B6C"/>
    <w:rsid w:val="113D1458"/>
    <w:rsid w:val="11774690"/>
    <w:rsid w:val="12DC66BE"/>
    <w:rsid w:val="14AE78FC"/>
    <w:rsid w:val="153642EA"/>
    <w:rsid w:val="157E75DB"/>
    <w:rsid w:val="168138A6"/>
    <w:rsid w:val="16ED5F4A"/>
    <w:rsid w:val="17AD2240"/>
    <w:rsid w:val="181E605E"/>
    <w:rsid w:val="18A111BF"/>
    <w:rsid w:val="197874D5"/>
    <w:rsid w:val="1A6D1674"/>
    <w:rsid w:val="1AD31D10"/>
    <w:rsid w:val="1B096CF5"/>
    <w:rsid w:val="1CFD0BFF"/>
    <w:rsid w:val="1DCD54A7"/>
    <w:rsid w:val="1DD56DCD"/>
    <w:rsid w:val="1E4F3327"/>
    <w:rsid w:val="1E996BC3"/>
    <w:rsid w:val="1F4B179E"/>
    <w:rsid w:val="21DD349D"/>
    <w:rsid w:val="22715D97"/>
    <w:rsid w:val="228D3726"/>
    <w:rsid w:val="235342FD"/>
    <w:rsid w:val="23DE3296"/>
    <w:rsid w:val="25314578"/>
    <w:rsid w:val="254C7941"/>
    <w:rsid w:val="2781405D"/>
    <w:rsid w:val="2811783B"/>
    <w:rsid w:val="28725ED2"/>
    <w:rsid w:val="29407877"/>
    <w:rsid w:val="29A7318E"/>
    <w:rsid w:val="29F47288"/>
    <w:rsid w:val="2A3D79CC"/>
    <w:rsid w:val="2B226300"/>
    <w:rsid w:val="2B3737B3"/>
    <w:rsid w:val="2B613EBE"/>
    <w:rsid w:val="2B8D453C"/>
    <w:rsid w:val="2D69575C"/>
    <w:rsid w:val="2DB1610E"/>
    <w:rsid w:val="2E7541D1"/>
    <w:rsid w:val="2E8A57EA"/>
    <w:rsid w:val="2E9778C4"/>
    <w:rsid w:val="2EEE0D4D"/>
    <w:rsid w:val="30215643"/>
    <w:rsid w:val="30336A9F"/>
    <w:rsid w:val="31321010"/>
    <w:rsid w:val="313D2A7E"/>
    <w:rsid w:val="31592FEC"/>
    <w:rsid w:val="31A7590C"/>
    <w:rsid w:val="323A7698"/>
    <w:rsid w:val="32FB2ECE"/>
    <w:rsid w:val="34031F48"/>
    <w:rsid w:val="34E97C37"/>
    <w:rsid w:val="36B81FB7"/>
    <w:rsid w:val="371762D9"/>
    <w:rsid w:val="3997661B"/>
    <w:rsid w:val="39AF3524"/>
    <w:rsid w:val="3B4D4259"/>
    <w:rsid w:val="3BAB0B58"/>
    <w:rsid w:val="3C195A73"/>
    <w:rsid w:val="3CA118F6"/>
    <w:rsid w:val="3CC15DF1"/>
    <w:rsid w:val="3DAD4CBD"/>
    <w:rsid w:val="3E7263CB"/>
    <w:rsid w:val="3F5704BE"/>
    <w:rsid w:val="418C2E69"/>
    <w:rsid w:val="420C0B91"/>
    <w:rsid w:val="434F79FC"/>
    <w:rsid w:val="4489402F"/>
    <w:rsid w:val="47697D61"/>
    <w:rsid w:val="4971375E"/>
    <w:rsid w:val="497C6E74"/>
    <w:rsid w:val="4AA71688"/>
    <w:rsid w:val="4BB32A0D"/>
    <w:rsid w:val="4C2365F6"/>
    <w:rsid w:val="4C372243"/>
    <w:rsid w:val="4C8A1665"/>
    <w:rsid w:val="4D1B2411"/>
    <w:rsid w:val="4DB55E03"/>
    <w:rsid w:val="4EF121AF"/>
    <w:rsid w:val="50B3757D"/>
    <w:rsid w:val="51763D8A"/>
    <w:rsid w:val="51B374E1"/>
    <w:rsid w:val="51F2387E"/>
    <w:rsid w:val="529B370B"/>
    <w:rsid w:val="53301399"/>
    <w:rsid w:val="549B192F"/>
    <w:rsid w:val="553A7FB9"/>
    <w:rsid w:val="554B00FD"/>
    <w:rsid w:val="556B321E"/>
    <w:rsid w:val="57540152"/>
    <w:rsid w:val="57E16E3D"/>
    <w:rsid w:val="58021570"/>
    <w:rsid w:val="58836646"/>
    <w:rsid w:val="588653B6"/>
    <w:rsid w:val="5A066539"/>
    <w:rsid w:val="5BB523D4"/>
    <w:rsid w:val="5C561855"/>
    <w:rsid w:val="5C6A6D99"/>
    <w:rsid w:val="5E2E5C98"/>
    <w:rsid w:val="5E6B19B8"/>
    <w:rsid w:val="5EE20FF0"/>
    <w:rsid w:val="5EFE4C88"/>
    <w:rsid w:val="60171B90"/>
    <w:rsid w:val="60DD7D5C"/>
    <w:rsid w:val="60FF47C7"/>
    <w:rsid w:val="6235408F"/>
    <w:rsid w:val="62D27BAF"/>
    <w:rsid w:val="631B0E96"/>
    <w:rsid w:val="63E76A35"/>
    <w:rsid w:val="64D92155"/>
    <w:rsid w:val="653370EE"/>
    <w:rsid w:val="67177753"/>
    <w:rsid w:val="67C81D1C"/>
    <w:rsid w:val="67D15A64"/>
    <w:rsid w:val="67DD45F7"/>
    <w:rsid w:val="696207C9"/>
    <w:rsid w:val="696239BC"/>
    <w:rsid w:val="6985092D"/>
    <w:rsid w:val="6AC23593"/>
    <w:rsid w:val="6AF5687F"/>
    <w:rsid w:val="6C386326"/>
    <w:rsid w:val="6DA170E8"/>
    <w:rsid w:val="6E4C1DD0"/>
    <w:rsid w:val="6F2A4AF9"/>
    <w:rsid w:val="6F500DF1"/>
    <w:rsid w:val="707029DF"/>
    <w:rsid w:val="70E06CD2"/>
    <w:rsid w:val="7154385A"/>
    <w:rsid w:val="72666530"/>
    <w:rsid w:val="72917C5B"/>
    <w:rsid w:val="73707BF4"/>
    <w:rsid w:val="74160439"/>
    <w:rsid w:val="74491AD5"/>
    <w:rsid w:val="74A47132"/>
    <w:rsid w:val="7527352B"/>
    <w:rsid w:val="758B60B7"/>
    <w:rsid w:val="76FF6B4B"/>
    <w:rsid w:val="77181A29"/>
    <w:rsid w:val="78A1495F"/>
    <w:rsid w:val="79423203"/>
    <w:rsid w:val="79D762F4"/>
    <w:rsid w:val="7A9C5C4E"/>
    <w:rsid w:val="7ABE0618"/>
    <w:rsid w:val="7ABE5D0D"/>
    <w:rsid w:val="7B32014C"/>
    <w:rsid w:val="7B683207"/>
    <w:rsid w:val="7B98728E"/>
    <w:rsid w:val="7BD40338"/>
    <w:rsid w:val="7C00467F"/>
    <w:rsid w:val="7C0046F0"/>
    <w:rsid w:val="7C80486C"/>
    <w:rsid w:val="7E20467A"/>
    <w:rsid w:val="7E626168"/>
    <w:rsid w:val="7E765088"/>
    <w:rsid w:val="7EEC7C69"/>
    <w:rsid w:val="7F931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semiHidden="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iPriority="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qFormat="1"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99" w:semiHidden="0" w:name="HTML Sample"/>
    <w:lsdException w:uiPriority="0" w:name="HTML Typewriter"/>
    <w:lsdException w:uiPriority="0" w:name="HTML Variable"/>
    <w:lsdException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spacing w:line="360" w:lineRule="auto"/>
      <w:jc w:val="both"/>
    </w:pPr>
    <w:rPr>
      <w:kern w:val="2"/>
      <w:sz w:val="21"/>
      <w:lang w:val="en-US" w:eastAsia="zh-CN" w:bidi="ar-SA"/>
    </w:rPr>
  </w:style>
  <w:style w:type="paragraph" w:styleId="4">
    <w:name w:val="heading 1"/>
    <w:basedOn w:val="1"/>
    <w:link w:val="69"/>
    <w:qFormat/>
    <w:uiPriority w:val="0"/>
    <w:pPr>
      <w:adjustRightInd w:val="0"/>
      <w:jc w:val="center"/>
      <w:textAlignment w:val="baseline"/>
      <w:outlineLvl w:val="0"/>
    </w:pPr>
    <w:rPr>
      <w:b/>
      <w:kern w:val="0"/>
      <w:sz w:val="30"/>
    </w:rPr>
  </w:style>
  <w:style w:type="paragraph" w:styleId="5">
    <w:name w:val="heading 2"/>
    <w:basedOn w:val="1"/>
    <w:next w:val="1"/>
    <w:link w:val="70"/>
    <w:qFormat/>
    <w:uiPriority w:val="0"/>
    <w:pPr>
      <w:tabs>
        <w:tab w:val="left" w:pos="1260"/>
        <w:tab w:val="left" w:pos="1575"/>
      </w:tabs>
      <w:jc w:val="left"/>
      <w:outlineLvl w:val="1"/>
    </w:pPr>
    <w:rPr>
      <w:b/>
    </w:rPr>
  </w:style>
  <w:style w:type="paragraph" w:styleId="6">
    <w:name w:val="heading 3"/>
    <w:basedOn w:val="1"/>
    <w:next w:val="1"/>
    <w:link w:val="71"/>
    <w:qFormat/>
    <w:uiPriority w:val="0"/>
    <w:pPr>
      <w:keepNext/>
      <w:keepLines/>
      <w:spacing w:before="260" w:after="260" w:line="416" w:lineRule="auto"/>
      <w:outlineLvl w:val="2"/>
    </w:pPr>
    <w:rPr>
      <w:b/>
      <w:bCs/>
      <w:sz w:val="32"/>
      <w:szCs w:val="32"/>
    </w:rPr>
  </w:style>
  <w:style w:type="paragraph" w:styleId="7">
    <w:name w:val="heading 4"/>
    <w:basedOn w:val="6"/>
    <w:link w:val="72"/>
    <w:qFormat/>
    <w:uiPriority w:val="0"/>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8">
    <w:name w:val="heading 5"/>
    <w:basedOn w:val="7"/>
    <w:link w:val="73"/>
    <w:qFormat/>
    <w:uiPriority w:val="0"/>
    <w:pPr>
      <w:tabs>
        <w:tab w:val="left" w:pos="2520"/>
        <w:tab w:val="clear" w:pos="1575"/>
        <w:tab w:val="clear" w:pos="1680"/>
        <w:tab w:val="clear" w:pos="1771"/>
        <w:tab w:val="clear" w:pos="1995"/>
        <w:tab w:val="clear" w:pos="2100"/>
      </w:tabs>
      <w:outlineLvl w:val="4"/>
    </w:pPr>
  </w:style>
  <w:style w:type="paragraph" w:styleId="9">
    <w:name w:val="heading 6"/>
    <w:basedOn w:val="8"/>
    <w:link w:val="74"/>
    <w:qFormat/>
    <w:uiPriority w:val="0"/>
    <w:pPr>
      <w:tabs>
        <w:tab w:val="left" w:pos="2940"/>
        <w:tab w:val="clear" w:pos="2520"/>
      </w:tabs>
      <w:outlineLvl w:val="5"/>
    </w:pPr>
  </w:style>
  <w:style w:type="paragraph" w:styleId="10">
    <w:name w:val="heading 7"/>
    <w:basedOn w:val="9"/>
    <w:link w:val="75"/>
    <w:qFormat/>
    <w:uiPriority w:val="99"/>
    <w:pPr>
      <w:tabs>
        <w:tab w:val="left" w:pos="3360"/>
        <w:tab w:val="clear" w:pos="2940"/>
      </w:tabs>
      <w:outlineLvl w:val="6"/>
    </w:pPr>
  </w:style>
  <w:style w:type="paragraph" w:styleId="11">
    <w:name w:val="heading 8"/>
    <w:basedOn w:val="10"/>
    <w:link w:val="76"/>
    <w:qFormat/>
    <w:uiPriority w:val="99"/>
    <w:pPr>
      <w:tabs>
        <w:tab w:val="left" w:pos="3780"/>
        <w:tab w:val="clear" w:pos="3360"/>
      </w:tabs>
      <w:outlineLvl w:val="7"/>
    </w:pPr>
  </w:style>
  <w:style w:type="paragraph" w:styleId="12">
    <w:name w:val="heading 9"/>
    <w:basedOn w:val="11"/>
    <w:link w:val="77"/>
    <w:qFormat/>
    <w:uiPriority w:val="99"/>
    <w:pPr>
      <w:tabs>
        <w:tab w:val="left" w:pos="480"/>
        <w:tab w:val="left" w:pos="4200"/>
        <w:tab w:val="clear" w:pos="3780"/>
      </w:tabs>
      <w:outlineLvl w:val="8"/>
    </w:pPr>
  </w:style>
  <w:style w:type="character" w:default="1" w:styleId="57">
    <w:name w:val="Default Paragraph Font"/>
    <w:unhideWhenUsed/>
    <w:uiPriority w:val="1"/>
  </w:style>
  <w:style w:type="table" w:default="1" w:styleId="54">
    <w:name w:val="Normal Table"/>
    <w:unhideWhenUsed/>
    <w:uiPriority w:val="99"/>
    <w:tblPr>
      <w:tblStyle w:val="54"/>
      <w:tblCellMar>
        <w:top w:w="0" w:type="dxa"/>
        <w:left w:w="108" w:type="dxa"/>
        <w:bottom w:w="0" w:type="dxa"/>
        <w:right w:w="108" w:type="dxa"/>
      </w:tblCellMar>
    </w:tblPr>
  </w:style>
  <w:style w:type="paragraph" w:styleId="2">
    <w:name w:val="Body Text"/>
    <w:basedOn w:val="1"/>
    <w:next w:val="3"/>
    <w:link w:val="67"/>
    <w:qFormat/>
    <w:uiPriority w:val="99"/>
    <w:pPr>
      <w:adjustRightInd w:val="0"/>
      <w:textAlignment w:val="baseline"/>
    </w:pPr>
    <w:rPr>
      <w:rFonts w:ascii="宋体" w:hAnsi="宋体"/>
      <w:sz w:val="32"/>
    </w:rPr>
  </w:style>
  <w:style w:type="paragraph" w:styleId="3">
    <w:name w:val="Body Text First Indent"/>
    <w:basedOn w:val="2"/>
    <w:next w:val="1"/>
    <w:link w:val="68"/>
    <w:qFormat/>
    <w:uiPriority w:val="99"/>
    <w:pPr>
      <w:adjustRightInd/>
      <w:spacing w:after="120" w:line="240" w:lineRule="auto"/>
      <w:ind w:firstLine="420" w:firstLineChars="100"/>
      <w:textAlignment w:val="auto"/>
    </w:pPr>
    <w:rPr>
      <w:sz w:val="21"/>
    </w:rPr>
  </w:style>
  <w:style w:type="paragraph" w:styleId="13">
    <w:name w:val="toc 7"/>
    <w:basedOn w:val="1"/>
    <w:next w:val="1"/>
    <w:unhideWhenUsed/>
    <w:qFormat/>
    <w:uiPriority w:val="39"/>
    <w:pPr>
      <w:spacing w:line="240" w:lineRule="auto"/>
      <w:ind w:left="1260"/>
      <w:jc w:val="left"/>
    </w:pPr>
    <w:rPr>
      <w:rFonts w:ascii="等线" w:hAnsi="等线" w:eastAsia="等线"/>
      <w:sz w:val="18"/>
      <w:szCs w:val="18"/>
    </w:rPr>
  </w:style>
  <w:style w:type="paragraph" w:styleId="14">
    <w:name w:val="Note Heading"/>
    <w:basedOn w:val="1"/>
    <w:next w:val="1"/>
    <w:link w:val="78"/>
    <w:unhideWhenUsed/>
    <w:qFormat/>
    <w:uiPriority w:val="0"/>
    <w:pPr>
      <w:jc w:val="center"/>
    </w:pPr>
  </w:style>
  <w:style w:type="paragraph" w:styleId="15">
    <w:name w:val="List Number"/>
    <w:basedOn w:val="1"/>
    <w:qFormat/>
    <w:uiPriority w:val="0"/>
    <w:pPr>
      <w:tabs>
        <w:tab w:val="left" w:pos="360"/>
      </w:tabs>
      <w:ind w:left="360" w:hanging="360"/>
    </w:pPr>
  </w:style>
  <w:style w:type="paragraph" w:styleId="16">
    <w:name w:val="Normal Indent"/>
    <w:basedOn w:val="1"/>
    <w:link w:val="79"/>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caption"/>
    <w:basedOn w:val="1"/>
    <w:next w:val="1"/>
    <w:link w:val="80"/>
    <w:qFormat/>
    <w:uiPriority w:val="0"/>
    <w:pPr>
      <w:spacing w:before="152" w:after="160"/>
    </w:pPr>
    <w:rPr>
      <w:rFonts w:ascii="Arial" w:hAnsi="Arial" w:eastAsia="黑体"/>
      <w:sz w:val="20"/>
    </w:rPr>
  </w:style>
  <w:style w:type="paragraph" w:styleId="18">
    <w:name w:val="List Bullet"/>
    <w:basedOn w:val="1"/>
    <w:unhideWhenUsed/>
    <w:uiPriority w:val="0"/>
    <w:pPr>
      <w:tabs>
        <w:tab w:val="left" w:pos="360"/>
      </w:tabs>
      <w:spacing w:line="240" w:lineRule="auto"/>
      <w:ind w:left="360" w:hanging="360" w:hangingChars="200"/>
      <w:contextualSpacing/>
    </w:pPr>
    <w:rPr>
      <w:rFonts w:ascii="Times New Roman" w:hAnsi="Times New Roman"/>
      <w:sz w:val="52"/>
      <w:szCs w:val="24"/>
    </w:rPr>
  </w:style>
  <w:style w:type="paragraph" w:styleId="19">
    <w:name w:val="Document Map"/>
    <w:basedOn w:val="1"/>
    <w:link w:val="81"/>
    <w:qFormat/>
    <w:uiPriority w:val="99"/>
    <w:pPr>
      <w:spacing w:line="240" w:lineRule="auto"/>
    </w:pPr>
    <w:rPr>
      <w:rFonts w:ascii="宋体"/>
      <w:sz w:val="18"/>
      <w:szCs w:val="18"/>
    </w:rPr>
  </w:style>
  <w:style w:type="paragraph" w:styleId="20">
    <w:name w:val="annotation text"/>
    <w:basedOn w:val="1"/>
    <w:link w:val="82"/>
    <w:qFormat/>
    <w:uiPriority w:val="99"/>
    <w:pPr>
      <w:jc w:val="left"/>
    </w:pPr>
    <w:rPr>
      <w:szCs w:val="24"/>
    </w:rPr>
  </w:style>
  <w:style w:type="paragraph" w:styleId="21">
    <w:name w:val="Body Text 3"/>
    <w:basedOn w:val="1"/>
    <w:link w:val="83"/>
    <w:qFormat/>
    <w:uiPriority w:val="99"/>
    <w:pPr>
      <w:spacing w:line="500" w:lineRule="exact"/>
      <w:jc w:val="center"/>
    </w:pPr>
    <w:rPr>
      <w:rFonts w:ascii="宋体" w:hAnsi="宋体"/>
      <w:b/>
      <w:bCs/>
      <w:sz w:val="36"/>
      <w:szCs w:val="32"/>
    </w:rPr>
  </w:style>
  <w:style w:type="paragraph" w:styleId="22">
    <w:name w:val="Body Text Indent"/>
    <w:basedOn w:val="1"/>
    <w:next w:val="1"/>
    <w:link w:val="84"/>
    <w:qFormat/>
    <w:uiPriority w:val="0"/>
    <w:pPr>
      <w:ind w:firstLine="560" w:firstLineChars="200"/>
    </w:pPr>
    <w:rPr>
      <w:sz w:val="28"/>
      <w:szCs w:val="24"/>
    </w:rPr>
  </w:style>
  <w:style w:type="paragraph" w:styleId="23">
    <w:name w:val="List Number 3"/>
    <w:basedOn w:val="1"/>
    <w:qFormat/>
    <w:uiPriority w:val="0"/>
    <w:pPr>
      <w:tabs>
        <w:tab w:val="left" w:pos="1200"/>
      </w:tabs>
      <w:ind w:left="1200" w:hanging="360"/>
    </w:pPr>
    <w:rPr>
      <w:szCs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26">
    <w:name w:val="List Bullet 2"/>
    <w:basedOn w:val="1"/>
    <w:uiPriority w:val="0"/>
    <w:pPr>
      <w:tabs>
        <w:tab w:val="left" w:pos="960"/>
      </w:tabs>
      <w:spacing w:line="240" w:lineRule="auto"/>
      <w:ind w:left="960" w:hanging="420"/>
      <w:outlineLvl w:val="0"/>
    </w:pPr>
    <w:rPr>
      <w:rFonts w:ascii="Times New Roman" w:hAnsi="Times New Roman"/>
      <w:color w:val="0000FF"/>
      <w:sz w:val="24"/>
    </w:rPr>
  </w:style>
  <w:style w:type="paragraph" w:styleId="27">
    <w:name w:val="toc 5"/>
    <w:basedOn w:val="1"/>
    <w:next w:val="1"/>
    <w:unhideWhenUsed/>
    <w:qFormat/>
    <w:uiPriority w:val="39"/>
    <w:pPr>
      <w:spacing w:line="240" w:lineRule="auto"/>
      <w:ind w:left="840"/>
      <w:jc w:val="left"/>
    </w:pPr>
    <w:rPr>
      <w:rFonts w:ascii="等线" w:hAnsi="等线" w:eastAsia="等线"/>
      <w:sz w:val="18"/>
      <w:szCs w:val="18"/>
    </w:rPr>
  </w:style>
  <w:style w:type="paragraph" w:styleId="28">
    <w:name w:val="toc 3"/>
    <w:basedOn w:val="1"/>
    <w:next w:val="1"/>
    <w:qFormat/>
    <w:uiPriority w:val="39"/>
    <w:pPr>
      <w:ind w:left="840" w:leftChars="400"/>
    </w:pPr>
  </w:style>
  <w:style w:type="paragraph" w:styleId="29">
    <w:name w:val="Plain Text"/>
    <w:basedOn w:val="1"/>
    <w:link w:val="85"/>
    <w:qFormat/>
    <w:uiPriority w:val="0"/>
    <w:rPr>
      <w:rFonts w:ascii="宋体" w:hAnsi="Courier New"/>
    </w:rPr>
  </w:style>
  <w:style w:type="paragraph" w:styleId="30">
    <w:name w:val="toc 8"/>
    <w:basedOn w:val="1"/>
    <w:next w:val="1"/>
    <w:unhideWhenUsed/>
    <w:qFormat/>
    <w:uiPriority w:val="39"/>
    <w:pPr>
      <w:spacing w:line="240" w:lineRule="auto"/>
      <w:ind w:left="1470"/>
      <w:jc w:val="left"/>
    </w:pPr>
    <w:rPr>
      <w:rFonts w:ascii="等线" w:hAnsi="等线" w:eastAsia="等线"/>
      <w:sz w:val="18"/>
      <w:szCs w:val="18"/>
    </w:rPr>
  </w:style>
  <w:style w:type="paragraph" w:styleId="31">
    <w:name w:val="Date"/>
    <w:basedOn w:val="1"/>
    <w:next w:val="1"/>
    <w:link w:val="86"/>
    <w:qFormat/>
    <w:uiPriority w:val="99"/>
    <w:pPr>
      <w:ind w:left="2500" w:leftChars="2500"/>
    </w:pPr>
    <w:rPr>
      <w:rFonts w:eastAsia="楷体_GB2312"/>
      <w:sz w:val="32"/>
    </w:rPr>
  </w:style>
  <w:style w:type="paragraph" w:styleId="32">
    <w:name w:val="Body Text Indent 2"/>
    <w:basedOn w:val="1"/>
    <w:link w:val="87"/>
    <w:qFormat/>
    <w:uiPriority w:val="99"/>
    <w:pPr>
      <w:ind w:left="916" w:hanging="916" w:hangingChars="333"/>
    </w:pPr>
    <w:rPr>
      <w:rFonts w:eastAsia="黑体"/>
      <w:b/>
      <w:bCs/>
      <w:sz w:val="28"/>
    </w:rPr>
  </w:style>
  <w:style w:type="paragraph" w:styleId="33">
    <w:name w:val="Balloon Text"/>
    <w:basedOn w:val="1"/>
    <w:link w:val="88"/>
    <w:qFormat/>
    <w:uiPriority w:val="0"/>
    <w:rPr>
      <w:sz w:val="18"/>
      <w:szCs w:val="18"/>
    </w:rPr>
  </w:style>
  <w:style w:type="paragraph" w:styleId="34">
    <w:name w:val="footer"/>
    <w:basedOn w:val="1"/>
    <w:link w:val="89"/>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tabs>
        <w:tab w:val="center" w:pos="4153"/>
        <w:tab w:val="right" w:pos="8306"/>
      </w:tabs>
      <w:snapToGrid w:val="0"/>
      <w:jc w:val="center"/>
    </w:pPr>
    <w:rPr>
      <w:sz w:val="18"/>
    </w:rPr>
  </w:style>
  <w:style w:type="paragraph" w:styleId="36">
    <w:name w:val="toc 1"/>
    <w:basedOn w:val="1"/>
    <w:next w:val="1"/>
    <w:qFormat/>
    <w:uiPriority w:val="39"/>
    <w:rPr>
      <w:szCs w:val="24"/>
    </w:rPr>
  </w:style>
  <w:style w:type="paragraph" w:styleId="37">
    <w:name w:val="toc 4"/>
    <w:basedOn w:val="1"/>
    <w:next w:val="1"/>
    <w:qFormat/>
    <w:uiPriority w:val="39"/>
    <w:pPr>
      <w:ind w:left="1260" w:leftChars="600"/>
    </w:pPr>
  </w:style>
  <w:style w:type="paragraph" w:styleId="38">
    <w:name w:val="index heading"/>
    <w:basedOn w:val="1"/>
    <w:next w:val="39"/>
    <w:uiPriority w:val="0"/>
    <w:pPr>
      <w:spacing w:line="240" w:lineRule="auto"/>
    </w:pPr>
    <w:rPr>
      <w:rFonts w:ascii="Times New Roman" w:hAnsi="Times New Roman"/>
    </w:rPr>
  </w:style>
  <w:style w:type="paragraph" w:styleId="39">
    <w:name w:val="index 1"/>
    <w:basedOn w:val="1"/>
    <w:next w:val="1"/>
    <w:unhideWhenUsed/>
    <w:uiPriority w:val="0"/>
    <w:pPr>
      <w:spacing w:line="240" w:lineRule="auto"/>
    </w:pPr>
    <w:rPr>
      <w:rFonts w:ascii="Times New Roman" w:hAnsi="Times New Roman"/>
      <w:szCs w:val="24"/>
    </w:rPr>
  </w:style>
  <w:style w:type="paragraph" w:styleId="40">
    <w:name w:val="Subtitle"/>
    <w:basedOn w:val="1"/>
    <w:next w:val="1"/>
    <w:link w:val="91"/>
    <w:qFormat/>
    <w:uiPriority w:val="99"/>
    <w:pPr>
      <w:widowControl/>
      <w:spacing w:before="240" w:after="60" w:line="312" w:lineRule="auto"/>
      <w:jc w:val="center"/>
      <w:outlineLvl w:val="1"/>
    </w:pPr>
    <w:rPr>
      <w:rFonts w:ascii="Cambria" w:hAnsi="Cambria"/>
      <w:b/>
      <w:bCs/>
      <w:kern w:val="28"/>
      <w:sz w:val="32"/>
      <w:szCs w:val="32"/>
    </w:rPr>
  </w:style>
  <w:style w:type="paragraph" w:styleId="41">
    <w:name w:val="List"/>
    <w:basedOn w:val="1"/>
    <w:link w:val="92"/>
    <w:qFormat/>
    <w:uiPriority w:val="0"/>
    <w:pPr>
      <w:ind w:left="200" w:hanging="200"/>
    </w:pPr>
  </w:style>
  <w:style w:type="paragraph" w:styleId="42">
    <w:name w:val="footnote text"/>
    <w:basedOn w:val="1"/>
    <w:link w:val="93"/>
    <w:qFormat/>
    <w:uiPriority w:val="0"/>
    <w:pPr>
      <w:snapToGrid w:val="0"/>
      <w:spacing w:line="240" w:lineRule="auto"/>
      <w:jc w:val="left"/>
    </w:pPr>
    <w:rPr>
      <w:sz w:val="18"/>
      <w:szCs w:val="18"/>
    </w:rPr>
  </w:style>
  <w:style w:type="paragraph" w:styleId="43">
    <w:name w:val="toc 6"/>
    <w:basedOn w:val="1"/>
    <w:next w:val="1"/>
    <w:unhideWhenUsed/>
    <w:qFormat/>
    <w:uiPriority w:val="39"/>
    <w:pPr>
      <w:spacing w:line="240" w:lineRule="auto"/>
      <w:ind w:left="1050"/>
      <w:jc w:val="left"/>
    </w:pPr>
    <w:rPr>
      <w:rFonts w:ascii="等线" w:hAnsi="等线" w:eastAsia="等线"/>
      <w:sz w:val="18"/>
      <w:szCs w:val="18"/>
    </w:rPr>
  </w:style>
  <w:style w:type="paragraph" w:styleId="44">
    <w:name w:val="Body Text Indent 3"/>
    <w:basedOn w:val="1"/>
    <w:link w:val="94"/>
    <w:qFormat/>
    <w:uiPriority w:val="99"/>
    <w:pPr>
      <w:adjustRightInd w:val="0"/>
      <w:ind w:left="638" w:leftChars="304"/>
    </w:pPr>
    <w:rPr>
      <w:sz w:val="32"/>
    </w:rPr>
  </w:style>
  <w:style w:type="paragraph" w:styleId="45">
    <w:name w:val="toc 2"/>
    <w:basedOn w:val="1"/>
    <w:next w:val="1"/>
    <w:qFormat/>
    <w:uiPriority w:val="39"/>
    <w:pPr>
      <w:ind w:left="420" w:leftChars="200"/>
    </w:pPr>
  </w:style>
  <w:style w:type="paragraph" w:styleId="46">
    <w:name w:val="toc 9"/>
    <w:basedOn w:val="1"/>
    <w:next w:val="1"/>
    <w:unhideWhenUsed/>
    <w:qFormat/>
    <w:uiPriority w:val="39"/>
    <w:pPr>
      <w:spacing w:line="240" w:lineRule="auto"/>
      <w:ind w:left="1680"/>
      <w:jc w:val="left"/>
    </w:pPr>
    <w:rPr>
      <w:rFonts w:ascii="等线" w:hAnsi="等线" w:eastAsia="等线"/>
      <w:sz w:val="18"/>
      <w:szCs w:val="18"/>
    </w:rPr>
  </w:style>
  <w:style w:type="paragraph" w:styleId="47">
    <w:name w:val="Body Text 2"/>
    <w:basedOn w:val="1"/>
    <w:link w:val="95"/>
    <w:qFormat/>
    <w:uiPriority w:val="99"/>
    <w:pPr>
      <w:jc w:val="center"/>
    </w:pPr>
    <w:rPr>
      <w:b/>
      <w:sz w:val="72"/>
    </w:rPr>
  </w:style>
  <w:style w:type="paragraph" w:styleId="48">
    <w:name w:val="List 4"/>
    <w:basedOn w:val="1"/>
    <w:uiPriority w:val="0"/>
    <w:pPr>
      <w:spacing w:line="240" w:lineRule="auto"/>
      <w:ind w:left="100" w:leftChars="600" w:hanging="200" w:hangingChars="200"/>
    </w:pPr>
    <w:rPr>
      <w:rFonts w:ascii="Times New Roman" w:hAnsi="Times New Roman" w:cs="Times New Roman"/>
    </w:rPr>
  </w:style>
  <w:style w:type="paragraph" w:styleId="49">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50">
    <w:name w:val="Normal (Web)"/>
    <w:basedOn w:val="1"/>
    <w:link w:val="97"/>
    <w:qFormat/>
    <w:uiPriority w:val="99"/>
    <w:pPr>
      <w:widowControl/>
      <w:spacing w:before="100" w:beforeAutospacing="1" w:after="100" w:afterAutospacing="1"/>
      <w:jc w:val="left"/>
    </w:pPr>
    <w:rPr>
      <w:rFonts w:ascii="宋体" w:hAnsi="宋体"/>
      <w:kern w:val="0"/>
      <w:sz w:val="24"/>
      <w:szCs w:val="24"/>
    </w:rPr>
  </w:style>
  <w:style w:type="paragraph" w:styleId="51">
    <w:name w:val="Title"/>
    <w:basedOn w:val="1"/>
    <w:next w:val="1"/>
    <w:link w:val="98"/>
    <w:qFormat/>
    <w:uiPriority w:val="99"/>
    <w:pPr>
      <w:spacing w:before="240" w:after="60"/>
      <w:jc w:val="center"/>
      <w:outlineLvl w:val="0"/>
    </w:pPr>
    <w:rPr>
      <w:rFonts w:ascii="Cambria" w:hAnsi="Cambria"/>
      <w:b/>
      <w:bCs/>
      <w:sz w:val="32"/>
      <w:szCs w:val="32"/>
    </w:rPr>
  </w:style>
  <w:style w:type="paragraph" w:styleId="52">
    <w:name w:val="annotation subject"/>
    <w:basedOn w:val="20"/>
    <w:next w:val="20"/>
    <w:link w:val="99"/>
    <w:qFormat/>
    <w:uiPriority w:val="99"/>
    <w:rPr>
      <w:b/>
      <w:bCs/>
      <w:szCs w:val="20"/>
    </w:rPr>
  </w:style>
  <w:style w:type="paragraph" w:styleId="53">
    <w:name w:val="Body Text First Indent 2"/>
    <w:basedOn w:val="22"/>
    <w:link w:val="100"/>
    <w:uiPriority w:val="0"/>
    <w:pPr>
      <w:spacing w:after="120" w:line="240" w:lineRule="auto"/>
      <w:ind w:left="420" w:leftChars="200" w:firstLine="420"/>
    </w:pPr>
    <w:rPr>
      <w:rFonts w:ascii="宋体" w:hAnsi="Courier New"/>
      <w:spacing w:val="-4"/>
      <w:sz w:val="21"/>
    </w:rPr>
  </w:style>
  <w:style w:type="table" w:styleId="55">
    <w:name w:val="Table Grid"/>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Grid 8"/>
    <w:basedOn w:val="54"/>
    <w:uiPriority w:val="0"/>
    <w:rPr>
      <w:rFonts w:ascii="Times New Roman" w:hAnsi="Times New Roman" w:cs="Times New Roman"/>
    </w:rPr>
    <w:tblPr>
      <w:tblStyle w:val="5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4"/>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4"/>
      </w:tblPr>
      <w:tcPr>
        <w:tcBorders>
          <w:top w:val="nil"/>
          <w:left w:val="nil"/>
          <w:bottom w:val="nil"/>
          <w:right w:val="nil"/>
          <w:insideH w:val="nil"/>
          <w:insideV w:val="nil"/>
          <w:tl2br w:val="nil"/>
          <w:tr2bl w:val="nil"/>
        </w:tcBorders>
      </w:tcPr>
    </w:tblStylePr>
    <w:tblStylePr w:type="lastCol">
      <w:rPr>
        <w:b/>
        <w:bCs/>
        <w:color w:val="auto"/>
      </w:rPr>
      <w:tblPr>
        <w:tblStyle w:val="54"/>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99"/>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99"/>
    <w:rPr>
      <w:sz w:val="21"/>
      <w:szCs w:val="21"/>
    </w:rPr>
  </w:style>
  <w:style w:type="character" w:styleId="64">
    <w:name w:val="HTML Cite"/>
    <w:uiPriority w:val="0"/>
    <w:rPr>
      <w:color w:val="008000"/>
    </w:rPr>
  </w:style>
  <w:style w:type="character" w:styleId="65">
    <w:name w:val="footnote reference"/>
    <w:unhideWhenUsed/>
    <w:uiPriority w:val="0"/>
    <w:rPr>
      <w:vertAlign w:val="superscript"/>
    </w:rPr>
  </w:style>
  <w:style w:type="character" w:styleId="66">
    <w:name w:val="HTML Sample"/>
    <w:unhideWhenUsed/>
    <w:uiPriority w:val="99"/>
    <w:rPr>
      <w:rFonts w:ascii="宋体" w:hAnsi="宋体" w:eastAsia="宋体" w:cs="宋体"/>
    </w:rPr>
  </w:style>
  <w:style w:type="character" w:customStyle="1" w:styleId="67">
    <w:name w:val="正文文本 字符2"/>
    <w:link w:val="2"/>
    <w:qFormat/>
    <w:uiPriority w:val="0"/>
    <w:rPr>
      <w:rFonts w:ascii="宋体" w:hAnsi="宋体" w:eastAsia="宋体"/>
      <w:kern w:val="2"/>
      <w:sz w:val="32"/>
      <w:lang w:val="en-US" w:eastAsia="zh-CN" w:bidi="ar-SA"/>
    </w:rPr>
  </w:style>
  <w:style w:type="character" w:customStyle="1" w:styleId="68">
    <w:name w:val="正文首行缩进 字符"/>
    <w:link w:val="3"/>
    <w:qFormat/>
    <w:uiPriority w:val="99"/>
    <w:rPr>
      <w:rFonts w:ascii="宋体" w:hAnsi="宋体" w:eastAsia="宋体"/>
      <w:kern w:val="2"/>
      <w:sz w:val="21"/>
      <w:lang w:val="en-US" w:eastAsia="zh-CN" w:bidi="ar-SA"/>
    </w:rPr>
  </w:style>
  <w:style w:type="character" w:customStyle="1" w:styleId="69">
    <w:name w:val="标题 1 字符2"/>
    <w:link w:val="4"/>
    <w:qFormat/>
    <w:uiPriority w:val="0"/>
    <w:rPr>
      <w:b/>
      <w:sz w:val="30"/>
    </w:rPr>
  </w:style>
  <w:style w:type="character" w:customStyle="1" w:styleId="70">
    <w:name w:val="标题 2 字符2"/>
    <w:link w:val="5"/>
    <w:qFormat/>
    <w:uiPriority w:val="0"/>
    <w:rPr>
      <w:b/>
      <w:kern w:val="2"/>
      <w:sz w:val="21"/>
    </w:rPr>
  </w:style>
  <w:style w:type="character" w:customStyle="1" w:styleId="71">
    <w:name w:val="标题 3 字符2"/>
    <w:link w:val="6"/>
    <w:qFormat/>
    <w:uiPriority w:val="0"/>
    <w:rPr>
      <w:b/>
      <w:bCs/>
      <w:kern w:val="2"/>
      <w:sz w:val="32"/>
      <w:szCs w:val="32"/>
    </w:rPr>
  </w:style>
  <w:style w:type="character" w:customStyle="1" w:styleId="72">
    <w:name w:val="标题 4 字符2"/>
    <w:link w:val="7"/>
    <w:qFormat/>
    <w:uiPriority w:val="0"/>
    <w:rPr>
      <w:sz w:val="24"/>
    </w:rPr>
  </w:style>
  <w:style w:type="character" w:customStyle="1" w:styleId="73">
    <w:name w:val="标题 5 字符2"/>
    <w:link w:val="8"/>
    <w:qFormat/>
    <w:uiPriority w:val="0"/>
    <w:rPr>
      <w:sz w:val="24"/>
    </w:rPr>
  </w:style>
  <w:style w:type="character" w:customStyle="1" w:styleId="74">
    <w:name w:val="标题 6 字符2"/>
    <w:link w:val="9"/>
    <w:qFormat/>
    <w:uiPriority w:val="0"/>
    <w:rPr>
      <w:sz w:val="24"/>
    </w:rPr>
  </w:style>
  <w:style w:type="character" w:customStyle="1" w:styleId="75">
    <w:name w:val="标题 7 字符2"/>
    <w:link w:val="10"/>
    <w:qFormat/>
    <w:uiPriority w:val="99"/>
    <w:rPr>
      <w:sz w:val="24"/>
    </w:rPr>
  </w:style>
  <w:style w:type="character" w:customStyle="1" w:styleId="76">
    <w:name w:val="标题 8 字符2"/>
    <w:link w:val="11"/>
    <w:qFormat/>
    <w:uiPriority w:val="99"/>
    <w:rPr>
      <w:sz w:val="24"/>
    </w:rPr>
  </w:style>
  <w:style w:type="character" w:customStyle="1" w:styleId="77">
    <w:name w:val="标题 9 字符2"/>
    <w:link w:val="12"/>
    <w:qFormat/>
    <w:uiPriority w:val="99"/>
    <w:rPr>
      <w:sz w:val="24"/>
    </w:rPr>
  </w:style>
  <w:style w:type="character" w:customStyle="1" w:styleId="78">
    <w:name w:val="注释标题 字符"/>
    <w:link w:val="14"/>
    <w:semiHidden/>
    <w:uiPriority w:val="0"/>
    <w:rPr>
      <w:kern w:val="2"/>
      <w:sz w:val="21"/>
    </w:rPr>
  </w:style>
  <w:style w:type="character" w:customStyle="1" w:styleId="79">
    <w:name w:val="正文缩进 字符2"/>
    <w:link w:val="16"/>
    <w:qFormat/>
    <w:uiPriority w:val="0"/>
    <w:rPr>
      <w:rFonts w:ascii="宋体"/>
      <w:snapToGrid w:val="0"/>
      <w:color w:val="000000"/>
      <w:kern w:val="28"/>
      <w:sz w:val="28"/>
    </w:rPr>
  </w:style>
  <w:style w:type="character" w:customStyle="1" w:styleId="80">
    <w:name w:val="题注 字符"/>
    <w:link w:val="17"/>
    <w:uiPriority w:val="0"/>
    <w:rPr>
      <w:rFonts w:ascii="Arial" w:hAnsi="Arial" w:eastAsia="黑体" w:cs="Arial"/>
      <w:kern w:val="2"/>
    </w:rPr>
  </w:style>
  <w:style w:type="character" w:customStyle="1" w:styleId="81">
    <w:name w:val="文档结构图 字符2"/>
    <w:link w:val="19"/>
    <w:qFormat/>
    <w:uiPriority w:val="99"/>
    <w:rPr>
      <w:rFonts w:ascii="宋体"/>
      <w:kern w:val="2"/>
      <w:sz w:val="18"/>
      <w:szCs w:val="18"/>
    </w:rPr>
  </w:style>
  <w:style w:type="character" w:customStyle="1" w:styleId="82">
    <w:name w:val="批注文字 字符3"/>
    <w:link w:val="20"/>
    <w:qFormat/>
    <w:uiPriority w:val="99"/>
    <w:rPr>
      <w:kern w:val="2"/>
      <w:sz w:val="21"/>
      <w:szCs w:val="24"/>
    </w:rPr>
  </w:style>
  <w:style w:type="character" w:customStyle="1" w:styleId="83">
    <w:name w:val="正文文本 3 字符2"/>
    <w:link w:val="21"/>
    <w:qFormat/>
    <w:uiPriority w:val="99"/>
    <w:rPr>
      <w:rFonts w:ascii="宋体" w:hAnsi="宋体"/>
      <w:b/>
      <w:bCs/>
      <w:kern w:val="2"/>
      <w:sz w:val="36"/>
      <w:szCs w:val="32"/>
    </w:rPr>
  </w:style>
  <w:style w:type="character" w:customStyle="1" w:styleId="84">
    <w:name w:val="正文文本缩进 字符4"/>
    <w:link w:val="22"/>
    <w:qFormat/>
    <w:uiPriority w:val="0"/>
    <w:rPr>
      <w:rFonts w:eastAsia="宋体"/>
      <w:kern w:val="2"/>
      <w:sz w:val="28"/>
      <w:szCs w:val="24"/>
      <w:lang w:val="en-US" w:eastAsia="zh-CN" w:bidi="ar-SA"/>
    </w:rPr>
  </w:style>
  <w:style w:type="character" w:customStyle="1" w:styleId="85">
    <w:name w:val="纯文本 字符4"/>
    <w:link w:val="29"/>
    <w:qFormat/>
    <w:uiPriority w:val="0"/>
    <w:rPr>
      <w:rFonts w:ascii="宋体" w:hAnsi="Courier New" w:eastAsia="宋体"/>
      <w:kern w:val="2"/>
      <w:sz w:val="21"/>
      <w:lang w:val="en-US" w:eastAsia="zh-CN" w:bidi="ar-SA"/>
    </w:rPr>
  </w:style>
  <w:style w:type="character" w:customStyle="1" w:styleId="86">
    <w:name w:val="日期 字符1"/>
    <w:link w:val="31"/>
    <w:qFormat/>
    <w:uiPriority w:val="99"/>
    <w:rPr>
      <w:rFonts w:eastAsia="楷体_GB2312"/>
      <w:kern w:val="2"/>
      <w:sz w:val="32"/>
    </w:rPr>
  </w:style>
  <w:style w:type="character" w:customStyle="1" w:styleId="87">
    <w:name w:val="正文文本缩进 2 字符1"/>
    <w:link w:val="32"/>
    <w:uiPriority w:val="99"/>
    <w:rPr>
      <w:rFonts w:eastAsia="黑体"/>
      <w:b/>
      <w:bCs/>
      <w:kern w:val="2"/>
      <w:sz w:val="28"/>
    </w:rPr>
  </w:style>
  <w:style w:type="character" w:customStyle="1" w:styleId="88">
    <w:name w:val="批注框文本 字符2"/>
    <w:link w:val="33"/>
    <w:qFormat/>
    <w:uiPriority w:val="0"/>
    <w:rPr>
      <w:kern w:val="2"/>
      <w:sz w:val="18"/>
      <w:szCs w:val="18"/>
    </w:rPr>
  </w:style>
  <w:style w:type="character" w:customStyle="1" w:styleId="89">
    <w:name w:val="页脚 字符2"/>
    <w:link w:val="34"/>
    <w:qFormat/>
    <w:uiPriority w:val="0"/>
    <w:rPr>
      <w:kern w:val="2"/>
      <w:sz w:val="18"/>
      <w:szCs w:val="18"/>
    </w:rPr>
  </w:style>
  <w:style w:type="character" w:customStyle="1" w:styleId="90">
    <w:name w:val="页眉 字符2"/>
    <w:link w:val="35"/>
    <w:qFormat/>
    <w:uiPriority w:val="0"/>
    <w:rPr>
      <w:kern w:val="2"/>
      <w:sz w:val="18"/>
    </w:rPr>
  </w:style>
  <w:style w:type="character" w:customStyle="1" w:styleId="91">
    <w:name w:val="副标题 字符1"/>
    <w:link w:val="40"/>
    <w:qFormat/>
    <w:uiPriority w:val="99"/>
    <w:rPr>
      <w:rFonts w:ascii="Cambria" w:hAnsi="Cambria"/>
      <w:b/>
      <w:bCs/>
      <w:kern w:val="28"/>
      <w:sz w:val="32"/>
      <w:szCs w:val="32"/>
    </w:rPr>
  </w:style>
  <w:style w:type="character" w:customStyle="1" w:styleId="92">
    <w:name w:val="列表 字符"/>
    <w:link w:val="41"/>
    <w:uiPriority w:val="0"/>
    <w:rPr>
      <w:kern w:val="2"/>
      <w:sz w:val="21"/>
    </w:rPr>
  </w:style>
  <w:style w:type="character" w:customStyle="1" w:styleId="93">
    <w:name w:val="脚注文本 字符1"/>
    <w:link w:val="42"/>
    <w:uiPriority w:val="0"/>
    <w:rPr>
      <w:kern w:val="2"/>
      <w:sz w:val="18"/>
      <w:szCs w:val="18"/>
    </w:rPr>
  </w:style>
  <w:style w:type="character" w:customStyle="1" w:styleId="94">
    <w:name w:val="正文文本缩进 3 字符1"/>
    <w:link w:val="44"/>
    <w:qFormat/>
    <w:uiPriority w:val="99"/>
    <w:rPr>
      <w:kern w:val="2"/>
      <w:sz w:val="32"/>
    </w:rPr>
  </w:style>
  <w:style w:type="character" w:customStyle="1" w:styleId="95">
    <w:name w:val="正文文本 2 字符1"/>
    <w:link w:val="47"/>
    <w:qFormat/>
    <w:uiPriority w:val="99"/>
    <w:rPr>
      <w:b/>
      <w:kern w:val="2"/>
      <w:sz w:val="72"/>
    </w:rPr>
  </w:style>
  <w:style w:type="character" w:customStyle="1" w:styleId="96">
    <w:name w:val="HTML 预设格式 字符1"/>
    <w:link w:val="49"/>
    <w:qFormat/>
    <w:uiPriority w:val="0"/>
    <w:rPr>
      <w:rFonts w:ascii="宋体" w:hAnsi="Courier New"/>
      <w:kern w:val="2"/>
      <w:sz w:val="21"/>
    </w:rPr>
  </w:style>
  <w:style w:type="character" w:customStyle="1" w:styleId="97">
    <w:name w:val="普通(网站) 字符"/>
    <w:link w:val="50"/>
    <w:qFormat/>
    <w:locked/>
    <w:uiPriority w:val="99"/>
    <w:rPr>
      <w:rFonts w:ascii="宋体" w:hAnsi="宋体"/>
      <w:sz w:val="24"/>
      <w:szCs w:val="24"/>
    </w:rPr>
  </w:style>
  <w:style w:type="character" w:customStyle="1" w:styleId="98">
    <w:name w:val="标题 字符2"/>
    <w:link w:val="51"/>
    <w:qFormat/>
    <w:uiPriority w:val="99"/>
    <w:rPr>
      <w:rFonts w:ascii="Cambria" w:hAnsi="Cambria" w:cs="Times New Roman"/>
      <w:b/>
      <w:bCs/>
      <w:kern w:val="2"/>
      <w:sz w:val="32"/>
      <w:szCs w:val="32"/>
    </w:rPr>
  </w:style>
  <w:style w:type="character" w:customStyle="1" w:styleId="99">
    <w:name w:val="批注主题 字符3"/>
    <w:link w:val="52"/>
    <w:qFormat/>
    <w:uiPriority w:val="99"/>
    <w:rPr>
      <w:b/>
      <w:bCs/>
      <w:kern w:val="2"/>
      <w:sz w:val="21"/>
    </w:rPr>
  </w:style>
  <w:style w:type="character" w:customStyle="1" w:styleId="100">
    <w:name w:val="正文首行缩进 2 字符"/>
    <w:link w:val="53"/>
    <w:uiPriority w:val="0"/>
    <w:rPr>
      <w:rFonts w:ascii="宋体" w:hAnsi="Courier New"/>
      <w:spacing w:val="-4"/>
      <w:kern w:val="2"/>
      <w:sz w:val="21"/>
      <w:szCs w:val="24"/>
    </w:rPr>
  </w:style>
  <w:style w:type="paragraph" w:customStyle="1" w:styleId="101">
    <w:name w:val="表格文字"/>
    <w:basedOn w:val="102"/>
    <w:next w:val="2"/>
    <w:uiPriority w:val="0"/>
    <w:rPr>
      <w:rFonts w:ascii="宋体" w:cs="宋体"/>
      <w:sz w:val="24"/>
      <w:lang w:val="en-US" w:eastAsia="zh-CN" w:bidi="ar-SA"/>
    </w:rPr>
  </w:style>
  <w:style w:type="paragraph" w:customStyle="1" w:styleId="102">
    <w:name w:val="表格文字（两侧对齐）"/>
    <w:qFormat/>
    <w:uiPriority w:val="0"/>
    <w:pPr>
      <w:widowControl w:val="0"/>
      <w:snapToGrid w:val="0"/>
      <w:jc w:val="both"/>
    </w:pPr>
    <w:rPr>
      <w:kern w:val="2"/>
      <w:szCs w:val="24"/>
      <w:lang w:val="en-US" w:eastAsia="zh-CN" w:bidi="ar-SA"/>
    </w:rPr>
  </w:style>
  <w:style w:type="character" w:customStyle="1" w:styleId="103">
    <w:name w:val="WW8Num4z3"/>
    <w:qFormat/>
    <w:uiPriority w:val="0"/>
  </w:style>
  <w:style w:type="character" w:customStyle="1" w:styleId="104">
    <w:name w:val="Char Char9"/>
    <w:qFormat/>
    <w:uiPriority w:val="0"/>
    <w:rPr>
      <w:rFonts w:ascii="Arial" w:hAnsi="Arial" w:eastAsia="黑体" w:cs="Arial"/>
      <w:b/>
      <w:bCs/>
      <w:kern w:val="1"/>
      <w:sz w:val="32"/>
      <w:szCs w:val="32"/>
      <w:lang w:val="en-US" w:eastAsia="ar-SA" w:bidi="ar-SA"/>
    </w:rPr>
  </w:style>
  <w:style w:type="character" w:customStyle="1" w:styleId="105">
    <w:name w:val="WW8Num9z5"/>
    <w:qFormat/>
    <w:uiPriority w:val="0"/>
  </w:style>
  <w:style w:type="character" w:customStyle="1" w:styleId="106">
    <w:name w:val="正文文本缩进 2 字符"/>
    <w:uiPriority w:val="0"/>
    <w:rPr>
      <w:rFonts w:eastAsia="黑体"/>
      <w:b/>
      <w:bCs/>
      <w:kern w:val="2"/>
      <w:sz w:val="28"/>
    </w:rPr>
  </w:style>
  <w:style w:type="character" w:customStyle="1" w:styleId="107">
    <w:name w:val="WW8Num13z0"/>
    <w:qFormat/>
    <w:uiPriority w:val="0"/>
    <w:rPr>
      <w:rFonts w:hint="eastAsia" w:ascii="宋体" w:hAnsi="宋体" w:cs="宋体"/>
      <w:szCs w:val="21"/>
    </w:rPr>
  </w:style>
  <w:style w:type="character" w:customStyle="1" w:styleId="108">
    <w:name w:val="style41"/>
    <w:uiPriority w:val="0"/>
    <w:rPr>
      <w:color w:val="666666"/>
    </w:rPr>
  </w:style>
  <w:style w:type="character" w:customStyle="1" w:styleId="109">
    <w:name w:val="正文文本 Char2"/>
    <w:uiPriority w:val="0"/>
    <w:rPr>
      <w:rFonts w:cs="Times New Roman"/>
      <w:kern w:val="2"/>
      <w:sz w:val="24"/>
      <w:szCs w:val="24"/>
    </w:rPr>
  </w:style>
  <w:style w:type="character" w:customStyle="1" w:styleId="110">
    <w:name w:val="unnamed1"/>
    <w:qFormat/>
    <w:uiPriority w:val="0"/>
  </w:style>
  <w:style w:type="character" w:customStyle="1" w:styleId="111">
    <w:name w:val="3级标题 Char"/>
    <w:link w:val="112"/>
    <w:uiPriority w:val="0"/>
    <w:rPr>
      <w:rFonts w:ascii="黑体" w:hAnsi="黑体" w:eastAsia="黑体"/>
      <w:sz w:val="28"/>
      <w:szCs w:val="36"/>
      <w:lang w:eastAsia="en-US" w:bidi="en-US"/>
    </w:rPr>
  </w:style>
  <w:style w:type="paragraph" w:customStyle="1" w:styleId="112">
    <w:name w:val="3级标题"/>
    <w:basedOn w:val="113"/>
    <w:link w:val="111"/>
    <w:qFormat/>
    <w:uiPriority w:val="0"/>
    <w:pPr>
      <w:keepLines/>
      <w:numPr>
        <w:ilvl w:val="2"/>
        <w:numId w:val="1"/>
      </w:numPr>
      <w:spacing w:before="120" w:after="120"/>
      <w:ind w:firstLineChars="0"/>
      <w:contextualSpacing/>
      <w:jc w:val="left"/>
      <w:outlineLvl w:val="2"/>
    </w:pPr>
    <w:rPr>
      <w:rFonts w:ascii="黑体" w:hAnsi="黑体" w:eastAsia="黑体"/>
      <w:kern w:val="0"/>
      <w:sz w:val="28"/>
      <w:szCs w:val="36"/>
      <w:lang w:eastAsia="en-US" w:bidi="en-US"/>
    </w:rPr>
  </w:style>
  <w:style w:type="paragraph" w:styleId="113">
    <w:name w:val="List Paragraph"/>
    <w:basedOn w:val="1"/>
    <w:link w:val="114"/>
    <w:qFormat/>
    <w:uiPriority w:val="34"/>
    <w:pPr>
      <w:ind w:firstLine="420" w:firstLineChars="200"/>
    </w:pPr>
    <w:rPr>
      <w:rFonts w:ascii="Calibri" w:hAnsi="Calibri"/>
    </w:rPr>
  </w:style>
  <w:style w:type="character" w:customStyle="1" w:styleId="114">
    <w:name w:val="列出段落 字符"/>
    <w:link w:val="113"/>
    <w:qFormat/>
    <w:uiPriority w:val="34"/>
    <w:rPr>
      <w:rFonts w:ascii="Calibri" w:hAnsi="Calibri"/>
      <w:kern w:val="2"/>
      <w:sz w:val="21"/>
    </w:rPr>
  </w:style>
  <w:style w:type="character" w:customStyle="1" w:styleId="115">
    <w:name w:val="样式1 Char Char"/>
    <w:link w:val="116"/>
    <w:qFormat/>
    <w:uiPriority w:val="0"/>
    <w:rPr>
      <w:rFonts w:ascii="Arial" w:hAnsi="Arial"/>
      <w:kern w:val="2"/>
      <w:sz w:val="21"/>
      <w:szCs w:val="24"/>
    </w:rPr>
  </w:style>
  <w:style w:type="paragraph" w:customStyle="1" w:styleId="116">
    <w:name w:val="样式1"/>
    <w:basedOn w:val="1"/>
    <w:link w:val="115"/>
    <w:qFormat/>
    <w:uiPriority w:val="0"/>
    <w:pPr>
      <w:spacing w:line="360" w:lineRule="exact"/>
      <w:ind w:firstLine="200" w:firstLineChars="200"/>
    </w:pPr>
    <w:rPr>
      <w:rFonts w:ascii="Arial" w:hAnsi="Arial"/>
      <w:szCs w:val="24"/>
    </w:rPr>
  </w:style>
  <w:style w:type="character" w:customStyle="1" w:styleId="117">
    <w:name w:val="WW8Num16z4"/>
    <w:qFormat/>
    <w:uiPriority w:val="0"/>
  </w:style>
  <w:style w:type="character" w:customStyle="1" w:styleId="118">
    <w:name w:val="标题 8 Char"/>
    <w:aliases w:val="tt Char,tt1 Char,Figure Char,heading 8 Char,No num/gap Char"/>
    <w:uiPriority w:val="0"/>
    <w:rPr>
      <w:rFonts w:ascii="Arial" w:hAnsi="Arial" w:eastAsia="楷体_GB2312" w:cs="Times New Roman"/>
      <w:i/>
      <w:kern w:val="0"/>
      <w:sz w:val="20"/>
      <w:szCs w:val="20"/>
      <w:lang w:val="en-US" w:eastAsia="zh-CN"/>
    </w:rPr>
  </w:style>
  <w:style w:type="character" w:customStyle="1" w:styleId="119">
    <w:name w:val="font-121"/>
    <w:uiPriority w:val="0"/>
    <w:rPr>
      <w:color w:val="666666"/>
      <w:sz w:val="24"/>
      <w:szCs w:val="24"/>
      <w:u w:val="none"/>
    </w:rPr>
  </w:style>
  <w:style w:type="character" w:customStyle="1" w:styleId="120">
    <w:name w:val="c121"/>
    <w:uiPriority w:val="0"/>
    <w:rPr>
      <w:color w:val="0258B7"/>
      <w:sz w:val="24"/>
      <w:szCs w:val="24"/>
    </w:rPr>
  </w:style>
  <w:style w:type="character" w:customStyle="1" w:styleId="121">
    <w:name w:val="正文文本缩进 3 Char1"/>
    <w:semiHidden/>
    <w:uiPriority w:val="99"/>
    <w:rPr>
      <w:rFonts w:ascii="Times New Roman" w:hAnsi="Times New Roman"/>
      <w:kern w:val="2"/>
      <w:sz w:val="16"/>
      <w:szCs w:val="16"/>
    </w:rPr>
  </w:style>
  <w:style w:type="character" w:customStyle="1" w:styleId="122">
    <w:name w:val="Char Char71"/>
    <w:qFormat/>
    <w:uiPriority w:val="0"/>
    <w:rPr>
      <w:rFonts w:ascii="Calibri Light" w:hAnsi="Calibri Light" w:eastAsia="宋体" w:cs="Calibri Light"/>
      <w:b/>
      <w:bCs/>
      <w:kern w:val="1"/>
      <w:sz w:val="28"/>
      <w:szCs w:val="28"/>
      <w:lang w:val="en-US" w:eastAsia="ar-SA" w:bidi="ar-SA"/>
    </w:rPr>
  </w:style>
  <w:style w:type="character" w:customStyle="1" w:styleId="123">
    <w:name w:val="WW8Num5z4"/>
    <w:qFormat/>
    <w:uiPriority w:val="0"/>
  </w:style>
  <w:style w:type="character" w:customStyle="1" w:styleId="124">
    <w:name w:val="WW8Num4z1"/>
    <w:qFormat/>
    <w:uiPriority w:val="0"/>
  </w:style>
  <w:style w:type="character" w:customStyle="1" w:styleId="125">
    <w:name w:val="sub"/>
    <w:qFormat/>
    <w:uiPriority w:val="0"/>
  </w:style>
  <w:style w:type="character" w:customStyle="1" w:styleId="126">
    <w:name w:val="tk1"/>
    <w:uiPriority w:val="0"/>
    <w:rPr>
      <w:rFonts w:hint="eastAsia" w:ascii="新宋体" w:hAnsi="新宋体" w:eastAsia="新宋体"/>
      <w:color w:val="000000"/>
      <w:sz w:val="18"/>
      <w:szCs w:val="18"/>
      <w:u w:val="none"/>
    </w:rPr>
  </w:style>
  <w:style w:type="character" w:customStyle="1" w:styleId="127">
    <w:name w:val="op_dict_text21"/>
    <w:uiPriority w:val="0"/>
  </w:style>
  <w:style w:type="character" w:customStyle="1" w:styleId="128">
    <w:name w:val="WW8Num8z8"/>
    <w:qFormat/>
    <w:uiPriority w:val="0"/>
  </w:style>
  <w:style w:type="character" w:customStyle="1" w:styleId="129">
    <w:name w:val="正文文本 3 字符1"/>
    <w:qFormat/>
    <w:uiPriority w:val="0"/>
    <w:rPr>
      <w:kern w:val="2"/>
      <w:sz w:val="16"/>
      <w:szCs w:val="16"/>
    </w:rPr>
  </w:style>
  <w:style w:type="character" w:customStyle="1" w:styleId="130">
    <w:name w:val="WW8Num8z6"/>
    <w:qFormat/>
    <w:uiPriority w:val="0"/>
  </w:style>
  <w:style w:type="character" w:customStyle="1" w:styleId="131">
    <w:name w:val="WW8Num8z3"/>
    <w:qFormat/>
    <w:uiPriority w:val="0"/>
  </w:style>
  <w:style w:type="character" w:customStyle="1" w:styleId="132">
    <w:name w:val="纯文本 字符3"/>
    <w:qFormat/>
    <w:uiPriority w:val="0"/>
    <w:rPr>
      <w:rFonts w:ascii="宋体" w:hAnsi="Courier New" w:eastAsia="宋体"/>
      <w:kern w:val="2"/>
      <w:sz w:val="21"/>
      <w:lang w:val="en-US" w:eastAsia="zh-CN" w:bidi="ar-SA"/>
    </w:rPr>
  </w:style>
  <w:style w:type="character" w:customStyle="1" w:styleId="133">
    <w:name w:val="批注文字 Char"/>
    <w:uiPriority w:val="0"/>
    <w:rPr>
      <w:kern w:val="2"/>
      <w:sz w:val="21"/>
      <w:szCs w:val="22"/>
    </w:rPr>
  </w:style>
  <w:style w:type="character" w:customStyle="1" w:styleId="134">
    <w:name w:val="WW8Num4z0"/>
    <w:qFormat/>
    <w:uiPriority w:val="0"/>
    <w:rPr>
      <w:rFonts w:hint="default"/>
    </w:rPr>
  </w:style>
  <w:style w:type="character" w:customStyle="1" w:styleId="135">
    <w:name w:val="WW8Num8z4"/>
    <w:qFormat/>
    <w:uiPriority w:val="0"/>
  </w:style>
  <w:style w:type="character" w:customStyle="1" w:styleId="136">
    <w:name w:val="Char Char41"/>
    <w:qFormat/>
    <w:uiPriority w:val="0"/>
    <w:rPr>
      <w:rFonts w:ascii="Calibri" w:hAnsi="Calibri" w:eastAsia="宋体" w:cs="Calibri"/>
      <w:b/>
      <w:bCs/>
      <w:kern w:val="1"/>
      <w:sz w:val="24"/>
      <w:szCs w:val="24"/>
      <w:lang w:val="en-US" w:eastAsia="ar-SA" w:bidi="ar-SA"/>
    </w:rPr>
  </w:style>
  <w:style w:type="character" w:customStyle="1" w:styleId="137">
    <w:name w:val="WW8Num12z5"/>
    <w:qFormat/>
    <w:uiPriority w:val="0"/>
  </w:style>
  <w:style w:type="character" w:customStyle="1" w:styleId="138">
    <w:name w:val="font31"/>
    <w:qFormat/>
    <w:uiPriority w:val="0"/>
    <w:rPr>
      <w:rFonts w:hint="default" w:ascii="等线" w:hAnsi="等线" w:eastAsia="等线" w:cs="等线"/>
      <w:color w:val="FF0000"/>
      <w:sz w:val="22"/>
      <w:szCs w:val="22"/>
      <w:u w:val="none"/>
    </w:rPr>
  </w:style>
  <w:style w:type="character" w:customStyle="1" w:styleId="139">
    <w:name w:val="WW8Num12z3"/>
    <w:qFormat/>
    <w:uiPriority w:val="0"/>
  </w:style>
  <w:style w:type="character" w:customStyle="1" w:styleId="140">
    <w:name w:val="WW8Num5z2"/>
    <w:qFormat/>
    <w:uiPriority w:val="0"/>
  </w:style>
  <w:style w:type="character" w:styleId="141">
    <w:name w:val=""/>
    <w:qFormat/>
    <w:uiPriority w:val="31"/>
    <w:rPr>
      <w:smallCaps/>
      <w:color w:val="C0504D"/>
      <w:u w:val="single"/>
    </w:rPr>
  </w:style>
  <w:style w:type="character" w:customStyle="1" w:styleId="142">
    <w:name w:val="页脚 Char"/>
    <w:uiPriority w:val="0"/>
    <w:rPr>
      <w:sz w:val="18"/>
      <w:szCs w:val="18"/>
    </w:rPr>
  </w:style>
  <w:style w:type="character" w:customStyle="1" w:styleId="143">
    <w:name w:val="Char Char"/>
    <w:qFormat/>
    <w:locked/>
    <w:uiPriority w:val="0"/>
    <w:rPr>
      <w:rFonts w:ascii="宋体" w:hAnsi="宋体" w:eastAsia="宋体"/>
      <w:kern w:val="2"/>
      <w:sz w:val="32"/>
      <w:lang w:val="en-US" w:eastAsia="zh-CN" w:bidi="ar-SA"/>
    </w:rPr>
  </w:style>
  <w:style w:type="character" w:customStyle="1" w:styleId="144">
    <w:name w:val="金保标题2 Char"/>
    <w:link w:val="145"/>
    <w:uiPriority w:val="0"/>
    <w:rPr>
      <w:rFonts w:ascii="宋体" w:hAnsi="宋体"/>
      <w:b/>
      <w:sz w:val="24"/>
      <w:szCs w:val="24"/>
    </w:rPr>
  </w:style>
  <w:style w:type="paragraph" w:customStyle="1" w:styleId="145">
    <w:name w:val="金保标题2"/>
    <w:basedOn w:val="5"/>
    <w:next w:val="1"/>
    <w:link w:val="144"/>
    <w:uiPriority w:val="0"/>
    <w:pPr>
      <w:keepNext/>
      <w:keepLines/>
      <w:tabs>
        <w:tab w:val="left" w:pos="709"/>
        <w:tab w:val="clear" w:pos="1260"/>
        <w:tab w:val="clear" w:pos="1575"/>
      </w:tabs>
      <w:spacing w:before="240"/>
      <w:jc w:val="both"/>
    </w:pPr>
    <w:rPr>
      <w:rFonts w:ascii="宋体" w:hAnsi="宋体"/>
      <w:kern w:val="0"/>
      <w:sz w:val="24"/>
      <w:szCs w:val="24"/>
    </w:rPr>
  </w:style>
  <w:style w:type="character" w:customStyle="1" w:styleId="146">
    <w:name w:val="WW8Num7z0"/>
    <w:qFormat/>
    <w:uiPriority w:val="0"/>
    <w:rPr>
      <w:rFonts w:hint="default" w:ascii="Wingdings" w:hAnsi="Wingdings" w:cs="Wingdings"/>
    </w:rPr>
  </w:style>
  <w:style w:type="character" w:customStyle="1" w:styleId="147">
    <w:name w:val="Char Char3"/>
    <w:qFormat/>
    <w:uiPriority w:val="0"/>
    <w:rPr>
      <w:rFonts w:ascii="Calibri Light" w:hAnsi="Calibri Light" w:eastAsia="宋体" w:cs="Calibri Light"/>
      <w:kern w:val="1"/>
      <w:sz w:val="24"/>
      <w:szCs w:val="24"/>
      <w:lang w:val="en-US" w:eastAsia="ar-SA" w:bidi="ar-SA"/>
    </w:rPr>
  </w:style>
  <w:style w:type="character" w:customStyle="1" w:styleId="148">
    <w:name w:val="HTML 预设格式 Char"/>
    <w:qFormat/>
    <w:uiPriority w:val="0"/>
    <w:rPr>
      <w:rFonts w:ascii="Arial" w:hAnsi="Arial" w:cs="Arial"/>
      <w:sz w:val="24"/>
      <w:szCs w:val="24"/>
    </w:rPr>
  </w:style>
  <w:style w:type="character" w:customStyle="1" w:styleId="149">
    <w:name w:val="WW8Num5z5"/>
    <w:qFormat/>
    <w:uiPriority w:val="0"/>
  </w:style>
  <w:style w:type="character" w:customStyle="1" w:styleId="150">
    <w:name w:val="WW8Num2z0"/>
    <w:qFormat/>
    <w:uiPriority w:val="0"/>
    <w:rPr>
      <w:rFonts w:hint="eastAsia"/>
    </w:rPr>
  </w:style>
  <w:style w:type="character" w:customStyle="1" w:styleId="151">
    <w:name w:val="批注主题 字符"/>
    <w:qFormat/>
    <w:uiPriority w:val="99"/>
    <w:rPr>
      <w:b/>
      <w:bCs/>
      <w:kern w:val="2"/>
      <w:sz w:val="21"/>
      <w:szCs w:val="24"/>
    </w:rPr>
  </w:style>
  <w:style w:type="character" w:customStyle="1" w:styleId="152">
    <w:name w:val="Char Char81"/>
    <w:qFormat/>
    <w:uiPriority w:val="0"/>
    <w:rPr>
      <w:rFonts w:ascii="仿宋_GB2312" w:hAnsi="仿宋_GB2312" w:eastAsia="仿宋_GB2312" w:cs="宋体"/>
      <w:kern w:val="1"/>
      <w:sz w:val="30"/>
      <w:lang w:val="en-US" w:eastAsia="ar-SA" w:bidi="ar-SA"/>
    </w:rPr>
  </w:style>
  <w:style w:type="character" w:customStyle="1" w:styleId="153">
    <w:name w:val="标题 8 字符"/>
    <w:qFormat/>
    <w:uiPriority w:val="0"/>
    <w:rPr>
      <w:sz w:val="24"/>
    </w:rPr>
  </w:style>
  <w:style w:type="character" w:customStyle="1" w:styleId="154">
    <w:name w:val="WW8Num5z7"/>
    <w:qFormat/>
    <w:uiPriority w:val="0"/>
  </w:style>
  <w:style w:type="character" w:customStyle="1" w:styleId="155">
    <w:name w:val="页脚 Char1"/>
    <w:qFormat/>
    <w:locked/>
    <w:uiPriority w:val="0"/>
    <w:rPr>
      <w:rFonts w:eastAsia="黑体"/>
      <w:snapToGrid w:val="0"/>
      <w:sz w:val="18"/>
      <w:szCs w:val="18"/>
    </w:rPr>
  </w:style>
  <w:style w:type="character" w:customStyle="1" w:styleId="156">
    <w:name w:val="方案正文-样式 小四 行距: 1.5 倍行距 Char Char"/>
    <w:link w:val="157"/>
    <w:uiPriority w:val="0"/>
    <w:rPr>
      <w:kern w:val="2"/>
      <w:sz w:val="24"/>
    </w:rPr>
  </w:style>
  <w:style w:type="paragraph" w:customStyle="1" w:styleId="157">
    <w:name w:val="方案正文-样式 小四 行距: 1.5 倍行距"/>
    <w:basedOn w:val="1"/>
    <w:link w:val="156"/>
    <w:uiPriority w:val="0"/>
    <w:pPr>
      <w:ind w:firstLine="480" w:firstLineChars="200"/>
    </w:pPr>
    <w:rPr>
      <w:sz w:val="24"/>
    </w:rPr>
  </w:style>
  <w:style w:type="character" w:customStyle="1" w:styleId="158">
    <w:name w:val="Char Char32"/>
    <w:qFormat/>
    <w:uiPriority w:val="0"/>
    <w:rPr>
      <w:rFonts w:hint="eastAsia" w:ascii="宋体" w:hAnsi="Courier New" w:eastAsia="楷体_GB2312"/>
      <w:kern w:val="2"/>
      <w:sz w:val="26"/>
      <w:lang w:val="en-US" w:eastAsia="zh-CN" w:bidi="ar-SA"/>
    </w:rPr>
  </w:style>
  <w:style w:type="character" w:styleId="159">
    <w:name w:val=""/>
    <w:qFormat/>
    <w:uiPriority w:val="32"/>
    <w:rPr>
      <w:b/>
      <w:bCs/>
      <w:smallCaps/>
      <w:color w:val="C0504D"/>
      <w:spacing w:val="5"/>
      <w:u w:val="single"/>
    </w:rPr>
  </w:style>
  <w:style w:type="character" w:customStyle="1" w:styleId="160">
    <w:name w:val="正文文本缩进 Char"/>
    <w:aliases w:val="正文文字首行缩进 Char,HD正文1 Char,正文小标题 Char,（较稀疏） Char,正文内容 Char"/>
    <w:qFormat/>
    <w:uiPriority w:val="0"/>
    <w:rPr>
      <w:rFonts w:ascii="宋体" w:hAnsi="Courier New"/>
      <w:spacing w:val="-4"/>
      <w:kern w:val="2"/>
      <w:sz w:val="18"/>
    </w:rPr>
  </w:style>
  <w:style w:type="character" w:customStyle="1" w:styleId="161">
    <w:name w:val="WW8Num11z4"/>
    <w:qFormat/>
    <w:uiPriority w:val="0"/>
  </w:style>
  <w:style w:type="character" w:customStyle="1" w:styleId="162">
    <w:name w:val="txt1"/>
    <w:uiPriority w:val="0"/>
    <w:rPr>
      <w:rFonts w:hint="default" w:ascii="ˎ̥" w:hAnsi="ˎ̥"/>
      <w:sz w:val="18"/>
      <w:szCs w:val="18"/>
    </w:rPr>
  </w:style>
  <w:style w:type="character" w:customStyle="1" w:styleId="163">
    <w:name w:val="访问过的超链接2"/>
    <w:qFormat/>
    <w:uiPriority w:val="99"/>
    <w:rPr>
      <w:color w:val="800080"/>
      <w:u w:val="single"/>
    </w:rPr>
  </w:style>
  <w:style w:type="character" w:customStyle="1" w:styleId="164">
    <w:name w:val="style2"/>
    <w:uiPriority w:val="0"/>
  </w:style>
  <w:style w:type="character" w:customStyle="1" w:styleId="165">
    <w:name w:val="WW8Num10z0"/>
    <w:qFormat/>
    <w:uiPriority w:val="0"/>
    <w:rPr>
      <w:rFonts w:hint="default" w:ascii="Wingdings" w:hAnsi="Wingdings" w:cs="Wingdings"/>
    </w:rPr>
  </w:style>
  <w:style w:type="character" w:customStyle="1" w:styleId="166">
    <w:name w:val="批注文字 Char3"/>
    <w:semiHidden/>
    <w:uiPriority w:val="99"/>
    <w:rPr>
      <w:rFonts w:ascii="Times New Roman" w:hAnsi="Times New Roman"/>
      <w:kern w:val="2"/>
      <w:sz w:val="21"/>
      <w:szCs w:val="24"/>
    </w:rPr>
  </w:style>
  <w:style w:type="character" w:customStyle="1" w:styleId="167">
    <w:name w:val="内容文本 Char"/>
    <w:link w:val="168"/>
    <w:uiPriority w:val="0"/>
    <w:rPr>
      <w:rFonts w:ascii="宋体" w:hAnsi="宋体"/>
      <w:sz w:val="21"/>
      <w:szCs w:val="24"/>
      <w:lang w:eastAsia="en-US" w:bidi="en-US"/>
    </w:rPr>
  </w:style>
  <w:style w:type="paragraph" w:customStyle="1" w:styleId="168">
    <w:name w:val="内容文本"/>
    <w:basedOn w:val="113"/>
    <w:link w:val="167"/>
    <w:qFormat/>
    <w:uiPriority w:val="0"/>
    <w:pPr>
      <w:ind w:firstLine="200"/>
      <w:contextualSpacing/>
      <w:jc w:val="left"/>
    </w:pPr>
    <w:rPr>
      <w:rFonts w:ascii="宋体" w:hAnsi="宋体"/>
      <w:kern w:val="0"/>
      <w:szCs w:val="24"/>
      <w:lang w:eastAsia="en-US" w:bidi="en-US"/>
    </w:rPr>
  </w:style>
  <w:style w:type="character" w:customStyle="1" w:styleId="169">
    <w:name w:val="font3"/>
    <w:qFormat/>
    <w:uiPriority w:val="0"/>
  </w:style>
  <w:style w:type="character" w:customStyle="1" w:styleId="170">
    <w:name w:val="WW8Num1z0"/>
    <w:qFormat/>
    <w:uiPriority w:val="0"/>
  </w:style>
  <w:style w:type="character" w:customStyle="1" w:styleId="171">
    <w:name w:val="样式2 Char Char"/>
    <w:link w:val="172"/>
    <w:qFormat/>
    <w:uiPriority w:val="0"/>
    <w:rPr>
      <w:rFonts w:eastAsia="微软雅黑"/>
      <w:b/>
      <w:color w:val="FF6600"/>
      <w:kern w:val="2"/>
      <w:sz w:val="24"/>
      <w:szCs w:val="22"/>
    </w:rPr>
  </w:style>
  <w:style w:type="paragraph" w:customStyle="1" w:styleId="172">
    <w:name w:val="样式2"/>
    <w:basedOn w:val="1"/>
    <w:link w:val="171"/>
    <w:qFormat/>
    <w:uiPriority w:val="0"/>
    <w:pPr>
      <w:overflowPunct w:val="0"/>
      <w:autoSpaceDE w:val="0"/>
      <w:autoSpaceDN w:val="0"/>
      <w:adjustRightInd w:val="0"/>
      <w:spacing w:line="336" w:lineRule="auto"/>
      <w:jc w:val="left"/>
    </w:pPr>
    <w:rPr>
      <w:rFonts w:eastAsia="微软雅黑"/>
      <w:b/>
      <w:color w:val="FF6600"/>
      <w:sz w:val="24"/>
      <w:szCs w:val="22"/>
    </w:rPr>
  </w:style>
  <w:style w:type="character" w:customStyle="1" w:styleId="173">
    <w:name w:val="脚注文本 字符"/>
    <w:uiPriority w:val="0"/>
    <w:rPr>
      <w:kern w:val="2"/>
      <w:sz w:val="18"/>
      <w:szCs w:val="18"/>
    </w:rPr>
  </w:style>
  <w:style w:type="character" w:customStyle="1" w:styleId="174">
    <w:name w:val="font122"/>
    <w:qFormat/>
    <w:uiPriority w:val="0"/>
    <w:rPr>
      <w:rFonts w:ascii="Calibri" w:hAnsi="Calibri" w:cs="Calibri"/>
      <w:color w:val="000000"/>
      <w:sz w:val="20"/>
      <w:szCs w:val="20"/>
      <w:u w:val="none"/>
    </w:rPr>
  </w:style>
  <w:style w:type="character" w:customStyle="1" w:styleId="175">
    <w:name w:val="标题 9 字符1"/>
    <w:uiPriority w:val="0"/>
    <w:rPr>
      <w:rFonts w:ascii="Cambria" w:hAnsi="Cambria" w:eastAsia="宋体"/>
      <w:kern w:val="2"/>
      <w:sz w:val="21"/>
      <w:szCs w:val="24"/>
      <w:lang w:val="en-US" w:eastAsia="zh-CN" w:bidi="ar-SA"/>
    </w:rPr>
  </w:style>
  <w:style w:type="character" w:customStyle="1" w:styleId="176">
    <w:name w:val="WW8Num11z3"/>
    <w:qFormat/>
    <w:uiPriority w:val="0"/>
  </w:style>
  <w:style w:type="character" w:customStyle="1" w:styleId="177">
    <w:name w:val="WW8Num12z0"/>
    <w:qFormat/>
    <w:uiPriority w:val="0"/>
  </w:style>
  <w:style w:type="character" w:customStyle="1" w:styleId="178">
    <w:name w:val="标题 Char2"/>
    <w:qFormat/>
    <w:uiPriority w:val="10"/>
    <w:rPr>
      <w:rFonts w:ascii="Calibri Light" w:hAnsi="Calibri Light"/>
      <w:b/>
      <w:bCs/>
      <w:kern w:val="2"/>
      <w:sz w:val="32"/>
      <w:szCs w:val="32"/>
    </w:rPr>
  </w:style>
  <w:style w:type="character" w:customStyle="1" w:styleId="179">
    <w:name w:val="标题 9 Char"/>
    <w:aliases w:val="ft Char,ft1 Char,table Char,heading 9 Char,t Char,table left Char,tl Char,HF Char,figures Char,9 Char,Appendix Char,Code eg's Char"/>
    <w:uiPriority w:val="0"/>
    <w:rPr>
      <w:rFonts w:ascii="Arial" w:hAnsi="Arial" w:eastAsia="楷体_GB2312" w:cs="Times New Roman"/>
      <w:b/>
      <w:i/>
      <w:kern w:val="0"/>
      <w:sz w:val="18"/>
      <w:szCs w:val="20"/>
      <w:lang w:val="en-US" w:eastAsia="zh-CN"/>
    </w:rPr>
  </w:style>
  <w:style w:type="character" w:customStyle="1" w:styleId="180">
    <w:name w:val="正文文本缩进 字符2"/>
    <w:uiPriority w:val="0"/>
    <w:rPr>
      <w:rFonts w:ascii="宋体" w:hAnsi="Courier New" w:eastAsia="宋体"/>
      <w:spacing w:val="-4"/>
      <w:kern w:val="2"/>
      <w:sz w:val="18"/>
      <w:lang w:val="en-US" w:eastAsia="zh-CN" w:bidi="ar-SA"/>
    </w:rPr>
  </w:style>
  <w:style w:type="character" w:customStyle="1" w:styleId="181">
    <w:name w:val="无间隔 Char"/>
    <w:link w:val="182"/>
    <w:uiPriority w:val="0"/>
    <w:rPr>
      <w:rFonts w:ascii="等线" w:hAnsi="等线" w:eastAsia="等线"/>
      <w:kern w:val="2"/>
      <w:sz w:val="21"/>
      <w:szCs w:val="21"/>
    </w:rPr>
  </w:style>
  <w:style w:type="paragraph" w:customStyle="1" w:styleId="182">
    <w:name w:val="无间隔1"/>
    <w:basedOn w:val="1"/>
    <w:link w:val="181"/>
    <w:qFormat/>
    <w:uiPriority w:val="0"/>
    <w:rPr>
      <w:rFonts w:ascii="等线" w:hAnsi="等线" w:eastAsia="等线"/>
      <w:szCs w:val="21"/>
    </w:rPr>
  </w:style>
  <w:style w:type="character" w:customStyle="1" w:styleId="183">
    <w:name w:val="Char Char321"/>
    <w:qFormat/>
    <w:uiPriority w:val="0"/>
    <w:rPr>
      <w:rFonts w:ascii="宋体" w:hAnsi="Courier New" w:eastAsia="楷体_GB2312"/>
      <w:kern w:val="2"/>
      <w:sz w:val="26"/>
      <w:lang w:val="en-US" w:eastAsia="zh-CN" w:bidi="ar-SA"/>
    </w:rPr>
  </w:style>
  <w:style w:type="character" w:customStyle="1" w:styleId="184">
    <w:name w:val="WW8Num8z5"/>
    <w:qFormat/>
    <w:uiPriority w:val="0"/>
  </w:style>
  <w:style w:type="character" w:customStyle="1" w:styleId="185">
    <w:name w:val="表格 Char Char"/>
    <w:link w:val="186"/>
    <w:uiPriority w:val="0"/>
    <w:rPr>
      <w:rFonts w:ascii="宋体" w:hAnsi="宋体"/>
    </w:rPr>
  </w:style>
  <w:style w:type="paragraph" w:customStyle="1" w:styleId="186">
    <w:name w:val="表格"/>
    <w:basedOn w:val="1"/>
    <w:link w:val="185"/>
    <w:uiPriority w:val="0"/>
    <w:pPr>
      <w:snapToGrid w:val="0"/>
      <w:spacing w:line="240" w:lineRule="auto"/>
      <w:ind w:firstLine="42" w:firstLineChars="21"/>
    </w:pPr>
    <w:rPr>
      <w:rFonts w:ascii="宋体" w:hAnsi="宋体"/>
      <w:kern w:val="0"/>
      <w:sz w:val="20"/>
    </w:rPr>
  </w:style>
  <w:style w:type="character" w:customStyle="1" w:styleId="187">
    <w:name w:val="Char Char101"/>
    <w:qFormat/>
    <w:uiPriority w:val="0"/>
    <w:rPr>
      <w:rFonts w:eastAsia="宋体"/>
      <w:b/>
      <w:bCs/>
      <w:kern w:val="1"/>
      <w:sz w:val="44"/>
      <w:szCs w:val="44"/>
      <w:lang w:val="en-US" w:eastAsia="ar-SA" w:bidi="ar-SA"/>
    </w:rPr>
  </w:style>
  <w:style w:type="character" w:customStyle="1" w:styleId="188">
    <w:name w:val="WW8Num9z0"/>
    <w:qFormat/>
    <w:uiPriority w:val="0"/>
    <w:rPr>
      <w:rFonts w:hint="default"/>
    </w:rPr>
  </w:style>
  <w:style w:type="character" w:customStyle="1" w:styleId="189">
    <w:name w:val="WW8Num13z6"/>
    <w:qFormat/>
    <w:uiPriority w:val="0"/>
  </w:style>
  <w:style w:type="character" w:customStyle="1" w:styleId="190">
    <w:name w:val="文档结构图 字符"/>
    <w:qFormat/>
    <w:uiPriority w:val="99"/>
    <w:rPr>
      <w:rFonts w:ascii="宋体"/>
      <w:kern w:val="2"/>
      <w:sz w:val="18"/>
      <w:szCs w:val="18"/>
    </w:rPr>
  </w:style>
  <w:style w:type="character" w:customStyle="1" w:styleId="191">
    <w:name w:val="font101"/>
    <w:qFormat/>
    <w:uiPriority w:val="0"/>
    <w:rPr>
      <w:rFonts w:hint="eastAsia" w:ascii="宋体" w:hAnsi="宋体" w:eastAsia="宋体" w:cs="宋体"/>
      <w:color w:val="000000"/>
      <w:sz w:val="22"/>
      <w:szCs w:val="22"/>
      <w:u w:val="none"/>
    </w:rPr>
  </w:style>
  <w:style w:type="character" w:customStyle="1" w:styleId="192">
    <w:name w:val="WW8Num13z5"/>
    <w:qFormat/>
    <w:uiPriority w:val="0"/>
  </w:style>
  <w:style w:type="character" w:customStyle="1" w:styleId="193">
    <w:name w:val="font01"/>
    <w:qFormat/>
    <w:uiPriority w:val="0"/>
    <w:rPr>
      <w:rFonts w:hint="default" w:ascii="Times New Roman" w:hAnsi="Times New Roman" w:cs="Times New Roman"/>
      <w:color w:val="000000"/>
      <w:sz w:val="24"/>
      <w:szCs w:val="24"/>
      <w:u w:val="none"/>
    </w:rPr>
  </w:style>
  <w:style w:type="character" w:customStyle="1" w:styleId="194">
    <w:name w:val="批注文字 Char2"/>
    <w:uiPriority w:val="0"/>
    <w:rPr>
      <w:kern w:val="2"/>
      <w:sz w:val="21"/>
      <w:szCs w:val="24"/>
    </w:rPr>
  </w:style>
  <w:style w:type="character" w:customStyle="1" w:styleId="195">
    <w:name w:val="WW8Num16z6"/>
    <w:qFormat/>
    <w:uiPriority w:val="0"/>
  </w:style>
  <w:style w:type="character" w:customStyle="1" w:styleId="196">
    <w:name w:val="表正文 Char"/>
    <w:qFormat/>
    <w:uiPriority w:val="0"/>
    <w:rPr>
      <w:rFonts w:eastAsia="宋体"/>
      <w:kern w:val="2"/>
      <w:sz w:val="21"/>
      <w:lang w:val="en-US" w:eastAsia="zh-CN" w:bidi="ar-SA"/>
    </w:rPr>
  </w:style>
  <w:style w:type="character" w:customStyle="1" w:styleId="197">
    <w:name w:val="WW8Num8z0"/>
    <w:qFormat/>
    <w:uiPriority w:val="0"/>
    <w:rPr>
      <w:rFonts w:hint="default" w:ascii="宋体" w:hAnsi="宋体" w:cs="宋体"/>
    </w:rPr>
  </w:style>
  <w:style w:type="character" w:customStyle="1" w:styleId="198">
    <w:name w:val="Char Char15"/>
    <w:qFormat/>
    <w:uiPriority w:val="0"/>
    <w:rPr>
      <w:rFonts w:eastAsia="黑体"/>
      <w:kern w:val="1"/>
      <w:sz w:val="18"/>
      <w:szCs w:val="18"/>
      <w:lang w:val="en-US" w:eastAsia="ar-SA" w:bidi="ar-SA"/>
    </w:rPr>
  </w:style>
  <w:style w:type="character" w:customStyle="1" w:styleId="199">
    <w:name w:val="段正文 Char Char"/>
    <w:qFormat/>
    <w:uiPriority w:val="0"/>
    <w:rPr>
      <w:sz w:val="24"/>
      <w:lang w:eastAsia="ar-SA" w:bidi="ar-SA"/>
    </w:rPr>
  </w:style>
  <w:style w:type="character" w:customStyle="1" w:styleId="200">
    <w:name w:val="纯文本 字符2"/>
    <w:qFormat/>
    <w:uiPriority w:val="0"/>
    <w:rPr>
      <w:rFonts w:ascii="宋体" w:hAnsi="Courier New" w:eastAsia="宋体"/>
      <w:kern w:val="2"/>
      <w:sz w:val="21"/>
      <w:lang w:val="en-US" w:eastAsia="zh-CN" w:bidi="ar-SA"/>
    </w:rPr>
  </w:style>
  <w:style w:type="character" w:customStyle="1" w:styleId="201">
    <w:name w:val="zbggmain style9"/>
    <w:qFormat/>
    <w:uiPriority w:val="0"/>
  </w:style>
  <w:style w:type="character" w:customStyle="1" w:styleId="202">
    <w:name w:val="font61"/>
    <w:qFormat/>
    <w:uiPriority w:val="0"/>
    <w:rPr>
      <w:rFonts w:hint="eastAsia" w:ascii="宋体" w:hAnsi="宋体" w:eastAsia="宋体" w:cs="宋体"/>
      <w:color w:val="000000"/>
      <w:sz w:val="20"/>
      <w:szCs w:val="20"/>
      <w:u w:val="none"/>
    </w:rPr>
  </w:style>
  <w:style w:type="character" w:customStyle="1" w:styleId="203">
    <w:name w:val="WW8Num6z8"/>
    <w:qFormat/>
    <w:uiPriority w:val="0"/>
  </w:style>
  <w:style w:type="character" w:customStyle="1" w:styleId="204">
    <w:name w:val="Char Char11"/>
    <w:qFormat/>
    <w:uiPriority w:val="0"/>
    <w:rPr>
      <w:kern w:val="1"/>
      <w:sz w:val="21"/>
      <w:szCs w:val="24"/>
    </w:rPr>
  </w:style>
  <w:style w:type="character" w:customStyle="1" w:styleId="205">
    <w:name w:val="批注主题 Char"/>
    <w:qFormat/>
    <w:uiPriority w:val="0"/>
    <w:rPr>
      <w:b/>
      <w:bCs/>
      <w:kern w:val="2"/>
      <w:sz w:val="21"/>
      <w:szCs w:val="24"/>
    </w:rPr>
  </w:style>
  <w:style w:type="character" w:customStyle="1" w:styleId="206">
    <w:name w:val="标题 5 字符"/>
    <w:qFormat/>
    <w:uiPriority w:val="0"/>
    <w:rPr>
      <w:sz w:val="24"/>
    </w:rPr>
  </w:style>
  <w:style w:type="character" w:customStyle="1" w:styleId="207">
    <w:name w:val="批注框文本 字符1"/>
    <w:qFormat/>
    <w:uiPriority w:val="99"/>
    <w:rPr>
      <w:rFonts w:eastAsia="宋体"/>
      <w:kern w:val="2"/>
      <w:sz w:val="18"/>
      <w:szCs w:val="18"/>
      <w:lang w:val="en-US" w:eastAsia="zh-CN" w:bidi="ar-SA"/>
    </w:rPr>
  </w:style>
  <w:style w:type="character" w:customStyle="1" w:styleId="208">
    <w:name w:val="Char Char61"/>
    <w:qFormat/>
    <w:uiPriority w:val="0"/>
    <w:rPr>
      <w:rFonts w:ascii="Calibri" w:hAnsi="Calibri" w:eastAsia="宋体" w:cs="Calibri"/>
      <w:b/>
      <w:bCs/>
      <w:kern w:val="1"/>
      <w:sz w:val="28"/>
      <w:szCs w:val="28"/>
      <w:lang w:val="en-US" w:eastAsia="ar-SA" w:bidi="ar-SA"/>
    </w:rPr>
  </w:style>
  <w:style w:type="character" w:customStyle="1" w:styleId="209">
    <w:name w:val="font21"/>
    <w:qFormat/>
    <w:uiPriority w:val="0"/>
    <w:rPr>
      <w:rFonts w:hint="eastAsia" w:ascii="宋体" w:hAnsi="宋体" w:eastAsia="宋体" w:cs="宋体"/>
      <w:color w:val="FF0000"/>
      <w:sz w:val="20"/>
      <w:szCs w:val="20"/>
      <w:u w:val="none"/>
    </w:rPr>
  </w:style>
  <w:style w:type="character" w:customStyle="1" w:styleId="210">
    <w:name w:val="正文文本缩进 2 Char1"/>
    <w:semiHidden/>
    <w:uiPriority w:val="99"/>
    <w:rPr>
      <w:rFonts w:ascii="Times New Roman" w:hAnsi="Times New Roman"/>
      <w:kern w:val="2"/>
      <w:sz w:val="21"/>
      <w:szCs w:val="24"/>
    </w:rPr>
  </w:style>
  <w:style w:type="character" w:customStyle="1" w:styleId="211">
    <w:name w:val="正文文本缩进 字符1"/>
    <w:qFormat/>
    <w:uiPriority w:val="0"/>
    <w:rPr>
      <w:rFonts w:eastAsia="宋体"/>
      <w:kern w:val="2"/>
      <w:sz w:val="28"/>
      <w:szCs w:val="24"/>
      <w:lang w:val="en-US" w:eastAsia="zh-CN" w:bidi="ar-SA"/>
    </w:rPr>
  </w:style>
  <w:style w:type="character" w:customStyle="1" w:styleId="212">
    <w:name w:val="正文文本首行缩进 字符"/>
    <w:qFormat/>
    <w:uiPriority w:val="0"/>
    <w:rPr>
      <w:rFonts w:ascii="宋体" w:hAnsi="宋体"/>
      <w:kern w:val="2"/>
      <w:sz w:val="21"/>
    </w:rPr>
  </w:style>
  <w:style w:type="character" w:customStyle="1" w:styleId="213">
    <w:name w:val="WW8Num9z2"/>
    <w:qFormat/>
    <w:uiPriority w:val="0"/>
  </w:style>
  <w:style w:type="character" w:styleId="214">
    <w:name w:val=""/>
    <w:qFormat/>
    <w:uiPriority w:val="19"/>
    <w:rPr>
      <w:i/>
      <w:iCs/>
      <w:color w:val="808080"/>
    </w:rPr>
  </w:style>
  <w:style w:type="character" w:customStyle="1" w:styleId="215">
    <w:name w:val="WW8Num8z7"/>
    <w:qFormat/>
    <w:uiPriority w:val="0"/>
  </w:style>
  <w:style w:type="character" w:customStyle="1" w:styleId="216">
    <w:name w:val="脚注文本 Char1"/>
    <w:semiHidden/>
    <w:uiPriority w:val="0"/>
    <w:rPr>
      <w:kern w:val="2"/>
      <w:sz w:val="18"/>
      <w:szCs w:val="18"/>
    </w:rPr>
  </w:style>
  <w:style w:type="character" w:customStyle="1" w:styleId="217">
    <w:name w:val="WW8Num13z3"/>
    <w:qFormat/>
    <w:uiPriority w:val="0"/>
  </w:style>
  <w:style w:type="character" w:customStyle="1" w:styleId="218">
    <w:name w:val="2级标题 Char"/>
    <w:link w:val="219"/>
    <w:uiPriority w:val="0"/>
    <w:rPr>
      <w:rFonts w:ascii="黑体" w:hAnsi="黑体" w:eastAsia="黑体" w:cs="Times New Roman"/>
      <w:sz w:val="32"/>
      <w:szCs w:val="36"/>
      <w:lang w:eastAsia="en-US" w:bidi="en-US"/>
    </w:rPr>
  </w:style>
  <w:style w:type="paragraph" w:customStyle="1" w:styleId="219">
    <w:name w:val="2级标题"/>
    <w:basedOn w:val="113"/>
    <w:link w:val="218"/>
    <w:qFormat/>
    <w:uiPriority w:val="0"/>
    <w:pPr>
      <w:keepLines/>
      <w:spacing w:before="240" w:after="120"/>
      <w:ind w:left="1843" w:firstLine="0" w:firstLineChars="0"/>
      <w:contextualSpacing/>
      <w:jc w:val="left"/>
      <w:outlineLvl w:val="1"/>
    </w:pPr>
    <w:rPr>
      <w:rFonts w:ascii="黑体" w:hAnsi="黑体" w:eastAsia="黑体"/>
      <w:kern w:val="0"/>
      <w:sz w:val="32"/>
      <w:szCs w:val="36"/>
      <w:lang w:eastAsia="en-US" w:bidi="en-US"/>
    </w:rPr>
  </w:style>
  <w:style w:type="character" w:customStyle="1" w:styleId="220">
    <w:name w:val="WW8Num8z2"/>
    <w:qFormat/>
    <w:uiPriority w:val="0"/>
  </w:style>
  <w:style w:type="character" w:customStyle="1" w:styleId="221">
    <w:name w:val="font81"/>
    <w:qFormat/>
    <w:uiPriority w:val="0"/>
    <w:rPr>
      <w:rFonts w:hint="default" w:ascii="Calibri" w:hAnsi="Calibri" w:cs="Calibri"/>
      <w:color w:val="FF0000"/>
      <w:sz w:val="20"/>
      <w:szCs w:val="20"/>
      <w:u w:val="none"/>
    </w:rPr>
  </w:style>
  <w:style w:type="character" w:customStyle="1" w:styleId="222">
    <w:name w:val="正文2 Char Char"/>
    <w:link w:val="223"/>
    <w:uiPriority w:val="0"/>
    <w:rPr>
      <w:kern w:val="2"/>
      <w:sz w:val="24"/>
    </w:rPr>
  </w:style>
  <w:style w:type="paragraph" w:customStyle="1" w:styleId="223">
    <w:name w:val="正文2"/>
    <w:basedOn w:val="1"/>
    <w:link w:val="222"/>
    <w:qFormat/>
    <w:uiPriority w:val="0"/>
    <w:pPr>
      <w:spacing w:before="156"/>
      <w:ind w:firstLine="510" w:firstLineChars="200"/>
    </w:pPr>
    <w:rPr>
      <w:sz w:val="24"/>
    </w:rPr>
  </w:style>
  <w:style w:type="character" w:customStyle="1" w:styleId="224">
    <w:name w:val="标题 Char1"/>
    <w:qFormat/>
    <w:uiPriority w:val="0"/>
    <w:rPr>
      <w:rFonts w:ascii="Cambria" w:hAnsi="Cambria" w:cs="Times New Roman"/>
      <w:b/>
      <w:bCs/>
      <w:kern w:val="2"/>
      <w:sz w:val="32"/>
      <w:szCs w:val="32"/>
    </w:rPr>
  </w:style>
  <w:style w:type="character" w:customStyle="1" w:styleId="225">
    <w:name w:val="WW8Num11z5"/>
    <w:qFormat/>
    <w:uiPriority w:val="0"/>
  </w:style>
  <w:style w:type="character" w:customStyle="1" w:styleId="226">
    <w:name w:val="正文文本 Char"/>
    <w:qFormat/>
    <w:uiPriority w:val="99"/>
    <w:rPr>
      <w:kern w:val="2"/>
      <w:sz w:val="21"/>
      <w:szCs w:val="22"/>
    </w:rPr>
  </w:style>
  <w:style w:type="character" w:customStyle="1" w:styleId="227">
    <w:name w:val="font11"/>
    <w:qFormat/>
    <w:uiPriority w:val="0"/>
    <w:rPr>
      <w:rFonts w:hint="eastAsia" w:ascii="宋体" w:hAnsi="宋体" w:eastAsia="宋体" w:cs="宋体"/>
      <w:color w:val="000000"/>
      <w:sz w:val="20"/>
      <w:szCs w:val="20"/>
      <w:u w:val="none"/>
    </w:rPr>
  </w:style>
  <w:style w:type="character" w:customStyle="1" w:styleId="228">
    <w:name w:val="WW8Num2z3"/>
    <w:qFormat/>
    <w:uiPriority w:val="0"/>
  </w:style>
  <w:style w:type="character" w:customStyle="1" w:styleId="229">
    <w:name w:val="纯文本 字符1"/>
    <w:aliases w:val="纯文本 Char1 Char Char 字符,纯文本 Char Char Char Char 字符,纯文本 Char Char1 字符,纯文本 Char1 Char 字符,纯文本 Char Char Char 字符,纯文本 Char Char Char Char Char 字符,纯文本 Char Cha 字符,纯文本 Char Cha Char 字符,纯文本 Char Char Char Char Char Char 字符,普通文字 Char Char Char Char 字符"/>
    <w:qFormat/>
    <w:uiPriority w:val="0"/>
    <w:rPr>
      <w:rFonts w:ascii="宋体" w:hAnsi="Courier New" w:eastAsia="宋体"/>
      <w:kern w:val="2"/>
      <w:sz w:val="24"/>
      <w:szCs w:val="24"/>
      <w:lang w:val="en-US" w:eastAsia="zh-CN" w:bidi="ar-SA"/>
    </w:rPr>
  </w:style>
  <w:style w:type="character" w:customStyle="1" w:styleId="230">
    <w:name w:val="WW8Num5z6"/>
    <w:qFormat/>
    <w:uiPriority w:val="0"/>
  </w:style>
  <w:style w:type="character" w:customStyle="1" w:styleId="231">
    <w:name w:val="headst1"/>
    <w:uiPriority w:val="0"/>
    <w:rPr>
      <w:color w:val="526BAD"/>
    </w:rPr>
  </w:style>
  <w:style w:type="character" w:customStyle="1" w:styleId="232">
    <w:name w:val="large1"/>
    <w:uiPriority w:val="0"/>
    <w:rPr>
      <w:rFonts w:hint="eastAsia" w:ascii="宋体" w:hAnsi="宋体" w:eastAsia="宋体"/>
      <w:sz w:val="21"/>
      <w:szCs w:val="21"/>
    </w:rPr>
  </w:style>
  <w:style w:type="character" w:customStyle="1" w:styleId="233">
    <w:name w:val="正文缩进 Char"/>
    <w:aliases w:val="正文对齐 Char,正文不缩进 Char,四号 Char,标题4 Char,样式3 Char,段1 Char,正文非缩进 Char,特点 Char1,ALT+Z Char,水上软件 Char,特点 Char Char,特点正文 Char,PI Char,首行缩进 Char,正文缩进（首行缩进两字） Char,标题四 Char,缩进 Char,正文双线 Char,表正文1 Char,正文非缩进1 Char,标题41 Char,四号1 Char,特点1 Char"/>
    <w:qFormat/>
    <w:uiPriority w:val="0"/>
    <w:rPr>
      <w:rFonts w:eastAsia="宋体"/>
      <w:kern w:val="2"/>
      <w:sz w:val="21"/>
      <w:lang w:val="en-US" w:eastAsia="zh-CN" w:bidi="ar-SA"/>
    </w:rPr>
  </w:style>
  <w:style w:type="character" w:customStyle="1" w:styleId="234">
    <w:name w:val="WW8Num11z6"/>
    <w:qFormat/>
    <w:uiPriority w:val="0"/>
  </w:style>
  <w:style w:type="character" w:customStyle="1" w:styleId="235">
    <w:name w:val="标题 2 字符1"/>
    <w:uiPriority w:val="0"/>
    <w:rPr>
      <w:rFonts w:ascii="仿宋_GB2312" w:eastAsia="仿宋_GB2312"/>
      <w:b/>
      <w:sz w:val="36"/>
      <w:lang w:val="en-US" w:eastAsia="zh-CN" w:bidi="ar-SA"/>
    </w:rPr>
  </w:style>
  <w:style w:type="character" w:customStyle="1" w:styleId="236">
    <w:name w:val="批注文字 Char1"/>
    <w:qFormat/>
    <w:uiPriority w:val="0"/>
    <w:rPr>
      <w:kern w:val="2"/>
      <w:sz w:val="21"/>
    </w:rPr>
  </w:style>
  <w:style w:type="character" w:customStyle="1" w:styleId="237">
    <w:name w:val="正文缩进 Char1"/>
    <w:qFormat/>
    <w:uiPriority w:val="0"/>
    <w:rPr>
      <w:rFonts w:eastAsia="宋体"/>
      <w:kern w:val="2"/>
      <w:sz w:val="21"/>
      <w:lang w:val="en-US" w:eastAsia="zh-CN" w:bidi="ar-SA"/>
    </w:rPr>
  </w:style>
  <w:style w:type="character" w:customStyle="1" w:styleId="238">
    <w:name w:val="WW8Num2z7"/>
    <w:qFormat/>
    <w:uiPriority w:val="0"/>
  </w:style>
  <w:style w:type="character" w:customStyle="1" w:styleId="239">
    <w:name w:val="WW8Num9z7"/>
    <w:qFormat/>
    <w:uiPriority w:val="0"/>
  </w:style>
  <w:style w:type="character" w:customStyle="1" w:styleId="240">
    <w:name w:val="4级标题 Char"/>
    <w:link w:val="241"/>
    <w:uiPriority w:val="0"/>
    <w:rPr>
      <w:rFonts w:ascii="黑体" w:hAnsi="黑体" w:eastAsia="黑体"/>
      <w:sz w:val="21"/>
      <w:szCs w:val="24"/>
      <w:lang w:eastAsia="en-US" w:bidi="en-US"/>
    </w:rPr>
  </w:style>
  <w:style w:type="paragraph" w:customStyle="1" w:styleId="241">
    <w:name w:val="4级标题"/>
    <w:basedOn w:val="113"/>
    <w:link w:val="240"/>
    <w:qFormat/>
    <w:uiPriority w:val="0"/>
    <w:pPr>
      <w:keepLines/>
      <w:numPr>
        <w:ilvl w:val="3"/>
        <w:numId w:val="1"/>
      </w:numPr>
      <w:ind w:firstLineChars="0"/>
      <w:contextualSpacing/>
      <w:jc w:val="left"/>
      <w:outlineLvl w:val="3"/>
    </w:pPr>
    <w:rPr>
      <w:rFonts w:ascii="黑体" w:hAnsi="黑体" w:eastAsia="黑体"/>
      <w:kern w:val="0"/>
      <w:szCs w:val="24"/>
      <w:lang w:eastAsia="en-US" w:bidi="en-US"/>
    </w:rPr>
  </w:style>
  <w:style w:type="character" w:customStyle="1" w:styleId="242">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qFormat/>
    <w:uiPriority w:val="0"/>
    <w:rPr>
      <w:rFonts w:ascii="宋体" w:hAnsi="Courier New" w:eastAsia="宋体"/>
      <w:kern w:val="2"/>
      <w:sz w:val="21"/>
    </w:rPr>
  </w:style>
  <w:style w:type="character" w:customStyle="1" w:styleId="243">
    <w:name w:val="标题 2 字符"/>
    <w:aliases w:val="第*章 字符,h2 字符,sect 1.2 字符,H2 字符,2nd level 字符,2 字符,Header 2 字符,UNDERRUBRIK 1-2 字符,章标题 字符,Heading 2 Hidden 字符,Heading 2 CCBS 字符,heading 2 字符,第一章 标题 2 字符,ISO1 字符,TestHeading2 字符,th2 字符,节 字符,标题 1.1 字符,Underrubrik1 字符,prop2 字符,l2 字符,Chapter Title 字符"/>
    <w:qFormat/>
    <w:uiPriority w:val="0"/>
    <w:rPr>
      <w:rFonts w:ascii="仿宋_GB2312" w:eastAsia="仿宋_GB2312"/>
      <w:b/>
      <w:sz w:val="36"/>
      <w:lang w:val="en-US" w:eastAsia="zh-CN" w:bidi="ar-SA"/>
    </w:rPr>
  </w:style>
  <w:style w:type="character" w:customStyle="1" w:styleId="244">
    <w:name w:val="标题 1 Char Char"/>
    <w:qFormat/>
    <w:uiPriority w:val="0"/>
    <w:rPr>
      <w:rFonts w:eastAsia="宋体"/>
      <w:b/>
      <w:spacing w:val="-2"/>
      <w:sz w:val="24"/>
      <w:lang w:val="en-US" w:eastAsia="zh-CN" w:bidi="ar-SA"/>
    </w:rPr>
  </w:style>
  <w:style w:type="character" w:customStyle="1" w:styleId="245">
    <w:name w:val="批注文字 字符1"/>
    <w:qFormat/>
    <w:uiPriority w:val="0"/>
    <w:rPr>
      <w:kern w:val="2"/>
      <w:sz w:val="21"/>
      <w:szCs w:val="24"/>
    </w:rPr>
  </w:style>
  <w:style w:type="character" w:customStyle="1" w:styleId="246">
    <w:name w:val="正文首行缩进 Char"/>
    <w:qFormat/>
    <w:uiPriority w:val="0"/>
  </w:style>
  <w:style w:type="character" w:customStyle="1" w:styleId="247">
    <w:name w:val="标题 4 Char"/>
    <w:aliases w:val="四级 Char,第三层条 Char,H4 Char1,H4 Char Char,4th level Char Char,Ref Heading 1 Char,rh1 Char,Heading sql Char,sect 1.2.3.4 Char,h4 Char,First Subheading Char,bullet Char,bl Char,bb Char,L4 Char,4th level Char1,h41 Char,h42 Char,h43 Char,h411 Char"/>
    <w:uiPriority w:val="0"/>
    <w:rPr>
      <w:rFonts w:ascii="Times New Roman" w:hAnsi="Times New Roman" w:eastAsia="楷体_GB2312" w:cs="Times New Roman"/>
      <w:sz w:val="24"/>
    </w:rPr>
  </w:style>
  <w:style w:type="character" w:customStyle="1" w:styleId="248">
    <w:name w:val="标题 4 字符1"/>
    <w:qFormat/>
    <w:uiPriority w:val="9"/>
    <w:rPr>
      <w:rFonts w:ascii="Arial" w:hAnsi="Arial" w:eastAsia="黑体"/>
      <w:b/>
      <w:bCs/>
      <w:kern w:val="2"/>
      <w:sz w:val="28"/>
      <w:szCs w:val="28"/>
      <w:lang w:val="en-US" w:eastAsia="zh-CN" w:bidi="ar-SA"/>
    </w:rPr>
  </w:style>
  <w:style w:type="character" w:customStyle="1" w:styleId="249">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uiPriority w:val="0"/>
    <w:rPr>
      <w:rFonts w:ascii="宋体" w:hAnsi="Courier New" w:eastAsia="宋体"/>
      <w:kern w:val="2"/>
      <w:sz w:val="24"/>
      <w:lang w:val="en-US" w:eastAsia="zh-CN" w:bidi="ar-SA"/>
    </w:rPr>
  </w:style>
  <w:style w:type="character" w:customStyle="1" w:styleId="250">
    <w:name w:val="标题 6 Char"/>
    <w:aliases w:val="Figure label Char,h6 Char,l6 Char,hsm Char,cnp Char,Caption number (page-wide) Char,list 6 Char,h61 Char,heading 6 Char,Heading6 Char,H6 Char,Bullet list Char,PIM 6 Char,6 Char,L6 Char,submodule heading Char,BOD 4 Char,Sub-bullet point Char"/>
    <w:uiPriority w:val="0"/>
    <w:rPr>
      <w:rFonts w:ascii="Times New Roman" w:hAnsi="Times New Roman" w:eastAsia="楷体_GB2312" w:cs="Times New Roman"/>
      <w:i/>
      <w:sz w:val="22"/>
    </w:rPr>
  </w:style>
  <w:style w:type="character" w:customStyle="1" w:styleId="251">
    <w:name w:val="WW8Num9z6"/>
    <w:qFormat/>
    <w:uiPriority w:val="0"/>
  </w:style>
  <w:style w:type="character" w:customStyle="1" w:styleId="252">
    <w:name w:val="font151"/>
    <w:qFormat/>
    <w:uiPriority w:val="0"/>
    <w:rPr>
      <w:rFonts w:ascii="Tahoma" w:hAnsi="Tahoma" w:eastAsia="Tahoma" w:cs="Tahoma"/>
      <w:color w:val="FF0000"/>
      <w:sz w:val="18"/>
      <w:szCs w:val="18"/>
      <w:u w:val="none"/>
    </w:rPr>
  </w:style>
  <w:style w:type="character" w:customStyle="1" w:styleId="253">
    <w:name w:val="文档结构图 Char1"/>
    <w:qFormat/>
    <w:uiPriority w:val="0"/>
    <w:rPr>
      <w:rFonts w:ascii="宋体"/>
      <w:kern w:val="2"/>
      <w:sz w:val="18"/>
      <w:szCs w:val="18"/>
    </w:rPr>
  </w:style>
  <w:style w:type="character" w:customStyle="1" w:styleId="254">
    <w:name w:val="cm-header1"/>
    <w:uiPriority w:val="0"/>
    <w:rPr>
      <w:b/>
    </w:rPr>
  </w:style>
  <w:style w:type="character" w:customStyle="1" w:styleId="255">
    <w:name w:val="正文文本缩进 3 Char"/>
    <w:qFormat/>
    <w:uiPriority w:val="0"/>
    <w:rPr>
      <w:rFonts w:ascii="仿宋_GB2312" w:hAnsi="宋体" w:eastAsia="仿宋_GB2312"/>
      <w:color w:val="000000"/>
      <w:kern w:val="2"/>
      <w:sz w:val="24"/>
      <w:szCs w:val="24"/>
    </w:rPr>
  </w:style>
  <w:style w:type="character" w:customStyle="1" w:styleId="256">
    <w:name w:val="WW8Num9z3"/>
    <w:qFormat/>
    <w:uiPriority w:val="0"/>
  </w:style>
  <w:style w:type="character" w:customStyle="1" w:styleId="257">
    <w:name w:val="Char Char5"/>
    <w:qFormat/>
    <w:uiPriority w:val="0"/>
    <w:rPr>
      <w:rFonts w:ascii="Calibri Light" w:hAnsi="Calibri Light" w:eastAsia="宋体" w:cs="Calibri Light"/>
      <w:b/>
      <w:bCs/>
      <w:kern w:val="1"/>
      <w:sz w:val="24"/>
      <w:szCs w:val="24"/>
      <w:lang w:val="en-US" w:eastAsia="ar-SA" w:bidi="ar-SA"/>
    </w:rPr>
  </w:style>
  <w:style w:type="character" w:customStyle="1" w:styleId="258">
    <w:name w:val="font51"/>
    <w:qFormat/>
    <w:uiPriority w:val="0"/>
    <w:rPr>
      <w:rFonts w:hint="eastAsia" w:ascii="宋体" w:hAnsi="宋体" w:eastAsia="宋体" w:cs="宋体"/>
      <w:color w:val="000000"/>
      <w:sz w:val="18"/>
      <w:szCs w:val="18"/>
      <w:u w:val="none"/>
    </w:rPr>
  </w:style>
  <w:style w:type="character" w:customStyle="1" w:styleId="259">
    <w:name w:val="WW8Num2z2"/>
    <w:qFormat/>
    <w:uiPriority w:val="0"/>
  </w:style>
  <w:style w:type="character" w:customStyle="1" w:styleId="260">
    <w:name w:val="btn-lnk-alignl2"/>
    <w:uiPriority w:val="0"/>
  </w:style>
  <w:style w:type="character" w:customStyle="1" w:styleId="261">
    <w:name w:val="正文（绿盟科技） Char"/>
    <w:link w:val="262"/>
    <w:uiPriority w:val="0"/>
    <w:rPr>
      <w:rFonts w:ascii="Arial" w:hAnsi="Arial"/>
      <w:szCs w:val="21"/>
      <w:lang w:val="en-US" w:eastAsia="zh-CN" w:bidi="ar-SA"/>
    </w:rPr>
  </w:style>
  <w:style w:type="paragraph" w:customStyle="1" w:styleId="262">
    <w:name w:val="正文（绿盟科技）"/>
    <w:link w:val="261"/>
    <w:uiPriority w:val="0"/>
    <w:pPr>
      <w:spacing w:line="300" w:lineRule="auto"/>
    </w:pPr>
    <w:rPr>
      <w:rFonts w:ascii="Arial" w:hAnsi="Arial"/>
      <w:szCs w:val="21"/>
      <w:lang w:val="en-US" w:eastAsia="zh-CN" w:bidi="ar-SA"/>
    </w:rPr>
  </w:style>
  <w:style w:type="character" w:customStyle="1" w:styleId="263">
    <w:name w:val="正文文本 Char3"/>
    <w:uiPriority w:val="0"/>
    <w:rPr>
      <w:rFonts w:eastAsia="宋体"/>
      <w:kern w:val="2"/>
      <w:sz w:val="28"/>
      <w:szCs w:val="24"/>
      <w:lang w:val="en-US" w:eastAsia="zh-CN" w:bidi="ar-SA"/>
    </w:rPr>
  </w:style>
  <w:style w:type="character" w:customStyle="1" w:styleId="264">
    <w:name w:val="WW8Num14z0"/>
    <w:qFormat/>
    <w:uiPriority w:val="0"/>
    <w:rPr>
      <w:rFonts w:hint="default" w:ascii="Wingdings" w:hAnsi="Wingdings" w:cs="Wingdings"/>
    </w:rPr>
  </w:style>
  <w:style w:type="character" w:customStyle="1" w:styleId="265">
    <w:name w:val="__正文 Char"/>
    <w:link w:val="266"/>
    <w:qFormat/>
    <w:uiPriority w:val="0"/>
    <w:rPr>
      <w:rFonts w:ascii="宋体" w:hAnsi="宋体"/>
      <w:kern w:val="2"/>
      <w:sz w:val="24"/>
      <w:szCs w:val="24"/>
      <w:lang w:val="en-US" w:eastAsia="zh-CN" w:bidi="ar-SA"/>
    </w:rPr>
  </w:style>
  <w:style w:type="paragraph" w:customStyle="1" w:styleId="266">
    <w:name w:val="__正文"/>
    <w:link w:val="265"/>
    <w:qFormat/>
    <w:uiPriority w:val="0"/>
    <w:pPr>
      <w:spacing w:line="360" w:lineRule="auto"/>
      <w:ind w:firstLine="480" w:firstLineChars="200"/>
    </w:pPr>
    <w:rPr>
      <w:rFonts w:ascii="宋体" w:hAnsi="宋体"/>
      <w:kern w:val="2"/>
      <w:sz w:val="24"/>
      <w:szCs w:val="24"/>
      <w:lang w:val="en-US" w:eastAsia="zh-CN" w:bidi="ar-SA"/>
    </w:rPr>
  </w:style>
  <w:style w:type="character" w:customStyle="1" w:styleId="267">
    <w:name w:val="op_dict3_lineone_result_tip"/>
    <w:uiPriority w:val="0"/>
  </w:style>
  <w:style w:type="character" w:customStyle="1" w:styleId="268">
    <w:name w:val="WW8Num4z6"/>
    <w:qFormat/>
    <w:uiPriority w:val="0"/>
  </w:style>
  <w:style w:type="character" w:customStyle="1" w:styleId="269">
    <w:name w:val="标题 6 字符1"/>
    <w:qFormat/>
    <w:uiPriority w:val="0"/>
    <w:rPr>
      <w:rFonts w:ascii="Cambria" w:hAnsi="Cambria" w:eastAsia="宋体"/>
      <w:b/>
      <w:bCs/>
      <w:kern w:val="2"/>
      <w:sz w:val="24"/>
      <w:szCs w:val="24"/>
      <w:lang w:val="en-US" w:eastAsia="zh-CN" w:bidi="ar-SA"/>
    </w:rPr>
  </w:style>
  <w:style w:type="character" w:customStyle="1" w:styleId="270">
    <w:name w:val="列表段落 字符"/>
    <w:qFormat/>
    <w:uiPriority w:val="34"/>
    <w:rPr>
      <w:rFonts w:ascii="Calibri" w:hAnsi="Calibri" w:cs="Calibri"/>
      <w:kern w:val="2"/>
      <w:sz w:val="21"/>
      <w:szCs w:val="21"/>
    </w:rPr>
  </w:style>
  <w:style w:type="character" w:customStyle="1" w:styleId="271">
    <w:name w:val="apple-converted-space"/>
    <w:qFormat/>
    <w:uiPriority w:val="0"/>
  </w:style>
  <w:style w:type="character" w:customStyle="1" w:styleId="272">
    <w:name w:val="WW8Num9z4"/>
    <w:qFormat/>
    <w:uiPriority w:val="0"/>
  </w:style>
  <w:style w:type="character" w:customStyle="1" w:styleId="273">
    <w:name w:val="WW8Num6z2"/>
    <w:qFormat/>
    <w:uiPriority w:val="0"/>
  </w:style>
  <w:style w:type="character" w:customStyle="1" w:styleId="274">
    <w:name w:val="WW8Num12z1"/>
    <w:qFormat/>
    <w:uiPriority w:val="0"/>
  </w:style>
  <w:style w:type="character" w:customStyle="1" w:styleId="275">
    <w:name w:val="WW8Num13z7"/>
    <w:qFormat/>
    <w:uiPriority w:val="0"/>
  </w:style>
  <w:style w:type="character" w:customStyle="1" w:styleId="276">
    <w:name w:val="font71"/>
    <w:qFormat/>
    <w:uiPriority w:val="0"/>
    <w:rPr>
      <w:rFonts w:hint="eastAsia" w:ascii="宋体" w:hAnsi="宋体" w:eastAsia="宋体" w:cs="宋体"/>
      <w:color w:val="000000"/>
      <w:sz w:val="20"/>
      <w:szCs w:val="20"/>
      <w:u w:val="none"/>
    </w:rPr>
  </w:style>
  <w:style w:type="character" w:customStyle="1" w:styleId="277">
    <w:name w:val="WW8Num11z0"/>
    <w:qFormat/>
    <w:uiPriority w:val="0"/>
    <w:rPr>
      <w:rFonts w:hint="default"/>
    </w:rPr>
  </w:style>
  <w:style w:type="character" w:customStyle="1" w:styleId="278">
    <w:name w:val="正文文本 2 字符"/>
    <w:qFormat/>
    <w:uiPriority w:val="0"/>
    <w:rPr>
      <w:b/>
      <w:kern w:val="2"/>
      <w:sz w:val="72"/>
    </w:rPr>
  </w:style>
  <w:style w:type="character" w:customStyle="1" w:styleId="279">
    <w:name w:val="标题 1 Char1"/>
    <w:qFormat/>
    <w:uiPriority w:val="0"/>
    <w:rPr>
      <w:b/>
      <w:sz w:val="30"/>
    </w:rPr>
  </w:style>
  <w:style w:type="character" w:customStyle="1" w:styleId="280">
    <w:name w:val="标题 1 Char"/>
    <w:aliases w:val="一级 Char,H1 Char,Section Head Char,h1 Char,1st level Char,l1 Char,H11 Char,H12 Char,H13 Char,H14 Char,H15 Char,H16 Char,H17 Char,Level 1 Topic Heading Char,Head 1 Char,Head 11 Char,Head 12 Char,Head 111 Char,Head 13 Char,Head 112 Char,标书1 Char"/>
    <w:uiPriority w:val="0"/>
    <w:rPr>
      <w:rFonts w:ascii="Times New Roman" w:hAnsi="Times New Roman" w:eastAsia="楷体_GB2312" w:cs="黑体"/>
      <w:b/>
      <w:kern w:val="28"/>
      <w:sz w:val="26"/>
    </w:rPr>
  </w:style>
  <w:style w:type="character" w:customStyle="1" w:styleId="281">
    <w:name w:val="副标题 Char1"/>
    <w:uiPriority w:val="11"/>
    <w:rPr>
      <w:rFonts w:ascii="Cambria" w:hAnsi="Cambria" w:eastAsia="宋体" w:cs="Times New Roman"/>
      <w:b/>
      <w:bCs/>
      <w:kern w:val="28"/>
      <w:sz w:val="32"/>
      <w:szCs w:val="32"/>
    </w:rPr>
  </w:style>
  <w:style w:type="character" w:customStyle="1" w:styleId="282">
    <w:name w:val="批注主题 Char2"/>
    <w:qFormat/>
    <w:uiPriority w:val="0"/>
    <w:rPr>
      <w:rFonts w:ascii="Times New Roman" w:hAnsi="Times New Roman"/>
      <w:b/>
      <w:bCs/>
      <w:kern w:val="2"/>
      <w:sz w:val="21"/>
      <w:szCs w:val="24"/>
    </w:rPr>
  </w:style>
  <w:style w:type="character" w:styleId="283">
    <w:name w:val=""/>
    <w:qFormat/>
    <w:uiPriority w:val="21"/>
    <w:rPr>
      <w:b/>
      <w:bCs/>
      <w:i/>
      <w:iCs/>
      <w:color w:val="4F81BD"/>
    </w:rPr>
  </w:style>
  <w:style w:type="character" w:customStyle="1" w:styleId="284">
    <w:name w:val="Char Char51"/>
    <w:qFormat/>
    <w:uiPriority w:val="0"/>
    <w:rPr>
      <w:rFonts w:ascii="Calibri Light" w:hAnsi="Calibri Light" w:eastAsia="宋体" w:cs="Calibri Light"/>
      <w:b/>
      <w:bCs/>
      <w:kern w:val="1"/>
      <w:sz w:val="24"/>
      <w:szCs w:val="24"/>
      <w:lang w:val="en-US" w:eastAsia="ar-SA" w:bidi="ar-SA"/>
    </w:rPr>
  </w:style>
  <w:style w:type="character" w:customStyle="1" w:styleId="285">
    <w:name w:val="标题 字符"/>
    <w:qFormat/>
    <w:uiPriority w:val="10"/>
    <w:rPr>
      <w:rFonts w:ascii="Cambria" w:hAnsi="Cambria" w:cs="Times New Roman"/>
      <w:b/>
      <w:bCs/>
      <w:kern w:val="2"/>
      <w:sz w:val="32"/>
      <w:szCs w:val="32"/>
    </w:rPr>
  </w:style>
  <w:style w:type="character" w:customStyle="1" w:styleId="286">
    <w:name w:val="bookmark-item"/>
    <w:qFormat/>
    <w:uiPriority w:val="0"/>
  </w:style>
  <w:style w:type="character" w:customStyle="1" w:styleId="287">
    <w:name w:val="页眉 Char1"/>
    <w:uiPriority w:val="0"/>
    <w:rPr>
      <w:rFonts w:ascii="Times New Roman" w:hAnsi="Times New Roman"/>
      <w:kern w:val="2"/>
      <w:sz w:val="18"/>
      <w:szCs w:val="18"/>
    </w:rPr>
  </w:style>
  <w:style w:type="character" w:customStyle="1" w:styleId="288">
    <w:name w:val="c-icon30"/>
    <w:uiPriority w:val="0"/>
  </w:style>
  <w:style w:type="character" w:customStyle="1" w:styleId="289">
    <w:name w:val="List Paragraph Char"/>
    <w:link w:val="290"/>
    <w:locked/>
    <w:uiPriority w:val="0"/>
    <w:rPr>
      <w:kern w:val="2"/>
      <w:sz w:val="21"/>
      <w:szCs w:val="24"/>
    </w:rPr>
  </w:style>
  <w:style w:type="paragraph" w:customStyle="1" w:styleId="290">
    <w:name w:val="列出段落1"/>
    <w:basedOn w:val="1"/>
    <w:link w:val="289"/>
    <w:qFormat/>
    <w:uiPriority w:val="0"/>
    <w:pPr>
      <w:ind w:firstLine="420" w:firstLineChars="200"/>
    </w:pPr>
    <w:rPr>
      <w:szCs w:val="24"/>
    </w:rPr>
  </w:style>
  <w:style w:type="character" w:customStyle="1" w:styleId="291">
    <w:name w:val="正文文本 Char1"/>
    <w:qFormat/>
    <w:uiPriority w:val="0"/>
    <w:rPr>
      <w:kern w:val="2"/>
      <w:sz w:val="28"/>
      <w:szCs w:val="24"/>
    </w:rPr>
  </w:style>
  <w:style w:type="character" w:customStyle="1" w:styleId="292">
    <w:name w:val="WW8Num5z8"/>
    <w:qFormat/>
    <w:uiPriority w:val="0"/>
  </w:style>
  <w:style w:type="character" w:customStyle="1" w:styleId="293">
    <w:name w:val="WW8Num6z7"/>
    <w:qFormat/>
    <w:uiPriority w:val="0"/>
  </w:style>
  <w:style w:type="character" w:customStyle="1" w:styleId="294">
    <w:name w:val="WW8Num4z2"/>
    <w:qFormat/>
    <w:uiPriority w:val="0"/>
  </w:style>
  <w:style w:type="character" w:customStyle="1" w:styleId="295">
    <w:name w:val="Char Char6"/>
    <w:qFormat/>
    <w:uiPriority w:val="0"/>
    <w:rPr>
      <w:rFonts w:ascii="Calibri" w:hAnsi="Calibri" w:eastAsia="宋体" w:cs="Calibri"/>
      <w:b/>
      <w:bCs/>
      <w:kern w:val="1"/>
      <w:sz w:val="28"/>
      <w:szCs w:val="28"/>
      <w:lang w:val="en-US" w:eastAsia="ar-SA" w:bidi="ar-SA"/>
    </w:rPr>
  </w:style>
  <w:style w:type="character" w:customStyle="1" w:styleId="296">
    <w:name w:val="hover26"/>
    <w:uiPriority w:val="0"/>
    <w:rPr>
      <w:u w:val="single"/>
    </w:rPr>
  </w:style>
  <w:style w:type="character" w:customStyle="1" w:styleId="297">
    <w:name w:val="hover24"/>
    <w:uiPriority w:val="0"/>
  </w:style>
  <w:style w:type="character" w:customStyle="1" w:styleId="298">
    <w:name w:val="WW8Num13z2"/>
    <w:qFormat/>
    <w:uiPriority w:val="0"/>
  </w:style>
  <w:style w:type="character" w:customStyle="1" w:styleId="299">
    <w:name w:val="批注框文本 字符"/>
    <w:qFormat/>
    <w:uiPriority w:val="99"/>
    <w:rPr>
      <w:kern w:val="2"/>
      <w:sz w:val="18"/>
      <w:szCs w:val="18"/>
    </w:rPr>
  </w:style>
  <w:style w:type="character" w:customStyle="1" w:styleId="300">
    <w:name w:val="font91"/>
    <w:qFormat/>
    <w:uiPriority w:val="0"/>
    <w:rPr>
      <w:rFonts w:hint="default" w:ascii="Times New Roman" w:hAnsi="Times New Roman" w:cs="Times New Roman"/>
      <w:color w:val="000000"/>
      <w:sz w:val="21"/>
      <w:szCs w:val="21"/>
      <w:u w:val="none"/>
    </w:rPr>
  </w:style>
  <w:style w:type="character" w:customStyle="1" w:styleId="301">
    <w:name w:val="批注框文本 Char1"/>
    <w:qFormat/>
    <w:locked/>
    <w:uiPriority w:val="0"/>
    <w:rPr>
      <w:kern w:val="2"/>
      <w:sz w:val="18"/>
      <w:szCs w:val="18"/>
    </w:rPr>
  </w:style>
  <w:style w:type="character" w:customStyle="1" w:styleId="302">
    <w:name w:val="页眉 字符"/>
    <w:qFormat/>
    <w:uiPriority w:val="99"/>
    <w:rPr>
      <w:kern w:val="2"/>
      <w:sz w:val="18"/>
    </w:rPr>
  </w:style>
  <w:style w:type="character" w:customStyle="1" w:styleId="303">
    <w:name w:val="Char Char13"/>
    <w:qFormat/>
    <w:uiPriority w:val="0"/>
    <w:rPr>
      <w:rFonts w:ascii="宋体" w:hAnsi="Courier New" w:eastAsia="楷体_GB2312"/>
      <w:kern w:val="2"/>
      <w:sz w:val="26"/>
      <w:lang w:val="en-US" w:eastAsia="zh-CN" w:bidi="ar-SA"/>
    </w:rPr>
  </w:style>
  <w:style w:type="character" w:customStyle="1" w:styleId="304">
    <w:name w:val="正文文本缩进 2 Char"/>
    <w:uiPriority w:val="0"/>
    <w:rPr>
      <w:rFonts w:ascii="仿宋_GB2312" w:hAnsi="宋体" w:cs="Arial"/>
      <w:b/>
      <w:bCs/>
      <w:color w:val="000000"/>
      <w:kern w:val="2"/>
      <w:sz w:val="24"/>
      <w:szCs w:val="24"/>
    </w:rPr>
  </w:style>
  <w:style w:type="character" w:customStyle="1" w:styleId="305">
    <w:name w:val="WW8Num13z1"/>
    <w:qFormat/>
    <w:uiPriority w:val="0"/>
  </w:style>
  <w:style w:type="character" w:customStyle="1" w:styleId="306">
    <w:name w:val="hover25"/>
    <w:uiPriority w:val="0"/>
    <w:rPr>
      <w:color w:val="315EFB"/>
    </w:rPr>
  </w:style>
  <w:style w:type="character" w:customStyle="1" w:styleId="307">
    <w:name w:val="日期 字符"/>
    <w:qFormat/>
    <w:uiPriority w:val="99"/>
    <w:rPr>
      <w:rFonts w:eastAsia="楷体_GB2312"/>
      <w:kern w:val="2"/>
      <w:sz w:val="32"/>
    </w:rPr>
  </w:style>
  <w:style w:type="character" w:customStyle="1" w:styleId="308">
    <w:name w:val="Char Char43"/>
    <w:uiPriority w:val="0"/>
    <w:rPr>
      <w:rFonts w:ascii="Calibri" w:hAnsi="Calibri" w:eastAsia="宋体" w:cs="Calibri"/>
      <w:b/>
      <w:bCs/>
      <w:kern w:val="1"/>
      <w:sz w:val="24"/>
      <w:szCs w:val="24"/>
      <w:lang w:val="en-US" w:eastAsia="ar-SA" w:bidi="ar-SA"/>
    </w:rPr>
  </w:style>
  <w:style w:type="character" w:customStyle="1" w:styleId="309">
    <w:name w:val="style11"/>
    <w:uiPriority w:val="0"/>
    <w:rPr>
      <w:rFonts w:hint="default" w:ascii="Arial" w:hAnsi="Arial" w:cs="Arial"/>
      <w:b/>
      <w:bCs/>
      <w:sz w:val="27"/>
      <w:szCs w:val="27"/>
    </w:rPr>
  </w:style>
  <w:style w:type="character" w:customStyle="1" w:styleId="310">
    <w:name w:val="ptdl Char Char"/>
    <w:link w:val="311"/>
    <w:qFormat/>
    <w:uiPriority w:val="0"/>
    <w:rPr>
      <w:kern w:val="2"/>
      <w:sz w:val="24"/>
    </w:rPr>
  </w:style>
  <w:style w:type="paragraph" w:customStyle="1" w:styleId="311">
    <w:name w:val="ptdl"/>
    <w:basedOn w:val="1"/>
    <w:link w:val="310"/>
    <w:qFormat/>
    <w:uiPriority w:val="0"/>
    <w:pPr>
      <w:spacing w:after="156"/>
      <w:ind w:firstLine="480"/>
    </w:pPr>
    <w:rPr>
      <w:sz w:val="24"/>
    </w:rPr>
  </w:style>
  <w:style w:type="character" w:customStyle="1" w:styleId="312">
    <w:name w:val="WW8Num2z6"/>
    <w:qFormat/>
    <w:uiPriority w:val="0"/>
  </w:style>
  <w:style w:type="character" w:customStyle="1" w:styleId="313">
    <w:name w:val="WW8Num13z4"/>
    <w:qFormat/>
    <w:uiPriority w:val="0"/>
  </w:style>
  <w:style w:type="character" w:customStyle="1" w:styleId="314">
    <w:name w:val="文字 Char"/>
    <w:link w:val="315"/>
    <w:uiPriority w:val="0"/>
    <w:rPr>
      <w:rFonts w:ascii="楷体_GB2312" w:eastAsia="楷体_GB2312"/>
      <w:kern w:val="2"/>
      <w:sz w:val="28"/>
    </w:rPr>
  </w:style>
  <w:style w:type="paragraph" w:customStyle="1" w:styleId="315">
    <w:name w:val="文字"/>
    <w:basedOn w:val="1"/>
    <w:link w:val="314"/>
    <w:qFormat/>
    <w:uiPriority w:val="0"/>
    <w:pPr>
      <w:tabs>
        <w:tab w:val="left" w:pos="8520"/>
      </w:tabs>
      <w:spacing w:line="312" w:lineRule="auto"/>
      <w:ind w:right="-210" w:firstLine="556"/>
    </w:pPr>
    <w:rPr>
      <w:rFonts w:ascii="楷体_GB2312" w:eastAsia="楷体_GB2312"/>
      <w:sz w:val="28"/>
    </w:rPr>
  </w:style>
  <w:style w:type="character" w:customStyle="1" w:styleId="316">
    <w:name w:val="正文文本 3 字符"/>
    <w:qFormat/>
    <w:uiPriority w:val="0"/>
    <w:rPr>
      <w:rFonts w:ascii="宋体" w:hAnsi="宋体"/>
      <w:b/>
      <w:bCs/>
      <w:kern w:val="2"/>
      <w:sz w:val="36"/>
      <w:szCs w:val="32"/>
    </w:rPr>
  </w:style>
  <w:style w:type="character" w:customStyle="1" w:styleId="317">
    <w:name w:val="font111"/>
    <w:uiPriority w:val="0"/>
    <w:rPr>
      <w:rFonts w:hint="eastAsia" w:ascii="宋体" w:hAnsi="宋体" w:eastAsia="宋体" w:cs="宋体"/>
      <w:color w:val="000000"/>
      <w:sz w:val="22"/>
      <w:szCs w:val="22"/>
      <w:u w:val="none"/>
    </w:rPr>
  </w:style>
  <w:style w:type="character" w:customStyle="1" w:styleId="318">
    <w:name w:val="正文文本缩进 Char1"/>
    <w:semiHidden/>
    <w:uiPriority w:val="99"/>
    <w:rPr>
      <w:rFonts w:ascii="Times New Roman" w:hAnsi="Times New Roman"/>
      <w:kern w:val="2"/>
      <w:sz w:val="21"/>
      <w:szCs w:val="24"/>
    </w:rPr>
  </w:style>
  <w:style w:type="character" w:customStyle="1" w:styleId="319">
    <w:name w:val="Char Char1"/>
    <w:qFormat/>
    <w:locked/>
    <w:uiPriority w:val="0"/>
    <w:rPr>
      <w:rFonts w:ascii="宋体" w:hAnsi="宋体" w:eastAsia="宋体"/>
      <w:kern w:val="2"/>
      <w:sz w:val="28"/>
      <w:szCs w:val="24"/>
      <w:lang w:val="en-US" w:eastAsia="zh-CN" w:bidi="ar-SA"/>
    </w:rPr>
  </w:style>
  <w:style w:type="character" w:customStyle="1" w:styleId="320">
    <w:name w:val="页脚 字符"/>
    <w:qFormat/>
    <w:uiPriority w:val="99"/>
    <w:rPr>
      <w:kern w:val="2"/>
      <w:sz w:val="18"/>
      <w:szCs w:val="18"/>
    </w:rPr>
  </w:style>
  <w:style w:type="character" w:customStyle="1" w:styleId="321">
    <w:name w:val="font41"/>
    <w:qFormat/>
    <w:uiPriority w:val="0"/>
    <w:rPr>
      <w:rFonts w:hint="eastAsia" w:ascii="宋体" w:hAnsi="宋体" w:eastAsia="宋体" w:cs="宋体"/>
      <w:color w:val="000000"/>
      <w:sz w:val="18"/>
      <w:szCs w:val="18"/>
      <w:u w:val="none"/>
    </w:rPr>
  </w:style>
  <w:style w:type="character" w:customStyle="1" w:styleId="322">
    <w:name w:val="Comment Text Char"/>
    <w:qFormat/>
    <w:uiPriority w:val="0"/>
    <w:rPr>
      <w:kern w:val="2"/>
      <w:sz w:val="22"/>
    </w:rPr>
  </w:style>
  <w:style w:type="character" w:customStyle="1" w:styleId="323">
    <w:name w:val="标题 3 Char"/>
    <w:aliases w:val="三级 Char,Heading 3 - old Char,h3 Char,3rd level Char,3 Char,标题 3 Char1 Char,标题 3 Char Char Char,h3 Char Char Char,BOD 0 Char Char Char,H3 Char Char Char,l3 C... Char,BOD 0 Char,H3 Char,l3 Char,CT Char,Level 3 Head Char,Titre3 Char,list 3 Char"/>
    <w:uiPriority w:val="0"/>
    <w:rPr>
      <w:rFonts w:ascii="Times New Roman" w:hAnsi="Times New Roman" w:eastAsia="楷体_GB2312" w:cs="黑体"/>
      <w:sz w:val="24"/>
    </w:rPr>
  </w:style>
  <w:style w:type="character" w:customStyle="1" w:styleId="324">
    <w:name w:val="纯文本 Char"/>
    <w:aliases w:val="普通文字 Char Char4,纯文本 Char Char Char3,普通文字 Char4,小 Char2,正 文 1 Char2,0921 Char2,普通文字1 Char2,普通文字2 Char1,普通文字31 Char,普通文字41 Char,普通文字7 Char,纯文本 Char Char Char,普通文字 Char Char Char Char,普通文字 Char2,0921 Char,普通文字3 Char1,普通文字4 Char1,普通文字5 Char1"/>
    <w:qFormat/>
    <w:uiPriority w:val="0"/>
    <w:rPr>
      <w:rFonts w:ascii="宋体" w:hAnsi="Courier New" w:eastAsia="宋体"/>
      <w:kern w:val="2"/>
      <w:sz w:val="21"/>
      <w:lang w:val="en-US" w:eastAsia="zh-CN" w:bidi="ar-SA"/>
    </w:rPr>
  </w:style>
  <w:style w:type="character" w:customStyle="1" w:styleId="325">
    <w:name w:val="标题 2 Char"/>
    <w:aliases w:val="二级 Char,H2 Char,Heading 2 Hidden Char,Heading 2 CCBS Char,heading 2 Char,2nd level Char,h2 Char,Header 2 Char,l2 Char,Titre2 Char,Head 2 Char,Underrubrik1 Char,prop2 Char,heading 2+ Indent: Left 0.25 in Char,H21 Char,Level 2 Topic Heading Char"/>
    <w:qFormat/>
    <w:uiPriority w:val="9"/>
    <w:rPr>
      <w:rFonts w:ascii="Times New Roman" w:hAnsi="Times New Roman" w:eastAsia="楷体_GB2312" w:cs="Times New Roman"/>
      <w:sz w:val="24"/>
    </w:rPr>
  </w:style>
  <w:style w:type="character" w:customStyle="1" w:styleId="326">
    <w:name w:val="文档结构图 Char"/>
    <w:uiPriority w:val="0"/>
    <w:rPr>
      <w:rFonts w:ascii="宋体"/>
      <w:kern w:val="2"/>
      <w:sz w:val="18"/>
      <w:szCs w:val="18"/>
    </w:rPr>
  </w:style>
  <w:style w:type="character" w:customStyle="1" w:styleId="327">
    <w:name w:val="副标题 Char"/>
    <w:qFormat/>
    <w:uiPriority w:val="0"/>
    <w:rPr>
      <w:rFonts w:ascii="Cambria" w:hAnsi="Cambria" w:cs="Times New Roman"/>
      <w:b/>
      <w:bCs/>
      <w:kern w:val="28"/>
      <w:sz w:val="32"/>
      <w:szCs w:val="32"/>
    </w:rPr>
  </w:style>
  <w:style w:type="character" w:customStyle="1" w:styleId="328">
    <w:name w:val="p41"/>
    <w:qFormat/>
    <w:uiPriority w:val="0"/>
    <w:rPr>
      <w:sz w:val="21"/>
    </w:rPr>
  </w:style>
  <w:style w:type="character" w:customStyle="1" w:styleId="329">
    <w:name w:val="WW8Num5z0"/>
    <w:qFormat/>
    <w:uiPriority w:val="0"/>
    <w:rPr>
      <w:rFonts w:hint="default"/>
    </w:rPr>
  </w:style>
  <w:style w:type="character" w:customStyle="1" w:styleId="330">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qFormat/>
    <w:uiPriority w:val="0"/>
    <w:rPr>
      <w:rFonts w:ascii="宋体" w:hAnsi="Courier New" w:eastAsia="宋体"/>
      <w:kern w:val="2"/>
      <w:sz w:val="21"/>
      <w:lang w:val="en-US" w:eastAsia="zh-CN" w:bidi="ar-SA"/>
    </w:rPr>
  </w:style>
  <w:style w:type="character" w:customStyle="1" w:styleId="331">
    <w:name w:val="投标书正文 Char Char"/>
    <w:link w:val="332"/>
    <w:uiPriority w:val="0"/>
    <w:rPr>
      <w:rFonts w:eastAsia="Times New Roman"/>
      <w:kern w:val="2"/>
      <w:sz w:val="24"/>
      <w:szCs w:val="24"/>
      <w:lang w:val="en-US" w:eastAsia="zh-CN" w:bidi="ar-SA"/>
    </w:rPr>
  </w:style>
  <w:style w:type="paragraph" w:customStyle="1" w:styleId="332">
    <w:name w:val="投标书正文"/>
    <w:link w:val="331"/>
    <w:uiPriority w:val="0"/>
    <w:pPr>
      <w:autoSpaceDE w:val="0"/>
      <w:spacing w:line="360" w:lineRule="auto"/>
      <w:ind w:firstLine="200" w:firstLineChars="200"/>
    </w:pPr>
    <w:rPr>
      <w:rFonts w:eastAsia="Times New Roman"/>
      <w:kern w:val="2"/>
      <w:sz w:val="24"/>
      <w:szCs w:val="24"/>
      <w:lang w:val="en-US" w:eastAsia="zh-CN" w:bidi="ar-SA"/>
    </w:rPr>
  </w:style>
  <w:style w:type="character" w:customStyle="1" w:styleId="333">
    <w:name w:val="Char Char31"/>
    <w:qFormat/>
    <w:uiPriority w:val="0"/>
    <w:rPr>
      <w:rFonts w:ascii="Calibri Light" w:hAnsi="Calibri Light" w:eastAsia="宋体" w:cs="Calibri Light"/>
      <w:kern w:val="1"/>
      <w:sz w:val="24"/>
      <w:szCs w:val="24"/>
      <w:lang w:val="en-US" w:eastAsia="ar-SA" w:bidi="ar-SA"/>
    </w:rPr>
  </w:style>
  <w:style w:type="character" w:customStyle="1" w:styleId="334">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uiPriority w:val="0"/>
    <w:rPr>
      <w:rFonts w:ascii="宋体" w:hAnsi="Courier New" w:eastAsia="宋体"/>
      <w:kern w:val="2"/>
      <w:sz w:val="21"/>
      <w:lang w:val="en-US" w:eastAsia="zh-CN" w:bidi="ar-SA"/>
    </w:rPr>
  </w:style>
  <w:style w:type="character" w:customStyle="1" w:styleId="335">
    <w:name w:val="批注主题 字符1"/>
    <w:qFormat/>
    <w:uiPriority w:val="0"/>
    <w:rPr>
      <w:b/>
      <w:bCs/>
      <w:kern w:val="2"/>
      <w:sz w:val="21"/>
    </w:rPr>
  </w:style>
  <w:style w:type="character" w:customStyle="1" w:styleId="336">
    <w:name w:val="Char Char14"/>
    <w:locked/>
    <w:uiPriority w:val="0"/>
    <w:rPr>
      <w:kern w:val="2"/>
      <w:sz w:val="18"/>
      <w:szCs w:val="18"/>
    </w:rPr>
  </w:style>
  <w:style w:type="character" w:customStyle="1" w:styleId="337">
    <w:name w:val="WW8Num5z1"/>
    <w:qFormat/>
    <w:uiPriority w:val="0"/>
  </w:style>
  <w:style w:type="character" w:customStyle="1" w:styleId="338">
    <w:name w:val="标题 Char"/>
    <w:qFormat/>
    <w:uiPriority w:val="0"/>
    <w:rPr>
      <w:rFonts w:ascii="Cambria" w:hAnsi="Cambria" w:eastAsia="楷体_GB2312" w:cs="Times New Roman"/>
      <w:b/>
      <w:bCs/>
      <w:sz w:val="32"/>
      <w:szCs w:val="32"/>
    </w:rPr>
  </w:style>
  <w:style w:type="character" w:customStyle="1" w:styleId="339">
    <w:name w:val="WW8Num6z4"/>
    <w:qFormat/>
    <w:uiPriority w:val="0"/>
  </w:style>
  <w:style w:type="character" w:customStyle="1" w:styleId="340">
    <w:name w:val="段 Char"/>
    <w:link w:val="341"/>
    <w:uiPriority w:val="0"/>
    <w:rPr>
      <w:rFonts w:ascii="宋体" w:eastAsia="Times New Roman"/>
      <w:kern w:val="2"/>
      <w:sz w:val="21"/>
      <w:szCs w:val="22"/>
      <w:lang w:val="en-US" w:eastAsia="zh-CN" w:bidi="ar-SA"/>
    </w:rPr>
  </w:style>
  <w:style w:type="paragraph" w:customStyle="1" w:styleId="341">
    <w:name w:val="段"/>
    <w:link w:val="340"/>
    <w:uiPriority w:val="0"/>
    <w:pPr>
      <w:tabs>
        <w:tab w:val="center" w:pos="4201"/>
        <w:tab w:val="right" w:leader="dot" w:pos="9298"/>
      </w:tabs>
      <w:autoSpaceDE w:val="0"/>
      <w:autoSpaceDN w:val="0"/>
      <w:ind w:firstLine="420" w:firstLineChars="200"/>
      <w:jc w:val="both"/>
    </w:pPr>
    <w:rPr>
      <w:rFonts w:ascii="宋体" w:eastAsia="Times New Roman"/>
      <w:kern w:val="2"/>
      <w:sz w:val="21"/>
      <w:szCs w:val="22"/>
      <w:lang w:val="en-US" w:eastAsia="zh-CN" w:bidi="ar-SA"/>
    </w:rPr>
  </w:style>
  <w:style w:type="character" w:customStyle="1" w:styleId="342">
    <w:name w:val="引用 字符"/>
    <w:link w:val="343"/>
    <w:uiPriority w:val="29"/>
    <w:rPr>
      <w:rFonts w:ascii="Times New Roman" w:hAnsi="Times New Roman"/>
      <w:i/>
      <w:iCs/>
      <w:color w:val="000000"/>
      <w:kern w:val="2"/>
      <w:sz w:val="21"/>
      <w:szCs w:val="24"/>
    </w:rPr>
  </w:style>
  <w:style w:type="paragraph" w:styleId="343">
    <w:name w:val="Quote"/>
    <w:basedOn w:val="1"/>
    <w:next w:val="1"/>
    <w:link w:val="342"/>
    <w:qFormat/>
    <w:uiPriority w:val="29"/>
    <w:pPr>
      <w:spacing w:line="240" w:lineRule="auto"/>
    </w:pPr>
    <w:rPr>
      <w:i/>
      <w:iCs/>
      <w:color w:val="000000"/>
      <w:szCs w:val="24"/>
    </w:rPr>
  </w:style>
  <w:style w:type="character" w:customStyle="1" w:styleId="344">
    <w:name w:val="lxs1"/>
    <w:uiPriority w:val="0"/>
    <w:rPr>
      <w:rFonts w:hint="default" w:ascii="ˎ̥" w:hAnsi="ˎ̥"/>
      <w:sz w:val="21"/>
      <w:szCs w:val="21"/>
    </w:rPr>
  </w:style>
  <w:style w:type="character" w:customStyle="1" w:styleId="345">
    <w:name w:val="Char Char91"/>
    <w:qFormat/>
    <w:uiPriority w:val="0"/>
    <w:rPr>
      <w:rFonts w:ascii="Arial" w:hAnsi="Arial" w:eastAsia="黑体" w:cs="Arial"/>
      <w:b/>
      <w:bCs/>
      <w:kern w:val="1"/>
      <w:sz w:val="32"/>
      <w:szCs w:val="32"/>
      <w:lang w:val="en-US" w:eastAsia="ar-SA" w:bidi="ar-SA"/>
    </w:rPr>
  </w:style>
  <w:style w:type="character" w:customStyle="1" w:styleId="346">
    <w:name w:val="WW8Num6z1"/>
    <w:qFormat/>
    <w:uiPriority w:val="0"/>
  </w:style>
  <w:style w:type="character" w:customStyle="1" w:styleId="347">
    <w:name w:val="表格正文 Char"/>
    <w:link w:val="348"/>
    <w:uiPriority w:val="0"/>
    <w:rPr>
      <w:kern w:val="2"/>
      <w:sz w:val="21"/>
      <w:szCs w:val="24"/>
    </w:rPr>
  </w:style>
  <w:style w:type="paragraph" w:customStyle="1" w:styleId="348">
    <w:name w:val="表格正文"/>
    <w:basedOn w:val="1"/>
    <w:link w:val="347"/>
    <w:qFormat/>
    <w:uiPriority w:val="0"/>
    <w:pPr>
      <w:spacing w:line="240" w:lineRule="auto"/>
    </w:pPr>
    <w:rPr>
      <w:szCs w:val="24"/>
    </w:rPr>
  </w:style>
  <w:style w:type="character" w:customStyle="1" w:styleId="349">
    <w:name w:val="批注框文本 Char"/>
    <w:uiPriority w:val="0"/>
    <w:rPr>
      <w:kern w:val="2"/>
      <w:sz w:val="18"/>
      <w:szCs w:val="18"/>
    </w:rPr>
  </w:style>
  <w:style w:type="character" w:styleId="350">
    <w:name w:val=""/>
    <w:qFormat/>
    <w:uiPriority w:val="33"/>
    <w:rPr>
      <w:b/>
      <w:bCs/>
      <w:smallCaps/>
      <w:spacing w:val="5"/>
    </w:rPr>
  </w:style>
  <w:style w:type="character" w:customStyle="1" w:styleId="351">
    <w:name w:val="grame"/>
    <w:uiPriority w:val="0"/>
  </w:style>
  <w:style w:type="character" w:customStyle="1" w:styleId="352">
    <w:name w:val="WW8Num16z0"/>
    <w:qFormat/>
    <w:uiPriority w:val="0"/>
    <w:rPr>
      <w:rFonts w:hint="eastAsia"/>
    </w:rPr>
  </w:style>
  <w:style w:type="character" w:customStyle="1" w:styleId="353">
    <w:name w:val="WW8Num12z8"/>
    <w:qFormat/>
    <w:uiPriority w:val="0"/>
  </w:style>
  <w:style w:type="character" w:customStyle="1" w:styleId="354">
    <w:name w:val="正文文本 3 Char"/>
    <w:uiPriority w:val="0"/>
    <w:rPr>
      <w:rFonts w:hAnsi="宋体" w:eastAsia="仿宋_GB2312"/>
      <w:b/>
      <w:bCs/>
      <w:kern w:val="2"/>
      <w:sz w:val="24"/>
    </w:rPr>
  </w:style>
  <w:style w:type="character" w:customStyle="1" w:styleId="355">
    <w:name w:val="WW8Num9z1"/>
    <w:qFormat/>
    <w:uiPriority w:val="0"/>
  </w:style>
  <w:style w:type="character" w:customStyle="1" w:styleId="356">
    <w:name w:val="正文文本 字符"/>
    <w:qFormat/>
    <w:uiPriority w:val="99"/>
    <w:rPr>
      <w:rFonts w:ascii="宋体" w:hAnsi="宋体" w:eastAsia="宋体"/>
      <w:kern w:val="2"/>
      <w:sz w:val="32"/>
      <w:lang w:val="en-US" w:eastAsia="zh-CN" w:bidi="ar-SA"/>
    </w:rPr>
  </w:style>
  <w:style w:type="character" w:customStyle="1" w:styleId="357">
    <w:name w:val="标题 7 Char"/>
    <w:aliases w:val="h7 Char,st Char,SDL title Char,NICMAN Heading 7 Char,PIM 7 Char,letter list Char,Para no numbering Char"/>
    <w:uiPriority w:val="0"/>
    <w:rPr>
      <w:rFonts w:ascii="Arial" w:hAnsi="Arial" w:eastAsia="楷体_GB2312" w:cs="Times New Roman"/>
      <w:sz w:val="20"/>
      <w:szCs w:val="20"/>
    </w:rPr>
  </w:style>
  <w:style w:type="character" w:customStyle="1" w:styleId="358">
    <w:name w:val="WW8Num12z2"/>
    <w:qFormat/>
    <w:uiPriority w:val="0"/>
  </w:style>
  <w:style w:type="character" w:customStyle="1" w:styleId="359">
    <w:name w:val="WW8Num16z3"/>
    <w:qFormat/>
    <w:uiPriority w:val="0"/>
  </w:style>
  <w:style w:type="character" w:customStyle="1" w:styleId="360">
    <w:name w:val="正式正文样式 Char"/>
    <w:link w:val="361"/>
    <w:locked/>
    <w:uiPriority w:val="0"/>
    <w:rPr>
      <w:rFonts w:ascii="Times New Roman" w:hAnsi="Times New Roman"/>
      <w:kern w:val="2"/>
      <w:sz w:val="21"/>
      <w:szCs w:val="24"/>
    </w:rPr>
  </w:style>
  <w:style w:type="paragraph" w:customStyle="1" w:styleId="361">
    <w:name w:val="正式正文样式"/>
    <w:basedOn w:val="1"/>
    <w:link w:val="360"/>
    <w:uiPriority w:val="0"/>
    <w:pPr>
      <w:widowControl/>
      <w:ind w:firstLine="480" w:firstLineChars="200"/>
      <w:jc w:val="left"/>
    </w:pPr>
    <w:rPr>
      <w:szCs w:val="24"/>
    </w:rPr>
  </w:style>
  <w:style w:type="character" w:customStyle="1" w:styleId="362">
    <w:name w:val="明显引用 字符"/>
    <w:link w:val="363"/>
    <w:uiPriority w:val="30"/>
    <w:rPr>
      <w:rFonts w:ascii="Times New Roman" w:hAnsi="Times New Roman"/>
      <w:b/>
      <w:bCs/>
      <w:i/>
      <w:iCs/>
      <w:color w:val="4F81BD"/>
      <w:kern w:val="2"/>
      <w:sz w:val="21"/>
      <w:szCs w:val="24"/>
    </w:rPr>
  </w:style>
  <w:style w:type="paragraph" w:styleId="363">
    <w:name w:val="Intense Quote"/>
    <w:basedOn w:val="1"/>
    <w:next w:val="1"/>
    <w:link w:val="362"/>
    <w:qFormat/>
    <w:uiPriority w:val="30"/>
    <w:pPr>
      <w:pBdr>
        <w:bottom w:val="single" w:color="4F81BD" w:sz="4" w:space="4"/>
      </w:pBdr>
      <w:spacing w:before="200" w:after="280" w:line="240" w:lineRule="auto"/>
      <w:ind w:left="936" w:right="936"/>
    </w:pPr>
    <w:rPr>
      <w:b/>
      <w:bCs/>
      <w:i/>
      <w:iCs/>
      <w:color w:val="4F81BD"/>
      <w:szCs w:val="24"/>
    </w:rPr>
  </w:style>
  <w:style w:type="character" w:customStyle="1" w:styleId="364">
    <w:name w:val="书籍标题1"/>
    <w:qFormat/>
    <w:uiPriority w:val="33"/>
    <w:rPr>
      <w:b/>
      <w:bCs/>
      <w:smallCaps/>
      <w:spacing w:val="5"/>
    </w:rPr>
  </w:style>
  <w:style w:type="character" w:customStyle="1" w:styleId="365">
    <w:name w:val="标题 1 字符1"/>
    <w:qFormat/>
    <w:uiPriority w:val="9"/>
    <w:rPr>
      <w:b/>
      <w:bCs/>
      <w:kern w:val="44"/>
      <w:sz w:val="30"/>
      <w:szCs w:val="44"/>
    </w:rPr>
  </w:style>
  <w:style w:type="character" w:customStyle="1" w:styleId="366">
    <w:name w:val="WW8Num13z8"/>
    <w:qFormat/>
    <w:uiPriority w:val="0"/>
  </w:style>
  <w:style w:type="character" w:customStyle="1" w:styleId="367">
    <w:name w:val="标题 7 字符1"/>
    <w:uiPriority w:val="0"/>
    <w:rPr>
      <w:rFonts w:eastAsia="宋体"/>
      <w:b/>
      <w:bCs/>
      <w:kern w:val="2"/>
      <w:sz w:val="24"/>
      <w:szCs w:val="24"/>
      <w:lang w:val="en-US" w:eastAsia="zh-CN" w:bidi="ar-SA"/>
    </w:rPr>
  </w:style>
  <w:style w:type="character" w:customStyle="1" w:styleId="368">
    <w:name w:val="Char Char2"/>
    <w:qFormat/>
    <w:uiPriority w:val="0"/>
    <w:rPr>
      <w:rFonts w:ascii="宋体" w:hAnsi="Courier New" w:eastAsia="楷体_GB2312"/>
      <w:kern w:val="2"/>
      <w:sz w:val="26"/>
      <w:lang w:val="en-US" w:eastAsia="zh-CN" w:bidi="ar-SA"/>
    </w:rPr>
  </w:style>
  <w:style w:type="character" w:customStyle="1" w:styleId="369">
    <w:name w:val="WW8Num4z7"/>
    <w:qFormat/>
    <w:uiPriority w:val="0"/>
  </w:style>
  <w:style w:type="character" w:customStyle="1" w:styleId="370">
    <w:name w:val="Char Char10"/>
    <w:qFormat/>
    <w:uiPriority w:val="0"/>
    <w:rPr>
      <w:rFonts w:eastAsia="宋体"/>
      <w:b/>
      <w:bCs/>
      <w:kern w:val="1"/>
      <w:sz w:val="44"/>
      <w:szCs w:val="44"/>
      <w:lang w:val="en-US" w:eastAsia="ar-SA" w:bidi="ar-SA"/>
    </w:rPr>
  </w:style>
  <w:style w:type="character" w:customStyle="1" w:styleId="371">
    <w:name w:val="HTML 预设格式 Char1"/>
    <w:qFormat/>
    <w:uiPriority w:val="0"/>
    <w:rPr>
      <w:rFonts w:ascii="Courier New" w:hAnsi="Courier New" w:cs="Courier New"/>
      <w:kern w:val="2"/>
    </w:rPr>
  </w:style>
  <w:style w:type="character" w:customStyle="1" w:styleId="372">
    <w:name w:val="标题 9 字符"/>
    <w:qFormat/>
    <w:uiPriority w:val="0"/>
    <w:rPr>
      <w:sz w:val="24"/>
    </w:rPr>
  </w:style>
  <w:style w:type="character" w:customStyle="1" w:styleId="373">
    <w:name w:val="标题 1 字符"/>
    <w:qFormat/>
    <w:uiPriority w:val="0"/>
    <w:rPr>
      <w:b/>
      <w:sz w:val="30"/>
    </w:rPr>
  </w:style>
  <w:style w:type="character" w:customStyle="1" w:styleId="374">
    <w:name w:val="页眉 Char"/>
    <w:aliases w:val="h Char,Ò³Ã¼ Char,Header Char"/>
    <w:qFormat/>
    <w:uiPriority w:val="99"/>
    <w:rPr>
      <w:sz w:val="18"/>
      <w:szCs w:val="18"/>
    </w:rPr>
  </w:style>
  <w:style w:type="character" w:customStyle="1" w:styleId="375">
    <w:name w:val="文档结构图 Char2"/>
    <w:semiHidden/>
    <w:uiPriority w:val="99"/>
    <w:rPr>
      <w:rFonts w:ascii="宋体" w:hAnsi="Times New Roman"/>
      <w:kern w:val="2"/>
      <w:sz w:val="18"/>
      <w:szCs w:val="18"/>
    </w:rPr>
  </w:style>
  <w:style w:type="character" w:customStyle="1" w:styleId="376">
    <w:name w:val="页眉 字符1"/>
    <w:uiPriority w:val="0"/>
    <w:rPr>
      <w:rFonts w:eastAsia="宋体"/>
      <w:kern w:val="2"/>
      <w:sz w:val="18"/>
      <w:szCs w:val="18"/>
      <w:lang w:val="en-US" w:eastAsia="zh-CN" w:bidi="ar-SA"/>
    </w:rPr>
  </w:style>
  <w:style w:type="character" w:customStyle="1" w:styleId="377">
    <w:name w:val="WW8Num15z0"/>
    <w:qFormat/>
    <w:uiPriority w:val="0"/>
    <w:rPr>
      <w:rFonts w:hint="default" w:ascii="Wingdings" w:hAnsi="Wingdings" w:cs="Wingdings"/>
    </w:rPr>
  </w:style>
  <w:style w:type="character" w:customStyle="1" w:styleId="378">
    <w:name w:val="标题 5 Char"/>
    <w:aliases w:val="H5 Char,h5 Char,l5 Char,hm Char,Table label Char,mh2 Char,Module heading 2 Char,Head 5 Char,list 5 Char,IS41 Heading 5 Char,h51 Char,heading 5 Char,Heading5 Char,PIM 5 Char,ITT t5 Char,PA Pico Section Char,H5-Heading 5 Char,heading5 Char"/>
    <w:uiPriority w:val="0"/>
    <w:rPr>
      <w:rFonts w:ascii="Times New Roman" w:hAnsi="Times New Roman" w:eastAsia="楷体_GB2312" w:cs="黑体"/>
      <w:sz w:val="22"/>
    </w:rPr>
  </w:style>
  <w:style w:type="character" w:customStyle="1" w:styleId="379">
    <w:name w:val="正文文本首行缩进 2 字符1"/>
    <w:semiHidden/>
    <w:uiPriority w:val="0"/>
    <w:rPr>
      <w:rFonts w:eastAsia="宋体"/>
      <w:kern w:val="2"/>
      <w:sz w:val="21"/>
      <w:szCs w:val="24"/>
      <w:lang w:val="en-US" w:eastAsia="zh-CN" w:bidi="ar-SA"/>
    </w:rPr>
  </w:style>
  <w:style w:type="character" w:customStyle="1" w:styleId="380">
    <w:name w:val="WW8Num4z4"/>
    <w:qFormat/>
    <w:uiPriority w:val="0"/>
  </w:style>
  <w:style w:type="character" w:customStyle="1" w:styleId="381">
    <w:name w:val="正文文本缩进 字符"/>
    <w:aliases w:val="正文文字首行缩进 字符,正文小标题 字符,（较稀疏） 字符,正文内容 字符"/>
    <w:qFormat/>
    <w:uiPriority w:val="99"/>
    <w:rPr>
      <w:rFonts w:ascii="宋体" w:hAnsi="Courier New"/>
      <w:spacing w:val="-4"/>
      <w:kern w:val="2"/>
      <w:sz w:val="18"/>
    </w:rPr>
  </w:style>
  <w:style w:type="character" w:customStyle="1" w:styleId="382">
    <w:name w:val="WW8Num6z3"/>
    <w:qFormat/>
    <w:uiPriority w:val="0"/>
  </w:style>
  <w:style w:type="character" w:customStyle="1" w:styleId="383">
    <w:name w:val="投标书正文无序编号 Char Char"/>
    <w:link w:val="384"/>
    <w:uiPriority w:val="0"/>
    <w:rPr>
      <w:kern w:val="2"/>
      <w:sz w:val="24"/>
      <w:szCs w:val="24"/>
    </w:rPr>
  </w:style>
  <w:style w:type="paragraph" w:customStyle="1" w:styleId="384">
    <w:name w:val="投标书正文无序编号"/>
    <w:basedOn w:val="332"/>
    <w:link w:val="383"/>
    <w:uiPriority w:val="0"/>
    <w:pPr>
      <w:tabs>
        <w:tab w:val="left" w:pos="780"/>
        <w:tab w:val="left" w:pos="902"/>
      </w:tabs>
      <w:adjustRightInd w:val="0"/>
      <w:ind w:left="420" w:firstLine="0" w:firstLineChars="0"/>
    </w:pPr>
    <w:rPr>
      <w:rFonts w:eastAsia="宋体"/>
    </w:rPr>
  </w:style>
  <w:style w:type="character" w:customStyle="1" w:styleId="385">
    <w:name w:val="正文段 Char"/>
    <w:link w:val="386"/>
    <w:qFormat/>
    <w:uiPriority w:val="0"/>
    <w:rPr>
      <w:sz w:val="24"/>
    </w:rPr>
  </w:style>
  <w:style w:type="paragraph" w:customStyle="1" w:styleId="386">
    <w:name w:val="正文段"/>
    <w:basedOn w:val="1"/>
    <w:link w:val="385"/>
    <w:qFormat/>
    <w:uiPriority w:val="0"/>
    <w:pPr>
      <w:widowControl/>
      <w:snapToGrid w:val="0"/>
      <w:spacing w:afterLines="50"/>
      <w:ind w:firstLine="200" w:firstLineChars="200"/>
    </w:pPr>
    <w:rPr>
      <w:kern w:val="0"/>
      <w:sz w:val="24"/>
    </w:rPr>
  </w:style>
  <w:style w:type="character" w:customStyle="1" w:styleId="387">
    <w:name w:val="HTML 预设格式 字符"/>
    <w:qFormat/>
    <w:uiPriority w:val="0"/>
    <w:rPr>
      <w:rFonts w:ascii="宋体" w:hAnsi="Courier New"/>
      <w:kern w:val="2"/>
      <w:sz w:val="21"/>
    </w:rPr>
  </w:style>
  <w:style w:type="character" w:customStyle="1" w:styleId="388">
    <w:name w:val="正文缩进 字符"/>
    <w:qFormat/>
    <w:uiPriority w:val="0"/>
    <w:rPr>
      <w:rFonts w:ascii="宋体"/>
      <w:snapToGrid/>
      <w:color w:val="000000"/>
      <w:kern w:val="28"/>
      <w:sz w:val="28"/>
    </w:rPr>
  </w:style>
  <w:style w:type="character" w:customStyle="1" w:styleId="389">
    <w:name w:val="WW8Num16z2"/>
    <w:qFormat/>
    <w:uiPriority w:val="0"/>
  </w:style>
  <w:style w:type="character" w:customStyle="1" w:styleId="390">
    <w:name w:val="WW8Num12z4"/>
    <w:qFormat/>
    <w:uiPriority w:val="0"/>
  </w:style>
  <w:style w:type="character" w:customStyle="1" w:styleId="391">
    <w:name w:val="批注主题 字符2"/>
    <w:qFormat/>
    <w:uiPriority w:val="0"/>
    <w:rPr>
      <w:rFonts w:eastAsia="宋体"/>
      <w:b/>
      <w:bCs/>
      <w:kern w:val="2"/>
      <w:sz w:val="21"/>
      <w:szCs w:val="24"/>
      <w:lang w:val="en-US" w:eastAsia="zh-CN" w:bidi="ar-SA"/>
    </w:rPr>
  </w:style>
  <w:style w:type="character" w:customStyle="1" w:styleId="392">
    <w:name w:val="标题 4 字符"/>
    <w:qFormat/>
    <w:uiPriority w:val="9"/>
    <w:rPr>
      <w:sz w:val="24"/>
    </w:rPr>
  </w:style>
  <w:style w:type="character" w:customStyle="1" w:styleId="393">
    <w:name w:val="WW8Num8z1"/>
    <w:qFormat/>
    <w:uiPriority w:val="0"/>
  </w:style>
  <w:style w:type="character" w:customStyle="1" w:styleId="394">
    <w:name w:val="WW8Num3z0"/>
    <w:qFormat/>
    <w:uiPriority w:val="0"/>
    <w:rPr>
      <w:rFonts w:hint="eastAsia"/>
    </w:rPr>
  </w:style>
  <w:style w:type="character" w:customStyle="1" w:styleId="395">
    <w:name w:val="WW8Num2z1"/>
    <w:qFormat/>
    <w:uiPriority w:val="0"/>
  </w:style>
  <w:style w:type="character" w:customStyle="1" w:styleId="396">
    <w:name w:val="批注文字 字符2"/>
    <w:qFormat/>
    <w:uiPriority w:val="0"/>
    <w:rPr>
      <w:rFonts w:eastAsia="宋体"/>
      <w:kern w:val="2"/>
      <w:sz w:val="21"/>
      <w:szCs w:val="24"/>
      <w:lang w:val="en-US" w:eastAsia="zh-CN" w:bidi="ar-SA"/>
    </w:rPr>
  </w:style>
  <w:style w:type="character" w:customStyle="1" w:styleId="397">
    <w:name w:val="WW8Num2z8"/>
    <w:qFormat/>
    <w:uiPriority w:val="0"/>
  </w:style>
  <w:style w:type="character" w:customStyle="1" w:styleId="398">
    <w:name w:val="WW8Num6z0"/>
    <w:qFormat/>
    <w:uiPriority w:val="0"/>
  </w:style>
  <w:style w:type="character" w:customStyle="1" w:styleId="399">
    <w:name w:val="访问过的超链接1"/>
    <w:qFormat/>
    <w:uiPriority w:val="0"/>
    <w:rPr>
      <w:color w:val="800080"/>
      <w:u w:val="single"/>
    </w:rPr>
  </w:style>
  <w:style w:type="character" w:customStyle="1" w:styleId="400">
    <w:name w:val="WW8Num5z3"/>
    <w:qFormat/>
    <w:uiPriority w:val="0"/>
  </w:style>
  <w:style w:type="character" w:customStyle="1" w:styleId="401">
    <w:name w:val="标题 8 字符1"/>
    <w:uiPriority w:val="0"/>
    <w:rPr>
      <w:rFonts w:ascii="Cambria" w:hAnsi="Cambria" w:eastAsia="宋体"/>
      <w:kern w:val="2"/>
      <w:sz w:val="24"/>
      <w:szCs w:val="24"/>
      <w:lang w:val="en-US" w:eastAsia="zh-CN" w:bidi="ar-SA"/>
    </w:rPr>
  </w:style>
  <w:style w:type="character" w:customStyle="1" w:styleId="402">
    <w:name w:val="日期 Char"/>
    <w:qFormat/>
    <w:uiPriority w:val="0"/>
    <w:rPr>
      <w:rFonts w:ascii="Calibri" w:hAnsi="Calibri" w:eastAsia="宋体" w:cs="Times New Roman"/>
    </w:rPr>
  </w:style>
  <w:style w:type="character" w:customStyle="1" w:styleId="403">
    <w:name w:val="15"/>
    <w:uiPriority w:val="0"/>
    <w:rPr>
      <w:rFonts w:hint="default" w:ascii="Times New Roman" w:hAnsi="Times New Roman" w:cs="Times New Roman"/>
      <w:color w:val="333333"/>
      <w:sz w:val="20"/>
      <w:szCs w:val="20"/>
    </w:rPr>
  </w:style>
  <w:style w:type="character" w:customStyle="1" w:styleId="404">
    <w:name w:val="WW8Num2z4"/>
    <w:qFormat/>
    <w:uiPriority w:val="0"/>
  </w:style>
  <w:style w:type="character" w:customStyle="1" w:styleId="405">
    <w:name w:val="spelle"/>
    <w:uiPriority w:val="0"/>
  </w:style>
  <w:style w:type="character" w:customStyle="1" w:styleId="406">
    <w:name w:val="标书正文 Char Char"/>
    <w:link w:val="407"/>
    <w:qFormat/>
    <w:uiPriority w:val="0"/>
    <w:rPr>
      <w:color w:val="000000"/>
      <w:kern w:val="2"/>
      <w:sz w:val="24"/>
    </w:rPr>
  </w:style>
  <w:style w:type="paragraph" w:customStyle="1" w:styleId="407">
    <w:name w:val="标书正文"/>
    <w:basedOn w:val="1"/>
    <w:link w:val="406"/>
    <w:qFormat/>
    <w:uiPriority w:val="0"/>
    <w:pPr>
      <w:ind w:firstLine="200" w:firstLineChars="200"/>
      <w:jc w:val="left"/>
    </w:pPr>
    <w:rPr>
      <w:color w:val="000000"/>
      <w:sz w:val="24"/>
    </w:rPr>
  </w:style>
  <w:style w:type="character" w:customStyle="1" w:styleId="408">
    <w:name w:val="WW8Num11z7"/>
    <w:qFormat/>
    <w:uiPriority w:val="0"/>
  </w:style>
  <w:style w:type="character" w:customStyle="1" w:styleId="409">
    <w:name w:val="WW8Num16z7"/>
    <w:qFormat/>
    <w:uiPriority w:val="0"/>
  </w:style>
  <w:style w:type="character" w:customStyle="1" w:styleId="410">
    <w:name w:val="批注主题 Char1"/>
    <w:qFormat/>
    <w:uiPriority w:val="0"/>
    <w:rPr>
      <w:rFonts w:cs="Times New Roman"/>
      <w:b/>
      <w:kern w:val="2"/>
      <w:sz w:val="24"/>
      <w:szCs w:val="24"/>
    </w:rPr>
  </w:style>
  <w:style w:type="character" w:customStyle="1" w:styleId="411">
    <w:name w:val="文档结构图 字符1"/>
    <w:qFormat/>
    <w:uiPriority w:val="0"/>
    <w:rPr>
      <w:rFonts w:eastAsia="宋体"/>
      <w:kern w:val="2"/>
      <w:sz w:val="21"/>
      <w:szCs w:val="24"/>
      <w:lang w:val="en-US" w:eastAsia="zh-CN" w:bidi="ar-SA"/>
    </w:rPr>
  </w:style>
  <w:style w:type="character" w:customStyle="1" w:styleId="412">
    <w:name w:val="Char Char8"/>
    <w:qFormat/>
    <w:uiPriority w:val="0"/>
    <w:rPr>
      <w:rFonts w:ascii="仿宋_GB2312" w:hAnsi="仿宋_GB2312" w:eastAsia="仿宋_GB2312" w:cs="宋体"/>
      <w:kern w:val="1"/>
      <w:sz w:val="30"/>
      <w:lang w:val="en-US" w:eastAsia="ar-SA" w:bidi="ar-SA"/>
    </w:rPr>
  </w:style>
  <w:style w:type="character" w:customStyle="1" w:styleId="413">
    <w:name w:val="正文文本 2 Char"/>
    <w:qFormat/>
    <w:uiPriority w:val="0"/>
    <w:rPr>
      <w:rFonts w:ascii="宋体" w:hAnsi="宋体"/>
      <w:color w:val="000000"/>
      <w:kern w:val="2"/>
      <w:sz w:val="24"/>
      <w:szCs w:val="24"/>
    </w:rPr>
  </w:style>
  <w:style w:type="character" w:customStyle="1" w:styleId="414">
    <w:name w:val="1级标题 Char"/>
    <w:link w:val="415"/>
    <w:uiPriority w:val="0"/>
    <w:rPr>
      <w:rFonts w:ascii="黑体" w:hAnsi="黑体" w:eastAsia="黑体"/>
      <w:sz w:val="36"/>
      <w:szCs w:val="36"/>
      <w:lang w:eastAsia="en-US" w:bidi="en-US"/>
    </w:rPr>
  </w:style>
  <w:style w:type="paragraph" w:customStyle="1" w:styleId="415">
    <w:name w:val="1级标题"/>
    <w:basedOn w:val="113"/>
    <w:link w:val="414"/>
    <w:qFormat/>
    <w:uiPriority w:val="0"/>
    <w:pPr>
      <w:keepLines/>
      <w:pageBreakBefore/>
      <w:numPr>
        <w:ilvl w:val="0"/>
        <w:numId w:val="1"/>
      </w:numPr>
      <w:spacing w:before="240" w:after="240"/>
      <w:ind w:firstLine="0" w:firstLineChars="0"/>
      <w:contextualSpacing/>
      <w:jc w:val="center"/>
      <w:outlineLvl w:val="0"/>
    </w:pPr>
    <w:rPr>
      <w:rFonts w:ascii="黑体" w:hAnsi="黑体" w:eastAsia="黑体"/>
      <w:kern w:val="0"/>
      <w:sz w:val="36"/>
      <w:szCs w:val="36"/>
      <w:lang w:eastAsia="en-US" w:bidi="en-US"/>
    </w:rPr>
  </w:style>
  <w:style w:type="character" w:customStyle="1" w:styleId="416">
    <w:name w:val="标题 字符1"/>
    <w:qFormat/>
    <w:uiPriority w:val="0"/>
    <w:rPr>
      <w:rFonts w:ascii="Cambria" w:hAnsi="Cambria" w:eastAsia="宋体"/>
      <w:b/>
      <w:bCs/>
      <w:kern w:val="2"/>
      <w:sz w:val="32"/>
      <w:szCs w:val="32"/>
      <w:lang w:bidi="ar-SA"/>
    </w:rPr>
  </w:style>
  <w:style w:type="character" w:customStyle="1" w:styleId="417">
    <w:name w:val="WW8Num12z7"/>
    <w:qFormat/>
    <w:uiPriority w:val="0"/>
  </w:style>
  <w:style w:type="character" w:customStyle="1" w:styleId="418">
    <w:name w:val="Body Char"/>
    <w:link w:val="419"/>
    <w:uiPriority w:val="0"/>
    <w:rPr>
      <w:rFonts w:ascii="Arial" w:hAnsi="Arial"/>
      <w:szCs w:val="21"/>
      <w:lang w:eastAsia="en-US"/>
    </w:rPr>
  </w:style>
  <w:style w:type="paragraph" w:customStyle="1" w:styleId="419">
    <w:name w:val="Body"/>
    <w:basedOn w:val="1"/>
    <w:link w:val="418"/>
    <w:uiPriority w:val="0"/>
    <w:pPr>
      <w:widowControl/>
      <w:tabs>
        <w:tab w:val="left" w:pos="1247"/>
      </w:tabs>
      <w:spacing w:before="120" w:line="288" w:lineRule="auto"/>
      <w:ind w:left="1247"/>
    </w:pPr>
    <w:rPr>
      <w:rFonts w:ascii="Arial" w:hAnsi="Arial"/>
      <w:kern w:val="0"/>
      <w:sz w:val="20"/>
      <w:szCs w:val="21"/>
      <w:lang w:eastAsia="en-US"/>
    </w:rPr>
  </w:style>
  <w:style w:type="character" w:customStyle="1" w:styleId="420">
    <w:name w:val="WW8Num9z8"/>
    <w:qFormat/>
    <w:uiPriority w:val="0"/>
  </w:style>
  <w:style w:type="character" w:customStyle="1" w:styleId="421">
    <w:name w:val="标题 3 字符"/>
    <w:qFormat/>
    <w:uiPriority w:val="9"/>
    <w:rPr>
      <w:b/>
      <w:bCs/>
      <w:kern w:val="2"/>
      <w:sz w:val="32"/>
      <w:szCs w:val="32"/>
    </w:rPr>
  </w:style>
  <w:style w:type="character" w:customStyle="1" w:styleId="422">
    <w:name w:val="WW8Num16z5"/>
    <w:qFormat/>
    <w:uiPriority w:val="0"/>
  </w:style>
  <w:style w:type="character" w:customStyle="1" w:styleId="423">
    <w:name w:val="WW8Num6z6"/>
    <w:qFormat/>
    <w:uiPriority w:val="0"/>
  </w:style>
  <w:style w:type="character" w:customStyle="1" w:styleId="424">
    <w:name w:val="页脚 字符1"/>
    <w:qFormat/>
    <w:uiPriority w:val="99"/>
    <w:rPr>
      <w:rFonts w:eastAsia="宋体"/>
      <w:kern w:val="2"/>
      <w:sz w:val="18"/>
      <w:szCs w:val="18"/>
      <w:lang w:val="en-US" w:eastAsia="zh-CN" w:bidi="ar-SA"/>
    </w:rPr>
  </w:style>
  <w:style w:type="character" w:customStyle="1" w:styleId="425">
    <w:name w:val="正文文本 2 Char1"/>
    <w:semiHidden/>
    <w:uiPriority w:val="99"/>
    <w:rPr>
      <w:rFonts w:ascii="Times New Roman" w:hAnsi="Times New Roman"/>
      <w:kern w:val="2"/>
      <w:sz w:val="21"/>
      <w:szCs w:val="24"/>
    </w:rPr>
  </w:style>
  <w:style w:type="character" w:customStyle="1" w:styleId="426">
    <w:name w:val="正文文本 3 Char1"/>
    <w:semiHidden/>
    <w:uiPriority w:val="99"/>
    <w:rPr>
      <w:rFonts w:ascii="Times New Roman" w:hAnsi="Times New Roman"/>
      <w:kern w:val="2"/>
      <w:sz w:val="16"/>
      <w:szCs w:val="16"/>
    </w:rPr>
  </w:style>
  <w:style w:type="character" w:customStyle="1" w:styleId="427">
    <w:name w:val="WW8Num6z5"/>
    <w:qFormat/>
    <w:uiPriority w:val="0"/>
  </w:style>
  <w:style w:type="character" w:customStyle="1" w:styleId="428">
    <w:name w:val="副标题 字符"/>
    <w:qFormat/>
    <w:uiPriority w:val="0"/>
    <w:rPr>
      <w:rFonts w:ascii="Cambria" w:hAnsi="Cambria"/>
      <w:b/>
      <w:bCs/>
      <w:kern w:val="28"/>
      <w:sz w:val="32"/>
      <w:szCs w:val="32"/>
    </w:rPr>
  </w:style>
  <w:style w:type="character" w:customStyle="1" w:styleId="429">
    <w:name w:val="正文首行缩进 Char1"/>
    <w:semiHidden/>
    <w:uiPriority w:val="99"/>
    <w:rPr>
      <w:rFonts w:ascii="Times New Roman" w:hAnsi="Times New Roman"/>
      <w:kern w:val="2"/>
      <w:sz w:val="21"/>
      <w:szCs w:val="24"/>
    </w:rPr>
  </w:style>
  <w:style w:type="character" w:customStyle="1" w:styleId="430">
    <w:name w:val="Char Char7"/>
    <w:qFormat/>
    <w:uiPriority w:val="0"/>
    <w:rPr>
      <w:rFonts w:ascii="Calibri Light" w:hAnsi="Calibri Light" w:eastAsia="宋体" w:cs="Calibri Light"/>
      <w:b/>
      <w:bCs/>
      <w:kern w:val="1"/>
      <w:sz w:val="28"/>
      <w:szCs w:val="28"/>
      <w:lang w:val="en-US" w:eastAsia="ar-SA" w:bidi="ar-SA"/>
    </w:rPr>
  </w:style>
  <w:style w:type="character" w:customStyle="1" w:styleId="431">
    <w:name w:val="样式3 Char Char"/>
    <w:uiPriority w:val="0"/>
    <w:rPr>
      <w:rFonts w:ascii="Calibri" w:hAnsi="Calibri" w:eastAsia="微软雅黑" w:cs="黑体"/>
      <w:color w:val="808080"/>
    </w:rPr>
  </w:style>
  <w:style w:type="character" w:customStyle="1" w:styleId="432">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uiPriority w:val="0"/>
    <w:rPr>
      <w:rFonts w:ascii="宋体" w:hAnsi="Courier New" w:eastAsia="宋体"/>
      <w:kern w:val="2"/>
      <w:sz w:val="21"/>
      <w:lang w:val="en-US" w:eastAsia="zh-CN" w:bidi="ar-SA"/>
    </w:rPr>
  </w:style>
  <w:style w:type="character" w:customStyle="1" w:styleId="433">
    <w:name w:val="WW8Num4z8"/>
    <w:qFormat/>
    <w:uiPriority w:val="0"/>
  </w:style>
  <w:style w:type="character" w:customStyle="1" w:styleId="434">
    <w:name w:val="WW8Num16z8"/>
    <w:qFormat/>
    <w:uiPriority w:val="0"/>
  </w:style>
  <w:style w:type="character" w:customStyle="1" w:styleId="435">
    <w:name w:val="标准正文格式 Char Char"/>
    <w:link w:val="436"/>
    <w:qFormat/>
    <w:uiPriority w:val="0"/>
    <w:rPr>
      <w:rFonts w:ascii="宋体" w:eastAsia="仿宋_GB2312" w:cs="宋体"/>
      <w:color w:val="000000"/>
      <w:sz w:val="24"/>
    </w:rPr>
  </w:style>
  <w:style w:type="paragraph" w:customStyle="1" w:styleId="436">
    <w:name w:val="标准正文格式"/>
    <w:basedOn w:val="1"/>
    <w:link w:val="435"/>
    <w:qFormat/>
    <w:uiPriority w:val="0"/>
    <w:pPr>
      <w:widowControl/>
      <w:adjustRightInd w:val="0"/>
      <w:spacing w:before="60" w:after="120"/>
      <w:ind w:firstLine="200" w:firstLineChars="200"/>
      <w:textAlignment w:val="baseline"/>
    </w:pPr>
    <w:rPr>
      <w:rFonts w:ascii="宋体" w:eastAsia="仿宋_GB2312"/>
      <w:color w:val="000000"/>
      <w:kern w:val="0"/>
      <w:sz w:val="24"/>
    </w:rPr>
  </w:style>
  <w:style w:type="character" w:customStyle="1" w:styleId="437">
    <w:name w:val="WW8Num11z8"/>
    <w:qFormat/>
    <w:uiPriority w:val="0"/>
  </w:style>
  <w:style w:type="character" w:customStyle="1" w:styleId="438">
    <w:name w:val="WW8Num4z5"/>
    <w:qFormat/>
    <w:uiPriority w:val="0"/>
  </w:style>
  <w:style w:type="character" w:customStyle="1" w:styleId="439">
    <w:name w:val="16"/>
    <w:uiPriority w:val="0"/>
    <w:rPr>
      <w:rFonts w:hint="default" w:ascii="Times New Roman" w:hAnsi="Times New Roman" w:cs="Times New Roman"/>
      <w:color w:val="0368A8"/>
      <w:sz w:val="20"/>
      <w:szCs w:val="20"/>
      <w:u w:val="none"/>
    </w:rPr>
  </w:style>
  <w:style w:type="character" w:customStyle="1" w:styleId="440">
    <w:name w:val="WW8Num2z5"/>
    <w:qFormat/>
    <w:uiPriority w:val="0"/>
  </w:style>
  <w:style w:type="character" w:customStyle="1" w:styleId="441">
    <w:name w:val="列出段落 Char"/>
    <w:link w:val="442"/>
    <w:qFormat/>
    <w:uiPriority w:val="34"/>
    <w:rPr>
      <w:rFonts w:ascii="Times New Roman" w:hAnsi="Times New Roman" w:eastAsia="楷体_GB2312" w:cs="黑体"/>
      <w:kern w:val="2"/>
      <w:sz w:val="24"/>
    </w:rPr>
  </w:style>
  <w:style w:type="paragraph" w:customStyle="1" w:styleId="442">
    <w:name w:val="列表段落1"/>
    <w:basedOn w:val="1"/>
    <w:link w:val="441"/>
    <w:qFormat/>
    <w:uiPriority w:val="34"/>
    <w:pPr>
      <w:spacing w:line="240" w:lineRule="auto"/>
      <w:ind w:firstLine="420" w:firstLineChars="200"/>
    </w:pPr>
    <w:rPr>
      <w:rFonts w:eastAsia="楷体_GB2312"/>
      <w:sz w:val="24"/>
    </w:rPr>
  </w:style>
  <w:style w:type="character" w:customStyle="1" w:styleId="443">
    <w:name w:val="WW8Num12z6"/>
    <w:qFormat/>
    <w:uiPriority w:val="0"/>
  </w:style>
  <w:style w:type="character" w:customStyle="1" w:styleId="444">
    <w:name w:val="批注文字 字符"/>
    <w:qFormat/>
    <w:uiPriority w:val="99"/>
    <w:rPr>
      <w:kern w:val="2"/>
      <w:sz w:val="21"/>
      <w:szCs w:val="24"/>
    </w:rPr>
  </w:style>
  <w:style w:type="character" w:customStyle="1" w:styleId="445">
    <w:name w:val="标题 6 字符"/>
    <w:qFormat/>
    <w:uiPriority w:val="0"/>
    <w:rPr>
      <w:sz w:val="24"/>
    </w:rPr>
  </w:style>
  <w:style w:type="character" w:customStyle="1" w:styleId="446">
    <w:name w:val="标题 3 字符1"/>
    <w:qFormat/>
    <w:uiPriority w:val="9"/>
    <w:rPr>
      <w:rFonts w:ascii="仿宋_GB2312" w:eastAsia="仿宋_GB2312"/>
      <w:b/>
      <w:bCs/>
      <w:kern w:val="2"/>
      <w:sz w:val="30"/>
    </w:rPr>
  </w:style>
  <w:style w:type="character" w:customStyle="1" w:styleId="447">
    <w:name w:val="正文缩进 字符1"/>
    <w:qFormat/>
    <w:uiPriority w:val="0"/>
    <w:rPr>
      <w:rFonts w:eastAsia="宋体"/>
      <w:kern w:val="2"/>
      <w:sz w:val="21"/>
      <w:lang w:val="en-US" w:eastAsia="zh-CN" w:bidi="ar-SA"/>
    </w:rPr>
  </w:style>
  <w:style w:type="character" w:customStyle="1" w:styleId="448">
    <w:name w:val="正文文本缩进 3 字符"/>
    <w:qFormat/>
    <w:uiPriority w:val="0"/>
    <w:rPr>
      <w:kern w:val="2"/>
      <w:sz w:val="32"/>
    </w:rPr>
  </w:style>
  <w:style w:type="character" w:customStyle="1" w:styleId="449">
    <w:name w:val="标题 5 字符1"/>
    <w:qFormat/>
    <w:uiPriority w:val="9"/>
    <w:rPr>
      <w:rFonts w:ascii="Calibri" w:hAnsi="Calibri" w:eastAsia="宋体"/>
      <w:b/>
      <w:bCs/>
      <w:kern w:val="2"/>
      <w:sz w:val="28"/>
      <w:szCs w:val="28"/>
      <w:lang w:val="en-US" w:eastAsia="zh-CN" w:bidi="ar-SA"/>
    </w:rPr>
  </w:style>
  <w:style w:type="character" w:customStyle="1" w:styleId="450">
    <w:name w:val="正文文本 字符1"/>
    <w:qFormat/>
    <w:uiPriority w:val="0"/>
    <w:rPr>
      <w:rFonts w:eastAsia="宋体"/>
      <w:kern w:val="2"/>
      <w:sz w:val="21"/>
      <w:szCs w:val="24"/>
      <w:lang w:val="en-US" w:eastAsia="zh-CN" w:bidi="ar-SA"/>
    </w:rPr>
  </w:style>
  <w:style w:type="character" w:customStyle="1" w:styleId="451">
    <w:name w:val="标题 7 字符"/>
    <w:qFormat/>
    <w:uiPriority w:val="0"/>
    <w:rPr>
      <w:sz w:val="24"/>
    </w:rPr>
  </w:style>
  <w:style w:type="character" w:customStyle="1" w:styleId="452">
    <w:name w:val="font141"/>
    <w:qFormat/>
    <w:uiPriority w:val="0"/>
    <w:rPr>
      <w:rFonts w:hint="eastAsia" w:ascii="宋体" w:hAnsi="宋体" w:eastAsia="宋体" w:cs="宋体"/>
      <w:color w:val="000000"/>
      <w:sz w:val="20"/>
      <w:szCs w:val="20"/>
      <w:u w:val="none"/>
    </w:rPr>
  </w:style>
  <w:style w:type="character" w:customStyle="1" w:styleId="453">
    <w:name w:val="标准正文格式 Char"/>
    <w:uiPriority w:val="0"/>
    <w:rPr>
      <w:rFonts w:ascii="Times New Roman" w:hAnsi="Times New Roman" w:eastAsia="仿宋_GB2312" w:cs="Times New Roman"/>
      <w:bCs/>
      <w:sz w:val="28"/>
      <w:szCs w:val="20"/>
    </w:rPr>
  </w:style>
  <w:style w:type="character" w:customStyle="1" w:styleId="454">
    <w:name w:val="一级条标题 Char"/>
    <w:link w:val="455"/>
    <w:uiPriority w:val="0"/>
    <w:rPr>
      <w:rFonts w:ascii="黑体" w:eastAsia="黑体"/>
      <w:kern w:val="2"/>
      <w:sz w:val="21"/>
      <w:szCs w:val="21"/>
      <w:lang w:val="en-US" w:eastAsia="zh-CN" w:bidi="ar-SA"/>
    </w:rPr>
  </w:style>
  <w:style w:type="paragraph" w:customStyle="1" w:styleId="455">
    <w:name w:val="一级条标题"/>
    <w:next w:val="341"/>
    <w:link w:val="454"/>
    <w:uiPriority w:val="0"/>
    <w:pPr>
      <w:numPr>
        <w:ilvl w:val="1"/>
        <w:numId w:val="1"/>
      </w:numPr>
      <w:spacing w:beforeLines="50" w:afterLines="50"/>
      <w:outlineLvl w:val="2"/>
    </w:pPr>
    <w:rPr>
      <w:rFonts w:ascii="黑体" w:eastAsia="黑体"/>
      <w:kern w:val="2"/>
      <w:sz w:val="21"/>
      <w:szCs w:val="21"/>
      <w:lang w:val="en-US" w:eastAsia="zh-CN" w:bidi="ar-SA"/>
    </w:rPr>
  </w:style>
  <w:style w:type="paragraph" w:customStyle="1" w:styleId="456">
    <w:name w:val="模板普通正文"/>
    <w:basedOn w:val="22"/>
    <w:uiPriority w:val="0"/>
    <w:pPr>
      <w:spacing w:beforeLines="50" w:after="10"/>
      <w:ind w:firstLine="490" w:firstLineChars="175"/>
      <w:jc w:val="left"/>
    </w:pPr>
    <w:rPr>
      <w:rFonts w:ascii="Times New Roman" w:hAnsi="Times New Roman"/>
      <w:sz w:val="24"/>
      <w:szCs w:val="20"/>
    </w:rPr>
  </w:style>
  <w:style w:type="paragraph" w:customStyle="1" w:styleId="457">
    <w:name w:val="彩色列表 - 强调文字颜色 11"/>
    <w:basedOn w:val="1"/>
    <w:qFormat/>
    <w:uiPriority w:val="34"/>
    <w:pPr>
      <w:ind w:firstLine="420" w:firstLineChars="200"/>
    </w:pPr>
    <w:rPr>
      <w:szCs w:val="22"/>
    </w:rPr>
  </w:style>
  <w:style w:type="paragraph" w:customStyle="1" w:styleId="458">
    <w:name w:val="_Style 18"/>
    <w:basedOn w:val="1"/>
    <w:qFormat/>
    <w:uiPriority w:val="34"/>
    <w:pPr>
      <w:ind w:firstLine="420" w:firstLineChars="200"/>
    </w:pPr>
  </w:style>
  <w:style w:type="paragraph" w:customStyle="1" w:styleId="459">
    <w:name w:val="_Style 49"/>
    <w:basedOn w:val="1"/>
    <w:next w:val="29"/>
    <w:qFormat/>
    <w:uiPriority w:val="0"/>
    <w:pPr>
      <w:suppressAutoHyphens/>
      <w:spacing w:line="240" w:lineRule="auto"/>
    </w:pPr>
    <w:rPr>
      <w:rFonts w:ascii="宋体" w:hAnsi="宋体" w:cs="Courier New"/>
      <w:kern w:val="1"/>
      <w:sz w:val="24"/>
      <w:lang w:eastAsia="ar-SA"/>
    </w:rPr>
  </w:style>
  <w:style w:type="paragraph" w:customStyle="1" w:styleId="460">
    <w:name w:val="列表内容"/>
    <w:basedOn w:val="1"/>
    <w:next w:val="1"/>
    <w:uiPriority w:val="0"/>
    <w:pPr>
      <w:widowControl/>
      <w:tabs>
        <w:tab w:val="left" w:pos="720"/>
        <w:tab w:val="left" w:pos="840"/>
      </w:tabs>
      <w:spacing w:line="240" w:lineRule="auto"/>
      <w:ind w:left="720" w:hanging="720"/>
      <w:jc w:val="left"/>
    </w:pPr>
    <w:rPr>
      <w:rFonts w:ascii="Times New Roman" w:hAnsi="Times New Roman" w:cs="Times New Roman"/>
      <w:kern w:val="0"/>
      <w:sz w:val="18"/>
    </w:rPr>
  </w:style>
  <w:style w:type="paragraph" w:customStyle="1" w:styleId="461">
    <w:name w:val="xl64"/>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462">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63">
    <w:name w:val="Char Char2 Char1"/>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464">
    <w:name w:val="_Style 204"/>
    <w:qFormat/>
    <w:uiPriority w:val="99"/>
    <w:pPr>
      <w:widowControl w:val="0"/>
      <w:spacing w:line="360" w:lineRule="auto"/>
      <w:jc w:val="both"/>
    </w:pPr>
    <w:rPr>
      <w:kern w:val="2"/>
      <w:sz w:val="21"/>
      <w:lang w:val="en-US" w:eastAsia="zh-CN" w:bidi="ar-SA"/>
    </w:rPr>
  </w:style>
  <w:style w:type="paragraph" w:customStyle="1" w:styleId="465">
    <w:name w:val="表格标题"/>
    <w:basedOn w:val="466"/>
    <w:link w:val="468"/>
    <w:qFormat/>
    <w:uiPriority w:val="0"/>
    <w:pPr>
      <w:adjustRightInd/>
      <w:spacing w:line="240" w:lineRule="auto"/>
      <w:jc w:val="center"/>
      <w:textAlignment w:val="auto"/>
    </w:pPr>
    <w:rPr>
      <w:rFonts w:ascii="Times New Roman" w:hAnsi="Times New Roman"/>
      <w:b/>
      <w:bCs/>
      <w:szCs w:val="24"/>
    </w:rPr>
  </w:style>
  <w:style w:type="paragraph" w:customStyle="1" w:styleId="466">
    <w:name w:val="表格内容"/>
    <w:basedOn w:val="2"/>
    <w:link w:val="467"/>
    <w:qFormat/>
    <w:uiPriority w:val="0"/>
    <w:pPr>
      <w:suppressLineNumbers/>
      <w:suppressAutoHyphens/>
    </w:pPr>
    <w:rPr>
      <w:kern w:val="1"/>
      <w:sz w:val="21"/>
      <w:lang w:eastAsia="ar-SA"/>
    </w:rPr>
  </w:style>
  <w:style w:type="character" w:customStyle="1" w:styleId="467">
    <w:name w:val="表格内容 Char"/>
    <w:link w:val="466"/>
    <w:qFormat/>
    <w:uiPriority w:val="0"/>
    <w:rPr>
      <w:rFonts w:ascii="宋体" w:hAnsi="宋体"/>
      <w:kern w:val="1"/>
      <w:sz w:val="21"/>
      <w:lang w:eastAsia="ar-SA"/>
    </w:rPr>
  </w:style>
  <w:style w:type="character" w:customStyle="1" w:styleId="468">
    <w:name w:val="表格标题 Char"/>
    <w:link w:val="465"/>
    <w:qFormat/>
    <w:uiPriority w:val="0"/>
    <w:rPr>
      <w:rFonts w:ascii="Times New Roman" w:hAnsi="Times New Roman"/>
      <w:b/>
      <w:bCs/>
      <w:kern w:val="1"/>
      <w:sz w:val="21"/>
      <w:szCs w:val="24"/>
      <w:lang w:eastAsia="ar-SA"/>
    </w:rPr>
  </w:style>
  <w:style w:type="paragraph" w:customStyle="1" w:styleId="469">
    <w:name w:val="Char Char1 Char1"/>
    <w:basedOn w:val="1"/>
    <w:uiPriority w:val="0"/>
    <w:pPr>
      <w:tabs>
        <w:tab w:val="left" w:pos="360"/>
      </w:tabs>
      <w:spacing w:line="240" w:lineRule="auto"/>
    </w:pPr>
    <w:rPr>
      <w:rFonts w:ascii="Times New Roman" w:hAnsi="Times New Roman" w:cs="Times New Roman"/>
      <w:sz w:val="24"/>
      <w:szCs w:val="24"/>
    </w:rPr>
  </w:style>
  <w:style w:type="paragraph" w:customStyle="1" w:styleId="470">
    <w:name w:val="无间隔11"/>
    <w:basedOn w:val="1"/>
    <w:qFormat/>
    <w:uiPriority w:val="0"/>
    <w:rPr>
      <w:rFonts w:ascii="等线" w:hAnsi="等线" w:eastAsia="等线"/>
      <w:szCs w:val="21"/>
    </w:rPr>
  </w:style>
  <w:style w:type="paragraph" w:customStyle="1" w:styleId="471">
    <w:name w:val="Char Char12"/>
    <w:basedOn w:val="1"/>
    <w:qFormat/>
    <w:uiPriority w:val="0"/>
    <w:pPr>
      <w:spacing w:line="240" w:lineRule="auto"/>
    </w:pPr>
    <w:rPr>
      <w:szCs w:val="21"/>
    </w:rPr>
  </w:style>
  <w:style w:type="paragraph" w:customStyle="1" w:styleId="472">
    <w:name w:val="xl72"/>
    <w:basedOn w:val="1"/>
    <w:uiPriority w:val="0"/>
    <w:pPr>
      <w:widowControl/>
      <w:shd w:val="clear" w:color="000000" w:fill="FFFFFF"/>
      <w:spacing w:before="100" w:beforeAutospacing="1" w:after="100" w:afterAutospacing="1" w:line="240" w:lineRule="auto"/>
      <w:jc w:val="left"/>
    </w:pPr>
    <w:rPr>
      <w:rFonts w:ascii="宋体" w:hAnsi="宋体"/>
      <w:color w:val="000000"/>
      <w:kern w:val="0"/>
      <w:sz w:val="18"/>
      <w:szCs w:val="18"/>
    </w:rPr>
  </w:style>
  <w:style w:type="paragraph" w:customStyle="1" w:styleId="473">
    <w:name w:val="xl82"/>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474">
    <w:name w:val="Char Char Char1"/>
    <w:basedOn w:val="1"/>
    <w:uiPriority w:val="0"/>
    <w:pPr>
      <w:spacing w:line="240" w:lineRule="auto"/>
    </w:pPr>
    <w:rPr>
      <w:rFonts w:ascii="Times New Roman" w:hAnsi="Times New Roman" w:eastAsia="Times New Roman"/>
    </w:rPr>
  </w:style>
  <w:style w:type="paragraph" w:customStyle="1" w:styleId="475">
    <w:name w:val="tabletext"/>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476">
    <w:name w:val="_Style 1"/>
    <w:basedOn w:val="1"/>
    <w:qFormat/>
    <w:uiPriority w:val="34"/>
    <w:pPr>
      <w:ind w:firstLine="420" w:firstLineChars="200"/>
    </w:pPr>
    <w:rPr>
      <w:sz w:val="24"/>
      <w:szCs w:val="22"/>
    </w:rPr>
  </w:style>
  <w:style w:type="paragraph" w:styleId="477">
    <w:name w:val=""/>
    <w:unhideWhenUsed/>
    <w:uiPriority w:val="99"/>
    <w:rPr>
      <w:kern w:val="2"/>
      <w:sz w:val="21"/>
      <w:szCs w:val="24"/>
      <w:lang w:val="en-US" w:eastAsia="zh-CN" w:bidi="ar-SA"/>
    </w:rPr>
  </w:style>
  <w:style w:type="paragraph" w:customStyle="1" w:styleId="478">
    <w:name w:val="p0"/>
    <w:basedOn w:val="1"/>
    <w:qFormat/>
    <w:uiPriority w:val="0"/>
    <w:pPr>
      <w:widowControl/>
      <w:spacing w:before="100" w:beforeAutospacing="1" w:after="100" w:afterAutospacing="1" w:line="240" w:lineRule="auto"/>
      <w:jc w:val="left"/>
    </w:pPr>
    <w:rPr>
      <w:rFonts w:ascii="宋体" w:hAnsi="宋体"/>
      <w:kern w:val="0"/>
      <w:sz w:val="24"/>
    </w:rPr>
  </w:style>
  <w:style w:type="paragraph" w:customStyle="1" w:styleId="479">
    <w:name w:val="Char21"/>
    <w:basedOn w:val="1"/>
    <w:qFormat/>
    <w:uiPriority w:val="0"/>
    <w:pPr>
      <w:tabs>
        <w:tab w:val="left" w:pos="1365"/>
      </w:tabs>
      <w:ind w:left="1365" w:hanging="735"/>
    </w:pPr>
    <w:rPr>
      <w:sz w:val="24"/>
      <w:szCs w:val="24"/>
    </w:rPr>
  </w:style>
  <w:style w:type="paragraph" w:customStyle="1" w:styleId="480">
    <w:name w:val="Table Paragraph"/>
    <w:basedOn w:val="1"/>
    <w:qFormat/>
    <w:uiPriority w:val="0"/>
    <w:pPr>
      <w:spacing w:line="240" w:lineRule="auto"/>
    </w:pPr>
    <w:rPr>
      <w:rFonts w:ascii="宋体" w:hAnsi="宋体"/>
      <w:szCs w:val="24"/>
    </w:rPr>
  </w:style>
  <w:style w:type="paragraph" w:customStyle="1" w:styleId="481">
    <w:name w:val="xl74"/>
    <w:basedOn w:val="1"/>
    <w:uiPriority w:val="0"/>
    <w:pPr>
      <w:widowControl/>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482">
    <w:name w:val="Char Char7 Char"/>
    <w:basedOn w:val="1"/>
    <w:qFormat/>
    <w:uiPriority w:val="0"/>
    <w:pPr>
      <w:tabs>
        <w:tab w:val="left" w:pos="425"/>
      </w:tabs>
      <w:ind w:left="420" w:leftChars="200" w:firstLine="270" w:firstLineChars="150"/>
    </w:pPr>
    <w:rPr>
      <w:szCs w:val="24"/>
    </w:rPr>
  </w:style>
  <w:style w:type="paragraph" w:customStyle="1" w:styleId="483">
    <w:name w:val="正文 New New New New New New New New New New New New New New"/>
    <w:uiPriority w:val="0"/>
    <w:pPr>
      <w:widowControl w:val="0"/>
      <w:jc w:val="both"/>
    </w:pPr>
    <w:rPr>
      <w:kern w:val="2"/>
      <w:sz w:val="21"/>
      <w:szCs w:val="22"/>
      <w:lang w:val="en-US" w:eastAsia="zh-CN" w:bidi="ar-SA"/>
    </w:rPr>
  </w:style>
  <w:style w:type="paragraph" w:customStyle="1" w:styleId="484">
    <w:name w:val="Char1 Char Char Char Char Char Char Char Char Char"/>
    <w:basedOn w:val="1"/>
    <w:uiPriority w:val="0"/>
    <w:pPr>
      <w:widowControl/>
      <w:spacing w:after="160" w:line="240" w:lineRule="exact"/>
      <w:jc w:val="left"/>
    </w:pPr>
    <w:rPr>
      <w:rFonts w:ascii="Times New Roman" w:hAnsi="Times New Roman" w:eastAsia="楷体_GB2312" w:cs="Times New Roman"/>
      <w:sz w:val="30"/>
    </w:rPr>
  </w:style>
  <w:style w:type="paragraph" w:customStyle="1" w:styleId="485">
    <w:name w:val="默认段落字体 Para Char Char Char Char"/>
    <w:basedOn w:val="1"/>
    <w:qFormat/>
    <w:uiPriority w:val="0"/>
    <w:rPr>
      <w:rFonts w:ascii="Arial" w:hAnsi="Arial" w:cs="Arial"/>
      <w:szCs w:val="21"/>
    </w:rPr>
  </w:style>
  <w:style w:type="paragraph" w:customStyle="1" w:styleId="48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b/>
      <w:bCs/>
      <w:kern w:val="0"/>
      <w:sz w:val="24"/>
      <w:szCs w:val="24"/>
    </w:rPr>
  </w:style>
  <w:style w:type="paragraph" w:customStyle="1" w:styleId="487">
    <w:name w:val="Char Char1 Char Char Char Char1 Char Char Char"/>
    <w:basedOn w:val="1"/>
    <w:uiPriority w:val="0"/>
    <w:pPr>
      <w:adjustRightInd w:val="0"/>
      <w:spacing w:line="360" w:lineRule="atLeast"/>
      <w:textAlignment w:val="baseline"/>
    </w:pPr>
    <w:rPr>
      <w:rFonts w:ascii="Tahoma" w:hAnsi="Tahoma" w:cs="Times New Roman"/>
      <w:sz w:val="24"/>
    </w:rPr>
  </w:style>
  <w:style w:type="paragraph" w:customStyle="1" w:styleId="488">
    <w:name w:val="Char Char121"/>
    <w:basedOn w:val="1"/>
    <w:qFormat/>
    <w:uiPriority w:val="0"/>
    <w:pPr>
      <w:spacing w:line="240" w:lineRule="auto"/>
    </w:pPr>
    <w:rPr>
      <w:szCs w:val="21"/>
    </w:rPr>
  </w:style>
  <w:style w:type="paragraph" w:customStyle="1" w:styleId="489">
    <w:name w:val="普通(网站)1"/>
    <w:basedOn w:val="1"/>
    <w:uiPriority w:val="0"/>
    <w:pPr>
      <w:spacing w:before="100" w:beforeAutospacing="1" w:after="100" w:afterAutospacing="1" w:line="240" w:lineRule="auto"/>
    </w:pPr>
    <w:rPr>
      <w:rFonts w:hint="eastAsia" w:ascii="Times New Roman" w:hAnsi="Times New Roman" w:cs="Times New Roman"/>
      <w:szCs w:val="24"/>
    </w:rPr>
  </w:style>
  <w:style w:type="paragraph" w:customStyle="1" w:styleId="490">
    <w:name w:val="单位"/>
    <w:basedOn w:val="1"/>
    <w:qFormat/>
    <w:uiPriority w:val="0"/>
    <w:pPr>
      <w:adjustRightInd w:val="0"/>
      <w:jc w:val="center"/>
      <w:textAlignment w:val="baseline"/>
    </w:pPr>
    <w:rPr>
      <w:rFonts w:ascii="宋体"/>
      <w:b/>
      <w:kern w:val="0"/>
      <w:sz w:val="32"/>
    </w:rPr>
  </w:style>
  <w:style w:type="paragraph" w:customStyle="1" w:styleId="491">
    <w:name w:val="字元 字元11"/>
    <w:basedOn w:val="1"/>
    <w:qFormat/>
    <w:uiPriority w:val="99"/>
    <w:pPr>
      <w:widowControl/>
      <w:spacing w:after="160" w:line="240" w:lineRule="exact"/>
      <w:jc w:val="left"/>
    </w:pPr>
    <w:rPr>
      <w:rFonts w:ascii="Times New Roman" w:hAnsi="Times New Roman"/>
      <w:sz w:val="28"/>
    </w:rPr>
  </w:style>
  <w:style w:type="paragraph" w:customStyle="1" w:styleId="492">
    <w:name w:val="列出段落[858D7CFB-ED40-4347-BF05-701D383B685F][858D7CFB-ED40-4347-BF05-701D383B685F]"/>
    <w:basedOn w:val="1"/>
    <w:qFormat/>
    <w:uiPriority w:val="0"/>
    <w:pPr>
      <w:suppressAutoHyphens/>
      <w:spacing w:line="240" w:lineRule="auto"/>
      <w:ind w:firstLine="420"/>
    </w:pPr>
    <w:rPr>
      <w:rFonts w:ascii="Times New Roman" w:hAnsi="Times New Roman"/>
      <w:kern w:val="1"/>
      <w:szCs w:val="24"/>
      <w:lang w:eastAsia="ar-SA"/>
    </w:rPr>
  </w:style>
  <w:style w:type="paragraph" w:customStyle="1" w:styleId="493">
    <w:name w:val="xl68"/>
    <w:basedOn w:val="1"/>
    <w:uiPriority w:val="0"/>
    <w:pPr>
      <w:widowControl/>
      <w:pBdr>
        <w:top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494">
    <w:name w:val="_Style 100"/>
    <w:next w:val="1"/>
    <w:uiPriority w:val="99"/>
    <w:pPr>
      <w:widowControl w:val="0"/>
      <w:jc w:val="both"/>
    </w:pPr>
    <w:rPr>
      <w:kern w:val="2"/>
      <w:sz w:val="21"/>
      <w:szCs w:val="24"/>
      <w:lang w:val="en-US" w:eastAsia="zh-CN" w:bidi="ar-SA"/>
    </w:rPr>
  </w:style>
  <w:style w:type="paragraph" w:customStyle="1" w:styleId="495">
    <w:name w:val="1 Char Char Char Char"/>
    <w:basedOn w:val="1"/>
    <w:qFormat/>
    <w:uiPriority w:val="0"/>
    <w:rPr>
      <w:rFonts w:ascii="Tahoma" w:hAnsi="Tahoma"/>
      <w:sz w:val="24"/>
    </w:rPr>
  </w:style>
  <w:style w:type="paragraph" w:customStyle="1" w:styleId="496">
    <w:name w:val="BT3"/>
    <w:basedOn w:val="6"/>
    <w:qFormat/>
    <w:uiPriority w:val="0"/>
    <w:pPr>
      <w:spacing w:before="0" w:after="0" w:line="415" w:lineRule="auto"/>
      <w:jc w:val="left"/>
    </w:pPr>
    <w:rPr>
      <w:rFonts w:ascii="宋体" w:hAnsi="宋体" w:eastAsia="华文中宋"/>
      <w:kern w:val="0"/>
      <w:sz w:val="21"/>
      <w:szCs w:val="24"/>
      <w:lang w:val="en-US" w:eastAsia="zh-CN"/>
    </w:rPr>
  </w:style>
  <w:style w:type="paragraph" w:customStyle="1" w:styleId="497">
    <w:name w:val="华宇段落1"/>
    <w:basedOn w:val="1"/>
    <w:uiPriority w:val="0"/>
    <w:pPr>
      <w:ind w:firstLine="420" w:firstLineChars="175"/>
    </w:pPr>
    <w:rPr>
      <w:rFonts w:ascii="宋体" w:hAnsi="宋体"/>
      <w:kern w:val="0"/>
      <w:sz w:val="24"/>
    </w:rPr>
  </w:style>
  <w:style w:type="paragraph" w:customStyle="1" w:styleId="498">
    <w:name w:val="Char Char9 Char Char"/>
    <w:basedOn w:val="1"/>
    <w:uiPriority w:val="0"/>
    <w:pPr>
      <w:tabs>
        <w:tab w:val="left" w:pos="360"/>
      </w:tabs>
      <w:spacing w:line="240" w:lineRule="auto"/>
    </w:pPr>
    <w:rPr>
      <w:rFonts w:ascii="Times New Roman" w:hAnsi="Times New Roman" w:cs="Times New Roman"/>
      <w:szCs w:val="24"/>
    </w:rPr>
  </w:style>
  <w:style w:type="paragraph" w:customStyle="1" w:styleId="499">
    <w:name w:val="框内容"/>
    <w:basedOn w:val="2"/>
    <w:qFormat/>
    <w:uiPriority w:val="0"/>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500">
    <w:name w:val="正文文字1"/>
    <w:basedOn w:val="2"/>
    <w:uiPriority w:val="0"/>
    <w:pPr>
      <w:spacing w:line="360" w:lineRule="atLeast"/>
      <w:ind w:left="72" w:leftChars="30" w:right="72" w:rightChars="30"/>
    </w:pPr>
    <w:rPr>
      <w:rFonts w:ascii="Times New Roman" w:hAnsi="Times New Roman" w:cs="Times New Roman"/>
      <w:kern w:val="0"/>
      <w:sz w:val="20"/>
    </w:rPr>
  </w:style>
  <w:style w:type="paragraph" w:styleId="501">
    <w:name w:val="No Spacing"/>
    <w:qFormat/>
    <w:uiPriority w:val="1"/>
    <w:pPr>
      <w:widowControl w:val="0"/>
      <w:spacing w:line="360" w:lineRule="auto"/>
      <w:jc w:val="both"/>
    </w:pPr>
    <w:rPr>
      <w:rFonts w:ascii="宋体" w:hAnsi="宋体"/>
      <w:kern w:val="2"/>
      <w:sz w:val="21"/>
      <w:szCs w:val="21"/>
      <w:lang w:val="en-US" w:eastAsia="zh-CN" w:bidi="ar-SA"/>
    </w:rPr>
  </w:style>
  <w:style w:type="paragraph" w:customStyle="1" w:styleId="502">
    <w:name w:val="正文 New New New New New New New New New New New New New New New New New New New New New New New New"/>
    <w:uiPriority w:val="0"/>
    <w:pPr>
      <w:widowControl w:val="0"/>
      <w:autoSpaceDE w:val="0"/>
      <w:autoSpaceDN w:val="0"/>
      <w:adjustRightInd w:val="0"/>
      <w:jc w:val="both"/>
    </w:pPr>
    <w:rPr>
      <w:color w:val="000000"/>
      <w:sz w:val="21"/>
      <w:szCs w:val="21"/>
      <w:lang w:val="en-US" w:eastAsia="zh-CN" w:bidi="ar-SA"/>
    </w:rPr>
  </w:style>
  <w:style w:type="paragraph" w:customStyle="1" w:styleId="503">
    <w:name w:val="font5"/>
    <w:basedOn w:val="1"/>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04">
    <w:name w:val="纯文本2"/>
    <w:basedOn w:val="1"/>
    <w:qFormat/>
    <w:uiPriority w:val="0"/>
    <w:pPr>
      <w:adjustRightInd w:val="0"/>
      <w:textAlignment w:val="baseline"/>
    </w:pPr>
    <w:rPr>
      <w:rFonts w:ascii="宋体" w:hAnsi="Courier New" w:eastAsia="楷体_GB2312"/>
      <w:sz w:val="26"/>
    </w:rPr>
  </w:style>
  <w:style w:type="paragraph" w:customStyle="1" w:styleId="505">
    <w:name w:val="_Style 112"/>
    <w:uiPriority w:val="99"/>
    <w:pPr>
      <w:widowControl w:val="0"/>
      <w:spacing w:line="360" w:lineRule="auto"/>
      <w:jc w:val="both"/>
    </w:pPr>
    <w:rPr>
      <w:kern w:val="2"/>
      <w:sz w:val="21"/>
      <w:lang w:val="en-US" w:eastAsia="zh-CN" w:bidi="ar-SA"/>
    </w:rPr>
  </w:style>
  <w:style w:type="paragraph" w:customStyle="1" w:styleId="506">
    <w:name w:val="样式5"/>
    <w:basedOn w:val="1"/>
    <w:uiPriority w:val="0"/>
    <w:pPr>
      <w:jc w:val="left"/>
      <w:outlineLvl w:val="2"/>
    </w:pPr>
    <w:rPr>
      <w:rFonts w:ascii="宋体" w:hAnsi="宋体"/>
      <w:b/>
      <w:bCs/>
      <w:sz w:val="52"/>
    </w:rPr>
  </w:style>
  <w:style w:type="paragraph" w:customStyle="1" w:styleId="507">
    <w:name w:val="Char Char Char2"/>
    <w:basedOn w:val="1"/>
    <w:uiPriority w:val="0"/>
    <w:pPr>
      <w:spacing w:line="240" w:lineRule="auto"/>
    </w:pPr>
    <w:rPr>
      <w:rFonts w:ascii="Tahoma" w:hAnsi="Tahoma"/>
      <w:sz w:val="24"/>
    </w:rPr>
  </w:style>
  <w:style w:type="paragraph" w:customStyle="1" w:styleId="508">
    <w:name w:val="xl63"/>
    <w:basedOn w:val="1"/>
    <w:uiPriority w:val="0"/>
    <w:pPr>
      <w:widowControl/>
      <w:pBdr>
        <w:top w:val="single" w:color="000000" w:sz="4" w:space="0"/>
        <w:bottom w:val="single" w:color="000000" w:sz="4" w:space="0"/>
      </w:pBdr>
      <w:spacing w:before="100" w:beforeAutospacing="1" w:after="100" w:afterAutospacing="1" w:line="240" w:lineRule="auto"/>
      <w:jc w:val="left"/>
    </w:pPr>
    <w:rPr>
      <w:rFonts w:ascii="宋体" w:hAnsi="宋体"/>
      <w:kern w:val="0"/>
      <w:sz w:val="24"/>
      <w:szCs w:val="24"/>
    </w:rPr>
  </w:style>
  <w:style w:type="paragraph" w:styleId="509">
    <w:name w:val=""/>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10">
    <w:name w:val="Char Char Char1 Char Char Char Char11"/>
    <w:basedOn w:val="1"/>
    <w:qFormat/>
    <w:uiPriority w:val="0"/>
    <w:pPr>
      <w:widowControl/>
      <w:spacing w:after="160" w:line="240" w:lineRule="exact"/>
      <w:jc w:val="left"/>
    </w:pPr>
    <w:rPr>
      <w:szCs w:val="24"/>
    </w:rPr>
  </w:style>
  <w:style w:type="paragraph" w:customStyle="1" w:styleId="511">
    <w:name w:val="Char11"/>
    <w:basedOn w:val="1"/>
    <w:qFormat/>
    <w:uiPriority w:val="0"/>
    <w:pPr>
      <w:tabs>
        <w:tab w:val="left" w:pos="360"/>
      </w:tabs>
      <w:spacing w:line="240" w:lineRule="auto"/>
    </w:pPr>
    <w:rPr>
      <w:rFonts w:ascii="Times New Roman" w:hAnsi="Times New Roman"/>
      <w:szCs w:val="24"/>
    </w:rPr>
  </w:style>
  <w:style w:type="paragraph" w:customStyle="1" w:styleId="512">
    <w:name w:val="节标题"/>
    <w:basedOn w:val="1"/>
    <w:next w:val="1"/>
    <w:uiPriority w:val="0"/>
    <w:pPr>
      <w:widowControl/>
      <w:spacing w:line="289" w:lineRule="atLeast"/>
      <w:jc w:val="center"/>
      <w:textAlignment w:val="baseline"/>
    </w:pPr>
    <w:rPr>
      <w:rFonts w:ascii="Times New Roman" w:hAnsi="Times New Roman" w:cs="Times New Roman"/>
      <w:color w:val="000000"/>
      <w:kern w:val="0"/>
      <w:sz w:val="28"/>
      <w:u w:val="none" w:color="000000"/>
    </w:rPr>
  </w:style>
  <w:style w:type="paragraph" w:customStyle="1" w:styleId="513">
    <w:name w:val="Char Char Char Char Char Char Char11"/>
    <w:basedOn w:val="1"/>
    <w:qFormat/>
    <w:uiPriority w:val="0"/>
    <w:rPr>
      <w:szCs w:val="21"/>
    </w:rPr>
  </w:style>
  <w:style w:type="paragraph" w:customStyle="1" w:styleId="514">
    <w:name w:val="xl7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15">
    <w:name w:val="xl84"/>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16">
    <w:name w:val="product_spec1"/>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17">
    <w:name w:val="xl66"/>
    <w:basedOn w:val="1"/>
    <w:uiPriority w:val="0"/>
    <w:pPr>
      <w:widowControl/>
      <w:pBdr>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18">
    <w:name w:val="列出段落11"/>
    <w:basedOn w:val="1"/>
    <w:qFormat/>
    <w:uiPriority w:val="0"/>
    <w:pPr>
      <w:widowControl/>
      <w:spacing w:after="200" w:line="276" w:lineRule="auto"/>
      <w:ind w:left="720"/>
      <w:contextualSpacing/>
      <w:jc w:val="left"/>
    </w:pPr>
    <w:rPr>
      <w:kern w:val="0"/>
      <w:sz w:val="22"/>
      <w:lang w:val="tr-TR" w:eastAsia="en-US"/>
    </w:rPr>
  </w:style>
  <w:style w:type="paragraph" w:customStyle="1" w:styleId="519">
    <w:name w:val="p18"/>
    <w:basedOn w:val="1"/>
    <w:uiPriority w:val="0"/>
    <w:pPr>
      <w:widowControl/>
      <w:spacing w:line="240" w:lineRule="auto"/>
      <w:ind w:firstLine="420"/>
    </w:pPr>
    <w:rPr>
      <w:rFonts w:ascii="Times New Roman" w:hAnsi="Times New Roman"/>
      <w:kern w:val="0"/>
      <w:szCs w:val="21"/>
    </w:rPr>
  </w:style>
  <w:style w:type="paragraph" w:customStyle="1" w:styleId="520">
    <w:name w:val="xl71"/>
    <w:basedOn w:val="1"/>
    <w:uiPriority w:val="0"/>
    <w:pPr>
      <w:widowControl/>
      <w:shd w:val="clear" w:color="000000" w:fill="FFFFFF"/>
      <w:spacing w:before="100" w:beforeAutospacing="1" w:after="100" w:afterAutospacing="1" w:line="240" w:lineRule="auto"/>
      <w:jc w:val="right"/>
    </w:pPr>
    <w:rPr>
      <w:rFonts w:ascii="宋体" w:hAnsi="宋体"/>
      <w:color w:val="000000"/>
      <w:kern w:val="0"/>
      <w:sz w:val="18"/>
      <w:szCs w:val="18"/>
    </w:rPr>
  </w:style>
  <w:style w:type="paragraph" w:customStyle="1" w:styleId="521">
    <w:name w:val="表格内的red dot"/>
    <w:uiPriority w:val="0"/>
    <w:pPr>
      <w:tabs>
        <w:tab w:val="left" w:pos="360"/>
        <w:tab w:val="left" w:pos="420"/>
      </w:tabs>
      <w:spacing w:line="288" w:lineRule="auto"/>
      <w:ind w:left="360" w:hanging="360"/>
    </w:pPr>
    <w:rPr>
      <w:rFonts w:eastAsia="新宋体"/>
      <w:kern w:val="2"/>
      <w:sz w:val="21"/>
      <w:szCs w:val="21"/>
      <w:lang w:val="en-US" w:eastAsia="zh-CN" w:bidi="ar-SA"/>
    </w:rPr>
  </w:style>
  <w:style w:type="paragraph" w:customStyle="1" w:styleId="522">
    <w:name w:val="目录标题"/>
    <w:basedOn w:val="1"/>
    <w:next w:val="1"/>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u w:val="none" w:color="000000"/>
    </w:rPr>
  </w:style>
  <w:style w:type="paragraph" w:customStyle="1" w:styleId="523">
    <w:name w:val="Char Char Char1 Char Char Char Char"/>
    <w:basedOn w:val="1"/>
    <w:uiPriority w:val="0"/>
    <w:pPr>
      <w:widowControl/>
      <w:spacing w:after="160" w:line="240" w:lineRule="exact"/>
      <w:jc w:val="left"/>
    </w:pPr>
    <w:rPr>
      <w:szCs w:val="24"/>
    </w:rPr>
  </w:style>
  <w:style w:type="paragraph" w:customStyle="1" w:styleId="52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olor w:val="FF0000"/>
      <w:kern w:val="0"/>
      <w:sz w:val="24"/>
      <w:szCs w:val="24"/>
    </w:rPr>
  </w:style>
  <w:style w:type="paragraph" w:customStyle="1" w:styleId="525">
    <w:name w:val="正文－恩普"/>
    <w:basedOn w:val="526"/>
    <w:qFormat/>
    <w:uiPriority w:val="0"/>
    <w:pPr>
      <w:widowControl/>
      <w:spacing w:line="360" w:lineRule="auto"/>
      <w:ind w:firstLine="480"/>
      <w:jc w:val="left"/>
    </w:pPr>
    <w:rPr>
      <w:szCs w:val="24"/>
    </w:rPr>
  </w:style>
  <w:style w:type="paragraph" w:customStyle="1" w:styleId="526">
    <w:name w:val="WW-正文缩进"/>
    <w:basedOn w:val="1"/>
    <w:qFormat/>
    <w:uiPriority w:val="0"/>
    <w:pPr>
      <w:suppressAutoHyphens/>
      <w:spacing w:line="240" w:lineRule="auto"/>
      <w:ind w:firstLine="420"/>
    </w:pPr>
    <w:rPr>
      <w:rFonts w:ascii="Times New Roman" w:hAnsi="Times New Roman"/>
      <w:kern w:val="1"/>
      <w:lang w:eastAsia="ar-SA"/>
    </w:rPr>
  </w:style>
  <w:style w:type="paragraph" w:customStyle="1" w:styleId="527">
    <w:name w:val="一般正文 Char"/>
    <w:basedOn w:val="1"/>
    <w:uiPriority w:val="0"/>
    <w:pPr>
      <w:spacing w:beforeLines="25" w:afterLines="25" w:line="300" w:lineRule="auto"/>
      <w:ind w:firstLine="200" w:firstLineChars="200"/>
    </w:pPr>
    <w:rPr>
      <w:rFonts w:ascii="Times New Roman" w:hAnsi="Times New Roman"/>
      <w:szCs w:val="24"/>
    </w:rPr>
  </w:style>
  <w:style w:type="paragraph" w:customStyle="1" w:styleId="528">
    <w:name w:val="正文缩进1"/>
    <w:basedOn w:val="1"/>
    <w:qFormat/>
    <w:uiPriority w:val="0"/>
    <w:pPr>
      <w:suppressAutoHyphens/>
      <w:spacing w:line="240" w:lineRule="auto"/>
      <w:ind w:firstLine="420"/>
    </w:pPr>
    <w:rPr>
      <w:rFonts w:ascii="Times New Roman" w:hAnsi="Times New Roman"/>
      <w:kern w:val="1"/>
      <w:lang w:eastAsia="ar-SA"/>
    </w:rPr>
  </w:style>
  <w:style w:type="paragraph" w:customStyle="1" w:styleId="529">
    <w:name w:val="无间隔3"/>
    <w:qFormat/>
    <w:uiPriority w:val="1"/>
    <w:rPr>
      <w:sz w:val="22"/>
      <w:szCs w:val="22"/>
      <w:lang w:val="en-US" w:eastAsia="zh-CN" w:bidi="ar-SA"/>
    </w:rPr>
  </w:style>
  <w:style w:type="paragraph" w:customStyle="1" w:styleId="530">
    <w:name w:val="p16"/>
    <w:basedOn w:val="1"/>
    <w:uiPriority w:val="0"/>
    <w:pPr>
      <w:widowControl/>
      <w:snapToGrid w:val="0"/>
      <w:spacing w:line="312" w:lineRule="atLeast"/>
      <w:ind w:firstLine="420"/>
    </w:pPr>
    <w:rPr>
      <w:rFonts w:ascii="宋体" w:hAnsi="宋体"/>
      <w:kern w:val="0"/>
      <w:szCs w:val="21"/>
    </w:rPr>
  </w:style>
  <w:style w:type="paragraph" w:customStyle="1" w:styleId="531">
    <w:name w:val="字元 字元"/>
    <w:basedOn w:val="1"/>
    <w:uiPriority w:val="0"/>
    <w:pPr>
      <w:widowControl/>
      <w:spacing w:after="160" w:line="240" w:lineRule="exact"/>
      <w:jc w:val="left"/>
    </w:pPr>
    <w:rPr>
      <w:rFonts w:ascii="Times New Roman" w:hAnsi="Times New Roman"/>
      <w:sz w:val="28"/>
    </w:rPr>
  </w:style>
  <w:style w:type="paragraph" w:customStyle="1" w:styleId="532">
    <w:name w:val="xl75"/>
    <w:basedOn w:val="1"/>
    <w:uiPriority w:val="0"/>
    <w:pPr>
      <w:widowControl/>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33">
    <w:name w:val="Char Char Char Char Char Char Char Char Char Char"/>
    <w:basedOn w:val="1"/>
    <w:uiPriority w:val="0"/>
    <w:pPr>
      <w:widowControl/>
      <w:spacing w:after="160"/>
      <w:jc w:val="left"/>
    </w:pPr>
    <w:rPr>
      <w:rFonts w:ascii="Verdana" w:hAnsi="Verdana" w:cs="Verdana"/>
      <w:kern w:val="0"/>
      <w:szCs w:val="21"/>
      <w:lang w:eastAsia="en-US"/>
    </w:rPr>
  </w:style>
  <w:style w:type="paragraph" w:customStyle="1" w:styleId="534">
    <w:name w:val="正文3"/>
    <w:uiPriority w:val="0"/>
    <w:pPr>
      <w:widowControl w:val="0"/>
      <w:jc w:val="both"/>
    </w:pPr>
    <w:rPr>
      <w:rFonts w:hint="eastAsia"/>
      <w:kern w:val="2"/>
      <w:sz w:val="21"/>
      <w:lang w:val="en-US" w:eastAsia="zh-CN" w:bidi="ar-SA"/>
    </w:rPr>
  </w:style>
  <w:style w:type="paragraph" w:customStyle="1" w:styleId="535">
    <w:name w:val="正文11"/>
    <w:qFormat/>
    <w:uiPriority w:val="0"/>
    <w:pPr>
      <w:widowControl w:val="0"/>
      <w:jc w:val="both"/>
    </w:pPr>
    <w:rPr>
      <w:kern w:val="2"/>
      <w:sz w:val="21"/>
      <w:lang w:val="en-US" w:eastAsia="zh-CN" w:bidi="ar-SA"/>
    </w:rPr>
  </w:style>
  <w:style w:type="paragraph" w:customStyle="1" w:styleId="536">
    <w:name w:val="TOC 标题1"/>
    <w:basedOn w:val="4"/>
    <w:next w:val="1"/>
    <w:unhideWhenUsed/>
    <w:qFormat/>
    <w:uiPriority w:val="39"/>
    <w:pPr>
      <w:keepNext/>
      <w:keepLines/>
      <w:widowControl/>
      <w:adjustRightInd/>
      <w:spacing w:before="480" w:line="276" w:lineRule="auto"/>
      <w:jc w:val="left"/>
      <w:textAlignment w:val="auto"/>
      <w:outlineLvl w:val="9"/>
    </w:pPr>
    <w:rPr>
      <w:rFonts w:ascii="等线 Light" w:hAnsi="等线 Light" w:eastAsia="等线 Light"/>
      <w:bCs/>
      <w:color w:val="2F5496"/>
      <w:sz w:val="28"/>
      <w:szCs w:val="28"/>
    </w:rPr>
  </w:style>
  <w:style w:type="paragraph" w:customStyle="1" w:styleId="537">
    <w:name w:val="Char41"/>
    <w:basedOn w:val="4"/>
    <w:qFormat/>
    <w:uiPriority w:val="0"/>
    <w:pPr>
      <w:keepNext/>
      <w:keepLines/>
      <w:snapToGrid w:val="0"/>
      <w:spacing w:before="240" w:after="240" w:line="348" w:lineRule="auto"/>
      <w:textAlignment w:val="auto"/>
    </w:pPr>
    <w:rPr>
      <w:bCs/>
      <w:kern w:val="44"/>
      <w:sz w:val="32"/>
      <w:szCs w:val="44"/>
    </w:rPr>
  </w:style>
  <w:style w:type="paragraph" w:customStyle="1" w:styleId="538">
    <w:name w:val="xl81"/>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39">
    <w:name w:val="无间隔2"/>
    <w:qFormat/>
    <w:uiPriority w:val="0"/>
    <w:rPr>
      <w:sz w:val="22"/>
      <w:szCs w:val="22"/>
      <w:lang w:val="en-US" w:eastAsia="zh-CN" w:bidi="ar-SA"/>
    </w:rPr>
  </w:style>
  <w:style w:type="paragraph" w:customStyle="1" w:styleId="540">
    <w:name w:val="xl7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541">
    <w:name w:val="标题 72"/>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42">
    <w:name w:val="_Style 141"/>
    <w:basedOn w:val="1"/>
    <w:uiPriority w:val="0"/>
    <w:pPr>
      <w:spacing w:line="240" w:lineRule="auto"/>
    </w:pPr>
    <w:rPr>
      <w:rFonts w:ascii="Times New Roman" w:hAnsi="Times New Roman" w:cs="Times New Roman"/>
    </w:rPr>
  </w:style>
  <w:style w:type="paragraph" w:customStyle="1" w:styleId="543">
    <w:name w:val="Char3"/>
    <w:basedOn w:val="1"/>
    <w:qFormat/>
    <w:uiPriority w:val="0"/>
    <w:pPr>
      <w:tabs>
        <w:tab w:val="left" w:pos="360"/>
      </w:tabs>
    </w:pPr>
    <w:rPr>
      <w:sz w:val="24"/>
      <w:szCs w:val="24"/>
    </w:rPr>
  </w:style>
  <w:style w:type="paragraph" w:customStyle="1" w:styleId="544">
    <w:name w:val="Char Char Char Char"/>
    <w:basedOn w:val="1"/>
    <w:qFormat/>
    <w:uiPriority w:val="0"/>
    <w:pPr>
      <w:widowControl/>
      <w:spacing w:line="240" w:lineRule="auto"/>
      <w:jc w:val="left"/>
    </w:pPr>
    <w:rPr>
      <w:rFonts w:ascii="Times New Roman" w:hAnsi="Times New Roman" w:cs="Times New Roman"/>
      <w:kern w:val="0"/>
      <w:sz w:val="24"/>
      <w:szCs w:val="24"/>
    </w:rPr>
  </w:style>
  <w:style w:type="paragraph" w:customStyle="1" w:styleId="545">
    <w:name w:val="_Style 81"/>
    <w:uiPriority w:val="0"/>
    <w:pPr>
      <w:widowControl w:val="0"/>
      <w:jc w:val="both"/>
    </w:pPr>
    <w:rPr>
      <w:rFonts w:cs="黑体"/>
      <w:kern w:val="2"/>
      <w:sz w:val="21"/>
      <w:szCs w:val="22"/>
      <w:lang w:val="en-US" w:eastAsia="zh-CN" w:bidi="ar-SA"/>
    </w:rPr>
  </w:style>
  <w:style w:type="paragraph" w:customStyle="1" w:styleId="546">
    <w:name w:val="_Style 153"/>
    <w:next w:val="1"/>
    <w:uiPriority w:val="99"/>
    <w:pPr>
      <w:widowControl w:val="0"/>
      <w:jc w:val="both"/>
    </w:pPr>
    <w:rPr>
      <w:kern w:val="2"/>
      <w:sz w:val="21"/>
      <w:szCs w:val="24"/>
      <w:lang w:val="en-US" w:eastAsia="zh-CN" w:bidi="ar-SA"/>
    </w:rPr>
  </w:style>
  <w:style w:type="paragraph" w:customStyle="1" w:styleId="547">
    <w:name w:val="项目正文"/>
    <w:basedOn w:val="1"/>
    <w:uiPriority w:val="0"/>
    <w:pPr>
      <w:tabs>
        <w:tab w:val="left" w:pos="360"/>
      </w:tabs>
      <w:spacing w:line="240" w:lineRule="auto"/>
      <w:ind w:left="317" w:hanging="317"/>
    </w:pPr>
    <w:rPr>
      <w:rFonts w:ascii="Times New Roman" w:hAnsi="Times New Roman"/>
      <w:szCs w:val="24"/>
    </w:rPr>
  </w:style>
  <w:style w:type="paragraph" w:customStyle="1" w:styleId="54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kern w:val="0"/>
      <w:sz w:val="24"/>
      <w:szCs w:val="24"/>
    </w:rPr>
  </w:style>
  <w:style w:type="paragraph" w:customStyle="1" w:styleId="549">
    <w:name w:val="TOC 标题3"/>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50">
    <w:name w:val="Default"/>
    <w:qFormat/>
    <w:uiPriority w:val="0"/>
    <w:pPr>
      <w:widowControl w:val="0"/>
      <w:autoSpaceDE w:val="0"/>
      <w:autoSpaceDN w:val="0"/>
      <w:adjustRightInd w:val="0"/>
    </w:pPr>
    <w:rPr>
      <w:rFonts w:ascii="仿宋_GB2312" w:cs="仿宋_GB2312"/>
      <w:color w:val="000000"/>
      <w:sz w:val="24"/>
      <w:szCs w:val="24"/>
      <w:lang w:val="en-US" w:eastAsia="zh-CN" w:bidi="ar-SA"/>
    </w:rPr>
  </w:style>
  <w:style w:type="paragraph" w:customStyle="1" w:styleId="551">
    <w:name w:val="Char Char4"/>
    <w:basedOn w:val="1"/>
    <w:uiPriority w:val="0"/>
    <w:pPr>
      <w:widowControl/>
      <w:spacing w:after="160" w:line="240" w:lineRule="exact"/>
      <w:jc w:val="left"/>
    </w:pPr>
    <w:rPr>
      <w:rFonts w:ascii="Times New Roman" w:hAnsi="Times New Roman"/>
      <w:sz w:val="28"/>
    </w:rPr>
  </w:style>
  <w:style w:type="paragraph" w:customStyle="1" w:styleId="552">
    <w:name w:val="标题 4（绿盟科技）"/>
    <w:basedOn w:val="7"/>
    <w:next w:val="262"/>
    <w:uiPriority w:val="0"/>
    <w:pPr>
      <w:widowControl/>
      <w:numPr>
        <w:ilvl w:val="0"/>
        <w:numId w:val="2"/>
      </w:numPr>
      <w:tabs>
        <w:tab w:val="left" w:pos="1440"/>
        <w:tab w:val="clear" w:pos="1575"/>
        <w:tab w:val="clear" w:pos="1680"/>
        <w:tab w:val="clear" w:pos="1771"/>
        <w:tab w:val="clear" w:pos="1995"/>
        <w:tab w:val="clear" w:pos="2100"/>
      </w:tabs>
      <w:adjustRightInd/>
      <w:spacing w:before="240" w:after="156" w:line="240" w:lineRule="auto"/>
      <w:jc w:val="left"/>
      <w:textAlignment w:val="auto"/>
    </w:pPr>
    <w:rPr>
      <w:rFonts w:ascii="Arial" w:hAnsi="Arial" w:eastAsia="黑体"/>
      <w:sz w:val="21"/>
      <w:szCs w:val="24"/>
      <w:lang w:val="en-US" w:eastAsia="zh-CN"/>
    </w:rPr>
  </w:style>
  <w:style w:type="paragraph" w:customStyle="1" w:styleId="553">
    <w:name w:val="章正文"/>
    <w:basedOn w:val="1"/>
    <w:uiPriority w:val="0"/>
    <w:pPr>
      <w:spacing w:beforeLines="50" w:after="120" w:line="300" w:lineRule="auto"/>
      <w:ind w:firstLine="480"/>
    </w:pPr>
    <w:rPr>
      <w:rFonts w:ascii="Helvetica" w:hAnsi="Helvetica"/>
      <w:szCs w:val="24"/>
    </w:rPr>
  </w:style>
  <w:style w:type="paragraph" w:customStyle="1" w:styleId="554">
    <w:name w:val="简单回函地址"/>
    <w:basedOn w:val="1"/>
    <w:uiPriority w:val="0"/>
    <w:rPr>
      <w:rFonts w:ascii="Tahoma" w:hAnsi="Tahoma"/>
      <w:sz w:val="24"/>
      <w:szCs w:val="24"/>
    </w:rPr>
  </w:style>
  <w:style w:type="paragraph" w:customStyle="1" w:styleId="555">
    <w:name w:val="正文 首行缩进:  2 字符 Char"/>
    <w:basedOn w:val="1"/>
    <w:qFormat/>
    <w:uiPriority w:val="0"/>
    <w:pPr>
      <w:ind w:firstLine="480"/>
    </w:pPr>
    <w:rPr>
      <w:rFonts w:ascii="Times New Roman" w:hAnsi="Times New Roman"/>
      <w:sz w:val="24"/>
      <w:szCs w:val="24"/>
    </w:rPr>
  </w:style>
  <w:style w:type="paragraph" w:customStyle="1" w:styleId="556">
    <w:name w:val="p15"/>
    <w:basedOn w:val="1"/>
    <w:uiPriority w:val="0"/>
    <w:pPr>
      <w:widowControl/>
      <w:spacing w:after="120" w:line="240" w:lineRule="auto"/>
    </w:pPr>
    <w:rPr>
      <w:rFonts w:ascii="Times New Roman" w:hAnsi="Times New Roman"/>
      <w:kern w:val="0"/>
      <w:szCs w:val="21"/>
    </w:rPr>
  </w:style>
  <w:style w:type="paragraph" w:customStyle="1" w:styleId="557">
    <w:name w:val="Char Char Char Char Char Char2"/>
    <w:basedOn w:val="1"/>
    <w:qFormat/>
    <w:uiPriority w:val="0"/>
    <w:pPr>
      <w:ind w:firstLine="200" w:firstLineChars="200"/>
    </w:pPr>
    <w:rPr>
      <w:rFonts w:ascii="Tahoma" w:hAnsi="Tahoma" w:cs="Tahoma"/>
      <w:sz w:val="24"/>
      <w:szCs w:val="24"/>
    </w:rPr>
  </w:style>
  <w:style w:type="paragraph" w:customStyle="1" w:styleId="558">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4"/>
      <w:szCs w:val="24"/>
    </w:rPr>
  </w:style>
  <w:style w:type="paragraph" w:customStyle="1" w:styleId="559">
    <w:name w:val="默认段落字体 Para Char"/>
    <w:basedOn w:val="1"/>
    <w:qFormat/>
    <w:uiPriority w:val="0"/>
    <w:pPr>
      <w:adjustRightInd w:val="0"/>
    </w:pPr>
    <w:rPr>
      <w:kern w:val="0"/>
      <w:sz w:val="24"/>
    </w:rPr>
  </w:style>
  <w:style w:type="paragraph" w:customStyle="1" w:styleId="560">
    <w:name w:val="金保文档标准正文 Char"/>
    <w:basedOn w:val="1"/>
    <w:uiPriority w:val="0"/>
    <w:pPr>
      <w:ind w:firstLine="480" w:firstLineChars="200"/>
      <w:jc w:val="left"/>
    </w:pPr>
    <w:rPr>
      <w:rFonts w:ascii="Times New Roman" w:hAnsi="Times New Roman"/>
      <w:szCs w:val="24"/>
    </w:rPr>
  </w:style>
  <w:style w:type="paragraph" w:customStyle="1" w:styleId="561">
    <w:name w:val="正文文本缩进 31"/>
    <w:basedOn w:val="1"/>
    <w:uiPriority w:val="0"/>
    <w:pPr>
      <w:spacing w:after="120" w:line="240" w:lineRule="auto"/>
      <w:ind w:left="420" w:leftChars="200"/>
    </w:pPr>
    <w:rPr>
      <w:rFonts w:ascii="Times New Roman" w:hAnsi="Times New Roman" w:eastAsia="Times New Roman"/>
      <w:sz w:val="16"/>
      <w:szCs w:val="16"/>
    </w:rPr>
  </w:style>
  <w:style w:type="paragraph" w:customStyle="1" w:styleId="562">
    <w:name w:val="纯文本 New New New New New New New New New New New New"/>
    <w:next w:val="1"/>
    <w:uiPriority w:val="0"/>
    <w:pPr>
      <w:widowControl w:val="0"/>
      <w:jc w:val="both"/>
    </w:pPr>
    <w:rPr>
      <w:kern w:val="2"/>
      <w:sz w:val="24"/>
      <w:lang w:val="en-US" w:eastAsia="zh-CN" w:bidi="ar-SA"/>
    </w:rPr>
  </w:style>
  <w:style w:type="paragraph" w:customStyle="1" w:styleId="563">
    <w:name w:val="_Style 66"/>
    <w:next w:val="1"/>
    <w:qFormat/>
    <w:uiPriority w:val="0"/>
    <w:pPr>
      <w:widowControl w:val="0"/>
      <w:jc w:val="both"/>
    </w:pPr>
    <w:rPr>
      <w:kern w:val="2"/>
      <w:sz w:val="21"/>
      <w:szCs w:val="24"/>
      <w:lang w:val="en-US" w:eastAsia="zh-CN" w:bidi="ar-SA"/>
    </w:rPr>
  </w:style>
  <w:style w:type="paragraph" w:customStyle="1" w:styleId="564">
    <w:name w:val="Char Char122"/>
    <w:basedOn w:val="1"/>
    <w:qFormat/>
    <w:uiPriority w:val="0"/>
    <w:pPr>
      <w:spacing w:line="240" w:lineRule="auto"/>
    </w:pPr>
    <w:rPr>
      <w:szCs w:val="21"/>
    </w:rPr>
  </w:style>
  <w:style w:type="paragraph" w:customStyle="1" w:styleId="565">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566">
    <w:name w:val="Char Char Char Char Char Char Char2"/>
    <w:basedOn w:val="1"/>
    <w:qFormat/>
    <w:uiPriority w:val="0"/>
    <w:rPr>
      <w:szCs w:val="21"/>
    </w:rPr>
  </w:style>
  <w:style w:type="paragraph" w:customStyle="1" w:styleId="567">
    <w:name w:val="表头文本"/>
    <w:basedOn w:val="1"/>
    <w:qFormat/>
    <w:uiPriority w:val="0"/>
    <w:pPr>
      <w:autoSpaceDE w:val="0"/>
      <w:autoSpaceDN w:val="0"/>
      <w:adjustRightInd w:val="0"/>
      <w:jc w:val="center"/>
    </w:pPr>
    <w:rPr>
      <w:b/>
      <w:kern w:val="0"/>
      <w:sz w:val="24"/>
    </w:rPr>
  </w:style>
  <w:style w:type="paragraph" w:customStyle="1" w:styleId="568">
    <w:name w:val="正文文本3"/>
    <w:basedOn w:val="1"/>
    <w:uiPriority w:val="0"/>
    <w:pPr>
      <w:shd w:val="clear" w:color="auto" w:fill="FFFFFF"/>
      <w:spacing w:before="180" w:line="425" w:lineRule="exact"/>
      <w:jc w:val="distribute"/>
    </w:pPr>
    <w:rPr>
      <w:rFonts w:ascii="宋体" w:hAnsi="宋体"/>
      <w:kern w:val="0"/>
      <w:sz w:val="23"/>
      <w:szCs w:val="23"/>
    </w:rPr>
  </w:style>
  <w:style w:type="paragraph" w:customStyle="1" w:styleId="569">
    <w:name w:val="纯文本111"/>
    <w:basedOn w:val="1"/>
    <w:qFormat/>
    <w:uiPriority w:val="0"/>
    <w:pPr>
      <w:adjustRightInd w:val="0"/>
    </w:pPr>
    <w:rPr>
      <w:rFonts w:ascii="宋体" w:hAnsi="Courier New" w:eastAsia="楷体_GB2312"/>
      <w:sz w:val="26"/>
    </w:rPr>
  </w:style>
  <w:style w:type="paragraph" w:customStyle="1" w:styleId="570">
    <w:name w:val="标题 71"/>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71">
    <w:name w:val="列出段落2"/>
    <w:basedOn w:val="1"/>
    <w:qFormat/>
    <w:uiPriority w:val="0"/>
    <w:pPr>
      <w:spacing w:line="240" w:lineRule="auto"/>
      <w:ind w:firstLine="420" w:firstLineChars="200"/>
    </w:pPr>
    <w:rPr>
      <w:szCs w:val="24"/>
    </w:rPr>
  </w:style>
  <w:style w:type="paragraph" w:customStyle="1" w:styleId="572">
    <w:name w:val="标题 11"/>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57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74">
    <w:name w:val="xl26"/>
    <w:basedOn w:val="1"/>
    <w:uiPriority w:val="0"/>
    <w:pPr>
      <w:widowControl/>
      <w:spacing w:before="100" w:beforeAutospacing="1" w:after="100" w:afterAutospacing="1" w:line="240" w:lineRule="auto"/>
      <w:jc w:val="center"/>
    </w:pPr>
    <w:rPr>
      <w:rFonts w:ascii="仿宋_GB2312" w:hAnsi="宋体" w:eastAsia="仿宋_GB2312" w:cs="Times New Roman"/>
      <w:b/>
      <w:bCs/>
      <w:kern w:val="0"/>
      <w:sz w:val="24"/>
      <w:szCs w:val="24"/>
    </w:rPr>
  </w:style>
  <w:style w:type="paragraph" w:customStyle="1" w:styleId="575">
    <w:name w:val="金保标题1"/>
    <w:basedOn w:val="4"/>
    <w:next w:val="1"/>
    <w:uiPriority w:val="0"/>
    <w:pPr>
      <w:keepNext/>
      <w:keepLines/>
      <w:pageBreakBefore/>
      <w:tabs>
        <w:tab w:val="left" w:pos="720"/>
      </w:tabs>
      <w:adjustRightInd/>
      <w:spacing w:before="340" w:after="330" w:line="240" w:lineRule="auto"/>
      <w:ind w:left="144" w:hanging="144"/>
      <w:textAlignment w:val="auto"/>
    </w:pPr>
    <w:rPr>
      <w:rFonts w:ascii="黑体" w:hAnsi="Tahoma" w:eastAsia="黑体"/>
      <w:b w:val="0"/>
      <w:bCs/>
      <w:kern w:val="44"/>
      <w:sz w:val="44"/>
      <w:szCs w:val="44"/>
      <w:lang w:val="en-US" w:eastAsia="zh-CN"/>
    </w:rPr>
  </w:style>
  <w:style w:type="paragraph" w:customStyle="1" w:styleId="576">
    <w:name w:val="Char"/>
    <w:basedOn w:val="1"/>
    <w:qFormat/>
    <w:uiPriority w:val="0"/>
    <w:pPr>
      <w:tabs>
        <w:tab w:val="left" w:pos="360"/>
      </w:tabs>
    </w:pPr>
    <w:rPr>
      <w:sz w:val="24"/>
      <w:szCs w:val="24"/>
    </w:rPr>
  </w:style>
  <w:style w:type="paragraph" w:customStyle="1" w:styleId="577">
    <w:name w:val="正文 New"/>
    <w:qFormat/>
    <w:uiPriority w:val="0"/>
    <w:pPr>
      <w:widowControl w:val="0"/>
      <w:jc w:val="both"/>
    </w:pPr>
    <w:rPr>
      <w:kern w:val="2"/>
      <w:sz w:val="21"/>
      <w:szCs w:val="24"/>
      <w:lang w:val="en-US" w:eastAsia="zh-CN" w:bidi="ar-SA"/>
    </w:rPr>
  </w:style>
  <w:style w:type="paragraph" w:customStyle="1" w:styleId="578">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79">
    <w:name w:val="Char Char Char Char Char Char Char"/>
    <w:basedOn w:val="1"/>
    <w:qFormat/>
    <w:uiPriority w:val="0"/>
    <w:rPr>
      <w:szCs w:val="21"/>
    </w:rPr>
  </w:style>
  <w:style w:type="paragraph" w:customStyle="1" w:styleId="580">
    <w:name w:val="introcss2"/>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81">
    <w:name w:val="_Style 16"/>
    <w:uiPriority w:val="0"/>
    <w:pPr>
      <w:widowControl w:val="0"/>
      <w:jc w:val="both"/>
    </w:pPr>
    <w:rPr>
      <w:rFonts w:cs="黑体"/>
      <w:kern w:val="2"/>
      <w:sz w:val="21"/>
      <w:szCs w:val="22"/>
      <w:lang w:val="en-US" w:eastAsia="zh-CN" w:bidi="ar-SA"/>
    </w:rPr>
  </w:style>
  <w:style w:type="paragraph" w:customStyle="1" w:styleId="582">
    <w:name w:val="xl69"/>
    <w:basedOn w:val="1"/>
    <w:uiPriority w:val="0"/>
    <w:pPr>
      <w:widowControl/>
      <w:pBdr>
        <w:lef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83">
    <w:name w:val="样式 首行缩进:  0 字符"/>
    <w:basedOn w:val="1"/>
    <w:qFormat/>
    <w:uiPriority w:val="0"/>
    <w:pPr>
      <w:spacing w:line="240" w:lineRule="auto"/>
      <w:ind w:firstLine="200" w:firstLineChars="200"/>
    </w:pPr>
    <w:rPr>
      <w:rFonts w:ascii="Arial" w:hAnsi="Arial"/>
    </w:rPr>
  </w:style>
  <w:style w:type="paragraph" w:customStyle="1" w:styleId="584">
    <w:name w:val="纯文本11"/>
    <w:basedOn w:val="1"/>
    <w:qFormat/>
    <w:uiPriority w:val="0"/>
    <w:pPr>
      <w:adjustRightInd w:val="0"/>
      <w:spacing w:line="240" w:lineRule="auto"/>
      <w:textAlignment w:val="baseline"/>
    </w:pPr>
    <w:rPr>
      <w:rFonts w:ascii="宋体" w:hAnsi="Courier New" w:eastAsia="楷体_GB2312"/>
      <w:sz w:val="26"/>
    </w:rPr>
  </w:style>
  <w:style w:type="paragraph" w:customStyle="1" w:styleId="585">
    <w:name w:val="正文 New New New New New New"/>
    <w:qFormat/>
    <w:uiPriority w:val="0"/>
    <w:pPr>
      <w:widowControl w:val="0"/>
      <w:jc w:val="both"/>
    </w:pPr>
    <w:rPr>
      <w:kern w:val="2"/>
      <w:sz w:val="21"/>
      <w:lang w:val="en-US" w:eastAsia="zh-CN" w:bidi="ar-SA"/>
    </w:rPr>
  </w:style>
  <w:style w:type="paragraph" w:customStyle="1" w:styleId="586">
    <w:name w:val="标题 81"/>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587">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88">
    <w:name w:val="Char3 Char Char Char Char Char Char"/>
    <w:basedOn w:val="19"/>
    <w:uiPriority w:val="0"/>
    <w:pPr>
      <w:shd w:val="clear" w:color="auto" w:fill="000080"/>
    </w:pPr>
    <w:rPr>
      <w:rFonts w:ascii="Tahoma" w:hAnsi="Tahoma" w:cs="Tahoma"/>
      <w:sz w:val="24"/>
      <w:szCs w:val="24"/>
      <w:lang w:val="en-US" w:eastAsia="zh-CN"/>
    </w:rPr>
  </w:style>
  <w:style w:type="paragraph" w:customStyle="1" w:styleId="589">
    <w:name w:val="默认段落字体 Para Char Char Char Char Char Char Char Char Char1 Char"/>
    <w:basedOn w:val="1"/>
    <w:uiPriority w:val="0"/>
    <w:pPr>
      <w:spacing w:line="240" w:lineRule="auto"/>
    </w:pPr>
    <w:rPr>
      <w:rFonts w:ascii="Tahoma" w:hAnsi="Tahoma"/>
      <w:sz w:val="24"/>
    </w:rPr>
  </w:style>
  <w:style w:type="paragraph" w:customStyle="1" w:styleId="590">
    <w:name w:val="Char Char7 Char2"/>
    <w:basedOn w:val="1"/>
    <w:qFormat/>
    <w:uiPriority w:val="0"/>
    <w:pPr>
      <w:tabs>
        <w:tab w:val="left" w:pos="425"/>
      </w:tabs>
      <w:ind w:left="420" w:leftChars="200" w:firstLine="270" w:firstLineChars="150"/>
    </w:pPr>
    <w:rPr>
      <w:szCs w:val="24"/>
    </w:rPr>
  </w:style>
  <w:style w:type="paragraph" w:customStyle="1" w:styleId="591">
    <w:name w:val="Definition Term"/>
    <w:basedOn w:val="1"/>
    <w:next w:val="1"/>
    <w:uiPriority w:val="0"/>
    <w:pPr>
      <w:widowControl/>
      <w:autoSpaceDE w:val="0"/>
      <w:autoSpaceDN w:val="0"/>
      <w:adjustRightInd w:val="0"/>
      <w:spacing w:line="240" w:lineRule="auto"/>
      <w:jc w:val="left"/>
    </w:pPr>
    <w:rPr>
      <w:rFonts w:ascii="Times New Roman" w:hAnsi="Times New Roman"/>
      <w:kern w:val="0"/>
      <w:sz w:val="20"/>
      <w:szCs w:val="24"/>
      <w:lang w:eastAsia="en-US"/>
    </w:rPr>
  </w:style>
  <w:style w:type="paragraph" w:customStyle="1" w:styleId="592">
    <w:name w:val="xl65"/>
    <w:basedOn w:val="1"/>
    <w:uiPriority w:val="0"/>
    <w:pPr>
      <w:widowControl/>
      <w:pBdr>
        <w:top w:val="single" w:color="000000" w:sz="4" w:space="0"/>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93">
    <w:name w:val="条文1"/>
    <w:basedOn w:val="1"/>
    <w:qFormat/>
    <w:uiPriority w:val="0"/>
    <w:pPr>
      <w:numPr>
        <w:ilvl w:val="0"/>
        <w:numId w:val="3"/>
      </w:numPr>
      <w:tabs>
        <w:tab w:val="left" w:pos="720"/>
      </w:tabs>
    </w:pPr>
    <w:rPr>
      <w:rFonts w:ascii="MS UI Gothic" w:hAnsi="MS UI Gothic"/>
      <w:kern w:val="44"/>
      <w:sz w:val="24"/>
    </w:rPr>
  </w:style>
  <w:style w:type="paragraph" w:customStyle="1" w:styleId="594">
    <w:name w:val="列出段落3"/>
    <w:basedOn w:val="1"/>
    <w:qFormat/>
    <w:uiPriority w:val="34"/>
    <w:pPr>
      <w:ind w:firstLine="420" w:firstLineChars="200"/>
    </w:pPr>
    <w:rPr>
      <w:szCs w:val="24"/>
    </w:rPr>
  </w:style>
  <w:style w:type="paragraph" w:customStyle="1" w:styleId="595">
    <w:name w:val="xl73"/>
    <w:basedOn w:val="1"/>
    <w:uiPriority w:val="0"/>
    <w:pPr>
      <w:widowControl/>
      <w:shd w:val="clear" w:color="000000" w:fill="FFFFFF"/>
      <w:spacing w:before="100" w:beforeAutospacing="1" w:after="100" w:afterAutospacing="1" w:line="240" w:lineRule="auto"/>
      <w:jc w:val="center"/>
      <w:textAlignment w:val="center"/>
    </w:pPr>
    <w:rPr>
      <w:rFonts w:ascii="宋体" w:hAnsi="宋体"/>
      <w:b/>
      <w:bCs/>
      <w:color w:val="000000"/>
      <w:kern w:val="0"/>
      <w:sz w:val="40"/>
      <w:szCs w:val="40"/>
    </w:rPr>
  </w:style>
  <w:style w:type="paragraph" w:customStyle="1" w:styleId="596">
    <w:name w:val="--规划正文"/>
    <w:basedOn w:val="1"/>
    <w:qFormat/>
    <w:uiPriority w:val="0"/>
    <w:pPr>
      <w:widowControl/>
      <w:suppressAutoHyphens/>
      <w:ind w:firstLine="200"/>
      <w:jc w:val="left"/>
    </w:pPr>
    <w:rPr>
      <w:kern w:val="1"/>
      <w:lang w:eastAsia="ar-SA"/>
    </w:rPr>
  </w:style>
  <w:style w:type="paragraph" w:customStyle="1" w:styleId="597">
    <w:name w:val="a2"/>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98">
    <w:name w:val="样式 正文首行缩进 + 首行缩进:  1 字符"/>
    <w:basedOn w:val="1"/>
    <w:uiPriority w:val="0"/>
    <w:pPr>
      <w:ind w:firstLine="200" w:firstLineChars="200"/>
    </w:pPr>
    <w:rPr>
      <w:rFonts w:ascii="Times New Roman" w:hAnsi="Times New Roman"/>
      <w:sz w:val="24"/>
    </w:rPr>
  </w:style>
  <w:style w:type="paragraph" w:customStyle="1" w:styleId="599">
    <w:name w:val="Char5"/>
    <w:basedOn w:val="4"/>
    <w:qFormat/>
    <w:uiPriority w:val="0"/>
    <w:pPr>
      <w:keepNext/>
      <w:keepLines/>
      <w:snapToGrid w:val="0"/>
      <w:spacing w:before="240" w:after="240" w:line="348" w:lineRule="auto"/>
      <w:textAlignment w:val="auto"/>
    </w:pPr>
    <w:rPr>
      <w:bCs/>
      <w:kern w:val="44"/>
      <w:sz w:val="32"/>
      <w:szCs w:val="44"/>
    </w:rPr>
  </w:style>
  <w:style w:type="paragraph" w:customStyle="1" w:styleId="600">
    <w:name w:val="WPS Plain"/>
    <w:qFormat/>
    <w:uiPriority w:val="0"/>
    <w:rPr>
      <w:lang w:val="en-US" w:eastAsia="zh-CN" w:bidi="ar-SA"/>
    </w:rPr>
  </w:style>
  <w:style w:type="paragraph" w:customStyle="1" w:styleId="601">
    <w:name w:val="正文1"/>
    <w:qFormat/>
    <w:uiPriority w:val="0"/>
    <w:pPr>
      <w:widowControl w:val="0"/>
      <w:jc w:val="both"/>
    </w:pPr>
    <w:rPr>
      <w:rFonts w:hint="eastAsia"/>
      <w:kern w:val="2"/>
      <w:sz w:val="21"/>
      <w:lang w:val="en-US" w:eastAsia="zh-CN" w:bidi="ar-SA"/>
    </w:rPr>
  </w:style>
  <w:style w:type="paragraph" w:customStyle="1" w:styleId="602">
    <w:name w:val="默认段落字体 Para Char Char Char Char Char Char Char Char Char Char Char Char Char"/>
    <w:basedOn w:val="19"/>
    <w:uiPriority w:val="0"/>
    <w:pPr>
      <w:shd w:val="clear" w:color="auto" w:fill="000080"/>
    </w:pPr>
    <w:rPr>
      <w:rFonts w:ascii="Tahoma" w:hAnsi="Tahoma" w:cs="Tahoma"/>
      <w:sz w:val="24"/>
      <w:szCs w:val="24"/>
      <w:lang w:val="en-US" w:eastAsia="zh-CN"/>
    </w:rPr>
  </w:style>
  <w:style w:type="paragraph" w:customStyle="1" w:styleId="603">
    <w:name w:val="he"/>
    <w:basedOn w:val="1"/>
    <w:next w:val="1"/>
    <w:uiPriority w:val="0"/>
    <w:pPr>
      <w:keepNext/>
      <w:keepLines/>
      <w:spacing w:before="260" w:after="260" w:line="416" w:lineRule="auto"/>
    </w:pPr>
    <w:rPr>
      <w:rFonts w:ascii="Times New Roman" w:hAnsi="Times New Roman"/>
      <w:b/>
      <w:bCs/>
      <w:sz w:val="32"/>
      <w:szCs w:val="32"/>
    </w:rPr>
  </w:style>
  <w:style w:type="paragraph" w:customStyle="1" w:styleId="604">
    <w:name w:val="Char Char Char Char Char Char21"/>
    <w:basedOn w:val="1"/>
    <w:qFormat/>
    <w:uiPriority w:val="0"/>
    <w:pPr>
      <w:ind w:firstLine="200" w:firstLineChars="200"/>
    </w:pPr>
    <w:rPr>
      <w:rFonts w:ascii="Tahoma" w:hAnsi="Tahoma" w:cs="Tahoma"/>
      <w:sz w:val="24"/>
      <w:szCs w:val="24"/>
    </w:rPr>
  </w:style>
  <w:style w:type="paragraph" w:customStyle="1" w:styleId="60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kern w:val="0"/>
      <w:sz w:val="24"/>
      <w:szCs w:val="24"/>
    </w:rPr>
  </w:style>
  <w:style w:type="paragraph" w:customStyle="1" w:styleId="606">
    <w:name w:val="TOC 标题2"/>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607">
    <w:name w:val="Char Char Char Char Char Char3"/>
    <w:basedOn w:val="1"/>
    <w:qFormat/>
    <w:uiPriority w:val="0"/>
    <w:pPr>
      <w:widowControl/>
      <w:spacing w:after="160" w:line="240" w:lineRule="exact"/>
      <w:jc w:val="left"/>
    </w:pPr>
    <w:rPr>
      <w:kern w:val="0"/>
    </w:rPr>
  </w:style>
  <w:style w:type="paragraph" w:customStyle="1" w:styleId="608">
    <w:name w:val="Char Char Char Char Char Char1"/>
    <w:basedOn w:val="1"/>
    <w:qFormat/>
    <w:uiPriority w:val="0"/>
    <w:pPr>
      <w:widowControl/>
      <w:spacing w:after="160" w:line="240" w:lineRule="exact"/>
      <w:jc w:val="left"/>
    </w:pPr>
    <w:rPr>
      <w:kern w:val="0"/>
    </w:rPr>
  </w:style>
  <w:style w:type="paragraph" w:customStyle="1" w:styleId="609">
    <w:name w:val="标题 22"/>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10">
    <w:name w:val="缺省文本"/>
    <w:uiPriority w:val="0"/>
    <w:pPr>
      <w:autoSpaceDE w:val="0"/>
      <w:autoSpaceDN w:val="0"/>
      <w:adjustRightInd w:val="0"/>
      <w:spacing w:line="300" w:lineRule="auto"/>
      <w:ind w:firstLine="200" w:firstLineChars="200"/>
    </w:pPr>
    <w:rPr>
      <w:rFonts w:eastAsia="Times New Roman"/>
      <w:sz w:val="24"/>
      <w:lang w:val="en-US" w:eastAsia="zh-CN" w:bidi="ar-SA"/>
    </w:rPr>
  </w:style>
  <w:style w:type="paragraph" w:customStyle="1" w:styleId="611">
    <w:name w:val="xl8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612">
    <w:name w:val="列出段落12"/>
    <w:basedOn w:val="1"/>
    <w:qFormat/>
    <w:uiPriority w:val="0"/>
    <w:pPr>
      <w:widowControl/>
      <w:spacing w:after="200" w:line="276" w:lineRule="auto"/>
      <w:ind w:left="720"/>
      <w:contextualSpacing/>
      <w:jc w:val="left"/>
    </w:pPr>
    <w:rPr>
      <w:kern w:val="0"/>
      <w:sz w:val="22"/>
      <w:lang w:val="tr-TR" w:eastAsia="en-US"/>
    </w:rPr>
  </w:style>
  <w:style w:type="paragraph" w:customStyle="1" w:styleId="613">
    <w:name w:val="p17"/>
    <w:basedOn w:val="1"/>
    <w:uiPriority w:val="0"/>
    <w:pPr>
      <w:widowControl/>
      <w:spacing w:after="120" w:line="240" w:lineRule="auto"/>
    </w:pPr>
    <w:rPr>
      <w:rFonts w:ascii="Times New Roman" w:hAnsi="Times New Roman"/>
      <w:kern w:val="0"/>
      <w:szCs w:val="21"/>
    </w:rPr>
  </w:style>
  <w:style w:type="paragraph" w:customStyle="1" w:styleId="614">
    <w:name w:val="Char1"/>
    <w:basedOn w:val="1"/>
    <w:qFormat/>
    <w:uiPriority w:val="0"/>
    <w:rPr>
      <w:szCs w:val="24"/>
    </w:rPr>
  </w:style>
  <w:style w:type="paragraph" w:customStyle="1" w:styleId="615">
    <w:name w:val="Char Char2 Char"/>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616">
    <w:name w:val="内容目录 10"/>
    <w:basedOn w:val="617"/>
    <w:qFormat/>
    <w:uiPriority w:val="0"/>
    <w:pPr>
      <w:suppressLineNumbers/>
      <w:tabs>
        <w:tab w:val="right" w:leader="dot" w:pos="7091"/>
      </w:tabs>
      <w:suppressAutoHyphens/>
      <w:adjustRightInd/>
      <w:spacing w:before="0" w:after="0" w:line="240" w:lineRule="auto"/>
      <w:ind w:left="2547"/>
      <w:jc w:val="both"/>
      <w:textAlignment w:val="auto"/>
    </w:pPr>
    <w:rPr>
      <w:rFonts w:ascii="Times New Roman" w:hAnsi="Times New Roman" w:eastAsia="宋体" w:cs="Mangal"/>
      <w:b w:val="0"/>
      <w:caps w:val="0"/>
      <w:kern w:val="1"/>
      <w:sz w:val="21"/>
      <w:szCs w:val="24"/>
      <w:lang w:eastAsia="ar-SA"/>
    </w:rPr>
  </w:style>
  <w:style w:type="paragraph" w:customStyle="1" w:styleId="617">
    <w:name w:val="目录"/>
    <w:basedOn w:val="36"/>
    <w:qFormat/>
    <w:uiPriority w:val="0"/>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618">
    <w:name w:val="样式 宋体 小四 行距: 1.5 倍行距"/>
    <w:basedOn w:val="1"/>
    <w:uiPriority w:val="0"/>
    <w:pPr>
      <w:spacing w:line="240" w:lineRule="auto"/>
      <w:ind w:firstLine="200" w:firstLineChars="200"/>
    </w:pPr>
    <w:rPr>
      <w:rFonts w:ascii="宋体" w:hAnsi="宋体"/>
      <w:sz w:val="24"/>
    </w:rPr>
  </w:style>
  <w:style w:type="paragraph" w:customStyle="1" w:styleId="619">
    <w:name w:val="Char4"/>
    <w:basedOn w:val="4"/>
    <w:qFormat/>
    <w:uiPriority w:val="0"/>
    <w:pPr>
      <w:keepNext/>
      <w:keepLines/>
      <w:snapToGrid w:val="0"/>
      <w:spacing w:before="240" w:after="240" w:line="348" w:lineRule="auto"/>
      <w:textAlignment w:val="auto"/>
    </w:pPr>
    <w:rPr>
      <w:bCs/>
      <w:kern w:val="44"/>
      <w:sz w:val="32"/>
      <w:szCs w:val="44"/>
    </w:rPr>
  </w:style>
  <w:style w:type="paragraph" w:customStyle="1" w:styleId="620">
    <w:name w:val="样式 仿宋_GB2312 五号 黑色 行距: 单倍行距"/>
    <w:basedOn w:val="1"/>
    <w:qFormat/>
    <w:uiPriority w:val="0"/>
    <w:pPr>
      <w:snapToGrid w:val="0"/>
      <w:spacing w:line="240" w:lineRule="auto"/>
    </w:pPr>
    <w:rPr>
      <w:rFonts w:ascii="仿宋_GB2312" w:eastAsia="仿宋_GB2312"/>
      <w:color w:val="000000"/>
      <w:sz w:val="24"/>
    </w:rPr>
  </w:style>
  <w:style w:type="paragraph" w:customStyle="1" w:styleId="621">
    <w:name w:val="段正文"/>
    <w:basedOn w:val="1"/>
    <w:qFormat/>
    <w:uiPriority w:val="0"/>
    <w:pPr>
      <w:widowControl/>
      <w:suppressAutoHyphens/>
      <w:ind w:firstLine="200"/>
      <w:jc w:val="left"/>
    </w:pPr>
    <w:rPr>
      <w:rFonts w:ascii="Times New Roman" w:hAnsi="Times New Roman" w:eastAsia="Times New Roman"/>
      <w:kern w:val="1"/>
      <w:sz w:val="24"/>
      <w:lang w:eastAsia="ar-SA"/>
    </w:rPr>
  </w:style>
  <w:style w:type="paragraph" w:customStyle="1" w:styleId="622">
    <w:name w:val="列出段落121"/>
    <w:basedOn w:val="1"/>
    <w:qFormat/>
    <w:uiPriority w:val="34"/>
    <w:pPr>
      <w:widowControl/>
      <w:spacing w:after="200" w:line="276" w:lineRule="auto"/>
      <w:ind w:left="720"/>
      <w:contextualSpacing/>
      <w:jc w:val="left"/>
    </w:pPr>
    <w:rPr>
      <w:kern w:val="0"/>
      <w:sz w:val="22"/>
      <w:lang w:val="tr-TR" w:eastAsia="en-US"/>
    </w:rPr>
  </w:style>
  <w:style w:type="paragraph" w:customStyle="1" w:styleId="623">
    <w:name w:val="a"/>
    <w:basedOn w:val="1"/>
    <w:qFormat/>
    <w:uiPriority w:val="0"/>
    <w:pPr>
      <w:widowControl/>
      <w:spacing w:before="100" w:beforeAutospacing="1" w:after="100" w:afterAutospacing="1"/>
      <w:jc w:val="left"/>
    </w:pPr>
    <w:rPr>
      <w:rFonts w:ascii="宋体" w:hAnsi="宋体"/>
      <w:kern w:val="0"/>
      <w:sz w:val="24"/>
    </w:rPr>
  </w:style>
  <w:style w:type="paragraph" w:customStyle="1" w:styleId="624">
    <w:name w:val="样式 楷体_GB2312 小四 Char Char Char Char Char Char Char Char Char Char Char Char"/>
    <w:basedOn w:val="1"/>
    <w:next w:val="1"/>
    <w:uiPriority w:val="0"/>
    <w:rPr>
      <w:rFonts w:ascii="楷体_GB2312" w:hAnsi="Times New Roman" w:eastAsia="楷体_GB2312" w:cs="Times New Roman"/>
      <w:sz w:val="24"/>
      <w:szCs w:val="24"/>
    </w:rPr>
  </w:style>
  <w:style w:type="paragraph" w:customStyle="1" w:styleId="625">
    <w:name w:val="_Style 48"/>
    <w:next w:val="1"/>
    <w:qFormat/>
    <w:uiPriority w:val="0"/>
    <w:pPr>
      <w:widowControl w:val="0"/>
      <w:jc w:val="both"/>
    </w:pPr>
    <w:rPr>
      <w:kern w:val="2"/>
      <w:sz w:val="21"/>
      <w:szCs w:val="24"/>
      <w:lang w:val="en-US" w:eastAsia="zh-CN" w:bidi="ar-SA"/>
    </w:rPr>
  </w:style>
  <w:style w:type="paragraph" w:customStyle="1" w:styleId="626">
    <w:name w:val="正文文字2"/>
    <w:basedOn w:val="2"/>
    <w:uiPriority w:val="0"/>
    <w:pPr>
      <w:spacing w:after="60" w:line="360" w:lineRule="atLeast"/>
      <w:ind w:left="72" w:leftChars="30" w:right="72" w:rightChars="30"/>
      <w:jc w:val="center"/>
    </w:pPr>
    <w:rPr>
      <w:rFonts w:ascii="Arial" w:hAnsi="Times New Roman" w:eastAsia="黑体" w:cs="Times New Roman"/>
      <w:kern w:val="0"/>
      <w:sz w:val="20"/>
    </w:rPr>
  </w:style>
  <w:style w:type="paragraph" w:customStyle="1" w:styleId="627">
    <w:name w:val="_Style 42"/>
    <w:next w:val="1"/>
    <w:qFormat/>
    <w:uiPriority w:val="0"/>
    <w:pPr>
      <w:widowControl w:val="0"/>
      <w:jc w:val="both"/>
    </w:pPr>
    <w:rPr>
      <w:kern w:val="2"/>
      <w:sz w:val="21"/>
      <w:szCs w:val="24"/>
      <w:lang w:val="en-US" w:eastAsia="zh-CN" w:bidi="ar-SA"/>
    </w:rPr>
  </w:style>
  <w:style w:type="paragraph" w:customStyle="1" w:styleId="628">
    <w:name w:val="正文样式"/>
    <w:basedOn w:val="1"/>
    <w:qFormat/>
    <w:uiPriority w:val="0"/>
    <w:pPr>
      <w:spacing w:line="240" w:lineRule="auto"/>
      <w:ind w:firstLine="480" w:firstLineChars="200"/>
    </w:pPr>
    <w:rPr>
      <w:szCs w:val="22"/>
    </w:rPr>
  </w:style>
  <w:style w:type="paragraph" w:customStyle="1" w:styleId="629">
    <w:name w:val="Char2"/>
    <w:basedOn w:val="1"/>
    <w:qFormat/>
    <w:uiPriority w:val="0"/>
    <w:pPr>
      <w:tabs>
        <w:tab w:val="left" w:pos="1788"/>
      </w:tabs>
      <w:ind w:left="1788" w:hanging="1125"/>
    </w:pPr>
    <w:rPr>
      <w:sz w:val="24"/>
      <w:szCs w:val="24"/>
    </w:rPr>
  </w:style>
  <w:style w:type="paragraph" w:customStyle="1" w:styleId="630">
    <w:name w:val="保留正文"/>
    <w:basedOn w:val="1"/>
    <w:qFormat/>
    <w:uiPriority w:val="0"/>
    <w:pPr>
      <w:keepNext/>
      <w:adjustRightInd w:val="0"/>
      <w:spacing w:after="160" w:line="480" w:lineRule="auto"/>
      <w:textAlignment w:val="baseline"/>
    </w:pPr>
    <w:rPr>
      <w:rFonts w:ascii="宋体"/>
      <w:kern w:val="0"/>
      <w:sz w:val="24"/>
    </w:rPr>
  </w:style>
  <w:style w:type="paragraph" w:customStyle="1" w:styleId="631">
    <w:name w:val="样式3"/>
    <w:basedOn w:val="1"/>
    <w:uiPriority w:val="0"/>
    <w:pPr>
      <w:tabs>
        <w:tab w:val="left" w:pos="420"/>
        <w:tab w:val="left" w:pos="1365"/>
      </w:tabs>
      <w:spacing w:line="240" w:lineRule="auto"/>
      <w:ind w:left="1365" w:hanging="132"/>
    </w:pPr>
    <w:rPr>
      <w:rFonts w:ascii="Times New Roman" w:hAnsi="Times New Roman" w:cs="Times New Roman"/>
      <w:szCs w:val="24"/>
    </w:rPr>
  </w:style>
  <w:style w:type="paragraph" w:customStyle="1" w:styleId="632">
    <w:name w:val="Char Char1211"/>
    <w:basedOn w:val="1"/>
    <w:qFormat/>
    <w:uiPriority w:val="0"/>
    <w:pPr>
      <w:spacing w:line="240" w:lineRule="auto"/>
    </w:pPr>
    <w:rPr>
      <w:szCs w:val="21"/>
    </w:rPr>
  </w:style>
  <w:style w:type="paragraph" w:customStyle="1" w:styleId="633">
    <w:name w:val="列出段落4"/>
    <w:basedOn w:val="1"/>
    <w:unhideWhenUsed/>
    <w:uiPriority w:val="34"/>
    <w:pPr>
      <w:spacing w:line="240" w:lineRule="auto"/>
      <w:ind w:firstLine="420" w:firstLineChars="200"/>
    </w:pPr>
    <w:rPr>
      <w:rFonts w:ascii="Times New Roman" w:hAnsi="Times New Roman"/>
      <w:szCs w:val="24"/>
    </w:rPr>
  </w:style>
  <w:style w:type="paragraph" w:customStyle="1" w:styleId="634">
    <w:name w:val="标题 82"/>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635">
    <w:name w:val="纯文本1"/>
    <w:basedOn w:val="1"/>
    <w:qFormat/>
    <w:uiPriority w:val="0"/>
    <w:pPr>
      <w:adjustRightInd w:val="0"/>
      <w:textAlignment w:val="baseline"/>
    </w:pPr>
    <w:rPr>
      <w:rFonts w:ascii="宋体" w:hAnsi="Courier New" w:eastAsia="楷体_GB2312"/>
      <w:sz w:val="26"/>
    </w:rPr>
  </w:style>
  <w:style w:type="paragraph" w:customStyle="1" w:styleId="636">
    <w:name w:val="xl7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37">
    <w:name w:val="Char Char Char Char Char Char Char1"/>
    <w:basedOn w:val="1"/>
    <w:qFormat/>
    <w:uiPriority w:val="0"/>
    <w:pPr>
      <w:tabs>
        <w:tab w:val="left" w:pos="432"/>
      </w:tabs>
      <w:suppressAutoHyphens/>
      <w:spacing w:line="240" w:lineRule="auto"/>
      <w:ind w:left="432" w:hanging="432"/>
      <w:jc w:val="center"/>
    </w:pPr>
    <w:rPr>
      <w:rFonts w:ascii="Times New Roman" w:hAnsi="Times New Roman"/>
      <w:kern w:val="1"/>
      <w:szCs w:val="24"/>
      <w:lang w:eastAsia="ar-SA"/>
    </w:rPr>
  </w:style>
  <w:style w:type="paragraph" w:customStyle="1" w:styleId="638">
    <w:name w:val="默认段落字体 Para Char Char Char Char Char Char Char Char Char1 Char Char Char Char"/>
    <w:basedOn w:val="1"/>
    <w:qFormat/>
    <w:uiPriority w:val="0"/>
    <w:rPr>
      <w:rFonts w:ascii="Tahoma" w:hAnsi="Tahoma"/>
      <w:sz w:val="24"/>
    </w:rPr>
  </w:style>
  <w:style w:type="paragraph" w:customStyle="1" w:styleId="639">
    <w:name w:val="list-blue check"/>
    <w:basedOn w:val="1"/>
    <w:uiPriority w:val="0"/>
    <w:pPr>
      <w:tabs>
        <w:tab w:val="left" w:pos="420"/>
        <w:tab w:val="left" w:pos="780"/>
      </w:tabs>
      <w:overflowPunct w:val="0"/>
      <w:autoSpaceDE w:val="0"/>
      <w:autoSpaceDN w:val="0"/>
      <w:adjustRightInd w:val="0"/>
      <w:spacing w:line="336" w:lineRule="auto"/>
      <w:ind w:left="780" w:hanging="420"/>
      <w:jc w:val="left"/>
    </w:pPr>
    <w:rPr>
      <w:rFonts w:eastAsia="微软雅黑"/>
      <w:kern w:val="0"/>
      <w:sz w:val="20"/>
    </w:rPr>
  </w:style>
  <w:style w:type="paragraph" w:customStyle="1" w:styleId="640">
    <w:name w:val="标题 21"/>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41">
    <w:name w:val="默认段落字体 Para Char Char Char"/>
    <w:basedOn w:val="1"/>
    <w:uiPriority w:val="0"/>
    <w:pPr>
      <w:spacing w:line="240" w:lineRule="auto"/>
    </w:pPr>
    <w:rPr>
      <w:rFonts w:ascii="Times New Roman" w:hAnsi="Times New Roman"/>
      <w:szCs w:val="24"/>
    </w:rPr>
  </w:style>
  <w:style w:type="paragraph" w:customStyle="1" w:styleId="642">
    <w:name w:val="Char Char Char Char Char Char Char Char Char Char Char Char Char1"/>
    <w:basedOn w:val="1"/>
    <w:qFormat/>
    <w:uiPriority w:val="0"/>
    <w:pPr>
      <w:tabs>
        <w:tab w:val="left" w:pos="432"/>
      </w:tabs>
      <w:ind w:left="432" w:hanging="432"/>
    </w:pPr>
    <w:rPr>
      <w:rFonts w:ascii="Tahoma" w:hAnsi="Tahoma"/>
      <w:sz w:val="24"/>
    </w:rPr>
  </w:style>
  <w:style w:type="paragraph" w:customStyle="1" w:styleId="64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color w:val="FF0000"/>
      <w:kern w:val="0"/>
      <w:sz w:val="24"/>
      <w:szCs w:val="24"/>
    </w:rPr>
  </w:style>
  <w:style w:type="paragraph" w:customStyle="1" w:styleId="644">
    <w:name w:val="Char Char Char"/>
    <w:basedOn w:val="1"/>
    <w:uiPriority w:val="0"/>
    <w:pPr>
      <w:spacing w:line="240" w:lineRule="auto"/>
    </w:pPr>
    <w:rPr>
      <w:rFonts w:ascii="Tahoma" w:hAnsi="Tahoma"/>
      <w:sz w:val="24"/>
    </w:rPr>
  </w:style>
  <w:style w:type="paragraph" w:customStyle="1" w:styleId="645">
    <w:name w:val="表内文字"/>
    <w:basedOn w:val="1"/>
    <w:qFormat/>
    <w:uiPriority w:val="0"/>
    <w:pPr>
      <w:tabs>
        <w:tab w:val="left" w:pos="1418"/>
      </w:tabs>
      <w:jc w:val="center"/>
    </w:pPr>
    <w:rPr>
      <w:rFonts w:ascii="仿宋_GB2312" w:eastAsia="仿宋_GB2312"/>
      <w:spacing w:val="-20"/>
      <w:kern w:val="0"/>
      <w:sz w:val="24"/>
      <w:szCs w:val="24"/>
    </w:rPr>
  </w:style>
  <w:style w:type="paragraph" w:customStyle="1" w:styleId="646">
    <w:name w:val="*正文"/>
    <w:basedOn w:val="1"/>
    <w:link w:val="647"/>
    <w:qFormat/>
    <w:uiPriority w:val="99"/>
    <w:pPr>
      <w:ind w:firstLine="480" w:firstLineChars="200"/>
    </w:pPr>
    <w:rPr>
      <w:sz w:val="24"/>
      <w:szCs w:val="24"/>
    </w:rPr>
  </w:style>
  <w:style w:type="character" w:customStyle="1" w:styleId="647">
    <w:name w:val="*正文 Char"/>
    <w:link w:val="646"/>
    <w:qFormat/>
    <w:uiPriority w:val="99"/>
    <w:rPr>
      <w:rFonts w:cs="仿宋_GB2312"/>
      <w:kern w:val="2"/>
      <w:sz w:val="24"/>
      <w:szCs w:val="24"/>
    </w:rPr>
  </w:style>
  <w:style w:type="paragraph" w:customStyle="1" w:styleId="648">
    <w:name w:val="Char Char Char Char Char Char"/>
    <w:basedOn w:val="1"/>
    <w:qFormat/>
    <w:uiPriority w:val="0"/>
    <w:pPr>
      <w:widowControl/>
      <w:spacing w:after="160" w:line="240" w:lineRule="exact"/>
      <w:jc w:val="left"/>
    </w:pPr>
    <w:rPr>
      <w:kern w:val="0"/>
    </w:rPr>
  </w:style>
  <w:style w:type="paragraph" w:customStyle="1" w:styleId="649">
    <w:name w:val="Char Char Char Char Char Char Char Char Char Char Char Char Char Char Char1 Char"/>
    <w:basedOn w:val="1"/>
    <w:uiPriority w:val="0"/>
    <w:pPr>
      <w:spacing w:line="240" w:lineRule="auto"/>
    </w:pPr>
    <w:rPr>
      <w:rFonts w:ascii="Times New Roman" w:hAnsi="Times New Roman" w:cs="Times New Roman"/>
      <w:sz w:val="28"/>
    </w:rPr>
  </w:style>
  <w:style w:type="paragraph" w:customStyle="1" w:styleId="650">
    <w:name w:val="正文111"/>
    <w:qFormat/>
    <w:uiPriority w:val="99"/>
    <w:pPr>
      <w:widowControl w:val="0"/>
      <w:jc w:val="both"/>
    </w:pPr>
    <w:rPr>
      <w:rFonts w:hint="eastAsia"/>
      <w:kern w:val="2"/>
      <w:sz w:val="21"/>
      <w:lang w:val="en-US" w:eastAsia="zh-CN" w:bidi="ar-SA"/>
    </w:rPr>
  </w:style>
  <w:style w:type="paragraph" w:customStyle="1" w:styleId="651">
    <w:name w:val="Char Char Char Char Char Char Char111"/>
    <w:basedOn w:val="1"/>
    <w:qFormat/>
    <w:uiPriority w:val="0"/>
    <w:rPr>
      <w:szCs w:val="21"/>
    </w:rPr>
  </w:style>
  <w:style w:type="paragraph" w:customStyle="1" w:styleId="652">
    <w:name w:val="Char Char1 Char"/>
    <w:basedOn w:val="1"/>
    <w:uiPriority w:val="0"/>
    <w:pPr>
      <w:widowControl/>
      <w:spacing w:after="160" w:line="240" w:lineRule="exact"/>
      <w:jc w:val="left"/>
    </w:pPr>
    <w:rPr>
      <w:rFonts w:ascii="Verdana" w:hAnsi="Verdana" w:eastAsia="Times New Roman" w:cs="Times New Roman"/>
      <w:kern w:val="0"/>
      <w:sz w:val="24"/>
      <w:lang w:eastAsia="en-US"/>
    </w:rPr>
  </w:style>
  <w:style w:type="paragraph" w:customStyle="1" w:styleId="653">
    <w:name w:val="ss"/>
    <w:basedOn w:val="1"/>
    <w:qFormat/>
    <w:uiPriority w:val="0"/>
    <w:pPr>
      <w:widowControl/>
      <w:suppressAutoHyphens/>
      <w:spacing w:before="280" w:after="280" w:line="288" w:lineRule="atLeast"/>
      <w:jc w:val="left"/>
    </w:pPr>
    <w:rPr>
      <w:rFonts w:hint="eastAsia" w:ascii="宋体" w:hAnsi="宋体" w:cs="Arial"/>
      <w:kern w:val="1"/>
      <w:sz w:val="15"/>
      <w:szCs w:val="15"/>
      <w:lang w:eastAsia="ar-SA"/>
    </w:rPr>
  </w:style>
  <w:style w:type="paragraph" w:customStyle="1" w:styleId="65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color w:val="FF0000"/>
      <w:kern w:val="0"/>
      <w:sz w:val="24"/>
      <w:szCs w:val="24"/>
    </w:rPr>
  </w:style>
  <w:style w:type="paragraph" w:customStyle="1" w:styleId="655">
    <w:name w:val="Char Char Char1 Char Char Char Char1"/>
    <w:basedOn w:val="1"/>
    <w:qFormat/>
    <w:uiPriority w:val="0"/>
    <w:pPr>
      <w:widowControl/>
      <w:spacing w:after="160" w:line="240" w:lineRule="exact"/>
      <w:jc w:val="left"/>
    </w:pPr>
    <w:rPr>
      <w:szCs w:val="24"/>
    </w:rPr>
  </w:style>
  <w:style w:type="paragraph" w:customStyle="1" w:styleId="656">
    <w:name w:val="xl6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657">
    <w:name w:val="Char Char7 Char11"/>
    <w:basedOn w:val="1"/>
    <w:qFormat/>
    <w:uiPriority w:val="0"/>
    <w:pPr>
      <w:tabs>
        <w:tab w:val="left" w:pos="425"/>
      </w:tabs>
      <w:ind w:left="420" w:leftChars="200" w:firstLine="270" w:firstLineChars="150"/>
    </w:pPr>
    <w:rPr>
      <w:szCs w:val="24"/>
    </w:rPr>
  </w:style>
  <w:style w:type="paragraph" w:customStyle="1" w:styleId="658">
    <w:name w:val="p19"/>
    <w:basedOn w:val="1"/>
    <w:qFormat/>
    <w:uiPriority w:val="0"/>
    <w:pPr>
      <w:widowControl/>
      <w:spacing w:line="300" w:lineRule="auto"/>
      <w:jc w:val="left"/>
    </w:pPr>
    <w:rPr>
      <w:rFonts w:ascii="Arial" w:hAnsi="Arial" w:cs="Arial"/>
      <w:kern w:val="0"/>
      <w:szCs w:val="21"/>
    </w:rPr>
  </w:style>
  <w:style w:type="paragraph" w:customStyle="1" w:styleId="659">
    <w:name w:val="Char Char7 Char1"/>
    <w:basedOn w:val="1"/>
    <w:qFormat/>
    <w:uiPriority w:val="0"/>
    <w:pPr>
      <w:tabs>
        <w:tab w:val="left" w:pos="425"/>
      </w:tabs>
      <w:ind w:left="420" w:leftChars="200" w:firstLine="270" w:firstLineChars="150"/>
    </w:pPr>
    <w:rPr>
      <w:szCs w:val="24"/>
    </w:rPr>
  </w:style>
  <w:style w:type="paragraph" w:customStyle="1" w:styleId="660">
    <w:name w:val="a1"/>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661">
    <w:name w:val="字元 字元1"/>
    <w:basedOn w:val="1"/>
    <w:qFormat/>
    <w:uiPriority w:val="0"/>
    <w:pPr>
      <w:widowControl/>
      <w:spacing w:after="160" w:line="240" w:lineRule="exact"/>
      <w:jc w:val="left"/>
    </w:pPr>
    <w:rPr>
      <w:rFonts w:ascii="Times New Roman" w:hAnsi="Times New Roman"/>
      <w:sz w:val="28"/>
    </w:rPr>
  </w:style>
  <w:style w:type="paragraph" w:customStyle="1" w:styleId="662">
    <w:name w:val="xl79"/>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63">
    <w:name w:val="Char Char42"/>
    <w:basedOn w:val="1"/>
    <w:qFormat/>
    <w:uiPriority w:val="0"/>
    <w:pPr>
      <w:widowControl/>
      <w:spacing w:after="160" w:line="240" w:lineRule="exact"/>
      <w:jc w:val="left"/>
    </w:pPr>
    <w:rPr>
      <w:rFonts w:ascii="Times New Roman" w:hAnsi="Times New Roman"/>
      <w:sz w:val="28"/>
    </w:rPr>
  </w:style>
  <w:style w:type="paragraph" w:customStyle="1" w:styleId="664">
    <w:name w:val="标题 12"/>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665">
    <w:name w:val="Char Char Char1 Char Char Char Char2"/>
    <w:basedOn w:val="1"/>
    <w:qFormat/>
    <w:uiPriority w:val="0"/>
    <w:pPr>
      <w:widowControl/>
      <w:spacing w:after="160" w:line="240" w:lineRule="exact"/>
      <w:jc w:val="left"/>
    </w:pPr>
    <w:rPr>
      <w:szCs w:val="24"/>
    </w:rPr>
  </w:style>
  <w:style w:type="paragraph" w:customStyle="1" w:styleId="666">
    <w:name w:val="SUB1-C"/>
    <w:basedOn w:val="1"/>
    <w:uiPriority w:val="0"/>
    <w:pPr>
      <w:keepNext/>
      <w:snapToGrid w:val="0"/>
      <w:spacing w:beforeLines="50" w:afterLines="50"/>
      <w:ind w:firstLine="475" w:firstLineChars="198"/>
      <w:outlineLvl w:val="3"/>
    </w:pPr>
    <w:rPr>
      <w:rFonts w:ascii="Arial" w:hAnsi="Arial" w:cs="Arial"/>
      <w:bCs/>
      <w:color w:val="FF0000"/>
      <w:sz w:val="24"/>
      <w:szCs w:val="24"/>
      <w:u w:val="single"/>
    </w:rPr>
  </w:style>
  <w:style w:type="paragraph" w:customStyle="1" w:styleId="667">
    <w:name w:val="样式 首行缩进:  2 字符"/>
    <w:basedOn w:val="1"/>
    <w:uiPriority w:val="0"/>
    <w:pPr>
      <w:ind w:firstLine="200" w:firstLineChars="200"/>
    </w:pPr>
    <w:rPr>
      <w:rFonts w:ascii="Times New Roman" w:hAnsi="Times New Roman"/>
    </w:rPr>
  </w:style>
  <w:style w:type="paragraph" w:customStyle="1" w:styleId="668">
    <w:name w:val="xl83"/>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69">
    <w:name w:val="插图题注"/>
    <w:next w:val="1"/>
    <w:uiPriority w:val="0"/>
    <w:pPr>
      <w:numPr>
        <w:ilvl w:val="7"/>
        <w:numId w:val="2"/>
      </w:numPr>
      <w:tabs>
        <w:tab w:val="left" w:pos="7500"/>
      </w:tabs>
      <w:spacing w:afterLines="100"/>
      <w:jc w:val="center"/>
    </w:pPr>
    <w:rPr>
      <w:rFonts w:ascii="Arial" w:hAnsi="Arial"/>
      <w:sz w:val="18"/>
      <w:szCs w:val="18"/>
      <w:lang w:val="en-US" w:eastAsia="zh-CN" w:bidi="ar-SA"/>
    </w:rPr>
  </w:style>
  <w:style w:type="paragraph" w:customStyle="1" w:styleId="670">
    <w:name w:val="纯文本1111"/>
    <w:basedOn w:val="1"/>
    <w:qFormat/>
    <w:uiPriority w:val="99"/>
    <w:pPr>
      <w:adjustRightInd w:val="0"/>
      <w:textAlignment w:val="baseline"/>
    </w:pPr>
    <w:rPr>
      <w:rFonts w:ascii="宋体" w:hAnsi="Courier New" w:eastAsia="楷体_GB2312"/>
      <w:sz w:val="26"/>
    </w:rPr>
  </w:style>
  <w:style w:type="paragraph" w:customStyle="1" w:styleId="671">
    <w:name w:val="样式4"/>
    <w:basedOn w:val="1"/>
    <w:uiPriority w:val="0"/>
    <w:pPr>
      <w:tabs>
        <w:tab w:val="left" w:pos="420"/>
        <w:tab w:val="left" w:pos="720"/>
      </w:tabs>
      <w:overflowPunct w:val="0"/>
      <w:autoSpaceDE w:val="0"/>
      <w:autoSpaceDN w:val="0"/>
      <w:adjustRightInd w:val="0"/>
      <w:spacing w:line="336" w:lineRule="auto"/>
      <w:ind w:left="420" w:hanging="420"/>
      <w:jc w:val="left"/>
    </w:pPr>
    <w:rPr>
      <w:rFonts w:eastAsia="微软雅黑"/>
      <w:color w:val="808080"/>
      <w:szCs w:val="21"/>
    </w:rPr>
  </w:style>
  <w:style w:type="paragraph" w:customStyle="1" w:styleId="672">
    <w:name w:val="xl28"/>
    <w:basedOn w:val="1"/>
    <w:uiPriority w:val="0"/>
    <w:pPr>
      <w:widowControl/>
      <w:spacing w:before="100" w:beforeAutospacing="1" w:after="100" w:afterAutospacing="1" w:line="240" w:lineRule="auto"/>
      <w:jc w:val="center"/>
      <w:textAlignment w:val="center"/>
    </w:pPr>
    <w:rPr>
      <w:rFonts w:ascii="宋体" w:hAnsi="宋体"/>
      <w:kern w:val="0"/>
      <w:sz w:val="24"/>
      <w:szCs w:val="24"/>
    </w:rPr>
  </w:style>
  <w:style w:type="table" w:customStyle="1" w:styleId="673">
    <w:name w:val="网格型11"/>
    <w:basedOn w:val="54"/>
    <w:qFormat/>
    <w:uiPriority w:val="0"/>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型7"/>
    <w:basedOn w:val="54"/>
    <w:uiPriority w:val="59"/>
    <w:tblPr>
      <w:tblStyle w:val="5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5">
    <w:name w:val="网格型5"/>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6"/>
    <w:basedOn w:val="54"/>
    <w:qFormat/>
    <w:uiPriority w:val="0"/>
    <w:pPr>
      <w:widowControl w:val="0"/>
      <w:jc w:val="both"/>
    </w:pPr>
    <w:rPr>
      <w:rFonts w:ascii="Times New Roman" w:hAnsi="Times New Roman"/>
    </w:r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网格型3"/>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2"/>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1"/>
    <w:basedOn w:val="54"/>
    <w:qFormat/>
    <w:uiPriority w:val="0"/>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12"/>
    <w:basedOn w:val="54"/>
    <w:qFormat/>
    <w:uiPriority w:val="0"/>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2">
    <w:name w:val="未处理的提及1"/>
    <w:unhideWhenUsed/>
    <w:uiPriority w:val="99"/>
    <w:rPr>
      <w:color w:val="605E5C"/>
      <w:shd w:val="clear" w:color="auto" w:fill="E1DFDD"/>
    </w:rPr>
  </w:style>
  <w:style w:type="paragraph" w:customStyle="1" w:styleId="683">
    <w:name w:val="说明"/>
    <w:basedOn w:val="1"/>
    <w:link w:val="684"/>
    <w:qFormat/>
    <w:uiPriority w:val="0"/>
    <w:pPr>
      <w:adjustRightInd w:val="0"/>
      <w:ind w:firstLine="640" w:firstLineChars="200"/>
      <w:jc w:val="left"/>
    </w:pPr>
    <w:rPr>
      <w:rFonts w:ascii="仿宋" w:hAnsi="仿宋" w:eastAsia="仿宋"/>
      <w:iCs/>
      <w:color w:val="FF0000"/>
      <w:sz w:val="24"/>
      <w:szCs w:val="24"/>
    </w:rPr>
  </w:style>
  <w:style w:type="character" w:customStyle="1" w:styleId="684">
    <w:name w:val="说明 Char"/>
    <w:link w:val="683"/>
    <w:qFormat/>
    <w:uiPriority w:val="0"/>
    <w:rPr>
      <w:rFonts w:ascii="仿宋" w:hAnsi="仿宋" w:eastAsia="仿宋" w:cs="仿宋"/>
      <w:iCs/>
      <w:color w:val="FF0000"/>
      <w:kern w:val="2"/>
      <w:sz w:val="24"/>
      <w:szCs w:val="24"/>
    </w:rPr>
  </w:style>
  <w:style w:type="paragraph" w:customStyle="1" w:styleId="685">
    <w:name w:val="图表标题"/>
    <w:basedOn w:val="1"/>
    <w:qFormat/>
    <w:uiPriority w:val="0"/>
    <w:pPr>
      <w:adjustRightInd w:val="0"/>
      <w:jc w:val="center"/>
    </w:pPr>
    <w:rPr>
      <w:rFonts w:ascii="仿宋" w:hAnsi="仿宋" w:eastAsia="仿宋" w:cs="仿宋"/>
      <w:b/>
      <w:szCs w:val="24"/>
    </w:rPr>
  </w:style>
  <w:style w:type="paragraph" w:customStyle="1" w:styleId="686">
    <w:name w:val="样式 正文缩进 + 首行缩进:  2 字符"/>
    <w:basedOn w:val="16"/>
    <w:link w:val="687"/>
    <w:qFormat/>
    <w:uiPriority w:val="0"/>
    <w:pPr>
      <w:widowControl w:val="0"/>
      <w:spacing w:line="360" w:lineRule="auto"/>
      <w:ind w:firstLine="200" w:firstLineChars="200"/>
    </w:pPr>
    <w:rPr>
      <w:rFonts w:ascii="Times New Roman"/>
      <w:snapToGrid/>
      <w:color w:val="auto"/>
      <w:kern w:val="2"/>
      <w:sz w:val="24"/>
    </w:rPr>
  </w:style>
  <w:style w:type="character" w:customStyle="1" w:styleId="687">
    <w:name w:val="样式 正文缩进 + 首行缩进:  2 字符 Char"/>
    <w:link w:val="686"/>
    <w:qFormat/>
    <w:uiPriority w:val="0"/>
    <w:rPr>
      <w:rFonts w:ascii="Times New Roman" w:hAnsi="Times New Roman"/>
      <w:kern w:val="2"/>
      <w:sz w:val="24"/>
    </w:rPr>
  </w:style>
  <w:style w:type="paragraph" w:customStyle="1" w:styleId="688">
    <w:name w:val="列出段落13"/>
    <w:basedOn w:val="1"/>
    <w:qFormat/>
    <w:uiPriority w:val="34"/>
    <w:pPr>
      <w:ind w:firstLine="420" w:firstLineChars="200"/>
    </w:pPr>
    <w:rPr>
      <w:rFonts w:cs="Times New Roman"/>
      <w:szCs w:val="24"/>
    </w:rPr>
  </w:style>
  <w:style w:type="paragraph" w:customStyle="1" w:styleId="689">
    <w:name w:val="表格格式"/>
    <w:basedOn w:val="1"/>
    <w:qFormat/>
    <w:uiPriority w:val="0"/>
    <w:pPr>
      <w:adjustRightInd w:val="0"/>
      <w:spacing w:line="240" w:lineRule="auto"/>
      <w:jc w:val="left"/>
    </w:pPr>
    <w:rPr>
      <w:rFonts w:ascii="仿宋" w:hAnsi="仿宋" w:eastAsia="仿宋" w:cs="仿宋"/>
      <w:sz w:val="24"/>
      <w:szCs w:val="24"/>
    </w:rPr>
  </w:style>
  <w:style w:type="paragraph" w:customStyle="1" w:styleId="690">
    <w:name w:val="图片"/>
    <w:basedOn w:val="1"/>
    <w:link w:val="691"/>
    <w:qFormat/>
    <w:uiPriority w:val="0"/>
    <w:pPr>
      <w:jc w:val="center"/>
    </w:pPr>
    <w:rPr>
      <w:rFonts w:ascii="仿宋" w:hAnsi="宋体"/>
      <w:sz w:val="24"/>
      <w:szCs w:val="24"/>
    </w:rPr>
  </w:style>
  <w:style w:type="character" w:customStyle="1" w:styleId="691">
    <w:name w:val="图片 Char"/>
    <w:link w:val="690"/>
    <w:qFormat/>
    <w:uiPriority w:val="0"/>
    <w:rPr>
      <w:rFonts w:ascii="仿宋" w:hAnsi="宋体" w:cs="Times New Roman"/>
      <w:kern w:val="2"/>
      <w:sz w:val="24"/>
      <w:szCs w:val="24"/>
    </w:rPr>
  </w:style>
  <w:style w:type="paragraph" w:customStyle="1" w:styleId="692">
    <w:name w:val="!我的正文 Ctr+Q"/>
    <w:basedOn w:val="1"/>
    <w:link w:val="693"/>
    <w:qFormat/>
    <w:uiPriority w:val="0"/>
    <w:pPr>
      <w:adjustRightInd w:val="0"/>
      <w:snapToGrid w:val="0"/>
      <w:ind w:firstLine="480" w:firstLineChars="200"/>
    </w:pPr>
    <w:rPr>
      <w:rFonts w:ascii="仿宋GB2312" w:hAnsi="Arial" w:eastAsia="仿宋_GB2312"/>
      <w:sz w:val="24"/>
      <w:szCs w:val="21"/>
    </w:rPr>
  </w:style>
  <w:style w:type="character" w:customStyle="1" w:styleId="693">
    <w:name w:val="!我的正文 Ctr+Q Char"/>
    <w:link w:val="692"/>
    <w:qFormat/>
    <w:uiPriority w:val="0"/>
    <w:rPr>
      <w:rFonts w:ascii="仿宋GB2312" w:hAnsi="Arial" w:eastAsia="仿宋_GB2312" w:cs="Times New Roman"/>
      <w:kern w:val="2"/>
      <w:sz w:val="24"/>
      <w:szCs w:val="21"/>
    </w:rPr>
  </w:style>
  <w:style w:type="paragraph" w:customStyle="1" w:styleId="69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0"/>
    </w:rPr>
  </w:style>
  <w:style w:type="paragraph" w:customStyle="1" w:styleId="697">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698">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70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3">
    <w:name w:val="xl9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4">
    <w:name w:val="xl96"/>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5">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0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9">
    <w:name w:val="xl10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710">
    <w:name w:val="xl10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1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12">
    <w:name w:val="xl10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13">
    <w:name w:val="xl105"/>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1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5">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6">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kern w:val="0"/>
      <w:sz w:val="24"/>
      <w:szCs w:val="24"/>
    </w:rPr>
  </w:style>
  <w:style w:type="paragraph" w:customStyle="1" w:styleId="71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24"/>
      <w:szCs w:val="24"/>
    </w:rPr>
  </w:style>
  <w:style w:type="paragraph" w:customStyle="1" w:styleId="7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2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2">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2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4">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5">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6">
    <w:name w:val="xl118"/>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7">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8">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9">
    <w:name w:val="xl121"/>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30">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3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32">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3">
    <w:name w:val="xl125"/>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4">
    <w:name w:val="xl12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5">
    <w:name w:val="xl127"/>
    <w:basedOn w:val="1"/>
    <w:qFormat/>
    <w:uiPriority w:val="0"/>
    <w:pPr>
      <w:widowControl/>
      <w:pBdr>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6">
    <w:name w:val="xl128"/>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7">
    <w:name w:val="xl129"/>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9">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40">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41">
    <w:name w:val="xl133"/>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4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4"/>
      <w:szCs w:val="24"/>
    </w:rPr>
  </w:style>
  <w:style w:type="paragraph" w:customStyle="1" w:styleId="74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b/>
      <w:bCs/>
      <w:kern w:val="0"/>
      <w:sz w:val="28"/>
      <w:szCs w:val="28"/>
    </w:rPr>
  </w:style>
  <w:style w:type="paragraph" w:customStyle="1" w:styleId="745">
    <w:name w:val="xl13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46">
    <w:name w:val="GS-4"/>
    <w:basedOn w:val="1"/>
    <w:qFormat/>
    <w:uiPriority w:val="0"/>
    <w:pPr>
      <w:numPr>
        <w:ilvl w:val="3"/>
        <w:numId w:val="4"/>
      </w:numPr>
      <w:spacing w:beforeLines="50" w:afterLines="50"/>
      <w:ind w:left="1680" w:hanging="420"/>
      <w:outlineLvl w:val="3"/>
    </w:pPr>
    <w:rPr>
      <w:rFonts w:ascii="Times New Roman" w:hAnsi="Times New Roman" w:eastAsia="新宋体" w:cs="Times New Roman"/>
      <w:b/>
      <w:sz w:val="30"/>
      <w:szCs w:val="22"/>
    </w:rPr>
  </w:style>
  <w:style w:type="paragraph" w:customStyle="1" w:styleId="747">
    <w:name w:val="_标题1"/>
    <w:basedOn w:val="1"/>
    <w:next w:val="1"/>
    <w:qFormat/>
    <w:uiPriority w:val="0"/>
    <w:pPr>
      <w:keepNext/>
      <w:keepLines/>
      <w:pageBreakBefore/>
      <w:tabs>
        <w:tab w:val="left" w:pos="432"/>
      </w:tabs>
      <w:spacing w:before="480" w:after="480" w:line="480" w:lineRule="exact"/>
      <w:ind w:left="1588" w:hanging="1588" w:firstLineChars="200"/>
      <w:jc w:val="left"/>
      <w:outlineLvl w:val="0"/>
    </w:pPr>
    <w:rPr>
      <w:rFonts w:cs="Times New Roman"/>
      <w:b/>
      <w:sz w:val="44"/>
      <w:szCs w:val="28"/>
    </w:rPr>
  </w:style>
  <w:style w:type="paragraph" w:customStyle="1" w:styleId="748">
    <w:name w:val="_标题2"/>
    <w:basedOn w:val="1"/>
    <w:next w:val="1"/>
    <w:qFormat/>
    <w:uiPriority w:val="0"/>
    <w:pPr>
      <w:keepNext/>
      <w:keepLines/>
      <w:widowControl/>
      <w:tabs>
        <w:tab w:val="left" w:pos="576"/>
      </w:tabs>
      <w:spacing w:beforeLines="100" w:afterLines="100" w:line="480" w:lineRule="exact"/>
      <w:jc w:val="left"/>
      <w:outlineLvl w:val="1"/>
    </w:pPr>
    <w:rPr>
      <w:rFonts w:cs="Times New Roman"/>
      <w:b/>
      <w:sz w:val="36"/>
      <w:szCs w:val="28"/>
    </w:rPr>
  </w:style>
  <w:style w:type="paragraph" w:customStyle="1" w:styleId="749">
    <w:name w:val="_标题3"/>
    <w:basedOn w:val="1"/>
    <w:next w:val="1"/>
    <w:qFormat/>
    <w:uiPriority w:val="0"/>
    <w:pPr>
      <w:keepNext/>
      <w:keepLines/>
      <w:widowControl/>
      <w:tabs>
        <w:tab w:val="left" w:pos="720"/>
      </w:tabs>
      <w:spacing w:beforeLines="100" w:afterLines="100" w:line="480" w:lineRule="exact"/>
      <w:jc w:val="left"/>
      <w:outlineLvl w:val="2"/>
    </w:pPr>
    <w:rPr>
      <w:rFonts w:cs="Times New Roman"/>
      <w:b/>
      <w:sz w:val="32"/>
      <w:szCs w:val="28"/>
    </w:rPr>
  </w:style>
  <w:style w:type="paragraph" w:customStyle="1" w:styleId="750">
    <w:name w:val="_标题4"/>
    <w:basedOn w:val="1"/>
    <w:next w:val="1"/>
    <w:qFormat/>
    <w:uiPriority w:val="0"/>
    <w:pPr>
      <w:keepNext/>
      <w:keepLines/>
      <w:widowControl/>
      <w:spacing w:beforeLines="100" w:afterLines="100" w:line="480" w:lineRule="exact"/>
      <w:jc w:val="left"/>
      <w:outlineLvl w:val="3"/>
    </w:pPr>
    <w:rPr>
      <w:rFonts w:cs="Times New Roman"/>
      <w:b/>
      <w:sz w:val="30"/>
      <w:szCs w:val="28"/>
    </w:rPr>
  </w:style>
  <w:style w:type="paragraph" w:customStyle="1" w:styleId="751">
    <w:name w:val="_标题5"/>
    <w:basedOn w:val="1"/>
    <w:next w:val="1"/>
    <w:qFormat/>
    <w:uiPriority w:val="0"/>
    <w:pPr>
      <w:keepNext/>
      <w:keepLines/>
      <w:widowControl/>
      <w:tabs>
        <w:tab w:val="left" w:pos="1008"/>
      </w:tabs>
      <w:spacing w:beforeLines="50" w:afterLines="50" w:line="480" w:lineRule="exact"/>
      <w:ind w:left="1192" w:leftChars="200" w:hanging="992" w:firstLineChars="200"/>
      <w:jc w:val="left"/>
      <w:outlineLvl w:val="4"/>
    </w:pPr>
    <w:rPr>
      <w:rFonts w:cs="Times New Roman"/>
      <w:b/>
      <w:sz w:val="28"/>
      <w:szCs w:val="28"/>
    </w:rPr>
  </w:style>
  <w:style w:type="paragraph" w:customStyle="1" w:styleId="752">
    <w:name w:val="_标题6"/>
    <w:basedOn w:val="1"/>
    <w:next w:val="1"/>
    <w:qFormat/>
    <w:uiPriority w:val="0"/>
    <w:pPr>
      <w:keepNext/>
      <w:keepLines/>
      <w:widowControl/>
      <w:tabs>
        <w:tab w:val="left" w:pos="1152"/>
      </w:tabs>
      <w:spacing w:beforeLines="50" w:afterLines="50" w:line="480" w:lineRule="exact"/>
      <w:ind w:left="1334" w:leftChars="200" w:hanging="1134" w:firstLineChars="200"/>
      <w:jc w:val="left"/>
      <w:outlineLvl w:val="5"/>
    </w:pPr>
    <w:rPr>
      <w:rFonts w:cs="Times New Roman"/>
      <w:b/>
      <w:sz w:val="24"/>
      <w:szCs w:val="28"/>
    </w:rPr>
  </w:style>
  <w:style w:type="paragraph" w:customStyle="1" w:styleId="753">
    <w:name w:val="_标题7"/>
    <w:basedOn w:val="1"/>
    <w:next w:val="1"/>
    <w:qFormat/>
    <w:uiPriority w:val="0"/>
    <w:pPr>
      <w:keepNext/>
      <w:keepLines/>
      <w:widowControl/>
      <w:tabs>
        <w:tab w:val="left" w:pos="1296"/>
      </w:tabs>
      <w:spacing w:beforeLines="50" w:afterLines="50" w:line="480" w:lineRule="exact"/>
      <w:ind w:left="1476" w:leftChars="200" w:hanging="1276" w:firstLineChars="200"/>
      <w:jc w:val="left"/>
      <w:outlineLvl w:val="6"/>
    </w:pPr>
    <w:rPr>
      <w:rFonts w:cs="Times New Roman"/>
      <w:b/>
      <w:sz w:val="24"/>
      <w:szCs w:val="28"/>
    </w:rPr>
  </w:style>
  <w:style w:type="paragraph" w:customStyle="1" w:styleId="754">
    <w:name w:val="_标题8"/>
    <w:basedOn w:val="1"/>
    <w:next w:val="1"/>
    <w:qFormat/>
    <w:uiPriority w:val="0"/>
    <w:pPr>
      <w:widowControl/>
      <w:tabs>
        <w:tab w:val="left" w:pos="1440"/>
      </w:tabs>
      <w:spacing w:beforeLines="50" w:afterLines="50" w:line="480" w:lineRule="exact"/>
      <w:ind w:left="1618" w:leftChars="200" w:hanging="1418" w:firstLineChars="200"/>
      <w:jc w:val="left"/>
      <w:outlineLvl w:val="7"/>
    </w:pPr>
    <w:rPr>
      <w:rFonts w:cs="Times New Roman"/>
      <w:b/>
      <w:sz w:val="24"/>
      <w:szCs w:val="28"/>
    </w:rPr>
  </w:style>
  <w:style w:type="paragraph" w:customStyle="1" w:styleId="755">
    <w:name w:val="_标题9"/>
    <w:basedOn w:val="1"/>
    <w:next w:val="1"/>
    <w:qFormat/>
    <w:uiPriority w:val="0"/>
    <w:pPr>
      <w:widowControl/>
      <w:numPr>
        <w:ilvl w:val="8"/>
        <w:numId w:val="5"/>
      </w:numPr>
      <w:tabs>
        <w:tab w:val="left" w:pos="1584"/>
      </w:tabs>
      <w:spacing w:beforeLines="50" w:afterLines="50" w:line="480" w:lineRule="exact"/>
      <w:ind w:left="1759" w:leftChars="200" w:hanging="1559" w:firstLineChars="200"/>
      <w:jc w:val="left"/>
      <w:outlineLvl w:val="8"/>
    </w:pPr>
    <w:rPr>
      <w:rFonts w:cs="Times New Roman"/>
      <w:b/>
      <w:sz w:val="24"/>
      <w:szCs w:val="28"/>
    </w:rPr>
  </w:style>
  <w:style w:type="paragraph" w:customStyle="1" w:styleId="756">
    <w:name w:val="xl85"/>
    <w:basedOn w:val="1"/>
    <w:uiPriority w:val="0"/>
    <w:pPr>
      <w:widowControl/>
      <w:pBdr>
        <w:bottom w:val="single" w:color="auto" w:sz="8" w:space="0"/>
        <w:right w:val="single" w:color="auto" w:sz="8" w:space="0"/>
      </w:pBdr>
      <w:spacing w:before="100" w:beforeAutospacing="1" w:after="100" w:afterAutospacing="1" w:line="240" w:lineRule="auto"/>
      <w:jc w:val="center"/>
    </w:pPr>
    <w:rPr>
      <w:rFonts w:ascii="仿宋" w:hAnsi="仿宋" w:eastAsia="仿宋"/>
      <w:color w:val="FF0000"/>
      <w:kern w:val="0"/>
      <w:sz w:val="24"/>
      <w:szCs w:val="24"/>
    </w:rPr>
  </w:style>
  <w:style w:type="paragraph" w:customStyle="1" w:styleId="757">
    <w:name w:val="列表段落11"/>
    <w:basedOn w:val="1"/>
    <w:qFormat/>
    <w:uiPriority w:val="34"/>
    <w:pPr>
      <w:spacing w:line="240" w:lineRule="auto"/>
      <w:ind w:firstLine="420" w:firstLineChars="200"/>
    </w:pPr>
    <w:rPr>
      <w:rFonts w:cs="Times New Roman"/>
      <w:szCs w:val="22"/>
    </w:rPr>
  </w:style>
  <w:style w:type="character" w:customStyle="1" w:styleId="758">
    <w:name w:val="正文文本 2 Char2"/>
    <w:qFormat/>
    <w:uiPriority w:val="99"/>
    <w:rPr>
      <w:b/>
      <w:kern w:val="2"/>
      <w:sz w:val="72"/>
    </w:rPr>
  </w:style>
  <w:style w:type="paragraph" w:customStyle="1" w:styleId="759">
    <w:name w:val="标准正文"/>
    <w:basedOn w:val="1"/>
    <w:qFormat/>
    <w:uiPriority w:val="0"/>
    <w:pPr>
      <w:ind w:firstLine="200" w:firstLineChars="200"/>
    </w:pPr>
    <w:rPr>
      <w:sz w:val="24"/>
    </w:rPr>
  </w:style>
  <w:style w:type="character" w:customStyle="1" w:styleId="760">
    <w:name w:val="纯文本 Char2"/>
    <w:aliases w:val="纯文本 Char Char Char2,普通文字 Char Char Char2,Texte Char1,小 Char1,普通文字1 Char1,正 文 1 Char1,0921 Char1,一般文字 字元 Char1,一般文字 字元 字元 字元 字元 Char1,一般文字 字元 字元 字元 字元 字元 字元 字元 字元 Char1,一般文字 字元 字元 字元 字元 字元 字元 字元 Char1"/>
    <w:qFormat/>
    <w:uiPriority w:val="0"/>
    <w:rPr>
      <w:rFonts w:ascii="宋体" w:hAnsi="Courier New" w:eastAsia="宋体"/>
      <w:kern w:val="2"/>
      <w:sz w:val="21"/>
      <w:lang w:val="en-US" w:eastAsia="zh-CN" w:bidi="ar-SA"/>
    </w:rPr>
  </w:style>
  <w:style w:type="paragraph" w:customStyle="1" w:styleId="761">
    <w:name w:val="正文文本 (2)3"/>
    <w:basedOn w:val="1"/>
    <w:link w:val="762"/>
    <w:qFormat/>
    <w:uiPriority w:val="0"/>
    <w:pPr>
      <w:shd w:val="clear" w:color="auto" w:fill="FFFFFF"/>
      <w:spacing w:before="660" w:line="0" w:lineRule="atLeast"/>
      <w:ind w:hanging="420"/>
      <w:jc w:val="distribute"/>
    </w:pPr>
    <w:rPr>
      <w:rFonts w:ascii="宋体" w:hAnsi="宋体" w:cs="宋体"/>
      <w:color w:val="000000"/>
      <w:kern w:val="0"/>
      <w:sz w:val="20"/>
      <w:lang w:val="zh-CN" w:bidi="zh-CN"/>
    </w:rPr>
  </w:style>
  <w:style w:type="character" w:customStyle="1" w:styleId="762">
    <w:name w:val="正文文本 (2)_"/>
    <w:link w:val="761"/>
    <w:qFormat/>
    <w:uiPriority w:val="0"/>
    <w:rPr>
      <w:rFonts w:ascii="宋体" w:hAnsi="宋体" w:cs="宋体"/>
      <w:color w:val="000000"/>
      <w:shd w:val="clear" w:color="auto" w:fill="FFFFFF"/>
      <w:lang w:val="zh-CN" w:bidi="zh-CN"/>
    </w:rPr>
  </w:style>
  <w:style w:type="paragraph" w:customStyle="1" w:styleId="763">
    <w:name w:val="_Style 3"/>
    <w:qFormat/>
    <w:uiPriority w:val="1"/>
    <w:pPr>
      <w:widowControl w:val="0"/>
      <w:jc w:val="both"/>
    </w:pPr>
    <w:rPr>
      <w:kern w:val="2"/>
      <w:sz w:val="21"/>
      <w:szCs w:val="22"/>
      <w:lang w:val="en-US" w:eastAsia="zh-CN" w:bidi="ar-SA"/>
    </w:rPr>
  </w:style>
  <w:style w:type="paragraph" w:customStyle="1" w:styleId="764">
    <w:name w:val="正文_17"/>
    <w:qFormat/>
    <w:uiPriority w:val="0"/>
    <w:pPr>
      <w:widowControl w:val="0"/>
      <w:jc w:val="both"/>
    </w:pPr>
    <w:rPr>
      <w:kern w:val="2"/>
      <w:sz w:val="21"/>
      <w:szCs w:val="24"/>
      <w:lang w:val="en-US" w:eastAsia="zh-CN" w:bidi="ar-SA"/>
    </w:rPr>
  </w:style>
  <w:style w:type="paragraph" w:customStyle="1" w:styleId="765">
    <w:name w:val="正文（缩进）"/>
    <w:basedOn w:val="1"/>
    <w:qFormat/>
    <w:uiPriority w:val="0"/>
    <w:pPr>
      <w:spacing w:line="240" w:lineRule="auto"/>
      <w:ind w:firstLine="480"/>
    </w:pPr>
    <w:rPr>
      <w:szCs w:val="22"/>
    </w:rPr>
  </w:style>
  <w:style w:type="character" w:customStyle="1" w:styleId="766">
    <w:name w:val="_正文段落 Char"/>
    <w:link w:val="767"/>
    <w:qFormat/>
    <w:uiPriority w:val="0"/>
    <w:rPr>
      <w:sz w:val="24"/>
      <w:szCs w:val="24"/>
    </w:rPr>
  </w:style>
  <w:style w:type="paragraph" w:customStyle="1" w:styleId="767">
    <w:name w:val="_正文段落"/>
    <w:basedOn w:val="1"/>
    <w:link w:val="766"/>
    <w:qFormat/>
    <w:uiPriority w:val="0"/>
    <w:pPr>
      <w:spacing w:beforeLines="15" w:afterLines="15"/>
      <w:ind w:firstLine="200" w:firstLineChars="200"/>
    </w:pPr>
    <w:rPr>
      <w:kern w:val="0"/>
      <w:sz w:val="24"/>
      <w:szCs w:val="24"/>
    </w:rPr>
  </w:style>
  <w:style w:type="character" w:customStyle="1" w:styleId="768">
    <w:name w:val="样式 正文文本缩进 + 左  0 字符 Char"/>
    <w:link w:val="769"/>
    <w:qFormat/>
    <w:uiPriority w:val="0"/>
    <w:rPr>
      <w:kern w:val="2"/>
      <w:sz w:val="24"/>
    </w:rPr>
  </w:style>
  <w:style w:type="paragraph" w:customStyle="1" w:styleId="769">
    <w:name w:val="样式 正文文本缩进 + 左  0 字符"/>
    <w:basedOn w:val="1"/>
    <w:link w:val="768"/>
    <w:qFormat/>
    <w:uiPriority w:val="0"/>
    <w:pPr>
      <w:ind w:firstLine="250" w:firstLineChars="250"/>
    </w:pPr>
    <w:rPr>
      <w:sz w:val="24"/>
    </w:rPr>
  </w:style>
  <w:style w:type="character" w:customStyle="1" w:styleId="770">
    <w:name w:val="图片下标 字符"/>
    <w:link w:val="771"/>
    <w:qFormat/>
    <w:uiPriority w:val="0"/>
    <w:rPr>
      <w:rFonts w:ascii="宋体" w:hAnsi="宋体"/>
      <w:b/>
      <w:sz w:val="21"/>
      <w:szCs w:val="21"/>
    </w:rPr>
  </w:style>
  <w:style w:type="paragraph" w:customStyle="1" w:styleId="771">
    <w:name w:val="图片下标"/>
    <w:basedOn w:val="1"/>
    <w:link w:val="770"/>
    <w:qFormat/>
    <w:uiPriority w:val="0"/>
    <w:pPr>
      <w:spacing w:line="240" w:lineRule="auto"/>
      <w:jc w:val="center"/>
    </w:pPr>
    <w:rPr>
      <w:rFonts w:ascii="宋体" w:hAnsi="宋体"/>
      <w:b/>
      <w:kern w:val="0"/>
      <w:szCs w:val="21"/>
    </w:rPr>
  </w:style>
  <w:style w:type="character" w:customStyle="1" w:styleId="772">
    <w:name w:val="bjh-p"/>
    <w:uiPriority w:val="0"/>
  </w:style>
  <w:style w:type="paragraph" w:customStyle="1" w:styleId="773">
    <w:name w:val="Char2 Char Char Char"/>
    <w:basedOn w:val="1"/>
    <w:uiPriority w:val="0"/>
    <w:pPr>
      <w:shd w:val="clear" w:color="auto" w:fill="000080"/>
      <w:adjustRightInd w:val="0"/>
      <w:spacing w:line="436" w:lineRule="exact"/>
      <w:ind w:left="357"/>
      <w:jc w:val="left"/>
      <w:outlineLvl w:val="3"/>
    </w:pPr>
    <w:rPr>
      <w:rFonts w:ascii="Tahoma" w:hAnsi="Tahoma" w:eastAsia="仿宋_GB2312"/>
      <w:b/>
      <w:kern w:val="0"/>
      <w:sz w:val="24"/>
      <w:szCs w:val="32"/>
    </w:rPr>
  </w:style>
  <w:style w:type="paragraph" w:customStyle="1" w:styleId="774">
    <w:name w:val="E 正文"/>
    <w:basedOn w:val="1"/>
    <w:qFormat/>
    <w:uiPriority w:val="0"/>
    <w:pPr>
      <w:spacing w:line="240" w:lineRule="auto"/>
      <w:jc w:val="left"/>
    </w:pPr>
    <w:rPr>
      <w:color w:val="000000"/>
      <w:szCs w:val="22"/>
    </w:rPr>
  </w:style>
  <w:style w:type="paragraph" w:customStyle="1" w:styleId="775">
    <w:name w:val="GP正文(无首行缩进)"/>
    <w:basedOn w:val="776"/>
    <w:qFormat/>
    <w:uiPriority w:val="0"/>
    <w:pPr>
      <w:jc w:val="both"/>
    </w:pPr>
  </w:style>
  <w:style w:type="paragraph" w:customStyle="1" w:styleId="776">
    <w:name w:val="GP正文(首行缩进)"/>
    <w:basedOn w:val="1"/>
    <w:qFormat/>
    <w:uiPriority w:val="0"/>
    <w:pPr>
      <w:spacing w:line="240" w:lineRule="auto"/>
      <w:ind w:firstLine="480"/>
      <w:jc w:val="left"/>
    </w:pPr>
    <w:rPr>
      <w:rFonts w:hAnsi="宋体"/>
      <w:szCs w:val="24"/>
    </w:rPr>
  </w:style>
  <w:style w:type="paragraph" w:customStyle="1" w:styleId="777">
    <w:name w:val="WPSOffice手动目录 1"/>
    <w:uiPriority w:val="0"/>
    <w:rPr>
      <w:lang w:val="en-US" w:eastAsia="zh-CN" w:bidi="ar-SA"/>
    </w:rPr>
  </w:style>
  <w:style w:type="paragraph" w:customStyle="1" w:styleId="778">
    <w:name w:val="WPSOffice手动目录 2"/>
    <w:uiPriority w:val="0"/>
    <w:pPr>
      <w:ind w:leftChars="200"/>
    </w:pPr>
    <w:rPr>
      <w:lang w:val="en-US" w:eastAsia="zh-CN" w:bidi="ar-SA"/>
    </w:rPr>
  </w:style>
  <w:style w:type="paragraph" w:customStyle="1" w:styleId="779">
    <w:name w:val="WPSOffice手动目录 3"/>
    <w:uiPriority w:val="0"/>
    <w:pPr>
      <w:ind w:leftChars="400"/>
    </w:pPr>
    <w:rPr>
      <w:lang w:val="en-US" w:eastAsia="zh-CN" w:bidi="ar-SA"/>
    </w:rPr>
  </w:style>
  <w:style w:type="paragraph" w:customStyle="1" w:styleId="780">
    <w:name w:val="Char2 Char Char Char1"/>
    <w:basedOn w:val="19"/>
    <w:uiPriority w:val="0"/>
    <w:pPr>
      <w:shd w:val="clear" w:color="auto" w:fill="000080"/>
      <w:adjustRightInd w:val="0"/>
      <w:spacing w:line="436" w:lineRule="exact"/>
      <w:ind w:left="357"/>
      <w:jc w:val="left"/>
      <w:outlineLvl w:val="3"/>
    </w:pPr>
    <w:rPr>
      <w:rFonts w:ascii="Tahoma" w:hAnsi="Tahoma" w:eastAsia="仿宋_GB2312"/>
      <w:b/>
      <w:kern w:val="0"/>
      <w:sz w:val="24"/>
      <w:szCs w:val="32"/>
      <w:lang w:val="en-US" w:eastAsia="zh-CN"/>
    </w:rPr>
  </w:style>
  <w:style w:type="paragraph" w:customStyle="1" w:styleId="781">
    <w:name w:val="图片序号"/>
    <w:basedOn w:val="1"/>
    <w:qFormat/>
    <w:uiPriority w:val="0"/>
    <w:pPr>
      <w:numPr>
        <w:ilvl w:val="0"/>
        <w:numId w:val="3"/>
      </w:numPr>
      <w:spacing w:line="240" w:lineRule="auto"/>
      <w:ind w:firstLine="0"/>
      <w:jc w:val="center"/>
    </w:pPr>
    <w:rPr>
      <w:rFonts w:ascii="宋体" w:hAnsi="宋体"/>
      <w:szCs w:val="21"/>
    </w:rPr>
  </w:style>
  <w:style w:type="character" w:customStyle="1" w:styleId="782">
    <w:name w:val="font121"/>
    <w:qFormat/>
    <w:uiPriority w:val="0"/>
    <w:rPr>
      <w:rFonts w:ascii="Arial" w:hAnsi="Arial" w:cs="Arial"/>
      <w:color w:val="000000"/>
      <w:sz w:val="28"/>
      <w:szCs w:val="28"/>
      <w:u w:val="none"/>
    </w:rPr>
  </w:style>
  <w:style w:type="character" w:customStyle="1" w:styleId="783">
    <w:name w:val="font131"/>
    <w:qFormat/>
    <w:uiPriority w:val="0"/>
    <w:rPr>
      <w:rFonts w:hint="default" w:ascii="Arial" w:hAnsi="Arial" w:cs="Arial"/>
      <w:color w:val="000000"/>
      <w:sz w:val="28"/>
      <w:szCs w:val="28"/>
      <w:u w:val="none"/>
    </w:rPr>
  </w:style>
  <w:style w:type="character" w:styleId="784">
    <w:name w:val=""/>
    <w:unhideWhenUsed/>
    <w:uiPriority w:val="99"/>
    <w:rPr>
      <w:color w:val="605E5C"/>
      <w:shd w:val="clear" w:color="auto" w:fill="E1DFDD"/>
    </w:rPr>
  </w:style>
  <w:style w:type="character" w:customStyle="1" w:styleId="785">
    <w:name w:val="正文文本缩进 字符3"/>
    <w:qFormat/>
    <w:uiPriority w:val="0"/>
    <w:rPr>
      <w:rFonts w:eastAsia="宋体"/>
      <w:kern w:val="2"/>
      <w:sz w:val="28"/>
      <w:szCs w:val="24"/>
      <w:lang w:val="en-US" w:eastAsia="zh-CN" w:bidi="ar-SA"/>
    </w:rPr>
  </w:style>
  <w:style w:type="paragraph" w:customStyle="1" w:styleId="786">
    <w:name w:val="示例图标标题"/>
    <w:basedOn w:val="14"/>
    <w:qFormat/>
    <w:uiPriority w:val="0"/>
    <w:rPr>
      <w:rFonts w:ascii="Calibri" w:hAnsi="Calibri" w:eastAsia="宋体" w:cs="Times New Roman"/>
      <w:b/>
      <w:sz w:val="36"/>
      <w:szCs w:val="24"/>
    </w:rPr>
  </w:style>
  <w:style w:type="paragraph" w:customStyle="1" w:styleId="787">
    <w:name w:val="图注"/>
    <w:basedOn w:val="1"/>
    <w:next w:val="1"/>
    <w:qFormat/>
    <w:uiPriority w:val="0"/>
    <w:pPr>
      <w:numPr>
        <w:ilvl w:val="0"/>
        <w:numId w:val="6"/>
      </w:numPr>
      <w:tabs>
        <w:tab w:val="clear" w:pos="420"/>
      </w:tabs>
      <w:ind w:left="0" w:firstLine="0"/>
      <w:jc w:val="center"/>
    </w:pPr>
    <w:rPr>
      <w:rFonts w:ascii="Calibri" w:hAnsi="Calibri" w:eastAsia="华文仿宋" w:cs="Times New Roman"/>
      <w:sz w:val="24"/>
      <w:szCs w:val="24"/>
    </w:rPr>
  </w:style>
  <w:style w:type="paragraph" w:customStyle="1" w:styleId="788">
    <w:name w:val="表格居中"/>
    <w:basedOn w:val="1"/>
    <w:next w:val="3"/>
    <w:qFormat/>
    <w:uiPriority w:val="0"/>
    <w:pPr>
      <w:widowControl/>
      <w:spacing w:line="240" w:lineRule="auto"/>
      <w:jc w:val="center"/>
      <w:textAlignment w:val="center"/>
    </w:pPr>
    <w:rPr>
      <w:rFonts w:hint="eastAsia" w:ascii="微软雅黑" w:hAnsi="微软雅黑" w:eastAsia="微软雅黑"/>
      <w:bCs/>
      <w:color w:val="000000"/>
      <w:kern w:val="0"/>
      <w:sz w:val="18"/>
      <w:szCs w:val="22"/>
    </w:rPr>
  </w:style>
  <w:style w:type="paragraph" w:customStyle="1" w:styleId="789">
    <w:name w:val="msonormal"/>
    <w:basedOn w:val="1"/>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footer2.xml" Type="http://schemas.openxmlformats.org/officeDocument/2006/relationships/footer"/><Relationship Id="rId7" Target="header1.xml" Type="http://schemas.openxmlformats.org/officeDocument/2006/relationships/header"/><Relationship Id="rId8" Target="footer3.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99</Pages>
  <Words>12230</Words>
  <Characters>69716</Characters>
  <Lines>580</Lines>
  <Paragraphs>163</Paragraphs>
  <TotalTime>0</TotalTime>
  <ScaleCrop>false</ScaleCrop>
  <LinksUpToDate>false</LinksUpToDate>
  <CharactersWithSpaces>81783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2023-03-13T03:12:00Z</dcterms:created>
  <dc:creator>易蓉</dc:creator>
  <cp:lastModifiedBy>WPS_1701756769</cp:lastModifiedBy>
  <cp:lastPrinted>2021-12-10T08:50:00Z</cp:lastPrinted>
  <dcterms:modified xsi:type="dcterms:W3CDTF">2024-02-23T06:36:53Z</dcterms:modified>
  <cp:revision>5</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9A0E0D50E3344B70AB94115280D1585E_13</vt:lpwstr>
  </property>
</Properties>
</file>