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F36E1">
      <w:pPr>
        <w:spacing w:line="360" w:lineRule="auto"/>
        <w:jc w:val="center"/>
        <w:rPr>
          <w:rFonts w:cs="仿宋_GB2312" w:asciiTheme="minorEastAsia" w:hAnsiTheme="minorEastAsia" w:eastAsiaTheme="minorEastAsia"/>
          <w:b/>
          <w:sz w:val="24"/>
        </w:rPr>
      </w:pPr>
    </w:p>
    <w:p w14:paraId="1C3B0682">
      <w:pPr>
        <w:spacing w:line="360" w:lineRule="auto"/>
        <w:jc w:val="center"/>
        <w:rPr>
          <w:rFonts w:cs="仿宋_GB2312" w:asciiTheme="minorEastAsia" w:hAnsiTheme="minorEastAsia" w:eastAsiaTheme="minorEastAsia"/>
          <w:b/>
          <w:sz w:val="24"/>
        </w:rPr>
      </w:pPr>
    </w:p>
    <w:p w14:paraId="0093CC96">
      <w:pPr>
        <w:adjustRightInd/>
        <w:spacing w:line="360" w:lineRule="auto"/>
        <w:jc w:val="center"/>
        <w:rPr>
          <w:rFonts w:cs="仿宋_GB2312" w:asciiTheme="minorEastAsia" w:hAnsiTheme="minorEastAsia" w:eastAsiaTheme="minorEastAsia"/>
          <w:b/>
          <w:sz w:val="44"/>
          <w:szCs w:val="44"/>
        </w:rPr>
      </w:pPr>
    </w:p>
    <w:p w14:paraId="289F936E">
      <w:pPr>
        <w:adjustRightInd/>
        <w:spacing w:line="360" w:lineRule="auto"/>
        <w:jc w:val="center"/>
        <w:rPr>
          <w:rFonts w:cs="仿宋_GB2312" w:asciiTheme="minorEastAsia" w:hAnsiTheme="minorEastAsia" w:eastAsiaTheme="minorEastAsia"/>
          <w:b/>
          <w:sz w:val="44"/>
          <w:szCs w:val="44"/>
        </w:rPr>
      </w:pPr>
    </w:p>
    <w:p w14:paraId="0EB87BE7">
      <w:pPr>
        <w:adjustRightInd/>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bCs/>
          <w:w w:val="95"/>
          <w:sz w:val="48"/>
          <w:szCs w:val="48"/>
          <w:lang w:val="zh-CN"/>
        </w:rPr>
        <w:t>嘉兴市教育局直属学校部分校舍房屋安全性和抗震鉴定项目竞争性磋商</w:t>
      </w:r>
      <w:r>
        <w:rPr>
          <w:rFonts w:hint="eastAsia" w:cs="仿宋_GB2312" w:asciiTheme="minorEastAsia" w:hAnsiTheme="minorEastAsia" w:eastAsiaTheme="minorEastAsia"/>
          <w:b/>
          <w:sz w:val="48"/>
          <w:szCs w:val="48"/>
        </w:rPr>
        <w:t>文件</w:t>
      </w:r>
    </w:p>
    <w:p w14:paraId="45284B25">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5C2740F5">
      <w:pPr>
        <w:snapToGrid w:val="0"/>
        <w:spacing w:line="360" w:lineRule="auto"/>
        <w:jc w:val="center"/>
        <w:rPr>
          <w:rFonts w:cs="仿宋_GB2312" w:asciiTheme="minorEastAsia" w:hAnsiTheme="minorEastAsia" w:eastAsiaTheme="minorEastAsia"/>
          <w:sz w:val="30"/>
          <w:szCs w:val="30"/>
        </w:rPr>
      </w:pPr>
    </w:p>
    <w:p w14:paraId="4A51FCBA">
      <w:pPr>
        <w:adjustRightInd/>
        <w:spacing w:line="360" w:lineRule="auto"/>
        <w:jc w:val="center"/>
        <w:rPr>
          <w:rFonts w:hint="default" w:cs="仿宋_GB2312" w:asciiTheme="minorEastAsia" w:hAnsiTheme="minorEastAsia" w:eastAsiaTheme="minorEastAsia"/>
          <w:sz w:val="30"/>
          <w:szCs w:val="30"/>
          <w:lang w:val="en-US" w:eastAsia="zh-CN"/>
        </w:rPr>
      </w:pPr>
      <w:r>
        <w:rPr>
          <w:rFonts w:hint="eastAsia" w:cs="仿宋_GB2312" w:asciiTheme="minorEastAsia" w:hAnsiTheme="minorEastAsia" w:eastAsiaTheme="minorEastAsia"/>
          <w:sz w:val="30"/>
          <w:szCs w:val="30"/>
        </w:rPr>
        <w:t>项目编号:JXSJ-202</w:t>
      </w:r>
      <w:r>
        <w:rPr>
          <w:rFonts w:hint="eastAsia" w:cs="仿宋_GB2312" w:asciiTheme="minorEastAsia" w:hAnsiTheme="minorEastAsia" w:eastAsiaTheme="minorEastAsia"/>
          <w:sz w:val="30"/>
          <w:szCs w:val="30"/>
          <w:lang w:val="en-US" w:eastAsia="zh-CN"/>
        </w:rPr>
        <w:t>5</w:t>
      </w:r>
      <w:r>
        <w:rPr>
          <w:rFonts w:hint="eastAsia" w:cs="仿宋_GB2312" w:asciiTheme="minorEastAsia" w:hAnsiTheme="minorEastAsia" w:eastAsiaTheme="minorEastAsia"/>
          <w:sz w:val="30"/>
          <w:szCs w:val="30"/>
        </w:rPr>
        <w:t>-</w:t>
      </w:r>
      <w:r>
        <w:rPr>
          <w:rFonts w:hint="eastAsia" w:cs="仿宋_GB2312" w:asciiTheme="minorEastAsia" w:hAnsiTheme="minorEastAsia" w:eastAsiaTheme="minorEastAsia"/>
          <w:sz w:val="30"/>
          <w:szCs w:val="30"/>
          <w:lang w:val="en-US" w:eastAsia="zh-CN"/>
        </w:rPr>
        <w:t>96</w:t>
      </w:r>
    </w:p>
    <w:p w14:paraId="06CEA9EE">
      <w:pPr>
        <w:adjustRightInd/>
        <w:spacing w:line="360" w:lineRule="auto"/>
        <w:rPr>
          <w:rFonts w:cs="仿宋_GB2312" w:asciiTheme="minorEastAsia" w:hAnsiTheme="minorEastAsia" w:eastAsiaTheme="minorEastAsia"/>
          <w:sz w:val="28"/>
          <w:szCs w:val="20"/>
        </w:rPr>
      </w:pPr>
    </w:p>
    <w:p w14:paraId="53E81E50">
      <w:pPr>
        <w:spacing w:line="360" w:lineRule="auto"/>
        <w:jc w:val="center"/>
        <w:rPr>
          <w:rFonts w:cs="仿宋_GB2312" w:asciiTheme="minorEastAsia" w:hAnsiTheme="minorEastAsia" w:eastAsiaTheme="minorEastAsia"/>
          <w:sz w:val="24"/>
        </w:rPr>
      </w:pPr>
    </w:p>
    <w:p w14:paraId="638D2369">
      <w:pPr>
        <w:spacing w:line="360" w:lineRule="auto"/>
        <w:jc w:val="center"/>
        <w:rPr>
          <w:rFonts w:cs="仿宋_GB2312" w:asciiTheme="minorEastAsia" w:hAnsiTheme="minorEastAsia" w:eastAsiaTheme="minorEastAsia"/>
          <w:sz w:val="24"/>
        </w:rPr>
      </w:pPr>
    </w:p>
    <w:p w14:paraId="134313D5">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14B35D36">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10940B22">
      <w:pPr>
        <w:spacing w:line="360" w:lineRule="auto"/>
        <w:rPr>
          <w:rFonts w:cs="仿宋_GB2312" w:asciiTheme="minorEastAsia" w:hAnsiTheme="minorEastAsia" w:eastAsiaTheme="minorEastAsia"/>
          <w:b/>
          <w:sz w:val="24"/>
        </w:rPr>
      </w:pPr>
    </w:p>
    <w:p w14:paraId="668BCE2F">
      <w:pPr>
        <w:snapToGrid w:val="0"/>
        <w:spacing w:line="360" w:lineRule="auto"/>
        <w:jc w:val="center"/>
        <w:rPr>
          <w:rFonts w:cs="仿宋_GB2312" w:asciiTheme="minorEastAsia" w:hAnsiTheme="minorEastAsia" w:eastAsiaTheme="minorEastAsia"/>
          <w:sz w:val="32"/>
          <w:szCs w:val="32"/>
        </w:rPr>
      </w:pPr>
    </w:p>
    <w:p w14:paraId="32489562">
      <w:pPr>
        <w:spacing w:line="360" w:lineRule="auto"/>
        <w:rPr>
          <w:rFonts w:hint="eastAsia" w:ascii="宋体" w:hAnsi="宋体" w:eastAsia="宋体" w:cs="宋体"/>
          <w:bCs/>
          <w:sz w:val="32"/>
          <w:szCs w:val="32"/>
          <w:lang w:eastAsia="zh-CN"/>
        </w:rPr>
      </w:pPr>
      <w:r>
        <w:rPr>
          <w:rFonts w:hint="eastAsia" w:ascii="宋体" w:hAnsi="宋体" w:cs="宋体"/>
          <w:bCs/>
          <w:sz w:val="32"/>
          <w:szCs w:val="32"/>
        </w:rPr>
        <w:t>采购人：嘉兴市</w:t>
      </w:r>
      <w:r>
        <w:rPr>
          <w:rFonts w:hint="eastAsia" w:ascii="宋体" w:hAnsi="宋体" w:cs="宋体"/>
          <w:bCs/>
          <w:sz w:val="32"/>
          <w:szCs w:val="32"/>
          <w:lang w:eastAsia="zh-CN"/>
        </w:rPr>
        <w:t>教育局</w:t>
      </w:r>
    </w:p>
    <w:p w14:paraId="527BAF84">
      <w:pPr>
        <w:spacing w:line="360" w:lineRule="auto"/>
        <w:rPr>
          <w:rFonts w:ascii="宋体" w:hAnsi="宋体" w:cs="宋体"/>
          <w:bCs/>
          <w:sz w:val="32"/>
          <w:szCs w:val="32"/>
        </w:rPr>
      </w:pPr>
      <w:r>
        <w:rPr>
          <w:rFonts w:hint="eastAsia" w:ascii="宋体" w:hAnsi="宋体" w:cs="宋体"/>
          <w:bCs/>
          <w:sz w:val="32"/>
          <w:szCs w:val="32"/>
        </w:rPr>
        <w:t>采购代理机构：嘉兴市建新工程造价咨询事务所有限公司</w:t>
      </w:r>
    </w:p>
    <w:p w14:paraId="3F114F50">
      <w:pPr>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14:paraId="4AC98ACF">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50D041D0">
      <w:pPr>
        <w:tabs>
          <w:tab w:val="left" w:pos="2268"/>
        </w:tabs>
        <w:spacing w:line="360" w:lineRule="auto"/>
        <w:jc w:val="center"/>
        <w:rPr>
          <w:rFonts w:cs="仿宋_GB2312" w:asciiTheme="minorEastAsia" w:hAnsiTheme="minorEastAsia" w:eastAsiaTheme="minorEastAsia"/>
          <w:sz w:val="24"/>
        </w:rPr>
      </w:pPr>
    </w:p>
    <w:p w14:paraId="6E27863D">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6A9173FD">
      <w:pPr>
        <w:spacing w:line="360" w:lineRule="auto"/>
        <w:rPr>
          <w:rFonts w:cs="仿宋_GB2312" w:asciiTheme="minorEastAsia" w:hAnsiTheme="minorEastAsia" w:eastAsiaTheme="minorEastAsia"/>
          <w:sz w:val="32"/>
          <w:szCs w:val="32"/>
        </w:rPr>
      </w:pPr>
    </w:p>
    <w:p w14:paraId="1A5DCC1D">
      <w:pPr>
        <w:spacing w:line="360" w:lineRule="auto"/>
        <w:rPr>
          <w:rFonts w:cs="仿宋_GB2312" w:asciiTheme="minorEastAsia" w:hAnsiTheme="minorEastAsia" w:eastAsiaTheme="minorEastAsia"/>
          <w:sz w:val="32"/>
          <w:szCs w:val="32"/>
        </w:rPr>
      </w:pPr>
    </w:p>
    <w:p w14:paraId="7529524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sz w:val="32"/>
          <w:szCs w:val="32"/>
        </w:rPr>
        <w:t xml:space="preserve">第一部分      </w:t>
      </w:r>
      <w:r>
        <w:rPr>
          <w:rFonts w:hint="eastAsia" w:cs="仿宋_GB2312" w:asciiTheme="minorEastAsia" w:hAnsiTheme="minorEastAsia" w:eastAsiaTheme="minorEastAsia"/>
          <w:color w:val="auto"/>
          <w:sz w:val="32"/>
          <w:szCs w:val="32"/>
        </w:rPr>
        <w:t>竞争性磋商公告</w:t>
      </w:r>
    </w:p>
    <w:p w14:paraId="0122DA19">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610239B7">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56FE2802">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321123BF">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6C151B32">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457706FA">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42186DCD">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4A40DD18">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2535D2D2">
      <w:pPr>
        <w:spacing w:line="360" w:lineRule="auto"/>
        <w:ind w:firstLine="549" w:firstLineChars="229"/>
        <w:rPr>
          <w:rFonts w:cs="仿宋_GB2312" w:asciiTheme="minorEastAsia" w:hAnsiTheme="minorEastAsia" w:eastAsiaTheme="minorEastAsia"/>
          <w:sz w:val="24"/>
        </w:rPr>
      </w:pPr>
    </w:p>
    <w:p w14:paraId="6D1E3C00">
      <w:pPr>
        <w:spacing w:line="360" w:lineRule="auto"/>
        <w:ind w:firstLine="549" w:firstLineChars="229"/>
        <w:rPr>
          <w:rFonts w:cs="仿宋_GB2312" w:asciiTheme="minorEastAsia" w:hAnsiTheme="minorEastAsia" w:eastAsiaTheme="minorEastAsia"/>
          <w:sz w:val="24"/>
        </w:rPr>
      </w:pPr>
    </w:p>
    <w:p w14:paraId="0AA568F6">
      <w:pPr>
        <w:spacing w:line="360" w:lineRule="auto"/>
        <w:ind w:firstLine="549" w:firstLineChars="229"/>
        <w:rPr>
          <w:rFonts w:cs="仿宋_GB2312" w:asciiTheme="minorEastAsia" w:hAnsiTheme="minorEastAsia" w:eastAsiaTheme="minorEastAsia"/>
          <w:sz w:val="24"/>
        </w:rPr>
      </w:pPr>
    </w:p>
    <w:p w14:paraId="38C14E5E">
      <w:pPr>
        <w:spacing w:line="360" w:lineRule="auto"/>
        <w:ind w:firstLine="549" w:firstLineChars="229"/>
        <w:rPr>
          <w:rFonts w:cs="仿宋_GB2312" w:asciiTheme="minorEastAsia" w:hAnsiTheme="minorEastAsia" w:eastAsiaTheme="minorEastAsia"/>
          <w:sz w:val="24"/>
        </w:rPr>
      </w:pPr>
    </w:p>
    <w:p w14:paraId="492A1A75">
      <w:pPr>
        <w:spacing w:line="360" w:lineRule="auto"/>
        <w:ind w:firstLine="549" w:firstLineChars="229"/>
        <w:rPr>
          <w:rFonts w:cs="仿宋_GB2312" w:asciiTheme="minorEastAsia" w:hAnsiTheme="minorEastAsia" w:eastAsiaTheme="minorEastAsia"/>
          <w:sz w:val="24"/>
        </w:rPr>
      </w:pPr>
    </w:p>
    <w:p w14:paraId="2476E59B">
      <w:pPr>
        <w:spacing w:line="360" w:lineRule="auto"/>
        <w:ind w:firstLine="549" w:firstLineChars="229"/>
        <w:rPr>
          <w:rFonts w:cs="仿宋_GB2312" w:asciiTheme="minorEastAsia" w:hAnsiTheme="minorEastAsia" w:eastAsiaTheme="minorEastAsia"/>
          <w:sz w:val="24"/>
        </w:rPr>
      </w:pPr>
    </w:p>
    <w:p w14:paraId="200580E9">
      <w:pPr>
        <w:spacing w:line="360" w:lineRule="auto"/>
        <w:ind w:firstLine="549" w:firstLineChars="229"/>
        <w:rPr>
          <w:rFonts w:cs="仿宋_GB2312" w:asciiTheme="minorEastAsia" w:hAnsiTheme="minorEastAsia" w:eastAsiaTheme="minorEastAsia"/>
          <w:sz w:val="24"/>
        </w:rPr>
      </w:pPr>
    </w:p>
    <w:p w14:paraId="40E1F543">
      <w:pPr>
        <w:spacing w:line="360" w:lineRule="auto"/>
        <w:ind w:firstLine="549" w:firstLineChars="229"/>
        <w:rPr>
          <w:rFonts w:cs="仿宋_GB2312" w:asciiTheme="minorEastAsia" w:hAnsiTheme="minorEastAsia" w:eastAsiaTheme="minorEastAsia"/>
          <w:sz w:val="24"/>
        </w:rPr>
      </w:pPr>
    </w:p>
    <w:p w14:paraId="2F3B6D84">
      <w:pPr>
        <w:spacing w:line="360" w:lineRule="auto"/>
        <w:ind w:firstLine="549" w:firstLineChars="229"/>
        <w:rPr>
          <w:rFonts w:cs="仿宋_GB2312" w:asciiTheme="minorEastAsia" w:hAnsiTheme="minorEastAsia" w:eastAsiaTheme="minorEastAsia"/>
          <w:sz w:val="24"/>
        </w:rPr>
      </w:pPr>
    </w:p>
    <w:p w14:paraId="19D5F0B0">
      <w:pPr>
        <w:spacing w:line="360" w:lineRule="auto"/>
        <w:ind w:firstLine="549" w:firstLineChars="229"/>
        <w:rPr>
          <w:rFonts w:cs="仿宋_GB2312" w:asciiTheme="minorEastAsia" w:hAnsiTheme="minorEastAsia" w:eastAsiaTheme="minorEastAsia"/>
          <w:sz w:val="24"/>
        </w:rPr>
      </w:pPr>
    </w:p>
    <w:p w14:paraId="00236FB6">
      <w:pPr>
        <w:spacing w:line="360" w:lineRule="auto"/>
        <w:ind w:firstLine="549" w:firstLineChars="229"/>
        <w:rPr>
          <w:rFonts w:cs="仿宋_GB2312" w:asciiTheme="minorEastAsia" w:hAnsiTheme="minorEastAsia" w:eastAsiaTheme="minorEastAsia"/>
          <w:sz w:val="24"/>
        </w:rPr>
      </w:pPr>
    </w:p>
    <w:p w14:paraId="6C56B5B8">
      <w:pPr>
        <w:spacing w:line="360" w:lineRule="auto"/>
        <w:ind w:firstLine="549" w:firstLineChars="229"/>
        <w:rPr>
          <w:rFonts w:cs="仿宋_GB2312" w:asciiTheme="minorEastAsia" w:hAnsiTheme="minorEastAsia" w:eastAsiaTheme="minorEastAsia"/>
          <w:sz w:val="24"/>
        </w:rPr>
      </w:pPr>
    </w:p>
    <w:p w14:paraId="4F960597">
      <w:pPr>
        <w:spacing w:line="360" w:lineRule="auto"/>
        <w:rPr>
          <w:rFonts w:cs="仿宋_GB2312" w:asciiTheme="minorEastAsia" w:hAnsiTheme="minorEastAsia" w:eastAsiaTheme="minorEastAsia"/>
          <w:sz w:val="24"/>
        </w:rPr>
      </w:pPr>
    </w:p>
    <w:p w14:paraId="1DCEB53D">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竞争性磋商公告</w:t>
      </w:r>
    </w:p>
    <w:p w14:paraId="63F71505">
      <w:pPr>
        <w:spacing w:line="360" w:lineRule="auto"/>
        <w:rPr>
          <w:rFonts w:asciiTheme="minorEastAsia" w:hAnsiTheme="minorEastAsia" w:eastAsiaTheme="minorEastAsia"/>
          <w:sz w:val="24"/>
        </w:rPr>
      </w:pPr>
    </w:p>
    <w:p w14:paraId="5B2A8CC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2A8A0BB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嘉兴市教育局直属学校部分校舍房屋安全性和抗震鉴定项目</w:t>
      </w:r>
      <w:r>
        <w:rPr>
          <w:rFonts w:hint="eastAsia" w:asciiTheme="minorEastAsia" w:hAnsiTheme="minorEastAsia" w:eastAsiaTheme="minorEastAsia"/>
          <w:sz w:val="24"/>
        </w:rPr>
        <w:t>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7</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16</w:t>
      </w:r>
      <w:r>
        <w:rPr>
          <w:rFonts w:hint="eastAsia" w:asciiTheme="minorEastAsia" w:hAnsiTheme="minorEastAsia" w:eastAsiaTheme="minorEastAsia"/>
          <w:bCs/>
          <w:sz w:val="24"/>
          <w:u w:val="single"/>
        </w:rPr>
        <w:t>日9点</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0分00秒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282E3124">
      <w:pPr>
        <w:spacing w:line="360" w:lineRule="auto"/>
        <w:rPr>
          <w:rFonts w:asciiTheme="minorEastAsia" w:hAnsiTheme="minorEastAsia" w:eastAsiaTheme="minorEastAsia"/>
          <w:sz w:val="24"/>
        </w:rPr>
      </w:pPr>
    </w:p>
    <w:p w14:paraId="61B0C135">
      <w:pPr>
        <w:pStyle w:val="4"/>
        <w:numPr>
          <w:ilvl w:val="0"/>
          <w:numId w:val="0"/>
        </w:numPr>
        <w:ind w:left="432" w:hanging="432"/>
        <w:rPr>
          <w:rFonts w:cs="宋体" w:asciiTheme="minorEastAsia" w:hAnsiTheme="minorEastAsia" w:eastAsiaTheme="minorEastAsia"/>
          <w:sz w:val="24"/>
          <w:szCs w:val="24"/>
        </w:rPr>
      </w:pPr>
      <w:bookmarkStart w:id="11" w:name="_Toc28359089"/>
      <w:bookmarkStart w:id="12" w:name="_Toc28359012"/>
      <w:bookmarkStart w:id="13" w:name="_Toc35393629"/>
      <w:bookmarkStart w:id="14" w:name="_Toc35393798"/>
      <w:r>
        <w:rPr>
          <w:rFonts w:hint="eastAsia" w:cs="宋体" w:asciiTheme="minorEastAsia" w:hAnsiTheme="minorEastAsia" w:eastAsiaTheme="minorEastAsia"/>
          <w:sz w:val="24"/>
          <w:szCs w:val="24"/>
        </w:rPr>
        <w:t>一、项目基本情况</w:t>
      </w:r>
      <w:bookmarkEnd w:id="11"/>
      <w:bookmarkEnd w:id="12"/>
      <w:bookmarkEnd w:id="13"/>
      <w:bookmarkEnd w:id="14"/>
    </w:p>
    <w:p w14:paraId="35E294F4">
      <w:pPr>
        <w:spacing w:line="360" w:lineRule="auto"/>
        <w:ind w:firstLine="480"/>
        <w:rPr>
          <w:rFonts w:hint="default" w:ascii="宋体" w:hAnsi="宋体" w:eastAsia="宋体" w:cs="宋体"/>
          <w:sz w:val="24"/>
          <w:lang w:val="en-US" w:eastAsia="zh-CN"/>
        </w:rPr>
      </w:pPr>
      <w:r>
        <w:rPr>
          <w:rFonts w:hint="eastAsia" w:asciiTheme="minorEastAsia" w:hAnsiTheme="minorEastAsia" w:eastAsiaTheme="minorEastAsia"/>
          <w:b/>
          <w:sz w:val="24"/>
        </w:rPr>
        <w:t>项目编号：</w:t>
      </w:r>
      <w:r>
        <w:rPr>
          <w:rFonts w:hint="eastAsia" w:ascii="宋体" w:hAnsi="宋体" w:cs="宋体"/>
          <w:sz w:val="24"/>
        </w:rPr>
        <w:t>JXSJ-202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96</w:t>
      </w:r>
    </w:p>
    <w:p w14:paraId="6E130783">
      <w:pPr>
        <w:spacing w:line="360" w:lineRule="auto"/>
        <w:ind w:firstLine="482" w:firstLineChars="200"/>
        <w:rPr>
          <w:rFonts w:asciiTheme="minorEastAsia" w:hAnsiTheme="minorEastAsia" w:eastAsiaTheme="minorEastAsia"/>
          <w:b w:val="0"/>
          <w:bCs/>
          <w:sz w:val="24"/>
          <w:lang w:val="zh-CN"/>
        </w:rPr>
      </w:pPr>
      <w:r>
        <w:rPr>
          <w:rFonts w:hint="eastAsia" w:asciiTheme="minorEastAsia" w:hAnsiTheme="minorEastAsia" w:eastAsiaTheme="minorEastAsia"/>
          <w:b/>
          <w:sz w:val="24"/>
        </w:rPr>
        <w:t>项目名称：</w:t>
      </w:r>
      <w:r>
        <w:rPr>
          <w:rFonts w:hint="eastAsia" w:asciiTheme="minorEastAsia" w:hAnsiTheme="minorEastAsia" w:eastAsiaTheme="minorEastAsia"/>
          <w:b w:val="0"/>
          <w:bCs/>
          <w:sz w:val="24"/>
          <w:lang w:val="zh-CN"/>
        </w:rPr>
        <w:t>嘉兴市教育局直属学校部分校舍房屋安全性和抗震鉴定项目</w:t>
      </w:r>
    </w:p>
    <w:p w14:paraId="4B562F65">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3ECFB84B">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预算金额：</w:t>
      </w:r>
      <w:r>
        <w:rPr>
          <w:rFonts w:hint="eastAsia" w:asciiTheme="minorEastAsia" w:hAnsiTheme="minorEastAsia" w:eastAsiaTheme="minorEastAsia"/>
          <w:sz w:val="24"/>
          <w:lang w:val="en-US" w:eastAsia="zh-CN"/>
        </w:rPr>
        <w:t>60</w:t>
      </w:r>
      <w:r>
        <w:rPr>
          <w:rFonts w:hint="eastAsia" w:asciiTheme="minorEastAsia" w:hAnsiTheme="minorEastAsia" w:eastAsiaTheme="minorEastAsia"/>
          <w:sz w:val="24"/>
        </w:rPr>
        <w:t>万元</w:t>
      </w:r>
    </w:p>
    <w:p w14:paraId="19FD422F">
      <w:pPr>
        <w:spacing w:line="360" w:lineRule="auto"/>
        <w:ind w:firstLine="482" w:firstLineChars="200"/>
        <w:rPr>
          <w:rFonts w:hint="eastAsia" w:asciiTheme="minorEastAsia" w:hAnsiTheme="minorEastAsia" w:eastAsiaTheme="minorEastAsia"/>
          <w:b w:val="0"/>
          <w:bCs/>
          <w:sz w:val="24"/>
          <w:lang w:val="zh-CN" w:eastAsia="zh-CN"/>
        </w:rPr>
      </w:pPr>
      <w:r>
        <w:rPr>
          <w:rFonts w:hint="eastAsia" w:asciiTheme="minorEastAsia" w:hAnsiTheme="minorEastAsia" w:eastAsiaTheme="minorEastAsia"/>
          <w:b/>
          <w:sz w:val="24"/>
        </w:rPr>
        <w:t>最高限价：</w:t>
      </w:r>
      <w:r>
        <w:rPr>
          <w:rFonts w:hint="eastAsia" w:asciiTheme="minorEastAsia" w:hAnsiTheme="minorEastAsia" w:eastAsiaTheme="minorEastAsia"/>
          <w:b w:val="0"/>
          <w:bCs/>
          <w:sz w:val="24"/>
          <w:lang w:val="en-US" w:eastAsia="zh-CN"/>
        </w:rPr>
        <w:t>58</w:t>
      </w:r>
      <w:r>
        <w:rPr>
          <w:rFonts w:hint="eastAsia" w:asciiTheme="minorEastAsia" w:hAnsiTheme="minorEastAsia" w:eastAsiaTheme="minorEastAsia"/>
          <w:b w:val="0"/>
          <w:bCs/>
          <w:sz w:val="24"/>
          <w:lang w:val="zh-CN"/>
        </w:rPr>
        <w:t>万元</w:t>
      </w:r>
      <w:r>
        <w:rPr>
          <w:rFonts w:hint="eastAsia" w:asciiTheme="minorEastAsia" w:hAnsiTheme="minorEastAsia" w:eastAsiaTheme="minorEastAsia"/>
          <w:b w:val="0"/>
          <w:bCs/>
          <w:sz w:val="24"/>
          <w:lang w:val="zh-CN" w:eastAsia="zh-CN"/>
        </w:rPr>
        <w:t>（本工程</w:t>
      </w:r>
      <w:r>
        <w:rPr>
          <w:rFonts w:hint="eastAsia" w:asciiTheme="minorEastAsia" w:hAnsiTheme="minorEastAsia" w:eastAsiaTheme="minorEastAsia"/>
          <w:b w:val="0"/>
          <w:bCs/>
          <w:sz w:val="24"/>
          <w:lang w:val="en-US" w:eastAsia="zh-CN"/>
        </w:rPr>
        <w:t>鉴定费</w:t>
      </w:r>
      <w:r>
        <w:rPr>
          <w:rFonts w:hint="eastAsia" w:asciiTheme="minorEastAsia" w:hAnsiTheme="minorEastAsia" w:eastAsiaTheme="minorEastAsia"/>
          <w:b w:val="0"/>
          <w:bCs/>
          <w:sz w:val="24"/>
          <w:lang w:val="zh-CN" w:eastAsia="zh-CN"/>
        </w:rPr>
        <w:t>用为固定总价，中标人的最终报价即为中标价，中标价即为合同价）</w:t>
      </w:r>
    </w:p>
    <w:p w14:paraId="31BBE57C">
      <w:pPr>
        <w:spacing w:line="360" w:lineRule="auto"/>
        <w:ind w:firstLine="480"/>
        <w:rPr>
          <w:rFonts w:ascii="宋体" w:hAnsi="宋体" w:cs="宋体"/>
          <w:sz w:val="24"/>
        </w:rPr>
      </w:pPr>
      <w:r>
        <w:rPr>
          <w:rFonts w:hint="eastAsia" w:asciiTheme="minorEastAsia" w:hAnsiTheme="minorEastAsia" w:eastAsiaTheme="minorEastAsia"/>
          <w:b/>
          <w:sz w:val="24"/>
        </w:rPr>
        <w:t>采购需求：</w:t>
      </w:r>
      <w:r>
        <w:rPr>
          <w:rFonts w:hint="eastAsia" w:asciiTheme="minorEastAsia" w:hAnsiTheme="minorEastAsia" w:eastAsiaTheme="minorEastAsia"/>
          <w:b/>
          <w:sz w:val="24"/>
          <w:lang w:eastAsia="zh-CN"/>
        </w:rPr>
        <w:t>对</w:t>
      </w:r>
      <w:r>
        <w:rPr>
          <w:rFonts w:hint="eastAsia" w:asciiTheme="minorEastAsia" w:hAnsiTheme="minorEastAsia" w:eastAsiaTheme="minorEastAsia"/>
          <w:b/>
          <w:sz w:val="24"/>
          <w:lang w:val="zh-CN" w:eastAsia="zh-CN"/>
        </w:rPr>
        <w:t>直属学校部分校舍开展房屋（含屋顶）安全性和抗震鉴定等，出具鉴定检测报告，并根据鉴定结果提出专业合理性建议。</w:t>
      </w:r>
      <w:r>
        <w:rPr>
          <w:rFonts w:hint="eastAsia" w:cs="仿宋_GB2312" w:asciiTheme="minorEastAsia" w:hAnsiTheme="minorEastAsia" w:eastAsiaTheme="minorEastAsia"/>
          <w:b/>
          <w:sz w:val="24"/>
        </w:rPr>
        <w:t>具体详见磋商文件。</w:t>
      </w:r>
    </w:p>
    <w:p w14:paraId="6E0A8357">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合同签订之日起至项目服务期结束。</w:t>
      </w:r>
    </w:p>
    <w:p w14:paraId="019FC686">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sdtPr>
        <w:sdtEndPr>
          <w:rPr>
            <w:rFonts w:hint="eastAsia" w:asciiTheme="minorEastAsia" w:hAnsiTheme="minorEastAsia" w:eastAsiaTheme="minorEastAsia"/>
            <w:b/>
            <w:sz w:val="24"/>
          </w:rPr>
        </w:sdtEndPr>
        <w:sdtContent>
          <w:sdt>
            <w:sdtPr>
              <w:rPr>
                <w:rFonts w:hint="eastAsia" w:asciiTheme="minorEastAsia" w:hAnsiTheme="minorEastAsia" w:eastAsiaTheme="minorEastAsia"/>
                <w:b/>
                <w:sz w:val="24"/>
              </w:rPr>
              <w:id w:val="147477723"/>
            </w:sdtPr>
            <w:sdtEndPr>
              <w:rPr>
                <w:rFonts w:hint="eastAsia" w:asciiTheme="minorEastAsia" w:hAnsiTheme="minorEastAsia" w:eastAsiaTheme="minorEastAsia"/>
                <w:b/>
                <w:sz w:val="24"/>
              </w:rPr>
            </w:sdtEndPr>
            <w:sdtContent>
              <w:r>
                <w:rPr>
                  <w:rFonts w:ascii="Wingdings" w:hAnsi="Wingdings" w:eastAsia="MS Mincho" w:cs="MS Mincho"/>
                  <w:b/>
                  <w:sz w:val="24"/>
                </w:rPr>
                <w:sym w:font="Wingdings" w:char="00A8"/>
              </w:r>
            </w:sdtContent>
          </w:sdt>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765526721"/>
        </w:sdtPr>
        <w:sdtEndPr>
          <w:rPr>
            <w:rFonts w:hint="eastAsia" w:asciiTheme="minorEastAsia" w:hAnsiTheme="minorEastAsia" w:eastAsiaTheme="minorEastAsia"/>
            <w:b/>
            <w:sz w:val="24"/>
          </w:rPr>
        </w:sdtEndPr>
        <w:sdtContent>
          <w:r>
            <w:rPr>
              <w:rFonts w:ascii="Wingdings" w:hAnsi="Wingdings" w:eastAsia="MS Mincho" w:cs="MS Mincho"/>
              <w:b/>
              <w:sz w:val="24"/>
            </w:rPr>
            <w:sym w:font="Wingdings" w:char="00FE"/>
          </w:r>
        </w:sdtContent>
      </w:sdt>
      <w:r>
        <w:rPr>
          <w:rFonts w:hint="eastAsia" w:asciiTheme="minorEastAsia" w:hAnsiTheme="minorEastAsia" w:eastAsiaTheme="minorEastAsia"/>
          <w:b/>
          <w:sz w:val="24"/>
        </w:rPr>
        <w:t>否</w:t>
      </w:r>
      <w:r>
        <w:rPr>
          <w:rFonts w:hint="eastAsia" w:asciiTheme="minorEastAsia" w:hAnsiTheme="minorEastAsia" w:eastAsiaTheme="minorEastAsia"/>
          <w:b/>
          <w:sz w:val="24"/>
          <w:lang w:val="en-US" w:eastAsia="zh-CN"/>
        </w:rPr>
        <w:t>。</w:t>
      </w:r>
    </w:p>
    <w:p w14:paraId="38832FAA">
      <w:pPr>
        <w:spacing w:line="360" w:lineRule="auto"/>
        <w:ind w:firstLine="480" w:firstLineChars="200"/>
        <w:rPr>
          <w:rFonts w:cs="宋体" w:asciiTheme="minorEastAsia" w:hAnsiTheme="minorEastAsia" w:eastAsiaTheme="minorEastAsia"/>
          <w:sz w:val="24"/>
        </w:rPr>
      </w:pPr>
      <w:bookmarkStart w:id="15" w:name="_Toc35393630"/>
      <w:bookmarkStart w:id="16" w:name="_Toc28359013"/>
      <w:bookmarkStart w:id="17" w:name="_Toc35393799"/>
      <w:bookmarkStart w:id="18" w:name="_Toc28359090"/>
      <w:r>
        <w:rPr>
          <w:rFonts w:hint="eastAsia" w:cs="宋体" w:asciiTheme="minorEastAsia" w:hAnsiTheme="minorEastAsia" w:eastAsiaTheme="minorEastAsia"/>
          <w:sz w:val="24"/>
        </w:rPr>
        <w:t>二、申请人的资格要求：</w:t>
      </w:r>
      <w:bookmarkEnd w:id="15"/>
      <w:bookmarkEnd w:id="16"/>
      <w:bookmarkEnd w:id="17"/>
      <w:bookmarkEnd w:id="18"/>
    </w:p>
    <w:p w14:paraId="7B753414">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1310059D">
      <w:pPr>
        <w:spacing w:line="360" w:lineRule="auto"/>
        <w:ind w:firstLine="480" w:firstLineChars="20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lang w:val="en-US" w:eastAsia="zh-CN"/>
        </w:rPr>
        <w:t>2</w:t>
      </w:r>
      <w:r>
        <w:rPr>
          <w:rFonts w:hint="eastAsia" w:cs="宋体" w:asciiTheme="minorEastAsia" w:hAnsiTheme="minorEastAsia" w:eastAsiaTheme="minorEastAsia"/>
          <w:snapToGrid w:val="0"/>
          <w:kern w:val="28"/>
          <w:sz w:val="24"/>
          <w:szCs w:val="20"/>
        </w:rPr>
        <w:t>.落实政府采购政策需满足的资格要求：</w:t>
      </w:r>
    </w:p>
    <w:p w14:paraId="62807527">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47467258"/>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sym w:font="Wingdings" w:char="00A8"/>
              </w:r>
            </w:sdtContent>
          </w:sdt>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14:paraId="5ACE8645">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24704304"/>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sym w:font="Wingdings" w:char="00FE"/>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57B9C77B">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33685401"/>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sym w:font="Wingdings" w:char="00FE"/>
          </w:r>
        </w:sdtContent>
      </w:sdt>
      <w:r>
        <w:rPr>
          <w:rFonts w:hint="eastAsia" w:cs="宋体" w:asciiTheme="minorEastAsia" w:hAnsiTheme="minorEastAsia" w:eastAsiaTheme="minorEastAsia"/>
          <w:sz w:val="24"/>
        </w:rPr>
        <w:t>服务全部由符合政策要求的中小企业承接，提供中小企业声明函。</w:t>
      </w:r>
    </w:p>
    <w:p w14:paraId="2D672311">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14:paraId="0F4C61E3">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要求以联合体形式参加，提供联合协议和中小企业声明函，联合协议中中小企业合同金额应当达到%，其中小微企业合同金额应当达到%;</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19B3F839">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 ，其中小微企业合同金额应当达到%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14:paraId="1E8FE55F">
      <w:pPr>
        <w:numPr>
          <w:ilvl w:val="0"/>
          <w:numId w:val="7"/>
        </w:numPr>
        <w:spacing w:line="360" w:lineRule="auto"/>
        <w:ind w:firstLine="480" w:firstLineChars="200"/>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本项目的特定资格要求：</w:t>
      </w:r>
    </w:p>
    <w:p w14:paraId="58730FD6">
      <w:pPr>
        <w:spacing w:line="360" w:lineRule="auto"/>
        <w:ind w:firstLine="512" w:firstLineChars="200"/>
        <w:rPr>
          <w:rFonts w:hint="eastAsia" w:cs="宋体" w:asciiTheme="minorEastAsia" w:hAnsiTheme="minorEastAsia" w:eastAsiaTheme="minorEastAsia"/>
          <w:spacing w:val="8"/>
          <w:kern w:val="0"/>
          <w:sz w:val="24"/>
          <w:highlight w:val="none"/>
          <w:lang w:val="en-US" w:eastAsia="zh-CN"/>
        </w:rPr>
      </w:pPr>
      <w:r>
        <w:rPr>
          <w:rFonts w:hint="eastAsia" w:cs="宋体" w:asciiTheme="minorEastAsia" w:hAnsiTheme="minorEastAsia" w:eastAsiaTheme="minorEastAsia"/>
          <w:spacing w:val="8"/>
          <w:kern w:val="0"/>
          <w:sz w:val="24"/>
          <w:highlight w:val="none"/>
          <w:lang w:val="en-US" w:eastAsia="zh-CN"/>
        </w:rPr>
        <w:t>具备①设计资质：具有工程设计综合资质甲级或具有工程设计建筑行业乙级及以上资质或具有工程设计建筑行业（建筑工程）乙级及以上资质；</w:t>
      </w:r>
    </w:p>
    <w:p w14:paraId="6AF78830">
      <w:pPr>
        <w:spacing w:line="360" w:lineRule="auto"/>
        <w:rPr>
          <w:rFonts w:hint="default"/>
          <w:highlight w:val="none"/>
          <w:lang w:val="en-US" w:eastAsia="zh-CN"/>
        </w:rPr>
      </w:pPr>
      <w:r>
        <w:rPr>
          <w:rFonts w:hint="eastAsia" w:cs="宋体" w:asciiTheme="minorEastAsia" w:hAnsiTheme="minorEastAsia" w:eastAsiaTheme="minorEastAsia"/>
          <w:spacing w:val="8"/>
          <w:kern w:val="0"/>
          <w:sz w:val="24"/>
          <w:highlight w:val="none"/>
        </w:rPr>
        <w:t>②</w:t>
      </w:r>
      <w:r>
        <w:rPr>
          <w:rFonts w:hint="eastAsia" w:cs="宋体" w:asciiTheme="minorEastAsia" w:hAnsiTheme="minorEastAsia" w:eastAsiaTheme="minorEastAsia"/>
          <w:spacing w:val="8"/>
          <w:kern w:val="0"/>
          <w:sz w:val="24"/>
          <w:highlight w:val="none"/>
          <w:lang w:val="en-US" w:eastAsia="zh-CN"/>
        </w:rPr>
        <w:t>勘察资质：具有工程勘察综合资质甲级或具有工程勘察工程测量乙级及以上资质。需同时满足①和</w:t>
      </w:r>
      <w:r>
        <w:rPr>
          <w:rFonts w:hint="eastAsia" w:cs="宋体" w:asciiTheme="minorEastAsia" w:hAnsiTheme="minorEastAsia" w:eastAsiaTheme="minorEastAsia"/>
          <w:spacing w:val="8"/>
          <w:kern w:val="0"/>
          <w:sz w:val="24"/>
          <w:highlight w:val="none"/>
        </w:rPr>
        <w:t>②</w:t>
      </w:r>
      <w:r>
        <w:rPr>
          <w:rFonts w:hint="eastAsia" w:cs="宋体" w:asciiTheme="minorEastAsia" w:hAnsiTheme="minorEastAsia" w:eastAsiaTheme="minorEastAsia"/>
          <w:spacing w:val="8"/>
          <w:kern w:val="0"/>
          <w:sz w:val="24"/>
          <w:highlight w:val="none"/>
          <w:lang w:val="en-US" w:eastAsia="zh-CN"/>
        </w:rPr>
        <w:t>的资质要求。</w:t>
      </w:r>
    </w:p>
    <w:p w14:paraId="474210A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CB916F">
      <w:pPr>
        <w:spacing w:line="360" w:lineRule="auto"/>
        <w:ind w:firstLine="480" w:firstLineChars="200"/>
        <w:rPr>
          <w:rFonts w:cs="宋体" w:asciiTheme="minorEastAsia" w:hAnsiTheme="minorEastAsia" w:eastAsiaTheme="minorEastAsia"/>
          <w:sz w:val="24"/>
        </w:rPr>
      </w:pPr>
      <w:bookmarkStart w:id="19" w:name="_Toc35393800"/>
      <w:bookmarkStart w:id="20" w:name="_Toc28359091"/>
      <w:bookmarkStart w:id="21" w:name="_Toc35393631"/>
      <w:bookmarkStart w:id="22" w:name="_Toc28359014"/>
      <w:r>
        <w:rPr>
          <w:rFonts w:hint="eastAsia" w:cs="宋体" w:asciiTheme="minorEastAsia" w:hAnsiTheme="minorEastAsia" w:eastAsiaTheme="minorEastAsia"/>
          <w:sz w:val="24"/>
        </w:rPr>
        <w:t>三、获取（下载）采购文件</w:t>
      </w:r>
      <w:bookmarkEnd w:id="19"/>
      <w:bookmarkEnd w:id="20"/>
      <w:bookmarkEnd w:id="21"/>
      <w:bookmarkEnd w:id="22"/>
    </w:p>
    <w:p w14:paraId="1054B129">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至202</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16</w:t>
      </w:r>
      <w:r>
        <w:rPr>
          <w:rFonts w:hint="eastAsia" w:cs="宋体" w:asciiTheme="minorEastAsia" w:hAnsiTheme="minorEastAsia" w:eastAsiaTheme="minorEastAsia"/>
          <w:sz w:val="24"/>
        </w:rPr>
        <w:t>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27D6391F">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14:paraId="2239ECBF">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754B2266">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14:paraId="718E80EB">
      <w:pPr>
        <w:pStyle w:val="4"/>
        <w:numPr>
          <w:ilvl w:val="0"/>
          <w:numId w:val="0"/>
        </w:numPr>
        <w:ind w:left="432" w:hanging="432"/>
        <w:rPr>
          <w:rFonts w:cs="宋体" w:asciiTheme="minorEastAsia" w:hAnsiTheme="minorEastAsia" w:eastAsiaTheme="minorEastAsia"/>
          <w:sz w:val="24"/>
          <w:szCs w:val="24"/>
        </w:rPr>
      </w:pPr>
      <w:bookmarkStart w:id="23" w:name="_Toc35393632"/>
      <w:bookmarkStart w:id="24" w:name="_Toc28359092"/>
      <w:bookmarkStart w:id="25" w:name="_Toc35393801"/>
      <w:bookmarkStart w:id="26" w:name="_Toc28359015"/>
      <w:r>
        <w:rPr>
          <w:rFonts w:hint="eastAsia" w:cs="宋体" w:asciiTheme="minorEastAsia" w:hAnsiTheme="minorEastAsia" w:eastAsiaTheme="minorEastAsia"/>
          <w:sz w:val="24"/>
          <w:szCs w:val="24"/>
        </w:rPr>
        <w:t>四、响应文件提交</w:t>
      </w:r>
      <w:bookmarkEnd w:id="23"/>
      <w:bookmarkEnd w:id="24"/>
      <w:bookmarkEnd w:id="25"/>
      <w:bookmarkEnd w:id="26"/>
      <w:r>
        <w:rPr>
          <w:rFonts w:hint="eastAsia" w:cs="宋体" w:asciiTheme="minorEastAsia" w:hAnsiTheme="minorEastAsia" w:eastAsiaTheme="minorEastAsia"/>
          <w:sz w:val="24"/>
          <w:szCs w:val="24"/>
        </w:rPr>
        <w:t>（上传）</w:t>
      </w:r>
    </w:p>
    <w:p w14:paraId="33239E68">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7</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16</w:t>
      </w:r>
      <w:r>
        <w:rPr>
          <w:rFonts w:hint="eastAsia" w:asciiTheme="minorEastAsia" w:hAnsiTheme="minorEastAsia" w:eastAsiaTheme="minorEastAsia"/>
          <w:bCs/>
          <w:sz w:val="24"/>
          <w:u w:val="single"/>
        </w:rPr>
        <w:t>日9点</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0分00秒</w:t>
      </w:r>
      <w:r>
        <w:rPr>
          <w:rFonts w:hint="eastAsia" w:asciiTheme="minorEastAsia" w:hAnsiTheme="minorEastAsia" w:eastAsiaTheme="minorEastAsia"/>
          <w:bCs/>
          <w:sz w:val="24"/>
        </w:rPr>
        <w:t>（北京时间）</w:t>
      </w:r>
    </w:p>
    <w:p w14:paraId="55FB91D6">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14:paraId="2991F659">
      <w:pPr>
        <w:pStyle w:val="4"/>
        <w:numPr>
          <w:ilvl w:val="0"/>
          <w:numId w:val="0"/>
        </w:numPr>
        <w:ind w:left="432" w:hanging="432"/>
        <w:rPr>
          <w:rFonts w:cs="宋体" w:asciiTheme="minorEastAsia" w:hAnsiTheme="minorEastAsia" w:eastAsiaTheme="minorEastAsia"/>
          <w:sz w:val="24"/>
          <w:szCs w:val="24"/>
        </w:rPr>
      </w:pPr>
      <w:bookmarkStart w:id="27" w:name="_Toc28359016"/>
      <w:bookmarkStart w:id="28" w:name="_Toc28359093"/>
      <w:bookmarkStart w:id="29" w:name="_Toc35393633"/>
      <w:bookmarkStart w:id="30" w:name="_Toc35393802"/>
      <w:r>
        <w:rPr>
          <w:rFonts w:hint="eastAsia" w:cs="宋体" w:asciiTheme="minorEastAsia" w:hAnsiTheme="minorEastAsia" w:eastAsiaTheme="minorEastAsia"/>
          <w:sz w:val="24"/>
          <w:szCs w:val="24"/>
        </w:rPr>
        <w:t>五、响应文件开启</w:t>
      </w:r>
      <w:bookmarkEnd w:id="27"/>
      <w:bookmarkEnd w:id="28"/>
      <w:bookmarkEnd w:id="29"/>
      <w:bookmarkEnd w:id="30"/>
    </w:p>
    <w:p w14:paraId="2706AC0D">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7</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16</w:t>
      </w:r>
      <w:r>
        <w:rPr>
          <w:rFonts w:hint="eastAsia" w:asciiTheme="minorEastAsia" w:hAnsiTheme="minorEastAsia" w:eastAsiaTheme="minorEastAsia"/>
          <w:bCs/>
          <w:sz w:val="24"/>
          <w:u w:val="single"/>
        </w:rPr>
        <w:t>日9点</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0分00秒</w:t>
      </w:r>
      <w:r>
        <w:rPr>
          <w:rFonts w:hint="eastAsia" w:asciiTheme="minorEastAsia" w:hAnsiTheme="minorEastAsia" w:eastAsiaTheme="minorEastAsia"/>
          <w:bCs/>
          <w:sz w:val="24"/>
        </w:rPr>
        <w:t>（北京时间）</w:t>
      </w:r>
    </w:p>
    <w:p w14:paraId="44761E76">
      <w:pPr>
        <w:spacing w:line="360" w:lineRule="auto"/>
        <w:ind w:firstLine="480" w:firstLineChars="200"/>
        <w:rPr>
          <w:rFonts w:ascii="宋体" w:hAnsi="宋体" w:cs="宋体"/>
          <w:sz w:val="24"/>
        </w:rPr>
      </w:pPr>
      <w:r>
        <w:rPr>
          <w:rFonts w:hint="eastAsia" w:asciiTheme="minorEastAsia" w:hAnsiTheme="minorEastAsia" w:eastAsiaTheme="minorEastAsia"/>
          <w:sz w:val="24"/>
        </w:rPr>
        <w:t>地点：</w:t>
      </w:r>
      <w:r>
        <w:rPr>
          <w:rFonts w:hint="eastAsia" w:ascii="宋体" w:hAnsi="宋体" w:cs="宋体"/>
          <w:sz w:val="24"/>
        </w:rPr>
        <w:t>政采云平台（https://www.zcygov.cn/）</w:t>
      </w:r>
    </w:p>
    <w:p w14:paraId="5694825C">
      <w:pPr>
        <w:pStyle w:val="4"/>
        <w:numPr>
          <w:ilvl w:val="0"/>
          <w:numId w:val="0"/>
        </w:numPr>
        <w:ind w:left="432" w:hanging="432"/>
        <w:rPr>
          <w:rFonts w:cs="宋体" w:asciiTheme="minorEastAsia" w:hAnsiTheme="minorEastAsia" w:eastAsiaTheme="minorEastAsia"/>
          <w:sz w:val="24"/>
          <w:szCs w:val="24"/>
        </w:rPr>
      </w:pPr>
      <w:bookmarkStart w:id="31" w:name="_Toc35393803"/>
      <w:bookmarkStart w:id="32" w:name="_Toc28359094"/>
      <w:bookmarkStart w:id="33" w:name="_Toc35393634"/>
      <w:bookmarkStart w:id="34" w:name="_Toc28359017"/>
      <w:r>
        <w:rPr>
          <w:rFonts w:hint="eastAsia" w:cs="宋体" w:asciiTheme="minorEastAsia" w:hAnsiTheme="minorEastAsia" w:eastAsiaTheme="minorEastAsia"/>
          <w:sz w:val="24"/>
          <w:szCs w:val="24"/>
        </w:rPr>
        <w:t>六、公告期限</w:t>
      </w:r>
      <w:bookmarkEnd w:id="31"/>
      <w:bookmarkEnd w:id="32"/>
      <w:bookmarkEnd w:id="33"/>
      <w:bookmarkEnd w:id="34"/>
    </w:p>
    <w:p w14:paraId="4A59268A">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53142832">
      <w:pPr>
        <w:pStyle w:val="4"/>
        <w:numPr>
          <w:ilvl w:val="0"/>
          <w:numId w:val="0"/>
        </w:numPr>
        <w:ind w:left="432" w:hanging="432"/>
        <w:rPr>
          <w:rFonts w:cs="宋体" w:asciiTheme="minorEastAsia" w:hAnsiTheme="minorEastAsia" w:eastAsiaTheme="minorEastAsia"/>
          <w:sz w:val="24"/>
          <w:szCs w:val="24"/>
        </w:rPr>
      </w:pPr>
      <w:bookmarkStart w:id="35" w:name="_Toc35393804"/>
      <w:bookmarkStart w:id="36" w:name="_Toc35393635"/>
      <w:r>
        <w:rPr>
          <w:rFonts w:hint="eastAsia" w:cs="宋体" w:asciiTheme="minorEastAsia" w:hAnsiTheme="minorEastAsia" w:eastAsiaTheme="minorEastAsia"/>
          <w:sz w:val="24"/>
          <w:szCs w:val="24"/>
        </w:rPr>
        <w:t>七、其他补充事宜</w:t>
      </w:r>
      <w:bookmarkEnd w:id="35"/>
      <w:bookmarkEnd w:id="36"/>
    </w:p>
    <w:p w14:paraId="0F43E93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1BCD2C91">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0B8F8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E498B0">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14:paraId="788107B9">
      <w:pPr>
        <w:pStyle w:val="4"/>
        <w:numPr>
          <w:ilvl w:val="0"/>
          <w:numId w:val="0"/>
        </w:numPr>
        <w:ind w:left="432" w:hanging="432"/>
        <w:rPr>
          <w:rFonts w:cs="宋体" w:asciiTheme="minorEastAsia" w:hAnsiTheme="minorEastAsia" w:eastAsiaTheme="minorEastAsia"/>
          <w:sz w:val="24"/>
          <w:szCs w:val="24"/>
        </w:rPr>
      </w:pPr>
      <w:bookmarkStart w:id="37" w:name="_Toc28359095"/>
      <w:bookmarkStart w:id="38" w:name="_Toc28359018"/>
      <w:bookmarkStart w:id="39" w:name="_Toc35393636"/>
      <w:bookmarkStart w:id="40" w:name="_Toc35393805"/>
      <w:r>
        <w:rPr>
          <w:rFonts w:hint="eastAsia" w:cs="宋体" w:asciiTheme="minorEastAsia" w:hAnsiTheme="minorEastAsia" w:eastAsiaTheme="minorEastAsia"/>
          <w:sz w:val="24"/>
          <w:szCs w:val="24"/>
        </w:rPr>
        <w:t>八、凡对本次采购提出询问、质疑、投诉，请按以下方式联系</w:t>
      </w:r>
      <w:bookmarkEnd w:id="37"/>
      <w:bookmarkEnd w:id="38"/>
      <w:bookmarkEnd w:id="39"/>
      <w:bookmarkEnd w:id="40"/>
    </w:p>
    <w:p w14:paraId="331FF25E">
      <w:pPr>
        <w:spacing w:line="360" w:lineRule="auto"/>
        <w:ind w:firstLine="480" w:firstLineChars="200"/>
        <w:rPr>
          <w:rFonts w:ascii="宋体" w:hAnsi="宋体" w:cs="宋体"/>
          <w:sz w:val="24"/>
        </w:rPr>
      </w:pPr>
      <w:bookmarkStart w:id="41" w:name="_Toc35393808"/>
      <w:bookmarkStart w:id="42" w:name="_Toc35393639"/>
      <w:bookmarkStart w:id="43" w:name="_Toc28359098"/>
      <w:bookmarkStart w:id="44" w:name="_Toc28359021"/>
      <w:r>
        <w:rPr>
          <w:rFonts w:hint="eastAsia" w:ascii="宋体" w:hAnsi="宋体" w:cs="宋体"/>
          <w:sz w:val="24"/>
        </w:rPr>
        <w:t xml:space="preserve"> 1.采购人信息</w:t>
      </w:r>
    </w:p>
    <w:p w14:paraId="3D70C7FB">
      <w:pPr>
        <w:spacing w:line="360" w:lineRule="auto"/>
        <w:ind w:firstLine="480"/>
        <w:rPr>
          <w:rFonts w:hint="eastAsia" w:ascii="宋体" w:hAnsi="宋体" w:eastAsia="宋体" w:cs="宋体"/>
          <w:sz w:val="24"/>
          <w:lang w:eastAsia="zh-CN"/>
        </w:rPr>
      </w:pPr>
      <w:r>
        <w:rPr>
          <w:rFonts w:hint="eastAsia" w:ascii="宋体" w:hAnsi="宋体" w:cs="宋体"/>
          <w:sz w:val="24"/>
        </w:rPr>
        <w:t>名    称：嘉兴市</w:t>
      </w:r>
      <w:r>
        <w:rPr>
          <w:rFonts w:hint="eastAsia" w:ascii="宋体" w:hAnsi="宋体" w:cs="宋体"/>
          <w:sz w:val="24"/>
          <w:lang w:eastAsia="zh-CN"/>
        </w:rPr>
        <w:t>教育局</w:t>
      </w:r>
    </w:p>
    <w:p w14:paraId="02F45770">
      <w:pPr>
        <w:spacing w:line="360" w:lineRule="auto"/>
        <w:ind w:firstLine="480"/>
        <w:rPr>
          <w:rFonts w:ascii="宋体" w:hAnsi="宋体" w:cs="宋体"/>
          <w:sz w:val="24"/>
        </w:rPr>
      </w:pPr>
      <w:r>
        <w:rPr>
          <w:rFonts w:hint="eastAsia" w:ascii="宋体" w:hAnsi="宋体" w:cs="宋体"/>
          <w:sz w:val="24"/>
        </w:rPr>
        <w:t xml:space="preserve">地    址：嘉兴市南湖区长水街道广益路526号       </w:t>
      </w:r>
    </w:p>
    <w:p w14:paraId="0AE0F267">
      <w:pPr>
        <w:spacing w:line="360" w:lineRule="auto"/>
        <w:ind w:firstLine="480"/>
        <w:rPr>
          <w:rFonts w:ascii="宋体" w:hAnsi="宋体" w:cs="宋体"/>
          <w:sz w:val="24"/>
        </w:rPr>
      </w:pPr>
      <w:r>
        <w:rPr>
          <w:rFonts w:hint="eastAsia" w:ascii="宋体" w:hAnsi="宋体" w:cs="宋体"/>
          <w:sz w:val="24"/>
        </w:rPr>
        <w:t>传    真： /</w:t>
      </w:r>
    </w:p>
    <w:p w14:paraId="4642AF81">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项目联系人（询问）：</w:t>
      </w:r>
      <w:r>
        <w:rPr>
          <w:rFonts w:hint="eastAsia" w:ascii="宋体" w:hAnsi="宋体" w:cs="宋体"/>
          <w:sz w:val="24"/>
          <w:highlight w:val="none"/>
          <w:lang w:eastAsia="zh-CN"/>
        </w:rPr>
        <w:t>吴老师</w:t>
      </w:r>
    </w:p>
    <w:p w14:paraId="425A8BA0">
      <w:pPr>
        <w:spacing w:line="360" w:lineRule="auto"/>
        <w:rPr>
          <w:rFonts w:hint="default" w:ascii="宋体" w:hAnsi="宋体" w:cs="宋体"/>
          <w:sz w:val="24"/>
          <w:highlight w:val="none"/>
          <w:lang w:val="en-US"/>
        </w:rPr>
      </w:pPr>
      <w:r>
        <w:rPr>
          <w:rFonts w:hint="eastAsia" w:ascii="宋体" w:hAnsi="宋体" w:cs="宋体"/>
          <w:sz w:val="24"/>
          <w:highlight w:val="none"/>
        </w:rPr>
        <w:t xml:space="preserve">    项目联系方式（询问）：</w:t>
      </w:r>
      <w:r>
        <w:rPr>
          <w:rFonts w:hint="eastAsia" w:ascii="宋体" w:hAnsi="宋体" w:cs="宋体"/>
          <w:sz w:val="24"/>
          <w:highlight w:val="none"/>
          <w:lang w:val="en-US" w:eastAsia="zh-CN"/>
        </w:rPr>
        <w:t>0573-83850532</w:t>
      </w:r>
    </w:p>
    <w:p w14:paraId="6F6A15C1">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质疑联系人：</w:t>
      </w:r>
      <w:r>
        <w:rPr>
          <w:rFonts w:hint="eastAsia" w:ascii="宋体" w:hAnsi="宋体" w:cs="宋体"/>
          <w:sz w:val="24"/>
          <w:highlight w:val="none"/>
          <w:lang w:eastAsia="zh-CN"/>
        </w:rPr>
        <w:t>马老师</w:t>
      </w:r>
    </w:p>
    <w:p w14:paraId="472531B8">
      <w:pPr>
        <w:spacing w:line="360" w:lineRule="auto"/>
        <w:ind w:firstLine="480"/>
        <w:rPr>
          <w:rFonts w:hint="default" w:ascii="宋体" w:hAnsi="宋体" w:eastAsia="宋体" w:cs="宋体"/>
          <w:color w:val="0000FF"/>
          <w:sz w:val="24"/>
          <w:highlight w:val="none"/>
          <w:lang w:val="en-US" w:eastAsia="zh-CN"/>
        </w:rPr>
      </w:pPr>
      <w:r>
        <w:rPr>
          <w:rFonts w:hint="eastAsia" w:ascii="宋体" w:hAnsi="宋体" w:cs="宋体"/>
          <w:sz w:val="24"/>
          <w:highlight w:val="none"/>
        </w:rPr>
        <w:t>质疑联系方式：</w:t>
      </w:r>
      <w:r>
        <w:rPr>
          <w:rFonts w:hint="eastAsia" w:ascii="宋体" w:hAnsi="宋体" w:cs="宋体"/>
          <w:sz w:val="24"/>
          <w:highlight w:val="none"/>
          <w:lang w:val="en-US" w:eastAsia="zh-CN"/>
        </w:rPr>
        <w:t>0573-83850517</w:t>
      </w:r>
    </w:p>
    <w:p w14:paraId="3A167720">
      <w:pPr>
        <w:spacing w:line="360" w:lineRule="auto"/>
        <w:ind w:firstLine="480"/>
        <w:rPr>
          <w:rFonts w:ascii="宋体" w:hAnsi="宋体" w:cs="宋体"/>
          <w:sz w:val="24"/>
        </w:rPr>
      </w:pPr>
      <w:r>
        <w:rPr>
          <w:rFonts w:hint="eastAsia" w:ascii="宋体" w:hAnsi="宋体" w:cs="宋体"/>
          <w:sz w:val="24"/>
        </w:rPr>
        <w:t xml:space="preserve"> 2.采购代理机构信息            </w:t>
      </w:r>
    </w:p>
    <w:p w14:paraId="6DB86DBE">
      <w:pPr>
        <w:spacing w:line="360" w:lineRule="auto"/>
        <w:ind w:firstLine="480"/>
        <w:rPr>
          <w:rFonts w:ascii="宋体" w:hAnsi="宋体" w:cs="宋体"/>
          <w:sz w:val="24"/>
        </w:rPr>
      </w:pPr>
      <w:r>
        <w:rPr>
          <w:rFonts w:hint="eastAsia" w:ascii="宋体" w:hAnsi="宋体" w:cs="宋体"/>
          <w:sz w:val="24"/>
        </w:rPr>
        <w:t>名    称：嘉兴市建新工程造价咨询事务所有限公司</w:t>
      </w:r>
    </w:p>
    <w:p w14:paraId="1C4E448F">
      <w:pPr>
        <w:spacing w:line="360" w:lineRule="auto"/>
        <w:ind w:firstLine="480"/>
        <w:rPr>
          <w:rFonts w:ascii="宋体" w:hAnsi="宋体" w:cs="宋体"/>
          <w:sz w:val="24"/>
        </w:rPr>
      </w:pPr>
      <w:r>
        <w:rPr>
          <w:rFonts w:hint="eastAsia" w:ascii="宋体" w:hAnsi="宋体" w:cs="宋体"/>
          <w:sz w:val="24"/>
        </w:rPr>
        <w:t>地    址：会展路207号</w:t>
      </w:r>
    </w:p>
    <w:p w14:paraId="7922F864">
      <w:pPr>
        <w:spacing w:line="360" w:lineRule="auto"/>
        <w:rPr>
          <w:rFonts w:ascii="宋体" w:hAnsi="宋体" w:cs="宋体"/>
          <w:sz w:val="24"/>
        </w:rPr>
      </w:pPr>
      <w:r>
        <w:rPr>
          <w:rFonts w:hint="eastAsia" w:ascii="宋体" w:hAnsi="宋体" w:cs="宋体"/>
          <w:sz w:val="24"/>
        </w:rPr>
        <w:t xml:space="preserve">    传    真： /</w:t>
      </w:r>
    </w:p>
    <w:p w14:paraId="1F4EF885">
      <w:pPr>
        <w:spacing w:line="360" w:lineRule="auto"/>
        <w:rPr>
          <w:rFonts w:ascii="宋体" w:hAnsi="宋体" w:cs="宋体"/>
          <w:sz w:val="24"/>
        </w:rPr>
      </w:pPr>
      <w:r>
        <w:rPr>
          <w:rFonts w:hint="eastAsia" w:ascii="宋体" w:hAnsi="宋体" w:cs="宋体"/>
          <w:sz w:val="24"/>
        </w:rPr>
        <w:t xml:space="preserve">    项目联系人（询问）： 陆燕</w:t>
      </w:r>
    </w:p>
    <w:p w14:paraId="63B3D9B0">
      <w:pPr>
        <w:spacing w:line="360" w:lineRule="auto"/>
        <w:rPr>
          <w:rFonts w:ascii="宋体" w:hAnsi="宋体" w:cs="宋体"/>
          <w:sz w:val="24"/>
        </w:rPr>
      </w:pPr>
      <w:r>
        <w:rPr>
          <w:rFonts w:hint="eastAsia" w:ascii="宋体" w:hAnsi="宋体" w:cs="宋体"/>
          <w:sz w:val="24"/>
        </w:rPr>
        <w:t xml:space="preserve">    项目联系方式（询问）：0573-82031391/15157385672</w:t>
      </w:r>
    </w:p>
    <w:p w14:paraId="0C872C83">
      <w:pPr>
        <w:spacing w:line="360" w:lineRule="auto"/>
        <w:rPr>
          <w:rFonts w:ascii="宋体" w:hAnsi="宋体" w:cs="宋体"/>
          <w:sz w:val="24"/>
        </w:rPr>
      </w:pPr>
      <w:r>
        <w:rPr>
          <w:rFonts w:hint="eastAsia" w:ascii="宋体" w:hAnsi="宋体" w:cs="宋体"/>
          <w:sz w:val="24"/>
        </w:rPr>
        <w:t xml:space="preserve">    质疑联系人：高张燕 </w:t>
      </w:r>
    </w:p>
    <w:p w14:paraId="6CE3E696">
      <w:pPr>
        <w:spacing w:line="360" w:lineRule="auto"/>
        <w:rPr>
          <w:rFonts w:ascii="宋体" w:hAnsi="宋体" w:cs="宋体"/>
          <w:sz w:val="24"/>
        </w:rPr>
      </w:pPr>
      <w:r>
        <w:rPr>
          <w:rFonts w:hint="eastAsia" w:ascii="宋体" w:hAnsi="宋体" w:cs="宋体"/>
          <w:sz w:val="24"/>
        </w:rPr>
        <w:t xml:space="preserve">    质疑联系方式：0573-82031391</w:t>
      </w:r>
    </w:p>
    <w:p w14:paraId="264C53F9">
      <w:pPr>
        <w:spacing w:line="360" w:lineRule="auto"/>
        <w:rPr>
          <w:rFonts w:ascii="宋体" w:hAnsi="宋体" w:cs="宋体"/>
          <w:sz w:val="24"/>
        </w:rPr>
      </w:pPr>
      <w:r>
        <w:rPr>
          <w:rFonts w:hint="eastAsia" w:ascii="宋体" w:hAnsi="宋体" w:cs="宋体"/>
          <w:sz w:val="24"/>
        </w:rPr>
        <w:t xml:space="preserve">    3.同级政府采购监督管理部门            </w:t>
      </w:r>
    </w:p>
    <w:p w14:paraId="78EF665B">
      <w:pPr>
        <w:spacing w:line="360" w:lineRule="auto"/>
        <w:rPr>
          <w:rFonts w:ascii="宋体" w:hAnsi="宋体" w:cs="宋体"/>
          <w:sz w:val="24"/>
        </w:rPr>
      </w:pPr>
      <w:r>
        <w:rPr>
          <w:rFonts w:hint="eastAsia" w:ascii="宋体" w:hAnsi="宋体" w:cs="宋体"/>
          <w:sz w:val="24"/>
        </w:rPr>
        <w:t xml:space="preserve">    名    称：嘉兴市财政局</w:t>
      </w:r>
    </w:p>
    <w:p w14:paraId="040ADB0F">
      <w:pPr>
        <w:spacing w:line="360" w:lineRule="auto"/>
        <w:rPr>
          <w:rFonts w:ascii="宋体" w:hAnsi="宋体" w:cs="宋体"/>
          <w:sz w:val="24"/>
        </w:rPr>
      </w:pPr>
      <w:r>
        <w:rPr>
          <w:rFonts w:hint="eastAsia" w:ascii="宋体" w:hAnsi="宋体" w:cs="宋体"/>
          <w:sz w:val="24"/>
        </w:rPr>
        <w:t xml:space="preserve">    地    址：嘉兴市南湖区环城西路55号</w:t>
      </w:r>
    </w:p>
    <w:p w14:paraId="3DDF19D1">
      <w:pPr>
        <w:spacing w:line="360" w:lineRule="auto"/>
        <w:rPr>
          <w:rFonts w:ascii="宋体" w:hAnsi="宋体" w:cs="宋体"/>
          <w:sz w:val="24"/>
        </w:rPr>
      </w:pPr>
      <w:r>
        <w:rPr>
          <w:rFonts w:hint="eastAsia" w:ascii="宋体" w:hAnsi="宋体" w:cs="宋体"/>
          <w:sz w:val="24"/>
        </w:rPr>
        <w:t xml:space="preserve">    传    真： /</w:t>
      </w:r>
    </w:p>
    <w:p w14:paraId="27D43C9D">
      <w:pPr>
        <w:spacing w:line="360" w:lineRule="auto"/>
        <w:rPr>
          <w:rFonts w:ascii="宋体" w:hAnsi="宋体" w:cs="宋体"/>
          <w:sz w:val="24"/>
        </w:rPr>
      </w:pPr>
      <w:r>
        <w:rPr>
          <w:rFonts w:hint="eastAsia" w:ascii="宋体" w:hAnsi="宋体" w:cs="宋体"/>
          <w:sz w:val="24"/>
        </w:rPr>
        <w:t xml:space="preserve">    联系人 ：姚先生</w:t>
      </w:r>
    </w:p>
    <w:p w14:paraId="2736106E">
      <w:pPr>
        <w:spacing w:line="360" w:lineRule="auto"/>
        <w:ind w:firstLine="480"/>
        <w:rPr>
          <w:rFonts w:ascii="宋体" w:hAnsi="宋体" w:cs="宋体"/>
          <w:sz w:val="24"/>
        </w:rPr>
      </w:pPr>
      <w:r>
        <w:rPr>
          <w:rFonts w:hint="eastAsia" w:ascii="宋体" w:hAnsi="宋体" w:cs="宋体"/>
          <w:sz w:val="24"/>
        </w:rPr>
        <w:t>监督投诉电话：0573-82031217</w:t>
      </w:r>
      <w:bookmarkEnd w:id="41"/>
      <w:bookmarkEnd w:id="42"/>
      <w:bookmarkEnd w:id="43"/>
      <w:bookmarkEnd w:id="44"/>
    </w:p>
    <w:p w14:paraId="616A21B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p>
    <w:p w14:paraId="5039B5F6">
      <w:pPr>
        <w:spacing w:line="360" w:lineRule="auto"/>
        <w:ind w:firstLine="480" w:firstLineChars="200"/>
        <w:rPr>
          <w:rFonts w:asciiTheme="minorEastAsia" w:hAnsiTheme="minorEastAsia" w:eastAsiaTheme="minorEastAsia"/>
          <w:sz w:val="24"/>
        </w:rPr>
      </w:pPr>
    </w:p>
    <w:p w14:paraId="39773F4C">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17C82ED6">
      <w:pPr>
        <w:pStyle w:val="2"/>
        <w:spacing w:line="360" w:lineRule="auto"/>
        <w:ind w:firstLine="480" w:firstLineChars="200"/>
        <w:jc w:val="right"/>
        <w:rPr>
          <w:rFonts w:cs="仿宋_GB2312" w:asciiTheme="minorEastAsia" w:hAnsiTheme="minorEastAsia" w:eastAsiaTheme="minorEastAsia"/>
          <w:sz w:val="24"/>
          <w:szCs w:val="24"/>
        </w:rPr>
      </w:pPr>
    </w:p>
    <w:p w14:paraId="7D8A9AF7">
      <w:pPr>
        <w:pStyle w:val="2"/>
        <w:spacing w:line="360" w:lineRule="auto"/>
        <w:ind w:firstLine="480" w:firstLineChars="200"/>
        <w:rPr>
          <w:rFonts w:cs="仿宋_GB2312" w:asciiTheme="minorEastAsia" w:hAnsiTheme="minorEastAsia" w:eastAsiaTheme="minorEastAsia"/>
          <w:sz w:val="24"/>
          <w:szCs w:val="24"/>
        </w:rPr>
      </w:pPr>
    </w:p>
    <w:p w14:paraId="7EB4F4FF">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21A3AD30">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4B1F31F5">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1.响应文件开启与信用信息查询</w:t>
      </w:r>
    </w:p>
    <w:p w14:paraId="66CA5C2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1.1供应商依据“提交响应文件的截止时间与地点”通过政采云平台在线提交响应文件。供应商在提交响应文件的截止时间前，可以补充、修改或撤回响应文件。</w:t>
      </w:r>
    </w:p>
    <w:p w14:paraId="3A307AB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4C5FF172">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2.磋商与评审</w:t>
      </w:r>
    </w:p>
    <w:p w14:paraId="2511190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2.1磋商小组签到。</w:t>
      </w:r>
    </w:p>
    <w:p w14:paraId="340EAA8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2.2采购代理机构宣布有关纪律以及磋商、评审工作程序。</w:t>
      </w:r>
    </w:p>
    <w:p w14:paraId="1A4A406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2.3磋商小组审查确认磋商文件。磋商文件内容违反国家有关强制性规定的，磋商小组应当停止评审并向采购代理机构说明情况。</w:t>
      </w:r>
    </w:p>
    <w:p w14:paraId="24EDA4B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2.4磋商小组对供应商的资格进行审查。</w:t>
      </w:r>
    </w:p>
    <w:p w14:paraId="64BD618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2.5磋商小组审查响应文件。</w:t>
      </w:r>
    </w:p>
    <w:p w14:paraId="66B532A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2.6对于未实质性响应磋商文件的响应文件由磋商小组认定响应无效，并告知该供应商。</w:t>
      </w:r>
    </w:p>
    <w:p w14:paraId="734D071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D4DFBC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Theme="minorEastAsia" w:hAnsiTheme="minorEastAsia" w:eastAsiaTheme="minorEastAsia"/>
          <w:szCs w:val="24"/>
        </w:rPr>
        <w:t>4</w:t>
      </w:r>
      <w:r>
        <w:rPr>
          <w:rFonts w:hint="eastAsia" w:asciiTheme="minorEastAsia" w:hAnsiTheme="minorEastAsia" w:eastAsiaTheme="minorEastAsia"/>
          <w:szCs w:val="24"/>
        </w:rPr>
        <w:t>楼讲标室通过视频会议系统或自备CA数字证书、笔记本电脑等开展磋商活动。</w:t>
      </w:r>
    </w:p>
    <w:p w14:paraId="70161CD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2.9经磋商确定磋商文件的变动情况。对磋商文件作出的实质性变动是磋商文件的有效组成部分，磋商小组应当及时以书面形式同时通知所有参加磋商的供应商。</w:t>
      </w:r>
    </w:p>
    <w:p w14:paraId="68A4DA6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38117C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2.11磋商小组按照下列方式确定提交最后报价的供应商，有特殊规定的从其规定：</w:t>
      </w:r>
    </w:p>
    <w:p w14:paraId="000B7AE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47247BF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A5D96F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2.12确定进入最后报价的供应商在规定时间内提交最后报价。</w:t>
      </w:r>
    </w:p>
    <w:p w14:paraId="053E37A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2.13采购代理机构唱价。</w:t>
      </w:r>
    </w:p>
    <w:p w14:paraId="7E5F580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278BB0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2.15磋商小组应当根据综合评分情况，按照评审得分由高到低顺序推荐3名以上成交候选供应商，并编写评审报告。</w:t>
      </w:r>
    </w:p>
    <w:p w14:paraId="05B18FB8">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 成交</w:t>
      </w:r>
    </w:p>
    <w:p w14:paraId="66CE0AC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DFD0F4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516D3BE">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4.合同及履约验收</w:t>
      </w:r>
    </w:p>
    <w:p w14:paraId="3991D7F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4.1采购人与成交供应商应当在成交通知书发出之日起</w:t>
      </w:r>
      <w:r>
        <w:rPr>
          <w:rFonts w:hint="eastAsia" w:asciiTheme="minorEastAsia" w:hAnsiTheme="minorEastAsia" w:eastAsiaTheme="minorEastAsia"/>
          <w:szCs w:val="24"/>
          <w:lang w:val="en-US" w:eastAsia="zh-CN"/>
        </w:rPr>
        <w:t>3</w:t>
      </w:r>
      <w:r>
        <w:rPr>
          <w:rFonts w:hint="eastAsia" w:asciiTheme="minorEastAsia" w:hAnsiTheme="minorEastAsia" w:eastAsiaTheme="minorEastAsia"/>
          <w:szCs w:val="24"/>
        </w:rPr>
        <w:t>0个工作日内签订政府采购合同。</w:t>
      </w:r>
    </w:p>
    <w:p w14:paraId="43534AC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w:t>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rPr>
        <w:t>合同履约。</w:t>
      </w:r>
    </w:p>
    <w:p w14:paraId="0B2792E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w:t>
      </w:r>
      <w:r>
        <w:rPr>
          <w:rFonts w:hint="eastAsia" w:asciiTheme="minorEastAsia" w:hAnsiTheme="minorEastAsia" w:eastAsiaTheme="minorEastAsia"/>
          <w:szCs w:val="24"/>
          <w:lang w:val="en-US" w:eastAsia="zh-CN"/>
        </w:rPr>
        <w:t>3</w:t>
      </w:r>
      <w:r>
        <w:rPr>
          <w:rFonts w:hint="eastAsia" w:asciiTheme="minorEastAsia" w:hAnsiTheme="minorEastAsia" w:eastAsiaTheme="minorEastAsia"/>
          <w:szCs w:val="24"/>
        </w:rPr>
        <w:t>采购人组织验收。</w:t>
      </w:r>
    </w:p>
    <w:p w14:paraId="7F9C77BE">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49E52B87">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1B13184A">
      <w:pPr>
        <w:pStyle w:val="392"/>
        <w:spacing w:before="0"/>
        <w:ind w:firstLine="0" w:firstLineChars="0"/>
        <w:rPr>
          <w:rFonts w:asciiTheme="minorEastAsia" w:hAnsiTheme="minorEastAsia" w:eastAsiaTheme="minorEastAsia"/>
          <w:b/>
        </w:rPr>
      </w:pPr>
    </w:p>
    <w:p w14:paraId="3EA8CAA0">
      <w:pPr>
        <w:widowControl/>
        <w:adjustRightInd/>
        <w:jc w:val="left"/>
        <w:rPr>
          <w:rFonts w:asciiTheme="minorEastAsia" w:hAnsiTheme="minorEastAsia" w:eastAsiaTheme="minorEastAsia"/>
          <w:sz w:val="24"/>
        </w:rPr>
      </w:pPr>
    </w:p>
    <w:p w14:paraId="61AAFFB4">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6350" b="825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21623EA7">
                            <w:pPr>
                              <w:rPr>
                                <w:rFonts w:asciiTheme="minorEastAsia" w:hAnsiTheme="minorEastAsia" w:eastAsiaTheme="minorEastAsia"/>
                              </w:rPr>
                            </w:pPr>
                            <w:r>
                              <w:rPr>
                                <w:rFonts w:hint="eastAsia" w:asciiTheme="minorEastAsia" w:hAnsiTheme="minorEastAsia" w:eastAsiaTheme="minorEastAsia"/>
                              </w:rPr>
                              <w:t>验收</w:t>
                            </w:r>
                          </w:p>
                          <w:p w14:paraId="42E2261E">
                            <w:pPr>
                              <w:rPr>
                                <w:rFonts w:ascii="仿宋_GB2312" w:eastAsia="仿宋_GB2312"/>
                              </w:rPr>
                            </w:pPr>
                            <w:r>
                              <w:rPr>
                                <w:rFonts w:hint="eastAsia" w:ascii="仿宋_GB2312" w:eastAsia="仿宋_GB2312"/>
                              </w:rPr>
                              <w:t>立项</w:t>
                            </w:r>
                          </w:p>
                          <w:p w14:paraId="6E3E17E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21623EA7">
                      <w:pPr>
                        <w:rPr>
                          <w:rFonts w:asciiTheme="minorEastAsia" w:hAnsiTheme="minorEastAsia" w:eastAsiaTheme="minorEastAsia"/>
                        </w:rPr>
                      </w:pPr>
                      <w:r>
                        <w:rPr>
                          <w:rFonts w:hint="eastAsia" w:asciiTheme="minorEastAsia" w:hAnsiTheme="minorEastAsia" w:eastAsiaTheme="minorEastAsia"/>
                        </w:rPr>
                        <w:t>验收</w:t>
                      </w:r>
                    </w:p>
                    <w:p w14:paraId="42E2261E">
                      <w:pPr>
                        <w:rPr>
                          <w:rFonts w:ascii="仿宋_GB2312" w:eastAsia="仿宋_GB2312"/>
                        </w:rPr>
                      </w:pPr>
                      <w:r>
                        <w:rPr>
                          <w:rFonts w:hint="eastAsia" w:ascii="仿宋_GB2312" w:eastAsia="仿宋_GB2312"/>
                        </w:rPr>
                        <w:t>立项</w:t>
                      </w:r>
                    </w:p>
                    <w:p w14:paraId="6E3E17E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48895" t="0" r="57785" b="1206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6350" b="825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3B020876">
                            <w:pPr>
                              <w:rPr>
                                <w:rFonts w:asciiTheme="minorEastAsia" w:hAnsiTheme="minorEastAsia" w:eastAsiaTheme="minorEastAsia"/>
                              </w:rPr>
                            </w:pPr>
                            <w:r>
                              <w:rPr>
                                <w:rFonts w:hint="eastAsia" w:asciiTheme="minorEastAsia" w:hAnsiTheme="minorEastAsia" w:eastAsiaTheme="minorEastAsia"/>
                              </w:rPr>
                              <w:t>履约</w:t>
                            </w:r>
                          </w:p>
                          <w:p w14:paraId="20090F28">
                            <w:pPr>
                              <w:rPr>
                                <w:rFonts w:ascii="仿宋_GB2312" w:eastAsia="仿宋_GB2312"/>
                              </w:rPr>
                            </w:pPr>
                            <w:r>
                              <w:rPr>
                                <w:rFonts w:hint="eastAsia" w:ascii="仿宋_GB2312" w:eastAsia="仿宋_GB2312"/>
                              </w:rPr>
                              <w:t>立项</w:t>
                            </w:r>
                          </w:p>
                          <w:p w14:paraId="60FEE76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3B020876">
                      <w:pPr>
                        <w:rPr>
                          <w:rFonts w:asciiTheme="minorEastAsia" w:hAnsiTheme="minorEastAsia" w:eastAsiaTheme="minorEastAsia"/>
                        </w:rPr>
                      </w:pPr>
                      <w:r>
                        <w:rPr>
                          <w:rFonts w:hint="eastAsia" w:asciiTheme="minorEastAsia" w:hAnsiTheme="minorEastAsia" w:eastAsiaTheme="minorEastAsia"/>
                        </w:rPr>
                        <w:t>履约</w:t>
                      </w:r>
                    </w:p>
                    <w:p w14:paraId="20090F28">
                      <w:pPr>
                        <w:rPr>
                          <w:rFonts w:ascii="仿宋_GB2312" w:eastAsia="仿宋_GB2312"/>
                        </w:rPr>
                      </w:pPr>
                      <w:r>
                        <w:rPr>
                          <w:rFonts w:hint="eastAsia" w:ascii="仿宋_GB2312" w:eastAsia="仿宋_GB2312"/>
                        </w:rPr>
                        <w:t>立项</w:t>
                      </w:r>
                    </w:p>
                    <w:p w14:paraId="60FEE76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5080" b="762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431C3605">
                            <w:pPr>
                              <w:jc w:val="center"/>
                              <w:rPr>
                                <w:rFonts w:asciiTheme="minorEastAsia" w:hAnsiTheme="minorEastAsia" w:eastAsiaTheme="minorEastAsia"/>
                              </w:rPr>
                            </w:pPr>
                            <w:r>
                              <w:rPr>
                                <w:rFonts w:hint="eastAsia" w:asciiTheme="minorEastAsia" w:hAnsiTheme="minorEastAsia" w:eastAsiaTheme="minorEastAsia"/>
                              </w:rPr>
                              <w:t>签订合同</w:t>
                            </w:r>
                          </w:p>
                          <w:p w14:paraId="1C8101FA">
                            <w:pPr>
                              <w:rPr>
                                <w:rFonts w:ascii="仿宋_GB2312" w:eastAsia="仿宋_GB2312"/>
                              </w:rPr>
                            </w:pPr>
                            <w:r>
                              <w:rPr>
                                <w:rFonts w:hint="eastAsia" w:ascii="仿宋_GB2312" w:eastAsia="仿宋_GB2312"/>
                              </w:rPr>
                              <w:t>立项</w:t>
                            </w:r>
                          </w:p>
                          <w:p w14:paraId="29DEEA1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431C3605">
                      <w:pPr>
                        <w:jc w:val="center"/>
                        <w:rPr>
                          <w:rFonts w:asciiTheme="minorEastAsia" w:hAnsiTheme="minorEastAsia" w:eastAsiaTheme="minorEastAsia"/>
                        </w:rPr>
                      </w:pPr>
                      <w:r>
                        <w:rPr>
                          <w:rFonts w:hint="eastAsia" w:asciiTheme="minorEastAsia" w:hAnsiTheme="minorEastAsia" w:eastAsiaTheme="minorEastAsia"/>
                        </w:rPr>
                        <w:t>签订合同</w:t>
                      </w:r>
                    </w:p>
                    <w:p w14:paraId="1C8101FA">
                      <w:pPr>
                        <w:rPr>
                          <w:rFonts w:ascii="仿宋_GB2312" w:eastAsia="仿宋_GB2312"/>
                        </w:rPr>
                      </w:pPr>
                      <w:r>
                        <w:rPr>
                          <w:rFonts w:hint="eastAsia" w:ascii="仿宋_GB2312" w:eastAsia="仿宋_GB2312"/>
                        </w:rPr>
                        <w:t>立项</w:t>
                      </w:r>
                    </w:p>
                    <w:p w14:paraId="29DEEA1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825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7F00E98C">
                            <w:pPr>
                              <w:rPr>
                                <w:rFonts w:asciiTheme="minorEastAsia" w:hAnsiTheme="minorEastAsia" w:eastAsiaTheme="minorEastAsia"/>
                              </w:rPr>
                            </w:pPr>
                            <w:r>
                              <w:rPr>
                                <w:rFonts w:hint="eastAsia" w:asciiTheme="minorEastAsia" w:hAnsiTheme="minorEastAsia" w:eastAsiaTheme="minorEastAsia"/>
                              </w:rPr>
                              <w:t>成交公告；成交通知书</w:t>
                            </w:r>
                          </w:p>
                          <w:p w14:paraId="3D0A40D7">
                            <w:pPr>
                              <w:rPr>
                                <w:rFonts w:ascii="仿宋_GB2312" w:eastAsia="仿宋_GB2312"/>
                              </w:rPr>
                            </w:pPr>
                            <w:r>
                              <w:rPr>
                                <w:rFonts w:hint="eastAsia" w:ascii="仿宋_GB2312" w:eastAsia="仿宋_GB2312"/>
                              </w:rPr>
                              <w:t>立项</w:t>
                            </w:r>
                          </w:p>
                          <w:p w14:paraId="3E4FDE8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7F00E98C">
                      <w:pPr>
                        <w:rPr>
                          <w:rFonts w:asciiTheme="minorEastAsia" w:hAnsiTheme="minorEastAsia" w:eastAsiaTheme="minorEastAsia"/>
                        </w:rPr>
                      </w:pPr>
                      <w:r>
                        <w:rPr>
                          <w:rFonts w:hint="eastAsia" w:asciiTheme="minorEastAsia" w:hAnsiTheme="minorEastAsia" w:eastAsiaTheme="minorEastAsia"/>
                        </w:rPr>
                        <w:t>成交公告；成交通知书</w:t>
                      </w:r>
                    </w:p>
                    <w:p w14:paraId="3D0A40D7">
                      <w:pPr>
                        <w:rPr>
                          <w:rFonts w:ascii="仿宋_GB2312" w:eastAsia="仿宋_GB2312"/>
                        </w:rPr>
                      </w:pPr>
                      <w:r>
                        <w:rPr>
                          <w:rFonts w:hint="eastAsia" w:ascii="仿宋_GB2312" w:eastAsia="仿宋_GB2312"/>
                        </w:rPr>
                        <w:t>立项</w:t>
                      </w:r>
                    </w:p>
                    <w:p w14:paraId="3E4FDE8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5080" b="762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2058E13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0051615">
                            <w:pPr>
                              <w:rPr>
                                <w:rFonts w:ascii="仿宋_GB2312" w:eastAsia="仿宋_GB2312"/>
                              </w:rPr>
                            </w:pPr>
                            <w:r>
                              <w:rPr>
                                <w:rFonts w:hint="eastAsia" w:ascii="仿宋_GB2312" w:eastAsia="仿宋_GB2312"/>
                              </w:rPr>
                              <w:t>立项</w:t>
                            </w:r>
                          </w:p>
                          <w:p w14:paraId="0746B94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2058E132">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0051615">
                      <w:pPr>
                        <w:rPr>
                          <w:rFonts w:ascii="仿宋_GB2312" w:eastAsia="仿宋_GB2312"/>
                        </w:rPr>
                      </w:pPr>
                      <w:r>
                        <w:rPr>
                          <w:rFonts w:hint="eastAsia" w:ascii="仿宋_GB2312" w:eastAsia="仿宋_GB2312"/>
                        </w:rPr>
                        <w:t>立项</w:t>
                      </w:r>
                    </w:p>
                    <w:p w14:paraId="0746B94B">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19685" b="762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25437611">
                            <w:pPr>
                              <w:jc w:val="center"/>
                              <w:rPr>
                                <w:rFonts w:asciiTheme="minorEastAsia" w:hAnsiTheme="minorEastAsia" w:eastAsiaTheme="minorEastAsia"/>
                              </w:rPr>
                            </w:pPr>
                            <w:r>
                              <w:rPr>
                                <w:rFonts w:hint="eastAsia" w:asciiTheme="minorEastAsia" w:hAnsiTheme="minorEastAsia" w:eastAsiaTheme="minorEastAsia"/>
                              </w:rPr>
                              <w:t>评审打分</w:t>
                            </w:r>
                          </w:p>
                          <w:p w14:paraId="6AEA51BB">
                            <w:pPr>
                              <w:rPr>
                                <w:rFonts w:ascii="仿宋_GB2312" w:eastAsia="仿宋_GB2312"/>
                              </w:rPr>
                            </w:pPr>
                            <w:r>
                              <w:rPr>
                                <w:rFonts w:hint="eastAsia" w:ascii="仿宋_GB2312" w:eastAsia="仿宋_GB2312"/>
                              </w:rPr>
                              <w:t>立项</w:t>
                            </w:r>
                          </w:p>
                          <w:p w14:paraId="0E712FA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25437611">
                      <w:pPr>
                        <w:jc w:val="center"/>
                        <w:rPr>
                          <w:rFonts w:asciiTheme="minorEastAsia" w:hAnsiTheme="minorEastAsia" w:eastAsiaTheme="minorEastAsia"/>
                        </w:rPr>
                      </w:pPr>
                      <w:r>
                        <w:rPr>
                          <w:rFonts w:hint="eastAsia" w:asciiTheme="minorEastAsia" w:hAnsiTheme="minorEastAsia" w:eastAsiaTheme="minorEastAsia"/>
                        </w:rPr>
                        <w:t>评审打分</w:t>
                      </w:r>
                    </w:p>
                    <w:p w14:paraId="6AEA51BB">
                      <w:pPr>
                        <w:rPr>
                          <w:rFonts w:ascii="仿宋_GB2312" w:eastAsia="仿宋_GB2312"/>
                        </w:rPr>
                      </w:pPr>
                      <w:r>
                        <w:rPr>
                          <w:rFonts w:hint="eastAsia" w:ascii="仿宋_GB2312" w:eastAsia="仿宋_GB2312"/>
                        </w:rPr>
                        <w:t>立项</w:t>
                      </w:r>
                    </w:p>
                    <w:p w14:paraId="0E712FA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5080" b="825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5593375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CBF335B">
                            <w:pPr>
                              <w:rPr>
                                <w:rFonts w:ascii="仿宋_GB2312" w:eastAsia="仿宋_GB2312"/>
                              </w:rPr>
                            </w:pPr>
                            <w:r>
                              <w:rPr>
                                <w:rFonts w:hint="eastAsia" w:ascii="仿宋_GB2312" w:eastAsia="仿宋_GB2312"/>
                              </w:rPr>
                              <w:t>立项</w:t>
                            </w:r>
                          </w:p>
                          <w:p w14:paraId="398A2E1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5593375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CBF335B">
                      <w:pPr>
                        <w:rPr>
                          <w:rFonts w:ascii="仿宋_GB2312" w:eastAsia="仿宋_GB2312"/>
                        </w:rPr>
                      </w:pPr>
                      <w:r>
                        <w:rPr>
                          <w:rFonts w:hint="eastAsia" w:ascii="仿宋_GB2312" w:eastAsia="仿宋_GB2312"/>
                        </w:rPr>
                        <w:t>立项</w:t>
                      </w:r>
                    </w:p>
                    <w:p w14:paraId="398A2E1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9050" b="762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0F34E32C">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0F34E32C">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9685" b="762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5795ABE4">
                            <w:pPr>
                              <w:jc w:val="center"/>
                              <w:rPr>
                                <w:rFonts w:asciiTheme="minorEastAsia" w:hAnsiTheme="minorEastAsia" w:eastAsiaTheme="minorEastAsia"/>
                              </w:rPr>
                            </w:pPr>
                            <w:r>
                              <w:rPr>
                                <w:rFonts w:hint="eastAsia" w:asciiTheme="minorEastAsia" w:hAnsiTheme="minorEastAsia" w:eastAsiaTheme="minorEastAsia"/>
                              </w:rPr>
                              <w:t>资格审查</w:t>
                            </w:r>
                          </w:p>
                          <w:p w14:paraId="20C2AD02">
                            <w:pPr>
                              <w:jc w:val="center"/>
                              <w:rPr>
                                <w:rFonts w:ascii="仿宋_GB2312" w:eastAsia="仿宋_GB2312"/>
                              </w:rPr>
                            </w:pPr>
                          </w:p>
                          <w:p w14:paraId="523988E3">
                            <w:pPr>
                              <w:rPr>
                                <w:rFonts w:ascii="仿宋_GB2312" w:eastAsia="仿宋_GB2312"/>
                              </w:rPr>
                            </w:pPr>
                            <w:r>
                              <w:rPr>
                                <w:rFonts w:hint="eastAsia" w:ascii="仿宋_GB2312" w:eastAsia="仿宋_GB2312"/>
                              </w:rPr>
                              <w:t>立项</w:t>
                            </w:r>
                          </w:p>
                          <w:p w14:paraId="5BD77AA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5795ABE4">
                      <w:pPr>
                        <w:jc w:val="center"/>
                        <w:rPr>
                          <w:rFonts w:asciiTheme="minorEastAsia" w:hAnsiTheme="minorEastAsia" w:eastAsiaTheme="minorEastAsia"/>
                        </w:rPr>
                      </w:pPr>
                      <w:r>
                        <w:rPr>
                          <w:rFonts w:hint="eastAsia" w:asciiTheme="minorEastAsia" w:hAnsiTheme="minorEastAsia" w:eastAsiaTheme="minorEastAsia"/>
                        </w:rPr>
                        <w:t>资格审查</w:t>
                      </w:r>
                    </w:p>
                    <w:p w14:paraId="20C2AD02">
                      <w:pPr>
                        <w:jc w:val="center"/>
                        <w:rPr>
                          <w:rFonts w:ascii="仿宋_GB2312" w:eastAsia="仿宋_GB2312"/>
                        </w:rPr>
                      </w:pPr>
                    </w:p>
                    <w:p w14:paraId="523988E3">
                      <w:pPr>
                        <w:rPr>
                          <w:rFonts w:ascii="仿宋_GB2312" w:eastAsia="仿宋_GB2312"/>
                        </w:rPr>
                      </w:pPr>
                      <w:r>
                        <w:rPr>
                          <w:rFonts w:hint="eastAsia" w:ascii="仿宋_GB2312" w:eastAsia="仿宋_GB2312"/>
                        </w:rPr>
                        <w:t>立项</w:t>
                      </w:r>
                    </w:p>
                    <w:p w14:paraId="5BD77AAF">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48895" t="0" r="57785" b="1270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48895" t="0" r="57785" b="1270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4445" t="4445" r="19050" b="762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601CE70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fill on="t" focussize="0,0"/>
                <v:stroke weight="0.5pt" color="#000000" joinstyle="round"/>
                <v:imagedata o:title=""/>
                <o:lock v:ext="edit" aspectratio="f"/>
                <v:textbox>
                  <w:txbxContent>
                    <w:p w14:paraId="601CE70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9685" b="762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34164764">
                            <w:pPr>
                              <w:jc w:val="center"/>
                              <w:rPr>
                                <w:rFonts w:asciiTheme="minorEastAsia" w:hAnsiTheme="minorEastAsia" w:eastAsiaTheme="minorEastAsia"/>
                              </w:rPr>
                            </w:pPr>
                            <w:r>
                              <w:rPr>
                                <w:rFonts w:hint="eastAsia" w:asciiTheme="minorEastAsia" w:hAnsiTheme="minorEastAsia" w:eastAsiaTheme="minorEastAsia"/>
                              </w:rPr>
                              <w:t>开启响应文件</w:t>
                            </w:r>
                          </w:p>
                          <w:p w14:paraId="293B5920">
                            <w:pPr>
                              <w:rPr>
                                <w:rFonts w:ascii="仿宋_GB2312" w:eastAsia="仿宋_GB2312"/>
                              </w:rPr>
                            </w:pPr>
                            <w:r>
                              <w:rPr>
                                <w:rFonts w:hint="eastAsia" w:ascii="仿宋_GB2312" w:eastAsia="仿宋_GB2312"/>
                              </w:rPr>
                              <w:t>立项</w:t>
                            </w:r>
                          </w:p>
                          <w:p w14:paraId="1519789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34164764">
                      <w:pPr>
                        <w:jc w:val="center"/>
                        <w:rPr>
                          <w:rFonts w:asciiTheme="minorEastAsia" w:hAnsiTheme="minorEastAsia" w:eastAsiaTheme="minorEastAsia"/>
                        </w:rPr>
                      </w:pPr>
                      <w:r>
                        <w:rPr>
                          <w:rFonts w:hint="eastAsia" w:asciiTheme="minorEastAsia" w:hAnsiTheme="minorEastAsia" w:eastAsiaTheme="minorEastAsia"/>
                        </w:rPr>
                        <w:t>开启响应文件</w:t>
                      </w:r>
                    </w:p>
                    <w:p w14:paraId="293B5920">
                      <w:pPr>
                        <w:rPr>
                          <w:rFonts w:ascii="仿宋_GB2312" w:eastAsia="仿宋_GB2312"/>
                        </w:rPr>
                      </w:pPr>
                      <w:r>
                        <w:rPr>
                          <w:rFonts w:hint="eastAsia" w:ascii="仿宋_GB2312" w:eastAsia="仿宋_GB2312"/>
                        </w:rPr>
                        <w:t>立项</w:t>
                      </w:r>
                    </w:p>
                    <w:p w14:paraId="15197894">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4445" t="4445" r="19685" b="762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04D04F56">
                            <w:pPr>
                              <w:jc w:val="center"/>
                              <w:rPr>
                                <w:rFonts w:asciiTheme="minorEastAsia" w:hAnsiTheme="minorEastAsia" w:eastAsiaTheme="minorEastAsia"/>
                              </w:rPr>
                            </w:pPr>
                            <w:r>
                              <w:rPr>
                                <w:rFonts w:hint="eastAsia" w:asciiTheme="minorEastAsia" w:hAnsiTheme="minorEastAsia" w:eastAsiaTheme="minorEastAsia"/>
                              </w:rPr>
                              <w:t>供应商</w:t>
                            </w:r>
                          </w:p>
                          <w:p w14:paraId="546A1083">
                            <w:pPr>
                              <w:rPr>
                                <w:rFonts w:ascii="仿宋_GB2312" w:eastAsia="仿宋_GB2312"/>
                              </w:rPr>
                            </w:pPr>
                            <w:r>
                              <w:rPr>
                                <w:rFonts w:hint="eastAsia" w:ascii="仿宋_GB2312" w:eastAsia="仿宋_GB2312"/>
                              </w:rPr>
                              <w:t>立项</w:t>
                            </w:r>
                          </w:p>
                          <w:p w14:paraId="374548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04D04F56">
                      <w:pPr>
                        <w:jc w:val="center"/>
                        <w:rPr>
                          <w:rFonts w:asciiTheme="minorEastAsia" w:hAnsiTheme="minorEastAsia" w:eastAsiaTheme="minorEastAsia"/>
                        </w:rPr>
                      </w:pPr>
                      <w:r>
                        <w:rPr>
                          <w:rFonts w:hint="eastAsia" w:asciiTheme="minorEastAsia" w:hAnsiTheme="minorEastAsia" w:eastAsiaTheme="minorEastAsia"/>
                        </w:rPr>
                        <w:t>供应商</w:t>
                      </w:r>
                    </w:p>
                    <w:p w14:paraId="546A1083">
                      <w:pPr>
                        <w:rPr>
                          <w:rFonts w:ascii="仿宋_GB2312" w:eastAsia="仿宋_GB2312"/>
                        </w:rPr>
                      </w:pPr>
                      <w:r>
                        <w:rPr>
                          <w:rFonts w:hint="eastAsia" w:ascii="仿宋_GB2312" w:eastAsia="仿宋_GB2312"/>
                        </w:rPr>
                        <w:t>立项</w:t>
                      </w:r>
                    </w:p>
                    <w:p w14:paraId="3745485B">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48895" t="0" r="57785" b="1206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48895" t="0" r="57785" b="1206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48895" t="0" r="57785" b="1206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48895" t="0" r="57785" b="1206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48895" t="0" r="57785" b="1206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48895" t="0" r="57785" b="1206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48895" t="0" r="57785" b="1206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48895" t="0" r="57785" b="1206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22D78919">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665E8941">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C5D2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E44B9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52499D2">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2DCEC6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42EBD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14B1CE">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670A14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014C59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59778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A38FD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409586D">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AB79DE8">
            <w:pPr>
              <w:snapToGrid w:val="0"/>
              <w:spacing w:line="360" w:lineRule="auto"/>
              <w:rPr>
                <w:rFonts w:cs="宋体" w:asciiTheme="minorEastAsia" w:hAnsiTheme="minorEastAsia" w:eastAsiaTheme="minorEastAsia"/>
                <w:kern w:val="0"/>
                <w:sz w:val="24"/>
              </w:rPr>
            </w:pPr>
            <w:r>
              <w:rPr>
                <w:rFonts w:hint="eastAsia" w:ascii="宋体" w:hAnsi="宋体" w:cs="宋体"/>
                <w:kern w:val="0"/>
                <w:sz w:val="24"/>
                <w:lang w:val="zh-CN"/>
              </w:rPr>
              <w:t>嘉兴市教育局直属学校部分校舍房屋安全性和抗震鉴定项目</w:t>
            </w:r>
            <w:r>
              <w:rPr>
                <w:rFonts w:hint="eastAsia" w:ascii="宋体" w:hAnsi="宋体" w:cs="宋体"/>
                <w:kern w:val="0"/>
                <w:sz w:val="24"/>
              </w:rPr>
              <w:t>，属于</w:t>
            </w:r>
            <w:r>
              <w:fldChar w:fldCharType="begin"/>
            </w:r>
            <w:r>
              <w:instrText xml:space="preserve"> HYPERLINK "https://baike.baidu.com/item/%E5%95%86%E5%8A%A1%E6%9C%8D%E5%8A%A1%E4%B8%9A/1485730?fromModule=lemma_inlink" \t "https://baike.baidu.com/item/%E4%B8%AD%E5%B0%8F%E4%BC%81%E4%B8%9A%E5%88%92%E5%9E%8B%E6%A0%87%E5%87%86%E8%A7%84%E5%AE%9A/_blank" </w:instrText>
            </w:r>
            <w:r>
              <w:fldChar w:fldCharType="separate"/>
            </w:r>
            <w:r>
              <w:rPr>
                <w:rFonts w:hint="eastAsia" w:ascii="宋体" w:hAnsi="宋体" w:cs="宋体"/>
                <w:kern w:val="0"/>
                <w:sz w:val="24"/>
              </w:rPr>
              <w:t>商务服务业</w:t>
            </w:r>
            <w:r>
              <w:rPr>
                <w:rFonts w:hint="eastAsia" w:ascii="宋体" w:hAnsi="宋体" w:cs="宋体"/>
                <w:kern w:val="0"/>
                <w:sz w:val="24"/>
              </w:rPr>
              <w:fldChar w:fldCharType="end"/>
            </w:r>
            <w:r>
              <w:rPr>
                <w:rFonts w:hint="eastAsia" w:ascii="宋体" w:hAnsi="宋体" w:cs="宋体"/>
                <w:kern w:val="0"/>
                <w:sz w:val="24"/>
              </w:rPr>
              <w:t>行业；</w:t>
            </w:r>
          </w:p>
        </w:tc>
      </w:tr>
      <w:tr w14:paraId="408B7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3FD8A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31A90A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CAD20CB">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本项目不允许采购进口产品。</w:t>
            </w:r>
          </w:p>
          <w:p w14:paraId="519CAB02">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kern w:val="0"/>
                <w:sz w:val="24"/>
              </w:rPr>
              <w:t>采购进口产品。</w:t>
            </w:r>
          </w:p>
        </w:tc>
      </w:tr>
      <w:tr w14:paraId="549F7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61C78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C3ED163">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86D3A4F">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p>
          <w:p w14:paraId="42A86ACC">
            <w:pPr>
              <w:spacing w:line="360" w:lineRule="auto"/>
              <w:rPr>
                <w:rFonts w:cs="宋体" w:asciiTheme="minorEastAsia" w:hAnsiTheme="minorEastAsia" w:eastAsiaTheme="minorEastAsia"/>
                <w:sz w:val="24"/>
              </w:rPr>
            </w:pPr>
            <w:r>
              <w:rPr>
                <w:rFonts w:ascii="Wingdings" w:hAnsi="Wingdings" w:eastAsia="MS Mincho" w:cs="MS Mincho"/>
                <w:kern w:val="0"/>
                <w:sz w:val="24"/>
              </w:rPr>
              <w:t></w:t>
            </w:r>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tc>
      </w:tr>
      <w:tr w14:paraId="4AA04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03594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51B8CB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A067950">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470A229C">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szCs w:val="20"/>
              </w:rPr>
              <w:t>。</w:t>
            </w:r>
          </w:p>
        </w:tc>
      </w:tr>
      <w:tr w14:paraId="0F087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89E8E6">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0F9E0D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FAA0850">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48E2CD23">
            <w:pPr>
              <w:spacing w:line="360" w:lineRule="auto"/>
              <w:rPr>
                <w:rFonts w:cs="宋体" w:asciiTheme="minorEastAsia" w:hAnsiTheme="minorEastAsia" w:eastAsiaTheme="minorEastAsia"/>
                <w:b/>
                <w:sz w:val="24"/>
              </w:rPr>
            </w:pPr>
            <w:sdt>
              <w:sdtPr>
                <w:rPr>
                  <w:rFonts w:hint="eastAsia" w:cs="宋体" w:asciiTheme="minorEastAsia" w:hAnsiTheme="minorEastAsia" w:eastAsiaTheme="minorEastAsia"/>
                  <w:kern w:val="0"/>
                  <w:sz w:val="24"/>
                </w:rPr>
                <w:id w:val="1026831988"/>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tc>
      </w:tr>
      <w:tr w14:paraId="38DBB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EAB4C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038D3CD">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738011">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859348549"/>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sym w:font="Wingdings" w:char="0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202DDCC9">
            <w:pPr>
              <w:spacing w:line="360" w:lineRule="auto"/>
            </w:pPr>
            <w:sdt>
              <w:sdtPr>
                <w:rPr>
                  <w:rFonts w:hint="eastAsia" w:cs="宋体" w:asciiTheme="minorEastAsia" w:hAnsiTheme="minorEastAsia" w:eastAsiaTheme="minorEastAsia"/>
                  <w:kern w:val="0"/>
                  <w:sz w:val="24"/>
                </w:rPr>
                <w:id w:val="1174071719"/>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47474398"/>
                  </w:sdtPr>
                  <w:sdtEndPr>
                    <w:rPr>
                      <w:rFonts w:hint="eastAsia" w:cs="宋体" w:asciiTheme="minorEastAsia" w:hAnsiTheme="minorEastAsia" w:eastAsiaTheme="minorEastAsia"/>
                      <w:kern w:val="0"/>
                      <w:sz w:val="24"/>
                    </w:rPr>
                  </w:sdtEndPr>
                  <w:sdtContent>
                    <w:r>
                      <w:rPr>
                        <w:rFonts w:ascii="Wingdings" w:hAnsi="Wingdings" w:eastAsia="MS Gothic" w:cs="宋体"/>
                        <w:kern w:val="0"/>
                        <w:sz w:val="24"/>
                      </w:rPr>
                      <w:sym w:font="Wingdings" w:char="00A8"/>
                    </w:r>
                  </w:sdtContent>
                </w:sdt>
              </w:sdtContent>
            </w:sdt>
            <w:r>
              <w:rPr>
                <w:rFonts w:hint="eastAsia" w:cs="宋体" w:asciiTheme="minorEastAsia" w:hAnsiTheme="minorEastAsia" w:eastAsiaTheme="minorEastAsia"/>
                <w:kern w:val="0"/>
                <w:sz w:val="24"/>
              </w:rPr>
              <w:t>B组织。</w:t>
            </w:r>
          </w:p>
        </w:tc>
      </w:tr>
      <w:tr w14:paraId="597C4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DA82D4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7E2CB77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454475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14:paraId="0AA87545">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57357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8" w:hRule="atLeast"/>
          <w:tblHeader/>
        </w:trPr>
        <w:tc>
          <w:tcPr>
            <w:tcW w:w="629" w:type="dxa"/>
            <w:vMerge w:val="continue"/>
            <w:tcBorders>
              <w:left w:val="single" w:color="auto" w:sz="4" w:space="0"/>
              <w:bottom w:val="single" w:color="auto" w:sz="4" w:space="0"/>
              <w:right w:val="single" w:color="auto" w:sz="4" w:space="0"/>
            </w:tcBorders>
            <w:vAlign w:val="center"/>
          </w:tcPr>
          <w:p w14:paraId="077F2B2D">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58D6E019">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68124A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7B13E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E7CD1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9DAF94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92D13F">
            <w:pPr>
              <w:snapToGrid w:val="0"/>
              <w:spacing w:line="360" w:lineRule="auto"/>
              <w:rPr>
                <w:rFonts w:hint="eastAsia" w:cs="宋体" w:asciiTheme="minorEastAsia" w:hAnsiTheme="minorEastAsia" w:eastAsiaTheme="minorEastAsia"/>
                <w:lang w:eastAsia="zh-CN"/>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cs="宋体" w:asciiTheme="minorEastAsia" w:hAnsiTheme="minorEastAsia" w:eastAsiaTheme="minorEastAsia"/>
                <w:b/>
                <w:bCs/>
                <w:kern w:val="0"/>
                <w:sz w:val="24"/>
                <w:lang w:eastAsia="zh-CN"/>
              </w:rPr>
              <w:t>（</w:t>
            </w:r>
            <w:r>
              <w:rPr>
                <w:rFonts w:hint="eastAsia" w:cs="宋体" w:asciiTheme="minorEastAsia" w:hAnsiTheme="minorEastAsia" w:eastAsiaTheme="minorEastAsia"/>
                <w:b/>
                <w:bCs/>
                <w:color w:val="auto"/>
                <w:kern w:val="0"/>
                <w:sz w:val="24"/>
                <w:highlight w:val="none"/>
                <w:lang w:eastAsia="zh-CN"/>
              </w:rPr>
              <w:t>本条</w:t>
            </w:r>
            <w:r>
              <w:rPr>
                <w:rFonts w:hint="eastAsia" w:cs="宋体" w:asciiTheme="minorEastAsia" w:hAnsiTheme="minorEastAsia" w:eastAsiaTheme="minorEastAsia"/>
                <w:b/>
                <w:bCs/>
                <w:kern w:val="0"/>
                <w:sz w:val="24"/>
                <w:lang w:eastAsia="zh-CN"/>
              </w:rPr>
              <w:t>不适用）</w:t>
            </w:r>
          </w:p>
        </w:tc>
      </w:tr>
      <w:tr w14:paraId="33D26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B66387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975F8F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6D72C22">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p>
          <w:p w14:paraId="038CC60B">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1A6DEC8D">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033D5204">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3D7B219C">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1CE49EA5">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2DD69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70" w:hRule="atLeast"/>
          <w:tblHeader/>
        </w:trPr>
        <w:tc>
          <w:tcPr>
            <w:tcW w:w="629" w:type="dxa"/>
            <w:tcBorders>
              <w:top w:val="single" w:color="auto" w:sz="4" w:space="0"/>
              <w:left w:val="single" w:color="000000" w:sz="8" w:space="0"/>
              <w:right w:val="single" w:color="000000" w:sz="2" w:space="0"/>
            </w:tcBorders>
            <w:vAlign w:val="center"/>
          </w:tcPr>
          <w:p w14:paraId="7B71E9D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46C61E9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14:paraId="326B7D4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B989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A7580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181F41">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F77C6BB">
            <w:pPr>
              <w:pStyle w:val="2"/>
              <w:spacing w:line="360" w:lineRule="auto"/>
              <w:rPr>
                <w:rFonts w:cs="宋体" w:asciiTheme="minorEastAsia" w:hAnsiTheme="minorEastAsia" w:eastAsiaTheme="minorEastAsia"/>
                <w:kern w:val="28"/>
                <w:sz w:val="24"/>
              </w:rPr>
            </w:pPr>
            <w:r>
              <w:rPr>
                <w:rFonts w:hint="eastAsia" w:hAnsi="宋体" w:cs="宋体"/>
                <w:kern w:val="28"/>
                <w:sz w:val="24"/>
                <w:szCs w:val="24"/>
              </w:rPr>
              <w:t>备份响应文件送达地点：</w:t>
            </w:r>
            <w:r>
              <w:rPr>
                <w:rFonts w:hint="eastAsia" w:hAnsi="宋体" w:cs="宋体"/>
                <w:sz w:val="24"/>
                <w:u w:val="single"/>
              </w:rPr>
              <w:t xml:space="preserve">嘉兴市建新工程造价咨询事务所有限公司三楼323室（会展路207号嘉宇商务楼3楼） </w:t>
            </w:r>
            <w:r>
              <w:rPr>
                <w:rFonts w:hint="eastAsia" w:hAnsi="宋体" w:cs="宋体"/>
                <w:kern w:val="28"/>
                <w:sz w:val="24"/>
                <w:szCs w:val="24"/>
              </w:rPr>
              <w:t>；备份响应文件签收人员联系电话：</w:t>
            </w:r>
            <w:r>
              <w:rPr>
                <w:rFonts w:hint="eastAsia" w:hAnsi="宋体" w:cs="宋体"/>
                <w:sz w:val="24"/>
                <w:u w:val="single"/>
              </w:rPr>
              <w:t xml:space="preserve">陆燕，15157385672 </w:t>
            </w:r>
            <w:r>
              <w:rPr>
                <w:rFonts w:hint="eastAsia" w:hAnsi="宋体" w:cs="宋体"/>
                <w:sz w:val="24"/>
                <w:szCs w:val="24"/>
              </w:rPr>
              <w:t>。（非强制性要求）</w:t>
            </w:r>
          </w:p>
        </w:tc>
      </w:tr>
    </w:tbl>
    <w:p w14:paraId="7E4D2A16">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17ED954E">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444570AA">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46B37199">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319D84E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“采购人”系指磋商公告中载明的本项目的采购人。</w:t>
      </w:r>
    </w:p>
    <w:p w14:paraId="3AC54FB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526093C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7BE0B8D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302DB61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68E4CA4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6CAA7EF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783F973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w:t>
      </w:r>
    </w:p>
    <w:p w14:paraId="7E055DB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403FE3A1">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276331357"/>
            </w:sdtPr>
            <w:sdtEndPr>
              <w:rPr>
                <w:rFonts w:hint="eastAsia" w:cs="宋体" w:asciiTheme="minorEastAsia" w:hAnsiTheme="minorEastAsia" w:eastAsiaTheme="minorEastAsia"/>
                <w:kern w:val="0"/>
                <w:sz w:val="24"/>
              </w:rPr>
            </w:sdtEndPr>
            <w:sdtContent>
              <w:r>
                <w:rPr>
                  <w:rFonts w:ascii="Wingdings" w:hAnsi="Wingdings" w:eastAsia="MS Mincho" w:cs="MS Mincho"/>
                  <w:kern w:val="0"/>
                  <w:sz w:val="24"/>
                </w:rPr>
                <w:t></w:t>
              </w:r>
            </w:sdtContent>
          </w:sdt>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0A70BBFD">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3001ACFC">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1B47B686">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6773556C">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w:t>
      </w:r>
      <w:r>
        <w:rPr>
          <w:rFonts w:hint="eastAsia" w:cs="仿宋_GB2312" w:asciiTheme="minorEastAsia" w:hAnsiTheme="minorEastAsia" w:eastAsiaTheme="minorEastAsia"/>
          <w:lang w:eastAsia="zh-CN"/>
        </w:rPr>
        <w:t>；</w:t>
      </w:r>
      <w:r>
        <w:rPr>
          <w:rFonts w:hint="eastAsia" w:cs="仿宋_GB2312" w:asciiTheme="minorEastAsia" w:hAnsiTheme="minorEastAsia" w:eastAsiaTheme="minorEastAsia"/>
        </w:rPr>
        <w:t>供应商拒绝延长的，其响应无效。</w:t>
      </w:r>
      <w:r>
        <w:rPr>
          <w:rFonts w:hint="eastAsia" w:asciiTheme="minorEastAsia" w:hAnsiTheme="minorEastAsia" w:eastAsiaTheme="minorEastAsia"/>
          <w:szCs w:val="24"/>
        </w:rPr>
        <w:t>拒绝延长磋商有效期的供应商不得再参与该项目后续采购活动。</w:t>
      </w:r>
    </w:p>
    <w:p w14:paraId="37E43E45">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11503C12">
      <w:pPr>
        <w:pStyle w:val="2"/>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077BD9C4">
      <w:pPr>
        <w:spacing w:line="360" w:lineRule="auto"/>
        <w:jc w:val="center"/>
        <w:rPr>
          <w:rFonts w:cs="仿宋_GB2312" w:asciiTheme="minorEastAsia" w:hAnsiTheme="minorEastAsia" w:eastAsiaTheme="minorEastAsia"/>
          <w:b/>
          <w:sz w:val="24"/>
        </w:rPr>
      </w:pPr>
    </w:p>
    <w:p w14:paraId="539B337B">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39D4FBD0">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57DDB8FA">
      <w:pPr>
        <w:pStyle w:val="2"/>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30278527">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25B1A007">
      <w:pPr>
        <w:spacing w:line="360" w:lineRule="auto"/>
        <w:ind w:firstLine="480" w:firstLineChars="200"/>
        <w:rPr>
          <w:rFonts w:hint="eastAsia" w:eastAsia="宋体" w:cs="宋体" w:asciiTheme="minorEastAsia" w:hAnsiTheme="minorEastAsia"/>
          <w:b/>
          <w:sz w:val="24"/>
          <w:lang w:eastAsia="zh-CN"/>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r>
        <w:rPr>
          <w:rFonts w:hint="eastAsia" w:ascii="宋体" w:hAnsi="宋体" w:cs="宋体"/>
          <w:b/>
          <w:sz w:val="24"/>
          <w:lang w:eastAsia="zh-CN"/>
        </w:rPr>
        <w:t>（本条不适用）</w:t>
      </w:r>
    </w:p>
    <w:p w14:paraId="416CE3C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334B56CB">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3322EE4B">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39966C0">
      <w:pPr>
        <w:pStyle w:val="2"/>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2CE580C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BE3615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6DF759C3">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26BF2F24">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4630258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0493321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6CBB946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37159A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B3E930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3D107DFB">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004E57A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7BBCF6D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251D872">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4E95C1E6">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7F3629E1">
      <w:pPr>
        <w:spacing w:line="360" w:lineRule="auto"/>
        <w:ind w:firstLine="480" w:firstLineChars="200"/>
        <w:rPr>
          <w:rFonts w:asciiTheme="minorEastAsia" w:hAnsiTheme="minorEastAsia" w:eastAsiaTheme="minorEastAsia"/>
          <w:sz w:val="24"/>
        </w:rPr>
      </w:pPr>
    </w:p>
    <w:p w14:paraId="631730E7">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5E2BB514">
      <w:pPr>
        <w:pStyle w:val="2"/>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71C2F175">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C4ED2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7C33A550">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34543F">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2FEBF478">
      <w:pPr>
        <w:pStyle w:val="2"/>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2989D8F6">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1336A77A">
      <w:pPr>
        <w:pStyle w:val="2"/>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96CE3F0">
      <w:pPr>
        <w:pStyle w:val="16"/>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2CD0C0A">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284A9BE4">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30E43C20">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7DF164C7">
      <w:pPr>
        <w:pStyle w:val="2"/>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03A40955">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3.2.1采购人或者采购代理机构应当在收到供应商的书面质疑后七个工作日内作出答复，并以书面形式通知质疑供应商和其他与质疑处理结果有利害关系的政府采购当事人，但答复的内容不得涉及商业秘密。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sz w:val="24"/>
        </w:rPr>
        <w:t>采购人或者</w:t>
      </w:r>
      <w:r>
        <w:rPr>
          <w:rFonts w:hint="eastAsia" w:asciiTheme="minorEastAsia" w:hAnsiTheme="minorEastAsia" w:eastAsiaTheme="minorEastAsia"/>
          <w:sz w:val="24"/>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14:paraId="7E4CF388">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2.1询问或者质疑事项可能影响采购结果的，采购人应当暂停签订合同，已经签订合同的，应当中止履行合同。</w:t>
      </w:r>
    </w:p>
    <w:p w14:paraId="33E1D478">
      <w:pPr>
        <w:pStyle w:val="2"/>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055081EA">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2C35ED8E">
      <w:pPr>
        <w:pStyle w:val="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2AC9675E">
      <w:pPr>
        <w:pStyle w:val="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5B5EFE5F">
      <w:pPr>
        <w:pStyle w:val="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1E25C71C">
      <w:pPr>
        <w:pStyle w:val="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27BCCFEA">
      <w:pPr>
        <w:pStyle w:val="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16B2E801">
      <w:pPr>
        <w:pStyle w:val="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08C69C3D">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4F7EBC50">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21154317">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7EDC4A4C">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523DC85E">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38F75D46">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21518AC3">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1953F1BE">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07D1E4C0">
      <w:pPr>
        <w:pStyle w:val="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299B023B">
      <w:pPr>
        <w:pStyle w:val="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1CBCFF8C">
      <w:pPr>
        <w:pStyle w:val="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5A495906">
      <w:pPr>
        <w:pStyle w:val="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391FF8F8">
      <w:pPr>
        <w:pStyle w:val="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1FC06E78">
      <w:pPr>
        <w:pStyle w:val="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1C455BC1">
      <w:pPr>
        <w:pStyle w:val="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3830C9EE">
      <w:pPr>
        <w:pStyle w:val="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0CD92248">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761F4185">
      <w:pPr>
        <w:pStyle w:val="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7CA81227">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14:paraId="3CFC667C">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2BD2331D">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2B1BA3CC">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3CC0F0F1">
      <w:pPr>
        <w:pStyle w:val="23"/>
        <w:rPr>
          <w:rFonts w:cs="仿宋_GB2312" w:asciiTheme="minorEastAsia" w:hAnsiTheme="minorEastAsia" w:eastAsiaTheme="minorEastAsia"/>
          <w:sz w:val="18"/>
          <w:szCs w:val="18"/>
          <w:lang w:val="en-US"/>
        </w:rPr>
      </w:pPr>
    </w:p>
    <w:p w14:paraId="621C1CAE">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26317E3B">
      <w:pPr>
        <w:pStyle w:val="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4242ACAE">
      <w:pPr>
        <w:pStyle w:val="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3E5201FE">
      <w:pPr>
        <w:pStyle w:val="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41DCCB7C">
      <w:pPr>
        <w:pStyle w:val="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0037867D">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3438582A">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40ABADAF">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p>
    <w:p w14:paraId="6B94D5D6">
      <w:pPr>
        <w:pStyle w:val="2"/>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B</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z w:val="24"/>
          <w:lang w:eastAsia="zh-CN"/>
        </w:rPr>
        <w:t>：中小企业声明函；</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0D97EA83">
      <w:pPr>
        <w:pStyle w:val="2"/>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1147B9BA">
      <w:pPr>
        <w:pStyle w:val="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0A933F97">
      <w:pPr>
        <w:pStyle w:val="2"/>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供应商的主要业绩证明材料；</w:t>
      </w:r>
    </w:p>
    <w:p w14:paraId="357C089C">
      <w:pPr>
        <w:pStyle w:val="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42E5A574">
      <w:pPr>
        <w:pStyle w:val="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347AD572">
      <w:pPr>
        <w:pStyle w:val="2"/>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（9）</w:t>
      </w:r>
      <w:r>
        <w:rPr>
          <w:rFonts w:hint="eastAsia" w:cs="仿宋_GB2312" w:asciiTheme="minorEastAsia" w:hAnsiTheme="minorEastAsia" w:eastAsiaTheme="minorEastAsia"/>
          <w:kern w:val="0"/>
          <w:sz w:val="24"/>
          <w:szCs w:val="24"/>
          <w:lang w:val="zh-CN"/>
        </w:rPr>
        <w:t>供应商认为需要的其他技术文件或说明（如果有）；</w:t>
      </w:r>
    </w:p>
    <w:p w14:paraId="7F424016">
      <w:pPr>
        <w:pStyle w:val="2"/>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（10）</w:t>
      </w:r>
      <w:r>
        <w:rPr>
          <w:rFonts w:hint="eastAsia" w:cs="仿宋_GB2312" w:asciiTheme="minorEastAsia" w:hAnsiTheme="minorEastAsia" w:eastAsiaTheme="minorEastAsia"/>
          <w:kern w:val="0"/>
          <w:sz w:val="24"/>
          <w:lang w:val="zh-CN"/>
        </w:rPr>
        <w:t>政府采购供应商廉洁自律承诺书。</w:t>
      </w:r>
    </w:p>
    <w:p w14:paraId="4A21155D">
      <w:pPr>
        <w:pStyle w:val="2"/>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612ABEA3">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7CA23A64">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56FC818">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355091BB">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745B115C">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0493A32E">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0FAD6AFC">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5C98ADD8">
      <w:pPr>
        <w:pStyle w:val="392"/>
        <w:spacing w:before="0"/>
        <w:ind w:firstLine="0" w:firstLineChars="0"/>
        <w:rPr>
          <w:rFonts w:cs="仿宋_GB2312" w:asciiTheme="minorEastAsia" w:hAnsiTheme="minorEastAsia" w:eastAsiaTheme="minorEastAsia"/>
          <w:b/>
          <w:szCs w:val="24"/>
        </w:rPr>
      </w:pPr>
    </w:p>
    <w:p w14:paraId="46DD300D">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2617EFB2">
      <w:pPr>
        <w:pStyle w:val="392"/>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EE4BCB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1B43623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28C84D0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41290E1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10D1F19E">
      <w:pPr>
        <w:pStyle w:val="2"/>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61C24A80">
      <w:pPr>
        <w:pStyle w:val="2"/>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不强制或变相强制供应商提交备份响应文件。</w:t>
      </w:r>
    </w:p>
    <w:p w14:paraId="12539ACE">
      <w:pPr>
        <w:pStyle w:val="2"/>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2E5F0E93">
      <w:pPr>
        <w:pStyle w:val="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14FCC8A5">
      <w:pPr>
        <w:pStyle w:val="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282A25B6">
      <w:pPr>
        <w:pStyle w:val="2"/>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5D33FE4B">
      <w:pPr>
        <w:adjustRightInd/>
        <w:spacing w:line="360" w:lineRule="auto"/>
        <w:jc w:val="center"/>
        <w:outlineLvl w:val="0"/>
        <w:rPr>
          <w:rFonts w:cs="仿宋_GB2312" w:asciiTheme="minorEastAsia" w:hAnsiTheme="minorEastAsia" w:eastAsiaTheme="minorEastAsia"/>
          <w:b/>
          <w:sz w:val="32"/>
          <w:szCs w:val="20"/>
        </w:rPr>
      </w:pPr>
    </w:p>
    <w:p w14:paraId="08517B81">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223E9075">
      <w:pPr>
        <w:pStyle w:val="2"/>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522C900B">
      <w:pPr>
        <w:pStyle w:val="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3FB91D95">
      <w:pPr>
        <w:pStyle w:val="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03103A75">
      <w:pPr>
        <w:pStyle w:val="2"/>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2ACF23D2">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53684CC9">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69432069">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3E80CFF4">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24EC3F59">
      <w:pPr>
        <w:pStyle w:val="2"/>
        <w:spacing w:line="360" w:lineRule="auto"/>
        <w:rPr>
          <w:rFonts w:cs="仿宋_GB2312" w:asciiTheme="minorEastAsia" w:hAnsiTheme="minorEastAsia" w:eastAsiaTheme="minorEastAsia"/>
          <w:b/>
          <w:sz w:val="24"/>
          <w:szCs w:val="24"/>
        </w:rPr>
      </w:pPr>
    </w:p>
    <w:p w14:paraId="753A3D30">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6E210DE3">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1C479EE6">
      <w:pPr>
        <w:pStyle w:val="2"/>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52989878">
      <w:pPr>
        <w:adjustRightInd/>
        <w:spacing w:line="360" w:lineRule="auto"/>
        <w:jc w:val="center"/>
        <w:outlineLvl w:val="0"/>
        <w:rPr>
          <w:rFonts w:cs="仿宋_GB2312" w:asciiTheme="minorEastAsia" w:hAnsiTheme="minorEastAsia" w:eastAsiaTheme="minorEastAsia"/>
          <w:b/>
          <w:sz w:val="32"/>
          <w:szCs w:val="20"/>
        </w:rPr>
      </w:pPr>
    </w:p>
    <w:p w14:paraId="6053056D">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3F7D5911">
      <w:pPr>
        <w:pStyle w:val="392"/>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449B9D2D">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20A05998">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55F05452">
      <w:pPr>
        <w:adjustRightInd/>
        <w:spacing w:line="360" w:lineRule="auto"/>
        <w:jc w:val="center"/>
        <w:outlineLvl w:val="0"/>
        <w:rPr>
          <w:rFonts w:cs="仿宋_GB2312" w:asciiTheme="minorEastAsia" w:hAnsiTheme="minorEastAsia" w:eastAsiaTheme="minorEastAsia"/>
          <w:sz w:val="24"/>
        </w:rPr>
      </w:pPr>
    </w:p>
    <w:p w14:paraId="0D399840">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3CC36F51">
      <w:pPr>
        <w:pStyle w:val="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0F7EF45C">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w:t>
      </w:r>
      <w:r>
        <w:rPr>
          <w:rFonts w:hint="eastAsia" w:asciiTheme="minorEastAsia" w:hAnsiTheme="minorEastAsia" w:eastAsiaTheme="minorEastAsia"/>
          <w:sz w:val="24"/>
          <w:szCs w:val="21"/>
          <w:lang w:val="en-US" w:eastAsia="zh-CN"/>
        </w:rPr>
        <w:t>1</w:t>
      </w:r>
      <w:r>
        <w:rPr>
          <w:rFonts w:hint="eastAsia" w:asciiTheme="minorEastAsia" w:hAnsiTheme="minorEastAsia" w:eastAsiaTheme="minorEastAsia"/>
          <w:sz w:val="24"/>
          <w:szCs w:val="21"/>
        </w:rPr>
        <w:t>名成交候选供应商，并编写评审报告。评审得分相同的，按照最后报价由低到高的顺序推荐。评审得分且最后报价相同的，按照技术指标优劣顺序推荐。</w:t>
      </w:r>
    </w:p>
    <w:p w14:paraId="7E0E2537">
      <w:pPr>
        <w:pStyle w:val="2"/>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12A2668A">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AF9BE72">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4B1CF137">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1394A011">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45" w:name="_Hlk101184471"/>
      <w:r>
        <w:rPr>
          <w:rFonts w:hint="eastAsia" w:cs="宋体" w:asciiTheme="minorEastAsia" w:hAnsiTheme="minorEastAsia" w:eastAsiaTheme="minorEastAsia"/>
          <w:sz w:val="24"/>
        </w:rPr>
        <w:t>资格审查情况、评审专家抽取规则、符合性审查情况、</w:t>
      </w:r>
      <w:bookmarkEnd w:id="45"/>
      <w:r>
        <w:rPr>
          <w:rFonts w:hint="eastAsia" w:cs="宋体" w:asciiTheme="minorEastAsia" w:hAnsiTheme="minorEastAsia" w:eastAsiaTheme="minorEastAsia"/>
          <w:sz w:val="24"/>
        </w:rPr>
        <w:t>未成交情况说明、成交公告期限以及评审专家名单、评分汇总及明细。</w:t>
      </w:r>
    </w:p>
    <w:p w14:paraId="1707A68E">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7225B31F">
      <w:pPr>
        <w:snapToGrid w:val="0"/>
        <w:spacing w:line="360" w:lineRule="auto"/>
        <w:jc w:val="center"/>
        <w:outlineLvl w:val="0"/>
        <w:rPr>
          <w:rFonts w:cs="仿宋_GB2312" w:asciiTheme="minorEastAsia" w:hAnsiTheme="minorEastAsia" w:eastAsiaTheme="minorEastAsia"/>
          <w:b/>
          <w:sz w:val="36"/>
          <w:szCs w:val="36"/>
        </w:rPr>
      </w:pPr>
    </w:p>
    <w:p w14:paraId="3350935E">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34B837A4">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330F7041">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72AA8F22">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w:t>
      </w:r>
      <w:r>
        <w:rPr>
          <w:rFonts w:hint="eastAsia" w:cs="宋体" w:asciiTheme="minorEastAsia" w:hAnsiTheme="minorEastAsia" w:eastAsiaTheme="minorEastAsia"/>
          <w:kern w:val="0"/>
          <w:sz w:val="24"/>
          <w:lang w:val="en-US" w:eastAsia="zh-CN"/>
        </w:rPr>
        <w:t>3</w:t>
      </w:r>
      <w:r>
        <w:rPr>
          <w:rFonts w:hint="eastAsia" w:cs="宋体" w:asciiTheme="minorEastAsia" w:hAnsiTheme="minorEastAsia" w:eastAsiaTheme="minorEastAsia"/>
          <w:kern w:val="0"/>
          <w:sz w:val="24"/>
        </w:rPr>
        <w:t>0个工作日内，与成交供应商按照磋商文件确定的事项签订政府采购合同，并在签订之日起2个工作日内将政府采购合同在浙江政府采购网上公告。</w:t>
      </w:r>
    </w:p>
    <w:p w14:paraId="2E9447B7">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w:t>
      </w:r>
    </w:p>
    <w:p w14:paraId="48997548">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8021E65">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416E18F">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4C5357E0">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5EE4F565">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3．履约保证金：无</w:t>
      </w:r>
    </w:p>
    <w:p w14:paraId="5662F921">
      <w:pPr>
        <w:snapToGrid w:val="0"/>
        <w:spacing w:line="360" w:lineRule="auto"/>
        <w:jc w:val="center"/>
        <w:rPr>
          <w:rFonts w:cs="仿宋_GB2312" w:asciiTheme="minorEastAsia" w:hAnsiTheme="minorEastAsia" w:eastAsiaTheme="minorEastAsia"/>
          <w:b/>
          <w:sz w:val="36"/>
          <w:szCs w:val="36"/>
        </w:rPr>
      </w:pPr>
    </w:p>
    <w:p w14:paraId="3FB4D412">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w:t>
      </w:r>
      <w:r>
        <w:rPr>
          <w:rFonts w:hint="eastAsia" w:cs="仿宋_GB2312" w:asciiTheme="minorEastAsia" w:hAnsiTheme="minorEastAsia" w:eastAsiaTheme="minorEastAsia"/>
          <w:b/>
          <w:sz w:val="36"/>
          <w:szCs w:val="36"/>
          <w:lang w:eastAsia="zh-CN"/>
        </w:rPr>
        <w:t>三</w:t>
      </w:r>
      <w:r>
        <w:rPr>
          <w:rFonts w:hint="eastAsia" w:cs="仿宋_GB2312" w:asciiTheme="minorEastAsia" w:hAnsiTheme="minorEastAsia" w:eastAsiaTheme="minorEastAsia"/>
          <w:b/>
          <w:sz w:val="36"/>
          <w:szCs w:val="36"/>
        </w:rPr>
        <w:t>、电子交易活动的中止</w:t>
      </w:r>
    </w:p>
    <w:p w14:paraId="7E714E25">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079AA76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267A4D1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39421E9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05F860F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1C14DB7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285F42C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09052D22">
      <w:pPr>
        <w:numPr>
          <w:ilvl w:val="0"/>
          <w:numId w:val="8"/>
        </w:numPr>
        <w:tabs>
          <w:tab w:val="left" w:pos="0"/>
          <w:tab w:val="clear" w:pos="312"/>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6" w:name="_Hlt74730295"/>
      <w:bookmarkEnd w:id="46"/>
      <w:bookmarkStart w:id="47" w:name="_Hlt68072990"/>
      <w:bookmarkEnd w:id="47"/>
      <w:bookmarkStart w:id="48" w:name="_Hlt68057669"/>
      <w:bookmarkEnd w:id="48"/>
      <w:bookmarkStart w:id="49" w:name="_Hlt75236290"/>
      <w:bookmarkEnd w:id="49"/>
      <w:bookmarkStart w:id="50" w:name="_Hlt75236011"/>
      <w:bookmarkEnd w:id="50"/>
      <w:bookmarkStart w:id="51" w:name="_Hlt74729768"/>
      <w:bookmarkEnd w:id="51"/>
      <w:bookmarkStart w:id="52" w:name="_Hlt75236101"/>
      <w:bookmarkEnd w:id="52"/>
      <w:bookmarkStart w:id="53" w:name="_Hlt74707468"/>
      <w:bookmarkEnd w:id="53"/>
      <w:bookmarkStart w:id="54" w:name="_Hlt74714665"/>
      <w:bookmarkEnd w:id="54"/>
      <w:bookmarkStart w:id="55" w:name="第三部分"/>
      <w:bookmarkStart w:id="56" w:name="_Toc164416483"/>
    </w:p>
    <w:p w14:paraId="21B5A322">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十</w:t>
      </w:r>
      <w:r>
        <w:rPr>
          <w:rFonts w:hint="eastAsia" w:ascii="宋体" w:hAnsi="宋体" w:cs="宋体"/>
          <w:b/>
          <w:sz w:val="32"/>
          <w:lang w:eastAsia="zh-CN"/>
        </w:rPr>
        <w:t>四、</w:t>
      </w:r>
      <w:r>
        <w:rPr>
          <w:rFonts w:hint="eastAsia" w:ascii="宋体" w:hAnsi="宋体" w:cs="宋体"/>
          <w:b/>
          <w:sz w:val="32"/>
        </w:rPr>
        <w:t>代理费</w:t>
      </w:r>
    </w:p>
    <w:p w14:paraId="16129E4B">
      <w:pPr>
        <w:pStyle w:val="59"/>
        <w:ind w:firstLine="480"/>
        <w:rPr>
          <w:rFonts w:cs="宋体"/>
          <w:kern w:val="0"/>
          <w:sz w:val="24"/>
        </w:rPr>
      </w:pPr>
    </w:p>
    <w:p w14:paraId="6151660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1、根据“国家发展和改革委员会办公厅《关于招标代理服务收费有关问题的通知》（发改办价格【2003】857号）”规定，招标代理机构向中标人收取招标代理服务费。</w:t>
      </w:r>
      <w:r>
        <w:rPr>
          <w:rFonts w:hint="eastAsia" w:ascii="宋体" w:hAnsi="宋体" w:cs="宋体"/>
          <w:kern w:val="0"/>
          <w:sz w:val="24"/>
        </w:rPr>
        <w:br w:type="textWrapping"/>
      </w:r>
      <w:r>
        <w:rPr>
          <w:rFonts w:hint="eastAsia" w:ascii="宋体" w:hAnsi="宋体" w:cs="宋体"/>
          <w:kern w:val="0"/>
          <w:sz w:val="24"/>
        </w:rPr>
        <w:t xml:space="preserve">    2、中标人应在收取《中标通知书》时向采购代理机构交纳招标代理服务费，服务费的收费标准按浙价服〔2003〕77号文规定计算</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1"/>
        <w:gridCol w:w="3568"/>
      </w:tblGrid>
      <w:tr w14:paraId="5C0DB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1" w:type="dxa"/>
            <w:shd w:val="clear" w:color="auto" w:fill="D9D9D9"/>
            <w:noWrap/>
            <w:vAlign w:val="center"/>
          </w:tcPr>
          <w:p w14:paraId="3CB940F0">
            <w:pPr>
              <w:spacing w:line="360" w:lineRule="auto"/>
              <w:jc w:val="center"/>
              <w:rPr>
                <w:rFonts w:ascii="宋体" w:hAnsi="宋体" w:cs="宋体"/>
                <w:kern w:val="0"/>
                <w:sz w:val="24"/>
              </w:rPr>
            </w:pPr>
            <w:r>
              <w:rPr>
                <w:rFonts w:hint="eastAsia" w:ascii="宋体" w:hAnsi="宋体" w:cs="宋体"/>
                <w:kern w:val="0"/>
                <w:sz w:val="24"/>
              </w:rPr>
              <w:t>中标金额（万元）</w:t>
            </w:r>
          </w:p>
        </w:tc>
        <w:tc>
          <w:tcPr>
            <w:tcW w:w="3568" w:type="dxa"/>
            <w:shd w:val="clear" w:color="auto" w:fill="D9D9D9"/>
            <w:noWrap/>
          </w:tcPr>
          <w:p w14:paraId="7F8CE83B">
            <w:pPr>
              <w:spacing w:line="360" w:lineRule="auto"/>
              <w:jc w:val="center"/>
              <w:rPr>
                <w:rFonts w:ascii="宋体" w:hAnsi="宋体" w:cs="宋体"/>
                <w:kern w:val="0"/>
                <w:sz w:val="24"/>
              </w:rPr>
            </w:pPr>
            <w:r>
              <w:rPr>
                <w:rFonts w:hint="eastAsia" w:ascii="宋体" w:hAnsi="宋体" w:cs="宋体"/>
                <w:kern w:val="0"/>
                <w:sz w:val="24"/>
              </w:rPr>
              <w:t>服务类招标收费费率</w:t>
            </w:r>
          </w:p>
        </w:tc>
      </w:tr>
      <w:tr w14:paraId="026A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1" w:type="dxa"/>
            <w:noWrap/>
          </w:tcPr>
          <w:p w14:paraId="208A0A16">
            <w:pPr>
              <w:spacing w:line="360" w:lineRule="auto"/>
              <w:jc w:val="center"/>
              <w:rPr>
                <w:rFonts w:ascii="宋体" w:hAnsi="宋体" w:cs="宋体"/>
                <w:kern w:val="0"/>
                <w:sz w:val="24"/>
              </w:rPr>
            </w:pPr>
            <w:r>
              <w:rPr>
                <w:rFonts w:hint="eastAsia" w:ascii="宋体" w:hAnsi="宋体" w:cs="宋体"/>
                <w:kern w:val="0"/>
                <w:sz w:val="24"/>
              </w:rPr>
              <w:t>100以下</w:t>
            </w:r>
          </w:p>
        </w:tc>
        <w:tc>
          <w:tcPr>
            <w:tcW w:w="3568" w:type="dxa"/>
            <w:noWrap/>
            <w:vAlign w:val="center"/>
          </w:tcPr>
          <w:p w14:paraId="73F4377C">
            <w:pPr>
              <w:spacing w:line="360" w:lineRule="auto"/>
              <w:jc w:val="center"/>
              <w:rPr>
                <w:rFonts w:ascii="宋体" w:hAnsi="宋体" w:cs="宋体"/>
                <w:kern w:val="0"/>
                <w:sz w:val="24"/>
              </w:rPr>
            </w:pPr>
            <w:r>
              <w:rPr>
                <w:rFonts w:hint="eastAsia" w:ascii="宋体" w:hAnsi="宋体" w:cs="宋体"/>
                <w:kern w:val="0"/>
                <w:sz w:val="24"/>
              </w:rPr>
              <w:t>1.5％</w:t>
            </w:r>
          </w:p>
        </w:tc>
      </w:tr>
    </w:tbl>
    <w:p w14:paraId="1481E97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招标代理服务收费按差额定率累进法计算。</w:t>
      </w:r>
    </w:p>
    <w:p w14:paraId="52989E7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3、本项目以服务类招标收费标准的</w:t>
      </w:r>
      <w:r>
        <w:rPr>
          <w:rFonts w:hint="eastAsia" w:ascii="宋体" w:hAnsi="宋体" w:cs="宋体"/>
          <w:kern w:val="0"/>
          <w:sz w:val="24"/>
          <w:lang w:val="en-US" w:eastAsia="zh-CN"/>
        </w:rPr>
        <w:t>58</w:t>
      </w:r>
      <w:r>
        <w:rPr>
          <w:rFonts w:hint="eastAsia" w:ascii="宋体" w:hAnsi="宋体" w:cs="宋体"/>
          <w:kern w:val="0"/>
          <w:sz w:val="24"/>
        </w:rPr>
        <w:t>%收取中标服务费</w:t>
      </w:r>
      <w:r>
        <w:rPr>
          <w:rFonts w:hint="eastAsia" w:ascii="宋体" w:hAnsi="宋体" w:cs="宋体"/>
          <w:kern w:val="0"/>
          <w:sz w:val="24"/>
          <w:lang w:eastAsia="zh-CN"/>
        </w:rPr>
        <w:t>，不足</w:t>
      </w:r>
      <w:r>
        <w:rPr>
          <w:rFonts w:hint="eastAsia" w:ascii="宋体" w:hAnsi="宋体" w:cs="宋体"/>
          <w:kern w:val="0"/>
          <w:sz w:val="24"/>
          <w:lang w:val="en-US" w:eastAsia="zh-CN"/>
        </w:rPr>
        <w:t>4500元按4500元计取</w:t>
      </w:r>
      <w:r>
        <w:rPr>
          <w:rFonts w:hint="eastAsia" w:ascii="宋体" w:hAnsi="宋体" w:cs="宋体"/>
          <w:kern w:val="0"/>
          <w:sz w:val="24"/>
        </w:rPr>
        <w:t>。</w:t>
      </w:r>
    </w:p>
    <w:p w14:paraId="2C314C6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4、服务费的货币为人民币。</w:t>
      </w:r>
    </w:p>
    <w:p w14:paraId="1579A84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5、服务费支付方式：一次性以网银、电汇的形式支付。</w:t>
      </w:r>
    </w:p>
    <w:p w14:paraId="4298135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6、服务费以银行划账方式按下列要求提交：</w:t>
      </w:r>
    </w:p>
    <w:p w14:paraId="6BA949BF">
      <w:pPr>
        <w:snapToGrid w:val="0"/>
        <w:spacing w:line="360" w:lineRule="auto"/>
        <w:ind w:left="479" w:leftChars="228" w:right="-401" w:rightChars="-191"/>
        <w:jc w:val="left"/>
        <w:rPr>
          <w:rFonts w:ascii="宋体" w:hAnsi="宋体" w:cs="宋体"/>
          <w:kern w:val="0"/>
          <w:sz w:val="24"/>
        </w:rPr>
      </w:pPr>
      <w:r>
        <w:rPr>
          <w:rFonts w:hint="eastAsia" w:ascii="宋体" w:hAnsi="宋体" w:cs="宋体"/>
          <w:kern w:val="0"/>
          <w:sz w:val="24"/>
        </w:rPr>
        <w:t>开户银行：浙江泰隆商业银行股份有限公司嘉兴南湖支行</w:t>
      </w:r>
      <w:r>
        <w:rPr>
          <w:rFonts w:hint="eastAsia" w:ascii="宋体" w:hAnsi="宋体" w:cs="宋体"/>
          <w:kern w:val="0"/>
          <w:sz w:val="24"/>
        </w:rPr>
        <w:br w:type="textWrapping"/>
      </w:r>
      <w:r>
        <w:rPr>
          <w:rFonts w:hint="eastAsia" w:ascii="宋体" w:hAnsi="宋体" w:cs="宋体"/>
          <w:kern w:val="0"/>
          <w:sz w:val="24"/>
        </w:rPr>
        <w:t>银行账号：33090260201000004623</w:t>
      </w:r>
      <w:r>
        <w:rPr>
          <w:rFonts w:hint="eastAsia" w:ascii="宋体" w:hAnsi="宋体" w:cs="宋体"/>
          <w:kern w:val="0"/>
          <w:sz w:val="24"/>
        </w:rPr>
        <w:br w:type="textWrapping"/>
      </w:r>
      <w:r>
        <w:rPr>
          <w:rFonts w:hint="eastAsia" w:ascii="宋体" w:hAnsi="宋体" w:cs="宋体"/>
          <w:kern w:val="0"/>
          <w:sz w:val="24"/>
        </w:rPr>
        <w:t>银行类别：选择城市商业银行或其他银行</w:t>
      </w:r>
    </w:p>
    <w:p w14:paraId="2F2D5AEE">
      <w:pPr>
        <w:snapToGrid w:val="0"/>
        <w:spacing w:line="360" w:lineRule="auto"/>
        <w:ind w:right="-401" w:rightChars="-191" w:firstLine="480" w:firstLineChars="200"/>
        <w:jc w:val="left"/>
        <w:rPr>
          <w:rFonts w:ascii="宋体" w:hAnsi="宋体" w:cs="宋体"/>
          <w:kern w:val="0"/>
          <w:sz w:val="24"/>
        </w:rPr>
      </w:pPr>
      <w:r>
        <w:rPr>
          <w:rFonts w:hint="eastAsia" w:ascii="宋体" w:hAnsi="宋体" w:cs="宋体"/>
          <w:kern w:val="0"/>
          <w:sz w:val="24"/>
        </w:rPr>
        <w:t>7、服务费支付时间：服务费必须在中标人领取《中标通知书》时一次性付清，如果中标人未能按时交纳服务费，采购代理机构/采购人保留取消其中标资格并追究其法律责任的权利。</w:t>
      </w:r>
    </w:p>
    <w:p w14:paraId="3859825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8、服务费不在投标报价中单列。</w:t>
      </w:r>
    </w:p>
    <w:p w14:paraId="2D919A05">
      <w:pPr>
        <w:pStyle w:val="59"/>
        <w:ind w:firstLine="480"/>
        <w:rPr>
          <w:rFonts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350F584D">
      <w:pPr>
        <w:numPr>
          <w:ilvl w:val="0"/>
          <w:numId w:val="9"/>
        </w:numPr>
        <w:adjustRightInd/>
        <w:spacing w:line="360" w:lineRule="auto"/>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 采购需求</w:t>
      </w:r>
    </w:p>
    <w:p w14:paraId="4E655D86">
      <w:pPr>
        <w:pStyle w:val="2"/>
        <w:keepNext w:val="0"/>
        <w:keepLines w:val="0"/>
        <w:pageBreakBefore w:val="0"/>
        <w:kinsoku/>
        <w:wordWrap/>
        <w:overflowPunct/>
        <w:topLinePunct w:val="0"/>
        <w:autoSpaceDE/>
        <w:autoSpaceDN/>
        <w:bidi w:val="0"/>
        <w:adjustRightInd w:val="0"/>
        <w:snapToGrid/>
        <w:spacing w:line="360" w:lineRule="auto"/>
        <w:ind w:firstLine="480" w:firstLineChars="200"/>
        <w:rPr>
          <w:rFonts w:hint="eastAsia" w:hAnsi="宋体" w:cs="Times New Roman"/>
          <w:bCs/>
          <w:sz w:val="24"/>
          <w:szCs w:val="24"/>
          <w:highlight w:val="none"/>
        </w:rPr>
      </w:pPr>
      <w:r>
        <w:rPr>
          <w:rFonts w:hint="eastAsia" w:hAnsi="宋体" w:cs="Times New Roman"/>
          <w:bCs/>
          <w:sz w:val="24"/>
          <w:szCs w:val="24"/>
          <w:highlight w:val="none"/>
        </w:rPr>
        <w:t>参照《国务院办公厅转发教育部等部门关于建立中小学校舍安全保障长效机制意见的通知》（国办发〔2013〕103号）和浙江省教育厅等七个部门《关于建立中小学校舍安全保障长效机制的实施意见》（浙教计〔2014〕110号）</w:t>
      </w:r>
      <w:r>
        <w:rPr>
          <w:rFonts w:hint="eastAsia" w:hAnsi="宋体" w:cs="Times New Roman"/>
          <w:bCs/>
          <w:sz w:val="24"/>
          <w:szCs w:val="24"/>
          <w:highlight w:val="none"/>
          <w:lang w:val="en-US" w:eastAsia="zh-CN"/>
        </w:rPr>
        <w:t>以及《浙江省房屋使用安全管理条例》</w:t>
      </w:r>
      <w:r>
        <w:rPr>
          <w:rFonts w:hint="eastAsia" w:hAnsi="宋体" w:cs="Times New Roman"/>
          <w:bCs/>
          <w:sz w:val="24"/>
          <w:szCs w:val="24"/>
          <w:highlight w:val="none"/>
        </w:rPr>
        <w:t>文件精神，结合我</w:t>
      </w:r>
      <w:r>
        <w:rPr>
          <w:rFonts w:hint="eastAsia" w:hAnsi="宋体" w:cs="Times New Roman"/>
          <w:bCs/>
          <w:sz w:val="24"/>
          <w:szCs w:val="24"/>
          <w:highlight w:val="none"/>
          <w:lang w:eastAsia="zh-CN"/>
        </w:rPr>
        <w:t>市</w:t>
      </w:r>
      <w:r>
        <w:rPr>
          <w:rFonts w:hint="eastAsia" w:hAnsi="宋体" w:cs="Times New Roman"/>
          <w:bCs/>
          <w:sz w:val="24"/>
          <w:szCs w:val="24"/>
          <w:highlight w:val="none"/>
        </w:rPr>
        <w:t>实际，将在本年度实施</w:t>
      </w:r>
      <w:r>
        <w:rPr>
          <w:rFonts w:hint="eastAsia" w:asciiTheme="minorEastAsia" w:hAnsiTheme="minorEastAsia" w:eastAsiaTheme="minorEastAsia"/>
          <w:sz w:val="24"/>
          <w:highlight w:val="none"/>
          <w:lang w:val="zh-CN"/>
        </w:rPr>
        <w:t>直属学校部分校舍房屋安全性和抗震鉴定。</w:t>
      </w:r>
    </w:p>
    <w:p w14:paraId="1A626CF5">
      <w:pPr>
        <w:pStyle w:val="2"/>
        <w:keepNext w:val="0"/>
        <w:keepLines w:val="0"/>
        <w:pageBreakBefore w:val="0"/>
        <w:kinsoku/>
        <w:wordWrap/>
        <w:overflowPunct/>
        <w:topLinePunct w:val="0"/>
        <w:autoSpaceDE/>
        <w:autoSpaceDN/>
        <w:bidi w:val="0"/>
        <w:adjustRightInd w:val="0"/>
        <w:snapToGrid/>
        <w:spacing w:line="360" w:lineRule="auto"/>
        <w:ind w:firstLine="482" w:firstLineChars="200"/>
        <w:rPr>
          <w:rFonts w:hint="eastAsia" w:hAnsi="宋体" w:cs="Times New Roman"/>
          <w:b/>
          <w:bCs w:val="0"/>
          <w:sz w:val="24"/>
          <w:szCs w:val="24"/>
          <w:highlight w:val="none"/>
        </w:rPr>
      </w:pPr>
      <w:r>
        <w:rPr>
          <w:rFonts w:hint="eastAsia" w:hAnsi="宋体" w:cs="Times New Roman"/>
          <w:b/>
          <w:bCs w:val="0"/>
          <w:sz w:val="24"/>
          <w:szCs w:val="24"/>
          <w:highlight w:val="none"/>
          <w:lang w:eastAsia="zh-CN"/>
        </w:rPr>
        <w:t>一、</w:t>
      </w:r>
      <w:r>
        <w:rPr>
          <w:rFonts w:hint="eastAsia" w:hAnsi="宋体" w:cs="Times New Roman"/>
          <w:b/>
          <w:bCs w:val="0"/>
          <w:sz w:val="24"/>
          <w:szCs w:val="24"/>
          <w:highlight w:val="none"/>
        </w:rPr>
        <w:t>服务范围</w:t>
      </w:r>
    </w:p>
    <w:p w14:paraId="07F3167E">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rPr>
          <w:rFonts w:hint="eastAsia" w:hAnsi="宋体"/>
          <w:bCs/>
          <w:sz w:val="24"/>
          <w:highlight w:val="none"/>
          <w:u w:val="none"/>
        </w:rPr>
      </w:pPr>
      <w:r>
        <w:rPr>
          <w:rFonts w:hint="eastAsia" w:hAnsi="宋体"/>
          <w:bCs/>
          <w:sz w:val="24"/>
          <w:highlight w:val="none"/>
          <w:lang w:val="zh-CN"/>
        </w:rPr>
        <w:t>直属学校部分校舍房屋（含屋顶）开展安全性和抗震鉴定</w:t>
      </w:r>
      <w:r>
        <w:rPr>
          <w:rFonts w:hint="eastAsia" w:hAnsi="宋体"/>
          <w:bCs/>
          <w:sz w:val="24"/>
          <w:highlight w:val="none"/>
          <w:u w:val="none"/>
        </w:rPr>
        <w:t>，总建筑面积约</w:t>
      </w:r>
      <w:r>
        <w:rPr>
          <w:rFonts w:hint="eastAsia" w:hAnsi="宋体"/>
          <w:bCs/>
          <w:sz w:val="24"/>
          <w:highlight w:val="none"/>
          <w:u w:val="none"/>
          <w:lang w:val="en-US" w:eastAsia="zh-CN"/>
        </w:rPr>
        <w:t>27.35</w:t>
      </w:r>
      <w:r>
        <w:rPr>
          <w:rFonts w:hAnsi="宋体"/>
          <w:bCs/>
          <w:sz w:val="24"/>
          <w:highlight w:val="none"/>
          <w:u w:val="none"/>
        </w:rPr>
        <w:t>万</w:t>
      </w:r>
      <w:r>
        <w:rPr>
          <w:rFonts w:hint="eastAsia" w:hAnsi="宋体"/>
          <w:bCs/>
          <w:sz w:val="24"/>
          <w:highlight w:val="none"/>
          <w:u w:val="none"/>
        </w:rPr>
        <w:t xml:space="preserve">平方米。大致清单如下： </w:t>
      </w:r>
    </w:p>
    <w:tbl>
      <w:tblPr>
        <w:tblStyle w:val="60"/>
        <w:tblW w:w="7838" w:type="dxa"/>
        <w:jc w:val="center"/>
        <w:tblLayout w:type="fixed"/>
        <w:tblCellMar>
          <w:top w:w="0" w:type="dxa"/>
          <w:left w:w="108" w:type="dxa"/>
          <w:bottom w:w="0" w:type="dxa"/>
          <w:right w:w="108" w:type="dxa"/>
        </w:tblCellMar>
      </w:tblPr>
      <w:tblGrid>
        <w:gridCol w:w="959"/>
        <w:gridCol w:w="4912"/>
        <w:gridCol w:w="1967"/>
      </w:tblGrid>
      <w:tr w14:paraId="274186E5">
        <w:tblPrEx>
          <w:tblCellMar>
            <w:top w:w="0" w:type="dxa"/>
            <w:left w:w="108" w:type="dxa"/>
            <w:bottom w:w="0" w:type="dxa"/>
            <w:right w:w="108" w:type="dxa"/>
          </w:tblCellMar>
        </w:tblPrEx>
        <w:trPr>
          <w:trHeight w:val="657" w:hRule="atLeast"/>
          <w:jc w:val="center"/>
        </w:trPr>
        <w:tc>
          <w:tcPr>
            <w:tcW w:w="959" w:type="dxa"/>
            <w:tcBorders>
              <w:top w:val="single" w:color="000000" w:sz="4" w:space="0"/>
              <w:left w:val="single" w:color="000000" w:sz="4" w:space="0"/>
              <w:bottom w:val="single" w:color="000000" w:sz="4" w:space="0"/>
              <w:right w:val="single" w:color="000000" w:sz="4" w:space="0"/>
            </w:tcBorders>
            <w:noWrap/>
            <w:vAlign w:val="center"/>
          </w:tcPr>
          <w:p w14:paraId="34B579D7">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序号</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14:paraId="189C9363">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bidi="ar"/>
              </w:rPr>
              <w:t>学校名称</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2E07AEA">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color w:val="000000"/>
                <w:kern w:val="0"/>
                <w:sz w:val="24"/>
                <w:szCs w:val="24"/>
                <w:highlight w:val="none"/>
                <w:lang w:bidi="ar"/>
              </w:rPr>
            </w:pPr>
            <w:r>
              <w:rPr>
                <w:rFonts w:hint="eastAsia" w:ascii="宋体" w:hAnsi="宋体" w:eastAsia="宋体" w:cs="宋体"/>
                <w:b/>
                <w:color w:val="000000"/>
                <w:kern w:val="0"/>
                <w:sz w:val="24"/>
                <w:szCs w:val="24"/>
                <w:highlight w:val="none"/>
                <w:lang w:bidi="ar"/>
              </w:rPr>
              <w:t>建筑面积</w:t>
            </w:r>
          </w:p>
          <w:p w14:paraId="61CFF58E">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color w:val="000000"/>
                <w:kern w:val="0"/>
                <w:sz w:val="24"/>
                <w:szCs w:val="24"/>
                <w:highlight w:val="none"/>
                <w:lang w:bidi="ar"/>
              </w:rPr>
            </w:pPr>
            <w:r>
              <w:rPr>
                <w:rFonts w:hint="eastAsia" w:ascii="宋体" w:hAnsi="宋体" w:eastAsia="宋体" w:cs="宋体"/>
                <w:b/>
                <w:color w:val="000000"/>
                <w:kern w:val="0"/>
                <w:sz w:val="24"/>
                <w:szCs w:val="24"/>
                <w:highlight w:val="none"/>
                <w:lang w:bidi="ar"/>
              </w:rPr>
              <w:t>（万平方米）</w:t>
            </w:r>
          </w:p>
        </w:tc>
      </w:tr>
      <w:tr w14:paraId="53C84387">
        <w:tblPrEx>
          <w:tblCellMar>
            <w:top w:w="0" w:type="dxa"/>
            <w:left w:w="108" w:type="dxa"/>
            <w:bottom w:w="0" w:type="dxa"/>
            <w:right w:w="108" w:type="dxa"/>
          </w:tblCellMar>
        </w:tblPrEx>
        <w:trPr>
          <w:trHeight w:val="657" w:hRule="atLeast"/>
          <w:jc w:val="center"/>
        </w:trPr>
        <w:tc>
          <w:tcPr>
            <w:tcW w:w="959" w:type="dxa"/>
            <w:tcBorders>
              <w:top w:val="single" w:color="000000" w:sz="4" w:space="0"/>
              <w:left w:val="single" w:color="000000" w:sz="4" w:space="0"/>
              <w:bottom w:val="single" w:color="000000" w:sz="4" w:space="0"/>
              <w:right w:val="single" w:color="000000" w:sz="4" w:space="0"/>
            </w:tcBorders>
            <w:noWrap/>
            <w:vAlign w:val="center"/>
          </w:tcPr>
          <w:p w14:paraId="2881710C">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14:paraId="09A7B99F">
            <w:pPr>
              <w:keepNext w:val="0"/>
              <w:keepLines w:val="0"/>
              <w:pageBreakBefore w:val="0"/>
              <w:widowControl/>
              <w:tabs>
                <w:tab w:val="left" w:pos="656"/>
              </w:tabs>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嘉兴市第一中学</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1855B02">
            <w:pPr>
              <w:keepNext w:val="0"/>
              <w:keepLines w:val="0"/>
              <w:pageBreakBefore w:val="0"/>
              <w:widowControl/>
              <w:tabs>
                <w:tab w:val="left" w:pos="656"/>
              </w:tabs>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6</w:t>
            </w:r>
          </w:p>
        </w:tc>
      </w:tr>
      <w:tr w14:paraId="00C8B725">
        <w:tblPrEx>
          <w:tblCellMar>
            <w:top w:w="0" w:type="dxa"/>
            <w:left w:w="108" w:type="dxa"/>
            <w:bottom w:w="0" w:type="dxa"/>
            <w:right w:w="108" w:type="dxa"/>
          </w:tblCellMar>
        </w:tblPrEx>
        <w:trPr>
          <w:trHeight w:val="657" w:hRule="atLeast"/>
          <w:jc w:val="center"/>
        </w:trPr>
        <w:tc>
          <w:tcPr>
            <w:tcW w:w="959" w:type="dxa"/>
            <w:tcBorders>
              <w:top w:val="single" w:color="000000" w:sz="4" w:space="0"/>
              <w:left w:val="single" w:color="000000" w:sz="4" w:space="0"/>
              <w:bottom w:val="single" w:color="000000" w:sz="4" w:space="0"/>
              <w:right w:val="single" w:color="000000" w:sz="4" w:space="0"/>
            </w:tcBorders>
            <w:noWrap/>
            <w:vAlign w:val="center"/>
          </w:tcPr>
          <w:p w14:paraId="4C18B297">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14:paraId="15DFC820">
            <w:pPr>
              <w:keepNext w:val="0"/>
              <w:keepLines w:val="0"/>
              <w:pageBreakBefore w:val="0"/>
              <w:widowControl/>
              <w:tabs>
                <w:tab w:val="left" w:pos="656"/>
              </w:tabs>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嘉兴市秀州中学</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53F55B6">
            <w:pPr>
              <w:keepNext w:val="0"/>
              <w:keepLines w:val="0"/>
              <w:pageBreakBefore w:val="0"/>
              <w:widowControl/>
              <w:tabs>
                <w:tab w:val="left" w:pos="656"/>
              </w:tabs>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.04</w:t>
            </w:r>
          </w:p>
        </w:tc>
      </w:tr>
      <w:tr w14:paraId="05559047">
        <w:tblPrEx>
          <w:tblCellMar>
            <w:top w:w="0" w:type="dxa"/>
            <w:left w:w="108" w:type="dxa"/>
            <w:bottom w:w="0" w:type="dxa"/>
            <w:right w:w="108" w:type="dxa"/>
          </w:tblCellMar>
        </w:tblPrEx>
        <w:trPr>
          <w:trHeight w:val="657" w:hRule="atLeast"/>
          <w:jc w:val="center"/>
        </w:trPr>
        <w:tc>
          <w:tcPr>
            <w:tcW w:w="959" w:type="dxa"/>
            <w:tcBorders>
              <w:top w:val="single" w:color="000000" w:sz="4" w:space="0"/>
              <w:left w:val="single" w:color="000000" w:sz="4" w:space="0"/>
              <w:bottom w:val="single" w:color="000000" w:sz="4" w:space="0"/>
              <w:right w:val="single" w:color="000000" w:sz="4" w:space="0"/>
            </w:tcBorders>
            <w:noWrap/>
            <w:vAlign w:val="center"/>
          </w:tcPr>
          <w:p w14:paraId="559F3EC9">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14:paraId="03EA1173">
            <w:pPr>
              <w:keepNext w:val="0"/>
              <w:keepLines w:val="0"/>
              <w:pageBreakBefore w:val="0"/>
              <w:widowControl/>
              <w:tabs>
                <w:tab w:val="left" w:pos="656"/>
              </w:tabs>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嘉兴市第三中学（除风雨操场钢架结构屋面）</w:t>
            </w:r>
          </w:p>
        </w:tc>
        <w:tc>
          <w:tcPr>
            <w:tcW w:w="1967" w:type="dxa"/>
            <w:tcBorders>
              <w:top w:val="single" w:color="000000" w:sz="4" w:space="0"/>
              <w:left w:val="single" w:color="000000" w:sz="4" w:space="0"/>
              <w:bottom w:val="single" w:color="auto" w:sz="4" w:space="0"/>
              <w:right w:val="single" w:color="000000" w:sz="4" w:space="0"/>
            </w:tcBorders>
            <w:noWrap w:val="0"/>
            <w:vAlign w:val="center"/>
          </w:tcPr>
          <w:p w14:paraId="718DB5DB">
            <w:pPr>
              <w:keepNext w:val="0"/>
              <w:keepLines w:val="0"/>
              <w:pageBreakBefore w:val="0"/>
              <w:widowControl/>
              <w:tabs>
                <w:tab w:val="left" w:pos="656"/>
              </w:tabs>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4.06</w:t>
            </w:r>
          </w:p>
        </w:tc>
      </w:tr>
      <w:tr w14:paraId="20728A9D">
        <w:tblPrEx>
          <w:tblCellMar>
            <w:top w:w="0" w:type="dxa"/>
            <w:left w:w="108" w:type="dxa"/>
            <w:bottom w:w="0" w:type="dxa"/>
            <w:right w:w="108" w:type="dxa"/>
          </w:tblCellMar>
        </w:tblPrEx>
        <w:trPr>
          <w:trHeight w:val="657" w:hRule="atLeast"/>
          <w:jc w:val="center"/>
        </w:trPr>
        <w:tc>
          <w:tcPr>
            <w:tcW w:w="959" w:type="dxa"/>
            <w:tcBorders>
              <w:top w:val="single" w:color="000000" w:sz="4" w:space="0"/>
              <w:left w:val="single" w:color="000000" w:sz="4" w:space="0"/>
              <w:bottom w:val="single" w:color="000000" w:sz="4" w:space="0"/>
              <w:right w:val="single" w:color="000000" w:sz="4" w:space="0"/>
            </w:tcBorders>
            <w:noWrap/>
            <w:vAlign w:val="center"/>
          </w:tcPr>
          <w:p w14:paraId="454C5D34">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4</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14:paraId="21D8EC85">
            <w:pPr>
              <w:keepNext w:val="0"/>
              <w:keepLines w:val="0"/>
              <w:pageBreakBefore w:val="0"/>
              <w:widowControl/>
              <w:tabs>
                <w:tab w:val="left" w:pos="656"/>
              </w:tabs>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嘉兴市建筑工业学校</w:t>
            </w:r>
          </w:p>
        </w:tc>
        <w:tc>
          <w:tcPr>
            <w:tcW w:w="1967" w:type="dxa"/>
            <w:tcBorders>
              <w:top w:val="single" w:color="auto" w:sz="4" w:space="0"/>
              <w:left w:val="single" w:color="000000" w:sz="4" w:space="0"/>
              <w:bottom w:val="single" w:color="000000" w:sz="4" w:space="0"/>
              <w:right w:val="single" w:color="000000" w:sz="4" w:space="0"/>
            </w:tcBorders>
            <w:noWrap w:val="0"/>
            <w:vAlign w:val="center"/>
          </w:tcPr>
          <w:p w14:paraId="528F505F">
            <w:pPr>
              <w:keepNext w:val="0"/>
              <w:keepLines w:val="0"/>
              <w:pageBreakBefore w:val="0"/>
              <w:widowControl/>
              <w:tabs>
                <w:tab w:val="left" w:pos="656"/>
              </w:tabs>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.91</w:t>
            </w:r>
          </w:p>
        </w:tc>
      </w:tr>
      <w:tr w14:paraId="4FA2045C">
        <w:tblPrEx>
          <w:tblCellMar>
            <w:top w:w="0" w:type="dxa"/>
            <w:left w:w="108" w:type="dxa"/>
            <w:bottom w:w="0" w:type="dxa"/>
            <w:right w:w="108" w:type="dxa"/>
          </w:tblCellMar>
        </w:tblPrEx>
        <w:trPr>
          <w:trHeight w:val="657" w:hRule="atLeast"/>
          <w:jc w:val="center"/>
        </w:trPr>
        <w:tc>
          <w:tcPr>
            <w:tcW w:w="959" w:type="dxa"/>
            <w:tcBorders>
              <w:top w:val="single" w:color="000000" w:sz="4" w:space="0"/>
              <w:left w:val="single" w:color="000000" w:sz="4" w:space="0"/>
              <w:bottom w:val="single" w:color="000000" w:sz="4" w:space="0"/>
              <w:right w:val="single" w:color="000000" w:sz="4" w:space="0"/>
            </w:tcBorders>
            <w:noWrap/>
            <w:vAlign w:val="center"/>
          </w:tcPr>
          <w:p w14:paraId="2B8A82F7">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5</w:t>
            </w:r>
          </w:p>
        </w:tc>
        <w:tc>
          <w:tcPr>
            <w:tcW w:w="4912" w:type="dxa"/>
            <w:tcBorders>
              <w:top w:val="single" w:color="000000" w:sz="4" w:space="0"/>
              <w:left w:val="single" w:color="000000" w:sz="4" w:space="0"/>
              <w:bottom w:val="single" w:color="000000" w:sz="4" w:space="0"/>
              <w:right w:val="single" w:color="000000" w:sz="4" w:space="0"/>
            </w:tcBorders>
            <w:noWrap w:val="0"/>
            <w:vAlign w:val="center"/>
          </w:tcPr>
          <w:p w14:paraId="17CA7F94">
            <w:pPr>
              <w:keepNext w:val="0"/>
              <w:keepLines w:val="0"/>
              <w:pageBreakBefore w:val="0"/>
              <w:widowControl/>
              <w:tabs>
                <w:tab w:val="left" w:pos="656"/>
              </w:tabs>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高中园区图书馆、篮球馆、游泳馆及</w:t>
            </w:r>
            <w:r>
              <w:rPr>
                <w:rFonts w:hint="eastAsia" w:ascii="宋体" w:hAnsi="宋体" w:eastAsia="宋体" w:cs="宋体"/>
                <w:color w:val="000000"/>
                <w:sz w:val="24"/>
                <w:szCs w:val="24"/>
                <w:highlight w:val="none"/>
                <w:lang w:eastAsia="zh-CN"/>
              </w:rPr>
              <w:t>相关</w:t>
            </w:r>
            <w:r>
              <w:rPr>
                <w:rFonts w:hint="eastAsia" w:ascii="宋体" w:hAnsi="宋体" w:eastAsia="宋体" w:cs="宋体"/>
                <w:color w:val="000000"/>
                <w:sz w:val="24"/>
                <w:szCs w:val="24"/>
                <w:highlight w:val="none"/>
              </w:rPr>
              <w:t>校舍</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316D5360">
            <w:pPr>
              <w:keepNext w:val="0"/>
              <w:keepLines w:val="0"/>
              <w:pageBreakBefore w:val="0"/>
              <w:widowControl/>
              <w:tabs>
                <w:tab w:val="left" w:pos="656"/>
              </w:tabs>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3.48</w:t>
            </w:r>
          </w:p>
        </w:tc>
      </w:tr>
      <w:tr w14:paraId="523DBCCE">
        <w:tblPrEx>
          <w:tblCellMar>
            <w:top w:w="0" w:type="dxa"/>
            <w:left w:w="108" w:type="dxa"/>
            <w:bottom w:w="0" w:type="dxa"/>
            <w:right w:w="108" w:type="dxa"/>
          </w:tblCellMar>
        </w:tblPrEx>
        <w:trPr>
          <w:trHeight w:val="673" w:hRule="atLeast"/>
          <w:jc w:val="center"/>
        </w:trPr>
        <w:tc>
          <w:tcPr>
            <w:tcW w:w="5871" w:type="dxa"/>
            <w:gridSpan w:val="2"/>
            <w:tcBorders>
              <w:top w:val="single" w:color="000000" w:sz="4" w:space="0"/>
              <w:left w:val="single" w:color="000000" w:sz="4" w:space="0"/>
              <w:bottom w:val="single" w:color="000000" w:sz="4" w:space="0"/>
              <w:right w:val="single" w:color="auto" w:sz="4" w:space="0"/>
            </w:tcBorders>
            <w:noWrap/>
            <w:vAlign w:val="center"/>
          </w:tcPr>
          <w:p w14:paraId="08A357B7">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小  计</w:t>
            </w:r>
          </w:p>
        </w:tc>
        <w:tc>
          <w:tcPr>
            <w:tcW w:w="1967" w:type="dxa"/>
            <w:tcBorders>
              <w:top w:val="single" w:color="auto" w:sz="4" w:space="0"/>
              <w:left w:val="single" w:color="000000" w:sz="4" w:space="0"/>
              <w:bottom w:val="single" w:color="auto" w:sz="4" w:space="0"/>
              <w:right w:val="single" w:color="000000" w:sz="4" w:space="0"/>
            </w:tcBorders>
            <w:noWrap w:val="0"/>
            <w:vAlign w:val="center"/>
          </w:tcPr>
          <w:p w14:paraId="168372F2">
            <w:pPr>
              <w:keepNext w:val="0"/>
              <w:keepLines w:val="0"/>
              <w:pageBreakBefore w:val="0"/>
              <w:widowControl/>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sz w:val="24"/>
                <w:szCs w:val="24"/>
                <w:highlight w:val="none"/>
              </w:rPr>
              <w:t>2</w:t>
            </w:r>
            <w:r>
              <w:rPr>
                <w:rFonts w:hint="eastAsia" w:ascii="宋体" w:hAnsi="宋体" w:eastAsia="宋体" w:cs="宋体"/>
                <w:b/>
                <w:bCs/>
                <w:color w:val="000000"/>
                <w:sz w:val="24"/>
                <w:szCs w:val="24"/>
                <w:highlight w:val="none"/>
                <w:lang w:val="en-US" w:eastAsia="zh-CN"/>
              </w:rPr>
              <w:t>7.35</w:t>
            </w:r>
          </w:p>
        </w:tc>
      </w:tr>
    </w:tbl>
    <w:p w14:paraId="7608244D">
      <w:pPr>
        <w:pStyle w:val="2"/>
        <w:keepNext w:val="0"/>
        <w:keepLines w:val="0"/>
        <w:pageBreakBefore w:val="0"/>
        <w:kinsoku/>
        <w:wordWrap/>
        <w:overflowPunct/>
        <w:topLinePunct w:val="0"/>
        <w:autoSpaceDE/>
        <w:autoSpaceDN/>
        <w:bidi w:val="0"/>
        <w:adjustRightInd w:val="0"/>
        <w:snapToGrid/>
        <w:spacing w:line="360" w:lineRule="auto"/>
        <w:ind w:firstLine="482" w:firstLineChars="200"/>
        <w:rPr>
          <w:rFonts w:hint="eastAsia" w:hAnsi="宋体" w:cs="Times New Roman"/>
          <w:bCs/>
          <w:sz w:val="24"/>
          <w:szCs w:val="24"/>
          <w:highlight w:val="none"/>
        </w:rPr>
      </w:pPr>
      <w:r>
        <w:rPr>
          <w:rFonts w:hint="eastAsia" w:hAnsi="宋体" w:cs="Times New Roman"/>
          <w:b/>
          <w:bCs w:val="0"/>
          <w:sz w:val="24"/>
          <w:szCs w:val="24"/>
          <w:highlight w:val="none"/>
          <w:lang w:eastAsia="zh-CN"/>
        </w:rPr>
        <w:t>二、</w:t>
      </w:r>
      <w:r>
        <w:rPr>
          <w:rFonts w:hint="eastAsia" w:hAnsi="宋体" w:cs="Times New Roman"/>
          <w:b/>
          <w:bCs w:val="0"/>
          <w:sz w:val="24"/>
          <w:szCs w:val="24"/>
          <w:highlight w:val="none"/>
        </w:rPr>
        <w:t>主要参照依据</w:t>
      </w:r>
    </w:p>
    <w:p w14:paraId="0B5A3B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rPr>
          <w:rFonts w:ascii="宋体" w:hAnsi="宋体" w:cs="宋体"/>
          <w:kern w:val="2"/>
          <w:sz w:val="24"/>
          <w:szCs w:val="24"/>
          <w:highlight w:val="none"/>
        </w:rPr>
      </w:pPr>
      <w:r>
        <w:rPr>
          <w:rFonts w:ascii="宋体" w:hAnsi="宋体"/>
          <w:sz w:val="24"/>
          <w:szCs w:val="24"/>
          <w:highlight w:val="none"/>
        </w:rPr>
        <w:t>1)</w:t>
      </w:r>
      <w:r>
        <w:rPr>
          <w:rFonts w:hint="eastAsia" w:ascii="宋体" w:hAnsi="宋体" w:cs="宋体"/>
          <w:kern w:val="2"/>
          <w:sz w:val="24"/>
          <w:szCs w:val="24"/>
          <w:highlight w:val="none"/>
        </w:rPr>
        <w:t>《建筑结构检测技术标准》GB/T50344-2019；</w:t>
      </w:r>
    </w:p>
    <w:p w14:paraId="58C75775">
      <w:pPr>
        <w:widowControl w:val="0"/>
        <w:spacing w:line="408" w:lineRule="auto"/>
        <w:ind w:firstLine="480" w:firstLineChars="200"/>
        <w:jc w:val="both"/>
        <w:rPr>
          <w:rFonts w:ascii="宋体" w:hAnsi="宋体" w:cs="宋体"/>
          <w:kern w:val="2"/>
          <w:sz w:val="24"/>
          <w:szCs w:val="24"/>
          <w:highlight w:val="none"/>
        </w:rPr>
      </w:pPr>
      <w:r>
        <w:rPr>
          <w:rFonts w:ascii="宋体" w:hAnsi="宋体"/>
          <w:sz w:val="24"/>
          <w:szCs w:val="24"/>
          <w:highlight w:val="none"/>
        </w:rPr>
        <w:t>2)</w:t>
      </w:r>
      <w:r>
        <w:rPr>
          <w:rFonts w:hint="eastAsia" w:ascii="宋体" w:hAnsi="宋体" w:cs="宋体"/>
          <w:kern w:val="2"/>
          <w:sz w:val="24"/>
          <w:szCs w:val="24"/>
          <w:highlight w:val="none"/>
        </w:rPr>
        <w:t>《砌体工程现场检测技术标准》GB/T 50315-2011；</w:t>
      </w:r>
    </w:p>
    <w:p w14:paraId="36D4717D">
      <w:pPr>
        <w:widowControl w:val="0"/>
        <w:spacing w:line="408" w:lineRule="auto"/>
        <w:ind w:firstLine="480" w:firstLineChars="200"/>
        <w:jc w:val="both"/>
        <w:rPr>
          <w:rFonts w:ascii="宋体" w:hAnsi="宋体" w:cs="宋体"/>
          <w:kern w:val="2"/>
          <w:sz w:val="24"/>
          <w:szCs w:val="24"/>
          <w:highlight w:val="none"/>
        </w:rPr>
      </w:pPr>
      <w:r>
        <w:rPr>
          <w:rFonts w:ascii="宋体" w:hAnsi="宋体"/>
          <w:sz w:val="24"/>
          <w:szCs w:val="24"/>
          <w:highlight w:val="none"/>
        </w:rPr>
        <w:t>3)</w:t>
      </w:r>
      <w:r>
        <w:rPr>
          <w:rFonts w:hint="eastAsia" w:ascii="宋体" w:hAnsi="宋体" w:cs="宋体"/>
          <w:kern w:val="2"/>
          <w:sz w:val="24"/>
          <w:szCs w:val="24"/>
          <w:highlight w:val="none"/>
        </w:rPr>
        <w:t>《贯入法检测砌筑砂浆抗压强度技术规程》</w:t>
      </w:r>
      <w:r>
        <w:rPr>
          <w:rFonts w:ascii="宋体" w:hAnsi="宋体"/>
          <w:kern w:val="2"/>
          <w:sz w:val="24"/>
          <w:szCs w:val="24"/>
          <w:highlight w:val="none"/>
        </w:rPr>
        <w:fldChar w:fldCharType="begin"/>
      </w:r>
      <w:r>
        <w:rPr>
          <w:rFonts w:ascii="宋体" w:hAnsi="宋体"/>
          <w:kern w:val="2"/>
          <w:sz w:val="24"/>
          <w:szCs w:val="24"/>
          <w:highlight w:val="none"/>
        </w:rPr>
        <w:instrText xml:space="preserve"> HYPERLINK "https://www.baidu.com/link?url=JEZILy24SYuB6I4RJhjyrkClMaQbMXnEWD_ycIXKN9-5NRke00N8E8YwIxzhMfYa53m0Yb9cA4LPXDTnC0KTUa&amp;amp;wd&amp;amp;eqid=9e1c2d0f00325fd5000000035eb16848" </w:instrText>
      </w:r>
      <w:r>
        <w:rPr>
          <w:rFonts w:ascii="宋体" w:hAnsi="宋体"/>
          <w:kern w:val="2"/>
          <w:sz w:val="24"/>
          <w:szCs w:val="24"/>
          <w:highlight w:val="none"/>
        </w:rPr>
        <w:fldChar w:fldCharType="separate"/>
      </w:r>
      <w:r>
        <w:rPr>
          <w:rFonts w:hint="eastAsia" w:ascii="宋体" w:hAnsi="宋体" w:cs="宋体"/>
          <w:kern w:val="2"/>
          <w:sz w:val="24"/>
          <w:szCs w:val="24"/>
          <w:highlight w:val="none"/>
        </w:rPr>
        <w:t>JGJ/T 136-2017；</w:t>
      </w:r>
      <w:r>
        <w:rPr>
          <w:rFonts w:ascii="宋体" w:hAnsi="宋体" w:cs="宋体"/>
          <w:kern w:val="2"/>
          <w:sz w:val="24"/>
          <w:szCs w:val="24"/>
          <w:highlight w:val="none"/>
        </w:rPr>
        <w:fldChar w:fldCharType="end"/>
      </w:r>
    </w:p>
    <w:p w14:paraId="5606B2A4">
      <w:pPr>
        <w:widowControl w:val="0"/>
        <w:spacing w:line="408" w:lineRule="auto"/>
        <w:ind w:firstLine="480" w:firstLineChars="200"/>
        <w:jc w:val="both"/>
        <w:rPr>
          <w:rFonts w:ascii="宋体" w:hAnsi="宋体" w:cs="宋体"/>
          <w:kern w:val="2"/>
          <w:sz w:val="24"/>
          <w:szCs w:val="24"/>
          <w:highlight w:val="none"/>
        </w:rPr>
      </w:pPr>
      <w:r>
        <w:rPr>
          <w:rFonts w:ascii="宋体" w:hAnsi="宋体"/>
          <w:sz w:val="24"/>
          <w:szCs w:val="24"/>
          <w:highlight w:val="none"/>
        </w:rPr>
        <w:t>4)</w:t>
      </w:r>
      <w:r>
        <w:rPr>
          <w:rFonts w:hint="eastAsia" w:ascii="宋体" w:hAnsi="宋体" w:cs="宋体"/>
          <w:kern w:val="2"/>
          <w:sz w:val="24"/>
          <w:szCs w:val="24"/>
          <w:highlight w:val="none"/>
        </w:rPr>
        <w:t>《回弹法检测混凝土抗压强度技术规程》JGJ/T 23-2011；</w:t>
      </w:r>
    </w:p>
    <w:p w14:paraId="777A3CF5">
      <w:pPr>
        <w:widowControl w:val="0"/>
        <w:spacing w:line="408" w:lineRule="auto"/>
        <w:ind w:firstLine="480" w:firstLineChars="200"/>
        <w:jc w:val="both"/>
        <w:rPr>
          <w:rFonts w:ascii="宋体" w:hAnsi="宋体" w:cs="宋体"/>
          <w:kern w:val="2"/>
          <w:sz w:val="24"/>
          <w:szCs w:val="24"/>
          <w:highlight w:val="none"/>
        </w:rPr>
      </w:pPr>
      <w:r>
        <w:rPr>
          <w:rFonts w:ascii="宋体" w:hAnsi="宋体"/>
          <w:sz w:val="24"/>
          <w:szCs w:val="24"/>
          <w:highlight w:val="none"/>
        </w:rPr>
        <w:t>5)</w:t>
      </w:r>
      <w:r>
        <w:rPr>
          <w:rFonts w:hint="eastAsia" w:ascii="宋体" w:hAnsi="宋体" w:cs="宋体"/>
          <w:kern w:val="2"/>
          <w:sz w:val="24"/>
          <w:szCs w:val="24"/>
          <w:highlight w:val="none"/>
        </w:rPr>
        <w:t>《混凝土中钢筋检测技术标准》JGJ/T152-2019；</w:t>
      </w:r>
    </w:p>
    <w:p w14:paraId="25906060">
      <w:pPr>
        <w:widowControl w:val="0"/>
        <w:spacing w:line="408" w:lineRule="auto"/>
        <w:ind w:firstLine="480" w:firstLineChars="200"/>
        <w:jc w:val="both"/>
        <w:rPr>
          <w:rFonts w:ascii="宋体" w:hAnsi="宋体" w:cs="宋体"/>
          <w:kern w:val="2"/>
          <w:sz w:val="24"/>
          <w:szCs w:val="24"/>
          <w:highlight w:val="none"/>
        </w:rPr>
      </w:pPr>
      <w:r>
        <w:rPr>
          <w:rFonts w:ascii="宋体" w:hAnsi="宋体"/>
          <w:sz w:val="24"/>
          <w:szCs w:val="24"/>
          <w:highlight w:val="none"/>
        </w:rPr>
        <w:t>6)</w:t>
      </w:r>
      <w:r>
        <w:rPr>
          <w:rFonts w:hint="eastAsia" w:ascii="宋体" w:hAnsi="宋体" w:cs="宋体"/>
          <w:kern w:val="2"/>
          <w:sz w:val="24"/>
          <w:szCs w:val="24"/>
          <w:highlight w:val="none"/>
        </w:rPr>
        <w:t>《建筑变形测量规范》JGJ 8-2016；</w:t>
      </w:r>
    </w:p>
    <w:p w14:paraId="7483F457">
      <w:pPr>
        <w:widowControl w:val="0"/>
        <w:spacing w:line="408" w:lineRule="auto"/>
        <w:ind w:firstLine="480" w:firstLineChars="200"/>
        <w:jc w:val="both"/>
        <w:rPr>
          <w:rFonts w:ascii="宋体" w:hAnsi="宋体" w:cs="宋体"/>
          <w:kern w:val="2"/>
          <w:sz w:val="24"/>
          <w:szCs w:val="24"/>
          <w:highlight w:val="none"/>
        </w:rPr>
      </w:pPr>
      <w:r>
        <w:rPr>
          <w:rFonts w:ascii="宋体" w:hAnsi="宋体"/>
          <w:sz w:val="24"/>
          <w:szCs w:val="24"/>
          <w:highlight w:val="none"/>
        </w:rPr>
        <w:t>7)</w:t>
      </w:r>
      <w:r>
        <w:rPr>
          <w:rFonts w:hint="eastAsia" w:ascii="宋体" w:hAnsi="宋体" w:cs="宋体"/>
          <w:kern w:val="2"/>
          <w:sz w:val="24"/>
          <w:szCs w:val="24"/>
          <w:highlight w:val="none"/>
        </w:rPr>
        <w:t>《建筑结构可靠性设计统一标准》GB50068-2018；</w:t>
      </w:r>
    </w:p>
    <w:p w14:paraId="0FBF50C0">
      <w:pPr>
        <w:widowControl w:val="0"/>
        <w:spacing w:line="408" w:lineRule="auto"/>
        <w:ind w:firstLine="480" w:firstLineChars="200"/>
        <w:jc w:val="both"/>
        <w:rPr>
          <w:rFonts w:ascii="宋体" w:hAnsi="宋体" w:cs="宋体"/>
          <w:kern w:val="2"/>
          <w:sz w:val="24"/>
          <w:szCs w:val="24"/>
          <w:highlight w:val="none"/>
        </w:rPr>
      </w:pPr>
      <w:r>
        <w:rPr>
          <w:rFonts w:ascii="宋体" w:hAnsi="宋体"/>
          <w:sz w:val="24"/>
          <w:szCs w:val="24"/>
          <w:highlight w:val="none"/>
        </w:rPr>
        <w:t>8)</w:t>
      </w:r>
      <w:r>
        <w:rPr>
          <w:rFonts w:hint="eastAsia" w:ascii="宋体" w:hAnsi="宋体" w:cs="宋体"/>
          <w:kern w:val="2"/>
          <w:sz w:val="24"/>
          <w:szCs w:val="24"/>
          <w:highlight w:val="none"/>
        </w:rPr>
        <w:t>《既有建筑鉴定与加固通用规范》GB 55021-2021；</w:t>
      </w:r>
    </w:p>
    <w:p w14:paraId="6D49A1B9">
      <w:pPr>
        <w:widowControl w:val="0"/>
        <w:spacing w:line="408" w:lineRule="auto"/>
        <w:ind w:firstLine="480" w:firstLineChars="200"/>
        <w:jc w:val="both"/>
        <w:rPr>
          <w:rFonts w:ascii="宋体" w:hAnsi="宋体" w:cs="宋体"/>
          <w:kern w:val="2"/>
          <w:sz w:val="24"/>
          <w:szCs w:val="24"/>
          <w:highlight w:val="none"/>
        </w:rPr>
      </w:pPr>
      <w:r>
        <w:rPr>
          <w:rFonts w:ascii="宋体" w:hAnsi="宋体"/>
          <w:sz w:val="24"/>
          <w:szCs w:val="24"/>
          <w:highlight w:val="none"/>
        </w:rPr>
        <w:t>9)</w:t>
      </w:r>
      <w:r>
        <w:rPr>
          <w:rFonts w:hint="eastAsia" w:ascii="宋体" w:hAnsi="宋体" w:cs="宋体"/>
          <w:kern w:val="2"/>
          <w:sz w:val="24"/>
          <w:szCs w:val="24"/>
          <w:highlight w:val="none"/>
        </w:rPr>
        <w:t>《民用建筑可靠性鉴定标准》GB 50292-2015；</w:t>
      </w:r>
    </w:p>
    <w:p w14:paraId="304F9661">
      <w:pPr>
        <w:widowControl w:val="0"/>
        <w:spacing w:line="408" w:lineRule="auto"/>
        <w:ind w:firstLine="480" w:firstLineChars="200"/>
        <w:jc w:val="both"/>
        <w:rPr>
          <w:rFonts w:ascii="宋体" w:hAnsi="宋体" w:cs="宋体"/>
          <w:kern w:val="2"/>
          <w:sz w:val="24"/>
          <w:szCs w:val="24"/>
          <w:highlight w:val="none"/>
        </w:rPr>
      </w:pPr>
      <w:r>
        <w:rPr>
          <w:rFonts w:ascii="宋体" w:hAnsi="宋体"/>
          <w:sz w:val="24"/>
          <w:szCs w:val="24"/>
          <w:highlight w:val="none"/>
        </w:rPr>
        <w:t>10)</w:t>
      </w:r>
      <w:r>
        <w:rPr>
          <w:rFonts w:hint="eastAsia" w:ascii="宋体" w:hAnsi="宋体" w:cs="宋体"/>
          <w:kern w:val="2"/>
          <w:sz w:val="24"/>
          <w:szCs w:val="24"/>
          <w:highlight w:val="none"/>
        </w:rPr>
        <w:t>《建筑抗震鉴定标准》GB 50023-2009；</w:t>
      </w:r>
    </w:p>
    <w:p w14:paraId="44F8FF82">
      <w:pPr>
        <w:widowControl w:val="0"/>
        <w:spacing w:line="408" w:lineRule="auto"/>
        <w:ind w:firstLine="480" w:firstLineChars="200"/>
        <w:jc w:val="both"/>
        <w:rPr>
          <w:rFonts w:ascii="宋体" w:hAnsi="宋体" w:cs="宋体"/>
          <w:kern w:val="2"/>
          <w:sz w:val="24"/>
          <w:szCs w:val="24"/>
          <w:highlight w:val="none"/>
        </w:rPr>
      </w:pPr>
      <w:r>
        <w:rPr>
          <w:rFonts w:ascii="宋体" w:hAnsi="宋体"/>
          <w:sz w:val="24"/>
          <w:szCs w:val="24"/>
          <w:highlight w:val="none"/>
        </w:rPr>
        <w:t>11)</w:t>
      </w:r>
      <w:r>
        <w:rPr>
          <w:rFonts w:hint="eastAsia" w:ascii="宋体" w:hAnsi="宋体" w:cs="宋体"/>
          <w:kern w:val="2"/>
          <w:sz w:val="24"/>
          <w:szCs w:val="24"/>
          <w:highlight w:val="none"/>
        </w:rPr>
        <w:t>《工程结构通用规范》GB 55001-2021；</w:t>
      </w:r>
    </w:p>
    <w:p w14:paraId="0F1BE974">
      <w:pPr>
        <w:widowControl w:val="0"/>
        <w:spacing w:line="408" w:lineRule="auto"/>
        <w:ind w:firstLine="480" w:firstLineChars="200"/>
        <w:jc w:val="both"/>
        <w:rPr>
          <w:rFonts w:ascii="宋体" w:hAnsi="宋体" w:cs="宋体"/>
          <w:kern w:val="2"/>
          <w:sz w:val="24"/>
          <w:szCs w:val="24"/>
          <w:highlight w:val="none"/>
        </w:rPr>
      </w:pPr>
      <w:r>
        <w:rPr>
          <w:rFonts w:ascii="宋体" w:hAnsi="宋体"/>
          <w:sz w:val="24"/>
          <w:szCs w:val="24"/>
          <w:highlight w:val="none"/>
        </w:rPr>
        <w:t>12)</w:t>
      </w:r>
      <w:r>
        <w:rPr>
          <w:rFonts w:hint="eastAsia" w:ascii="宋体" w:hAnsi="宋体" w:cs="宋体"/>
          <w:kern w:val="2"/>
          <w:sz w:val="24"/>
          <w:szCs w:val="24"/>
          <w:highlight w:val="none"/>
        </w:rPr>
        <w:t>《砌体结构通用规范》GB 55007-2021；</w:t>
      </w:r>
    </w:p>
    <w:p w14:paraId="2704D938">
      <w:pPr>
        <w:widowControl w:val="0"/>
        <w:spacing w:line="408" w:lineRule="auto"/>
        <w:ind w:firstLine="480" w:firstLineChars="200"/>
        <w:jc w:val="both"/>
        <w:rPr>
          <w:rFonts w:ascii="宋体" w:hAnsi="宋体" w:cs="宋体"/>
          <w:kern w:val="2"/>
          <w:sz w:val="24"/>
          <w:szCs w:val="24"/>
          <w:highlight w:val="none"/>
        </w:rPr>
      </w:pPr>
      <w:r>
        <w:rPr>
          <w:rFonts w:ascii="宋体" w:hAnsi="宋体"/>
          <w:sz w:val="24"/>
          <w:szCs w:val="24"/>
          <w:highlight w:val="none"/>
        </w:rPr>
        <w:t>13)</w:t>
      </w:r>
      <w:r>
        <w:rPr>
          <w:rFonts w:hint="eastAsia" w:ascii="宋体" w:hAnsi="宋体" w:cs="宋体"/>
          <w:kern w:val="2"/>
          <w:sz w:val="24"/>
          <w:szCs w:val="24"/>
          <w:highlight w:val="none"/>
        </w:rPr>
        <w:t>《混凝土结构通用规范》GB 55008-2021；</w:t>
      </w:r>
    </w:p>
    <w:p w14:paraId="1993A9B8">
      <w:pPr>
        <w:widowControl w:val="0"/>
        <w:spacing w:line="408" w:lineRule="auto"/>
        <w:ind w:firstLine="480" w:firstLineChars="200"/>
        <w:jc w:val="both"/>
        <w:rPr>
          <w:rFonts w:ascii="宋体" w:hAnsi="宋体" w:cs="宋体"/>
          <w:kern w:val="2"/>
          <w:sz w:val="24"/>
          <w:szCs w:val="24"/>
          <w:highlight w:val="none"/>
        </w:rPr>
      </w:pPr>
      <w:r>
        <w:rPr>
          <w:rFonts w:ascii="宋体" w:hAnsi="宋体" w:cs="宋体"/>
          <w:kern w:val="2"/>
          <w:sz w:val="24"/>
          <w:szCs w:val="24"/>
          <w:highlight w:val="none"/>
        </w:rPr>
        <w:t>14</w:t>
      </w:r>
      <w:r>
        <w:rPr>
          <w:rFonts w:ascii="宋体" w:hAnsi="宋体"/>
          <w:sz w:val="24"/>
          <w:szCs w:val="24"/>
          <w:highlight w:val="none"/>
        </w:rPr>
        <w:t>)</w:t>
      </w:r>
      <w:r>
        <w:rPr>
          <w:rFonts w:hint="eastAsia" w:ascii="宋体" w:hAnsi="宋体" w:cs="宋体"/>
          <w:kern w:val="2"/>
          <w:sz w:val="24"/>
          <w:szCs w:val="24"/>
          <w:highlight w:val="none"/>
        </w:rPr>
        <w:t>《建筑与市政工程抗震通用规范》GB 55002-2021；</w:t>
      </w:r>
    </w:p>
    <w:p w14:paraId="10BE3157">
      <w:pPr>
        <w:widowControl w:val="0"/>
        <w:spacing w:line="408" w:lineRule="auto"/>
        <w:ind w:firstLine="480" w:firstLineChars="200"/>
        <w:jc w:val="both"/>
        <w:rPr>
          <w:rFonts w:ascii="宋体" w:hAnsi="宋体" w:cs="宋体"/>
          <w:kern w:val="2"/>
          <w:sz w:val="24"/>
          <w:szCs w:val="24"/>
          <w:highlight w:val="none"/>
        </w:rPr>
      </w:pPr>
      <w:r>
        <w:rPr>
          <w:rFonts w:ascii="宋体" w:hAnsi="宋体" w:cs="宋体"/>
          <w:kern w:val="2"/>
          <w:sz w:val="24"/>
          <w:szCs w:val="24"/>
          <w:highlight w:val="none"/>
        </w:rPr>
        <w:t>15</w:t>
      </w:r>
      <w:r>
        <w:rPr>
          <w:rFonts w:ascii="宋体" w:hAnsi="宋体"/>
          <w:sz w:val="24"/>
          <w:szCs w:val="24"/>
          <w:highlight w:val="none"/>
        </w:rPr>
        <w:t>)</w:t>
      </w:r>
      <w:r>
        <w:rPr>
          <w:rFonts w:hint="eastAsia" w:ascii="宋体" w:hAnsi="宋体" w:cs="宋体"/>
          <w:kern w:val="2"/>
          <w:sz w:val="24"/>
          <w:szCs w:val="24"/>
          <w:highlight w:val="none"/>
        </w:rPr>
        <w:t>《建筑工程抗震设防分类标准》 GB 50223-2008；</w:t>
      </w:r>
    </w:p>
    <w:p w14:paraId="752C1BA7">
      <w:pPr>
        <w:widowControl w:val="0"/>
        <w:spacing w:line="408" w:lineRule="auto"/>
        <w:ind w:firstLine="480" w:firstLineChars="200"/>
        <w:jc w:val="both"/>
        <w:rPr>
          <w:rFonts w:ascii="宋体" w:hAnsi="宋体" w:cs="宋体"/>
          <w:kern w:val="2"/>
          <w:sz w:val="24"/>
          <w:szCs w:val="24"/>
          <w:highlight w:val="none"/>
        </w:rPr>
      </w:pPr>
      <w:r>
        <w:rPr>
          <w:rFonts w:ascii="宋体" w:hAnsi="宋体" w:cs="宋体"/>
          <w:kern w:val="2"/>
          <w:sz w:val="24"/>
          <w:szCs w:val="24"/>
          <w:highlight w:val="none"/>
        </w:rPr>
        <w:t>16</w:t>
      </w:r>
      <w:r>
        <w:rPr>
          <w:rFonts w:ascii="宋体" w:hAnsi="宋体"/>
          <w:sz w:val="24"/>
          <w:szCs w:val="24"/>
          <w:highlight w:val="none"/>
        </w:rPr>
        <w:t>)</w:t>
      </w:r>
      <w:r>
        <w:rPr>
          <w:rFonts w:hint="eastAsia" w:ascii="宋体" w:hAnsi="宋体" w:cs="宋体"/>
          <w:kern w:val="2"/>
          <w:sz w:val="24"/>
          <w:szCs w:val="24"/>
          <w:highlight w:val="none"/>
        </w:rPr>
        <w:t>《建筑抗震设计规范》GB 50011-2010（2016年版）；</w:t>
      </w:r>
    </w:p>
    <w:p w14:paraId="482F1590">
      <w:pPr>
        <w:widowControl w:val="0"/>
        <w:spacing w:line="408" w:lineRule="auto"/>
        <w:ind w:firstLine="480" w:firstLineChars="200"/>
        <w:jc w:val="both"/>
        <w:rPr>
          <w:rFonts w:ascii="宋体" w:hAnsi="宋体" w:cs="宋体"/>
          <w:kern w:val="2"/>
          <w:sz w:val="24"/>
          <w:szCs w:val="24"/>
          <w:highlight w:val="none"/>
        </w:rPr>
      </w:pPr>
      <w:r>
        <w:rPr>
          <w:rFonts w:ascii="宋体" w:hAnsi="宋体" w:cs="宋体"/>
          <w:kern w:val="2"/>
          <w:sz w:val="24"/>
          <w:szCs w:val="24"/>
          <w:highlight w:val="none"/>
        </w:rPr>
        <w:t>17</w:t>
      </w:r>
      <w:r>
        <w:rPr>
          <w:rFonts w:ascii="宋体" w:hAnsi="宋体"/>
          <w:sz w:val="24"/>
          <w:szCs w:val="24"/>
          <w:highlight w:val="none"/>
        </w:rPr>
        <w:t>)</w:t>
      </w:r>
      <w:r>
        <w:rPr>
          <w:rFonts w:hint="eastAsia" w:ascii="宋体" w:hAnsi="宋体" w:cs="宋体"/>
          <w:kern w:val="2"/>
          <w:sz w:val="24"/>
          <w:szCs w:val="24"/>
          <w:highlight w:val="none"/>
        </w:rPr>
        <w:t>《混凝土结构设计规范》GB 50010-2010（2015年版）；</w:t>
      </w:r>
    </w:p>
    <w:p w14:paraId="1A2EED33">
      <w:pPr>
        <w:widowControl w:val="0"/>
        <w:spacing w:line="408" w:lineRule="auto"/>
        <w:ind w:firstLine="480" w:firstLineChars="200"/>
        <w:jc w:val="both"/>
        <w:rPr>
          <w:rFonts w:ascii="宋体" w:hAnsi="宋体" w:cs="宋体"/>
          <w:kern w:val="2"/>
          <w:sz w:val="24"/>
          <w:szCs w:val="24"/>
          <w:highlight w:val="none"/>
        </w:rPr>
      </w:pPr>
      <w:r>
        <w:rPr>
          <w:rFonts w:ascii="宋体" w:hAnsi="宋体" w:cs="宋体"/>
          <w:kern w:val="2"/>
          <w:sz w:val="24"/>
          <w:szCs w:val="24"/>
          <w:highlight w:val="none"/>
        </w:rPr>
        <w:t>18</w:t>
      </w:r>
      <w:r>
        <w:rPr>
          <w:rFonts w:ascii="宋体" w:hAnsi="宋体"/>
          <w:sz w:val="24"/>
          <w:szCs w:val="24"/>
          <w:highlight w:val="none"/>
        </w:rPr>
        <w:t>)</w:t>
      </w:r>
      <w:r>
        <w:rPr>
          <w:rFonts w:hint="eastAsia" w:ascii="宋体" w:hAnsi="宋体" w:cs="宋体"/>
          <w:kern w:val="2"/>
          <w:sz w:val="24"/>
          <w:szCs w:val="24"/>
          <w:highlight w:val="none"/>
        </w:rPr>
        <w:t>《砌体结构设计规范》GB 50003-2011；</w:t>
      </w:r>
    </w:p>
    <w:p w14:paraId="6F26B342">
      <w:pPr>
        <w:widowControl w:val="0"/>
        <w:spacing w:line="408" w:lineRule="auto"/>
        <w:ind w:firstLine="480" w:firstLineChars="200"/>
        <w:jc w:val="both"/>
        <w:rPr>
          <w:rFonts w:ascii="宋体" w:hAnsi="宋体" w:cs="宋体"/>
          <w:kern w:val="2"/>
          <w:sz w:val="24"/>
          <w:szCs w:val="24"/>
          <w:highlight w:val="none"/>
        </w:rPr>
      </w:pPr>
      <w:r>
        <w:rPr>
          <w:rFonts w:ascii="宋体" w:hAnsi="宋体" w:cs="宋体"/>
          <w:kern w:val="2"/>
          <w:sz w:val="24"/>
          <w:szCs w:val="24"/>
          <w:highlight w:val="none"/>
        </w:rPr>
        <w:t>19</w:t>
      </w:r>
      <w:r>
        <w:rPr>
          <w:rFonts w:ascii="宋体" w:hAnsi="宋体"/>
          <w:sz w:val="24"/>
          <w:szCs w:val="24"/>
          <w:highlight w:val="none"/>
        </w:rPr>
        <w:t>)</w:t>
      </w:r>
      <w:r>
        <w:rPr>
          <w:rFonts w:hint="eastAsia" w:ascii="宋体" w:hAnsi="宋体" w:cs="宋体"/>
          <w:kern w:val="2"/>
          <w:sz w:val="24"/>
          <w:szCs w:val="24"/>
          <w:highlight w:val="none"/>
        </w:rPr>
        <w:t>《建筑地基基础设计规范》GB 50007-2011；</w:t>
      </w:r>
    </w:p>
    <w:p w14:paraId="5EC49854">
      <w:pPr>
        <w:spacing w:line="408" w:lineRule="auto"/>
        <w:ind w:firstLine="480" w:firstLineChars="200"/>
        <w:jc w:val="both"/>
        <w:rPr>
          <w:rFonts w:ascii="宋体" w:hAnsi="宋体"/>
          <w:sz w:val="24"/>
          <w:szCs w:val="24"/>
          <w:highlight w:val="none"/>
        </w:rPr>
      </w:pPr>
      <w:r>
        <w:rPr>
          <w:rFonts w:ascii="宋体" w:hAnsi="宋体" w:cs="宋体"/>
          <w:kern w:val="2"/>
          <w:sz w:val="24"/>
          <w:szCs w:val="24"/>
          <w:highlight w:val="none"/>
        </w:rPr>
        <w:t>20</w:t>
      </w:r>
      <w:r>
        <w:rPr>
          <w:rFonts w:ascii="宋体" w:hAnsi="宋体"/>
          <w:sz w:val="24"/>
          <w:szCs w:val="24"/>
          <w:highlight w:val="none"/>
        </w:rPr>
        <w:t>)</w:t>
      </w:r>
      <w:r>
        <w:rPr>
          <w:rFonts w:hint="eastAsia" w:ascii="宋体" w:hAnsi="宋体"/>
          <w:sz w:val="24"/>
          <w:szCs w:val="24"/>
          <w:highlight w:val="none"/>
        </w:rPr>
        <w:t>嘉兴市规划建设管理委员会颁发的嘉建〔2016〕9号文件；</w:t>
      </w:r>
      <w:bookmarkStart w:id="57" w:name="OLE_LINK7"/>
    </w:p>
    <w:p w14:paraId="50DA4386">
      <w:pPr>
        <w:spacing w:line="408" w:lineRule="auto"/>
        <w:ind w:firstLine="480" w:firstLineChars="200"/>
        <w:jc w:val="both"/>
        <w:rPr>
          <w:rFonts w:ascii="宋体" w:hAnsi="宋体" w:cs="宋体"/>
          <w:kern w:val="2"/>
          <w:sz w:val="24"/>
          <w:szCs w:val="24"/>
          <w:highlight w:val="none"/>
        </w:rPr>
      </w:pPr>
      <w:r>
        <w:rPr>
          <w:rFonts w:ascii="宋体" w:hAnsi="宋体" w:cs="宋体"/>
          <w:kern w:val="2"/>
          <w:sz w:val="24"/>
          <w:szCs w:val="24"/>
          <w:highlight w:val="none"/>
        </w:rPr>
        <w:t>21</w:t>
      </w:r>
      <w:r>
        <w:rPr>
          <w:rFonts w:ascii="宋体" w:hAnsi="宋体"/>
          <w:sz w:val="24"/>
          <w:szCs w:val="24"/>
          <w:highlight w:val="none"/>
        </w:rPr>
        <w:t>)</w:t>
      </w:r>
      <w:bookmarkEnd w:id="57"/>
      <w:r>
        <w:rPr>
          <w:rFonts w:hint="eastAsia" w:ascii="宋体" w:hAnsi="宋体" w:cs="宋体"/>
          <w:kern w:val="2"/>
          <w:sz w:val="24"/>
          <w:szCs w:val="24"/>
          <w:highlight w:val="none"/>
        </w:rPr>
        <w:t>国家其他相关规范、标准、委托方提供的设计图纸及相关资料。</w:t>
      </w:r>
    </w:p>
    <w:p w14:paraId="2C2B6C5B">
      <w:pPr>
        <w:spacing w:line="408" w:lineRule="auto"/>
        <w:ind w:firstLine="480" w:firstLineChars="200"/>
        <w:jc w:val="both"/>
        <w:rPr>
          <w:rFonts w:ascii="宋体" w:hAnsi="宋体"/>
          <w:sz w:val="24"/>
          <w:szCs w:val="24"/>
          <w:highlight w:val="none"/>
        </w:rPr>
      </w:pPr>
      <w:r>
        <w:rPr>
          <w:rFonts w:hint="eastAsia" w:ascii="宋体" w:hAnsi="宋体" w:cs="宋体"/>
          <w:kern w:val="2"/>
          <w:sz w:val="24"/>
          <w:szCs w:val="24"/>
          <w:highlight w:val="none"/>
        </w:rPr>
        <w:t>上述</w:t>
      </w:r>
      <w:r>
        <w:rPr>
          <w:rFonts w:hint="eastAsia" w:ascii="宋体" w:hAnsi="宋体"/>
          <w:sz w:val="24"/>
          <w:szCs w:val="24"/>
          <w:highlight w:val="none"/>
        </w:rPr>
        <w:t>如有新规定，则按新规定执行。</w:t>
      </w:r>
    </w:p>
    <w:p w14:paraId="389F2D2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三、具体要求</w:t>
      </w:r>
    </w:p>
    <w:p w14:paraId="095FE8D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依据国家相关规范、技术标准，并结合实际情况，本次检测、鉴定具体包含的具体要求如下：</w:t>
      </w:r>
    </w:p>
    <w:p w14:paraId="449EABA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1.房屋资料收集与现状调查，包括但不限于以下几个方面：</w:t>
      </w:r>
    </w:p>
    <w:p w14:paraId="12DDA54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（1）房屋现状情况勘验：房屋建造年代，结构形式，平立面尺寸，层数（含改动情况）。</w:t>
      </w:r>
    </w:p>
    <w:p w14:paraId="702D421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（2）房屋所处场地状况，查明房屋所处场地周边不利影响因素（含自然不利影响因素和生产活动等不利影响因素）。</w:t>
      </w:r>
    </w:p>
    <w:p w14:paraId="40D6DCF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（3）房屋使用功能（包含历次使用功能更改的详细情况）详细调查。</w:t>
      </w:r>
    </w:p>
    <w:p w14:paraId="105016A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）房屋资料收集，楼面、屋面荷载分布情况详细调查。</w:t>
      </w:r>
    </w:p>
    <w:p w14:paraId="7A0FDC9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）使用条件调查：设计计算及所处环境调查。</w:t>
      </w:r>
    </w:p>
    <w:p w14:paraId="271B8F8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2.房屋主体结构现场检测</w:t>
      </w:r>
    </w:p>
    <w:p w14:paraId="79A867A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（1）主体承重结构是否存在拆改、错位等结构性缺陷或隐患。</w:t>
      </w:r>
    </w:p>
    <w:p w14:paraId="4DCD76D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（2）房屋是否存在影响其安全性的问题。</w:t>
      </w:r>
    </w:p>
    <w:p w14:paraId="116C2C9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（3）房屋是否设置圈梁、构造柱，并对其部位进行现场核查。</w:t>
      </w:r>
    </w:p>
    <w:p w14:paraId="50DEBD7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1）砖混结构部位</w:t>
      </w:r>
    </w:p>
    <w:p w14:paraId="0B42A21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要核查：房屋高度及层数、结构体系（主要包含：抗震墙的间距和房屋高宽比、平立面布置及墙体布置的规则性等）、承重材料强度等级、整体性连接构造（主要包含：墙体平面内的闭合情况、构造柱设置、圈梁布置及构造、楼屋盖的连接情况等）、易局部倒塌的部件及其连接、楼梯间的设置等。</w:t>
      </w:r>
    </w:p>
    <w:p w14:paraId="1C8F20F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2）混凝土结构部位</w:t>
      </w:r>
    </w:p>
    <w:p w14:paraId="70A2AC7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要核查：房屋高度及层数、结构体系（主要包含：框架结构是否存在单跨、平立面规则性、梁柱中心线重合性、梁柱截面宽度及其高宽比、楼屋盖长宽比等）、承重材料强度等级、混凝土梁柱配筋与构造（主要包含：配筋率、配筋量的比值、加密区长度、箍筋最大间距和最小直径、最小体积配箍率等）、核心区箍筋配置、填充墙的布置及连接等。</w:t>
      </w:r>
    </w:p>
    <w:p w14:paraId="2687C74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）房屋主体结构平面轴网尺寸、层高检测、复核。</w:t>
      </w:r>
    </w:p>
    <w:p w14:paraId="74ADCFF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）房屋承重结构构件材料强度检测（主要包括砌体砖、砌筑砂浆抗压强度，混凝土梁柱抗压强度、碳化检测）。</w:t>
      </w:r>
    </w:p>
    <w:p w14:paraId="4FCEF3E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）房屋混凝土构件钢筋配置及截面尺寸检测。</w:t>
      </w:r>
    </w:p>
    <w:p w14:paraId="603FB7F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）房屋整体倾斜检测。</w:t>
      </w:r>
    </w:p>
    <w:p w14:paraId="6D66AFD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.房屋整体承载力建模验算（考虑地震作用）。</w:t>
      </w:r>
    </w:p>
    <w:p w14:paraId="015C188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.综合评定该房屋安全性，出具安全</w:t>
      </w:r>
      <w:r>
        <w:rPr>
          <w:rFonts w:hint="eastAsia" w:ascii="宋体" w:hAnsi="宋体" w:eastAsia="宋体" w:cs="宋体"/>
          <w:sz w:val="24"/>
          <w:szCs w:val="24"/>
          <w:highlight w:val="none"/>
          <w:lang w:eastAsia="zh-CN"/>
        </w:rPr>
        <w:t>性及抗震性</w:t>
      </w:r>
      <w:r>
        <w:rPr>
          <w:rFonts w:hint="eastAsia" w:ascii="宋体" w:hAnsi="宋体" w:eastAsia="宋体" w:cs="宋体"/>
          <w:sz w:val="24"/>
          <w:szCs w:val="24"/>
          <w:highlight w:val="none"/>
        </w:rPr>
        <w:t>鉴定报告及处理意见。</w:t>
      </w:r>
    </w:p>
    <w:p w14:paraId="4E2C8D4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.完成各项检测、鉴定工作，并根据相关部门要求，各单体建筑分别出具符合相关法律、法规的建筑物安全等级证明材料。</w:t>
      </w:r>
    </w:p>
    <w:p w14:paraId="0070896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.及时清理检测过程中产生的垃圾。</w:t>
      </w:r>
    </w:p>
    <w:p w14:paraId="7B768CC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.协助甲方完成与本项目有关的其他工作。</w:t>
      </w:r>
    </w:p>
    <w:p w14:paraId="280161F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cs="宋体"/>
          <w:b/>
          <w:bCs/>
          <w:sz w:val="24"/>
          <w:szCs w:val="24"/>
          <w:highlight w:val="none"/>
          <w:lang w:val="en-US" w:eastAsia="zh-CN" w:bidi="ar-SA"/>
        </w:rPr>
      </w:pPr>
      <w:r>
        <w:rPr>
          <w:rFonts w:hint="eastAsia" w:ascii="宋体" w:hAnsi="宋体" w:cs="宋体"/>
          <w:b/>
          <w:bCs/>
          <w:sz w:val="24"/>
          <w:szCs w:val="24"/>
          <w:highlight w:val="none"/>
          <w:lang w:val="en-US" w:eastAsia="zh-CN" w:bidi="ar-SA"/>
        </w:rPr>
        <w:t>四、人员最低要求</w:t>
      </w:r>
    </w:p>
    <w:tbl>
      <w:tblPr>
        <w:tblStyle w:val="61"/>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750"/>
        <w:gridCol w:w="1500"/>
        <w:gridCol w:w="5222"/>
      </w:tblGrid>
      <w:tr w14:paraId="61EA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25" w:type="dxa"/>
          </w:tcPr>
          <w:p w14:paraId="53D8E922">
            <w:pPr>
              <w:pStyle w:val="2"/>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序号</w:t>
            </w:r>
          </w:p>
        </w:tc>
        <w:tc>
          <w:tcPr>
            <w:tcW w:w="1750" w:type="dxa"/>
          </w:tcPr>
          <w:p w14:paraId="3E4C6995">
            <w:pPr>
              <w:pStyle w:val="2"/>
              <w:jc w:val="center"/>
              <w:rPr>
                <w:rFonts w:hint="eastAsia" w:ascii="宋体" w:hAnsi="宋体" w:eastAsia="宋体" w:cs="宋体"/>
                <w:b/>
                <w:bCs/>
                <w:kern w:val="2"/>
                <w:sz w:val="24"/>
                <w:szCs w:val="24"/>
                <w:highlight w:val="none"/>
                <w:lang w:val="en-US" w:eastAsia="zh-CN" w:bidi="ar-SA"/>
              </w:rPr>
            </w:pPr>
            <w:r>
              <w:rPr>
                <w:rFonts w:hint="eastAsia" w:hAnsi="宋体" w:cs="宋体"/>
                <w:b/>
                <w:bCs/>
                <w:kern w:val="2"/>
                <w:sz w:val="24"/>
                <w:szCs w:val="24"/>
                <w:highlight w:val="none"/>
                <w:lang w:val="en-US" w:eastAsia="zh-CN" w:bidi="ar-SA"/>
              </w:rPr>
              <w:t>岗位</w:t>
            </w:r>
            <w:r>
              <w:rPr>
                <w:rFonts w:hint="eastAsia" w:ascii="宋体" w:hAnsi="宋体" w:eastAsia="宋体" w:cs="宋体"/>
                <w:b/>
                <w:bCs/>
                <w:kern w:val="2"/>
                <w:sz w:val="24"/>
                <w:szCs w:val="24"/>
                <w:highlight w:val="none"/>
                <w:lang w:val="en-US" w:eastAsia="zh-CN" w:bidi="ar-SA"/>
              </w:rPr>
              <w:t>人员</w:t>
            </w:r>
          </w:p>
        </w:tc>
        <w:tc>
          <w:tcPr>
            <w:tcW w:w="1500" w:type="dxa"/>
          </w:tcPr>
          <w:p w14:paraId="01922985">
            <w:pPr>
              <w:pStyle w:val="2"/>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人数</w:t>
            </w:r>
          </w:p>
        </w:tc>
        <w:tc>
          <w:tcPr>
            <w:tcW w:w="5222" w:type="dxa"/>
          </w:tcPr>
          <w:p w14:paraId="28E02556">
            <w:pPr>
              <w:pStyle w:val="2"/>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资质要求</w:t>
            </w:r>
          </w:p>
        </w:tc>
      </w:tr>
      <w:tr w14:paraId="3E25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25" w:type="dxa"/>
            <w:vAlign w:val="center"/>
          </w:tcPr>
          <w:p w14:paraId="0572E30B">
            <w:pPr>
              <w:pStyle w:val="2"/>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1750" w:type="dxa"/>
            <w:vAlign w:val="center"/>
          </w:tcPr>
          <w:p w14:paraId="6AB95502">
            <w:pPr>
              <w:pStyle w:val="2"/>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项目负责人</w:t>
            </w:r>
          </w:p>
        </w:tc>
        <w:tc>
          <w:tcPr>
            <w:tcW w:w="1500" w:type="dxa"/>
            <w:vAlign w:val="center"/>
          </w:tcPr>
          <w:p w14:paraId="3512A065">
            <w:pPr>
              <w:pStyle w:val="2"/>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1人</w:t>
            </w:r>
          </w:p>
        </w:tc>
        <w:tc>
          <w:tcPr>
            <w:tcW w:w="5222" w:type="dxa"/>
            <w:vAlign w:val="center"/>
          </w:tcPr>
          <w:p w14:paraId="3ABD1ED0">
            <w:pPr>
              <w:pStyle w:val="2"/>
              <w:jc w:val="left"/>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具有</w:t>
            </w:r>
            <w:r>
              <w:rPr>
                <w:rFonts w:hint="eastAsia" w:ascii="宋体" w:hAnsi="宋体" w:eastAsia="宋体" w:cs="宋体"/>
                <w:kern w:val="2"/>
                <w:sz w:val="24"/>
                <w:szCs w:val="24"/>
                <w:highlight w:val="none"/>
                <w:lang w:val="en-US" w:eastAsia="zh-CN" w:bidi="ar-SA"/>
              </w:rPr>
              <w:t>建筑工程类相关专业高级工程师或一级注册结构工程师</w:t>
            </w:r>
          </w:p>
        </w:tc>
      </w:tr>
      <w:tr w14:paraId="7D21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25" w:type="dxa"/>
            <w:vAlign w:val="center"/>
          </w:tcPr>
          <w:p w14:paraId="01213CCC">
            <w:pPr>
              <w:pStyle w:val="2"/>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p>
        </w:tc>
        <w:tc>
          <w:tcPr>
            <w:tcW w:w="1750" w:type="dxa"/>
            <w:vAlign w:val="center"/>
          </w:tcPr>
          <w:p w14:paraId="2EDDDB30">
            <w:pPr>
              <w:pStyle w:val="2"/>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技术负责人</w:t>
            </w:r>
          </w:p>
        </w:tc>
        <w:tc>
          <w:tcPr>
            <w:tcW w:w="1500" w:type="dxa"/>
            <w:vAlign w:val="center"/>
          </w:tcPr>
          <w:p w14:paraId="418EC084">
            <w:pPr>
              <w:pStyle w:val="2"/>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1人</w:t>
            </w:r>
          </w:p>
        </w:tc>
        <w:tc>
          <w:tcPr>
            <w:tcW w:w="5222" w:type="dxa"/>
            <w:vAlign w:val="center"/>
          </w:tcPr>
          <w:p w14:paraId="5A8F79AD">
            <w:pPr>
              <w:pStyle w:val="2"/>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具有</w:t>
            </w:r>
            <w:r>
              <w:rPr>
                <w:rFonts w:hint="eastAsia" w:hAnsi="宋体" w:cs="宋体"/>
                <w:kern w:val="2"/>
                <w:sz w:val="24"/>
                <w:szCs w:val="24"/>
                <w:highlight w:val="none"/>
                <w:lang w:val="en-US" w:eastAsia="zh-CN" w:bidi="ar-SA"/>
              </w:rPr>
              <w:t>本科</w:t>
            </w:r>
            <w:r>
              <w:rPr>
                <w:rFonts w:hint="eastAsia" w:ascii="宋体" w:hAnsi="宋体" w:eastAsia="宋体" w:cs="宋体"/>
                <w:kern w:val="2"/>
                <w:sz w:val="24"/>
                <w:szCs w:val="24"/>
                <w:highlight w:val="none"/>
                <w:lang w:val="en-US" w:eastAsia="zh-CN" w:bidi="ar-SA"/>
              </w:rPr>
              <w:t>及以上学历，建筑工程类相关专业中级及以上职称或注册结构工程师</w:t>
            </w:r>
            <w:r>
              <w:rPr>
                <w:rFonts w:hint="eastAsia" w:hAnsi="宋体" w:cs="宋体"/>
                <w:kern w:val="2"/>
                <w:sz w:val="24"/>
                <w:szCs w:val="24"/>
                <w:highlight w:val="none"/>
                <w:lang w:val="en-US" w:eastAsia="zh-CN" w:bidi="ar-SA"/>
              </w:rPr>
              <w:t>或测量工程师</w:t>
            </w:r>
          </w:p>
        </w:tc>
      </w:tr>
      <w:tr w14:paraId="6CC5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5" w:type="dxa"/>
            <w:vAlign w:val="center"/>
          </w:tcPr>
          <w:p w14:paraId="26A92CD8">
            <w:pPr>
              <w:pStyle w:val="2"/>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p>
        </w:tc>
        <w:tc>
          <w:tcPr>
            <w:tcW w:w="1750" w:type="dxa"/>
            <w:vAlign w:val="center"/>
          </w:tcPr>
          <w:p w14:paraId="6859F0F1">
            <w:pPr>
              <w:pStyle w:val="2"/>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现场鉴定人员</w:t>
            </w:r>
          </w:p>
        </w:tc>
        <w:tc>
          <w:tcPr>
            <w:tcW w:w="1500" w:type="dxa"/>
            <w:vAlign w:val="center"/>
          </w:tcPr>
          <w:p w14:paraId="6D285CC3">
            <w:pPr>
              <w:pStyle w:val="2"/>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2人及以上</w:t>
            </w:r>
          </w:p>
        </w:tc>
        <w:tc>
          <w:tcPr>
            <w:tcW w:w="5222" w:type="dxa"/>
            <w:vAlign w:val="center"/>
          </w:tcPr>
          <w:p w14:paraId="058B2ED2">
            <w:pPr>
              <w:pStyle w:val="2"/>
              <w:jc w:val="left"/>
              <w:rPr>
                <w:rFonts w:hint="eastAsia" w:ascii="宋体" w:hAnsi="宋体" w:eastAsia="宋体" w:cs="宋体"/>
                <w:kern w:val="2"/>
                <w:sz w:val="24"/>
                <w:szCs w:val="24"/>
                <w:highlight w:val="none"/>
                <w:lang w:val="en-US" w:eastAsia="zh-CN" w:bidi="ar-SA"/>
              </w:rPr>
            </w:pPr>
            <w:r>
              <w:rPr>
                <w:rFonts w:hint="eastAsia" w:hAnsi="宋体" w:cs="宋体"/>
                <w:kern w:val="2"/>
                <w:sz w:val="24"/>
                <w:szCs w:val="24"/>
                <w:highlight w:val="none"/>
                <w:lang w:val="en-US" w:eastAsia="zh-CN" w:bidi="ar-SA"/>
              </w:rPr>
              <w:t>至少1</w:t>
            </w:r>
            <w:bookmarkStart w:id="160" w:name="_GoBack"/>
            <w:bookmarkEnd w:id="160"/>
            <w:r>
              <w:rPr>
                <w:rFonts w:hint="eastAsia" w:hAnsi="宋体" w:cs="宋体"/>
                <w:kern w:val="2"/>
                <w:sz w:val="24"/>
                <w:szCs w:val="24"/>
                <w:highlight w:val="none"/>
                <w:lang w:val="en-US" w:eastAsia="zh-CN" w:bidi="ar-SA"/>
              </w:rPr>
              <w:t>人</w:t>
            </w:r>
            <w:r>
              <w:rPr>
                <w:rFonts w:hint="eastAsia" w:ascii="宋体" w:hAnsi="宋体" w:eastAsia="宋体" w:cs="宋体"/>
                <w:kern w:val="2"/>
                <w:sz w:val="24"/>
                <w:szCs w:val="24"/>
                <w:highlight w:val="none"/>
                <w:lang w:val="en-US" w:eastAsia="zh-CN" w:bidi="ar-SA"/>
              </w:rPr>
              <w:t>具有建筑工程类相关专业中级及以上职称或注册结构工程师</w:t>
            </w:r>
          </w:p>
        </w:tc>
      </w:tr>
    </w:tbl>
    <w:p w14:paraId="3B677D9E">
      <w:pPr>
        <w:pStyle w:val="2"/>
        <w:rPr>
          <w:rFonts w:hint="eastAsia"/>
          <w:lang w:val="en-US" w:eastAsia="zh-CN"/>
        </w:rPr>
      </w:pPr>
    </w:p>
    <w:p w14:paraId="10C3E827">
      <w:pPr>
        <w:pStyle w:val="2"/>
        <w:rPr>
          <w:rFonts w:hint="eastAsia"/>
          <w:lang w:val="en-US" w:eastAsia="zh-CN"/>
        </w:rPr>
      </w:pPr>
    </w:p>
    <w:p w14:paraId="3AB226B4">
      <w:pPr>
        <w:pStyle w:val="2"/>
        <w:rPr>
          <w:rFonts w:hint="eastAsia"/>
          <w:lang w:val="en-US" w:eastAsia="zh-CN"/>
        </w:rPr>
      </w:pPr>
    </w:p>
    <w:p w14:paraId="65E3236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cs="宋体"/>
          <w:b/>
          <w:bCs/>
          <w:sz w:val="24"/>
          <w:szCs w:val="24"/>
          <w:highlight w:val="none"/>
          <w:lang w:val="en-US" w:eastAsia="zh-CN" w:bidi="ar-SA"/>
        </w:rPr>
      </w:pPr>
    </w:p>
    <w:p w14:paraId="4E3D873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cs="宋体"/>
          <w:b/>
          <w:bCs/>
          <w:sz w:val="24"/>
          <w:szCs w:val="24"/>
          <w:highlight w:val="none"/>
          <w:lang w:val="en-US" w:eastAsia="zh-CN" w:bidi="ar-SA"/>
        </w:rPr>
      </w:pPr>
    </w:p>
    <w:p w14:paraId="0820DFA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bidi="ar-SA"/>
        </w:rPr>
        <w:t>五、</w:t>
      </w:r>
      <w:r>
        <w:rPr>
          <w:rFonts w:hint="eastAsia" w:ascii="宋体" w:hAnsi="宋体" w:eastAsia="宋体" w:cs="宋体"/>
          <w:b/>
          <w:bCs/>
          <w:sz w:val="24"/>
          <w:szCs w:val="24"/>
          <w:highlight w:val="none"/>
        </w:rPr>
        <w:t>检测数量</w:t>
      </w:r>
    </w:p>
    <w:p w14:paraId="45260FC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根据项目情况自行设定，且不得低于国家和地方最低标准的要求。</w:t>
      </w:r>
    </w:p>
    <w:p w14:paraId="69E6EEC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sz w:val="24"/>
          <w:szCs w:val="24"/>
          <w:highlight w:val="none"/>
          <w:lang w:val="en-US" w:eastAsia="zh-CN" w:bidi="ar-SA"/>
        </w:rPr>
      </w:pPr>
      <w:r>
        <w:rPr>
          <w:rFonts w:hint="eastAsia" w:ascii="宋体" w:hAnsi="宋体" w:cs="宋体"/>
          <w:b/>
          <w:bCs/>
          <w:sz w:val="24"/>
          <w:szCs w:val="24"/>
          <w:highlight w:val="none"/>
          <w:lang w:val="en-US" w:eastAsia="zh-CN" w:bidi="ar-SA"/>
        </w:rPr>
        <w:t>六、</w:t>
      </w:r>
      <w:r>
        <w:rPr>
          <w:rFonts w:hint="eastAsia" w:ascii="宋体" w:hAnsi="宋体" w:eastAsia="宋体" w:cs="宋体"/>
          <w:b/>
          <w:bCs/>
          <w:sz w:val="24"/>
          <w:szCs w:val="24"/>
          <w:highlight w:val="none"/>
          <w:lang w:val="en-US" w:eastAsia="zh-CN" w:bidi="ar-SA"/>
        </w:rPr>
        <w:t>检测程序</w:t>
      </w:r>
    </w:p>
    <w:p w14:paraId="14EFBD5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合同签订后2天内启动现场检测鉴定工作</w:t>
      </w:r>
      <w:r>
        <w:rPr>
          <w:rFonts w:hint="eastAsia" w:ascii="宋体" w:hAnsi="宋体" w:eastAsia="宋体" w:cs="宋体"/>
          <w:sz w:val="24"/>
          <w:szCs w:val="24"/>
          <w:highlight w:val="none"/>
        </w:rPr>
        <w:t>。</w:t>
      </w:r>
    </w:p>
    <w:p w14:paraId="5B24AB8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2、完成现场检测鉴定工作后15天内，向甲方提交鉴定结果。</w:t>
      </w:r>
    </w:p>
    <w:p w14:paraId="58106565">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Cs/>
          <w:sz w:val="24"/>
          <w:szCs w:val="24"/>
          <w:highlight w:val="none"/>
          <w:lang w:eastAsia="zh-CN"/>
        </w:rPr>
      </w:pPr>
      <w:r>
        <w:rPr>
          <w:rFonts w:hint="eastAsia" w:ascii="宋体" w:hAnsi="宋体" w:cs="宋体"/>
          <w:b/>
          <w:bCs w:val="0"/>
          <w:sz w:val="24"/>
          <w:szCs w:val="24"/>
          <w:highlight w:val="none"/>
          <w:lang w:eastAsia="zh-CN"/>
        </w:rPr>
        <w:t>七</w:t>
      </w:r>
      <w:r>
        <w:rPr>
          <w:rFonts w:hint="eastAsia" w:ascii="宋体" w:hAnsi="宋体" w:eastAsia="宋体" w:cs="宋体"/>
          <w:b/>
          <w:bCs w:val="0"/>
          <w:sz w:val="24"/>
          <w:szCs w:val="24"/>
          <w:highlight w:val="none"/>
          <w:lang w:eastAsia="zh-CN"/>
        </w:rPr>
        <w:t>、鉴定周期要求</w:t>
      </w:r>
      <w:r>
        <w:rPr>
          <w:rFonts w:hint="eastAsia" w:ascii="宋体" w:hAnsi="宋体" w:eastAsia="宋体" w:cs="宋体"/>
          <w:bCs/>
          <w:sz w:val="24"/>
          <w:szCs w:val="24"/>
          <w:highlight w:val="none"/>
          <w:lang w:eastAsia="zh-CN"/>
        </w:rPr>
        <w:t>：202</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lang w:eastAsia="zh-CN"/>
        </w:rPr>
        <w:t>年</w:t>
      </w: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lang w:eastAsia="zh-CN"/>
        </w:rPr>
        <w:t>月底完成鉴定及反馈工作。</w:t>
      </w:r>
    </w:p>
    <w:p w14:paraId="64A73121">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Cs/>
          <w:sz w:val="24"/>
          <w:szCs w:val="24"/>
          <w:highlight w:val="none"/>
          <w:lang w:eastAsia="zh-CN"/>
        </w:rPr>
      </w:pPr>
      <w:r>
        <w:rPr>
          <w:rFonts w:hint="eastAsia" w:ascii="宋体" w:hAnsi="宋体" w:cs="宋体"/>
          <w:b/>
          <w:bCs w:val="0"/>
          <w:sz w:val="24"/>
          <w:szCs w:val="24"/>
          <w:highlight w:val="none"/>
          <w:lang w:eastAsia="zh-CN"/>
        </w:rPr>
        <w:t>八</w:t>
      </w:r>
      <w:r>
        <w:rPr>
          <w:rFonts w:hint="eastAsia" w:ascii="宋体" w:hAnsi="宋体" w:eastAsia="宋体" w:cs="宋体"/>
          <w:b/>
          <w:bCs w:val="0"/>
          <w:sz w:val="24"/>
          <w:szCs w:val="24"/>
          <w:highlight w:val="none"/>
          <w:lang w:eastAsia="zh-CN"/>
        </w:rPr>
        <w:t>、服务质量</w:t>
      </w:r>
      <w:r>
        <w:rPr>
          <w:rFonts w:hint="eastAsia" w:ascii="宋体" w:hAnsi="宋体" w:eastAsia="宋体" w:cs="宋体"/>
          <w:bCs/>
          <w:sz w:val="24"/>
          <w:szCs w:val="24"/>
          <w:highlight w:val="none"/>
          <w:lang w:eastAsia="zh-CN"/>
        </w:rPr>
        <w:t>：按国家技术规范、标准及浙江省地方技术规范、标准的要求，进行房屋安全鉴定服务，并按规定的时间和质量要求提交合格的资料，并对其负责。</w:t>
      </w:r>
    </w:p>
    <w:p w14:paraId="3B394811">
      <w:pPr>
        <w:keepNext w:val="0"/>
        <w:keepLines w:val="0"/>
        <w:pageBreakBefore w:val="0"/>
        <w:kinsoku/>
        <w:wordWrap/>
        <w:overflowPunct/>
        <w:topLinePunct w:val="0"/>
        <w:autoSpaceDE/>
        <w:autoSpaceDN/>
        <w:bidi w:val="0"/>
        <w:adjustRightInd w:val="0"/>
        <w:snapToGrid/>
        <w:spacing w:line="360" w:lineRule="auto"/>
        <w:ind w:firstLine="480"/>
        <w:jc w:val="left"/>
        <w:textAlignment w:val="auto"/>
        <w:rPr>
          <w:rFonts w:hint="eastAsia" w:ascii="宋体" w:hAnsi="宋体" w:eastAsia="宋体" w:cs="宋体"/>
          <w:b/>
          <w:bCs w:val="0"/>
          <w:color w:val="000000"/>
          <w:sz w:val="24"/>
          <w:szCs w:val="24"/>
          <w:highlight w:val="none"/>
        </w:rPr>
      </w:pPr>
      <w:r>
        <w:rPr>
          <w:rFonts w:hint="eastAsia" w:ascii="宋体" w:hAnsi="宋体" w:cs="宋体"/>
          <w:b/>
          <w:bCs w:val="0"/>
          <w:sz w:val="24"/>
          <w:szCs w:val="24"/>
          <w:highlight w:val="none"/>
          <w:lang w:eastAsia="zh-CN"/>
        </w:rPr>
        <w:t>九</w:t>
      </w:r>
      <w:r>
        <w:rPr>
          <w:rFonts w:hint="eastAsia" w:ascii="宋体" w:hAnsi="宋体" w:eastAsia="宋体" w:cs="宋体"/>
          <w:b/>
          <w:bCs w:val="0"/>
          <w:sz w:val="24"/>
          <w:szCs w:val="24"/>
          <w:highlight w:val="none"/>
          <w:lang w:eastAsia="zh-CN"/>
        </w:rPr>
        <w:t>、</w:t>
      </w:r>
      <w:r>
        <w:rPr>
          <w:rFonts w:hint="eastAsia" w:ascii="宋体" w:hAnsi="宋体" w:cs="宋体"/>
          <w:b/>
          <w:bCs w:val="0"/>
          <w:color w:val="000000"/>
          <w:sz w:val="24"/>
          <w:szCs w:val="24"/>
          <w:highlight w:val="none"/>
          <w:lang w:eastAsia="zh-CN"/>
        </w:rPr>
        <w:t>报价要求</w:t>
      </w:r>
      <w:r>
        <w:rPr>
          <w:rFonts w:hint="eastAsia" w:ascii="宋体" w:hAnsi="宋体" w:eastAsia="宋体" w:cs="宋体"/>
          <w:b/>
          <w:bCs w:val="0"/>
          <w:color w:val="000000"/>
          <w:sz w:val="24"/>
          <w:szCs w:val="24"/>
          <w:highlight w:val="none"/>
        </w:rPr>
        <w:t>：</w:t>
      </w:r>
    </w:p>
    <w:p w14:paraId="258EB1E2">
      <w:pPr>
        <w:keepNext w:val="0"/>
        <w:keepLines w:val="0"/>
        <w:pageBreakBefore w:val="0"/>
        <w:kinsoku/>
        <w:wordWrap/>
        <w:overflowPunct/>
        <w:topLinePunct w:val="0"/>
        <w:autoSpaceDE/>
        <w:autoSpaceDN/>
        <w:bidi w:val="0"/>
        <w:adjustRightInd w:val="0"/>
        <w:snapToGrid/>
        <w:spacing w:line="360" w:lineRule="auto"/>
        <w:ind w:firstLine="360" w:firstLineChars="150"/>
        <w:jc w:val="left"/>
        <w:textAlignment w:val="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本</w:t>
      </w:r>
      <w:r>
        <w:rPr>
          <w:rFonts w:hint="eastAsia" w:ascii="宋体" w:hAnsi="宋体" w:cs="宋体"/>
          <w:bCs/>
          <w:color w:val="000000"/>
          <w:sz w:val="24"/>
          <w:szCs w:val="24"/>
          <w:highlight w:val="none"/>
          <w:lang w:eastAsia="zh-CN"/>
        </w:rPr>
        <w:t>项目</w:t>
      </w:r>
      <w:r>
        <w:rPr>
          <w:rFonts w:hint="eastAsia" w:ascii="宋体" w:hAnsi="宋体" w:eastAsia="宋体" w:cs="宋体"/>
          <w:bCs/>
          <w:color w:val="000000"/>
          <w:sz w:val="24"/>
          <w:szCs w:val="24"/>
          <w:highlight w:val="none"/>
        </w:rPr>
        <w:t>为固定总价合同，报价中包含所有完成合同内容的一切内容所需的人工、设施、设备、管理、利润、税金、政策性文件规定及合同包含的所有风险、责任等各项应有费用以及投标人认为需要的其它所有费用。</w:t>
      </w:r>
    </w:p>
    <w:p w14:paraId="531B8969">
      <w:pPr>
        <w:keepNext w:val="0"/>
        <w:keepLines w:val="0"/>
        <w:pageBreakBefore w:val="0"/>
        <w:kinsoku/>
        <w:wordWrap/>
        <w:overflowPunct/>
        <w:topLinePunct w:val="0"/>
        <w:autoSpaceDE/>
        <w:autoSpaceDN/>
        <w:bidi w:val="0"/>
        <w:adjustRightInd w:val="0"/>
        <w:snapToGrid/>
        <w:spacing w:line="360" w:lineRule="auto"/>
        <w:ind w:firstLine="480"/>
        <w:jc w:val="left"/>
        <w:textAlignment w:val="auto"/>
        <w:rPr>
          <w:rFonts w:hint="eastAsia" w:ascii="宋体" w:hAnsi="宋体" w:cs="宋体"/>
          <w:b/>
          <w:bCs w:val="0"/>
          <w:color w:val="000000"/>
          <w:sz w:val="24"/>
          <w:szCs w:val="24"/>
          <w:highlight w:val="none"/>
          <w:lang w:val="en-US" w:eastAsia="zh-CN"/>
        </w:rPr>
      </w:pPr>
      <w:r>
        <w:rPr>
          <w:rFonts w:hint="eastAsia" w:ascii="宋体" w:hAnsi="宋体" w:cs="宋体"/>
          <w:b/>
          <w:bCs w:val="0"/>
          <w:color w:val="000000"/>
          <w:sz w:val="24"/>
          <w:szCs w:val="24"/>
          <w:highlight w:val="none"/>
          <w:lang w:val="en-US" w:eastAsia="zh-CN"/>
        </w:rPr>
        <w:t>十、付款方式</w:t>
      </w:r>
    </w:p>
    <w:p w14:paraId="3A15F83B">
      <w:pPr>
        <w:keepNext w:val="0"/>
        <w:keepLines w:val="0"/>
        <w:pageBreakBefore w:val="0"/>
        <w:kinsoku/>
        <w:wordWrap/>
        <w:overflowPunct/>
        <w:topLinePunct w:val="0"/>
        <w:autoSpaceDE/>
        <w:autoSpaceDN/>
        <w:bidi w:val="0"/>
        <w:adjustRightInd w:val="0"/>
        <w:snapToGrid/>
        <w:spacing w:line="360" w:lineRule="auto"/>
        <w:ind w:firstLine="480"/>
        <w:jc w:val="lef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合同签订并具备实施条件后7天内甲方向乙方支付合同价的</w:t>
      </w:r>
      <w:r>
        <w:rPr>
          <w:rFonts w:hint="eastAsia" w:ascii="宋体" w:hAnsi="宋体" w:eastAsia="宋体" w:cs="宋体"/>
          <w:bCs/>
          <w:color w:val="000000"/>
          <w:sz w:val="24"/>
          <w:szCs w:val="24"/>
          <w:highlight w:val="none"/>
          <w:u w:val="none"/>
          <w:lang w:val="en-US" w:eastAsia="zh-CN"/>
        </w:rPr>
        <w:t>4</w:t>
      </w:r>
      <w:r>
        <w:rPr>
          <w:rFonts w:hint="eastAsia" w:ascii="宋体" w:hAnsi="宋体" w:eastAsia="宋体" w:cs="宋体"/>
          <w:bCs/>
          <w:color w:val="000000"/>
          <w:sz w:val="24"/>
          <w:szCs w:val="24"/>
          <w:highlight w:val="none"/>
          <w:u w:val="none"/>
        </w:rPr>
        <w:t>0%作为预付款</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出具最终安全性</w:t>
      </w:r>
      <w:r>
        <w:rPr>
          <w:rFonts w:hint="eastAsia" w:ascii="宋体" w:hAnsi="宋体" w:eastAsia="宋体" w:cs="宋体"/>
          <w:bCs/>
          <w:color w:val="000000"/>
          <w:sz w:val="24"/>
          <w:szCs w:val="24"/>
          <w:highlight w:val="none"/>
          <w:lang w:eastAsia="zh-CN"/>
        </w:rPr>
        <w:t>及抗争性</w:t>
      </w:r>
      <w:r>
        <w:rPr>
          <w:rFonts w:hint="eastAsia" w:ascii="宋体" w:hAnsi="宋体" w:eastAsia="宋体" w:cs="宋体"/>
          <w:bCs/>
          <w:color w:val="000000"/>
          <w:sz w:val="24"/>
          <w:szCs w:val="24"/>
          <w:highlight w:val="none"/>
        </w:rPr>
        <w:t>鉴定报告后，乙方提供发票后，甲方30天内一次性</w:t>
      </w:r>
      <w:r>
        <w:rPr>
          <w:rFonts w:hint="eastAsia" w:ascii="宋体" w:hAnsi="宋体" w:eastAsia="宋体" w:cs="宋体"/>
          <w:bCs/>
          <w:color w:val="000000"/>
          <w:sz w:val="24"/>
          <w:szCs w:val="24"/>
          <w:highlight w:val="none"/>
          <w:lang w:eastAsia="zh-CN"/>
        </w:rPr>
        <w:t>付清剩余合同款</w:t>
      </w:r>
      <w:r>
        <w:rPr>
          <w:rFonts w:hint="eastAsia" w:ascii="宋体" w:hAnsi="宋体" w:eastAsia="宋体" w:cs="宋体"/>
          <w:bCs/>
          <w:color w:val="000000"/>
          <w:sz w:val="24"/>
          <w:szCs w:val="24"/>
          <w:highlight w:val="none"/>
        </w:rPr>
        <w:t>。</w:t>
      </w:r>
    </w:p>
    <w:p w14:paraId="543B5B1F">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sz w:val="24"/>
          <w:szCs w:val="24"/>
          <w:highlight w:val="none"/>
          <w:lang w:eastAsia="zh-CN"/>
        </w:rPr>
      </w:pPr>
    </w:p>
    <w:p w14:paraId="2C8F471D">
      <w:pPr>
        <w:widowControl/>
        <w:numPr>
          <w:ilvl w:val="0"/>
          <w:numId w:val="0"/>
        </w:numPr>
        <w:adjustRightInd/>
        <w:spacing w:line="360" w:lineRule="auto"/>
        <w:jc w:val="left"/>
        <w:rPr>
          <w:rFonts w:ascii="宋体" w:hAnsi="宋体" w:cs="宋体"/>
          <w:bCs/>
          <w:sz w:val="24"/>
          <w:highlight w:val="yellow"/>
        </w:rPr>
      </w:pPr>
    </w:p>
    <w:p w14:paraId="0D739581">
      <w:pPr>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br w:type="page"/>
      </w:r>
    </w:p>
    <w:p w14:paraId="54B7202A">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6"/>
          <w:szCs w:val="36"/>
        </w:rPr>
        <w:t xml:space="preserve">第五部分  </w:t>
      </w:r>
      <w:bookmarkEnd w:id="55"/>
      <w:bookmarkEnd w:id="56"/>
      <w:bookmarkStart w:id="58" w:name="第四部分"/>
      <w:r>
        <w:rPr>
          <w:rFonts w:hint="eastAsia" w:cs="仿宋_GB2312" w:asciiTheme="minorEastAsia" w:hAnsiTheme="minorEastAsia" w:eastAsiaTheme="minorEastAsia"/>
          <w:b/>
          <w:sz w:val="36"/>
          <w:szCs w:val="36"/>
        </w:rPr>
        <w:t>评审方法及评审标准</w:t>
      </w:r>
    </w:p>
    <w:p w14:paraId="365EAC8D">
      <w:pPr>
        <w:snapToGrid w:val="0"/>
        <w:spacing w:line="360" w:lineRule="auto"/>
        <w:rPr>
          <w:rFonts w:ascii="宋体" w:hAnsi="宋体" w:cs="宋体"/>
          <w:b/>
          <w:sz w:val="28"/>
          <w:szCs w:val="28"/>
        </w:rPr>
      </w:pPr>
      <w:r>
        <w:rPr>
          <w:rFonts w:hint="eastAsia" w:ascii="宋体" w:hAnsi="宋体" w:cs="宋体"/>
          <w:b/>
          <w:sz w:val="32"/>
        </w:rPr>
        <w:t>一、评标方法</w:t>
      </w:r>
    </w:p>
    <w:p w14:paraId="340AB1AC">
      <w:pPr>
        <w:adjustRightInd/>
        <w:spacing w:line="360" w:lineRule="auto"/>
        <w:ind w:firstLine="472" w:firstLineChars="196"/>
        <w:rPr>
          <w:rFonts w:ascii="宋体" w:hAnsi="宋体" w:cs="宋体"/>
          <w:bCs/>
          <w:kern w:val="0"/>
          <w:sz w:val="24"/>
        </w:rPr>
      </w:pPr>
      <w:r>
        <w:rPr>
          <w:rFonts w:hint="eastAsia" w:ascii="宋体" w:hAnsi="宋体" w:cs="宋体"/>
          <w:b/>
          <w:kern w:val="0"/>
          <w:sz w:val="24"/>
        </w:rPr>
        <w:t>1.本项目采用综合评分法。</w:t>
      </w:r>
      <w:r>
        <w:rPr>
          <w:rFonts w:hint="eastAsia" w:ascii="宋体" w:hAnsi="宋体" w:cs="宋体"/>
          <w:bCs/>
          <w:kern w:val="0"/>
          <w:sz w:val="24"/>
        </w:rPr>
        <w:t>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供应商为中标候选人。中标人拒绝与采购人签订合同的，采购人可以按照评审报告推荐的中标候选人名单顺序，确定下一候选人为中标人，也可以重新开展政府采购活动。评分过程中采用四舍五入法，并保留小数2位。</w:t>
      </w:r>
    </w:p>
    <w:p w14:paraId="45B46326">
      <w:pPr>
        <w:adjustRightInd/>
        <w:spacing w:line="360" w:lineRule="auto"/>
        <w:rPr>
          <w:rFonts w:ascii="宋体" w:hAnsi="宋体" w:cs="宋体"/>
          <w:b/>
          <w:sz w:val="32"/>
        </w:rPr>
      </w:pPr>
      <w:r>
        <w:rPr>
          <w:rFonts w:hint="eastAsia" w:ascii="宋体" w:hAnsi="宋体" w:cs="宋体"/>
          <w:b/>
          <w:sz w:val="32"/>
        </w:rPr>
        <w:t>二、评标标准</w:t>
      </w:r>
    </w:p>
    <w:p w14:paraId="5761BDDE">
      <w:pPr>
        <w:pStyle w:val="4"/>
        <w:numPr>
          <w:ilvl w:val="0"/>
          <w:numId w:val="0"/>
        </w:numPr>
        <w:ind w:firstLine="482" w:firstLineChars="200"/>
        <w:rPr>
          <w:rFonts w:ascii="宋体" w:hAnsi="宋体" w:eastAsia="宋体" w:cs="宋体"/>
          <w:b/>
          <w:bCs/>
          <w:kern w:val="0"/>
          <w:sz w:val="24"/>
          <w:szCs w:val="24"/>
          <w:lang w:val="en-US"/>
        </w:rPr>
      </w:pPr>
      <w:r>
        <w:rPr>
          <w:rFonts w:hint="eastAsia" w:ascii="宋体" w:hAnsi="宋体" w:eastAsia="宋体" w:cs="宋体"/>
          <w:b/>
          <w:bCs/>
          <w:kern w:val="0"/>
          <w:sz w:val="24"/>
          <w:szCs w:val="24"/>
          <w:lang w:val="en-US"/>
        </w:rPr>
        <w:t>2.1</w:t>
      </w:r>
      <w:r>
        <w:rPr>
          <w:rFonts w:hint="eastAsia" w:ascii="宋体" w:hAnsi="宋体" w:eastAsia="宋体" w:cs="宋体"/>
          <w:b/>
          <w:bCs/>
          <w:kern w:val="0"/>
          <w:sz w:val="24"/>
          <w:szCs w:val="24"/>
          <w:lang w:val="en-US" w:eastAsia="zh-CN"/>
        </w:rPr>
        <w:t>资信商务及</w:t>
      </w:r>
      <w:r>
        <w:rPr>
          <w:rFonts w:hint="eastAsia" w:ascii="宋体" w:hAnsi="宋体" w:eastAsia="宋体" w:cs="宋体"/>
          <w:b/>
          <w:bCs/>
          <w:kern w:val="0"/>
          <w:sz w:val="24"/>
          <w:szCs w:val="24"/>
          <w:lang w:val="en-US"/>
        </w:rPr>
        <w:t>技术分（</w:t>
      </w:r>
      <w:r>
        <w:rPr>
          <w:rFonts w:hint="eastAsia" w:ascii="宋体" w:hAnsi="宋体" w:eastAsia="宋体" w:cs="宋体"/>
          <w:b/>
          <w:bCs/>
          <w:kern w:val="0"/>
          <w:sz w:val="24"/>
          <w:szCs w:val="24"/>
          <w:lang w:val="en-US" w:eastAsia="zh-CN"/>
        </w:rPr>
        <w:t>8</w:t>
      </w:r>
      <w:r>
        <w:rPr>
          <w:rFonts w:hint="eastAsia" w:ascii="宋体" w:hAnsi="宋体" w:eastAsia="宋体" w:cs="宋体"/>
          <w:b/>
          <w:bCs/>
          <w:kern w:val="0"/>
          <w:sz w:val="24"/>
          <w:szCs w:val="24"/>
          <w:lang w:val="en-US"/>
        </w:rPr>
        <w:t>0分）</w:t>
      </w:r>
    </w:p>
    <w:tbl>
      <w:tblPr>
        <w:tblStyle w:val="60"/>
        <w:tblW w:w="5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238"/>
        <w:gridCol w:w="1197"/>
        <w:gridCol w:w="5599"/>
        <w:gridCol w:w="921"/>
      </w:tblGrid>
      <w:tr w14:paraId="362D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68E4BDDE">
            <w:pPr>
              <w:pStyle w:val="392"/>
              <w:spacing w:before="0" w:line="440" w:lineRule="exact"/>
              <w:ind w:firstLine="0" w:firstLineChars="0"/>
              <w:jc w:val="center"/>
              <w:rPr>
                <w:rFonts w:ascii="宋体" w:hAnsi="宋体" w:cs="宋体"/>
                <w:kern w:val="0"/>
                <w:szCs w:val="24"/>
              </w:rPr>
            </w:pPr>
            <w:r>
              <w:rPr>
                <w:rFonts w:hint="eastAsia" w:ascii="宋体" w:hAnsi="宋体" w:cs="宋体"/>
                <w:kern w:val="0"/>
                <w:szCs w:val="24"/>
              </w:rPr>
              <w:t>序号</w:t>
            </w:r>
          </w:p>
        </w:tc>
        <w:tc>
          <w:tcPr>
            <w:tcW w:w="635" w:type="pct"/>
            <w:tcBorders>
              <w:top w:val="single" w:color="auto" w:sz="4" w:space="0"/>
              <w:left w:val="single" w:color="auto" w:sz="4" w:space="0"/>
              <w:bottom w:val="single" w:color="auto" w:sz="4" w:space="0"/>
              <w:right w:val="single" w:color="auto" w:sz="4" w:space="0"/>
            </w:tcBorders>
            <w:vAlign w:val="center"/>
          </w:tcPr>
          <w:p w14:paraId="575B334D">
            <w:pPr>
              <w:pStyle w:val="392"/>
              <w:spacing w:before="0" w:line="440" w:lineRule="exact"/>
              <w:ind w:firstLine="0" w:firstLineChars="0"/>
              <w:jc w:val="center"/>
              <w:rPr>
                <w:rFonts w:ascii="宋体" w:hAnsi="宋体" w:cs="宋体"/>
                <w:kern w:val="0"/>
                <w:szCs w:val="24"/>
              </w:rPr>
            </w:pPr>
            <w:r>
              <w:rPr>
                <w:rFonts w:hint="eastAsia" w:ascii="宋体" w:hAnsi="宋体" w:cs="宋体"/>
                <w:kern w:val="0"/>
                <w:szCs w:val="24"/>
              </w:rPr>
              <w:t>评审</w:t>
            </w:r>
          </w:p>
          <w:p w14:paraId="248A5223">
            <w:pPr>
              <w:pStyle w:val="392"/>
              <w:spacing w:before="0" w:line="440" w:lineRule="exact"/>
              <w:ind w:firstLine="0" w:firstLineChars="0"/>
              <w:jc w:val="center"/>
              <w:rPr>
                <w:rFonts w:ascii="宋体" w:hAnsi="宋体" w:cs="宋体"/>
                <w:kern w:val="0"/>
                <w:szCs w:val="24"/>
              </w:rPr>
            </w:pPr>
            <w:r>
              <w:rPr>
                <w:rFonts w:hint="eastAsia" w:ascii="宋体" w:hAnsi="宋体" w:cs="宋体"/>
                <w:kern w:val="0"/>
                <w:szCs w:val="24"/>
              </w:rPr>
              <w:t>类别</w:t>
            </w:r>
          </w:p>
        </w:tc>
        <w:tc>
          <w:tcPr>
            <w:tcW w:w="614" w:type="pct"/>
            <w:tcBorders>
              <w:top w:val="single" w:color="auto" w:sz="4" w:space="0"/>
              <w:left w:val="single" w:color="auto" w:sz="4" w:space="0"/>
              <w:bottom w:val="single" w:color="auto" w:sz="4" w:space="0"/>
              <w:right w:val="single" w:color="auto" w:sz="4" w:space="0"/>
            </w:tcBorders>
            <w:vAlign w:val="center"/>
          </w:tcPr>
          <w:p w14:paraId="5940AAD7">
            <w:pPr>
              <w:pStyle w:val="392"/>
              <w:spacing w:before="0" w:line="440" w:lineRule="exact"/>
              <w:ind w:firstLine="0" w:firstLineChars="0"/>
              <w:jc w:val="center"/>
              <w:rPr>
                <w:rFonts w:ascii="宋体" w:hAnsi="宋体" w:cs="宋体"/>
                <w:kern w:val="0"/>
                <w:szCs w:val="24"/>
              </w:rPr>
            </w:pPr>
            <w:r>
              <w:rPr>
                <w:rFonts w:hint="eastAsia" w:ascii="宋体" w:hAnsi="宋体" w:cs="宋体"/>
                <w:kern w:val="0"/>
                <w:szCs w:val="24"/>
              </w:rPr>
              <w:t>评审</w:t>
            </w:r>
          </w:p>
          <w:p w14:paraId="1F94EDEC">
            <w:pPr>
              <w:pStyle w:val="392"/>
              <w:spacing w:before="0" w:line="440" w:lineRule="exact"/>
              <w:ind w:firstLine="0" w:firstLineChars="0"/>
              <w:jc w:val="center"/>
              <w:rPr>
                <w:rFonts w:ascii="宋体" w:hAnsi="宋体" w:cs="宋体"/>
                <w:kern w:val="0"/>
                <w:szCs w:val="24"/>
              </w:rPr>
            </w:pPr>
            <w:r>
              <w:rPr>
                <w:rFonts w:hint="eastAsia" w:ascii="宋体" w:hAnsi="宋体" w:cs="宋体"/>
                <w:kern w:val="0"/>
                <w:szCs w:val="24"/>
              </w:rPr>
              <w:t>项目</w:t>
            </w:r>
          </w:p>
        </w:tc>
        <w:tc>
          <w:tcPr>
            <w:tcW w:w="2871" w:type="pct"/>
            <w:tcBorders>
              <w:top w:val="single" w:color="auto" w:sz="4" w:space="0"/>
              <w:left w:val="single" w:color="auto" w:sz="4" w:space="0"/>
              <w:bottom w:val="single" w:color="auto" w:sz="4" w:space="0"/>
              <w:right w:val="single" w:color="auto" w:sz="4" w:space="0"/>
            </w:tcBorders>
            <w:vAlign w:val="center"/>
          </w:tcPr>
          <w:p w14:paraId="22E55301">
            <w:pPr>
              <w:pStyle w:val="392"/>
              <w:spacing w:before="0" w:line="440" w:lineRule="exact"/>
              <w:ind w:firstLine="0" w:firstLineChars="0"/>
              <w:jc w:val="center"/>
              <w:rPr>
                <w:rFonts w:ascii="宋体" w:hAnsi="宋体" w:cs="宋体"/>
                <w:kern w:val="0"/>
                <w:szCs w:val="24"/>
              </w:rPr>
            </w:pPr>
            <w:r>
              <w:rPr>
                <w:rFonts w:hint="eastAsia" w:ascii="宋体" w:hAnsi="宋体" w:cs="宋体"/>
                <w:kern w:val="0"/>
                <w:szCs w:val="24"/>
              </w:rPr>
              <w:t>评审细则</w:t>
            </w:r>
          </w:p>
        </w:tc>
        <w:tc>
          <w:tcPr>
            <w:tcW w:w="472" w:type="pct"/>
            <w:tcBorders>
              <w:top w:val="single" w:color="auto" w:sz="4" w:space="0"/>
              <w:left w:val="single" w:color="auto" w:sz="4" w:space="0"/>
              <w:bottom w:val="single" w:color="auto" w:sz="4" w:space="0"/>
              <w:right w:val="single" w:color="auto" w:sz="4" w:space="0"/>
            </w:tcBorders>
            <w:vAlign w:val="center"/>
          </w:tcPr>
          <w:p w14:paraId="748BE86C">
            <w:pPr>
              <w:pStyle w:val="392"/>
              <w:spacing w:before="0" w:line="440" w:lineRule="exact"/>
              <w:ind w:firstLine="0" w:firstLineChars="0"/>
              <w:jc w:val="center"/>
              <w:rPr>
                <w:rFonts w:ascii="宋体" w:hAnsi="宋体" w:cs="宋体"/>
                <w:kern w:val="0"/>
                <w:szCs w:val="24"/>
              </w:rPr>
            </w:pPr>
            <w:r>
              <w:rPr>
                <w:rFonts w:hint="eastAsia" w:ascii="宋体" w:hAnsi="宋体" w:cs="宋体"/>
                <w:kern w:val="0"/>
                <w:szCs w:val="24"/>
              </w:rPr>
              <w:t>评审分值</w:t>
            </w:r>
          </w:p>
        </w:tc>
      </w:tr>
      <w:tr w14:paraId="2431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2DD17FD8">
            <w:pPr>
              <w:pStyle w:val="392"/>
              <w:spacing w:before="0" w:line="440" w:lineRule="exact"/>
              <w:ind w:firstLine="0" w:firstLineChars="0"/>
              <w:jc w:val="center"/>
              <w:rPr>
                <w:rFonts w:ascii="宋体" w:hAnsi="宋体" w:cs="宋体"/>
                <w:kern w:val="0"/>
                <w:szCs w:val="24"/>
              </w:rPr>
            </w:pPr>
            <w:r>
              <w:rPr>
                <w:rFonts w:hint="eastAsia" w:ascii="宋体" w:hAnsi="宋体" w:cs="宋体"/>
                <w:kern w:val="0"/>
                <w:szCs w:val="24"/>
              </w:rPr>
              <w:t>1</w:t>
            </w:r>
          </w:p>
        </w:tc>
        <w:tc>
          <w:tcPr>
            <w:tcW w:w="635" w:type="pct"/>
            <w:vMerge w:val="restart"/>
            <w:tcBorders>
              <w:top w:val="single" w:color="auto" w:sz="4" w:space="0"/>
              <w:left w:val="single" w:color="auto" w:sz="4" w:space="0"/>
              <w:right w:val="single" w:color="auto" w:sz="4" w:space="0"/>
            </w:tcBorders>
            <w:vAlign w:val="center"/>
          </w:tcPr>
          <w:p w14:paraId="40C2CC43">
            <w:pPr>
              <w:pStyle w:val="392"/>
              <w:spacing w:before="0" w:line="440" w:lineRule="exact"/>
              <w:ind w:firstLine="0" w:firstLineChars="0"/>
              <w:jc w:val="center"/>
              <w:rPr>
                <w:rFonts w:ascii="宋体" w:hAnsi="宋体" w:cs="宋体"/>
                <w:kern w:val="0"/>
                <w:szCs w:val="24"/>
              </w:rPr>
            </w:pPr>
          </w:p>
          <w:p w14:paraId="71C35B8A">
            <w:pPr>
              <w:pStyle w:val="392"/>
              <w:spacing w:before="0" w:line="440" w:lineRule="exact"/>
              <w:ind w:firstLine="0" w:firstLineChars="0"/>
              <w:jc w:val="center"/>
              <w:rPr>
                <w:rFonts w:ascii="宋体" w:hAnsi="宋体" w:cs="宋体"/>
                <w:kern w:val="0"/>
                <w:szCs w:val="24"/>
              </w:rPr>
            </w:pPr>
          </w:p>
          <w:p w14:paraId="03AE22CE">
            <w:pPr>
              <w:pStyle w:val="392"/>
              <w:spacing w:before="0" w:line="440" w:lineRule="exact"/>
              <w:ind w:firstLine="0" w:firstLineChars="0"/>
              <w:jc w:val="center"/>
              <w:rPr>
                <w:rFonts w:ascii="宋体" w:hAnsi="宋体" w:cs="宋体"/>
                <w:kern w:val="0"/>
                <w:szCs w:val="24"/>
              </w:rPr>
            </w:pPr>
          </w:p>
          <w:p w14:paraId="4DA9223C">
            <w:pPr>
              <w:pStyle w:val="392"/>
              <w:spacing w:before="0" w:line="440" w:lineRule="exact"/>
              <w:ind w:firstLine="0" w:firstLineChars="0"/>
              <w:jc w:val="center"/>
              <w:rPr>
                <w:rFonts w:ascii="宋体" w:hAnsi="宋体" w:cs="宋体"/>
                <w:kern w:val="0"/>
                <w:szCs w:val="24"/>
              </w:rPr>
            </w:pPr>
          </w:p>
          <w:p w14:paraId="754931BC">
            <w:pPr>
              <w:pStyle w:val="392"/>
              <w:spacing w:before="0" w:line="440" w:lineRule="exact"/>
              <w:ind w:firstLine="0" w:firstLineChars="0"/>
              <w:jc w:val="center"/>
              <w:rPr>
                <w:rFonts w:ascii="宋体" w:hAnsi="宋体" w:cs="宋体"/>
                <w:kern w:val="0"/>
                <w:szCs w:val="24"/>
              </w:rPr>
            </w:pPr>
            <w:r>
              <w:rPr>
                <w:rFonts w:hint="eastAsia" w:ascii="宋体" w:hAnsi="宋体" w:cs="宋体"/>
                <w:kern w:val="0"/>
                <w:szCs w:val="24"/>
              </w:rPr>
              <w:t>资信</w:t>
            </w:r>
            <w:r>
              <w:rPr>
                <w:rFonts w:hint="eastAsia" w:ascii="宋体" w:hAnsi="宋体" w:cs="宋体"/>
                <w:kern w:val="0"/>
                <w:szCs w:val="24"/>
                <w:lang w:eastAsia="zh-CN"/>
              </w:rPr>
              <w:t>、商务</w:t>
            </w:r>
            <w:r>
              <w:rPr>
                <w:rFonts w:hint="eastAsia" w:ascii="宋体" w:hAnsi="宋体" w:cs="宋体"/>
                <w:kern w:val="0"/>
                <w:szCs w:val="24"/>
              </w:rPr>
              <w:t>部分</w:t>
            </w:r>
          </w:p>
        </w:tc>
        <w:tc>
          <w:tcPr>
            <w:tcW w:w="614" w:type="pct"/>
            <w:tcBorders>
              <w:top w:val="single" w:color="auto" w:sz="4" w:space="0"/>
              <w:left w:val="single" w:color="auto" w:sz="4" w:space="0"/>
              <w:bottom w:val="single" w:color="auto" w:sz="4" w:space="0"/>
              <w:right w:val="single" w:color="auto" w:sz="4" w:space="0"/>
            </w:tcBorders>
            <w:vAlign w:val="center"/>
          </w:tcPr>
          <w:p w14:paraId="16D6045D">
            <w:pPr>
              <w:pStyle w:val="392"/>
              <w:spacing w:before="0" w:line="440" w:lineRule="exact"/>
              <w:ind w:firstLine="0" w:firstLineChars="0"/>
              <w:jc w:val="center"/>
              <w:rPr>
                <w:rFonts w:ascii="宋体" w:hAnsi="宋体" w:cs="宋体"/>
                <w:kern w:val="0"/>
                <w:szCs w:val="24"/>
              </w:rPr>
            </w:pPr>
            <w:r>
              <w:rPr>
                <w:rFonts w:hint="eastAsia" w:ascii="宋体" w:hAnsi="宋体" w:cs="宋体"/>
                <w:kern w:val="0"/>
                <w:szCs w:val="24"/>
                <w:lang w:eastAsia="zh-CN"/>
              </w:rPr>
              <w:t>项目负责人</w:t>
            </w:r>
            <w:r>
              <w:rPr>
                <w:rFonts w:hint="eastAsia" w:ascii="宋体" w:hAnsi="宋体" w:cs="宋体"/>
                <w:kern w:val="0"/>
                <w:szCs w:val="24"/>
              </w:rPr>
              <w:t>业绩</w:t>
            </w:r>
          </w:p>
        </w:tc>
        <w:tc>
          <w:tcPr>
            <w:tcW w:w="2871" w:type="pct"/>
            <w:tcBorders>
              <w:top w:val="single" w:color="auto" w:sz="4" w:space="0"/>
              <w:left w:val="single" w:color="auto" w:sz="4" w:space="0"/>
              <w:bottom w:val="single" w:color="auto" w:sz="4" w:space="0"/>
              <w:right w:val="single" w:color="auto" w:sz="4" w:space="0"/>
            </w:tcBorders>
            <w:vAlign w:val="center"/>
          </w:tcPr>
          <w:p w14:paraId="0EA1A648">
            <w:pPr>
              <w:pStyle w:val="392"/>
              <w:spacing w:before="0" w:line="440" w:lineRule="exact"/>
              <w:ind w:firstLine="0" w:firstLineChars="0"/>
              <w:rPr>
                <w:rFonts w:ascii="宋体" w:hAnsi="宋体" w:cs="宋体"/>
                <w:kern w:val="0"/>
                <w:szCs w:val="24"/>
                <w:highlight w:val="none"/>
              </w:rPr>
            </w:pPr>
            <w:r>
              <w:rPr>
                <w:rFonts w:hint="eastAsia" w:ascii="宋体" w:hAnsi="宋体" w:cs="宋体"/>
                <w:kern w:val="0"/>
                <w:szCs w:val="24"/>
                <w:highlight w:val="none"/>
                <w:lang w:eastAsia="zh-CN"/>
              </w:rPr>
              <w:t>拟投入本项目的项目负责人</w:t>
            </w:r>
            <w:r>
              <w:rPr>
                <w:rFonts w:hint="eastAsia" w:ascii="宋体" w:hAnsi="宋体" w:cs="宋体"/>
                <w:kern w:val="0"/>
                <w:szCs w:val="24"/>
                <w:highlight w:val="none"/>
              </w:rPr>
              <w:t>自2022年1月1日以来（以合同签订时间为准）承接过</w:t>
            </w:r>
            <w:r>
              <w:rPr>
                <w:rFonts w:hint="eastAsia" w:ascii="宋体" w:hAnsi="宋体" w:cs="宋体"/>
                <w:kern w:val="0"/>
                <w:szCs w:val="24"/>
                <w:highlight w:val="none"/>
                <w:lang w:eastAsia="zh-CN"/>
              </w:rPr>
              <w:t>同类</w:t>
            </w:r>
            <w:r>
              <w:rPr>
                <w:rFonts w:hint="eastAsia" w:ascii="宋体" w:hAnsi="宋体" w:cs="宋体"/>
                <w:kern w:val="0"/>
                <w:szCs w:val="24"/>
                <w:highlight w:val="none"/>
              </w:rPr>
              <w:t>项目的，每提供一个得0.5分，最高得</w:t>
            </w:r>
            <w:r>
              <w:rPr>
                <w:rFonts w:hint="eastAsia" w:ascii="宋体" w:hAnsi="宋体" w:cs="宋体"/>
                <w:kern w:val="0"/>
                <w:szCs w:val="24"/>
                <w:highlight w:val="none"/>
                <w:lang w:val="en-US" w:eastAsia="zh-CN"/>
              </w:rPr>
              <w:t>2</w:t>
            </w:r>
            <w:r>
              <w:rPr>
                <w:rFonts w:hint="eastAsia" w:ascii="宋体" w:hAnsi="宋体" w:cs="宋体"/>
                <w:kern w:val="0"/>
                <w:szCs w:val="24"/>
                <w:highlight w:val="none"/>
              </w:rPr>
              <w:t>分。提供合同复印件</w:t>
            </w:r>
            <w:r>
              <w:rPr>
                <w:rFonts w:hint="eastAsia" w:ascii="宋体" w:hAnsi="宋体" w:cs="宋体"/>
                <w:kern w:val="0"/>
                <w:szCs w:val="24"/>
                <w:highlight w:val="none"/>
                <w:lang w:eastAsia="zh-CN"/>
              </w:rPr>
              <w:t>且能体现项目负责人的</w:t>
            </w:r>
            <w:r>
              <w:rPr>
                <w:rFonts w:hint="eastAsia" w:ascii="宋体" w:hAnsi="宋体" w:cs="宋体"/>
                <w:kern w:val="0"/>
                <w:szCs w:val="24"/>
                <w:highlight w:val="none"/>
              </w:rPr>
              <w:t>并加盖供应商公章。</w:t>
            </w:r>
          </w:p>
        </w:tc>
        <w:tc>
          <w:tcPr>
            <w:tcW w:w="472" w:type="pct"/>
            <w:tcBorders>
              <w:top w:val="single" w:color="auto" w:sz="4" w:space="0"/>
              <w:left w:val="single" w:color="auto" w:sz="4" w:space="0"/>
              <w:bottom w:val="single" w:color="auto" w:sz="4" w:space="0"/>
              <w:right w:val="single" w:color="auto" w:sz="4" w:space="0"/>
            </w:tcBorders>
            <w:vAlign w:val="center"/>
          </w:tcPr>
          <w:p w14:paraId="08564CB1">
            <w:pPr>
              <w:pStyle w:val="392"/>
              <w:spacing w:before="0" w:line="440" w:lineRule="exact"/>
              <w:ind w:firstLine="0" w:firstLineChars="0"/>
              <w:jc w:val="center"/>
              <w:rPr>
                <w:rFonts w:ascii="宋体" w:hAnsi="宋体" w:cs="宋体"/>
                <w:kern w:val="0"/>
                <w:szCs w:val="24"/>
                <w:highlight w:val="none"/>
              </w:rPr>
            </w:pPr>
            <w:r>
              <w:rPr>
                <w:rFonts w:hint="eastAsia" w:ascii="宋体" w:hAnsi="宋体" w:cs="宋体"/>
                <w:kern w:val="0"/>
                <w:szCs w:val="24"/>
                <w:highlight w:val="none"/>
                <w:lang w:val="en-US" w:eastAsia="zh-CN"/>
              </w:rPr>
              <w:t>2</w:t>
            </w:r>
            <w:r>
              <w:rPr>
                <w:rFonts w:hint="eastAsia" w:ascii="宋体" w:hAnsi="宋体" w:cs="宋体"/>
                <w:kern w:val="0"/>
                <w:szCs w:val="24"/>
                <w:highlight w:val="none"/>
              </w:rPr>
              <w:t>分</w:t>
            </w:r>
          </w:p>
        </w:tc>
      </w:tr>
      <w:tr w14:paraId="01FB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3DA4FB88">
            <w:pPr>
              <w:pStyle w:val="392"/>
              <w:spacing w:before="0" w:line="440" w:lineRule="exact"/>
              <w:ind w:firstLine="0" w:firstLineChars="0"/>
              <w:jc w:val="center"/>
              <w:rPr>
                <w:rFonts w:hint="eastAsia" w:ascii="宋体" w:hAnsi="宋体" w:eastAsia="宋体" w:cs="宋体"/>
                <w:kern w:val="0"/>
                <w:szCs w:val="24"/>
                <w:lang w:val="en-US" w:eastAsia="zh-CN"/>
              </w:rPr>
            </w:pPr>
            <w:r>
              <w:rPr>
                <w:rFonts w:hint="eastAsia" w:ascii="宋体" w:hAnsi="宋体" w:cs="宋体"/>
                <w:kern w:val="0"/>
                <w:szCs w:val="24"/>
                <w:lang w:val="en-US" w:eastAsia="zh-CN"/>
              </w:rPr>
              <w:t>2</w:t>
            </w:r>
          </w:p>
        </w:tc>
        <w:tc>
          <w:tcPr>
            <w:tcW w:w="635" w:type="pct"/>
            <w:vMerge w:val="continue"/>
            <w:tcBorders>
              <w:left w:val="single" w:color="auto" w:sz="4" w:space="0"/>
              <w:right w:val="single" w:color="auto" w:sz="4" w:space="0"/>
            </w:tcBorders>
            <w:vAlign w:val="center"/>
          </w:tcPr>
          <w:p w14:paraId="01EC2E8B">
            <w:pPr>
              <w:pStyle w:val="392"/>
              <w:spacing w:before="0" w:line="440" w:lineRule="exact"/>
              <w:ind w:firstLine="0" w:firstLineChars="0"/>
              <w:jc w:val="center"/>
              <w:rPr>
                <w:rFonts w:hint="eastAsia" w:ascii="宋体" w:hAnsi="宋体" w:cs="宋体"/>
                <w:kern w:val="0"/>
                <w:szCs w:val="24"/>
                <w:highlight w:val="none"/>
              </w:rPr>
            </w:pPr>
          </w:p>
        </w:tc>
        <w:tc>
          <w:tcPr>
            <w:tcW w:w="614" w:type="pct"/>
            <w:tcBorders>
              <w:top w:val="single" w:color="auto" w:sz="4" w:space="0"/>
              <w:left w:val="single" w:color="auto" w:sz="4" w:space="0"/>
              <w:bottom w:val="single" w:color="auto" w:sz="4" w:space="0"/>
              <w:right w:val="single" w:color="auto" w:sz="4" w:space="0"/>
            </w:tcBorders>
            <w:vAlign w:val="center"/>
          </w:tcPr>
          <w:p w14:paraId="0DBBE8EC">
            <w:pPr>
              <w:pStyle w:val="392"/>
              <w:spacing w:before="0" w:line="440" w:lineRule="exact"/>
              <w:ind w:firstLine="0" w:firstLineChars="0"/>
              <w:jc w:val="center"/>
              <w:rPr>
                <w:rFonts w:hint="eastAsia" w:ascii="宋体" w:hAnsi="宋体" w:cs="宋体"/>
                <w:kern w:val="0"/>
                <w:szCs w:val="24"/>
                <w:highlight w:val="none"/>
              </w:rPr>
            </w:pPr>
            <w:r>
              <w:rPr>
                <w:rFonts w:hint="eastAsia" w:ascii="宋体" w:hAnsi="宋体" w:cs="Arial"/>
                <w:kern w:val="0"/>
                <w:szCs w:val="24"/>
                <w:highlight w:val="none"/>
              </w:rPr>
              <w:t>认证证书</w:t>
            </w:r>
          </w:p>
        </w:tc>
        <w:tc>
          <w:tcPr>
            <w:tcW w:w="2871" w:type="pct"/>
            <w:tcBorders>
              <w:top w:val="single" w:color="auto" w:sz="4" w:space="0"/>
              <w:left w:val="single" w:color="auto" w:sz="4" w:space="0"/>
              <w:bottom w:val="single" w:color="auto" w:sz="4" w:space="0"/>
              <w:right w:val="single" w:color="auto" w:sz="4" w:space="0"/>
            </w:tcBorders>
            <w:vAlign w:val="center"/>
          </w:tcPr>
          <w:p w14:paraId="6F11F1C2">
            <w:pPr>
              <w:pStyle w:val="392"/>
              <w:spacing w:before="0" w:line="440" w:lineRule="exact"/>
              <w:ind w:firstLine="0" w:firstLineChars="0"/>
              <w:rPr>
                <w:rFonts w:hint="eastAsia" w:ascii="宋体" w:hAnsi="宋体" w:cs="宋体"/>
                <w:kern w:val="0"/>
                <w:szCs w:val="24"/>
                <w:highlight w:val="none"/>
              </w:rPr>
            </w:pPr>
            <w:r>
              <w:rPr>
                <w:rFonts w:hint="eastAsia" w:ascii="宋体" w:hAnsi="宋体" w:cs="Arial"/>
                <w:kern w:val="0"/>
                <w:szCs w:val="24"/>
                <w:highlight w:val="none"/>
              </w:rPr>
              <w:t>供应商具有有效期内质量管理体系证书、环境管理体系证书、职业健康安全管理体系认证证书的，每提供一个得1分，最高得3分。提供证书复印件并加盖供应商公章，否则不得分。</w:t>
            </w:r>
          </w:p>
        </w:tc>
        <w:tc>
          <w:tcPr>
            <w:tcW w:w="472" w:type="pct"/>
            <w:tcBorders>
              <w:top w:val="single" w:color="auto" w:sz="4" w:space="0"/>
              <w:left w:val="single" w:color="auto" w:sz="4" w:space="0"/>
              <w:bottom w:val="single" w:color="auto" w:sz="4" w:space="0"/>
              <w:right w:val="single" w:color="auto" w:sz="4" w:space="0"/>
            </w:tcBorders>
            <w:vAlign w:val="center"/>
          </w:tcPr>
          <w:p w14:paraId="1835BDB9">
            <w:pPr>
              <w:pStyle w:val="392"/>
              <w:spacing w:before="0" w:line="440" w:lineRule="exact"/>
              <w:ind w:firstLine="0" w:firstLineChars="0"/>
              <w:jc w:val="center"/>
              <w:rPr>
                <w:rFonts w:hint="eastAsia" w:ascii="宋体" w:hAnsi="宋体" w:cs="宋体"/>
                <w:kern w:val="0"/>
                <w:szCs w:val="24"/>
                <w:highlight w:val="none"/>
              </w:rPr>
            </w:pPr>
            <w:r>
              <w:rPr>
                <w:rFonts w:hint="eastAsia" w:ascii="宋体" w:hAnsi="宋体" w:cs="Arial"/>
                <w:kern w:val="0"/>
                <w:szCs w:val="24"/>
                <w:highlight w:val="none"/>
              </w:rPr>
              <w:t>3分</w:t>
            </w:r>
          </w:p>
        </w:tc>
      </w:tr>
      <w:tr w14:paraId="6A02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6" w:hRule="atLeast"/>
          <w:jc w:val="center"/>
        </w:trPr>
        <w:tc>
          <w:tcPr>
            <w:tcW w:w="406" w:type="pct"/>
            <w:tcBorders>
              <w:top w:val="single" w:color="auto" w:sz="4" w:space="0"/>
              <w:left w:val="single" w:color="auto" w:sz="4" w:space="0"/>
              <w:right w:val="single" w:color="auto" w:sz="4" w:space="0"/>
            </w:tcBorders>
            <w:vAlign w:val="center"/>
          </w:tcPr>
          <w:p w14:paraId="5DB34BEB">
            <w:pPr>
              <w:pStyle w:val="392"/>
              <w:spacing w:before="0" w:line="440" w:lineRule="exact"/>
              <w:ind w:firstLine="0" w:firstLineChars="0"/>
              <w:jc w:val="center"/>
              <w:rPr>
                <w:rFonts w:hint="eastAsia" w:ascii="宋体" w:hAnsi="宋体" w:eastAsia="宋体" w:cs="宋体"/>
                <w:kern w:val="0"/>
                <w:szCs w:val="24"/>
                <w:lang w:eastAsia="zh-CN"/>
              </w:rPr>
            </w:pPr>
            <w:r>
              <w:rPr>
                <w:rFonts w:hint="eastAsia" w:ascii="宋体" w:hAnsi="宋体" w:cs="宋体"/>
                <w:kern w:val="0"/>
                <w:szCs w:val="24"/>
                <w:lang w:val="en-US" w:eastAsia="zh-CN"/>
              </w:rPr>
              <w:t>3</w:t>
            </w:r>
          </w:p>
        </w:tc>
        <w:tc>
          <w:tcPr>
            <w:tcW w:w="635" w:type="pct"/>
            <w:vMerge w:val="continue"/>
            <w:tcBorders>
              <w:top w:val="single" w:color="auto" w:sz="4" w:space="0"/>
              <w:left w:val="single" w:color="auto" w:sz="4" w:space="0"/>
              <w:right w:val="single" w:color="auto" w:sz="4" w:space="0"/>
            </w:tcBorders>
            <w:vAlign w:val="center"/>
          </w:tcPr>
          <w:p w14:paraId="44F01CE0">
            <w:pPr>
              <w:pStyle w:val="392"/>
              <w:spacing w:before="0" w:line="440" w:lineRule="exact"/>
              <w:ind w:firstLine="0" w:firstLineChars="0"/>
              <w:rPr>
                <w:rFonts w:ascii="宋体" w:hAnsi="宋体" w:cs="宋体"/>
                <w:kern w:val="0"/>
                <w:szCs w:val="24"/>
              </w:rPr>
            </w:pPr>
          </w:p>
        </w:tc>
        <w:tc>
          <w:tcPr>
            <w:tcW w:w="614" w:type="pct"/>
            <w:tcBorders>
              <w:left w:val="single" w:color="auto" w:sz="4" w:space="0"/>
              <w:right w:val="single" w:color="auto" w:sz="4" w:space="0"/>
            </w:tcBorders>
            <w:vAlign w:val="center"/>
          </w:tcPr>
          <w:p w14:paraId="3F45D0DC">
            <w:pPr>
              <w:pStyle w:val="392"/>
              <w:spacing w:before="0" w:line="440" w:lineRule="exact"/>
              <w:ind w:firstLine="0" w:firstLineChars="0"/>
              <w:jc w:val="center"/>
              <w:rPr>
                <w:rFonts w:ascii="宋体" w:hAnsi="宋体" w:cs="宋体"/>
                <w:kern w:val="0"/>
                <w:szCs w:val="24"/>
                <w:highlight w:val="none"/>
              </w:rPr>
            </w:pPr>
            <w:r>
              <w:rPr>
                <w:rFonts w:hint="eastAsia" w:ascii="宋体" w:hAnsi="宋体" w:cs="宋体"/>
                <w:kern w:val="0"/>
                <w:szCs w:val="24"/>
                <w:highlight w:val="none"/>
              </w:rPr>
              <w:t>认证证书</w:t>
            </w:r>
          </w:p>
          <w:p w14:paraId="71191043">
            <w:pPr>
              <w:pStyle w:val="392"/>
              <w:spacing w:line="440" w:lineRule="exact"/>
              <w:ind w:left="0" w:leftChars="0" w:firstLine="0" w:firstLineChars="0"/>
              <w:jc w:val="both"/>
              <w:rPr>
                <w:rFonts w:ascii="宋体" w:hAnsi="宋体" w:cs="宋体"/>
                <w:kern w:val="0"/>
                <w:szCs w:val="24"/>
                <w:highlight w:val="none"/>
              </w:rPr>
            </w:pPr>
            <w:r>
              <w:rPr>
                <w:rFonts w:hint="eastAsia" w:ascii="宋体" w:hAnsi="宋体" w:cs="宋体"/>
                <w:kern w:val="0"/>
                <w:szCs w:val="24"/>
                <w:highlight w:val="none"/>
              </w:rPr>
              <w:t>项目团队</w:t>
            </w:r>
          </w:p>
        </w:tc>
        <w:tc>
          <w:tcPr>
            <w:tcW w:w="2871" w:type="pct"/>
            <w:tcBorders>
              <w:top w:val="single" w:color="auto" w:sz="4" w:space="0"/>
              <w:left w:val="single" w:color="auto" w:sz="4" w:space="0"/>
              <w:right w:val="single" w:color="auto" w:sz="4" w:space="0"/>
            </w:tcBorders>
            <w:vAlign w:val="center"/>
          </w:tcPr>
          <w:p w14:paraId="4D79B51F">
            <w:pPr>
              <w:pStyle w:val="392"/>
              <w:spacing w:before="0" w:line="440" w:lineRule="exact"/>
              <w:ind w:firstLine="0" w:firstLineChars="0"/>
              <w:rPr>
                <w:rFonts w:hint="eastAsia" w:ascii="宋体" w:hAnsi="宋体" w:cs="Arial"/>
                <w:kern w:val="0"/>
                <w:szCs w:val="24"/>
                <w:highlight w:val="none"/>
              </w:rPr>
            </w:pPr>
            <w:r>
              <w:rPr>
                <w:rFonts w:hint="eastAsia" w:ascii="宋体" w:hAnsi="宋体" w:cs="Arial"/>
                <w:kern w:val="0"/>
                <w:szCs w:val="24"/>
                <w:highlight w:val="none"/>
              </w:rPr>
              <w:t>1）项目负责人</w:t>
            </w:r>
          </w:p>
          <w:p w14:paraId="670FC0E8">
            <w:pPr>
              <w:pStyle w:val="392"/>
              <w:spacing w:before="0" w:line="440" w:lineRule="exact"/>
              <w:ind w:firstLine="0" w:firstLineChars="0"/>
              <w:rPr>
                <w:rFonts w:hint="eastAsia" w:ascii="宋体" w:hAnsi="宋体" w:cs="Arial"/>
                <w:kern w:val="0"/>
                <w:szCs w:val="24"/>
                <w:highlight w:val="none"/>
              </w:rPr>
            </w:pPr>
            <w:r>
              <w:rPr>
                <w:rFonts w:hint="eastAsia" w:ascii="宋体" w:hAnsi="宋体" w:cs="Arial"/>
                <w:kern w:val="0"/>
                <w:szCs w:val="24"/>
                <w:highlight w:val="none"/>
              </w:rPr>
              <w:t>具有一级注册结构工程师执业资格得</w:t>
            </w:r>
            <w:r>
              <w:rPr>
                <w:rFonts w:hint="eastAsia" w:ascii="宋体" w:hAnsi="宋体" w:cs="Arial"/>
                <w:kern w:val="0"/>
                <w:szCs w:val="24"/>
                <w:highlight w:val="none"/>
                <w:lang w:val="en-US" w:eastAsia="zh-CN"/>
              </w:rPr>
              <w:t>1</w:t>
            </w:r>
            <w:r>
              <w:rPr>
                <w:rFonts w:hint="eastAsia" w:ascii="宋体" w:hAnsi="宋体" w:cs="Arial"/>
                <w:kern w:val="0"/>
                <w:szCs w:val="24"/>
                <w:highlight w:val="none"/>
              </w:rPr>
              <w:t>分，具有建筑工程类相关专业的高级工程师及以上职称的得</w:t>
            </w:r>
            <w:r>
              <w:rPr>
                <w:rFonts w:hint="eastAsia" w:ascii="宋体" w:hAnsi="宋体" w:cs="Arial"/>
                <w:kern w:val="0"/>
                <w:szCs w:val="24"/>
                <w:highlight w:val="none"/>
                <w:lang w:val="en-US" w:eastAsia="zh-CN"/>
              </w:rPr>
              <w:t>1</w:t>
            </w:r>
            <w:r>
              <w:rPr>
                <w:rFonts w:hint="eastAsia" w:ascii="宋体" w:hAnsi="宋体" w:cs="Arial"/>
                <w:kern w:val="0"/>
                <w:szCs w:val="24"/>
                <w:highlight w:val="none"/>
              </w:rPr>
              <w:t>分，本项最高得</w:t>
            </w:r>
            <w:r>
              <w:rPr>
                <w:rFonts w:hint="eastAsia" w:ascii="宋体" w:hAnsi="宋体" w:cs="Arial"/>
                <w:kern w:val="0"/>
                <w:szCs w:val="24"/>
                <w:highlight w:val="none"/>
                <w:lang w:val="en-US" w:eastAsia="zh-CN"/>
              </w:rPr>
              <w:t>2</w:t>
            </w:r>
            <w:r>
              <w:rPr>
                <w:rFonts w:hint="eastAsia" w:ascii="宋体" w:hAnsi="宋体" w:cs="Arial"/>
                <w:kern w:val="0"/>
                <w:szCs w:val="24"/>
                <w:highlight w:val="none"/>
              </w:rPr>
              <w:t>分。</w:t>
            </w:r>
          </w:p>
          <w:p w14:paraId="60559CAC">
            <w:pPr>
              <w:pStyle w:val="392"/>
              <w:spacing w:before="0" w:line="440" w:lineRule="exact"/>
              <w:ind w:firstLine="0" w:firstLineChars="0"/>
              <w:rPr>
                <w:rFonts w:hint="eastAsia" w:ascii="宋体" w:hAnsi="宋体" w:cs="Arial"/>
                <w:kern w:val="0"/>
                <w:szCs w:val="24"/>
                <w:highlight w:val="none"/>
              </w:rPr>
            </w:pPr>
            <w:r>
              <w:rPr>
                <w:rFonts w:hint="eastAsia" w:ascii="宋体" w:hAnsi="宋体" w:cs="Arial"/>
                <w:kern w:val="0"/>
                <w:szCs w:val="24"/>
                <w:highlight w:val="none"/>
              </w:rPr>
              <w:t>2）技术负责人</w:t>
            </w:r>
          </w:p>
          <w:p w14:paraId="3E8B1840">
            <w:pPr>
              <w:pStyle w:val="392"/>
              <w:spacing w:before="0" w:line="440" w:lineRule="exact"/>
              <w:ind w:firstLine="0" w:firstLineChars="0"/>
              <w:rPr>
                <w:rFonts w:hint="eastAsia" w:ascii="宋体" w:hAnsi="宋体" w:cs="Arial"/>
                <w:kern w:val="0"/>
                <w:szCs w:val="24"/>
                <w:highlight w:val="none"/>
              </w:rPr>
            </w:pPr>
            <w:r>
              <w:rPr>
                <w:rFonts w:hint="eastAsia" w:ascii="宋体" w:hAnsi="宋体" w:cs="Arial"/>
                <w:kern w:val="0"/>
                <w:szCs w:val="24"/>
                <w:highlight w:val="none"/>
              </w:rPr>
              <w:t>具有一级注册结构工程师得</w:t>
            </w:r>
            <w:r>
              <w:rPr>
                <w:rFonts w:hint="eastAsia" w:ascii="宋体" w:hAnsi="宋体" w:cs="Arial"/>
                <w:kern w:val="0"/>
                <w:szCs w:val="24"/>
                <w:highlight w:val="none"/>
                <w:lang w:val="en-US" w:eastAsia="zh-CN"/>
              </w:rPr>
              <w:t>1</w:t>
            </w:r>
            <w:r>
              <w:rPr>
                <w:rFonts w:hint="eastAsia" w:ascii="宋体" w:hAnsi="宋体" w:cs="Arial"/>
                <w:kern w:val="0"/>
                <w:szCs w:val="24"/>
                <w:highlight w:val="none"/>
              </w:rPr>
              <w:t>分，具有</w:t>
            </w:r>
            <w:r>
              <w:rPr>
                <w:rFonts w:hint="eastAsia" w:ascii="宋体" w:hAnsi="宋体" w:cs="Arial"/>
                <w:kern w:val="0"/>
                <w:szCs w:val="24"/>
                <w:highlight w:val="none"/>
                <w:lang w:eastAsia="zh-CN"/>
              </w:rPr>
              <w:t>测量</w:t>
            </w:r>
            <w:r>
              <w:rPr>
                <w:rFonts w:hint="eastAsia" w:ascii="宋体" w:hAnsi="宋体" w:cs="Arial"/>
                <w:kern w:val="0"/>
                <w:szCs w:val="24"/>
                <w:highlight w:val="none"/>
              </w:rPr>
              <w:t>工程师的得</w:t>
            </w:r>
            <w:r>
              <w:rPr>
                <w:rFonts w:hint="eastAsia" w:ascii="宋体" w:hAnsi="宋体" w:cs="Arial"/>
                <w:kern w:val="0"/>
                <w:szCs w:val="24"/>
                <w:highlight w:val="none"/>
                <w:lang w:val="en-US" w:eastAsia="zh-CN"/>
              </w:rPr>
              <w:t>1</w:t>
            </w:r>
            <w:r>
              <w:rPr>
                <w:rFonts w:hint="eastAsia" w:ascii="宋体" w:hAnsi="宋体" w:cs="Arial"/>
                <w:kern w:val="0"/>
                <w:szCs w:val="24"/>
                <w:highlight w:val="none"/>
              </w:rPr>
              <w:t>分，具有建筑工程类相关专业的高级工程师及以上职称的得</w:t>
            </w:r>
            <w:r>
              <w:rPr>
                <w:rFonts w:hint="eastAsia" w:ascii="宋体" w:hAnsi="宋体" w:cs="Arial"/>
                <w:kern w:val="0"/>
                <w:szCs w:val="24"/>
                <w:highlight w:val="none"/>
                <w:lang w:val="en-US" w:eastAsia="zh-CN"/>
              </w:rPr>
              <w:t>1</w:t>
            </w:r>
            <w:r>
              <w:rPr>
                <w:rFonts w:hint="eastAsia" w:ascii="宋体" w:hAnsi="宋体" w:cs="Arial"/>
                <w:kern w:val="0"/>
                <w:szCs w:val="24"/>
                <w:highlight w:val="none"/>
              </w:rPr>
              <w:t>分，本项最高得</w:t>
            </w:r>
            <w:r>
              <w:rPr>
                <w:rFonts w:hint="eastAsia" w:ascii="宋体" w:hAnsi="宋体" w:cs="Arial"/>
                <w:kern w:val="0"/>
                <w:szCs w:val="24"/>
                <w:highlight w:val="none"/>
                <w:lang w:val="en-US" w:eastAsia="zh-CN"/>
              </w:rPr>
              <w:t>3</w:t>
            </w:r>
            <w:r>
              <w:rPr>
                <w:rFonts w:hint="eastAsia" w:ascii="宋体" w:hAnsi="宋体" w:cs="Arial"/>
                <w:kern w:val="0"/>
                <w:szCs w:val="24"/>
                <w:highlight w:val="none"/>
              </w:rPr>
              <w:t>分。</w:t>
            </w:r>
          </w:p>
          <w:p w14:paraId="523BFB0D">
            <w:pPr>
              <w:pStyle w:val="392"/>
              <w:spacing w:before="0" w:line="440" w:lineRule="exact"/>
              <w:ind w:firstLine="0" w:firstLineChars="0"/>
              <w:rPr>
                <w:rFonts w:hint="eastAsia" w:ascii="宋体" w:hAnsi="宋体" w:cs="Arial"/>
                <w:kern w:val="0"/>
                <w:szCs w:val="24"/>
                <w:highlight w:val="none"/>
              </w:rPr>
            </w:pPr>
            <w:r>
              <w:rPr>
                <w:rFonts w:hint="eastAsia" w:ascii="宋体" w:hAnsi="宋体" w:cs="Arial"/>
                <w:kern w:val="0"/>
                <w:szCs w:val="24"/>
                <w:highlight w:val="none"/>
              </w:rPr>
              <w:t>3）项目组其他成员（项目负责人和技术负责人除外）</w:t>
            </w:r>
          </w:p>
          <w:p w14:paraId="28F35542">
            <w:pPr>
              <w:pStyle w:val="392"/>
              <w:spacing w:before="0" w:line="440" w:lineRule="exact"/>
              <w:ind w:firstLine="0" w:firstLineChars="0"/>
              <w:rPr>
                <w:rFonts w:hint="eastAsia" w:ascii="宋体" w:hAnsi="宋体" w:cs="Arial"/>
                <w:kern w:val="0"/>
                <w:szCs w:val="24"/>
                <w:highlight w:val="none"/>
              </w:rPr>
            </w:pPr>
            <w:r>
              <w:rPr>
                <w:rFonts w:hint="eastAsia" w:ascii="宋体" w:hAnsi="宋体" w:cs="Arial"/>
                <w:kern w:val="0"/>
                <w:szCs w:val="24"/>
                <w:highlight w:val="none"/>
              </w:rPr>
              <w:t>具有建筑材料及构配件、主体结构及装饰装修（主体结构）、钢结构、地基基础检测四门上岗证的，每人得1分，最高5分；</w:t>
            </w:r>
          </w:p>
          <w:p w14:paraId="3CDB9E54">
            <w:pPr>
              <w:pStyle w:val="392"/>
              <w:spacing w:before="0" w:line="440" w:lineRule="exact"/>
              <w:ind w:firstLine="0" w:firstLineChars="0"/>
              <w:rPr>
                <w:rFonts w:hint="eastAsia" w:ascii="宋体" w:hAnsi="宋体" w:cs="Arial"/>
                <w:kern w:val="0"/>
                <w:szCs w:val="24"/>
                <w:highlight w:val="none"/>
                <w:lang w:eastAsia="zh-CN"/>
              </w:rPr>
            </w:pPr>
            <w:r>
              <w:rPr>
                <w:rFonts w:hint="eastAsia" w:ascii="宋体" w:hAnsi="宋体" w:cs="Arial"/>
                <w:kern w:val="0"/>
                <w:szCs w:val="24"/>
                <w:highlight w:val="none"/>
              </w:rPr>
              <w:t>注：</w:t>
            </w:r>
            <w:r>
              <w:rPr>
                <w:rFonts w:hint="eastAsia" w:ascii="宋体" w:hAnsi="宋体" w:cs="Arial"/>
                <w:kern w:val="0"/>
                <w:szCs w:val="24"/>
                <w:highlight w:val="none"/>
                <w:lang w:val="en-US" w:eastAsia="zh-CN"/>
              </w:rPr>
              <w:t>1、</w:t>
            </w:r>
            <w:r>
              <w:rPr>
                <w:rFonts w:hint="eastAsia" w:ascii="宋体" w:hAnsi="宋体" w:cs="Arial"/>
                <w:kern w:val="0"/>
                <w:szCs w:val="24"/>
                <w:highlight w:val="none"/>
              </w:rPr>
              <w:t>须提供</w:t>
            </w:r>
            <w:r>
              <w:rPr>
                <w:rFonts w:hint="eastAsia" w:ascii="宋体" w:hAnsi="宋体" w:cs="宋体"/>
                <w:bCs/>
                <w:highlight w:val="none"/>
              </w:rPr>
              <w:t>开标日前三个月内任意一个月在投标人本单位的社保参保证明和相应</w:t>
            </w:r>
            <w:r>
              <w:rPr>
                <w:rFonts w:hint="eastAsia" w:ascii="宋体" w:hAnsi="宋体" w:cs="Arial"/>
                <w:kern w:val="0"/>
                <w:szCs w:val="24"/>
                <w:highlight w:val="none"/>
              </w:rPr>
              <w:t>相关证书复印件并加盖供应商公章，否则不得分</w:t>
            </w:r>
            <w:r>
              <w:rPr>
                <w:rFonts w:hint="eastAsia" w:ascii="宋体" w:hAnsi="宋体" w:cs="Arial"/>
                <w:kern w:val="0"/>
                <w:szCs w:val="24"/>
                <w:highlight w:val="none"/>
                <w:lang w:eastAsia="zh-CN"/>
              </w:rPr>
              <w:t>。</w:t>
            </w:r>
          </w:p>
          <w:p w14:paraId="0F558AE1">
            <w:pPr>
              <w:pStyle w:val="392"/>
              <w:spacing w:before="0" w:line="440" w:lineRule="exact"/>
              <w:ind w:firstLine="0" w:firstLineChars="0"/>
              <w:rPr>
                <w:rFonts w:hint="eastAsia" w:ascii="宋体" w:hAnsi="宋体" w:eastAsia="宋体" w:cs="Arial"/>
                <w:kern w:val="0"/>
                <w:szCs w:val="24"/>
                <w:highlight w:val="none"/>
                <w:lang w:eastAsia="zh-CN"/>
              </w:rPr>
            </w:pPr>
            <w:r>
              <w:rPr>
                <w:rFonts w:hint="eastAsia" w:ascii="宋体" w:hAnsi="宋体" w:cs="Arial"/>
                <w:kern w:val="0"/>
                <w:szCs w:val="24"/>
                <w:highlight w:val="none"/>
                <w:lang w:val="en-US" w:eastAsia="zh-CN"/>
              </w:rPr>
              <w:t>2、</w:t>
            </w:r>
            <w:r>
              <w:rPr>
                <w:rFonts w:hint="eastAsia" w:ascii="宋体" w:hAnsi="宋体" w:cs="Arial"/>
                <w:kern w:val="0"/>
                <w:szCs w:val="24"/>
                <w:highlight w:val="none"/>
              </w:rPr>
              <w:t>项目负责人</w:t>
            </w:r>
            <w:r>
              <w:rPr>
                <w:rFonts w:hint="eastAsia" w:ascii="宋体" w:hAnsi="宋体" w:cs="Arial"/>
                <w:kern w:val="0"/>
                <w:szCs w:val="24"/>
                <w:highlight w:val="none"/>
                <w:lang w:eastAsia="zh-CN"/>
              </w:rPr>
              <w:t>与</w:t>
            </w:r>
            <w:r>
              <w:rPr>
                <w:rFonts w:hint="eastAsia" w:ascii="宋体" w:hAnsi="宋体" w:cs="Arial"/>
                <w:kern w:val="0"/>
                <w:szCs w:val="24"/>
                <w:highlight w:val="none"/>
              </w:rPr>
              <w:t>技术负责人</w:t>
            </w:r>
            <w:r>
              <w:rPr>
                <w:rFonts w:hint="eastAsia" w:ascii="宋体" w:hAnsi="宋体" w:cs="Arial"/>
                <w:kern w:val="0"/>
                <w:szCs w:val="24"/>
                <w:highlight w:val="none"/>
                <w:lang w:eastAsia="zh-CN"/>
              </w:rPr>
              <w:t>不能为同一人。</w:t>
            </w:r>
          </w:p>
        </w:tc>
        <w:tc>
          <w:tcPr>
            <w:tcW w:w="472" w:type="pct"/>
            <w:tcBorders>
              <w:top w:val="single" w:color="auto" w:sz="4" w:space="0"/>
              <w:left w:val="single" w:color="auto" w:sz="4" w:space="0"/>
              <w:right w:val="single" w:color="auto" w:sz="4" w:space="0"/>
            </w:tcBorders>
            <w:vAlign w:val="center"/>
          </w:tcPr>
          <w:p w14:paraId="7DF188DF">
            <w:pPr>
              <w:pStyle w:val="392"/>
              <w:spacing w:line="440" w:lineRule="exact"/>
              <w:ind w:firstLine="0" w:firstLineChars="0"/>
              <w:rPr>
                <w:rFonts w:ascii="宋体" w:hAnsi="宋体" w:cs="宋体"/>
                <w:kern w:val="0"/>
                <w:szCs w:val="24"/>
              </w:rPr>
            </w:pPr>
            <w:r>
              <w:rPr>
                <w:rFonts w:hint="eastAsia" w:ascii="宋体" w:hAnsi="宋体" w:cs="宋体"/>
                <w:kern w:val="0"/>
                <w:szCs w:val="24"/>
                <w:lang w:val="en-US" w:eastAsia="zh-CN"/>
              </w:rPr>
              <w:t>10</w:t>
            </w:r>
            <w:r>
              <w:rPr>
                <w:rFonts w:hint="eastAsia" w:ascii="宋体" w:hAnsi="宋体" w:cs="宋体"/>
                <w:kern w:val="0"/>
                <w:szCs w:val="24"/>
              </w:rPr>
              <w:t>分</w:t>
            </w:r>
          </w:p>
        </w:tc>
      </w:tr>
      <w:tr w14:paraId="324F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2491840D">
            <w:pPr>
              <w:pStyle w:val="392"/>
              <w:spacing w:before="0" w:line="440" w:lineRule="exact"/>
              <w:ind w:firstLine="0" w:firstLineChars="0"/>
              <w:jc w:val="center"/>
              <w:rPr>
                <w:rFonts w:hint="eastAsia" w:ascii="宋体" w:hAnsi="宋体" w:eastAsia="宋体" w:cs="宋体"/>
                <w:kern w:val="0"/>
                <w:szCs w:val="24"/>
                <w:lang w:eastAsia="zh-CN"/>
              </w:rPr>
            </w:pPr>
            <w:r>
              <w:rPr>
                <w:rFonts w:hint="eastAsia" w:ascii="宋体" w:hAnsi="宋体" w:cs="宋体"/>
                <w:kern w:val="0"/>
                <w:szCs w:val="24"/>
                <w:lang w:val="en-US" w:eastAsia="zh-CN"/>
              </w:rPr>
              <w:t>4</w:t>
            </w:r>
          </w:p>
        </w:tc>
        <w:tc>
          <w:tcPr>
            <w:tcW w:w="635" w:type="pct"/>
            <w:vMerge w:val="restart"/>
            <w:tcBorders>
              <w:left w:val="single" w:color="auto" w:sz="4" w:space="0"/>
              <w:right w:val="single" w:color="auto" w:sz="4" w:space="0"/>
            </w:tcBorders>
            <w:vAlign w:val="center"/>
          </w:tcPr>
          <w:p w14:paraId="118E912A">
            <w:pPr>
              <w:pStyle w:val="392"/>
              <w:spacing w:before="0" w:line="440" w:lineRule="exact"/>
              <w:ind w:firstLine="0" w:firstLineChars="0"/>
              <w:rPr>
                <w:rFonts w:ascii="宋体" w:hAnsi="宋体" w:cs="宋体"/>
                <w:kern w:val="0"/>
                <w:szCs w:val="24"/>
              </w:rPr>
            </w:pPr>
            <w:r>
              <w:rPr>
                <w:rFonts w:hint="eastAsia" w:ascii="宋体" w:hAnsi="宋体" w:cs="宋体"/>
                <w:kern w:val="0"/>
                <w:szCs w:val="24"/>
              </w:rPr>
              <w:t>技术部分</w:t>
            </w:r>
          </w:p>
        </w:tc>
        <w:tc>
          <w:tcPr>
            <w:tcW w:w="614" w:type="pct"/>
            <w:tcBorders>
              <w:top w:val="single" w:color="auto" w:sz="4" w:space="0"/>
              <w:left w:val="single" w:color="auto" w:sz="4" w:space="0"/>
              <w:bottom w:val="single" w:color="auto" w:sz="4" w:space="0"/>
              <w:right w:val="single" w:color="auto" w:sz="4" w:space="0"/>
            </w:tcBorders>
            <w:vAlign w:val="center"/>
          </w:tcPr>
          <w:p w14:paraId="0159607A">
            <w:pPr>
              <w:pStyle w:val="392"/>
              <w:spacing w:line="440" w:lineRule="exact"/>
              <w:ind w:firstLine="0" w:firstLineChars="0"/>
              <w:jc w:val="center"/>
              <w:rPr>
                <w:rFonts w:ascii="宋体" w:hAnsi="宋体" w:cs="宋体"/>
                <w:kern w:val="0"/>
                <w:szCs w:val="24"/>
              </w:rPr>
            </w:pPr>
            <w:r>
              <w:rPr>
                <w:rFonts w:hint="eastAsia" w:ascii="宋体" w:hAnsi="宋体" w:cs="宋体"/>
                <w:kern w:val="0"/>
                <w:szCs w:val="24"/>
              </w:rPr>
              <w:t>整体服务方案</w:t>
            </w:r>
          </w:p>
        </w:tc>
        <w:tc>
          <w:tcPr>
            <w:tcW w:w="2871" w:type="pct"/>
            <w:tcBorders>
              <w:top w:val="single" w:color="auto" w:sz="4" w:space="0"/>
              <w:left w:val="single" w:color="auto" w:sz="4" w:space="0"/>
              <w:bottom w:val="single" w:color="auto" w:sz="4" w:space="0"/>
              <w:right w:val="single" w:color="auto" w:sz="4" w:space="0"/>
            </w:tcBorders>
            <w:vAlign w:val="center"/>
          </w:tcPr>
          <w:p w14:paraId="3C21830B">
            <w:pPr>
              <w:pStyle w:val="392"/>
              <w:spacing w:before="0" w:line="440" w:lineRule="exact"/>
              <w:ind w:firstLine="0" w:firstLineChars="0"/>
              <w:rPr>
                <w:rFonts w:ascii="宋体" w:hAnsi="宋体" w:cs="宋体"/>
                <w:kern w:val="0"/>
                <w:szCs w:val="24"/>
              </w:rPr>
            </w:pPr>
            <w:r>
              <w:rPr>
                <w:rFonts w:hint="eastAsia" w:ascii="宋体" w:hAnsi="宋体" w:cs="宋体"/>
                <w:kern w:val="0"/>
                <w:szCs w:val="24"/>
              </w:rPr>
              <w:t>投标人根据本项目检测的特点、检测任务书要求，结合实际情况对本项目的实施方案进行描述，要求总体架构及技术解决方案完整、可行，且描述完整，条理清晰：</w:t>
            </w:r>
          </w:p>
          <w:p w14:paraId="41B02D41">
            <w:pPr>
              <w:pStyle w:val="392"/>
              <w:numPr>
                <w:ilvl w:val="0"/>
                <w:numId w:val="10"/>
              </w:numPr>
              <w:spacing w:before="0" w:line="440" w:lineRule="exact"/>
              <w:ind w:firstLine="0" w:firstLineChars="0"/>
              <w:rPr>
                <w:rFonts w:hint="default" w:ascii="宋体" w:hAnsi="宋体" w:cs="宋体"/>
                <w:kern w:val="0"/>
                <w:szCs w:val="24"/>
                <w:lang w:val="en-US"/>
              </w:rPr>
            </w:pPr>
            <w:r>
              <w:rPr>
                <w:rFonts w:hint="eastAsia" w:ascii="宋体" w:hAnsi="宋体" w:cs="宋体"/>
                <w:kern w:val="0"/>
                <w:szCs w:val="24"/>
              </w:rPr>
              <w:t>房屋结构安全鉴定方面方案内容详实，逻辑缜密性，具有针对性，可实施性情况。</w:t>
            </w:r>
            <w:r>
              <w:rPr>
                <w:rFonts w:hint="eastAsia" w:ascii="宋体" w:hAnsi="宋体" w:cs="宋体"/>
                <w:szCs w:val="24"/>
                <w:lang w:val="en-US" w:eastAsia="zh-CN"/>
              </w:rPr>
              <w:t>0-6分</w:t>
            </w:r>
          </w:p>
          <w:p w14:paraId="4A2616F7">
            <w:pPr>
              <w:pStyle w:val="392"/>
              <w:spacing w:before="0" w:line="440" w:lineRule="exact"/>
              <w:ind w:firstLine="0" w:firstLineChars="0"/>
              <w:rPr>
                <w:rFonts w:hint="default" w:ascii="宋体" w:hAnsi="宋体" w:eastAsia="宋体" w:cs="宋体"/>
                <w:kern w:val="0"/>
                <w:szCs w:val="24"/>
                <w:lang w:val="en-US" w:eastAsia="zh-CN"/>
              </w:rPr>
            </w:pPr>
            <w:r>
              <w:rPr>
                <w:rFonts w:hint="eastAsia" w:ascii="宋体" w:hAnsi="宋体" w:cs="宋体"/>
                <w:kern w:val="0"/>
                <w:szCs w:val="24"/>
              </w:rPr>
              <w:t>2）根据房屋抗震鉴定方面方案内容，逻辑缜密性，具有针对性，可实施性情况。</w:t>
            </w:r>
            <w:r>
              <w:rPr>
                <w:rFonts w:hint="eastAsia" w:ascii="宋体" w:hAnsi="宋体" w:cs="宋体"/>
                <w:szCs w:val="24"/>
                <w:lang w:val="en-US" w:eastAsia="zh-CN"/>
              </w:rPr>
              <w:t>0-6分</w:t>
            </w:r>
          </w:p>
        </w:tc>
        <w:tc>
          <w:tcPr>
            <w:tcW w:w="472" w:type="pct"/>
            <w:tcBorders>
              <w:top w:val="single" w:color="auto" w:sz="4" w:space="0"/>
              <w:left w:val="single" w:color="auto" w:sz="4" w:space="0"/>
              <w:bottom w:val="single" w:color="auto" w:sz="4" w:space="0"/>
              <w:right w:val="single" w:color="auto" w:sz="4" w:space="0"/>
            </w:tcBorders>
            <w:vAlign w:val="center"/>
          </w:tcPr>
          <w:p w14:paraId="62F32F84">
            <w:pPr>
              <w:pStyle w:val="392"/>
              <w:spacing w:before="0" w:line="440" w:lineRule="exact"/>
              <w:ind w:firstLine="0" w:firstLineChars="0"/>
              <w:jc w:val="center"/>
              <w:rPr>
                <w:rFonts w:ascii="宋体" w:hAnsi="宋体" w:cs="宋体"/>
                <w:kern w:val="0"/>
                <w:szCs w:val="24"/>
              </w:rPr>
            </w:pPr>
            <w:r>
              <w:rPr>
                <w:rFonts w:hint="eastAsia" w:ascii="宋体" w:hAnsi="宋体" w:cs="宋体"/>
                <w:kern w:val="0"/>
                <w:szCs w:val="24"/>
              </w:rPr>
              <w:t>12分</w:t>
            </w:r>
          </w:p>
        </w:tc>
      </w:tr>
      <w:tr w14:paraId="7BF4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406" w:type="pct"/>
            <w:vMerge w:val="restart"/>
            <w:tcBorders>
              <w:top w:val="single" w:color="auto" w:sz="4" w:space="0"/>
              <w:left w:val="single" w:color="auto" w:sz="4" w:space="0"/>
              <w:right w:val="single" w:color="auto" w:sz="4" w:space="0"/>
            </w:tcBorders>
            <w:vAlign w:val="center"/>
          </w:tcPr>
          <w:p w14:paraId="0BA40E5C">
            <w:pPr>
              <w:pStyle w:val="392"/>
              <w:spacing w:before="0" w:line="440" w:lineRule="exact"/>
              <w:ind w:firstLine="0" w:firstLineChars="0"/>
              <w:jc w:val="center"/>
              <w:rPr>
                <w:rFonts w:hint="eastAsia" w:ascii="宋体" w:hAnsi="宋体" w:eastAsia="宋体" w:cs="宋体"/>
                <w:kern w:val="0"/>
                <w:szCs w:val="24"/>
                <w:lang w:eastAsia="zh-CN"/>
              </w:rPr>
            </w:pPr>
            <w:r>
              <w:rPr>
                <w:rFonts w:hint="eastAsia" w:ascii="宋体" w:hAnsi="宋体" w:cs="宋体"/>
                <w:kern w:val="0"/>
                <w:szCs w:val="24"/>
                <w:lang w:val="en-US" w:eastAsia="zh-CN"/>
              </w:rPr>
              <w:t>5</w:t>
            </w:r>
          </w:p>
        </w:tc>
        <w:tc>
          <w:tcPr>
            <w:tcW w:w="635" w:type="pct"/>
            <w:vMerge w:val="continue"/>
            <w:tcBorders>
              <w:left w:val="single" w:color="auto" w:sz="4" w:space="0"/>
              <w:right w:val="single" w:color="auto" w:sz="4" w:space="0"/>
            </w:tcBorders>
            <w:vAlign w:val="center"/>
          </w:tcPr>
          <w:p w14:paraId="10444FCB">
            <w:pPr>
              <w:pStyle w:val="392"/>
              <w:spacing w:before="0" w:line="440" w:lineRule="exact"/>
              <w:ind w:firstLine="0" w:firstLineChars="0"/>
              <w:rPr>
                <w:rFonts w:ascii="宋体" w:hAnsi="宋体" w:cs="宋体"/>
                <w:kern w:val="0"/>
                <w:szCs w:val="24"/>
              </w:rPr>
            </w:pPr>
          </w:p>
        </w:tc>
        <w:tc>
          <w:tcPr>
            <w:tcW w:w="614" w:type="pct"/>
            <w:vMerge w:val="restart"/>
            <w:tcBorders>
              <w:top w:val="single" w:color="auto" w:sz="4" w:space="0"/>
              <w:left w:val="single" w:color="auto" w:sz="4" w:space="0"/>
              <w:right w:val="single" w:color="auto" w:sz="4" w:space="0"/>
            </w:tcBorders>
            <w:vAlign w:val="center"/>
          </w:tcPr>
          <w:p w14:paraId="01416298">
            <w:pPr>
              <w:pStyle w:val="392"/>
              <w:spacing w:line="440" w:lineRule="exact"/>
              <w:ind w:firstLine="0" w:firstLineChars="0"/>
              <w:jc w:val="center"/>
              <w:rPr>
                <w:rFonts w:ascii="宋体" w:hAnsi="宋体" w:cs="宋体"/>
                <w:kern w:val="0"/>
                <w:szCs w:val="24"/>
              </w:rPr>
            </w:pPr>
            <w:r>
              <w:rPr>
                <w:rFonts w:hint="eastAsia" w:ascii="宋体" w:hAnsi="宋体" w:cs="宋体"/>
                <w:kern w:val="0"/>
                <w:szCs w:val="24"/>
              </w:rPr>
              <w:t>管理制度</w:t>
            </w:r>
          </w:p>
        </w:tc>
        <w:tc>
          <w:tcPr>
            <w:tcW w:w="2871" w:type="pct"/>
            <w:tcBorders>
              <w:top w:val="single" w:color="auto" w:sz="4" w:space="0"/>
              <w:left w:val="single" w:color="auto" w:sz="4" w:space="0"/>
              <w:bottom w:val="single" w:color="auto" w:sz="4" w:space="0"/>
              <w:right w:val="single" w:color="auto" w:sz="4" w:space="0"/>
            </w:tcBorders>
            <w:vAlign w:val="center"/>
          </w:tcPr>
          <w:p w14:paraId="3DC1B0D2">
            <w:pPr>
              <w:pStyle w:val="392"/>
              <w:spacing w:before="0" w:line="440" w:lineRule="exact"/>
              <w:ind w:firstLine="0" w:firstLineChars="0"/>
              <w:rPr>
                <w:rFonts w:hint="default" w:ascii="宋体" w:hAnsi="宋体" w:eastAsia="宋体" w:cs="宋体"/>
                <w:kern w:val="0"/>
                <w:szCs w:val="24"/>
                <w:lang w:val="en-US" w:eastAsia="zh-CN"/>
              </w:rPr>
            </w:pPr>
            <w:r>
              <w:rPr>
                <w:rFonts w:hint="eastAsia" w:ascii="宋体" w:hAnsi="宋体" w:cs="宋体"/>
                <w:kern w:val="0"/>
                <w:szCs w:val="24"/>
              </w:rPr>
              <w:t>投标人针对检测仪器设备的管理、使用、维护等管理制度完善程度。</w:t>
            </w:r>
            <w:r>
              <w:rPr>
                <w:rFonts w:hint="eastAsia" w:ascii="宋体" w:hAnsi="宋体" w:cs="宋体"/>
                <w:szCs w:val="24"/>
                <w:lang w:val="en-US" w:eastAsia="zh-CN"/>
              </w:rPr>
              <w:t>0-6分</w:t>
            </w:r>
          </w:p>
        </w:tc>
        <w:tc>
          <w:tcPr>
            <w:tcW w:w="472" w:type="pct"/>
            <w:vMerge w:val="restart"/>
            <w:tcBorders>
              <w:top w:val="single" w:color="auto" w:sz="4" w:space="0"/>
              <w:left w:val="single" w:color="auto" w:sz="4" w:space="0"/>
              <w:right w:val="single" w:color="auto" w:sz="4" w:space="0"/>
            </w:tcBorders>
            <w:vAlign w:val="center"/>
          </w:tcPr>
          <w:p w14:paraId="7DBE6E7C">
            <w:pPr>
              <w:pStyle w:val="392"/>
              <w:spacing w:before="0" w:line="440" w:lineRule="exact"/>
              <w:ind w:firstLine="0" w:firstLineChars="0"/>
              <w:jc w:val="center"/>
              <w:rPr>
                <w:rFonts w:ascii="宋体" w:hAnsi="宋体" w:cs="宋体"/>
                <w:kern w:val="0"/>
                <w:szCs w:val="24"/>
              </w:rPr>
            </w:pPr>
            <w:r>
              <w:rPr>
                <w:rFonts w:hint="eastAsia" w:ascii="宋体" w:hAnsi="宋体" w:cs="宋体"/>
                <w:kern w:val="0"/>
                <w:szCs w:val="24"/>
                <w:lang w:val="en-US" w:eastAsia="zh-CN"/>
              </w:rPr>
              <w:t>12</w:t>
            </w:r>
            <w:r>
              <w:rPr>
                <w:rFonts w:hint="eastAsia" w:ascii="宋体" w:hAnsi="宋体" w:cs="宋体"/>
                <w:kern w:val="0"/>
                <w:szCs w:val="24"/>
              </w:rPr>
              <w:t>分</w:t>
            </w:r>
          </w:p>
        </w:tc>
      </w:tr>
      <w:tr w14:paraId="0C30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06" w:type="pct"/>
            <w:vMerge w:val="continue"/>
            <w:tcBorders>
              <w:left w:val="single" w:color="auto" w:sz="4" w:space="0"/>
              <w:right w:val="single" w:color="auto" w:sz="4" w:space="0"/>
            </w:tcBorders>
            <w:vAlign w:val="center"/>
          </w:tcPr>
          <w:p w14:paraId="493F2C0A">
            <w:pPr>
              <w:pStyle w:val="392"/>
              <w:spacing w:before="0" w:line="440" w:lineRule="exact"/>
              <w:ind w:firstLine="0" w:firstLineChars="0"/>
              <w:rPr>
                <w:rFonts w:ascii="宋体" w:hAnsi="宋体" w:cs="宋体"/>
                <w:szCs w:val="24"/>
              </w:rPr>
            </w:pPr>
          </w:p>
        </w:tc>
        <w:tc>
          <w:tcPr>
            <w:tcW w:w="635" w:type="pct"/>
            <w:vMerge w:val="continue"/>
            <w:tcBorders>
              <w:left w:val="single" w:color="auto" w:sz="4" w:space="0"/>
              <w:right w:val="single" w:color="auto" w:sz="4" w:space="0"/>
            </w:tcBorders>
            <w:vAlign w:val="center"/>
          </w:tcPr>
          <w:p w14:paraId="4C5D969F">
            <w:pPr>
              <w:pStyle w:val="392"/>
              <w:spacing w:before="0" w:line="440" w:lineRule="exact"/>
              <w:ind w:firstLine="0" w:firstLineChars="0"/>
              <w:rPr>
                <w:rFonts w:ascii="宋体" w:hAnsi="宋体" w:cs="宋体"/>
                <w:szCs w:val="24"/>
              </w:rPr>
            </w:pPr>
          </w:p>
        </w:tc>
        <w:tc>
          <w:tcPr>
            <w:tcW w:w="614" w:type="pct"/>
            <w:vMerge w:val="continue"/>
            <w:tcBorders>
              <w:left w:val="single" w:color="auto" w:sz="4" w:space="0"/>
              <w:right w:val="single" w:color="auto" w:sz="4" w:space="0"/>
            </w:tcBorders>
            <w:vAlign w:val="center"/>
          </w:tcPr>
          <w:p w14:paraId="35676B31">
            <w:pPr>
              <w:pStyle w:val="392"/>
              <w:spacing w:before="0" w:line="440" w:lineRule="exact"/>
              <w:ind w:firstLine="0" w:firstLineChars="0"/>
              <w:rPr>
                <w:rFonts w:ascii="宋体" w:hAnsi="宋体" w:cs="宋体"/>
                <w:szCs w:val="24"/>
              </w:rPr>
            </w:pPr>
          </w:p>
        </w:tc>
        <w:tc>
          <w:tcPr>
            <w:tcW w:w="2871" w:type="pct"/>
            <w:tcBorders>
              <w:top w:val="single" w:color="auto" w:sz="4" w:space="0"/>
              <w:left w:val="single" w:color="auto" w:sz="4" w:space="0"/>
              <w:bottom w:val="single" w:color="auto" w:sz="4" w:space="0"/>
              <w:right w:val="single" w:color="auto" w:sz="4" w:space="0"/>
            </w:tcBorders>
            <w:vAlign w:val="center"/>
          </w:tcPr>
          <w:p w14:paraId="21ABECBE">
            <w:pPr>
              <w:pStyle w:val="392"/>
              <w:spacing w:before="0" w:line="440" w:lineRule="exact"/>
              <w:ind w:firstLine="0" w:firstLineChars="0"/>
              <w:rPr>
                <w:rFonts w:hint="default" w:ascii="宋体" w:hAnsi="宋体" w:eastAsia="宋体" w:cs="宋体"/>
                <w:kern w:val="0"/>
                <w:szCs w:val="24"/>
                <w:lang w:val="en-US" w:eastAsia="zh-CN"/>
              </w:rPr>
            </w:pPr>
            <w:r>
              <w:rPr>
                <w:rFonts w:hint="eastAsia" w:ascii="宋体" w:hAnsi="宋体" w:cs="宋体"/>
                <w:kern w:val="0"/>
                <w:szCs w:val="24"/>
              </w:rPr>
              <w:t>检测项目档案资料管理制度完善程度。</w:t>
            </w:r>
            <w:r>
              <w:rPr>
                <w:rFonts w:hint="eastAsia" w:ascii="宋体" w:hAnsi="宋体" w:cs="宋体"/>
                <w:szCs w:val="24"/>
                <w:lang w:val="en-US" w:eastAsia="zh-CN"/>
              </w:rPr>
              <w:t>0-6分</w:t>
            </w:r>
          </w:p>
        </w:tc>
        <w:tc>
          <w:tcPr>
            <w:tcW w:w="472" w:type="pct"/>
            <w:vMerge w:val="continue"/>
            <w:tcBorders>
              <w:left w:val="single" w:color="auto" w:sz="4" w:space="0"/>
              <w:right w:val="single" w:color="auto" w:sz="4" w:space="0"/>
            </w:tcBorders>
            <w:vAlign w:val="center"/>
          </w:tcPr>
          <w:p w14:paraId="7711B889">
            <w:pPr>
              <w:pStyle w:val="392"/>
              <w:spacing w:before="0" w:line="440" w:lineRule="exact"/>
              <w:ind w:firstLine="0" w:firstLineChars="0"/>
              <w:rPr>
                <w:rFonts w:ascii="宋体" w:hAnsi="宋体" w:cs="宋体"/>
                <w:kern w:val="0"/>
                <w:szCs w:val="24"/>
              </w:rPr>
            </w:pPr>
          </w:p>
        </w:tc>
      </w:tr>
      <w:tr w14:paraId="0E6E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06" w:type="pct"/>
            <w:vMerge w:val="restart"/>
            <w:tcBorders>
              <w:top w:val="single" w:color="auto" w:sz="4" w:space="0"/>
              <w:left w:val="single" w:color="auto" w:sz="4" w:space="0"/>
              <w:right w:val="single" w:color="auto" w:sz="4" w:space="0"/>
            </w:tcBorders>
            <w:vAlign w:val="center"/>
          </w:tcPr>
          <w:p w14:paraId="59DF338A">
            <w:pPr>
              <w:pStyle w:val="392"/>
              <w:spacing w:before="0" w:line="440" w:lineRule="exact"/>
              <w:ind w:firstLine="0" w:firstLineChars="0"/>
              <w:jc w:val="center"/>
              <w:rPr>
                <w:rFonts w:hint="eastAsia" w:ascii="宋体" w:hAnsi="宋体" w:eastAsia="宋体" w:cs="宋体"/>
                <w:kern w:val="0"/>
                <w:szCs w:val="24"/>
                <w:lang w:eastAsia="zh-CN"/>
              </w:rPr>
            </w:pPr>
            <w:r>
              <w:rPr>
                <w:rFonts w:hint="eastAsia" w:ascii="宋体" w:hAnsi="宋体" w:cs="宋体"/>
                <w:kern w:val="0"/>
                <w:szCs w:val="24"/>
                <w:lang w:val="en-US" w:eastAsia="zh-CN"/>
              </w:rPr>
              <w:t>6</w:t>
            </w:r>
          </w:p>
        </w:tc>
        <w:tc>
          <w:tcPr>
            <w:tcW w:w="635" w:type="pct"/>
            <w:vMerge w:val="continue"/>
            <w:tcBorders>
              <w:left w:val="single" w:color="auto" w:sz="4" w:space="0"/>
              <w:right w:val="single" w:color="auto" w:sz="4" w:space="0"/>
            </w:tcBorders>
            <w:vAlign w:val="center"/>
          </w:tcPr>
          <w:p w14:paraId="4F8D7061">
            <w:pPr>
              <w:pStyle w:val="392"/>
              <w:spacing w:before="0" w:line="440" w:lineRule="exact"/>
              <w:ind w:firstLine="0" w:firstLineChars="0"/>
              <w:rPr>
                <w:rFonts w:ascii="宋体" w:hAnsi="宋体" w:cs="宋体"/>
                <w:kern w:val="0"/>
                <w:szCs w:val="24"/>
              </w:rPr>
            </w:pPr>
          </w:p>
        </w:tc>
        <w:tc>
          <w:tcPr>
            <w:tcW w:w="614" w:type="pct"/>
            <w:vMerge w:val="restart"/>
            <w:tcBorders>
              <w:top w:val="single" w:color="auto" w:sz="4" w:space="0"/>
              <w:left w:val="single" w:color="auto" w:sz="4" w:space="0"/>
              <w:right w:val="single" w:color="auto" w:sz="4" w:space="0"/>
            </w:tcBorders>
            <w:vAlign w:val="center"/>
          </w:tcPr>
          <w:p w14:paraId="5216B6C8">
            <w:pPr>
              <w:spacing w:line="440" w:lineRule="exact"/>
              <w:jc w:val="center"/>
              <w:rPr>
                <w:rFonts w:ascii="宋体" w:hAnsi="宋体" w:cs="宋体"/>
                <w:kern w:val="0"/>
                <w:sz w:val="24"/>
              </w:rPr>
            </w:pPr>
            <w:r>
              <w:rPr>
                <w:rFonts w:hint="eastAsia" w:ascii="宋体" w:hAnsi="宋体" w:cs="宋体"/>
                <w:kern w:val="0"/>
                <w:sz w:val="24"/>
              </w:rPr>
              <w:t>质量和安全作业保证措施</w:t>
            </w:r>
          </w:p>
        </w:tc>
        <w:tc>
          <w:tcPr>
            <w:tcW w:w="2871" w:type="pct"/>
            <w:tcBorders>
              <w:top w:val="single" w:color="auto" w:sz="4" w:space="0"/>
              <w:left w:val="single" w:color="auto" w:sz="4" w:space="0"/>
              <w:bottom w:val="single" w:color="auto" w:sz="4" w:space="0"/>
              <w:right w:val="single" w:color="auto" w:sz="4" w:space="0"/>
            </w:tcBorders>
            <w:vAlign w:val="center"/>
          </w:tcPr>
          <w:p w14:paraId="0BCA2B51">
            <w:pPr>
              <w:spacing w:line="440" w:lineRule="exact"/>
              <w:rPr>
                <w:rFonts w:hint="default" w:ascii="宋体" w:hAnsi="宋体" w:eastAsia="宋体" w:cs="宋体"/>
                <w:kern w:val="0"/>
                <w:sz w:val="24"/>
                <w:lang w:val="en-US" w:eastAsia="zh-CN"/>
              </w:rPr>
            </w:pPr>
            <w:r>
              <w:rPr>
                <w:rFonts w:hint="eastAsia" w:ascii="宋体" w:hAnsi="宋体" w:cs="宋体"/>
                <w:kern w:val="0"/>
                <w:sz w:val="24"/>
              </w:rPr>
              <w:t>针对本项目的项目质量保证措施方案内容详实，逻辑缜密，针对性，可实施性。</w:t>
            </w:r>
            <w:r>
              <w:rPr>
                <w:rFonts w:hint="eastAsia" w:ascii="宋体" w:hAnsi="宋体" w:cs="宋体"/>
                <w:sz w:val="24"/>
                <w:lang w:val="en-US" w:eastAsia="zh-CN"/>
              </w:rPr>
              <w:t>0-5分</w:t>
            </w:r>
          </w:p>
        </w:tc>
        <w:tc>
          <w:tcPr>
            <w:tcW w:w="472" w:type="pct"/>
            <w:vMerge w:val="restart"/>
            <w:tcBorders>
              <w:top w:val="single" w:color="auto" w:sz="4" w:space="0"/>
              <w:left w:val="single" w:color="auto" w:sz="4" w:space="0"/>
              <w:right w:val="single" w:color="auto" w:sz="4" w:space="0"/>
            </w:tcBorders>
            <w:vAlign w:val="center"/>
          </w:tcPr>
          <w:p w14:paraId="4CB7BFFD">
            <w:pPr>
              <w:pStyle w:val="392"/>
              <w:spacing w:before="0" w:line="440" w:lineRule="exact"/>
              <w:ind w:firstLine="0" w:firstLineChars="0"/>
              <w:jc w:val="center"/>
              <w:rPr>
                <w:rFonts w:ascii="宋体" w:hAnsi="宋体" w:cs="宋体"/>
                <w:kern w:val="0"/>
                <w:szCs w:val="24"/>
              </w:rPr>
            </w:pPr>
            <w:r>
              <w:rPr>
                <w:rFonts w:hint="eastAsia" w:ascii="宋体" w:hAnsi="宋体" w:cs="宋体"/>
                <w:kern w:val="0"/>
                <w:szCs w:val="24"/>
              </w:rPr>
              <w:t>10分</w:t>
            </w:r>
          </w:p>
        </w:tc>
      </w:tr>
      <w:tr w14:paraId="6F18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06" w:type="pct"/>
            <w:vMerge w:val="continue"/>
            <w:tcBorders>
              <w:left w:val="single" w:color="auto" w:sz="4" w:space="0"/>
              <w:bottom w:val="single" w:color="auto" w:sz="4" w:space="0"/>
              <w:right w:val="single" w:color="auto" w:sz="4" w:space="0"/>
            </w:tcBorders>
            <w:vAlign w:val="center"/>
          </w:tcPr>
          <w:p w14:paraId="1A08E7C0">
            <w:pPr>
              <w:spacing w:line="440" w:lineRule="exact"/>
              <w:rPr>
                <w:rFonts w:ascii="宋体" w:hAnsi="宋体" w:cs="宋体"/>
                <w:sz w:val="24"/>
              </w:rPr>
            </w:pPr>
          </w:p>
        </w:tc>
        <w:tc>
          <w:tcPr>
            <w:tcW w:w="635" w:type="pct"/>
            <w:vMerge w:val="continue"/>
            <w:tcBorders>
              <w:left w:val="single" w:color="auto" w:sz="4" w:space="0"/>
              <w:right w:val="single" w:color="auto" w:sz="4" w:space="0"/>
            </w:tcBorders>
            <w:vAlign w:val="center"/>
          </w:tcPr>
          <w:p w14:paraId="56305D4B">
            <w:pPr>
              <w:spacing w:line="440" w:lineRule="exact"/>
              <w:rPr>
                <w:rFonts w:ascii="宋体" w:hAnsi="宋体" w:cs="宋体"/>
                <w:sz w:val="24"/>
              </w:rPr>
            </w:pPr>
          </w:p>
        </w:tc>
        <w:tc>
          <w:tcPr>
            <w:tcW w:w="614" w:type="pct"/>
            <w:vMerge w:val="continue"/>
            <w:tcBorders>
              <w:left w:val="single" w:color="auto" w:sz="4" w:space="0"/>
              <w:bottom w:val="single" w:color="auto" w:sz="4" w:space="0"/>
              <w:right w:val="single" w:color="auto" w:sz="4" w:space="0"/>
            </w:tcBorders>
            <w:vAlign w:val="center"/>
          </w:tcPr>
          <w:p w14:paraId="60B4D497">
            <w:pPr>
              <w:spacing w:line="440" w:lineRule="exact"/>
              <w:rPr>
                <w:rFonts w:ascii="宋体" w:hAnsi="宋体" w:cs="宋体"/>
                <w:sz w:val="24"/>
              </w:rPr>
            </w:pPr>
          </w:p>
        </w:tc>
        <w:tc>
          <w:tcPr>
            <w:tcW w:w="2871" w:type="pct"/>
            <w:tcBorders>
              <w:top w:val="single" w:color="auto" w:sz="4" w:space="0"/>
              <w:left w:val="single" w:color="auto" w:sz="4" w:space="0"/>
              <w:bottom w:val="single" w:color="auto" w:sz="4" w:space="0"/>
              <w:right w:val="single" w:color="auto" w:sz="4" w:space="0"/>
            </w:tcBorders>
            <w:vAlign w:val="center"/>
          </w:tcPr>
          <w:p w14:paraId="33A00D9B">
            <w:pPr>
              <w:spacing w:line="440" w:lineRule="exact"/>
              <w:rPr>
                <w:rFonts w:hint="default" w:ascii="宋体" w:hAnsi="宋体" w:eastAsia="宋体" w:cs="宋体"/>
                <w:kern w:val="0"/>
                <w:sz w:val="24"/>
                <w:lang w:val="en-US" w:eastAsia="zh-CN"/>
              </w:rPr>
            </w:pPr>
            <w:r>
              <w:rPr>
                <w:rFonts w:hint="eastAsia" w:ascii="宋体" w:hAnsi="宋体" w:cs="宋体"/>
                <w:kern w:val="0"/>
                <w:sz w:val="24"/>
              </w:rPr>
              <w:t>对本项目的安全作业保证措施方案。</w:t>
            </w:r>
            <w:r>
              <w:rPr>
                <w:rFonts w:hint="eastAsia" w:ascii="宋体" w:hAnsi="宋体" w:cs="宋体"/>
                <w:kern w:val="0"/>
                <w:sz w:val="24"/>
                <w:lang w:val="en-US" w:eastAsia="zh-CN"/>
              </w:rPr>
              <w:t>0-5分</w:t>
            </w:r>
          </w:p>
        </w:tc>
        <w:tc>
          <w:tcPr>
            <w:tcW w:w="472" w:type="pct"/>
            <w:vMerge w:val="continue"/>
            <w:tcBorders>
              <w:left w:val="single" w:color="auto" w:sz="4" w:space="0"/>
              <w:bottom w:val="single" w:color="auto" w:sz="4" w:space="0"/>
              <w:right w:val="single" w:color="auto" w:sz="4" w:space="0"/>
            </w:tcBorders>
            <w:vAlign w:val="center"/>
          </w:tcPr>
          <w:p w14:paraId="58AC8143">
            <w:pPr>
              <w:spacing w:line="440" w:lineRule="exact"/>
              <w:rPr>
                <w:rFonts w:ascii="宋体" w:hAnsi="宋体" w:cs="宋体"/>
                <w:kern w:val="0"/>
                <w:sz w:val="24"/>
              </w:rPr>
            </w:pPr>
          </w:p>
        </w:tc>
      </w:tr>
      <w:tr w14:paraId="1626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29998ABB">
            <w:pPr>
              <w:pStyle w:val="392"/>
              <w:spacing w:before="0" w:line="440" w:lineRule="exact"/>
              <w:ind w:firstLine="0" w:firstLineChars="0"/>
              <w:jc w:val="center"/>
              <w:rPr>
                <w:rFonts w:hint="eastAsia" w:ascii="宋体" w:hAnsi="宋体" w:eastAsia="宋体" w:cs="宋体"/>
                <w:kern w:val="0"/>
                <w:szCs w:val="24"/>
                <w:lang w:eastAsia="zh-CN"/>
              </w:rPr>
            </w:pPr>
            <w:r>
              <w:rPr>
                <w:rFonts w:hint="eastAsia" w:ascii="宋体" w:hAnsi="宋体" w:cs="宋体"/>
                <w:kern w:val="0"/>
                <w:szCs w:val="24"/>
                <w:lang w:val="en-US" w:eastAsia="zh-CN"/>
              </w:rPr>
              <w:t>7</w:t>
            </w:r>
          </w:p>
        </w:tc>
        <w:tc>
          <w:tcPr>
            <w:tcW w:w="635" w:type="pct"/>
            <w:vMerge w:val="continue"/>
            <w:tcBorders>
              <w:left w:val="single" w:color="auto" w:sz="4" w:space="0"/>
              <w:right w:val="single" w:color="auto" w:sz="4" w:space="0"/>
            </w:tcBorders>
            <w:vAlign w:val="center"/>
          </w:tcPr>
          <w:p w14:paraId="427C0AF6">
            <w:pPr>
              <w:pStyle w:val="392"/>
              <w:spacing w:before="0" w:line="440" w:lineRule="exact"/>
              <w:ind w:firstLine="0" w:firstLineChars="0"/>
              <w:rPr>
                <w:rFonts w:ascii="宋体" w:hAnsi="宋体" w:cs="宋体"/>
                <w:kern w:val="0"/>
                <w:szCs w:val="24"/>
              </w:rPr>
            </w:pPr>
          </w:p>
        </w:tc>
        <w:tc>
          <w:tcPr>
            <w:tcW w:w="614" w:type="pct"/>
            <w:tcBorders>
              <w:top w:val="single" w:color="auto" w:sz="4" w:space="0"/>
              <w:left w:val="single" w:color="auto" w:sz="4" w:space="0"/>
              <w:bottom w:val="single" w:color="auto" w:sz="4" w:space="0"/>
              <w:right w:val="single" w:color="auto" w:sz="4" w:space="0"/>
            </w:tcBorders>
            <w:vAlign w:val="center"/>
          </w:tcPr>
          <w:p w14:paraId="236F0577">
            <w:pPr>
              <w:spacing w:line="440" w:lineRule="exact"/>
              <w:jc w:val="center"/>
              <w:rPr>
                <w:rFonts w:ascii="宋体" w:hAnsi="宋体" w:cs="宋体"/>
                <w:kern w:val="0"/>
                <w:sz w:val="24"/>
              </w:rPr>
            </w:pPr>
            <w:r>
              <w:rPr>
                <w:rFonts w:hint="eastAsia" w:ascii="宋体" w:hAnsi="宋体" w:cs="宋体"/>
                <w:kern w:val="0"/>
                <w:sz w:val="24"/>
              </w:rPr>
              <w:t>项目进度控制方案</w:t>
            </w:r>
          </w:p>
        </w:tc>
        <w:tc>
          <w:tcPr>
            <w:tcW w:w="2871" w:type="pct"/>
            <w:tcBorders>
              <w:top w:val="single" w:color="auto" w:sz="4" w:space="0"/>
              <w:left w:val="single" w:color="auto" w:sz="4" w:space="0"/>
              <w:bottom w:val="single" w:color="auto" w:sz="4" w:space="0"/>
              <w:right w:val="single" w:color="auto" w:sz="4" w:space="0"/>
            </w:tcBorders>
            <w:vAlign w:val="center"/>
          </w:tcPr>
          <w:p w14:paraId="281E8BF8">
            <w:pPr>
              <w:spacing w:line="440" w:lineRule="exact"/>
              <w:rPr>
                <w:rFonts w:ascii="宋体" w:hAnsi="宋体" w:cs="宋体"/>
                <w:kern w:val="0"/>
                <w:sz w:val="24"/>
              </w:rPr>
            </w:pPr>
            <w:r>
              <w:rPr>
                <w:rFonts w:hint="eastAsia" w:ascii="宋体" w:hAnsi="宋体" w:cs="宋体"/>
                <w:sz w:val="24"/>
              </w:rPr>
              <w:t>供应商针对本项目各工作阶段、关键时间节点、进度控制方案完整性、合理性评价。</w:t>
            </w:r>
            <w:r>
              <w:rPr>
                <w:rFonts w:hint="eastAsia" w:ascii="宋体" w:hAnsi="宋体" w:cs="宋体"/>
                <w:sz w:val="24"/>
                <w:lang w:val="en-US" w:eastAsia="zh-CN"/>
              </w:rPr>
              <w:t>0-5分</w:t>
            </w:r>
          </w:p>
        </w:tc>
        <w:tc>
          <w:tcPr>
            <w:tcW w:w="472" w:type="pct"/>
            <w:tcBorders>
              <w:top w:val="single" w:color="auto" w:sz="4" w:space="0"/>
              <w:left w:val="single" w:color="auto" w:sz="4" w:space="0"/>
              <w:bottom w:val="single" w:color="auto" w:sz="4" w:space="0"/>
              <w:right w:val="single" w:color="auto" w:sz="4" w:space="0"/>
            </w:tcBorders>
            <w:vAlign w:val="center"/>
          </w:tcPr>
          <w:p w14:paraId="5ECAD478">
            <w:pPr>
              <w:pStyle w:val="392"/>
              <w:spacing w:before="0" w:line="440" w:lineRule="exact"/>
              <w:ind w:firstLine="0" w:firstLineChars="0"/>
              <w:jc w:val="center"/>
              <w:rPr>
                <w:rFonts w:ascii="宋体" w:hAnsi="宋体" w:cs="宋体"/>
                <w:kern w:val="0"/>
                <w:szCs w:val="24"/>
              </w:rPr>
            </w:pPr>
            <w:r>
              <w:rPr>
                <w:rFonts w:hint="eastAsia" w:ascii="宋体" w:hAnsi="宋体" w:cs="宋体"/>
                <w:kern w:val="0"/>
                <w:szCs w:val="24"/>
              </w:rPr>
              <w:t>5分</w:t>
            </w:r>
          </w:p>
        </w:tc>
      </w:tr>
      <w:tr w14:paraId="2DD2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6A80D5F1">
            <w:pPr>
              <w:pStyle w:val="392"/>
              <w:spacing w:before="0" w:line="440" w:lineRule="exact"/>
              <w:ind w:firstLine="0" w:firstLineChars="0"/>
              <w:jc w:val="center"/>
              <w:rPr>
                <w:rFonts w:hint="eastAsia" w:ascii="宋体" w:hAnsi="宋体" w:eastAsia="宋体" w:cs="宋体"/>
                <w:kern w:val="0"/>
                <w:szCs w:val="24"/>
                <w:lang w:eastAsia="zh-CN"/>
              </w:rPr>
            </w:pPr>
            <w:r>
              <w:rPr>
                <w:rFonts w:hint="eastAsia" w:ascii="宋体" w:hAnsi="宋体" w:cs="宋体"/>
                <w:kern w:val="0"/>
                <w:szCs w:val="24"/>
                <w:lang w:val="en-US" w:eastAsia="zh-CN"/>
              </w:rPr>
              <w:t>8</w:t>
            </w:r>
          </w:p>
        </w:tc>
        <w:tc>
          <w:tcPr>
            <w:tcW w:w="635" w:type="pct"/>
            <w:vMerge w:val="continue"/>
            <w:tcBorders>
              <w:left w:val="single" w:color="auto" w:sz="4" w:space="0"/>
              <w:right w:val="single" w:color="auto" w:sz="4" w:space="0"/>
            </w:tcBorders>
            <w:vAlign w:val="center"/>
          </w:tcPr>
          <w:p w14:paraId="1A27FABE">
            <w:pPr>
              <w:pStyle w:val="392"/>
              <w:spacing w:before="0" w:line="440" w:lineRule="exact"/>
              <w:ind w:firstLine="0" w:firstLineChars="0"/>
              <w:rPr>
                <w:rFonts w:ascii="宋体" w:hAnsi="宋体" w:cs="宋体"/>
                <w:kern w:val="0"/>
                <w:szCs w:val="24"/>
              </w:rPr>
            </w:pPr>
          </w:p>
        </w:tc>
        <w:tc>
          <w:tcPr>
            <w:tcW w:w="614" w:type="pct"/>
            <w:tcBorders>
              <w:top w:val="single" w:color="auto" w:sz="4" w:space="0"/>
              <w:left w:val="single" w:color="auto" w:sz="4" w:space="0"/>
              <w:bottom w:val="single" w:color="auto" w:sz="4" w:space="0"/>
              <w:right w:val="single" w:color="auto" w:sz="4" w:space="0"/>
            </w:tcBorders>
            <w:vAlign w:val="center"/>
          </w:tcPr>
          <w:p w14:paraId="4E0DEC4B">
            <w:pPr>
              <w:spacing w:line="440" w:lineRule="exact"/>
              <w:jc w:val="center"/>
              <w:rPr>
                <w:rFonts w:ascii="宋体" w:hAnsi="宋体" w:cs="宋体"/>
                <w:kern w:val="0"/>
                <w:sz w:val="24"/>
              </w:rPr>
            </w:pPr>
            <w:r>
              <w:rPr>
                <w:rFonts w:hint="eastAsia" w:ascii="宋体" w:hAnsi="宋体" w:cs="宋体"/>
                <w:kern w:val="0"/>
                <w:sz w:val="24"/>
              </w:rPr>
              <w:t>服务响应时效</w:t>
            </w:r>
          </w:p>
        </w:tc>
        <w:tc>
          <w:tcPr>
            <w:tcW w:w="2871" w:type="pct"/>
            <w:tcBorders>
              <w:top w:val="single" w:color="auto" w:sz="4" w:space="0"/>
              <w:left w:val="single" w:color="auto" w:sz="4" w:space="0"/>
              <w:bottom w:val="single" w:color="auto" w:sz="4" w:space="0"/>
              <w:right w:val="single" w:color="auto" w:sz="4" w:space="0"/>
            </w:tcBorders>
            <w:vAlign w:val="center"/>
          </w:tcPr>
          <w:p w14:paraId="186BF6E7">
            <w:pPr>
              <w:spacing w:line="440" w:lineRule="exact"/>
              <w:rPr>
                <w:rFonts w:ascii="宋体" w:hAnsi="宋体" w:cs="宋体"/>
                <w:kern w:val="0"/>
                <w:sz w:val="24"/>
              </w:rPr>
            </w:pPr>
            <w:r>
              <w:rPr>
                <w:rFonts w:hint="eastAsia" w:ascii="宋体" w:hAnsi="宋体" w:cs="宋体"/>
                <w:kern w:val="0"/>
                <w:sz w:val="24"/>
              </w:rPr>
              <w:t>服务响应方案内容详实，逻辑缜密，针对性，可实施性情况。</w:t>
            </w:r>
            <w:r>
              <w:rPr>
                <w:rFonts w:hint="eastAsia" w:ascii="宋体" w:hAnsi="宋体" w:cs="宋体"/>
                <w:sz w:val="24"/>
                <w:lang w:val="en-US" w:eastAsia="zh-CN"/>
              </w:rPr>
              <w:t>0-6分</w:t>
            </w:r>
          </w:p>
        </w:tc>
        <w:tc>
          <w:tcPr>
            <w:tcW w:w="472" w:type="pct"/>
            <w:tcBorders>
              <w:top w:val="single" w:color="auto" w:sz="4" w:space="0"/>
              <w:left w:val="single" w:color="auto" w:sz="4" w:space="0"/>
              <w:bottom w:val="single" w:color="auto" w:sz="4" w:space="0"/>
              <w:right w:val="single" w:color="auto" w:sz="4" w:space="0"/>
            </w:tcBorders>
            <w:vAlign w:val="center"/>
          </w:tcPr>
          <w:p w14:paraId="593ECB8A">
            <w:pPr>
              <w:pStyle w:val="392"/>
              <w:spacing w:before="0" w:line="440" w:lineRule="exact"/>
              <w:ind w:firstLine="0" w:firstLineChars="0"/>
              <w:jc w:val="center"/>
              <w:rPr>
                <w:rFonts w:ascii="宋体" w:hAnsi="宋体" w:cs="宋体"/>
                <w:kern w:val="0"/>
                <w:szCs w:val="24"/>
              </w:rPr>
            </w:pPr>
            <w:r>
              <w:rPr>
                <w:rFonts w:hint="eastAsia" w:ascii="宋体" w:hAnsi="宋体" w:cs="宋体"/>
                <w:kern w:val="0"/>
                <w:szCs w:val="24"/>
                <w:lang w:val="en-US" w:eastAsia="zh-CN"/>
              </w:rPr>
              <w:t>6</w:t>
            </w:r>
            <w:r>
              <w:rPr>
                <w:rFonts w:hint="eastAsia" w:ascii="宋体" w:hAnsi="宋体" w:cs="宋体"/>
                <w:kern w:val="0"/>
                <w:szCs w:val="24"/>
              </w:rPr>
              <w:t>分</w:t>
            </w:r>
          </w:p>
        </w:tc>
      </w:tr>
      <w:tr w14:paraId="3E89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18AD1076">
            <w:pPr>
              <w:pStyle w:val="392"/>
              <w:spacing w:before="0" w:line="440" w:lineRule="exact"/>
              <w:ind w:firstLine="0" w:firstLineChars="0"/>
              <w:jc w:val="center"/>
              <w:rPr>
                <w:rFonts w:hint="eastAsia" w:ascii="宋体" w:hAnsi="宋体" w:eastAsia="宋体" w:cs="宋体"/>
                <w:kern w:val="0"/>
                <w:szCs w:val="24"/>
                <w:lang w:eastAsia="zh-CN"/>
              </w:rPr>
            </w:pPr>
            <w:r>
              <w:rPr>
                <w:rFonts w:hint="eastAsia" w:ascii="宋体" w:hAnsi="宋体" w:cs="宋体"/>
                <w:kern w:val="0"/>
                <w:szCs w:val="24"/>
                <w:lang w:val="en-US" w:eastAsia="zh-CN"/>
              </w:rPr>
              <w:t>9</w:t>
            </w:r>
          </w:p>
        </w:tc>
        <w:tc>
          <w:tcPr>
            <w:tcW w:w="635" w:type="pct"/>
            <w:vMerge w:val="continue"/>
            <w:tcBorders>
              <w:left w:val="single" w:color="auto" w:sz="4" w:space="0"/>
              <w:right w:val="single" w:color="auto" w:sz="4" w:space="0"/>
            </w:tcBorders>
            <w:vAlign w:val="center"/>
          </w:tcPr>
          <w:p w14:paraId="06D6D76D">
            <w:pPr>
              <w:pStyle w:val="392"/>
              <w:spacing w:before="0" w:line="440" w:lineRule="exact"/>
              <w:ind w:firstLine="0" w:firstLineChars="0"/>
              <w:rPr>
                <w:rFonts w:ascii="宋体" w:hAnsi="宋体" w:cs="宋体"/>
                <w:kern w:val="0"/>
                <w:szCs w:val="24"/>
              </w:rPr>
            </w:pPr>
          </w:p>
        </w:tc>
        <w:tc>
          <w:tcPr>
            <w:tcW w:w="614" w:type="pct"/>
            <w:tcBorders>
              <w:top w:val="single" w:color="auto" w:sz="4" w:space="0"/>
              <w:left w:val="single" w:color="auto" w:sz="4" w:space="0"/>
              <w:bottom w:val="single" w:color="auto" w:sz="4" w:space="0"/>
              <w:right w:val="single" w:color="auto" w:sz="4" w:space="0"/>
            </w:tcBorders>
            <w:vAlign w:val="center"/>
          </w:tcPr>
          <w:p w14:paraId="412CC6D4">
            <w:pPr>
              <w:spacing w:line="440" w:lineRule="exact"/>
              <w:jc w:val="center"/>
              <w:rPr>
                <w:rFonts w:ascii="宋体" w:hAnsi="宋体" w:cs="宋体"/>
                <w:kern w:val="0"/>
                <w:sz w:val="24"/>
              </w:rPr>
            </w:pPr>
            <w:r>
              <w:rPr>
                <w:rFonts w:hint="eastAsia" w:ascii="宋体" w:hAnsi="宋体" w:cs="宋体"/>
                <w:kern w:val="0"/>
                <w:sz w:val="24"/>
              </w:rPr>
              <w:t>项目应急方案</w:t>
            </w:r>
          </w:p>
        </w:tc>
        <w:tc>
          <w:tcPr>
            <w:tcW w:w="2871" w:type="pct"/>
            <w:tcBorders>
              <w:top w:val="single" w:color="auto" w:sz="4" w:space="0"/>
              <w:left w:val="single" w:color="auto" w:sz="4" w:space="0"/>
              <w:bottom w:val="single" w:color="auto" w:sz="4" w:space="0"/>
              <w:right w:val="single" w:color="auto" w:sz="4" w:space="0"/>
            </w:tcBorders>
            <w:vAlign w:val="center"/>
          </w:tcPr>
          <w:p w14:paraId="78A5B817">
            <w:pPr>
              <w:spacing w:line="440" w:lineRule="exact"/>
              <w:rPr>
                <w:rFonts w:ascii="宋体" w:hAnsi="宋体" w:cs="宋体"/>
                <w:kern w:val="0"/>
                <w:sz w:val="24"/>
              </w:rPr>
            </w:pPr>
            <w:r>
              <w:rPr>
                <w:rFonts w:hint="eastAsia" w:ascii="宋体" w:hAnsi="宋体" w:cs="宋体"/>
                <w:kern w:val="0"/>
                <w:sz w:val="24"/>
              </w:rPr>
              <w:t>应急方案是否全面、措施有力，针对性强、切实可行。</w:t>
            </w:r>
            <w:r>
              <w:rPr>
                <w:rFonts w:hint="eastAsia" w:ascii="宋体" w:hAnsi="宋体" w:cs="宋体"/>
                <w:sz w:val="24"/>
                <w:lang w:val="en-US" w:eastAsia="zh-CN"/>
              </w:rPr>
              <w:t>0-5分</w:t>
            </w:r>
          </w:p>
        </w:tc>
        <w:tc>
          <w:tcPr>
            <w:tcW w:w="472" w:type="pct"/>
            <w:tcBorders>
              <w:top w:val="single" w:color="auto" w:sz="4" w:space="0"/>
              <w:left w:val="single" w:color="auto" w:sz="4" w:space="0"/>
              <w:bottom w:val="single" w:color="auto" w:sz="4" w:space="0"/>
              <w:right w:val="single" w:color="auto" w:sz="4" w:space="0"/>
            </w:tcBorders>
            <w:vAlign w:val="center"/>
          </w:tcPr>
          <w:p w14:paraId="1837C025">
            <w:pPr>
              <w:pStyle w:val="392"/>
              <w:spacing w:before="0" w:line="440" w:lineRule="exact"/>
              <w:ind w:firstLine="0" w:firstLineChars="0"/>
              <w:jc w:val="center"/>
              <w:rPr>
                <w:rFonts w:ascii="宋体" w:hAnsi="宋体" w:cs="宋体"/>
                <w:kern w:val="0"/>
                <w:szCs w:val="24"/>
              </w:rPr>
            </w:pPr>
            <w:r>
              <w:rPr>
                <w:rFonts w:hint="eastAsia" w:ascii="宋体" w:hAnsi="宋体" w:cs="宋体"/>
                <w:kern w:val="0"/>
                <w:szCs w:val="24"/>
              </w:rPr>
              <w:t>5分</w:t>
            </w:r>
          </w:p>
        </w:tc>
      </w:tr>
      <w:tr w14:paraId="7930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77D22D62">
            <w:pPr>
              <w:pStyle w:val="392"/>
              <w:spacing w:before="0" w:line="440" w:lineRule="exact"/>
              <w:ind w:firstLine="0" w:firstLineChars="0"/>
              <w:jc w:val="center"/>
              <w:rPr>
                <w:rFonts w:ascii="宋体" w:hAnsi="宋体" w:cs="宋体"/>
                <w:kern w:val="0"/>
                <w:szCs w:val="24"/>
              </w:rPr>
            </w:pPr>
            <w:r>
              <w:rPr>
                <w:rFonts w:hint="eastAsia" w:ascii="宋体" w:hAnsi="宋体" w:cs="宋体"/>
                <w:kern w:val="0"/>
                <w:szCs w:val="24"/>
              </w:rPr>
              <w:t>10</w:t>
            </w:r>
          </w:p>
        </w:tc>
        <w:tc>
          <w:tcPr>
            <w:tcW w:w="635" w:type="pct"/>
            <w:vMerge w:val="continue"/>
            <w:tcBorders>
              <w:left w:val="single" w:color="auto" w:sz="4" w:space="0"/>
              <w:right w:val="single" w:color="auto" w:sz="4" w:space="0"/>
            </w:tcBorders>
            <w:vAlign w:val="center"/>
          </w:tcPr>
          <w:p w14:paraId="4D85EB74">
            <w:pPr>
              <w:pStyle w:val="392"/>
              <w:spacing w:before="0" w:line="440" w:lineRule="exact"/>
              <w:ind w:firstLine="0" w:firstLineChars="0"/>
              <w:rPr>
                <w:rFonts w:ascii="宋体" w:hAnsi="宋体" w:cs="宋体"/>
                <w:kern w:val="0"/>
                <w:szCs w:val="24"/>
              </w:rPr>
            </w:pPr>
          </w:p>
        </w:tc>
        <w:tc>
          <w:tcPr>
            <w:tcW w:w="614" w:type="pct"/>
            <w:tcBorders>
              <w:top w:val="single" w:color="auto" w:sz="4" w:space="0"/>
              <w:left w:val="single" w:color="auto" w:sz="4" w:space="0"/>
              <w:bottom w:val="single" w:color="auto" w:sz="4" w:space="0"/>
              <w:right w:val="single" w:color="auto" w:sz="4" w:space="0"/>
            </w:tcBorders>
            <w:vAlign w:val="center"/>
          </w:tcPr>
          <w:p w14:paraId="335959B0">
            <w:pPr>
              <w:spacing w:line="440" w:lineRule="exact"/>
              <w:jc w:val="center"/>
              <w:rPr>
                <w:rFonts w:ascii="宋体" w:hAnsi="宋体" w:cs="宋体"/>
                <w:kern w:val="0"/>
                <w:sz w:val="24"/>
              </w:rPr>
            </w:pPr>
            <w:r>
              <w:rPr>
                <w:rFonts w:hint="eastAsia" w:ascii="宋体" w:hAnsi="宋体" w:cs="宋体"/>
                <w:kern w:val="0"/>
                <w:sz w:val="24"/>
              </w:rPr>
              <w:t>服务承诺</w:t>
            </w:r>
          </w:p>
        </w:tc>
        <w:tc>
          <w:tcPr>
            <w:tcW w:w="2871" w:type="pct"/>
            <w:tcBorders>
              <w:top w:val="single" w:color="auto" w:sz="4" w:space="0"/>
              <w:left w:val="single" w:color="auto" w:sz="4" w:space="0"/>
              <w:bottom w:val="single" w:color="auto" w:sz="4" w:space="0"/>
              <w:right w:val="single" w:color="auto" w:sz="4" w:space="0"/>
            </w:tcBorders>
            <w:vAlign w:val="center"/>
          </w:tcPr>
          <w:p w14:paraId="731ABBC8">
            <w:pPr>
              <w:spacing w:line="440" w:lineRule="exact"/>
              <w:rPr>
                <w:rFonts w:ascii="宋体" w:hAnsi="宋体" w:cs="宋体"/>
                <w:kern w:val="0"/>
                <w:sz w:val="24"/>
              </w:rPr>
            </w:pPr>
            <w:r>
              <w:rPr>
                <w:rFonts w:hint="eastAsia" w:ascii="宋体" w:hAnsi="宋体" w:cs="宋体"/>
                <w:kern w:val="0"/>
                <w:sz w:val="24"/>
              </w:rPr>
              <w:t>根据投标人所提供服务期内的相关服务承诺和保障措施，对投标人在技术支持及售后服务、响应时间等方面的进行综合</w:t>
            </w:r>
            <w:r>
              <w:rPr>
                <w:rFonts w:hint="eastAsia" w:ascii="宋体" w:hAnsi="宋体" w:cs="宋体"/>
                <w:kern w:val="0"/>
                <w:sz w:val="24"/>
                <w:lang w:eastAsia="zh-CN"/>
              </w:rPr>
              <w:t>评分</w:t>
            </w:r>
            <w:r>
              <w:rPr>
                <w:rFonts w:hint="eastAsia" w:ascii="宋体" w:hAnsi="宋体" w:cs="宋体"/>
                <w:kern w:val="0"/>
                <w:sz w:val="24"/>
              </w:rPr>
              <w:t>。</w:t>
            </w:r>
            <w:r>
              <w:rPr>
                <w:rFonts w:hint="eastAsia" w:ascii="宋体" w:hAnsi="宋体" w:cs="宋体"/>
                <w:sz w:val="24"/>
                <w:lang w:val="en-US" w:eastAsia="zh-CN"/>
              </w:rPr>
              <w:t>0-5分</w:t>
            </w:r>
          </w:p>
        </w:tc>
        <w:tc>
          <w:tcPr>
            <w:tcW w:w="472" w:type="pct"/>
            <w:tcBorders>
              <w:top w:val="single" w:color="auto" w:sz="4" w:space="0"/>
              <w:left w:val="single" w:color="auto" w:sz="4" w:space="0"/>
              <w:bottom w:val="single" w:color="auto" w:sz="4" w:space="0"/>
              <w:right w:val="single" w:color="auto" w:sz="4" w:space="0"/>
            </w:tcBorders>
            <w:vAlign w:val="center"/>
          </w:tcPr>
          <w:p w14:paraId="5F0604E6">
            <w:pPr>
              <w:pStyle w:val="392"/>
              <w:spacing w:before="0" w:line="440" w:lineRule="exact"/>
              <w:ind w:firstLine="0" w:firstLineChars="0"/>
              <w:jc w:val="center"/>
              <w:rPr>
                <w:rFonts w:ascii="宋体" w:hAnsi="宋体" w:cs="宋体"/>
                <w:kern w:val="0"/>
                <w:szCs w:val="24"/>
              </w:rPr>
            </w:pPr>
            <w:r>
              <w:rPr>
                <w:rFonts w:hint="eastAsia" w:ascii="宋体" w:hAnsi="宋体" w:cs="宋体"/>
                <w:kern w:val="0"/>
                <w:szCs w:val="24"/>
              </w:rPr>
              <w:t>5分</w:t>
            </w:r>
          </w:p>
        </w:tc>
      </w:tr>
      <w:tr w14:paraId="107F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74170A1C">
            <w:pPr>
              <w:pStyle w:val="392"/>
              <w:spacing w:before="0" w:line="440" w:lineRule="exact"/>
              <w:ind w:firstLine="0" w:firstLineChars="0"/>
              <w:jc w:val="center"/>
              <w:rPr>
                <w:rFonts w:ascii="宋体" w:hAnsi="宋体" w:cs="宋体"/>
                <w:kern w:val="0"/>
                <w:szCs w:val="24"/>
              </w:rPr>
            </w:pPr>
            <w:r>
              <w:rPr>
                <w:rFonts w:hint="eastAsia" w:ascii="宋体" w:hAnsi="宋体" w:cs="宋体"/>
                <w:kern w:val="0"/>
                <w:szCs w:val="24"/>
              </w:rPr>
              <w:t>11</w:t>
            </w:r>
          </w:p>
        </w:tc>
        <w:tc>
          <w:tcPr>
            <w:tcW w:w="635" w:type="pct"/>
            <w:vMerge w:val="continue"/>
            <w:tcBorders>
              <w:left w:val="single" w:color="auto" w:sz="4" w:space="0"/>
              <w:right w:val="single" w:color="auto" w:sz="4" w:space="0"/>
            </w:tcBorders>
            <w:vAlign w:val="center"/>
          </w:tcPr>
          <w:p w14:paraId="6D0DC3EF">
            <w:pPr>
              <w:pStyle w:val="392"/>
              <w:spacing w:before="0" w:line="440" w:lineRule="exact"/>
              <w:ind w:firstLine="0" w:firstLineChars="0"/>
              <w:rPr>
                <w:rFonts w:ascii="宋体" w:hAnsi="宋体" w:cs="宋体"/>
                <w:kern w:val="0"/>
                <w:szCs w:val="24"/>
              </w:rPr>
            </w:pPr>
          </w:p>
        </w:tc>
        <w:tc>
          <w:tcPr>
            <w:tcW w:w="614" w:type="pct"/>
            <w:tcBorders>
              <w:top w:val="single" w:color="auto" w:sz="4" w:space="0"/>
              <w:left w:val="single" w:color="auto" w:sz="4" w:space="0"/>
              <w:bottom w:val="single" w:color="auto" w:sz="4" w:space="0"/>
              <w:right w:val="single" w:color="auto" w:sz="4" w:space="0"/>
            </w:tcBorders>
            <w:vAlign w:val="center"/>
          </w:tcPr>
          <w:p w14:paraId="32DF2358">
            <w:pPr>
              <w:spacing w:line="360" w:lineRule="auto"/>
              <w:jc w:val="center"/>
              <w:rPr>
                <w:rFonts w:ascii="宋体" w:hAnsi="宋体" w:cs="宋体"/>
                <w:kern w:val="0"/>
                <w:sz w:val="24"/>
              </w:rPr>
            </w:pPr>
            <w:r>
              <w:rPr>
                <w:rFonts w:hint="eastAsia" w:ascii="宋体" w:hAnsi="宋体" w:cs="宋体"/>
                <w:kern w:val="0"/>
                <w:sz w:val="24"/>
              </w:rPr>
              <w:t>重点、难点分析</w:t>
            </w:r>
          </w:p>
        </w:tc>
        <w:tc>
          <w:tcPr>
            <w:tcW w:w="2871" w:type="pct"/>
            <w:tcBorders>
              <w:top w:val="single" w:color="auto" w:sz="4" w:space="0"/>
              <w:left w:val="single" w:color="auto" w:sz="4" w:space="0"/>
              <w:bottom w:val="single" w:color="auto" w:sz="4" w:space="0"/>
              <w:right w:val="single" w:color="auto" w:sz="4" w:space="0"/>
            </w:tcBorders>
            <w:vAlign w:val="center"/>
          </w:tcPr>
          <w:p w14:paraId="69417E6F">
            <w:pPr>
              <w:spacing w:line="360" w:lineRule="auto"/>
              <w:jc w:val="left"/>
              <w:rPr>
                <w:rFonts w:ascii="宋体" w:hAnsi="宋体" w:cs="宋体"/>
                <w:kern w:val="0"/>
                <w:sz w:val="24"/>
              </w:rPr>
            </w:pPr>
            <w:r>
              <w:rPr>
                <w:rFonts w:hint="eastAsia" w:ascii="宋体" w:hAnsi="宋体" w:cs="宋体"/>
                <w:kern w:val="0"/>
                <w:sz w:val="24"/>
              </w:rPr>
              <w:t>对本项目的重点、难点的管理方法和措施进行评审。</w:t>
            </w:r>
            <w:r>
              <w:rPr>
                <w:rFonts w:hint="eastAsia" w:ascii="宋体" w:hAnsi="宋体" w:cs="宋体"/>
                <w:sz w:val="24"/>
                <w:lang w:val="en-US" w:eastAsia="zh-CN"/>
              </w:rPr>
              <w:t>0-5分</w:t>
            </w:r>
          </w:p>
        </w:tc>
        <w:tc>
          <w:tcPr>
            <w:tcW w:w="472" w:type="pct"/>
            <w:tcBorders>
              <w:top w:val="single" w:color="auto" w:sz="4" w:space="0"/>
              <w:left w:val="single" w:color="auto" w:sz="4" w:space="0"/>
              <w:bottom w:val="single" w:color="auto" w:sz="4" w:space="0"/>
              <w:right w:val="single" w:color="auto" w:sz="4" w:space="0"/>
            </w:tcBorders>
            <w:vAlign w:val="center"/>
          </w:tcPr>
          <w:p w14:paraId="59C689CC">
            <w:pPr>
              <w:pStyle w:val="392"/>
              <w:spacing w:before="0" w:line="440" w:lineRule="exact"/>
              <w:ind w:firstLine="0" w:firstLineChars="0"/>
              <w:jc w:val="center"/>
              <w:rPr>
                <w:rFonts w:ascii="宋体" w:hAnsi="宋体" w:cs="宋体"/>
                <w:kern w:val="0"/>
                <w:szCs w:val="24"/>
              </w:rPr>
            </w:pPr>
            <w:r>
              <w:rPr>
                <w:rFonts w:hint="eastAsia" w:ascii="宋体" w:hAnsi="宋体" w:cs="宋体"/>
                <w:kern w:val="0"/>
                <w:szCs w:val="24"/>
              </w:rPr>
              <w:t>5分</w:t>
            </w:r>
          </w:p>
        </w:tc>
      </w:tr>
      <w:tr w14:paraId="2D86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47EE154C">
            <w:pPr>
              <w:pStyle w:val="392"/>
              <w:spacing w:before="0" w:line="440" w:lineRule="exact"/>
              <w:ind w:firstLine="0" w:firstLineChars="0"/>
              <w:jc w:val="center"/>
              <w:rPr>
                <w:rFonts w:ascii="宋体" w:hAnsi="宋体" w:cs="宋体"/>
                <w:kern w:val="0"/>
                <w:szCs w:val="24"/>
              </w:rPr>
            </w:pPr>
            <w:r>
              <w:rPr>
                <w:rFonts w:hint="eastAsia" w:ascii="宋体" w:hAnsi="宋体" w:cs="宋体"/>
                <w:kern w:val="0"/>
                <w:szCs w:val="24"/>
              </w:rPr>
              <w:t>12</w:t>
            </w:r>
          </w:p>
        </w:tc>
        <w:tc>
          <w:tcPr>
            <w:tcW w:w="635" w:type="pct"/>
            <w:vMerge w:val="continue"/>
            <w:tcBorders>
              <w:left w:val="single" w:color="auto" w:sz="4" w:space="0"/>
              <w:right w:val="single" w:color="auto" w:sz="4" w:space="0"/>
            </w:tcBorders>
            <w:vAlign w:val="center"/>
          </w:tcPr>
          <w:p w14:paraId="4370AC55">
            <w:pPr>
              <w:pStyle w:val="392"/>
              <w:spacing w:before="0" w:line="440" w:lineRule="exact"/>
              <w:ind w:firstLine="0" w:firstLineChars="0"/>
              <w:rPr>
                <w:rFonts w:ascii="宋体" w:hAnsi="宋体" w:cs="宋体"/>
                <w:kern w:val="0"/>
                <w:szCs w:val="24"/>
              </w:rPr>
            </w:pPr>
          </w:p>
        </w:tc>
        <w:tc>
          <w:tcPr>
            <w:tcW w:w="614" w:type="pct"/>
            <w:tcBorders>
              <w:top w:val="single" w:color="auto" w:sz="4" w:space="0"/>
              <w:left w:val="single" w:color="auto" w:sz="4" w:space="0"/>
              <w:bottom w:val="single" w:color="auto" w:sz="4" w:space="0"/>
              <w:right w:val="single" w:color="auto" w:sz="4" w:space="0"/>
            </w:tcBorders>
            <w:vAlign w:val="center"/>
          </w:tcPr>
          <w:p w14:paraId="1053CF66">
            <w:pPr>
              <w:spacing w:line="360" w:lineRule="auto"/>
              <w:jc w:val="center"/>
              <w:rPr>
                <w:rFonts w:ascii="宋体" w:hAnsi="宋体" w:cs="宋体"/>
                <w:kern w:val="0"/>
                <w:sz w:val="24"/>
              </w:rPr>
            </w:pPr>
            <w:r>
              <w:rPr>
                <w:rFonts w:hint="eastAsia" w:ascii="宋体" w:hAnsi="宋体" w:cs="宋体"/>
                <w:kern w:val="0"/>
                <w:sz w:val="24"/>
              </w:rPr>
              <w:t>合理化建议</w:t>
            </w:r>
          </w:p>
        </w:tc>
        <w:tc>
          <w:tcPr>
            <w:tcW w:w="2871" w:type="pct"/>
            <w:tcBorders>
              <w:top w:val="single" w:color="auto" w:sz="4" w:space="0"/>
              <w:left w:val="single" w:color="auto" w:sz="4" w:space="0"/>
              <w:bottom w:val="single" w:color="auto" w:sz="4" w:space="0"/>
              <w:right w:val="single" w:color="auto" w:sz="4" w:space="0"/>
            </w:tcBorders>
            <w:vAlign w:val="center"/>
          </w:tcPr>
          <w:p w14:paraId="2A8E72C5">
            <w:pPr>
              <w:spacing w:line="360" w:lineRule="auto"/>
              <w:jc w:val="left"/>
              <w:rPr>
                <w:rFonts w:ascii="宋体" w:hAnsi="宋体" w:cs="宋体"/>
                <w:kern w:val="0"/>
                <w:sz w:val="24"/>
              </w:rPr>
            </w:pPr>
            <w:r>
              <w:rPr>
                <w:rFonts w:hint="eastAsia" w:ascii="宋体" w:hAnsi="宋体" w:cs="宋体"/>
                <w:kern w:val="0"/>
                <w:sz w:val="24"/>
              </w:rPr>
              <w:t>针对本项目合理化建议。</w:t>
            </w:r>
            <w:r>
              <w:rPr>
                <w:rFonts w:hint="eastAsia" w:ascii="宋体" w:hAnsi="宋体" w:cs="宋体"/>
                <w:sz w:val="24"/>
                <w:lang w:val="en-US" w:eastAsia="zh-CN"/>
              </w:rPr>
              <w:t>0-5分</w:t>
            </w:r>
          </w:p>
        </w:tc>
        <w:tc>
          <w:tcPr>
            <w:tcW w:w="472" w:type="pct"/>
            <w:tcBorders>
              <w:top w:val="single" w:color="auto" w:sz="4" w:space="0"/>
              <w:left w:val="single" w:color="auto" w:sz="4" w:space="0"/>
              <w:bottom w:val="single" w:color="auto" w:sz="4" w:space="0"/>
              <w:right w:val="single" w:color="auto" w:sz="4" w:space="0"/>
            </w:tcBorders>
            <w:vAlign w:val="center"/>
          </w:tcPr>
          <w:p w14:paraId="09B33B5C">
            <w:pPr>
              <w:pStyle w:val="392"/>
              <w:spacing w:before="0" w:line="440" w:lineRule="exact"/>
              <w:ind w:firstLine="0" w:firstLineChars="0"/>
              <w:jc w:val="center"/>
              <w:rPr>
                <w:rFonts w:ascii="宋体" w:hAnsi="宋体" w:cs="宋体"/>
                <w:kern w:val="0"/>
                <w:szCs w:val="24"/>
              </w:rPr>
            </w:pPr>
            <w:r>
              <w:rPr>
                <w:rFonts w:hint="eastAsia" w:ascii="宋体" w:hAnsi="宋体" w:cs="宋体"/>
                <w:kern w:val="0"/>
                <w:szCs w:val="24"/>
              </w:rPr>
              <w:t>5分</w:t>
            </w:r>
          </w:p>
        </w:tc>
      </w:tr>
    </w:tbl>
    <w:p w14:paraId="7E40FC5C">
      <w:pPr>
        <w:spacing w:line="360" w:lineRule="auto"/>
        <w:ind w:firstLine="472" w:firstLineChars="196"/>
        <w:rPr>
          <w:rFonts w:ascii="宋体" w:hAnsi="宋体" w:cs="宋体"/>
          <w:b/>
          <w:bCs/>
          <w:kern w:val="0"/>
          <w:sz w:val="24"/>
        </w:rPr>
      </w:pPr>
      <w:r>
        <w:rPr>
          <w:rFonts w:hint="eastAsia" w:ascii="宋体" w:hAnsi="宋体" w:cs="宋体"/>
          <w:b/>
          <w:bCs/>
          <w:kern w:val="0"/>
          <w:sz w:val="24"/>
        </w:rPr>
        <w:t>2.</w:t>
      </w:r>
      <w:r>
        <w:rPr>
          <w:rFonts w:hint="eastAsia" w:ascii="宋体" w:hAnsi="宋体" w:cs="宋体"/>
          <w:b/>
          <w:bCs/>
          <w:kern w:val="0"/>
          <w:sz w:val="24"/>
          <w:lang w:val="en-US" w:eastAsia="zh-CN"/>
        </w:rPr>
        <w:t>2</w:t>
      </w:r>
      <w:r>
        <w:rPr>
          <w:rFonts w:hint="eastAsia" w:ascii="宋体" w:hAnsi="宋体" w:cs="宋体"/>
          <w:b/>
          <w:bCs/>
          <w:kern w:val="0"/>
          <w:sz w:val="24"/>
        </w:rPr>
        <w:t>报价分（</w:t>
      </w:r>
      <w:r>
        <w:rPr>
          <w:rFonts w:hint="eastAsia" w:ascii="宋体" w:hAnsi="宋体" w:cs="宋体"/>
          <w:b/>
          <w:bCs/>
          <w:kern w:val="0"/>
          <w:sz w:val="24"/>
          <w:lang w:val="en-US" w:eastAsia="zh-CN"/>
        </w:rPr>
        <w:t>2</w:t>
      </w:r>
      <w:r>
        <w:rPr>
          <w:rFonts w:hint="eastAsia" w:ascii="宋体" w:hAnsi="宋体" w:cs="宋体"/>
          <w:b/>
          <w:bCs/>
          <w:kern w:val="0"/>
          <w:sz w:val="24"/>
        </w:rPr>
        <w:t>0分）</w:t>
      </w:r>
    </w:p>
    <w:p w14:paraId="019F1977">
      <w:pPr>
        <w:spacing w:beforeLines="50" w:afterLines="50" w:line="360" w:lineRule="auto"/>
        <w:ind w:firstLine="480" w:firstLineChars="200"/>
        <w:rPr>
          <w:rFonts w:ascii="宋体" w:hAnsi="宋体" w:cs="宋体"/>
          <w:kern w:val="0"/>
          <w:sz w:val="24"/>
        </w:rPr>
      </w:pPr>
      <w:r>
        <w:rPr>
          <w:rFonts w:hint="eastAsia" w:ascii="宋体" w:hAnsi="宋体" w:cs="宋体"/>
          <w:kern w:val="0"/>
          <w:sz w:val="24"/>
        </w:rPr>
        <w:t>1.价格分采用低价优先法计算，即满足招标文件要求且投标价格最低的投标报价为评标基准价，其他供应商的价格分按照下列公式计算：</w:t>
      </w:r>
    </w:p>
    <w:p w14:paraId="5A7348CC">
      <w:pPr>
        <w:pStyle w:val="25"/>
        <w:spacing w:beforeLines="50" w:afterLines="50" w:line="360" w:lineRule="auto"/>
        <w:rPr>
          <w:rFonts w:cs="宋体"/>
          <w:kern w:val="0"/>
        </w:rPr>
      </w:pPr>
      <w:r>
        <w:rPr>
          <w:rFonts w:hint="eastAsia" w:cs="宋体"/>
          <w:kern w:val="0"/>
        </w:rPr>
        <w:t>价格分=（评标基准价/投标报价）×</w:t>
      </w:r>
      <w:r>
        <w:rPr>
          <w:rFonts w:hint="eastAsia" w:cs="宋体"/>
          <w:kern w:val="0"/>
          <w:lang w:val="en-US" w:eastAsia="zh-CN"/>
        </w:rPr>
        <w:t>2</w:t>
      </w:r>
      <w:r>
        <w:rPr>
          <w:rFonts w:hint="eastAsia" w:cs="宋体"/>
          <w:kern w:val="0"/>
        </w:rPr>
        <w:t>0%×100</w:t>
      </w:r>
    </w:p>
    <w:p w14:paraId="270589C4">
      <w:pPr>
        <w:pStyle w:val="25"/>
        <w:spacing w:beforeLines="50" w:afterLines="50" w:line="360" w:lineRule="auto"/>
        <w:rPr>
          <w:rFonts w:cs="宋体"/>
          <w:kern w:val="0"/>
        </w:rPr>
      </w:pPr>
      <w:r>
        <w:rPr>
          <w:rFonts w:hint="eastAsia" w:cs="宋体"/>
          <w:kern w:val="0"/>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F618395">
      <w:pPr>
        <w:snapToGrid w:val="0"/>
        <w:spacing w:line="360" w:lineRule="auto"/>
        <w:ind w:left="120" w:leftChars="57" w:firstLine="482" w:firstLineChars="150"/>
        <w:jc w:val="center"/>
        <w:rPr>
          <w:rFonts w:cs="仿宋_GB2312" w:asciiTheme="minorEastAsia" w:hAnsiTheme="minorEastAsia" w:eastAsiaTheme="minorEastAsia"/>
          <w:b/>
          <w:sz w:val="32"/>
        </w:rPr>
      </w:pPr>
    </w:p>
    <w:p w14:paraId="70E53A98">
      <w:pPr>
        <w:pStyle w:val="4"/>
        <w:numPr>
          <w:ilvl w:val="0"/>
          <w:numId w:val="0"/>
        </w:numPr>
        <w:ind w:leftChars="0"/>
      </w:pPr>
    </w:p>
    <w:p w14:paraId="63EFE359">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14:paraId="70B24E15">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7E4E3CE4">
      <w:pPr>
        <w:pStyle w:val="392"/>
        <w:spacing w:before="0"/>
        <w:ind w:firstLine="480"/>
        <w:rPr>
          <w:rFonts w:asciiTheme="minorEastAsia" w:hAnsiTheme="minorEastAsia" w:eastAsiaTheme="minorEastAsia"/>
        </w:rPr>
      </w:pPr>
      <w:r>
        <w:rPr>
          <w:rFonts w:hint="eastAsia" w:asciiTheme="minorEastAsia" w:hAnsiTheme="minorEastAsia" w:eastAsiaTheme="minorEastAsia"/>
          <w:highlight w:val="none"/>
        </w:rPr>
        <w:t>磋商小组由采购人代表和评审专家共</w:t>
      </w:r>
      <w:r>
        <w:rPr>
          <w:rFonts w:hint="eastAsia" w:asciiTheme="minorEastAsia" w:hAnsiTheme="minorEastAsia" w:eastAsiaTheme="minorEastAsia"/>
          <w:highlight w:val="none"/>
          <w:lang w:val="en-US" w:eastAsia="zh-CN"/>
        </w:rPr>
        <w:t>3</w:t>
      </w:r>
      <w:r>
        <w:rPr>
          <w:rFonts w:hint="eastAsia" w:asciiTheme="minorEastAsia" w:hAnsiTheme="minorEastAsia" w:eastAsiaTheme="minorEastAsia"/>
          <w:highlight w:val="none"/>
        </w:rPr>
        <w:t>人单数组成，其</w:t>
      </w:r>
      <w:r>
        <w:rPr>
          <w:rFonts w:hint="eastAsia" w:asciiTheme="minorEastAsia" w:hAnsiTheme="minorEastAsia" w:eastAsiaTheme="minorEastAsia"/>
        </w:rPr>
        <w:t>中评审专家人数不得少于磋商小组成员总数的2/3。采购人代表不得以评审专家身份参加本部门或本单位采购项目的评审。采购代理机构人员不得参加本机构代理的采购项目的评审。</w:t>
      </w:r>
    </w:p>
    <w:p w14:paraId="3B7CE8C8">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92D2D72">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2B717475">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0D3FA349">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50412A83">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7F7269AD">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1C9413FB">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2357BF52">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34EC7BF6">
      <w:pPr>
        <w:snapToGrid w:val="0"/>
        <w:spacing w:line="360" w:lineRule="auto"/>
        <w:ind w:left="120" w:leftChars="57" w:firstLine="482" w:firstLineChars="150"/>
        <w:jc w:val="center"/>
        <w:rPr>
          <w:rFonts w:cs="仿宋_GB2312" w:asciiTheme="minorEastAsia" w:hAnsiTheme="minorEastAsia" w:eastAsiaTheme="minorEastAsia"/>
          <w:b/>
          <w:sz w:val="32"/>
        </w:rPr>
      </w:pPr>
    </w:p>
    <w:p w14:paraId="37195EC7">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51256805">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34A932DB">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142B965B">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6199D031">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16EF50B3">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44418C2D">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40A60314">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2AAFE4F2">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5095E6DA">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3A5D8959">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0E5A1AF3">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65B1EB52">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0536ACA8">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13293915">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368A25B2">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61F8B216">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0586DA78">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2CF4A8D5">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79022184">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69940A9E">
      <w:pPr>
        <w:pStyle w:val="392"/>
        <w:spacing w:before="0"/>
        <w:ind w:firstLine="0" w:firstLineChars="0"/>
        <w:rPr>
          <w:rFonts w:asciiTheme="minorEastAsia" w:hAnsiTheme="minorEastAsia" w:eastAsiaTheme="minorEastAsia"/>
          <w:b/>
        </w:rPr>
      </w:pPr>
    </w:p>
    <w:p w14:paraId="54F3A272">
      <w:pPr>
        <w:pStyle w:val="392"/>
        <w:spacing w:before="0"/>
        <w:ind w:firstLine="0" w:firstLineChars="0"/>
        <w:rPr>
          <w:rFonts w:asciiTheme="minorEastAsia" w:hAnsiTheme="minorEastAsia" w:eastAsiaTheme="minorEastAsia"/>
          <w:b/>
        </w:rPr>
      </w:pPr>
    </w:p>
    <w:p w14:paraId="5E1B5E75">
      <w:pPr>
        <w:pStyle w:val="392"/>
        <w:spacing w:before="0"/>
        <w:ind w:firstLine="0" w:firstLineChars="0"/>
        <w:rPr>
          <w:rFonts w:asciiTheme="minorEastAsia" w:hAnsiTheme="minorEastAsia" w:eastAsiaTheme="minorEastAsia"/>
          <w:b/>
        </w:rPr>
      </w:pPr>
    </w:p>
    <w:p w14:paraId="07F69585">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0203785D">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5E025B56">
      <w:pPr>
        <w:pStyle w:val="392"/>
        <w:spacing w:before="0"/>
        <w:ind w:firstLine="0" w:firstLineChars="0"/>
        <w:rPr>
          <w:rFonts w:asciiTheme="minorEastAsia" w:hAnsiTheme="minorEastAsia" w:eastAsiaTheme="minorEastAsia"/>
          <w:b/>
        </w:rPr>
      </w:pPr>
    </w:p>
    <w:p w14:paraId="34BED936">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130A16C7">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1A12F3AB">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111FB17">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19B9E6F2">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7F41785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5C67018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0981023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6F8FAD2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706A2A6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1447B6B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1150D57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545CCE08">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31A8ED92">
      <w:pPr>
        <w:pStyle w:val="25"/>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442B5EA1">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1B83A48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2F6BCB9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3BF346D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128BFA8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143A423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181B217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76BDB18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3F4FE8E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48A0302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08ED478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095BF94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2D3722A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40CB2FF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675D159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17707DA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72D5981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4F57877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7ABA7E3C">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74180D3B">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4518D570">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060E60AA">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59201AF5">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4225BE2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0844F76F">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18511FE3">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69DB91C6">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1F0283B0">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0066F4FA">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5CF88537">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3E5A94CE">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71D2B224">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29BE273D">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0C031E4B">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367D8F73">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7AE308C7">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4FE300BF">
      <w:pPr>
        <w:pStyle w:val="105"/>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3FCCB9B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1CE539B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3.21不同供应商的电子投标（响应）文件上传计算机的网卡MAC地址或硬盘序列号等硬件信息相同的；</w:t>
      </w:r>
    </w:p>
    <w:p w14:paraId="7D406F4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3.22上传的电子投标（响应）文件若出现使用本项目其他投标（响应）供应商的数字证书加息密的，或者加盖本项目其他投标（响应）供应商的电子印章的； </w:t>
      </w:r>
    </w:p>
    <w:p w14:paraId="1454228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3.23不同供应商的投标（响应）文件的内容存在三处（含）以上错误一致，且无法合理解释的；</w:t>
      </w:r>
    </w:p>
    <w:p w14:paraId="0BBECB5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3.24不同供应商联系人为同一人或不同联系人的联系电话一致，且无法合理解释的。</w:t>
      </w:r>
    </w:p>
    <w:p w14:paraId="147D115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3.25法律、法规、规章（适用本市的）及省级以上规范性文件（适用本市的）规定的其他无效情形。</w:t>
      </w:r>
    </w:p>
    <w:p w14:paraId="7A117A3A">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40A00668">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18562F88">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054F68E0">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2F0E145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2B7BF3C2">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4E9C4A58">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749800B6">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89E56D2">
      <w:pPr>
        <w:pStyle w:val="392"/>
        <w:spacing w:before="0"/>
        <w:ind w:firstLine="0" w:firstLineChars="0"/>
        <w:rPr>
          <w:rFonts w:cs="仿宋_GB2312" w:asciiTheme="minorEastAsia" w:hAnsiTheme="minorEastAsia" w:eastAsiaTheme="minorEastAsia"/>
          <w:b/>
        </w:rPr>
      </w:pPr>
    </w:p>
    <w:p w14:paraId="280CF120">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20015264">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6CA5B9D9">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7A1C2A52">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32798FE7">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58"/>
      <w:r>
        <w:rPr>
          <w:rFonts w:hint="eastAsia" w:cs="仿宋_GB2312" w:asciiTheme="minorEastAsia" w:hAnsiTheme="minorEastAsia" w:eastAsiaTheme="minorEastAsia"/>
          <w:b/>
          <w:sz w:val="36"/>
          <w:szCs w:val="36"/>
        </w:rPr>
        <w:t xml:space="preserve">  拟签订的合同文本</w:t>
      </w:r>
    </w:p>
    <w:p w14:paraId="5F6A34BC">
      <w:pPr>
        <w:spacing w:line="360" w:lineRule="auto"/>
        <w:rPr>
          <w:rFonts w:asciiTheme="minorEastAsia" w:hAnsiTheme="minorEastAsia" w:eastAsiaTheme="minorEastAsia"/>
          <w:sz w:val="24"/>
        </w:rPr>
      </w:pPr>
      <w:bookmarkStart w:id="59" w:name="_Toc86217003"/>
      <w:bookmarkStart w:id="60" w:name="第五部分"/>
    </w:p>
    <w:p w14:paraId="4B18B6C4">
      <w:pPr>
        <w:spacing w:line="360" w:lineRule="auto"/>
        <w:rPr>
          <w:rFonts w:asciiTheme="minorEastAsia" w:hAnsiTheme="minorEastAsia" w:eastAsiaTheme="minorEastAsia"/>
          <w:sz w:val="24"/>
        </w:rPr>
      </w:pPr>
    </w:p>
    <w:p w14:paraId="78A19B85">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14:paraId="20B0D34C">
      <w:pPr>
        <w:spacing w:line="360" w:lineRule="auto"/>
        <w:rPr>
          <w:rFonts w:asciiTheme="minorEastAsia" w:hAnsiTheme="minorEastAsia" w:eastAsiaTheme="minorEastAsia"/>
          <w:sz w:val="24"/>
          <w:u w:val="single"/>
        </w:rPr>
      </w:pPr>
    </w:p>
    <w:p w14:paraId="07C0AA6B">
      <w:pPr>
        <w:pStyle w:val="282"/>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14:paraId="699D3490">
      <w:pPr>
        <w:pStyle w:val="282"/>
        <w:rPr>
          <w:rFonts w:asciiTheme="minorEastAsia" w:hAnsiTheme="minorEastAsia" w:eastAsiaTheme="minorEastAsia"/>
          <w:szCs w:val="24"/>
        </w:rPr>
      </w:pPr>
    </w:p>
    <w:p w14:paraId="78ABCC65">
      <w:pPr>
        <w:pStyle w:val="282"/>
        <w:rPr>
          <w:rFonts w:asciiTheme="minorEastAsia" w:hAnsiTheme="minorEastAsia" w:eastAsiaTheme="minorEastAsia"/>
          <w:szCs w:val="24"/>
        </w:rPr>
      </w:pPr>
    </w:p>
    <w:p w14:paraId="10D0E674">
      <w:pPr>
        <w:spacing w:before="120" w:line="360" w:lineRule="auto"/>
        <w:rPr>
          <w:rFonts w:asciiTheme="minorEastAsia" w:hAnsiTheme="minorEastAsia" w:eastAsiaTheme="minorEastAsia"/>
          <w:sz w:val="24"/>
        </w:rPr>
      </w:pPr>
    </w:p>
    <w:p w14:paraId="16BFDFA4">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p>
    <w:p w14:paraId="3B01A9D0">
      <w:pPr>
        <w:pStyle w:val="616"/>
        <w:spacing w:before="120"/>
        <w:rPr>
          <w:rFonts w:asciiTheme="minorEastAsia" w:hAnsiTheme="minorEastAsia" w:eastAsiaTheme="minorEastAsia"/>
          <w:szCs w:val="24"/>
        </w:rPr>
      </w:pPr>
    </w:p>
    <w:p w14:paraId="476AE7FA">
      <w:pPr>
        <w:spacing w:line="360" w:lineRule="auto"/>
        <w:rPr>
          <w:rFonts w:asciiTheme="minorEastAsia" w:hAnsiTheme="minorEastAsia" w:eastAsiaTheme="minorEastAsia"/>
          <w:sz w:val="24"/>
        </w:rPr>
      </w:pPr>
    </w:p>
    <w:p w14:paraId="06F2CDBF">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p>
    <w:p w14:paraId="1D938D7B">
      <w:pPr>
        <w:spacing w:before="120" w:line="360" w:lineRule="auto"/>
        <w:rPr>
          <w:rFonts w:asciiTheme="minorEastAsia" w:hAnsiTheme="minorEastAsia" w:eastAsiaTheme="minorEastAsia"/>
          <w:sz w:val="24"/>
        </w:rPr>
      </w:pPr>
    </w:p>
    <w:p w14:paraId="3E7DEF8C">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p>
    <w:p w14:paraId="262055D0">
      <w:pPr>
        <w:spacing w:before="120" w:line="360" w:lineRule="auto"/>
        <w:rPr>
          <w:rFonts w:asciiTheme="minorEastAsia" w:hAnsiTheme="minorEastAsia" w:eastAsiaTheme="minorEastAsia"/>
          <w:sz w:val="24"/>
        </w:rPr>
      </w:pPr>
    </w:p>
    <w:p w14:paraId="0F89DB47">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p>
    <w:p w14:paraId="2C753DDD">
      <w:pPr>
        <w:spacing w:before="120" w:line="360" w:lineRule="auto"/>
        <w:rPr>
          <w:rFonts w:asciiTheme="minorEastAsia" w:hAnsiTheme="minorEastAsia" w:eastAsiaTheme="minorEastAsia"/>
          <w:sz w:val="24"/>
        </w:rPr>
      </w:pPr>
    </w:p>
    <w:p w14:paraId="21F44AEE">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61452181">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661190A4">
      <w:pPr>
        <w:rPr>
          <w:rFonts w:ascii="宋体" w:hAnsi="宋体" w:cs="宋体"/>
          <w:b/>
          <w:sz w:val="24"/>
        </w:rPr>
      </w:pPr>
    </w:p>
    <w:p w14:paraId="324F57E7">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12CBCADB">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695E20D3">
      <w:pPr>
        <w:spacing w:line="560" w:lineRule="exact"/>
        <w:ind w:firstLine="482" w:firstLineChars="200"/>
        <w:outlineLvl w:val="0"/>
        <w:rPr>
          <w:rFonts w:ascii="宋体" w:hAnsi="宋体"/>
          <w:sz w:val="24"/>
        </w:rPr>
      </w:pPr>
      <w:bookmarkStart w:id="61" w:name="_Toc19273"/>
      <w:bookmarkStart w:id="62" w:name="_Toc28855"/>
      <w:bookmarkStart w:id="63" w:name="_Toc15367"/>
      <w:bookmarkStart w:id="64" w:name="_Toc20421"/>
      <w:bookmarkStart w:id="65" w:name="_Toc22967"/>
      <w:r>
        <w:rPr>
          <w:rFonts w:ascii="宋体" w:hAnsi="宋体"/>
          <w:b/>
          <w:sz w:val="24"/>
        </w:rPr>
        <w:t xml:space="preserve">1.1 </w:t>
      </w:r>
      <w:r>
        <w:rPr>
          <w:rFonts w:hint="eastAsia" w:ascii="宋体" w:hAnsi="宋体"/>
          <w:b/>
          <w:sz w:val="24"/>
        </w:rPr>
        <w:t>合同组成部分</w:t>
      </w:r>
      <w:bookmarkEnd w:id="61"/>
      <w:bookmarkEnd w:id="62"/>
      <w:bookmarkEnd w:id="63"/>
      <w:bookmarkEnd w:id="64"/>
      <w:bookmarkEnd w:id="65"/>
    </w:p>
    <w:p w14:paraId="07331509">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5B3BC9F">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06828BF2">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143F5385">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10122862">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30238A0F">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270DE7E5">
      <w:pPr>
        <w:spacing w:line="560" w:lineRule="exact"/>
        <w:ind w:firstLine="482" w:firstLineChars="200"/>
        <w:outlineLvl w:val="0"/>
        <w:rPr>
          <w:rFonts w:ascii="宋体" w:hAnsi="宋体"/>
          <w:b/>
          <w:sz w:val="24"/>
        </w:rPr>
      </w:pPr>
      <w:bookmarkStart w:id="66" w:name="_Toc18585"/>
      <w:bookmarkStart w:id="67" w:name="_Toc6311"/>
      <w:bookmarkStart w:id="68" w:name="_Toc22185"/>
      <w:bookmarkStart w:id="69" w:name="_Toc2918"/>
      <w:bookmarkStart w:id="70" w:name="_Toc6773"/>
      <w:r>
        <w:rPr>
          <w:rFonts w:ascii="宋体" w:hAnsi="宋体"/>
          <w:b/>
          <w:sz w:val="24"/>
        </w:rPr>
        <w:t xml:space="preserve">1.2 </w:t>
      </w:r>
      <w:r>
        <w:rPr>
          <w:rFonts w:hint="eastAsia" w:ascii="宋体" w:hAnsi="宋体"/>
          <w:b/>
          <w:sz w:val="24"/>
        </w:rPr>
        <w:t>标的</w:t>
      </w:r>
      <w:bookmarkEnd w:id="66"/>
      <w:bookmarkEnd w:id="67"/>
      <w:bookmarkEnd w:id="68"/>
      <w:bookmarkEnd w:id="69"/>
      <w:bookmarkEnd w:id="70"/>
    </w:p>
    <w:p w14:paraId="66516F7C">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54E11680">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78D0BB6C">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4F409D86">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6B6A8511">
      <w:pPr>
        <w:spacing w:line="560" w:lineRule="exact"/>
        <w:ind w:firstLine="482" w:firstLineChars="200"/>
        <w:outlineLvl w:val="0"/>
        <w:rPr>
          <w:rFonts w:ascii="宋体" w:hAnsi="宋体"/>
          <w:b/>
          <w:sz w:val="24"/>
        </w:rPr>
      </w:pPr>
      <w:bookmarkStart w:id="71" w:name="_Toc4929"/>
      <w:bookmarkStart w:id="72" w:name="_Toc21124"/>
      <w:bookmarkStart w:id="73" w:name="_Toc5635"/>
      <w:bookmarkStart w:id="74" w:name="_Toc1386"/>
      <w:bookmarkStart w:id="75" w:name="_Toc13918"/>
      <w:r>
        <w:rPr>
          <w:rFonts w:ascii="宋体" w:hAnsi="宋体"/>
          <w:b/>
          <w:sz w:val="24"/>
        </w:rPr>
        <w:t>1.3 价款</w:t>
      </w:r>
      <w:bookmarkEnd w:id="71"/>
      <w:bookmarkEnd w:id="72"/>
      <w:bookmarkEnd w:id="73"/>
      <w:bookmarkEnd w:id="74"/>
      <w:bookmarkEnd w:id="75"/>
    </w:p>
    <w:p w14:paraId="602AD75A">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10651BB7">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321B667B">
      <w:pPr>
        <w:spacing w:line="560" w:lineRule="exact"/>
        <w:ind w:firstLine="480" w:firstLineChars="200"/>
        <w:rPr>
          <w:rFonts w:ascii="宋体" w:hAnsi="宋体"/>
          <w:sz w:val="24"/>
          <w:u w:val="single"/>
        </w:rPr>
      </w:pPr>
      <w:r>
        <w:rPr>
          <w:rFonts w:ascii="宋体" w:hAnsi="宋体"/>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28B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71DDAC">
            <w:pPr>
              <w:pStyle w:val="621"/>
              <w:spacing w:line="560" w:lineRule="exact"/>
              <w:jc w:val="center"/>
              <w:rPr>
                <w:rFonts w:hAnsi="宋体"/>
                <w:sz w:val="24"/>
                <w:szCs w:val="24"/>
              </w:rPr>
            </w:pPr>
            <w:r>
              <w:rPr>
                <w:rFonts w:hAnsi="宋体"/>
                <w:sz w:val="24"/>
                <w:szCs w:val="24"/>
              </w:rPr>
              <w:t>序号</w:t>
            </w:r>
          </w:p>
        </w:tc>
        <w:tc>
          <w:tcPr>
            <w:tcW w:w="3402" w:type="dxa"/>
            <w:vAlign w:val="center"/>
          </w:tcPr>
          <w:p w14:paraId="3092F1CA">
            <w:pPr>
              <w:pStyle w:val="62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1B47C8E0">
            <w:pPr>
              <w:pStyle w:val="621"/>
              <w:spacing w:line="560" w:lineRule="exact"/>
              <w:jc w:val="center"/>
              <w:rPr>
                <w:rFonts w:hAnsi="宋体"/>
                <w:sz w:val="24"/>
                <w:szCs w:val="24"/>
              </w:rPr>
            </w:pPr>
            <w:r>
              <w:rPr>
                <w:rFonts w:hAnsi="宋体"/>
                <w:sz w:val="24"/>
                <w:szCs w:val="24"/>
              </w:rPr>
              <w:t>分项价格</w:t>
            </w:r>
          </w:p>
        </w:tc>
      </w:tr>
      <w:tr w14:paraId="70C8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CC0258">
            <w:pPr>
              <w:pStyle w:val="621"/>
              <w:spacing w:line="560" w:lineRule="exact"/>
              <w:ind w:firstLine="200"/>
              <w:jc w:val="center"/>
              <w:rPr>
                <w:rFonts w:hAnsi="宋体"/>
                <w:sz w:val="24"/>
                <w:szCs w:val="24"/>
              </w:rPr>
            </w:pPr>
          </w:p>
        </w:tc>
        <w:tc>
          <w:tcPr>
            <w:tcW w:w="3402" w:type="dxa"/>
            <w:vAlign w:val="center"/>
          </w:tcPr>
          <w:p w14:paraId="6A64AF35">
            <w:pPr>
              <w:pStyle w:val="621"/>
              <w:spacing w:line="560" w:lineRule="exact"/>
              <w:ind w:firstLine="200"/>
              <w:jc w:val="center"/>
              <w:rPr>
                <w:rFonts w:hAnsi="宋体"/>
                <w:sz w:val="24"/>
                <w:szCs w:val="24"/>
              </w:rPr>
            </w:pPr>
          </w:p>
        </w:tc>
        <w:tc>
          <w:tcPr>
            <w:tcW w:w="2552" w:type="dxa"/>
            <w:vAlign w:val="center"/>
          </w:tcPr>
          <w:p w14:paraId="05FCBA35">
            <w:pPr>
              <w:pStyle w:val="621"/>
              <w:spacing w:line="560" w:lineRule="exact"/>
              <w:ind w:firstLine="200"/>
              <w:jc w:val="center"/>
              <w:rPr>
                <w:rFonts w:hAnsi="宋体"/>
                <w:sz w:val="24"/>
                <w:szCs w:val="24"/>
              </w:rPr>
            </w:pPr>
          </w:p>
        </w:tc>
      </w:tr>
      <w:tr w14:paraId="02E3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2547A6">
            <w:pPr>
              <w:pStyle w:val="621"/>
              <w:spacing w:line="560" w:lineRule="exact"/>
              <w:ind w:firstLine="200"/>
              <w:jc w:val="center"/>
              <w:rPr>
                <w:rFonts w:hAnsi="宋体"/>
                <w:sz w:val="24"/>
                <w:szCs w:val="24"/>
              </w:rPr>
            </w:pPr>
          </w:p>
        </w:tc>
        <w:tc>
          <w:tcPr>
            <w:tcW w:w="3402" w:type="dxa"/>
            <w:vAlign w:val="center"/>
          </w:tcPr>
          <w:p w14:paraId="7B35D39F">
            <w:pPr>
              <w:pStyle w:val="621"/>
              <w:spacing w:line="560" w:lineRule="exact"/>
              <w:ind w:firstLine="200"/>
              <w:jc w:val="center"/>
              <w:rPr>
                <w:rFonts w:hAnsi="宋体"/>
                <w:sz w:val="24"/>
                <w:szCs w:val="24"/>
              </w:rPr>
            </w:pPr>
          </w:p>
        </w:tc>
        <w:tc>
          <w:tcPr>
            <w:tcW w:w="2552" w:type="dxa"/>
            <w:vAlign w:val="center"/>
          </w:tcPr>
          <w:p w14:paraId="38F3557B">
            <w:pPr>
              <w:pStyle w:val="621"/>
              <w:spacing w:line="560" w:lineRule="exact"/>
              <w:ind w:firstLine="200"/>
              <w:jc w:val="center"/>
              <w:rPr>
                <w:rFonts w:hAnsi="宋体"/>
                <w:sz w:val="24"/>
                <w:szCs w:val="24"/>
              </w:rPr>
            </w:pPr>
          </w:p>
        </w:tc>
      </w:tr>
      <w:tr w14:paraId="0639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4FEDAB">
            <w:pPr>
              <w:pStyle w:val="621"/>
              <w:spacing w:line="560" w:lineRule="exact"/>
              <w:ind w:firstLine="200"/>
              <w:jc w:val="center"/>
              <w:rPr>
                <w:rFonts w:hAnsi="宋体"/>
                <w:sz w:val="24"/>
                <w:szCs w:val="24"/>
              </w:rPr>
            </w:pPr>
          </w:p>
        </w:tc>
        <w:tc>
          <w:tcPr>
            <w:tcW w:w="3402" w:type="dxa"/>
            <w:vAlign w:val="center"/>
          </w:tcPr>
          <w:p w14:paraId="066FA867">
            <w:pPr>
              <w:pStyle w:val="621"/>
              <w:spacing w:line="560" w:lineRule="exact"/>
              <w:ind w:firstLine="200"/>
              <w:jc w:val="center"/>
              <w:rPr>
                <w:rFonts w:hAnsi="宋体"/>
                <w:sz w:val="24"/>
                <w:szCs w:val="24"/>
              </w:rPr>
            </w:pPr>
          </w:p>
        </w:tc>
        <w:tc>
          <w:tcPr>
            <w:tcW w:w="2552" w:type="dxa"/>
            <w:vAlign w:val="center"/>
          </w:tcPr>
          <w:p w14:paraId="39273038">
            <w:pPr>
              <w:pStyle w:val="621"/>
              <w:spacing w:line="560" w:lineRule="exact"/>
              <w:ind w:firstLine="200"/>
              <w:jc w:val="center"/>
              <w:rPr>
                <w:rFonts w:hAnsi="宋体"/>
                <w:sz w:val="24"/>
                <w:szCs w:val="24"/>
              </w:rPr>
            </w:pPr>
          </w:p>
        </w:tc>
      </w:tr>
      <w:tr w14:paraId="39C5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3A2085">
            <w:pPr>
              <w:pStyle w:val="621"/>
              <w:spacing w:line="560" w:lineRule="exact"/>
              <w:ind w:firstLine="200"/>
              <w:jc w:val="center"/>
              <w:rPr>
                <w:rFonts w:hAnsi="宋体"/>
                <w:sz w:val="24"/>
                <w:szCs w:val="24"/>
              </w:rPr>
            </w:pPr>
          </w:p>
        </w:tc>
        <w:tc>
          <w:tcPr>
            <w:tcW w:w="3402" w:type="dxa"/>
            <w:vAlign w:val="center"/>
          </w:tcPr>
          <w:p w14:paraId="4E1CFCEE">
            <w:pPr>
              <w:pStyle w:val="621"/>
              <w:spacing w:line="560" w:lineRule="exact"/>
              <w:ind w:firstLine="200"/>
              <w:jc w:val="center"/>
              <w:rPr>
                <w:rFonts w:hAnsi="宋体"/>
                <w:sz w:val="24"/>
                <w:szCs w:val="24"/>
              </w:rPr>
            </w:pPr>
          </w:p>
        </w:tc>
        <w:tc>
          <w:tcPr>
            <w:tcW w:w="2552" w:type="dxa"/>
            <w:vAlign w:val="center"/>
          </w:tcPr>
          <w:p w14:paraId="06DFE26A">
            <w:pPr>
              <w:pStyle w:val="621"/>
              <w:spacing w:line="560" w:lineRule="exact"/>
              <w:ind w:firstLine="200"/>
              <w:jc w:val="center"/>
              <w:rPr>
                <w:rFonts w:hAnsi="宋体"/>
                <w:sz w:val="24"/>
                <w:szCs w:val="24"/>
              </w:rPr>
            </w:pPr>
          </w:p>
        </w:tc>
      </w:tr>
      <w:tr w14:paraId="0974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43DE4FE">
            <w:pPr>
              <w:pStyle w:val="62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0FE12D37">
            <w:pPr>
              <w:pStyle w:val="621"/>
              <w:spacing w:line="560" w:lineRule="exact"/>
              <w:ind w:firstLine="200"/>
              <w:jc w:val="center"/>
              <w:rPr>
                <w:rFonts w:hAnsi="宋体"/>
                <w:sz w:val="24"/>
                <w:szCs w:val="24"/>
              </w:rPr>
            </w:pPr>
          </w:p>
        </w:tc>
      </w:tr>
    </w:tbl>
    <w:p w14:paraId="418710E8">
      <w:pPr>
        <w:spacing w:line="560" w:lineRule="exact"/>
        <w:ind w:firstLine="480" w:firstLineChars="200"/>
        <w:rPr>
          <w:rFonts w:ascii="宋体" w:hAnsi="宋体"/>
          <w:sz w:val="24"/>
        </w:rPr>
      </w:pPr>
      <w:bookmarkStart w:id="76" w:name="_Toc30506"/>
      <w:bookmarkStart w:id="77" w:name="_Toc30158"/>
      <w:bookmarkStart w:id="78" w:name="_Toc14993"/>
      <w:bookmarkStart w:id="79" w:name="_Toc26916"/>
      <w:bookmarkStart w:id="80"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6FE01616">
      <w:pPr>
        <w:pStyle w:val="4"/>
        <w:numPr>
          <w:ilvl w:val="0"/>
          <w:numId w:val="0"/>
        </w:numPr>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76"/>
    <w:bookmarkEnd w:id="77"/>
    <w:bookmarkEnd w:id="78"/>
    <w:bookmarkEnd w:id="79"/>
    <w:bookmarkEnd w:id="80"/>
    <w:p w14:paraId="6D797B02">
      <w:pPr>
        <w:pStyle w:val="629"/>
        <w:spacing w:before="0" w:beforeAutospacing="0" w:after="0" w:afterAutospacing="0" w:line="360" w:lineRule="auto"/>
        <w:ind w:firstLine="480"/>
        <w:rPr>
          <w:b/>
        </w:rPr>
      </w:pPr>
      <w:bookmarkStart w:id="81" w:name="_Toc10340"/>
      <w:bookmarkStart w:id="82" w:name="_Toc1814"/>
      <w:bookmarkStart w:id="83" w:name="_Toc22618"/>
      <w:bookmarkStart w:id="84" w:name="_Toc3625"/>
      <w:bookmarkStart w:id="85" w:name="_Toc4760"/>
      <w:bookmarkStart w:id="86" w:name="_Toc8772"/>
      <w:bookmarkStart w:id="87" w:name="_Toc11108"/>
      <w:bookmarkStart w:id="88" w:name="_Toc31421"/>
      <w:r>
        <w:rPr>
          <w:rFonts w:hint="eastAsia"/>
          <w:b/>
        </w:rPr>
        <w:t>1.4履约保证金：无</w:t>
      </w:r>
    </w:p>
    <w:p w14:paraId="5EE80D5D">
      <w:pPr>
        <w:spacing w:line="560" w:lineRule="exact"/>
        <w:ind w:firstLine="482" w:firstLineChars="200"/>
        <w:outlineLvl w:val="0"/>
        <w:rPr>
          <w:rFonts w:ascii="宋体" w:hAnsi="宋体" w:cs="宋体"/>
          <w:b/>
          <w:sz w:val="24"/>
        </w:rPr>
      </w:pPr>
      <w:r>
        <w:rPr>
          <w:rFonts w:hint="eastAsia" w:ascii="宋体" w:hAnsi="宋体" w:cs="宋体"/>
          <w:b/>
          <w:sz w:val="24"/>
        </w:rPr>
        <w:t>1.5</w:t>
      </w:r>
      <w:bookmarkEnd w:id="81"/>
      <w:bookmarkEnd w:id="82"/>
      <w:bookmarkEnd w:id="83"/>
      <w:r>
        <w:rPr>
          <w:rFonts w:hint="eastAsia" w:ascii="宋体" w:hAnsi="宋体" w:cs="宋体"/>
          <w:b/>
          <w:sz w:val="24"/>
        </w:rPr>
        <w:t>预付款</w:t>
      </w:r>
    </w:p>
    <w:p w14:paraId="462D056F">
      <w:pPr>
        <w:pStyle w:val="62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68B33614">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92B1FFC">
      <w:pPr>
        <w:pStyle w:val="62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785E039">
      <w:pPr>
        <w:pStyle w:val="62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C76DDC3">
      <w:pPr>
        <w:pStyle w:val="629"/>
        <w:spacing w:before="0" w:beforeAutospacing="0" w:after="0" w:afterAutospacing="0" w:line="360" w:lineRule="auto"/>
        <w:ind w:firstLine="480"/>
        <w:rPr>
          <w:b/>
          <w:bCs/>
        </w:rPr>
      </w:pPr>
      <w:r>
        <w:rPr>
          <w:rFonts w:hint="eastAsia"/>
          <w:b/>
          <w:bCs/>
        </w:rPr>
        <w:t>1.6资金支付</w:t>
      </w:r>
    </w:p>
    <w:p w14:paraId="483A12BF">
      <w:pPr>
        <w:pStyle w:val="62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2A643B8">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2EE3D7C">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84"/>
      <w:bookmarkEnd w:id="85"/>
      <w:bookmarkEnd w:id="86"/>
      <w:bookmarkEnd w:id="87"/>
      <w:bookmarkEnd w:id="88"/>
    </w:p>
    <w:p w14:paraId="0FBC783D">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54F0337F">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4F93CEB6">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38919882">
      <w:pPr>
        <w:spacing w:line="560" w:lineRule="exact"/>
        <w:ind w:firstLine="482" w:firstLineChars="200"/>
        <w:outlineLvl w:val="0"/>
        <w:rPr>
          <w:rFonts w:hint="eastAsia" w:ascii="宋体" w:hAnsi="宋体" w:eastAsia="宋体" w:cs="Times New Roman"/>
          <w:b/>
          <w:sz w:val="24"/>
        </w:rPr>
      </w:pPr>
      <w:r>
        <w:rPr>
          <w:rFonts w:hint="eastAsia" w:ascii="宋体" w:hAnsi="宋体" w:eastAsia="宋体" w:cs="Times New Roman"/>
          <w:b/>
          <w:sz w:val="24"/>
          <w:lang w:val="en-US" w:eastAsia="zh-CN"/>
        </w:rPr>
        <w:t>1.8</w:t>
      </w:r>
      <w:r>
        <w:rPr>
          <w:rFonts w:hint="eastAsia" w:ascii="宋体" w:hAnsi="宋体" w:eastAsia="宋体" w:cs="Times New Roman"/>
          <w:b/>
          <w:sz w:val="24"/>
        </w:rPr>
        <w:t>双方责任</w:t>
      </w:r>
    </w:p>
    <w:p w14:paraId="1CA15F44">
      <w:pPr>
        <w:spacing w:line="560" w:lineRule="exact"/>
        <w:ind w:firstLine="480" w:firstLineChars="200"/>
        <w:outlineLvl w:val="0"/>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1.8.1</w:t>
      </w:r>
      <w:r>
        <w:rPr>
          <w:rFonts w:hint="eastAsia" w:ascii="Times New Roman" w:hAnsi="Times New Roman" w:eastAsia="宋体" w:cs="Times New Roman"/>
          <w:bCs/>
          <w:sz w:val="24"/>
        </w:rPr>
        <w:t>甲方责任</w:t>
      </w:r>
    </w:p>
    <w:p w14:paraId="5EE020B3">
      <w:pPr>
        <w:spacing w:line="560" w:lineRule="exact"/>
        <w:ind w:firstLine="480" w:firstLineChars="200"/>
        <w:outlineLvl w:val="0"/>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1.8.1.1</w:t>
      </w:r>
      <w:r>
        <w:rPr>
          <w:rFonts w:hint="eastAsia" w:ascii="Times New Roman" w:hAnsi="Times New Roman" w:eastAsia="宋体" w:cs="Times New Roman"/>
          <w:bCs/>
          <w:sz w:val="24"/>
        </w:rPr>
        <w:t>合同签订生效后向乙方提交有关资料。</w:t>
      </w:r>
    </w:p>
    <w:p w14:paraId="0330D5EC">
      <w:pPr>
        <w:spacing w:line="560" w:lineRule="exact"/>
        <w:ind w:firstLine="480" w:firstLineChars="200"/>
        <w:outlineLvl w:val="0"/>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1.8.1.2</w:t>
      </w:r>
      <w:r>
        <w:rPr>
          <w:rFonts w:hint="eastAsia" w:ascii="Times New Roman" w:hAnsi="Times New Roman" w:eastAsia="宋体" w:cs="Times New Roman"/>
          <w:bCs/>
          <w:sz w:val="24"/>
        </w:rPr>
        <w:t>甲方变更委托项目、规模、条件，或对提交资料作较大修改，以致造成乙方需返工时，双方除需另行协商签订补充合同、重新明确有关条款外，甲方应按乙方所耗工作量向乙方支付返工费。</w:t>
      </w:r>
    </w:p>
    <w:p w14:paraId="5DBB5C24">
      <w:pPr>
        <w:spacing w:line="560" w:lineRule="exact"/>
        <w:ind w:firstLine="480" w:firstLineChars="200"/>
        <w:outlineLvl w:val="0"/>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1.8.1.3</w:t>
      </w:r>
      <w:r>
        <w:rPr>
          <w:rFonts w:hint="eastAsia" w:ascii="Times New Roman" w:hAnsi="Times New Roman" w:eastAsia="宋体" w:cs="Times New Roman"/>
          <w:bCs/>
          <w:sz w:val="24"/>
        </w:rPr>
        <w:t>在合同履行期间，甲方单方提出解除合同的，乙方未开始检测工作，不支付任何费用；已开始检测工作的，甲方应根据乙方已完成的实际工作量，支付检测鉴定费用。</w:t>
      </w:r>
    </w:p>
    <w:p w14:paraId="6AE113F2">
      <w:pPr>
        <w:spacing w:line="560" w:lineRule="exact"/>
        <w:ind w:firstLine="480" w:firstLineChars="200"/>
        <w:outlineLvl w:val="0"/>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1.8.1.4</w:t>
      </w:r>
      <w:r>
        <w:rPr>
          <w:rFonts w:hint="eastAsia" w:ascii="Times New Roman" w:hAnsi="Times New Roman" w:eastAsia="宋体" w:cs="Times New Roman"/>
          <w:bCs/>
          <w:sz w:val="24"/>
        </w:rPr>
        <w:t xml:space="preserve">甲方应按规定金额和时间向乙方支付检测费用，每逾期支付一天，应承担应支付金额/逾期违约金。逾期超过15天以上时， 乙方有权暂停履行下阶段工作，并书面通知甲方。 </w:t>
      </w:r>
    </w:p>
    <w:p w14:paraId="06D5C739">
      <w:pPr>
        <w:spacing w:line="560" w:lineRule="exact"/>
        <w:ind w:firstLine="480" w:firstLineChars="200"/>
        <w:outlineLvl w:val="0"/>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1.8.2</w:t>
      </w:r>
      <w:r>
        <w:rPr>
          <w:rFonts w:hint="eastAsia" w:ascii="Times New Roman" w:hAnsi="Times New Roman" w:eastAsia="宋体" w:cs="Times New Roman"/>
          <w:bCs/>
          <w:sz w:val="24"/>
        </w:rPr>
        <w:t>乙方责任</w:t>
      </w:r>
    </w:p>
    <w:p w14:paraId="1C3F5EE7">
      <w:pPr>
        <w:spacing w:line="560" w:lineRule="exact"/>
        <w:ind w:firstLine="480" w:firstLineChars="200"/>
        <w:outlineLvl w:val="0"/>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1.8.2.1</w:t>
      </w:r>
      <w:r>
        <w:rPr>
          <w:rFonts w:hint="eastAsia" w:ascii="Times New Roman" w:hAnsi="Times New Roman" w:eastAsia="宋体" w:cs="Times New Roman"/>
          <w:bCs/>
          <w:sz w:val="24"/>
        </w:rPr>
        <w:t>检测程序符合国家、地方相关规定等规定。</w:t>
      </w:r>
    </w:p>
    <w:p w14:paraId="5A37022F">
      <w:pPr>
        <w:spacing w:line="560" w:lineRule="exact"/>
        <w:ind w:firstLine="480" w:firstLineChars="200"/>
        <w:outlineLvl w:val="0"/>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1.8.2.2</w:t>
      </w:r>
      <w:r>
        <w:rPr>
          <w:rFonts w:hint="eastAsia" w:ascii="Times New Roman" w:hAnsi="Times New Roman" w:eastAsia="宋体" w:cs="Times New Roman"/>
          <w:bCs/>
          <w:sz w:val="24"/>
        </w:rPr>
        <w:t>乙方按规定</w:t>
      </w:r>
      <w:r>
        <w:rPr>
          <w:rFonts w:hint="eastAsia" w:ascii="Times New Roman" w:hAnsi="Times New Roman" w:eastAsia="宋体" w:cs="Times New Roman"/>
          <w:bCs/>
          <w:sz w:val="24"/>
          <w:lang w:eastAsia="zh-CN"/>
        </w:rPr>
        <w:t>时间</w:t>
      </w:r>
      <w:r>
        <w:rPr>
          <w:rFonts w:hint="eastAsia" w:ascii="Times New Roman" w:hAnsi="Times New Roman" w:eastAsia="宋体" w:cs="Times New Roman"/>
          <w:bCs/>
          <w:sz w:val="24"/>
        </w:rPr>
        <w:t>向甲方提交安全性及抗震鉴定报告</w:t>
      </w:r>
      <w:r>
        <w:rPr>
          <w:rFonts w:hint="eastAsia" w:ascii="Times New Roman" w:hAnsi="Times New Roman" w:eastAsia="宋体" w:cs="Times New Roman"/>
          <w:bCs/>
          <w:sz w:val="24"/>
          <w:lang w:eastAsia="zh-CN"/>
        </w:rPr>
        <w:t>电子版及纸质版，一式两份</w:t>
      </w:r>
      <w:r>
        <w:rPr>
          <w:rFonts w:hint="eastAsia" w:ascii="Times New Roman" w:hAnsi="Times New Roman" w:eastAsia="宋体" w:cs="Times New Roman"/>
          <w:bCs/>
          <w:sz w:val="24"/>
        </w:rPr>
        <w:t>。</w:t>
      </w:r>
    </w:p>
    <w:p w14:paraId="0DAC3AD8">
      <w:pPr>
        <w:spacing w:line="560" w:lineRule="exact"/>
        <w:ind w:firstLine="480" w:firstLineChars="200"/>
        <w:outlineLvl w:val="0"/>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1.8.2.3</w:t>
      </w:r>
      <w:r>
        <w:rPr>
          <w:rFonts w:hint="eastAsia" w:ascii="Times New Roman" w:hAnsi="Times New Roman" w:eastAsia="宋体" w:cs="Times New Roman"/>
          <w:bCs/>
          <w:sz w:val="24"/>
        </w:rPr>
        <w:t>由于乙方自身原因，延误了结构安全性鉴定报告及抗震鉴定报告交付时间，每延误一天，应减收该项目应收检测费</w:t>
      </w:r>
      <w:r>
        <w:rPr>
          <w:rFonts w:hint="eastAsia" w:ascii="Times New Roman" w:hAnsi="Times New Roman" w:eastAsia="宋体" w:cs="Times New Roman"/>
          <w:bCs/>
          <w:sz w:val="24"/>
          <w:lang w:val="en-US" w:eastAsia="zh-CN"/>
        </w:rPr>
        <w:t>2</w:t>
      </w:r>
      <w:r>
        <w:rPr>
          <w:rFonts w:hint="eastAsia" w:ascii="Times New Roman" w:hAnsi="Times New Roman" w:eastAsia="宋体" w:cs="Times New Roman"/>
          <w:bCs/>
          <w:sz w:val="24"/>
        </w:rPr>
        <w:t>00元/天 ，延误超过10天，甲方有权解除合同。</w:t>
      </w:r>
    </w:p>
    <w:p w14:paraId="432CCDEE">
      <w:pPr>
        <w:spacing w:line="560" w:lineRule="exact"/>
        <w:ind w:firstLine="480" w:firstLineChars="200"/>
        <w:outlineLvl w:val="0"/>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1.8.2.4</w:t>
      </w:r>
      <w:r>
        <w:rPr>
          <w:rFonts w:hint="eastAsia" w:ascii="Times New Roman" w:hAnsi="Times New Roman" w:eastAsia="宋体" w:cs="Times New Roman"/>
          <w:bCs/>
          <w:sz w:val="24"/>
        </w:rPr>
        <w:t>合同生效后，乙方单方提出解除合同的，应当赔偿甲方相应损失。</w:t>
      </w:r>
    </w:p>
    <w:p w14:paraId="0BB502A8">
      <w:pPr>
        <w:spacing w:line="560" w:lineRule="exact"/>
        <w:ind w:firstLine="480" w:firstLineChars="200"/>
        <w:outlineLvl w:val="0"/>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1.8.2.5</w:t>
      </w:r>
      <w:r>
        <w:rPr>
          <w:rFonts w:hint="eastAsia" w:ascii="Times New Roman" w:hAnsi="Times New Roman" w:eastAsia="宋体" w:cs="Times New Roman"/>
          <w:bCs/>
          <w:sz w:val="24"/>
        </w:rPr>
        <w:t>乙方交付安全性鉴定报告及抗震鉴定报告后，应配合甲方做好有关后续工作。</w:t>
      </w:r>
    </w:p>
    <w:p w14:paraId="0F908589">
      <w:pPr>
        <w:spacing w:line="560" w:lineRule="exact"/>
        <w:ind w:firstLine="480" w:firstLineChars="200"/>
        <w:outlineLvl w:val="0"/>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1.8.2.6</w:t>
      </w:r>
      <w:r>
        <w:rPr>
          <w:rFonts w:hint="eastAsia" w:ascii="Times New Roman" w:hAnsi="Times New Roman" w:eastAsia="宋体" w:cs="Times New Roman"/>
          <w:bCs/>
          <w:sz w:val="24"/>
        </w:rPr>
        <w:t>乙方不得向第三方扩散、转让甲方提交的产品图纸等技术经济资料。如发生以上情况，甲方有权索赔。</w:t>
      </w:r>
    </w:p>
    <w:p w14:paraId="0A7744D2">
      <w:pPr>
        <w:spacing w:line="560" w:lineRule="exact"/>
        <w:ind w:firstLine="480" w:firstLineChars="200"/>
        <w:outlineLvl w:val="0"/>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1.8.2.7</w:t>
      </w:r>
      <w:r>
        <w:rPr>
          <w:rFonts w:hint="eastAsia" w:ascii="Times New Roman" w:hAnsi="Times New Roman" w:eastAsia="宋体" w:cs="Times New Roman"/>
          <w:bCs/>
          <w:sz w:val="24"/>
        </w:rPr>
        <w:t>乙方出具的安全性鉴定报告及抗震鉴定报告满足现行的国家及地方、行业相关监测要求，满足质监部门审查要求。如因乙方的原因，导致在检测过程中和安全性鉴定报告及抗震鉴定报告不符合相关要求的，造成的一切损失由乙方承担。</w:t>
      </w:r>
    </w:p>
    <w:p w14:paraId="12E63BC1">
      <w:pPr>
        <w:spacing w:line="560" w:lineRule="exact"/>
        <w:ind w:firstLine="480" w:firstLineChars="200"/>
        <w:outlineLvl w:val="0"/>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1.8.2.8</w:t>
      </w:r>
      <w:r>
        <w:rPr>
          <w:rFonts w:hint="eastAsia" w:ascii="Times New Roman" w:hAnsi="Times New Roman" w:eastAsia="宋体" w:cs="Times New Roman"/>
          <w:bCs/>
          <w:sz w:val="24"/>
        </w:rPr>
        <w:t>乙方提供服务响应时间小于</w:t>
      </w:r>
      <w:r>
        <w:rPr>
          <w:rFonts w:hint="eastAsia" w:ascii="Times New Roman" w:hAnsi="Times New Roman" w:eastAsia="宋体" w:cs="Times New Roman"/>
          <w:bCs/>
          <w:sz w:val="24"/>
          <w:lang w:val="en-US" w:eastAsia="zh-CN"/>
        </w:rPr>
        <w:t>2</w:t>
      </w:r>
      <w:r>
        <w:rPr>
          <w:rFonts w:hint="eastAsia" w:ascii="Times New Roman" w:hAnsi="Times New Roman" w:eastAsia="宋体" w:cs="Times New Roman"/>
          <w:bCs/>
          <w:sz w:val="24"/>
        </w:rPr>
        <w:t>小时，甲方需要到达现场的，到场时间要求2小时以内，乙方违反该项要求的，甲方每次扣除违约金</w:t>
      </w:r>
      <w:r>
        <w:rPr>
          <w:rFonts w:hint="eastAsia" w:ascii="Times New Roman" w:hAnsi="Times New Roman" w:eastAsia="宋体" w:cs="Times New Roman"/>
          <w:bCs/>
          <w:sz w:val="24"/>
          <w:lang w:val="en-US" w:eastAsia="zh-CN"/>
        </w:rPr>
        <w:t>300</w:t>
      </w:r>
      <w:r>
        <w:rPr>
          <w:rFonts w:hint="eastAsia" w:ascii="Times New Roman" w:hAnsi="Times New Roman" w:eastAsia="宋体" w:cs="Times New Roman"/>
          <w:bCs/>
          <w:sz w:val="24"/>
        </w:rPr>
        <w:t xml:space="preserve">元/次，发生类似事件超过3次的，甲方有权解除合同。 </w:t>
      </w:r>
    </w:p>
    <w:p w14:paraId="0E4D110D">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62C34FCA">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698D9D2F">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43B8048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8D7008B">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7A116E2A">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03028093">
      <w:pPr>
        <w:autoSpaceDE w:val="0"/>
        <w:autoSpaceDN w:val="0"/>
        <w:spacing w:line="560" w:lineRule="exact"/>
        <w:rPr>
          <w:rFonts w:ascii="宋体" w:hAnsi="宋体"/>
          <w:sz w:val="24"/>
          <w:lang w:val="zh-CN"/>
        </w:rPr>
      </w:pPr>
    </w:p>
    <w:p w14:paraId="65FE2DB1">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4FA7FE2B">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6265E3EF">
      <w:pPr>
        <w:autoSpaceDE w:val="0"/>
        <w:autoSpaceDN w:val="0"/>
        <w:spacing w:line="560" w:lineRule="exact"/>
        <w:rPr>
          <w:rFonts w:ascii="宋体" w:hAnsi="宋体"/>
          <w:sz w:val="24"/>
          <w:lang w:val="zh-CN"/>
        </w:rPr>
      </w:pPr>
    </w:p>
    <w:p w14:paraId="614A0795">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66454BC9">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4ADCA71C">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38B2A9CF">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3CB35E6B">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05E5FD79">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44FC43E7">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1FFB2D83">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0D2E0307">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E5E8D82">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5F83F593">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74EDCEE5">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057C41D8">
      <w:pPr>
        <w:widowControl/>
        <w:spacing w:line="560" w:lineRule="exact"/>
        <w:jc w:val="left"/>
        <w:rPr>
          <w:rFonts w:ascii="宋体" w:hAnsi="宋体"/>
          <w:b/>
          <w:sz w:val="24"/>
        </w:rPr>
      </w:pPr>
    </w:p>
    <w:p w14:paraId="4E6AEDEC">
      <w:pPr>
        <w:widowControl/>
        <w:adjustRightInd/>
        <w:jc w:val="left"/>
        <w:rPr>
          <w:rFonts w:ascii="宋体" w:hAnsi="宋体"/>
          <w:b/>
          <w:sz w:val="24"/>
        </w:rPr>
      </w:pPr>
      <w:r>
        <w:rPr>
          <w:rFonts w:ascii="宋体" w:hAnsi="宋体"/>
          <w:b/>
        </w:rPr>
        <w:br w:type="page"/>
      </w:r>
    </w:p>
    <w:p w14:paraId="19E378FF">
      <w:pPr>
        <w:pStyle w:val="282"/>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43F3F3CB">
      <w:pPr>
        <w:spacing w:line="560" w:lineRule="exact"/>
        <w:ind w:firstLine="482" w:firstLineChars="200"/>
        <w:outlineLvl w:val="0"/>
        <w:rPr>
          <w:rFonts w:ascii="宋体" w:hAnsi="宋体"/>
          <w:b/>
          <w:sz w:val="24"/>
        </w:rPr>
      </w:pPr>
      <w:bookmarkStart w:id="89" w:name="_Toc14021"/>
      <w:bookmarkStart w:id="90" w:name="_Toc31297"/>
      <w:bookmarkStart w:id="91" w:name="_Toc25079"/>
      <w:bookmarkStart w:id="92" w:name="_Toc19680"/>
      <w:bookmarkStart w:id="93" w:name="_Toc5228"/>
      <w:r>
        <w:rPr>
          <w:rFonts w:ascii="宋体" w:hAnsi="宋体"/>
          <w:b/>
          <w:sz w:val="24"/>
        </w:rPr>
        <w:t>2.1 定义</w:t>
      </w:r>
      <w:bookmarkEnd w:id="89"/>
      <w:bookmarkEnd w:id="90"/>
      <w:bookmarkEnd w:id="91"/>
      <w:bookmarkEnd w:id="92"/>
      <w:bookmarkEnd w:id="93"/>
    </w:p>
    <w:p w14:paraId="3259B791">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77C7CF48">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2F5CA783">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59C7F643">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53CD3CA9">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06238811">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F83C352">
      <w:pPr>
        <w:spacing w:line="560" w:lineRule="exact"/>
        <w:ind w:firstLine="480" w:firstLineChars="200"/>
        <w:rPr>
          <w:rFonts w:ascii="宋体" w:hAnsi="宋体"/>
          <w:sz w:val="24"/>
        </w:rPr>
      </w:pPr>
      <w:r>
        <w:rPr>
          <w:rFonts w:ascii="宋体" w:hAnsi="宋体"/>
          <w:sz w:val="24"/>
        </w:rPr>
        <w:t>2.1.6 “现场”系指合同约定提供服务的地点。</w:t>
      </w:r>
    </w:p>
    <w:p w14:paraId="513793F7">
      <w:pPr>
        <w:spacing w:line="560" w:lineRule="exact"/>
        <w:ind w:firstLine="482" w:firstLineChars="200"/>
        <w:outlineLvl w:val="0"/>
        <w:rPr>
          <w:rFonts w:ascii="宋体" w:hAnsi="宋体"/>
          <w:b/>
          <w:sz w:val="24"/>
        </w:rPr>
      </w:pPr>
      <w:bookmarkStart w:id="94" w:name="_Toc19539"/>
      <w:bookmarkStart w:id="95" w:name="_Toc16752"/>
      <w:bookmarkStart w:id="96" w:name="_Toc23289"/>
      <w:bookmarkStart w:id="97" w:name="_Toc31402"/>
      <w:bookmarkStart w:id="98" w:name="_Toc3769"/>
      <w:r>
        <w:rPr>
          <w:rFonts w:ascii="宋体" w:hAnsi="宋体"/>
          <w:b/>
          <w:sz w:val="24"/>
        </w:rPr>
        <w:t>2.2 技术规范</w:t>
      </w:r>
      <w:bookmarkEnd w:id="94"/>
      <w:bookmarkEnd w:id="95"/>
      <w:bookmarkEnd w:id="96"/>
      <w:bookmarkEnd w:id="97"/>
      <w:bookmarkEnd w:id="98"/>
    </w:p>
    <w:p w14:paraId="276B41A4">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1ED5ADAE">
      <w:pPr>
        <w:spacing w:line="560" w:lineRule="exact"/>
        <w:ind w:firstLine="482" w:firstLineChars="200"/>
        <w:outlineLvl w:val="0"/>
        <w:rPr>
          <w:rFonts w:ascii="宋体" w:hAnsi="宋体"/>
          <w:b/>
          <w:sz w:val="24"/>
        </w:rPr>
      </w:pPr>
      <w:bookmarkStart w:id="99" w:name="_Toc4133"/>
      <w:bookmarkStart w:id="100" w:name="_Toc9161"/>
      <w:bookmarkStart w:id="101" w:name="_Toc27945"/>
      <w:bookmarkStart w:id="102" w:name="_Toc12412"/>
      <w:bookmarkStart w:id="103" w:name="_Toc13673"/>
      <w:r>
        <w:rPr>
          <w:rFonts w:ascii="宋体" w:hAnsi="宋体"/>
          <w:b/>
          <w:sz w:val="24"/>
        </w:rPr>
        <w:t>2.3 知识产权</w:t>
      </w:r>
      <w:bookmarkEnd w:id="99"/>
      <w:bookmarkEnd w:id="100"/>
      <w:bookmarkEnd w:id="101"/>
      <w:bookmarkEnd w:id="102"/>
      <w:bookmarkEnd w:id="103"/>
    </w:p>
    <w:p w14:paraId="5430418E">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DEDB226">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0A00FC64">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12F42CB7">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2BAF6011">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7368300A">
      <w:pPr>
        <w:spacing w:line="560" w:lineRule="exact"/>
        <w:ind w:firstLine="482" w:firstLineChars="200"/>
        <w:outlineLvl w:val="0"/>
        <w:rPr>
          <w:rFonts w:ascii="宋体" w:hAnsi="宋体"/>
          <w:b/>
          <w:sz w:val="24"/>
        </w:rPr>
      </w:pPr>
      <w:bookmarkStart w:id="104" w:name="_Toc26555"/>
      <w:bookmarkStart w:id="105" w:name="_Toc15447"/>
      <w:bookmarkStart w:id="106" w:name="_Toc22011"/>
      <w:bookmarkStart w:id="107" w:name="_Toc31233"/>
      <w:bookmarkStart w:id="108" w:name="_Toc32670"/>
      <w:r>
        <w:rPr>
          <w:rFonts w:ascii="宋体" w:hAnsi="宋体"/>
          <w:b/>
          <w:sz w:val="24"/>
        </w:rPr>
        <w:t>2.5 结算方式和付款条件</w:t>
      </w:r>
      <w:bookmarkEnd w:id="104"/>
      <w:bookmarkEnd w:id="105"/>
      <w:bookmarkEnd w:id="106"/>
      <w:bookmarkEnd w:id="107"/>
      <w:bookmarkEnd w:id="108"/>
    </w:p>
    <w:p w14:paraId="047BA4DB">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55C75733">
      <w:pPr>
        <w:spacing w:line="560" w:lineRule="exact"/>
        <w:ind w:firstLine="482" w:firstLineChars="200"/>
        <w:outlineLvl w:val="0"/>
        <w:rPr>
          <w:rFonts w:ascii="宋体" w:hAnsi="宋体"/>
          <w:b/>
          <w:sz w:val="24"/>
        </w:rPr>
      </w:pPr>
      <w:bookmarkStart w:id="109" w:name="_Toc16163"/>
      <w:bookmarkStart w:id="110" w:name="_Toc30507"/>
      <w:bookmarkStart w:id="111" w:name="_Toc13467"/>
      <w:bookmarkStart w:id="112" w:name="_Toc13154"/>
      <w:bookmarkStart w:id="113" w:name="_Toc18990"/>
      <w:r>
        <w:rPr>
          <w:rFonts w:ascii="宋体" w:hAnsi="宋体"/>
          <w:b/>
          <w:sz w:val="24"/>
        </w:rPr>
        <w:t>2.6 技术资料和保密义务</w:t>
      </w:r>
      <w:bookmarkEnd w:id="109"/>
      <w:bookmarkEnd w:id="110"/>
      <w:bookmarkEnd w:id="111"/>
      <w:bookmarkEnd w:id="112"/>
      <w:bookmarkEnd w:id="113"/>
    </w:p>
    <w:p w14:paraId="3E44F4C2">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52DA50C6">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A74DA37">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2CC6A00">
      <w:pPr>
        <w:spacing w:line="560" w:lineRule="exact"/>
        <w:ind w:firstLine="482" w:firstLineChars="200"/>
        <w:outlineLvl w:val="0"/>
        <w:rPr>
          <w:rFonts w:ascii="宋体" w:hAnsi="宋体"/>
          <w:b/>
          <w:sz w:val="24"/>
        </w:rPr>
      </w:pPr>
      <w:bookmarkStart w:id="114" w:name="_Toc19069"/>
      <w:r>
        <w:rPr>
          <w:rFonts w:ascii="宋体" w:hAnsi="宋体"/>
          <w:b/>
          <w:sz w:val="24"/>
        </w:rPr>
        <w:t xml:space="preserve">2.7 </w:t>
      </w:r>
      <w:r>
        <w:rPr>
          <w:rFonts w:hint="eastAsia" w:ascii="宋体" w:hAnsi="宋体"/>
          <w:b/>
          <w:sz w:val="24"/>
        </w:rPr>
        <w:t>质量保证</w:t>
      </w:r>
      <w:bookmarkEnd w:id="114"/>
    </w:p>
    <w:p w14:paraId="39FC3DFD">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377A8A42">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AD0BCA2">
      <w:pPr>
        <w:spacing w:line="560" w:lineRule="exact"/>
        <w:ind w:firstLine="482" w:firstLineChars="200"/>
        <w:outlineLvl w:val="0"/>
        <w:rPr>
          <w:rFonts w:ascii="宋体" w:hAnsi="宋体"/>
          <w:b/>
          <w:sz w:val="24"/>
        </w:rPr>
      </w:pPr>
      <w:bookmarkStart w:id="115" w:name="_Toc22267"/>
      <w:r>
        <w:rPr>
          <w:rFonts w:ascii="宋体" w:hAnsi="宋体"/>
          <w:b/>
          <w:sz w:val="24"/>
        </w:rPr>
        <w:t xml:space="preserve">2.8 </w:t>
      </w:r>
      <w:r>
        <w:rPr>
          <w:rFonts w:hint="eastAsia" w:ascii="宋体" w:hAnsi="宋体"/>
          <w:b/>
          <w:sz w:val="24"/>
        </w:rPr>
        <w:t>延迟履行</w:t>
      </w:r>
      <w:bookmarkEnd w:id="115"/>
    </w:p>
    <w:p w14:paraId="6174262B">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27854A84">
      <w:pPr>
        <w:spacing w:line="560" w:lineRule="exact"/>
        <w:ind w:firstLine="482" w:firstLineChars="200"/>
        <w:outlineLvl w:val="0"/>
        <w:rPr>
          <w:rFonts w:ascii="宋体" w:hAnsi="宋体"/>
          <w:b/>
          <w:sz w:val="24"/>
        </w:rPr>
      </w:pPr>
      <w:bookmarkStart w:id="116" w:name="_Toc10611"/>
      <w:r>
        <w:rPr>
          <w:rFonts w:ascii="宋体" w:hAnsi="宋体"/>
          <w:b/>
          <w:sz w:val="24"/>
        </w:rPr>
        <w:t xml:space="preserve">2.9 </w:t>
      </w:r>
      <w:r>
        <w:rPr>
          <w:rFonts w:hint="eastAsia" w:ascii="宋体" w:hAnsi="宋体"/>
          <w:b/>
          <w:sz w:val="24"/>
        </w:rPr>
        <w:t>合同变更</w:t>
      </w:r>
      <w:bookmarkEnd w:id="116"/>
    </w:p>
    <w:p w14:paraId="0A5D89F3">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1119C7D5">
      <w:pPr>
        <w:spacing w:line="560" w:lineRule="exact"/>
        <w:ind w:firstLine="482" w:firstLineChars="200"/>
        <w:outlineLvl w:val="0"/>
        <w:rPr>
          <w:rFonts w:ascii="宋体" w:hAnsi="宋体"/>
          <w:b/>
          <w:sz w:val="24"/>
        </w:rPr>
      </w:pPr>
      <w:bookmarkStart w:id="117" w:name="_Toc42"/>
      <w:bookmarkStart w:id="118" w:name="_Toc10663"/>
      <w:bookmarkStart w:id="119" w:name="_Toc26689"/>
      <w:bookmarkStart w:id="120" w:name="_Toc21830"/>
      <w:bookmarkStart w:id="121" w:name="_Toc23368"/>
      <w:r>
        <w:rPr>
          <w:rFonts w:ascii="宋体" w:hAnsi="宋体"/>
          <w:b/>
          <w:sz w:val="24"/>
        </w:rPr>
        <w:t>2.10 合同转让和分包</w:t>
      </w:r>
      <w:bookmarkEnd w:id="117"/>
      <w:bookmarkEnd w:id="118"/>
      <w:bookmarkEnd w:id="119"/>
      <w:bookmarkEnd w:id="120"/>
      <w:bookmarkEnd w:id="121"/>
    </w:p>
    <w:p w14:paraId="68EEB593">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7D7671CB">
      <w:pPr>
        <w:spacing w:line="560" w:lineRule="exact"/>
        <w:ind w:firstLine="482" w:firstLineChars="200"/>
        <w:outlineLvl w:val="0"/>
        <w:rPr>
          <w:rFonts w:ascii="宋体" w:hAnsi="宋体"/>
          <w:b/>
          <w:sz w:val="24"/>
        </w:rPr>
      </w:pPr>
      <w:bookmarkStart w:id="122" w:name="_Toc32494"/>
      <w:bookmarkStart w:id="123" w:name="_Toc14371"/>
      <w:bookmarkStart w:id="124" w:name="_Toc4720"/>
      <w:bookmarkStart w:id="125" w:name="_Toc25571"/>
      <w:bookmarkStart w:id="126" w:name="_Toc26633"/>
      <w:r>
        <w:rPr>
          <w:rFonts w:ascii="宋体" w:hAnsi="宋体"/>
          <w:b/>
          <w:sz w:val="24"/>
        </w:rPr>
        <w:t>2.11 不可抗力</w:t>
      </w:r>
      <w:bookmarkEnd w:id="122"/>
      <w:bookmarkEnd w:id="123"/>
      <w:bookmarkEnd w:id="124"/>
      <w:bookmarkEnd w:id="125"/>
      <w:bookmarkEnd w:id="126"/>
    </w:p>
    <w:p w14:paraId="2D235458">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290E922B">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7696B13B">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74CFF8F9">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6ABDE0D8">
      <w:pPr>
        <w:spacing w:line="560" w:lineRule="exact"/>
        <w:ind w:firstLine="482" w:firstLineChars="200"/>
        <w:outlineLvl w:val="0"/>
        <w:rPr>
          <w:rFonts w:ascii="宋体" w:hAnsi="宋体"/>
          <w:b/>
          <w:sz w:val="24"/>
        </w:rPr>
      </w:pPr>
      <w:bookmarkStart w:id="127" w:name="_Toc24465"/>
      <w:bookmarkStart w:id="128" w:name="_Toc23854"/>
      <w:bookmarkStart w:id="129" w:name="_Toc25783"/>
      <w:bookmarkStart w:id="130" w:name="_Toc14115"/>
      <w:bookmarkStart w:id="131" w:name="_Toc3638"/>
      <w:r>
        <w:rPr>
          <w:rFonts w:ascii="宋体" w:hAnsi="宋体"/>
          <w:b/>
          <w:sz w:val="24"/>
        </w:rPr>
        <w:t>2.12 税费</w:t>
      </w:r>
      <w:bookmarkEnd w:id="127"/>
      <w:bookmarkEnd w:id="128"/>
      <w:bookmarkEnd w:id="129"/>
      <w:bookmarkEnd w:id="130"/>
      <w:bookmarkEnd w:id="131"/>
    </w:p>
    <w:p w14:paraId="3733E003">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0F5E2150">
      <w:pPr>
        <w:spacing w:line="560" w:lineRule="exact"/>
        <w:ind w:firstLine="482" w:firstLineChars="200"/>
        <w:outlineLvl w:val="0"/>
        <w:rPr>
          <w:rFonts w:ascii="宋体" w:hAnsi="宋体"/>
          <w:b/>
          <w:sz w:val="24"/>
        </w:rPr>
      </w:pPr>
      <w:bookmarkStart w:id="132" w:name="_Toc26883"/>
      <w:bookmarkStart w:id="133" w:name="_Toc14814"/>
      <w:bookmarkStart w:id="134" w:name="_Toc30105"/>
      <w:bookmarkStart w:id="135" w:name="_Toc25525"/>
      <w:bookmarkStart w:id="136" w:name="_Toc7315"/>
      <w:r>
        <w:rPr>
          <w:rFonts w:ascii="宋体" w:hAnsi="宋体"/>
          <w:b/>
          <w:sz w:val="24"/>
        </w:rPr>
        <w:t>2.13 乙方破产</w:t>
      </w:r>
      <w:bookmarkEnd w:id="132"/>
      <w:bookmarkEnd w:id="133"/>
      <w:bookmarkEnd w:id="134"/>
      <w:bookmarkEnd w:id="135"/>
      <w:bookmarkEnd w:id="136"/>
    </w:p>
    <w:p w14:paraId="78CE6072">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57760EA6">
      <w:pPr>
        <w:spacing w:line="560" w:lineRule="exact"/>
        <w:ind w:firstLine="482" w:firstLineChars="200"/>
        <w:outlineLvl w:val="0"/>
        <w:rPr>
          <w:rFonts w:ascii="宋体" w:hAnsi="宋体"/>
          <w:b/>
          <w:sz w:val="24"/>
        </w:rPr>
      </w:pPr>
      <w:bookmarkStart w:id="137" w:name="_Toc1123"/>
      <w:bookmarkStart w:id="138" w:name="_Toc2016"/>
      <w:bookmarkStart w:id="139" w:name="_Toc23323"/>
      <w:r>
        <w:rPr>
          <w:rFonts w:ascii="宋体" w:hAnsi="宋体"/>
          <w:b/>
          <w:sz w:val="24"/>
        </w:rPr>
        <w:t>2.14 合同中止、终止</w:t>
      </w:r>
      <w:bookmarkEnd w:id="137"/>
      <w:bookmarkEnd w:id="138"/>
      <w:bookmarkEnd w:id="139"/>
    </w:p>
    <w:p w14:paraId="665BB73A">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2C097A0A">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3D91B83E">
      <w:pPr>
        <w:spacing w:line="560" w:lineRule="exact"/>
        <w:ind w:firstLine="482" w:firstLineChars="200"/>
        <w:outlineLvl w:val="0"/>
        <w:rPr>
          <w:rFonts w:ascii="宋体" w:hAnsi="宋体"/>
          <w:b/>
          <w:sz w:val="24"/>
        </w:rPr>
      </w:pPr>
      <w:bookmarkStart w:id="140" w:name="_Toc14525"/>
      <w:bookmarkStart w:id="141" w:name="_Toc1969"/>
      <w:bookmarkStart w:id="142" w:name="_Toc17363"/>
      <w:r>
        <w:rPr>
          <w:rFonts w:ascii="宋体" w:hAnsi="宋体"/>
          <w:b/>
          <w:sz w:val="24"/>
        </w:rPr>
        <w:t>2.15 检验和验收</w:t>
      </w:r>
      <w:bookmarkEnd w:id="140"/>
      <w:bookmarkEnd w:id="141"/>
      <w:bookmarkEnd w:id="142"/>
    </w:p>
    <w:p w14:paraId="61593F32">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2A1D124A">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9D08B27">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489DD6AC">
      <w:pPr>
        <w:spacing w:line="560" w:lineRule="exact"/>
        <w:ind w:firstLine="482" w:firstLineChars="200"/>
        <w:outlineLvl w:val="0"/>
        <w:rPr>
          <w:rFonts w:ascii="宋体" w:hAnsi="宋体"/>
          <w:b/>
          <w:sz w:val="24"/>
        </w:rPr>
      </w:pPr>
      <w:bookmarkStart w:id="143" w:name="_Toc25198"/>
      <w:bookmarkStart w:id="144" w:name="_Toc31892"/>
      <w:bookmarkStart w:id="145" w:name="_Toc12666"/>
      <w:bookmarkStart w:id="146" w:name="_Toc9808"/>
      <w:bookmarkStart w:id="147" w:name="_Toc2308"/>
      <w:r>
        <w:rPr>
          <w:rFonts w:ascii="宋体" w:hAnsi="宋体"/>
          <w:b/>
          <w:sz w:val="24"/>
        </w:rPr>
        <w:t>2.16 通知和送达</w:t>
      </w:r>
      <w:bookmarkEnd w:id="143"/>
      <w:bookmarkEnd w:id="144"/>
      <w:bookmarkEnd w:id="145"/>
      <w:bookmarkEnd w:id="146"/>
      <w:bookmarkEnd w:id="147"/>
    </w:p>
    <w:p w14:paraId="2B7AD303">
      <w:pPr>
        <w:spacing w:line="560" w:lineRule="exact"/>
        <w:ind w:firstLine="480" w:firstLineChars="200"/>
        <w:rPr>
          <w:rFonts w:ascii="宋体" w:hAnsi="宋体"/>
          <w:sz w:val="24"/>
        </w:rPr>
      </w:pPr>
      <w:bookmarkStart w:id="148" w:name="_Toc27674"/>
      <w:bookmarkStart w:id="14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7029D00A">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48"/>
      <w:bookmarkEnd w:id="149"/>
    </w:p>
    <w:p w14:paraId="40368ED2">
      <w:pPr>
        <w:spacing w:line="560" w:lineRule="exact"/>
        <w:ind w:firstLine="482" w:firstLineChars="200"/>
        <w:outlineLvl w:val="0"/>
        <w:rPr>
          <w:rFonts w:ascii="宋体" w:hAnsi="宋体"/>
          <w:b/>
          <w:sz w:val="24"/>
        </w:rPr>
      </w:pPr>
      <w:bookmarkStart w:id="150" w:name="_Toc28906"/>
      <w:bookmarkStart w:id="151" w:name="_Toc5063"/>
      <w:bookmarkStart w:id="152" w:name="_Toc12254"/>
      <w:bookmarkStart w:id="153" w:name="_Toc20808"/>
      <w:bookmarkStart w:id="154"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50"/>
      <w:bookmarkEnd w:id="151"/>
      <w:bookmarkEnd w:id="152"/>
      <w:bookmarkEnd w:id="153"/>
      <w:bookmarkEnd w:id="154"/>
    </w:p>
    <w:p w14:paraId="2790892A">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7E8503E3">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42A9BD0E">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0FD1777F">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C1114E0">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35892845">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09F1D970">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14:paraId="13003976">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1A8E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276DF95">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48B57A60">
            <w:pPr>
              <w:spacing w:line="360" w:lineRule="auto"/>
              <w:jc w:val="center"/>
              <w:rPr>
                <w:rFonts w:ascii="宋体" w:hAnsi="宋体" w:cs="宋体"/>
                <w:b/>
                <w:sz w:val="24"/>
              </w:rPr>
            </w:pPr>
            <w:r>
              <w:rPr>
                <w:rFonts w:hint="eastAsia" w:ascii="宋体" w:hAnsi="宋体" w:cs="宋体"/>
                <w:b/>
                <w:sz w:val="24"/>
              </w:rPr>
              <w:t>约定内容</w:t>
            </w:r>
          </w:p>
        </w:tc>
      </w:tr>
      <w:tr w14:paraId="2D218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8AC900">
            <w:pPr>
              <w:spacing w:line="360" w:lineRule="auto"/>
              <w:rPr>
                <w:rFonts w:ascii="宋体" w:hAnsi="宋体" w:cs="宋体"/>
                <w:sz w:val="24"/>
              </w:rPr>
            </w:pPr>
            <w:r>
              <w:rPr>
                <w:rFonts w:hint="eastAsia" w:ascii="宋体" w:hAnsi="宋体" w:cs="宋体"/>
                <w:sz w:val="24"/>
              </w:rPr>
              <w:t>1.3.2</w:t>
            </w:r>
          </w:p>
        </w:tc>
        <w:tc>
          <w:tcPr>
            <w:tcW w:w="4464" w:type="pct"/>
            <w:vAlign w:val="center"/>
          </w:tcPr>
          <w:p w14:paraId="524B1D57">
            <w:pPr>
              <w:spacing w:line="360" w:lineRule="auto"/>
              <w:rPr>
                <w:rFonts w:ascii="宋体" w:hAnsi="宋体" w:cs="宋体"/>
                <w:sz w:val="24"/>
              </w:rPr>
            </w:pPr>
          </w:p>
        </w:tc>
      </w:tr>
      <w:tr w14:paraId="51126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923A01">
            <w:pPr>
              <w:spacing w:line="360" w:lineRule="auto"/>
              <w:rPr>
                <w:rFonts w:ascii="宋体" w:hAnsi="宋体" w:cs="宋体"/>
                <w:sz w:val="24"/>
              </w:rPr>
            </w:pPr>
            <w:r>
              <w:rPr>
                <w:rFonts w:hint="eastAsia" w:ascii="宋体" w:hAnsi="宋体" w:cs="宋体"/>
                <w:sz w:val="24"/>
              </w:rPr>
              <w:t>1.4.2</w:t>
            </w:r>
          </w:p>
        </w:tc>
        <w:tc>
          <w:tcPr>
            <w:tcW w:w="4464" w:type="pct"/>
            <w:vAlign w:val="center"/>
          </w:tcPr>
          <w:p w14:paraId="6BF8A9CE">
            <w:pPr>
              <w:spacing w:line="360" w:lineRule="auto"/>
              <w:rPr>
                <w:rFonts w:ascii="宋体" w:hAnsi="宋体" w:cs="宋体"/>
                <w:sz w:val="24"/>
              </w:rPr>
            </w:pPr>
          </w:p>
        </w:tc>
      </w:tr>
      <w:tr w14:paraId="38629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8E3700">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068AF6E4">
            <w:pPr>
              <w:spacing w:line="360" w:lineRule="auto"/>
              <w:rPr>
                <w:rFonts w:ascii="宋体" w:hAnsi="宋体" w:cs="宋体"/>
                <w:sz w:val="24"/>
              </w:rPr>
            </w:pPr>
          </w:p>
        </w:tc>
      </w:tr>
      <w:tr w14:paraId="3D986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E5A06A">
            <w:pPr>
              <w:spacing w:line="360" w:lineRule="auto"/>
              <w:rPr>
                <w:rFonts w:ascii="宋体" w:hAnsi="宋体" w:cs="宋体"/>
                <w:sz w:val="24"/>
              </w:rPr>
            </w:pPr>
            <w:r>
              <w:rPr>
                <w:rFonts w:hint="eastAsia" w:ascii="宋体" w:hAnsi="宋体" w:cs="宋体"/>
                <w:sz w:val="24"/>
              </w:rPr>
              <w:t>1.5.2</w:t>
            </w:r>
          </w:p>
        </w:tc>
        <w:tc>
          <w:tcPr>
            <w:tcW w:w="4464" w:type="pct"/>
            <w:vAlign w:val="center"/>
          </w:tcPr>
          <w:p w14:paraId="166B490C">
            <w:pPr>
              <w:spacing w:line="360" w:lineRule="auto"/>
              <w:rPr>
                <w:rFonts w:ascii="宋体" w:hAnsi="宋体" w:cs="宋体"/>
                <w:sz w:val="24"/>
              </w:rPr>
            </w:pPr>
          </w:p>
        </w:tc>
      </w:tr>
      <w:tr w14:paraId="59D30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118E5D">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58CFA25B">
            <w:pPr>
              <w:spacing w:line="360" w:lineRule="auto"/>
              <w:rPr>
                <w:rFonts w:ascii="宋体" w:hAnsi="宋体" w:cs="宋体"/>
                <w:sz w:val="24"/>
              </w:rPr>
            </w:pPr>
          </w:p>
        </w:tc>
      </w:tr>
      <w:tr w14:paraId="7FA32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98B984">
            <w:pPr>
              <w:spacing w:line="360" w:lineRule="auto"/>
              <w:rPr>
                <w:rFonts w:ascii="宋体" w:hAnsi="宋体" w:cs="宋体"/>
                <w:sz w:val="24"/>
              </w:rPr>
            </w:pPr>
            <w:r>
              <w:rPr>
                <w:rFonts w:hint="eastAsia" w:ascii="宋体" w:hAnsi="宋体" w:cs="宋体"/>
                <w:sz w:val="24"/>
              </w:rPr>
              <w:t>1.6.2</w:t>
            </w:r>
          </w:p>
        </w:tc>
        <w:tc>
          <w:tcPr>
            <w:tcW w:w="4464" w:type="pct"/>
            <w:vAlign w:val="center"/>
          </w:tcPr>
          <w:p w14:paraId="5D542DAD">
            <w:pPr>
              <w:spacing w:line="360" w:lineRule="auto"/>
              <w:rPr>
                <w:rFonts w:ascii="宋体" w:hAnsi="宋体" w:cs="宋体"/>
                <w:sz w:val="24"/>
              </w:rPr>
            </w:pPr>
          </w:p>
        </w:tc>
      </w:tr>
      <w:tr w14:paraId="2BB81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376C7D">
            <w:pPr>
              <w:spacing w:line="360" w:lineRule="auto"/>
              <w:rPr>
                <w:rFonts w:ascii="宋体" w:hAnsi="宋体" w:cs="宋体"/>
                <w:sz w:val="24"/>
              </w:rPr>
            </w:pPr>
            <w:r>
              <w:rPr>
                <w:rFonts w:hint="eastAsia" w:ascii="宋体" w:hAnsi="宋体" w:cs="宋体"/>
                <w:sz w:val="24"/>
              </w:rPr>
              <w:t>1.7.1</w:t>
            </w:r>
          </w:p>
        </w:tc>
        <w:tc>
          <w:tcPr>
            <w:tcW w:w="4464" w:type="pct"/>
            <w:vAlign w:val="center"/>
          </w:tcPr>
          <w:p w14:paraId="11C16A91">
            <w:pPr>
              <w:spacing w:line="360" w:lineRule="auto"/>
              <w:rPr>
                <w:rFonts w:ascii="宋体" w:hAnsi="宋体" w:cs="宋体"/>
                <w:sz w:val="24"/>
              </w:rPr>
            </w:pPr>
          </w:p>
        </w:tc>
      </w:tr>
      <w:tr w14:paraId="57F2F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01E5B8">
            <w:pPr>
              <w:spacing w:line="360" w:lineRule="auto"/>
              <w:rPr>
                <w:rFonts w:ascii="宋体" w:hAnsi="宋体" w:cs="宋体"/>
                <w:sz w:val="24"/>
              </w:rPr>
            </w:pPr>
            <w:r>
              <w:rPr>
                <w:rFonts w:hint="eastAsia" w:ascii="宋体" w:hAnsi="宋体" w:cs="宋体"/>
                <w:sz w:val="24"/>
              </w:rPr>
              <w:t>1.7.2</w:t>
            </w:r>
          </w:p>
        </w:tc>
        <w:tc>
          <w:tcPr>
            <w:tcW w:w="4464" w:type="pct"/>
            <w:vAlign w:val="center"/>
          </w:tcPr>
          <w:p w14:paraId="5CF12533">
            <w:pPr>
              <w:spacing w:line="360" w:lineRule="auto"/>
              <w:rPr>
                <w:rFonts w:ascii="宋体" w:hAnsi="宋体" w:cs="宋体"/>
                <w:sz w:val="24"/>
              </w:rPr>
            </w:pPr>
          </w:p>
        </w:tc>
      </w:tr>
      <w:tr w14:paraId="40D84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AA1C5A">
            <w:pPr>
              <w:spacing w:line="360" w:lineRule="auto"/>
              <w:rPr>
                <w:rFonts w:ascii="宋体" w:hAnsi="宋体" w:cs="宋体"/>
                <w:sz w:val="24"/>
              </w:rPr>
            </w:pPr>
            <w:r>
              <w:rPr>
                <w:rFonts w:hint="eastAsia" w:ascii="宋体" w:hAnsi="宋体" w:cs="宋体"/>
                <w:sz w:val="24"/>
              </w:rPr>
              <w:t>1.7.3</w:t>
            </w:r>
          </w:p>
        </w:tc>
        <w:tc>
          <w:tcPr>
            <w:tcW w:w="4464" w:type="pct"/>
            <w:vAlign w:val="center"/>
          </w:tcPr>
          <w:p w14:paraId="404C5328">
            <w:pPr>
              <w:spacing w:line="360" w:lineRule="auto"/>
              <w:rPr>
                <w:rFonts w:ascii="宋体" w:hAnsi="宋体" w:cs="宋体"/>
                <w:sz w:val="24"/>
              </w:rPr>
            </w:pPr>
          </w:p>
        </w:tc>
      </w:tr>
      <w:tr w14:paraId="24052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27E7E7">
            <w:pPr>
              <w:spacing w:line="360" w:lineRule="auto"/>
              <w:rPr>
                <w:rFonts w:ascii="宋体" w:hAnsi="宋体" w:cs="宋体"/>
                <w:sz w:val="24"/>
              </w:rPr>
            </w:pPr>
            <w:r>
              <w:rPr>
                <w:rFonts w:hint="eastAsia" w:ascii="宋体" w:hAnsi="宋体" w:cs="宋体"/>
                <w:sz w:val="24"/>
              </w:rPr>
              <w:t>1.7.4.1</w:t>
            </w:r>
          </w:p>
        </w:tc>
        <w:tc>
          <w:tcPr>
            <w:tcW w:w="4464" w:type="pct"/>
            <w:vAlign w:val="center"/>
          </w:tcPr>
          <w:p w14:paraId="26BE89A3">
            <w:pPr>
              <w:spacing w:line="360" w:lineRule="auto"/>
              <w:rPr>
                <w:rFonts w:ascii="宋体" w:hAnsi="宋体" w:cs="宋体"/>
                <w:sz w:val="24"/>
              </w:rPr>
            </w:pPr>
          </w:p>
        </w:tc>
      </w:tr>
      <w:tr w14:paraId="01A11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99F19B">
            <w:pPr>
              <w:spacing w:line="360" w:lineRule="auto"/>
              <w:rPr>
                <w:rFonts w:ascii="宋体" w:hAnsi="宋体" w:cs="宋体"/>
                <w:sz w:val="24"/>
              </w:rPr>
            </w:pPr>
            <w:r>
              <w:rPr>
                <w:rFonts w:hint="eastAsia" w:ascii="宋体" w:hAnsi="宋体" w:cs="宋体"/>
                <w:sz w:val="24"/>
              </w:rPr>
              <w:t>1.7.4.2</w:t>
            </w:r>
          </w:p>
        </w:tc>
        <w:tc>
          <w:tcPr>
            <w:tcW w:w="4464" w:type="pct"/>
            <w:vAlign w:val="center"/>
          </w:tcPr>
          <w:p w14:paraId="37FC68A5">
            <w:pPr>
              <w:spacing w:line="360" w:lineRule="auto"/>
              <w:rPr>
                <w:rFonts w:ascii="宋体" w:hAnsi="宋体" w:cs="宋体"/>
                <w:sz w:val="24"/>
              </w:rPr>
            </w:pPr>
          </w:p>
        </w:tc>
      </w:tr>
      <w:tr w14:paraId="5B9A9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C9071E">
            <w:pPr>
              <w:spacing w:line="360" w:lineRule="auto"/>
              <w:rPr>
                <w:rFonts w:ascii="宋体" w:hAnsi="宋体" w:cs="宋体"/>
                <w:sz w:val="24"/>
              </w:rPr>
            </w:pPr>
            <w:r>
              <w:rPr>
                <w:rFonts w:hint="eastAsia" w:ascii="宋体" w:hAnsi="宋体" w:cs="宋体"/>
                <w:sz w:val="24"/>
              </w:rPr>
              <w:t>1.7.4.3</w:t>
            </w:r>
          </w:p>
        </w:tc>
        <w:tc>
          <w:tcPr>
            <w:tcW w:w="4464" w:type="pct"/>
            <w:vAlign w:val="center"/>
          </w:tcPr>
          <w:p w14:paraId="228FB0D4">
            <w:pPr>
              <w:spacing w:line="360" w:lineRule="auto"/>
              <w:rPr>
                <w:rFonts w:ascii="宋体" w:hAnsi="宋体" w:cs="宋体"/>
                <w:sz w:val="24"/>
              </w:rPr>
            </w:pPr>
          </w:p>
        </w:tc>
      </w:tr>
      <w:tr w14:paraId="51D05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A96E14">
            <w:pPr>
              <w:spacing w:line="360" w:lineRule="auto"/>
              <w:rPr>
                <w:rFonts w:ascii="宋体" w:hAnsi="宋体" w:cs="宋体"/>
                <w:sz w:val="24"/>
              </w:rPr>
            </w:pPr>
            <w:r>
              <w:rPr>
                <w:rFonts w:hint="eastAsia" w:ascii="宋体" w:hAnsi="宋体" w:cs="宋体"/>
                <w:sz w:val="24"/>
              </w:rPr>
              <w:t>1.8.7</w:t>
            </w:r>
          </w:p>
        </w:tc>
        <w:tc>
          <w:tcPr>
            <w:tcW w:w="4464" w:type="pct"/>
            <w:vAlign w:val="center"/>
          </w:tcPr>
          <w:p w14:paraId="2464F2E1">
            <w:pPr>
              <w:spacing w:line="360" w:lineRule="auto"/>
              <w:rPr>
                <w:rFonts w:ascii="宋体" w:hAnsi="宋体" w:cs="宋体"/>
                <w:sz w:val="24"/>
              </w:rPr>
            </w:pPr>
          </w:p>
        </w:tc>
      </w:tr>
      <w:tr w14:paraId="4E38F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0A7F93">
            <w:pPr>
              <w:spacing w:line="360" w:lineRule="auto"/>
              <w:rPr>
                <w:rFonts w:ascii="宋体" w:hAnsi="宋体" w:cs="宋体"/>
                <w:sz w:val="24"/>
              </w:rPr>
            </w:pPr>
            <w:r>
              <w:rPr>
                <w:rFonts w:hint="eastAsia" w:ascii="宋体" w:hAnsi="宋体" w:cs="宋体"/>
                <w:sz w:val="24"/>
              </w:rPr>
              <w:t>1.9.1</w:t>
            </w:r>
          </w:p>
        </w:tc>
        <w:tc>
          <w:tcPr>
            <w:tcW w:w="4464" w:type="pct"/>
            <w:vAlign w:val="center"/>
          </w:tcPr>
          <w:p w14:paraId="27A92087">
            <w:pPr>
              <w:spacing w:line="360" w:lineRule="auto"/>
              <w:rPr>
                <w:rFonts w:ascii="宋体" w:hAnsi="宋体" w:cs="宋体"/>
                <w:sz w:val="24"/>
              </w:rPr>
            </w:pPr>
          </w:p>
        </w:tc>
      </w:tr>
      <w:tr w14:paraId="02637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6202C6">
            <w:pPr>
              <w:spacing w:line="360" w:lineRule="auto"/>
              <w:rPr>
                <w:rFonts w:ascii="宋体" w:hAnsi="宋体" w:cs="宋体"/>
                <w:sz w:val="24"/>
              </w:rPr>
            </w:pPr>
            <w:r>
              <w:rPr>
                <w:rFonts w:hint="eastAsia" w:ascii="宋体" w:hAnsi="宋体" w:cs="宋体"/>
                <w:sz w:val="24"/>
              </w:rPr>
              <w:t>1.9.2</w:t>
            </w:r>
          </w:p>
        </w:tc>
        <w:tc>
          <w:tcPr>
            <w:tcW w:w="4464" w:type="pct"/>
            <w:vAlign w:val="center"/>
          </w:tcPr>
          <w:p w14:paraId="42371C8C">
            <w:pPr>
              <w:spacing w:line="360" w:lineRule="auto"/>
              <w:rPr>
                <w:rFonts w:ascii="宋体" w:hAnsi="宋体" w:cs="宋体"/>
                <w:sz w:val="24"/>
              </w:rPr>
            </w:pPr>
          </w:p>
        </w:tc>
      </w:tr>
      <w:tr w14:paraId="3D3C4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42D476">
            <w:pPr>
              <w:spacing w:line="360" w:lineRule="auto"/>
              <w:rPr>
                <w:rFonts w:ascii="宋体" w:hAnsi="宋体" w:cs="宋体"/>
                <w:sz w:val="24"/>
              </w:rPr>
            </w:pPr>
            <w:r>
              <w:rPr>
                <w:rFonts w:hint="eastAsia" w:ascii="宋体" w:hAnsi="宋体" w:cs="宋体"/>
                <w:sz w:val="24"/>
              </w:rPr>
              <w:t>2.3.2</w:t>
            </w:r>
          </w:p>
        </w:tc>
        <w:tc>
          <w:tcPr>
            <w:tcW w:w="4464" w:type="pct"/>
            <w:vAlign w:val="center"/>
          </w:tcPr>
          <w:p w14:paraId="6BF2CF0D">
            <w:pPr>
              <w:spacing w:line="360" w:lineRule="auto"/>
              <w:ind w:left="-420" w:leftChars="-200" w:right="-420" w:rightChars="-200" w:firstLine="480" w:firstLineChars="200"/>
              <w:rPr>
                <w:rFonts w:ascii="宋体" w:hAnsi="宋体" w:cs="宋体"/>
                <w:sz w:val="24"/>
              </w:rPr>
            </w:pPr>
          </w:p>
        </w:tc>
      </w:tr>
      <w:tr w14:paraId="319FD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A9FB7E">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4B45AD6B">
            <w:pPr>
              <w:spacing w:line="360" w:lineRule="auto"/>
              <w:ind w:left="-420" w:leftChars="-200" w:right="-420" w:rightChars="-200" w:firstLine="480" w:firstLineChars="200"/>
              <w:rPr>
                <w:rFonts w:ascii="宋体" w:hAnsi="宋体" w:cs="宋体"/>
                <w:sz w:val="24"/>
              </w:rPr>
            </w:pPr>
          </w:p>
        </w:tc>
      </w:tr>
      <w:tr w14:paraId="125C9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7A66A5">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7477E168">
            <w:pPr>
              <w:spacing w:line="360" w:lineRule="auto"/>
              <w:rPr>
                <w:rFonts w:ascii="宋体" w:hAnsi="宋体" w:cs="宋体"/>
                <w:sz w:val="24"/>
              </w:rPr>
            </w:pPr>
          </w:p>
        </w:tc>
      </w:tr>
      <w:tr w14:paraId="5A615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7D2332C">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072AE99B">
            <w:pPr>
              <w:spacing w:line="360" w:lineRule="auto"/>
              <w:rPr>
                <w:rFonts w:ascii="宋体" w:hAnsi="宋体" w:cs="宋体"/>
                <w:sz w:val="24"/>
              </w:rPr>
            </w:pPr>
          </w:p>
        </w:tc>
      </w:tr>
      <w:tr w14:paraId="0F651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383372">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0EA062D1">
            <w:pPr>
              <w:spacing w:line="360" w:lineRule="auto"/>
              <w:rPr>
                <w:rFonts w:ascii="宋体" w:hAnsi="宋体" w:cs="宋体"/>
                <w:sz w:val="24"/>
              </w:rPr>
            </w:pPr>
          </w:p>
        </w:tc>
      </w:tr>
      <w:tr w14:paraId="572C0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B022D1">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45C8BEC5">
            <w:pPr>
              <w:spacing w:line="360" w:lineRule="auto"/>
              <w:rPr>
                <w:rFonts w:ascii="宋体" w:hAnsi="宋体" w:cs="宋体"/>
                <w:sz w:val="24"/>
              </w:rPr>
            </w:pPr>
          </w:p>
        </w:tc>
      </w:tr>
      <w:tr w14:paraId="77CC0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948E129">
            <w:pPr>
              <w:spacing w:line="360" w:lineRule="auto"/>
              <w:rPr>
                <w:rFonts w:ascii="宋体" w:hAnsi="宋体" w:cs="宋体"/>
                <w:sz w:val="24"/>
              </w:rPr>
            </w:pPr>
            <w:r>
              <w:rPr>
                <w:rFonts w:hint="eastAsia" w:ascii="宋体" w:hAnsi="宋体" w:cs="宋体"/>
                <w:sz w:val="24"/>
              </w:rPr>
              <w:t>2.19</w:t>
            </w:r>
          </w:p>
        </w:tc>
        <w:tc>
          <w:tcPr>
            <w:tcW w:w="4464" w:type="pct"/>
          </w:tcPr>
          <w:p w14:paraId="02D89043">
            <w:pPr>
              <w:spacing w:line="360" w:lineRule="auto"/>
              <w:rPr>
                <w:rFonts w:ascii="宋体" w:hAnsi="宋体" w:cs="宋体"/>
                <w:sz w:val="24"/>
              </w:rPr>
            </w:pPr>
          </w:p>
        </w:tc>
      </w:tr>
    </w:tbl>
    <w:p w14:paraId="77C45402">
      <w:pPr>
        <w:spacing w:line="360" w:lineRule="auto"/>
        <w:ind w:firstLine="562" w:firstLineChars="200"/>
        <w:jc w:val="center"/>
        <w:rPr>
          <w:rFonts w:asciiTheme="minorEastAsia" w:hAnsiTheme="minorEastAsia" w:eastAsiaTheme="minorEastAsia"/>
          <w:b/>
          <w:sz w:val="28"/>
          <w:szCs w:val="28"/>
        </w:rPr>
      </w:pPr>
    </w:p>
    <w:p w14:paraId="52074FEF">
      <w:pPr>
        <w:spacing w:line="360" w:lineRule="auto"/>
        <w:ind w:firstLine="562" w:firstLineChars="200"/>
        <w:jc w:val="center"/>
        <w:rPr>
          <w:rFonts w:asciiTheme="minorEastAsia" w:hAnsiTheme="minorEastAsia" w:eastAsiaTheme="minorEastAsia"/>
          <w:b/>
          <w:sz w:val="28"/>
          <w:szCs w:val="28"/>
        </w:rPr>
      </w:pPr>
    </w:p>
    <w:p w14:paraId="54A6C8F0">
      <w:pPr>
        <w:spacing w:line="360" w:lineRule="auto"/>
        <w:ind w:firstLine="562" w:firstLineChars="200"/>
        <w:jc w:val="center"/>
        <w:rPr>
          <w:rFonts w:asciiTheme="minorEastAsia" w:hAnsiTheme="minorEastAsia" w:eastAsiaTheme="minorEastAsia"/>
          <w:b/>
          <w:sz w:val="28"/>
          <w:szCs w:val="28"/>
        </w:rPr>
      </w:pPr>
    </w:p>
    <w:p w14:paraId="767D8106">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59"/>
      <w:bookmarkEnd w:id="60"/>
      <w:r>
        <w:rPr>
          <w:rFonts w:hint="eastAsia" w:cs="仿宋_GB2312" w:asciiTheme="minorEastAsia" w:hAnsiTheme="minorEastAsia" w:eastAsiaTheme="minorEastAsia"/>
          <w:b/>
          <w:sz w:val="36"/>
          <w:szCs w:val="20"/>
        </w:rPr>
        <w:t>应提交的有关格式范例</w:t>
      </w:r>
    </w:p>
    <w:p w14:paraId="0E351F3D">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18ED959E">
      <w:pPr>
        <w:spacing w:line="360" w:lineRule="auto"/>
        <w:ind w:firstLine="480" w:firstLineChars="200"/>
        <w:rPr>
          <w:rFonts w:cs="仿宋_GB2312" w:asciiTheme="minorEastAsia" w:hAnsiTheme="minorEastAsia" w:eastAsiaTheme="minorEastAsia"/>
          <w:sz w:val="24"/>
        </w:rPr>
      </w:pPr>
    </w:p>
    <w:p w14:paraId="74B8047C">
      <w:pPr>
        <w:spacing w:line="360" w:lineRule="auto"/>
        <w:jc w:val="center"/>
        <w:rPr>
          <w:rFonts w:hint="eastAsia"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2AF365F9">
      <w:pPr>
        <w:spacing w:line="360" w:lineRule="auto"/>
        <w:jc w:val="center"/>
        <w:rPr>
          <w:rFonts w:hint="eastAsia" w:cs="仿宋_GB2312" w:asciiTheme="minorEastAsia" w:hAnsiTheme="minorEastAsia" w:eastAsiaTheme="minorEastAsia"/>
          <w:b/>
          <w:kern w:val="0"/>
          <w:sz w:val="36"/>
          <w:szCs w:val="36"/>
        </w:rPr>
      </w:pPr>
    </w:p>
    <w:p w14:paraId="0F9116B9">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（1）响应函</w:t>
      </w:r>
    </w:p>
    <w:p w14:paraId="66E04E3E">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（2）资格文件</w:t>
      </w:r>
    </w:p>
    <w:p w14:paraId="28304EFD">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A、符合参加政府采购活动应当具备的一般条件的承诺函；</w:t>
      </w:r>
    </w:p>
    <w:p w14:paraId="11F21FD7">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B、落实政府采购政策需满足的资格要求；</w:t>
      </w:r>
      <w:r>
        <w:rPr>
          <w:rFonts w:hint="eastAsia" w:cs="仿宋_GB2312" w:asciiTheme="minorEastAsia" w:hAnsiTheme="minorEastAsia" w:eastAsiaTheme="minorEastAsia"/>
          <w:kern w:val="0"/>
          <w:sz w:val="24"/>
          <w:lang w:val="zh-CN"/>
        </w:rPr>
        <w:tab/>
      </w:r>
      <w:r>
        <w:rPr>
          <w:rFonts w:cs="仿宋_GB2312" w:asciiTheme="minorEastAsia" w:hAnsiTheme="minorEastAsia" w:eastAsiaTheme="minorEastAsia"/>
          <w:kern w:val="0"/>
          <w:sz w:val="24"/>
          <w:lang w:val="zh-CN"/>
        </w:rPr>
        <w:t xml:space="preserve"> </w:t>
      </w:r>
    </w:p>
    <w:p w14:paraId="46A03168">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（3）授权委托书或法定代表人（单位负责人、自然人本人）身份证明；</w:t>
      </w:r>
    </w:p>
    <w:p w14:paraId="510EB17E">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（5）所有资信文件（如果有）；</w:t>
      </w:r>
    </w:p>
    <w:p w14:paraId="293B6AD0">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（6）供应商的主要业绩证明材料；</w:t>
      </w:r>
    </w:p>
    <w:p w14:paraId="551256FC">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（7）关于对磋商文件中有关条款的拒绝声明 (如果有) ；</w:t>
      </w:r>
    </w:p>
    <w:p w14:paraId="2E895EDB">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（8）认为需要的其他商务文件或说明 (如果有) ；</w:t>
      </w:r>
    </w:p>
    <w:p w14:paraId="2D9C8003">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（9）供应商认为需要的其他技术文件或说明（如果有）；</w:t>
      </w:r>
    </w:p>
    <w:p w14:paraId="00C1CC74">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（10）政府采购供应商廉洁自律承诺书。</w:t>
      </w:r>
    </w:p>
    <w:p w14:paraId="191B76EA">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p>
    <w:p w14:paraId="63AD2287">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75D5C876">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6303E06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7FD5E51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(供应商全称)授权(全权代表姓名)(职务、职称)为全权代表，参加贵方组织的（项目名称）【项目编号：（采购编号）】的有关活动，并对此项目进行响应。为此：</w:t>
      </w:r>
    </w:p>
    <w:p w14:paraId="0E771E66">
      <w:pPr>
        <w:pStyle w:val="105"/>
        <w:numPr>
          <w:ilvl w:val="0"/>
          <w:numId w:val="13"/>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lang w:val="en-US" w:eastAsia="zh-CN"/>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w:t>
      </w:r>
      <w:r>
        <w:rPr>
          <w:rFonts w:hint="eastAsia" w:cs="仿宋_GB2312" w:asciiTheme="minorEastAsia" w:hAnsiTheme="minorEastAsia" w:eastAsiaTheme="minorEastAsia"/>
        </w:rPr>
        <w:t>本响应文件在响应有效期满之前均具有约束力。</w:t>
      </w:r>
    </w:p>
    <w:p w14:paraId="70F4BE69">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606636B7">
      <w:pPr>
        <w:numPr>
          <w:ilvl w:val="0"/>
          <w:numId w:val="13"/>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4F0D97B6">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0129B8FD">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4B46C009">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10、我方已详细阅读全部磋商文件，包括磋商文件“更正（延期）公告”（如果有）、参考资料及有关附件，确认无误。</w:t>
      </w:r>
    </w:p>
    <w:p w14:paraId="4D8D8670">
      <w:pPr>
        <w:numPr>
          <w:ilvl w:val="0"/>
          <w:numId w:val="13"/>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2D993AF1">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14:paraId="229849A9">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3E387CBD">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4.3在合同约定的期限内完成合同规定的全部义务。 </w:t>
      </w:r>
    </w:p>
    <w:p w14:paraId="5A62D8A9">
      <w:pPr>
        <w:numPr>
          <w:ilvl w:val="0"/>
          <w:numId w:val="13"/>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54BB5B60">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0626C022">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01103D9B">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0AD41EF6">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796C534A">
      <w:pPr>
        <w:autoSpaceDE w:val="0"/>
        <w:autoSpaceDN w:val="0"/>
        <w:spacing w:line="360" w:lineRule="auto"/>
        <w:rPr>
          <w:rFonts w:cs="仿宋_GB2312" w:asciiTheme="minorEastAsia" w:hAnsiTheme="minorEastAsia" w:eastAsiaTheme="minorEastAsia"/>
          <w:kern w:val="0"/>
          <w:sz w:val="24"/>
        </w:rPr>
      </w:pPr>
    </w:p>
    <w:p w14:paraId="6715B403">
      <w:pPr>
        <w:pStyle w:val="115"/>
        <w:keepNext w:val="0"/>
        <w:pageBreakBefore w:val="0"/>
        <w:tabs>
          <w:tab w:val="clear" w:pos="720"/>
        </w:tabs>
        <w:jc w:val="both"/>
        <w:outlineLvl w:val="9"/>
        <w:rPr>
          <w:rFonts w:cs="仿宋_GB2312" w:asciiTheme="minorEastAsia" w:hAnsiTheme="minorEastAsia" w:eastAsiaTheme="minorEastAsia"/>
          <w:sz w:val="24"/>
          <w:szCs w:val="24"/>
        </w:rPr>
      </w:pPr>
    </w:p>
    <w:p w14:paraId="63B0BF43">
      <w:pPr>
        <w:spacing w:line="360" w:lineRule="auto"/>
        <w:rPr>
          <w:rFonts w:cs="仿宋_GB2312" w:asciiTheme="minorEastAsia" w:hAnsiTheme="minorEastAsia" w:eastAsiaTheme="minorEastAsia"/>
          <w:sz w:val="24"/>
        </w:rPr>
      </w:pPr>
    </w:p>
    <w:p w14:paraId="780403F7">
      <w:pPr>
        <w:spacing w:line="360" w:lineRule="auto"/>
        <w:rPr>
          <w:rFonts w:cs="仿宋_GB2312" w:asciiTheme="minorEastAsia" w:hAnsiTheme="minorEastAsia" w:eastAsiaTheme="minorEastAsia"/>
          <w:sz w:val="18"/>
          <w:szCs w:val="18"/>
        </w:rPr>
      </w:pPr>
    </w:p>
    <w:p w14:paraId="17C57A0C">
      <w:pPr>
        <w:spacing w:line="360" w:lineRule="auto"/>
        <w:rPr>
          <w:rFonts w:cs="仿宋_GB2312" w:asciiTheme="minorEastAsia" w:hAnsiTheme="minorEastAsia" w:eastAsiaTheme="minorEastAsia"/>
          <w:sz w:val="18"/>
          <w:szCs w:val="18"/>
        </w:rPr>
      </w:pPr>
    </w:p>
    <w:p w14:paraId="7605BA28">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073035ED">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1B969A2A">
      <w:pPr>
        <w:pStyle w:val="105"/>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46B271D0">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20BA0893">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（采购人）、（采购代理机构）</w:t>
      </w:r>
      <w:r>
        <w:rPr>
          <w:rFonts w:hint="eastAsia" w:cs="宋体" w:asciiTheme="minorEastAsia" w:hAnsiTheme="minorEastAsia" w:eastAsiaTheme="minorEastAsia"/>
          <w:sz w:val="24"/>
        </w:rPr>
        <w:t>：</w:t>
      </w:r>
    </w:p>
    <w:p w14:paraId="506662F6">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14:paraId="1E1D1707">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1B1A845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0988206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10E4B5E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10BC824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34DB10F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582ED5C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1ACF8AB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4BE7560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55494DF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68E70F7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72548E3A">
      <w:pPr>
        <w:snapToGrid w:val="0"/>
        <w:spacing w:line="360" w:lineRule="auto"/>
        <w:ind w:firstLine="5520" w:firstLineChars="2300"/>
        <w:rPr>
          <w:rFonts w:hint="eastAsia" w:cs="宋体" w:asciiTheme="minorEastAsia" w:hAnsiTheme="minorEastAsia" w:eastAsiaTheme="minorEastAsia"/>
          <w:kern w:val="0"/>
          <w:sz w:val="24"/>
          <w:lang w:val="zh-CN"/>
        </w:rPr>
      </w:pPr>
    </w:p>
    <w:p w14:paraId="1C69D02D">
      <w:pPr>
        <w:snapToGrid w:val="0"/>
        <w:spacing w:line="360" w:lineRule="auto"/>
        <w:ind w:firstLine="5520" w:firstLineChars="2300"/>
        <w:rPr>
          <w:rFonts w:hint="eastAsia" w:cs="宋体" w:asciiTheme="minorEastAsia" w:hAnsiTheme="minorEastAsia" w:eastAsiaTheme="minorEastAsia"/>
          <w:kern w:val="0"/>
          <w:sz w:val="24"/>
          <w:lang w:val="zh-CN"/>
        </w:rPr>
      </w:pPr>
    </w:p>
    <w:p w14:paraId="515DFB6E">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3941C614">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lang w:val="en-US" w:eastAsia="zh-CN"/>
        </w:rPr>
        <w:t xml:space="preserve">   </w:t>
      </w:r>
      <w:r>
        <w:rPr>
          <w:rFonts w:hint="eastAsia" w:cs="宋体" w:asciiTheme="minorEastAsia" w:hAnsiTheme="minorEastAsia" w:eastAsiaTheme="minorEastAsia"/>
          <w:kern w:val="0"/>
          <w:sz w:val="24"/>
          <w:lang w:val="zh-CN"/>
        </w:rPr>
        <w:t>日</w:t>
      </w:r>
    </w:p>
    <w:p w14:paraId="277E9A81">
      <w:pPr>
        <w:snapToGrid w:val="0"/>
        <w:spacing w:line="360" w:lineRule="auto"/>
        <w:ind w:right="480"/>
        <w:jc w:val="center"/>
        <w:rPr>
          <w:rFonts w:cs="仿宋_GB2312" w:asciiTheme="minorEastAsia" w:hAnsiTheme="minorEastAsia" w:eastAsiaTheme="minorEastAsia"/>
          <w:b/>
          <w:kern w:val="0"/>
          <w:sz w:val="32"/>
          <w:szCs w:val="32"/>
        </w:rPr>
      </w:pPr>
    </w:p>
    <w:p w14:paraId="0AD5D357">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3C582D9C">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B、</w:t>
      </w:r>
      <w:r>
        <w:rPr>
          <w:rFonts w:hint="eastAsia" w:cs="宋体" w:asciiTheme="minorEastAsia" w:hAnsiTheme="minorEastAsia" w:eastAsiaTheme="minorEastAsia"/>
          <w:b/>
          <w:kern w:val="0"/>
          <w:sz w:val="32"/>
          <w:szCs w:val="32"/>
        </w:rPr>
        <w:t>落实政府采购政策需满足的资格要求</w:t>
      </w:r>
    </w:p>
    <w:p w14:paraId="75F859E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28B24160">
      <w:pPr>
        <w:widowControl/>
        <w:spacing w:line="360" w:lineRule="auto"/>
        <w:ind w:firstLine="480"/>
        <w:jc w:val="left"/>
        <w:rPr>
          <w:rFonts w:cs="宋体" w:asciiTheme="minorEastAsia" w:hAnsiTheme="minorEastAsia" w:eastAsiaTheme="minorEastAsia"/>
          <w:sz w:val="24"/>
        </w:rPr>
      </w:pPr>
    </w:p>
    <w:p w14:paraId="1ED547F4">
      <w:pPr>
        <w:spacing w:line="360" w:lineRule="auto"/>
        <w:jc w:val="center"/>
        <w:rPr>
          <w:rFonts w:cs="仿宋_GB2312" w:asciiTheme="minorEastAsia" w:hAnsiTheme="minorEastAsia" w:eastAsiaTheme="minorEastAsia"/>
          <w:b/>
          <w:sz w:val="32"/>
          <w:szCs w:val="32"/>
        </w:rPr>
      </w:pPr>
    </w:p>
    <w:p w14:paraId="7596432F">
      <w:pPr>
        <w:spacing w:line="360" w:lineRule="auto"/>
        <w:jc w:val="center"/>
        <w:rPr>
          <w:rFonts w:cs="仿宋_GB2312" w:asciiTheme="minorEastAsia" w:hAnsiTheme="minorEastAsia" w:eastAsiaTheme="minorEastAsia"/>
          <w:b/>
          <w:sz w:val="32"/>
          <w:szCs w:val="32"/>
        </w:rPr>
      </w:pPr>
    </w:p>
    <w:p w14:paraId="54E9FAB0">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C、符合特定资格条件要求的资质文件（复印件）</w:t>
      </w:r>
    </w:p>
    <w:p w14:paraId="4736C304">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7CFCFD5F">
      <w:pPr>
        <w:widowControl/>
        <w:spacing w:line="360" w:lineRule="auto"/>
        <w:ind w:firstLine="480" w:firstLineChars="200"/>
        <w:jc w:val="left"/>
        <w:rPr>
          <w:rFonts w:cs="仿宋_GB2312" w:asciiTheme="minorEastAsia" w:hAnsiTheme="minorEastAsia" w:eastAsiaTheme="minorEastAsia"/>
          <w:sz w:val="24"/>
        </w:rPr>
      </w:pPr>
    </w:p>
    <w:p w14:paraId="05A23D24">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06C1C64D">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4B81A76A">
      <w:pPr>
        <w:snapToGrid w:val="0"/>
        <w:spacing w:line="360" w:lineRule="auto"/>
        <w:rPr>
          <w:rFonts w:cs="仿宋_GB2312" w:asciiTheme="minorEastAsia" w:hAnsiTheme="minorEastAsia" w:eastAsiaTheme="minorEastAsia"/>
          <w:kern w:val="0"/>
          <w:sz w:val="24"/>
          <w:lang w:val="zh-CN"/>
        </w:rPr>
      </w:pPr>
    </w:p>
    <w:p w14:paraId="50A94CFD">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9" w:type="first"/>
          <w:footerReference r:id="rId12" w:type="first"/>
          <w:headerReference r:id="rId8" w:type="default"/>
          <w:footerReference r:id="rId10" w:type="default"/>
          <w:footerReference r:id="rId11" w:type="even"/>
          <w:pgSz w:w="11906" w:h="16838"/>
          <w:pgMar w:top="1247" w:right="1418" w:bottom="1276" w:left="1418" w:header="851" w:footer="992" w:gutter="0"/>
          <w:cols w:space="720" w:num="1"/>
          <w:titlePg/>
          <w:docGrid w:linePitch="312" w:charSpace="0"/>
        </w:sectPr>
      </w:pPr>
    </w:p>
    <w:p w14:paraId="33823882">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04F3452F">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28C77721">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兹委派我公司先生/女士(其在本公司的职务是： ，联系电话：手机：传真：)，代表我公司全权处理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2DD4BDF1">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2CE88694">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5488FF13">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08EAA444">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4F4D6765">
      <w:pPr>
        <w:snapToGrid w:val="0"/>
        <w:spacing w:line="360" w:lineRule="auto"/>
        <w:rPr>
          <w:rFonts w:cs="仿宋_GB2312" w:asciiTheme="minorEastAsia" w:hAnsiTheme="minorEastAsia" w:eastAsiaTheme="minorEastAsia"/>
          <w:kern w:val="0"/>
          <w:sz w:val="24"/>
          <w:lang w:val="zh-CN"/>
        </w:rPr>
      </w:pPr>
    </w:p>
    <w:p w14:paraId="488DC095">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7B47ED16">
      <w:pPr>
        <w:widowControl/>
        <w:adjustRightInd/>
        <w:jc w:val="left"/>
        <w:rPr>
          <w:rFonts w:cs="仿宋_GB2312" w:asciiTheme="minorEastAsia" w:hAnsiTheme="minorEastAsia" w:eastAsiaTheme="minorEastAsia"/>
          <w:b/>
          <w:kern w:val="0"/>
          <w:sz w:val="32"/>
          <w:szCs w:val="32"/>
          <w:lang w:val="zh-CN"/>
        </w:rPr>
      </w:pPr>
    </w:p>
    <w:p w14:paraId="39360E32">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、所有资信文件（复印件）</w:t>
      </w:r>
    </w:p>
    <w:p w14:paraId="658816AB">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533D92BF">
      <w:pPr>
        <w:spacing w:line="360" w:lineRule="auto"/>
        <w:jc w:val="center"/>
        <w:rPr>
          <w:rFonts w:cs="仿宋_GB2312" w:asciiTheme="minorEastAsia" w:hAnsiTheme="minorEastAsia" w:eastAsiaTheme="minorEastAsia"/>
          <w:b/>
          <w:sz w:val="30"/>
          <w:szCs w:val="30"/>
        </w:rPr>
      </w:pPr>
    </w:p>
    <w:p w14:paraId="41519616">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60426685">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月日</w:t>
      </w:r>
    </w:p>
    <w:p w14:paraId="0330F28C">
      <w:pPr>
        <w:spacing w:line="360" w:lineRule="auto"/>
        <w:jc w:val="center"/>
        <w:rPr>
          <w:rFonts w:cs="仿宋_GB2312" w:asciiTheme="minorEastAsia" w:hAnsiTheme="minorEastAsia" w:eastAsiaTheme="minorEastAsia"/>
          <w:b/>
          <w:kern w:val="0"/>
          <w:sz w:val="32"/>
          <w:szCs w:val="32"/>
        </w:rPr>
      </w:pPr>
    </w:p>
    <w:p w14:paraId="2A5EBAA5">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五</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4D99B492">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FF534E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4E61143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094ECF5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5F7B8B0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8910E6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E3B509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5CBA227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387B8D3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99FE02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75C8200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66702B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13E43BDB">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6DFD4485">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3BE4E7E9">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653CBFB2">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74358C82">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567ED0DF">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59FBF148">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3F6FF747">
            <w:pPr>
              <w:autoSpaceDE w:val="0"/>
              <w:autoSpaceDN w:val="0"/>
              <w:spacing w:line="360" w:lineRule="auto"/>
              <w:rPr>
                <w:rFonts w:cs="仿宋_GB2312" w:asciiTheme="minorEastAsia" w:hAnsiTheme="minorEastAsia" w:eastAsiaTheme="minorEastAsia"/>
                <w:sz w:val="24"/>
              </w:rPr>
            </w:pPr>
          </w:p>
        </w:tc>
      </w:tr>
      <w:tr w14:paraId="534D92D0">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B008FB3">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159854D1">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77A7C159">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1B8561D4">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2A517557">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313F14C0">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49C685DD">
            <w:pPr>
              <w:autoSpaceDE w:val="0"/>
              <w:autoSpaceDN w:val="0"/>
              <w:spacing w:line="360" w:lineRule="auto"/>
              <w:rPr>
                <w:rFonts w:cs="仿宋_GB2312" w:asciiTheme="minorEastAsia" w:hAnsiTheme="minorEastAsia" w:eastAsiaTheme="minorEastAsia"/>
                <w:sz w:val="24"/>
              </w:rPr>
            </w:pPr>
          </w:p>
        </w:tc>
      </w:tr>
      <w:tr w14:paraId="26BE49A3">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4475E48">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212BCD71">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0F39552E">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4AEA67C8">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12067AA4">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35408604">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4B1B78E">
            <w:pPr>
              <w:autoSpaceDE w:val="0"/>
              <w:autoSpaceDN w:val="0"/>
              <w:spacing w:line="360" w:lineRule="auto"/>
              <w:rPr>
                <w:rFonts w:cs="仿宋_GB2312" w:asciiTheme="minorEastAsia" w:hAnsiTheme="minorEastAsia" w:eastAsiaTheme="minorEastAsia"/>
                <w:sz w:val="24"/>
              </w:rPr>
            </w:pPr>
          </w:p>
        </w:tc>
      </w:tr>
      <w:tr w14:paraId="11784496">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50EF976">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2783798">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22E0F1FC">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066A0B18">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1677F709">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5258A538">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3D4501A2">
            <w:pPr>
              <w:autoSpaceDE w:val="0"/>
              <w:autoSpaceDN w:val="0"/>
              <w:spacing w:line="360" w:lineRule="auto"/>
              <w:rPr>
                <w:rFonts w:cs="仿宋_GB2312" w:asciiTheme="minorEastAsia" w:hAnsiTheme="minorEastAsia" w:eastAsiaTheme="minorEastAsia"/>
                <w:sz w:val="24"/>
              </w:rPr>
            </w:pPr>
          </w:p>
        </w:tc>
      </w:tr>
      <w:tr w14:paraId="2CC8C1A4">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FC90D4D">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4F232F27">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543B5F4C">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58DE3D5B">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62431489">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3E3C99EF">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2425E330">
            <w:pPr>
              <w:autoSpaceDE w:val="0"/>
              <w:autoSpaceDN w:val="0"/>
              <w:spacing w:line="360" w:lineRule="auto"/>
              <w:rPr>
                <w:rFonts w:cs="仿宋_GB2312" w:asciiTheme="minorEastAsia" w:hAnsiTheme="minorEastAsia" w:eastAsiaTheme="minorEastAsia"/>
                <w:sz w:val="24"/>
              </w:rPr>
            </w:pPr>
          </w:p>
        </w:tc>
      </w:tr>
    </w:tbl>
    <w:p w14:paraId="2C8C23BC">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14:paraId="3F2DDF66">
      <w:pPr>
        <w:autoSpaceDE w:val="0"/>
        <w:autoSpaceDN w:val="0"/>
        <w:spacing w:line="360" w:lineRule="auto"/>
        <w:rPr>
          <w:rFonts w:cs="仿宋_GB2312" w:asciiTheme="minorEastAsia" w:hAnsiTheme="minorEastAsia" w:eastAsiaTheme="minorEastAsia"/>
          <w:sz w:val="24"/>
        </w:rPr>
      </w:pPr>
    </w:p>
    <w:p w14:paraId="71AFB478">
      <w:pPr>
        <w:autoSpaceDE w:val="0"/>
        <w:autoSpaceDN w:val="0"/>
        <w:spacing w:line="360" w:lineRule="auto"/>
        <w:ind w:firstLine="5280" w:firstLineChars="2200"/>
        <w:rPr>
          <w:rFonts w:cs="仿宋_GB2312" w:asciiTheme="minorEastAsia" w:hAnsiTheme="minorEastAsia" w:eastAsiaTheme="minorEastAsia"/>
          <w:kern w:val="0"/>
          <w:sz w:val="24"/>
        </w:rPr>
      </w:pPr>
    </w:p>
    <w:p w14:paraId="58C8F0AD">
      <w:pPr>
        <w:autoSpaceDE w:val="0"/>
        <w:autoSpaceDN w:val="0"/>
        <w:spacing w:line="360" w:lineRule="auto"/>
        <w:ind w:firstLine="5280" w:firstLineChars="2200"/>
        <w:rPr>
          <w:rFonts w:cs="仿宋_GB2312" w:asciiTheme="minorEastAsia" w:hAnsiTheme="minorEastAsia" w:eastAsiaTheme="minorEastAsia"/>
          <w:kern w:val="0"/>
          <w:sz w:val="24"/>
        </w:rPr>
      </w:pPr>
    </w:p>
    <w:p w14:paraId="34D31D84">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C6962C1">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F05244B">
      <w:pPr>
        <w:spacing w:line="360" w:lineRule="auto"/>
        <w:jc w:val="center"/>
        <w:rPr>
          <w:rFonts w:cs="仿宋_GB2312" w:asciiTheme="minorEastAsia" w:hAnsiTheme="minorEastAsia" w:eastAsiaTheme="minorEastAsia"/>
          <w:b/>
          <w:bCs/>
          <w:sz w:val="32"/>
          <w:szCs w:val="32"/>
        </w:rPr>
      </w:pPr>
    </w:p>
    <w:p w14:paraId="22D1CC01">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六、关于</w:t>
      </w:r>
      <w:r>
        <w:rPr>
          <w:rFonts w:hint="eastAsia" w:cs="仿宋_GB2312" w:asciiTheme="minorEastAsia" w:hAnsiTheme="minorEastAsia" w:eastAsiaTheme="minorEastAsia"/>
          <w:b/>
          <w:kern w:val="0"/>
          <w:sz w:val="32"/>
          <w:szCs w:val="32"/>
          <w:lang w:val="zh-CN"/>
        </w:rPr>
        <w:t>对磋商文件中有关条款的拒绝声明</w:t>
      </w:r>
    </w:p>
    <w:p w14:paraId="62D5351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6D96AC0D">
      <w:pPr>
        <w:spacing w:line="360" w:lineRule="auto"/>
        <w:rPr>
          <w:rFonts w:cs="仿宋_GB2312" w:asciiTheme="minorEastAsia" w:hAnsiTheme="minorEastAsia" w:eastAsiaTheme="minorEastAsia"/>
          <w:sz w:val="24"/>
        </w:rPr>
      </w:pPr>
    </w:p>
    <w:p w14:paraId="0E09FF4B">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F0F91A2">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F7A5A78">
      <w:pPr>
        <w:spacing w:line="360" w:lineRule="auto"/>
        <w:jc w:val="center"/>
        <w:rPr>
          <w:rFonts w:cs="仿宋_GB2312" w:asciiTheme="minorEastAsia" w:hAnsiTheme="minorEastAsia" w:eastAsiaTheme="minorEastAsia"/>
          <w:b/>
          <w:bCs/>
          <w:sz w:val="32"/>
          <w:szCs w:val="32"/>
        </w:rPr>
      </w:pPr>
    </w:p>
    <w:p w14:paraId="0693BD85">
      <w:pPr>
        <w:spacing w:line="360" w:lineRule="auto"/>
        <w:jc w:val="center"/>
        <w:rPr>
          <w:rFonts w:cs="仿宋_GB2312" w:asciiTheme="minorEastAsia" w:hAnsiTheme="minorEastAsia" w:eastAsiaTheme="minorEastAsia"/>
          <w:b/>
          <w:bCs/>
          <w:sz w:val="32"/>
          <w:szCs w:val="32"/>
        </w:rPr>
      </w:pPr>
    </w:p>
    <w:p w14:paraId="31DCB7CA">
      <w:pPr>
        <w:spacing w:line="360" w:lineRule="auto"/>
        <w:jc w:val="center"/>
        <w:rPr>
          <w:rFonts w:cs="仿宋_GB2312" w:asciiTheme="minorEastAsia" w:hAnsiTheme="minorEastAsia" w:eastAsiaTheme="minorEastAsia"/>
          <w:b/>
          <w:bCs/>
          <w:sz w:val="32"/>
          <w:szCs w:val="32"/>
        </w:rPr>
      </w:pPr>
    </w:p>
    <w:p w14:paraId="64201267">
      <w:pPr>
        <w:spacing w:line="360" w:lineRule="auto"/>
        <w:jc w:val="center"/>
        <w:rPr>
          <w:rFonts w:cs="仿宋_GB2312" w:asciiTheme="minorEastAsia" w:hAnsiTheme="minorEastAsia" w:eastAsiaTheme="minorEastAsia"/>
          <w:b/>
          <w:bCs/>
          <w:sz w:val="32"/>
          <w:szCs w:val="32"/>
        </w:rPr>
      </w:pPr>
    </w:p>
    <w:p w14:paraId="2A1FD44A">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七、认为需要的</w:t>
      </w:r>
      <w:r>
        <w:rPr>
          <w:rFonts w:hint="eastAsia" w:cs="仿宋_GB2312" w:asciiTheme="minorEastAsia" w:hAnsiTheme="minorEastAsia" w:eastAsiaTheme="minorEastAsia"/>
          <w:b/>
          <w:kern w:val="0"/>
          <w:sz w:val="32"/>
          <w:szCs w:val="32"/>
          <w:lang w:val="zh-CN"/>
        </w:rPr>
        <w:t>其他商务文件或说明</w:t>
      </w:r>
    </w:p>
    <w:p w14:paraId="5DBA9E6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132DB8E1">
      <w:pPr>
        <w:spacing w:line="360" w:lineRule="auto"/>
        <w:jc w:val="center"/>
        <w:rPr>
          <w:rFonts w:cs="仿宋_GB2312" w:asciiTheme="minorEastAsia" w:hAnsiTheme="minorEastAsia" w:eastAsiaTheme="minorEastAsia"/>
          <w:sz w:val="24"/>
        </w:rPr>
      </w:pPr>
    </w:p>
    <w:p w14:paraId="38D34E39">
      <w:pPr>
        <w:spacing w:line="360" w:lineRule="auto"/>
        <w:rPr>
          <w:rFonts w:cs="仿宋_GB2312" w:asciiTheme="minorEastAsia" w:hAnsiTheme="minorEastAsia" w:eastAsiaTheme="minorEastAsia"/>
          <w:sz w:val="24"/>
        </w:rPr>
      </w:pPr>
    </w:p>
    <w:p w14:paraId="4420A493">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10F3E89">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7FEE385">
      <w:pPr>
        <w:spacing w:line="360" w:lineRule="auto"/>
        <w:jc w:val="center"/>
        <w:rPr>
          <w:rFonts w:cs="仿宋_GB2312" w:asciiTheme="minorEastAsia" w:hAnsiTheme="minorEastAsia" w:eastAsiaTheme="minorEastAsia"/>
          <w:b/>
          <w:bCs/>
          <w:sz w:val="32"/>
          <w:szCs w:val="32"/>
        </w:rPr>
      </w:pPr>
    </w:p>
    <w:p w14:paraId="2291D570">
      <w:pPr>
        <w:spacing w:line="360" w:lineRule="auto"/>
        <w:rPr>
          <w:rFonts w:cs="仿宋_GB2312" w:asciiTheme="minorEastAsia" w:hAnsiTheme="minorEastAsia" w:eastAsiaTheme="minorEastAsia"/>
          <w:b/>
          <w:bCs/>
          <w:kern w:val="0"/>
          <w:sz w:val="24"/>
        </w:rPr>
      </w:pPr>
    </w:p>
    <w:p w14:paraId="18FE82CD">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53DE83F5">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八、技术解决方案</w:t>
      </w:r>
    </w:p>
    <w:p w14:paraId="18B4173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00D237F2">
      <w:pPr>
        <w:spacing w:line="360" w:lineRule="auto"/>
        <w:jc w:val="center"/>
        <w:rPr>
          <w:rFonts w:cs="仿宋_GB2312" w:asciiTheme="minorEastAsia" w:hAnsiTheme="minorEastAsia" w:eastAsiaTheme="minorEastAsia"/>
          <w:sz w:val="24"/>
        </w:rPr>
      </w:pPr>
    </w:p>
    <w:p w14:paraId="59BC0DFC">
      <w:pPr>
        <w:autoSpaceDE w:val="0"/>
        <w:autoSpaceDN w:val="0"/>
        <w:spacing w:line="360" w:lineRule="auto"/>
        <w:rPr>
          <w:rFonts w:cs="仿宋_GB2312" w:asciiTheme="minorEastAsia" w:hAnsiTheme="minorEastAsia" w:eastAsiaTheme="minorEastAsia"/>
          <w:kern w:val="0"/>
          <w:sz w:val="24"/>
        </w:rPr>
      </w:pPr>
    </w:p>
    <w:p w14:paraId="73602A7C">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7C27CD9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F312589">
      <w:pPr>
        <w:spacing w:line="360" w:lineRule="auto"/>
        <w:jc w:val="center"/>
        <w:rPr>
          <w:rFonts w:cs="仿宋_GB2312" w:asciiTheme="minorEastAsia" w:hAnsiTheme="minorEastAsia" w:eastAsiaTheme="minorEastAsia"/>
          <w:b/>
          <w:bCs/>
          <w:sz w:val="32"/>
          <w:szCs w:val="32"/>
        </w:rPr>
      </w:pPr>
    </w:p>
    <w:p w14:paraId="740F8F7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05B9F0A2">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九、组织实施方案</w:t>
      </w:r>
    </w:p>
    <w:p w14:paraId="699B9A3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3D864FF1">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0"/>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37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188" w:type="dxa"/>
            <w:vAlign w:val="center"/>
          </w:tcPr>
          <w:p w14:paraId="161F5BB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14:paraId="3935CD4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14:paraId="077CC65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14:paraId="1D2BDAD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14:paraId="21F2E0F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14:paraId="395A285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14:paraId="12D9562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14:paraId="398C567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14:paraId="23CF796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14:paraId="749C182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14:paraId="2C71D81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14:paraId="1F379F0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14:paraId="5AA5632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14:paraId="03B7F11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14:paraId="634F592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14:paraId="4F76C60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14:paraId="32FC268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14:paraId="2D1F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70E391A6">
            <w:pPr>
              <w:spacing w:line="360" w:lineRule="auto"/>
              <w:rPr>
                <w:rFonts w:cs="仿宋_GB2312" w:asciiTheme="minorEastAsia" w:hAnsiTheme="minorEastAsia" w:eastAsiaTheme="minorEastAsia"/>
                <w:sz w:val="24"/>
              </w:rPr>
            </w:pPr>
          </w:p>
        </w:tc>
        <w:tc>
          <w:tcPr>
            <w:tcW w:w="552" w:type="dxa"/>
          </w:tcPr>
          <w:p w14:paraId="3E3B2301">
            <w:pPr>
              <w:spacing w:line="360" w:lineRule="auto"/>
              <w:rPr>
                <w:rFonts w:cs="仿宋_GB2312" w:asciiTheme="minorEastAsia" w:hAnsiTheme="minorEastAsia" w:eastAsiaTheme="minorEastAsia"/>
                <w:sz w:val="24"/>
              </w:rPr>
            </w:pPr>
          </w:p>
        </w:tc>
        <w:tc>
          <w:tcPr>
            <w:tcW w:w="552" w:type="dxa"/>
          </w:tcPr>
          <w:p w14:paraId="6374D308">
            <w:pPr>
              <w:spacing w:line="360" w:lineRule="auto"/>
              <w:rPr>
                <w:rFonts w:cs="仿宋_GB2312" w:asciiTheme="minorEastAsia" w:hAnsiTheme="minorEastAsia" w:eastAsiaTheme="minorEastAsia"/>
                <w:sz w:val="24"/>
              </w:rPr>
            </w:pPr>
          </w:p>
        </w:tc>
        <w:tc>
          <w:tcPr>
            <w:tcW w:w="552" w:type="dxa"/>
          </w:tcPr>
          <w:p w14:paraId="3A03A9F6">
            <w:pPr>
              <w:spacing w:line="360" w:lineRule="auto"/>
              <w:rPr>
                <w:rFonts w:cs="仿宋_GB2312" w:asciiTheme="minorEastAsia" w:hAnsiTheme="minorEastAsia" w:eastAsiaTheme="minorEastAsia"/>
                <w:sz w:val="24"/>
              </w:rPr>
            </w:pPr>
          </w:p>
        </w:tc>
        <w:tc>
          <w:tcPr>
            <w:tcW w:w="552" w:type="dxa"/>
          </w:tcPr>
          <w:p w14:paraId="3E49CCC0">
            <w:pPr>
              <w:spacing w:line="360" w:lineRule="auto"/>
              <w:rPr>
                <w:rFonts w:cs="仿宋_GB2312" w:asciiTheme="minorEastAsia" w:hAnsiTheme="minorEastAsia" w:eastAsiaTheme="minorEastAsia"/>
                <w:sz w:val="24"/>
              </w:rPr>
            </w:pPr>
          </w:p>
        </w:tc>
        <w:tc>
          <w:tcPr>
            <w:tcW w:w="552" w:type="dxa"/>
          </w:tcPr>
          <w:p w14:paraId="07E961D3">
            <w:pPr>
              <w:spacing w:line="360" w:lineRule="auto"/>
              <w:rPr>
                <w:rFonts w:cs="仿宋_GB2312" w:asciiTheme="minorEastAsia" w:hAnsiTheme="minorEastAsia" w:eastAsiaTheme="minorEastAsia"/>
                <w:sz w:val="24"/>
              </w:rPr>
            </w:pPr>
          </w:p>
        </w:tc>
        <w:tc>
          <w:tcPr>
            <w:tcW w:w="552" w:type="dxa"/>
          </w:tcPr>
          <w:p w14:paraId="319DEC73">
            <w:pPr>
              <w:spacing w:line="360" w:lineRule="auto"/>
              <w:rPr>
                <w:rFonts w:cs="仿宋_GB2312" w:asciiTheme="minorEastAsia" w:hAnsiTheme="minorEastAsia" w:eastAsiaTheme="minorEastAsia"/>
                <w:sz w:val="24"/>
              </w:rPr>
            </w:pPr>
          </w:p>
        </w:tc>
        <w:tc>
          <w:tcPr>
            <w:tcW w:w="553" w:type="dxa"/>
          </w:tcPr>
          <w:p w14:paraId="3069B351">
            <w:pPr>
              <w:spacing w:line="360" w:lineRule="auto"/>
              <w:rPr>
                <w:rFonts w:cs="仿宋_GB2312" w:asciiTheme="minorEastAsia" w:hAnsiTheme="minorEastAsia" w:eastAsiaTheme="minorEastAsia"/>
                <w:sz w:val="24"/>
              </w:rPr>
            </w:pPr>
          </w:p>
        </w:tc>
        <w:tc>
          <w:tcPr>
            <w:tcW w:w="553" w:type="dxa"/>
          </w:tcPr>
          <w:p w14:paraId="3CA38C80">
            <w:pPr>
              <w:spacing w:line="360" w:lineRule="auto"/>
              <w:rPr>
                <w:rFonts w:cs="仿宋_GB2312" w:asciiTheme="minorEastAsia" w:hAnsiTheme="minorEastAsia" w:eastAsiaTheme="minorEastAsia"/>
                <w:sz w:val="24"/>
              </w:rPr>
            </w:pPr>
          </w:p>
        </w:tc>
        <w:tc>
          <w:tcPr>
            <w:tcW w:w="553" w:type="dxa"/>
          </w:tcPr>
          <w:p w14:paraId="5A495E10">
            <w:pPr>
              <w:spacing w:line="360" w:lineRule="auto"/>
              <w:rPr>
                <w:rFonts w:cs="仿宋_GB2312" w:asciiTheme="minorEastAsia" w:hAnsiTheme="minorEastAsia" w:eastAsiaTheme="minorEastAsia"/>
                <w:sz w:val="24"/>
              </w:rPr>
            </w:pPr>
          </w:p>
        </w:tc>
        <w:tc>
          <w:tcPr>
            <w:tcW w:w="553" w:type="dxa"/>
          </w:tcPr>
          <w:p w14:paraId="6B96F89D">
            <w:pPr>
              <w:spacing w:line="360" w:lineRule="auto"/>
              <w:rPr>
                <w:rFonts w:cs="仿宋_GB2312" w:asciiTheme="minorEastAsia" w:hAnsiTheme="minorEastAsia" w:eastAsiaTheme="minorEastAsia"/>
                <w:sz w:val="24"/>
              </w:rPr>
            </w:pPr>
          </w:p>
        </w:tc>
        <w:tc>
          <w:tcPr>
            <w:tcW w:w="553" w:type="dxa"/>
          </w:tcPr>
          <w:p w14:paraId="0AE89FA7">
            <w:pPr>
              <w:spacing w:line="360" w:lineRule="auto"/>
              <w:rPr>
                <w:rFonts w:cs="仿宋_GB2312" w:asciiTheme="minorEastAsia" w:hAnsiTheme="minorEastAsia" w:eastAsiaTheme="minorEastAsia"/>
                <w:sz w:val="24"/>
              </w:rPr>
            </w:pPr>
          </w:p>
        </w:tc>
        <w:tc>
          <w:tcPr>
            <w:tcW w:w="553" w:type="dxa"/>
          </w:tcPr>
          <w:p w14:paraId="7745B520">
            <w:pPr>
              <w:spacing w:line="360" w:lineRule="auto"/>
              <w:rPr>
                <w:rFonts w:cs="仿宋_GB2312" w:asciiTheme="minorEastAsia" w:hAnsiTheme="minorEastAsia" w:eastAsiaTheme="minorEastAsia"/>
                <w:sz w:val="24"/>
              </w:rPr>
            </w:pPr>
          </w:p>
        </w:tc>
        <w:tc>
          <w:tcPr>
            <w:tcW w:w="553" w:type="dxa"/>
          </w:tcPr>
          <w:p w14:paraId="6E804911">
            <w:pPr>
              <w:spacing w:line="360" w:lineRule="auto"/>
              <w:rPr>
                <w:rFonts w:cs="仿宋_GB2312" w:asciiTheme="minorEastAsia" w:hAnsiTheme="minorEastAsia" w:eastAsiaTheme="minorEastAsia"/>
                <w:sz w:val="24"/>
              </w:rPr>
            </w:pPr>
          </w:p>
        </w:tc>
        <w:tc>
          <w:tcPr>
            <w:tcW w:w="553" w:type="dxa"/>
          </w:tcPr>
          <w:p w14:paraId="2A87DCF5">
            <w:pPr>
              <w:spacing w:line="360" w:lineRule="auto"/>
              <w:rPr>
                <w:rFonts w:cs="仿宋_GB2312" w:asciiTheme="minorEastAsia" w:hAnsiTheme="minorEastAsia" w:eastAsiaTheme="minorEastAsia"/>
                <w:sz w:val="24"/>
              </w:rPr>
            </w:pPr>
          </w:p>
        </w:tc>
        <w:tc>
          <w:tcPr>
            <w:tcW w:w="553" w:type="dxa"/>
          </w:tcPr>
          <w:p w14:paraId="736259D0">
            <w:pPr>
              <w:spacing w:line="360" w:lineRule="auto"/>
              <w:rPr>
                <w:rFonts w:cs="仿宋_GB2312" w:asciiTheme="minorEastAsia" w:hAnsiTheme="minorEastAsia" w:eastAsiaTheme="minorEastAsia"/>
                <w:sz w:val="24"/>
              </w:rPr>
            </w:pPr>
          </w:p>
        </w:tc>
        <w:tc>
          <w:tcPr>
            <w:tcW w:w="553" w:type="dxa"/>
          </w:tcPr>
          <w:p w14:paraId="5FB5D3B5">
            <w:pPr>
              <w:spacing w:line="360" w:lineRule="auto"/>
              <w:rPr>
                <w:rFonts w:cs="仿宋_GB2312" w:asciiTheme="minorEastAsia" w:hAnsiTheme="minorEastAsia" w:eastAsiaTheme="minorEastAsia"/>
                <w:sz w:val="24"/>
              </w:rPr>
            </w:pPr>
          </w:p>
        </w:tc>
      </w:tr>
      <w:tr w14:paraId="3AA1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7883D6C0">
            <w:pPr>
              <w:spacing w:line="360" w:lineRule="auto"/>
              <w:rPr>
                <w:rFonts w:cs="仿宋_GB2312" w:asciiTheme="minorEastAsia" w:hAnsiTheme="minorEastAsia" w:eastAsiaTheme="minorEastAsia"/>
                <w:sz w:val="24"/>
              </w:rPr>
            </w:pPr>
          </w:p>
        </w:tc>
        <w:tc>
          <w:tcPr>
            <w:tcW w:w="552" w:type="dxa"/>
          </w:tcPr>
          <w:p w14:paraId="526E4EC5">
            <w:pPr>
              <w:spacing w:line="360" w:lineRule="auto"/>
              <w:rPr>
                <w:rFonts w:cs="仿宋_GB2312" w:asciiTheme="minorEastAsia" w:hAnsiTheme="minorEastAsia" w:eastAsiaTheme="minorEastAsia"/>
                <w:sz w:val="24"/>
              </w:rPr>
            </w:pPr>
          </w:p>
        </w:tc>
        <w:tc>
          <w:tcPr>
            <w:tcW w:w="552" w:type="dxa"/>
          </w:tcPr>
          <w:p w14:paraId="48DC7FE1">
            <w:pPr>
              <w:spacing w:line="360" w:lineRule="auto"/>
              <w:rPr>
                <w:rFonts w:cs="仿宋_GB2312" w:asciiTheme="minorEastAsia" w:hAnsiTheme="minorEastAsia" w:eastAsiaTheme="minorEastAsia"/>
                <w:sz w:val="24"/>
              </w:rPr>
            </w:pPr>
          </w:p>
        </w:tc>
        <w:tc>
          <w:tcPr>
            <w:tcW w:w="552" w:type="dxa"/>
          </w:tcPr>
          <w:p w14:paraId="0313B76E">
            <w:pPr>
              <w:spacing w:line="360" w:lineRule="auto"/>
              <w:rPr>
                <w:rFonts w:cs="仿宋_GB2312" w:asciiTheme="minorEastAsia" w:hAnsiTheme="minorEastAsia" w:eastAsiaTheme="minorEastAsia"/>
                <w:sz w:val="24"/>
              </w:rPr>
            </w:pPr>
          </w:p>
        </w:tc>
        <w:tc>
          <w:tcPr>
            <w:tcW w:w="552" w:type="dxa"/>
          </w:tcPr>
          <w:p w14:paraId="399969CC">
            <w:pPr>
              <w:spacing w:line="360" w:lineRule="auto"/>
              <w:rPr>
                <w:rFonts w:cs="仿宋_GB2312" w:asciiTheme="minorEastAsia" w:hAnsiTheme="minorEastAsia" w:eastAsiaTheme="minorEastAsia"/>
                <w:sz w:val="24"/>
              </w:rPr>
            </w:pPr>
          </w:p>
        </w:tc>
        <w:tc>
          <w:tcPr>
            <w:tcW w:w="552" w:type="dxa"/>
          </w:tcPr>
          <w:p w14:paraId="2E8BE3E7">
            <w:pPr>
              <w:spacing w:line="360" w:lineRule="auto"/>
              <w:rPr>
                <w:rFonts w:cs="仿宋_GB2312" w:asciiTheme="minorEastAsia" w:hAnsiTheme="minorEastAsia" w:eastAsiaTheme="minorEastAsia"/>
                <w:sz w:val="24"/>
              </w:rPr>
            </w:pPr>
          </w:p>
        </w:tc>
        <w:tc>
          <w:tcPr>
            <w:tcW w:w="552" w:type="dxa"/>
          </w:tcPr>
          <w:p w14:paraId="79D6A225">
            <w:pPr>
              <w:spacing w:line="360" w:lineRule="auto"/>
              <w:rPr>
                <w:rFonts w:cs="仿宋_GB2312" w:asciiTheme="minorEastAsia" w:hAnsiTheme="minorEastAsia" w:eastAsiaTheme="minorEastAsia"/>
                <w:sz w:val="24"/>
              </w:rPr>
            </w:pPr>
          </w:p>
        </w:tc>
        <w:tc>
          <w:tcPr>
            <w:tcW w:w="553" w:type="dxa"/>
          </w:tcPr>
          <w:p w14:paraId="7568844B">
            <w:pPr>
              <w:spacing w:line="360" w:lineRule="auto"/>
              <w:rPr>
                <w:rFonts w:cs="仿宋_GB2312" w:asciiTheme="minorEastAsia" w:hAnsiTheme="minorEastAsia" w:eastAsiaTheme="minorEastAsia"/>
                <w:sz w:val="24"/>
              </w:rPr>
            </w:pPr>
          </w:p>
        </w:tc>
        <w:tc>
          <w:tcPr>
            <w:tcW w:w="553" w:type="dxa"/>
          </w:tcPr>
          <w:p w14:paraId="712EB6E2">
            <w:pPr>
              <w:spacing w:line="360" w:lineRule="auto"/>
              <w:rPr>
                <w:rFonts w:cs="仿宋_GB2312" w:asciiTheme="minorEastAsia" w:hAnsiTheme="minorEastAsia" w:eastAsiaTheme="minorEastAsia"/>
                <w:sz w:val="24"/>
              </w:rPr>
            </w:pPr>
          </w:p>
        </w:tc>
        <w:tc>
          <w:tcPr>
            <w:tcW w:w="553" w:type="dxa"/>
          </w:tcPr>
          <w:p w14:paraId="51CC4B51">
            <w:pPr>
              <w:spacing w:line="360" w:lineRule="auto"/>
              <w:rPr>
                <w:rFonts w:cs="仿宋_GB2312" w:asciiTheme="minorEastAsia" w:hAnsiTheme="minorEastAsia" w:eastAsiaTheme="minorEastAsia"/>
                <w:sz w:val="24"/>
              </w:rPr>
            </w:pPr>
          </w:p>
        </w:tc>
        <w:tc>
          <w:tcPr>
            <w:tcW w:w="553" w:type="dxa"/>
          </w:tcPr>
          <w:p w14:paraId="1583AA9B">
            <w:pPr>
              <w:spacing w:line="360" w:lineRule="auto"/>
              <w:rPr>
                <w:rFonts w:cs="仿宋_GB2312" w:asciiTheme="minorEastAsia" w:hAnsiTheme="minorEastAsia" w:eastAsiaTheme="minorEastAsia"/>
                <w:sz w:val="24"/>
              </w:rPr>
            </w:pPr>
          </w:p>
        </w:tc>
        <w:tc>
          <w:tcPr>
            <w:tcW w:w="553" w:type="dxa"/>
          </w:tcPr>
          <w:p w14:paraId="163C5E54">
            <w:pPr>
              <w:spacing w:line="360" w:lineRule="auto"/>
              <w:rPr>
                <w:rFonts w:cs="仿宋_GB2312" w:asciiTheme="minorEastAsia" w:hAnsiTheme="minorEastAsia" w:eastAsiaTheme="minorEastAsia"/>
                <w:sz w:val="24"/>
              </w:rPr>
            </w:pPr>
          </w:p>
        </w:tc>
        <w:tc>
          <w:tcPr>
            <w:tcW w:w="553" w:type="dxa"/>
          </w:tcPr>
          <w:p w14:paraId="7CE022F8">
            <w:pPr>
              <w:spacing w:line="360" w:lineRule="auto"/>
              <w:rPr>
                <w:rFonts w:cs="仿宋_GB2312" w:asciiTheme="minorEastAsia" w:hAnsiTheme="minorEastAsia" w:eastAsiaTheme="minorEastAsia"/>
                <w:sz w:val="24"/>
              </w:rPr>
            </w:pPr>
          </w:p>
        </w:tc>
        <w:tc>
          <w:tcPr>
            <w:tcW w:w="553" w:type="dxa"/>
          </w:tcPr>
          <w:p w14:paraId="1BA5EC77">
            <w:pPr>
              <w:spacing w:line="360" w:lineRule="auto"/>
              <w:rPr>
                <w:rFonts w:cs="仿宋_GB2312" w:asciiTheme="minorEastAsia" w:hAnsiTheme="minorEastAsia" w:eastAsiaTheme="minorEastAsia"/>
                <w:sz w:val="24"/>
              </w:rPr>
            </w:pPr>
          </w:p>
        </w:tc>
        <w:tc>
          <w:tcPr>
            <w:tcW w:w="553" w:type="dxa"/>
          </w:tcPr>
          <w:p w14:paraId="569708EF">
            <w:pPr>
              <w:spacing w:line="360" w:lineRule="auto"/>
              <w:rPr>
                <w:rFonts w:cs="仿宋_GB2312" w:asciiTheme="minorEastAsia" w:hAnsiTheme="minorEastAsia" w:eastAsiaTheme="minorEastAsia"/>
                <w:sz w:val="24"/>
              </w:rPr>
            </w:pPr>
          </w:p>
        </w:tc>
        <w:tc>
          <w:tcPr>
            <w:tcW w:w="553" w:type="dxa"/>
          </w:tcPr>
          <w:p w14:paraId="1367E28B">
            <w:pPr>
              <w:spacing w:line="360" w:lineRule="auto"/>
              <w:rPr>
                <w:rFonts w:cs="仿宋_GB2312" w:asciiTheme="minorEastAsia" w:hAnsiTheme="minorEastAsia" w:eastAsiaTheme="minorEastAsia"/>
                <w:sz w:val="24"/>
              </w:rPr>
            </w:pPr>
          </w:p>
        </w:tc>
        <w:tc>
          <w:tcPr>
            <w:tcW w:w="553" w:type="dxa"/>
          </w:tcPr>
          <w:p w14:paraId="4684032F">
            <w:pPr>
              <w:spacing w:line="360" w:lineRule="auto"/>
              <w:rPr>
                <w:rFonts w:cs="仿宋_GB2312" w:asciiTheme="minorEastAsia" w:hAnsiTheme="minorEastAsia" w:eastAsiaTheme="minorEastAsia"/>
                <w:sz w:val="24"/>
              </w:rPr>
            </w:pPr>
          </w:p>
        </w:tc>
      </w:tr>
      <w:tr w14:paraId="478F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37C216A">
            <w:pPr>
              <w:spacing w:line="360" w:lineRule="auto"/>
              <w:rPr>
                <w:rFonts w:cs="仿宋_GB2312" w:asciiTheme="minorEastAsia" w:hAnsiTheme="minorEastAsia" w:eastAsiaTheme="minorEastAsia"/>
                <w:sz w:val="24"/>
              </w:rPr>
            </w:pPr>
          </w:p>
        </w:tc>
        <w:tc>
          <w:tcPr>
            <w:tcW w:w="552" w:type="dxa"/>
          </w:tcPr>
          <w:p w14:paraId="0CB620D1">
            <w:pPr>
              <w:spacing w:line="360" w:lineRule="auto"/>
              <w:rPr>
                <w:rFonts w:cs="仿宋_GB2312" w:asciiTheme="minorEastAsia" w:hAnsiTheme="minorEastAsia" w:eastAsiaTheme="minorEastAsia"/>
                <w:sz w:val="24"/>
              </w:rPr>
            </w:pPr>
          </w:p>
        </w:tc>
        <w:tc>
          <w:tcPr>
            <w:tcW w:w="552" w:type="dxa"/>
          </w:tcPr>
          <w:p w14:paraId="3D9C3DE7">
            <w:pPr>
              <w:spacing w:line="360" w:lineRule="auto"/>
              <w:rPr>
                <w:rFonts w:cs="仿宋_GB2312" w:asciiTheme="minorEastAsia" w:hAnsiTheme="minorEastAsia" w:eastAsiaTheme="minorEastAsia"/>
                <w:sz w:val="24"/>
              </w:rPr>
            </w:pPr>
          </w:p>
        </w:tc>
        <w:tc>
          <w:tcPr>
            <w:tcW w:w="552" w:type="dxa"/>
          </w:tcPr>
          <w:p w14:paraId="15C872D1">
            <w:pPr>
              <w:spacing w:line="360" w:lineRule="auto"/>
              <w:rPr>
                <w:rFonts w:cs="仿宋_GB2312" w:asciiTheme="minorEastAsia" w:hAnsiTheme="minorEastAsia" w:eastAsiaTheme="minorEastAsia"/>
                <w:sz w:val="24"/>
              </w:rPr>
            </w:pPr>
          </w:p>
        </w:tc>
        <w:tc>
          <w:tcPr>
            <w:tcW w:w="552" w:type="dxa"/>
          </w:tcPr>
          <w:p w14:paraId="5719EA97">
            <w:pPr>
              <w:spacing w:line="360" w:lineRule="auto"/>
              <w:rPr>
                <w:rFonts w:cs="仿宋_GB2312" w:asciiTheme="minorEastAsia" w:hAnsiTheme="minorEastAsia" w:eastAsiaTheme="minorEastAsia"/>
                <w:sz w:val="24"/>
              </w:rPr>
            </w:pPr>
          </w:p>
        </w:tc>
        <w:tc>
          <w:tcPr>
            <w:tcW w:w="552" w:type="dxa"/>
          </w:tcPr>
          <w:p w14:paraId="32A5BB98">
            <w:pPr>
              <w:spacing w:line="360" w:lineRule="auto"/>
              <w:rPr>
                <w:rFonts w:cs="仿宋_GB2312" w:asciiTheme="minorEastAsia" w:hAnsiTheme="minorEastAsia" w:eastAsiaTheme="minorEastAsia"/>
                <w:sz w:val="24"/>
              </w:rPr>
            </w:pPr>
          </w:p>
        </w:tc>
        <w:tc>
          <w:tcPr>
            <w:tcW w:w="552" w:type="dxa"/>
          </w:tcPr>
          <w:p w14:paraId="1791F42C">
            <w:pPr>
              <w:spacing w:line="360" w:lineRule="auto"/>
              <w:rPr>
                <w:rFonts w:cs="仿宋_GB2312" w:asciiTheme="minorEastAsia" w:hAnsiTheme="minorEastAsia" w:eastAsiaTheme="minorEastAsia"/>
                <w:sz w:val="24"/>
              </w:rPr>
            </w:pPr>
          </w:p>
        </w:tc>
        <w:tc>
          <w:tcPr>
            <w:tcW w:w="553" w:type="dxa"/>
          </w:tcPr>
          <w:p w14:paraId="2706D6BB">
            <w:pPr>
              <w:spacing w:line="360" w:lineRule="auto"/>
              <w:rPr>
                <w:rFonts w:cs="仿宋_GB2312" w:asciiTheme="minorEastAsia" w:hAnsiTheme="minorEastAsia" w:eastAsiaTheme="minorEastAsia"/>
                <w:sz w:val="24"/>
              </w:rPr>
            </w:pPr>
          </w:p>
        </w:tc>
        <w:tc>
          <w:tcPr>
            <w:tcW w:w="553" w:type="dxa"/>
          </w:tcPr>
          <w:p w14:paraId="42CEBE5F">
            <w:pPr>
              <w:spacing w:line="360" w:lineRule="auto"/>
              <w:rPr>
                <w:rFonts w:cs="仿宋_GB2312" w:asciiTheme="minorEastAsia" w:hAnsiTheme="minorEastAsia" w:eastAsiaTheme="minorEastAsia"/>
                <w:sz w:val="24"/>
              </w:rPr>
            </w:pPr>
          </w:p>
        </w:tc>
        <w:tc>
          <w:tcPr>
            <w:tcW w:w="553" w:type="dxa"/>
          </w:tcPr>
          <w:p w14:paraId="12E64FEC">
            <w:pPr>
              <w:spacing w:line="360" w:lineRule="auto"/>
              <w:rPr>
                <w:rFonts w:cs="仿宋_GB2312" w:asciiTheme="minorEastAsia" w:hAnsiTheme="minorEastAsia" w:eastAsiaTheme="minorEastAsia"/>
                <w:sz w:val="24"/>
              </w:rPr>
            </w:pPr>
          </w:p>
        </w:tc>
        <w:tc>
          <w:tcPr>
            <w:tcW w:w="553" w:type="dxa"/>
          </w:tcPr>
          <w:p w14:paraId="0D4ACE18">
            <w:pPr>
              <w:spacing w:line="360" w:lineRule="auto"/>
              <w:rPr>
                <w:rFonts w:cs="仿宋_GB2312" w:asciiTheme="minorEastAsia" w:hAnsiTheme="minorEastAsia" w:eastAsiaTheme="minorEastAsia"/>
                <w:sz w:val="24"/>
              </w:rPr>
            </w:pPr>
          </w:p>
        </w:tc>
        <w:tc>
          <w:tcPr>
            <w:tcW w:w="553" w:type="dxa"/>
          </w:tcPr>
          <w:p w14:paraId="0F31025A">
            <w:pPr>
              <w:spacing w:line="360" w:lineRule="auto"/>
              <w:rPr>
                <w:rFonts w:cs="仿宋_GB2312" w:asciiTheme="minorEastAsia" w:hAnsiTheme="minorEastAsia" w:eastAsiaTheme="minorEastAsia"/>
                <w:sz w:val="24"/>
              </w:rPr>
            </w:pPr>
          </w:p>
        </w:tc>
        <w:tc>
          <w:tcPr>
            <w:tcW w:w="553" w:type="dxa"/>
          </w:tcPr>
          <w:p w14:paraId="6050E0DA">
            <w:pPr>
              <w:spacing w:line="360" w:lineRule="auto"/>
              <w:rPr>
                <w:rFonts w:cs="仿宋_GB2312" w:asciiTheme="minorEastAsia" w:hAnsiTheme="minorEastAsia" w:eastAsiaTheme="minorEastAsia"/>
                <w:sz w:val="24"/>
              </w:rPr>
            </w:pPr>
          </w:p>
        </w:tc>
        <w:tc>
          <w:tcPr>
            <w:tcW w:w="553" w:type="dxa"/>
          </w:tcPr>
          <w:p w14:paraId="372A5F97">
            <w:pPr>
              <w:spacing w:line="360" w:lineRule="auto"/>
              <w:rPr>
                <w:rFonts w:cs="仿宋_GB2312" w:asciiTheme="minorEastAsia" w:hAnsiTheme="minorEastAsia" w:eastAsiaTheme="minorEastAsia"/>
                <w:sz w:val="24"/>
              </w:rPr>
            </w:pPr>
          </w:p>
        </w:tc>
        <w:tc>
          <w:tcPr>
            <w:tcW w:w="553" w:type="dxa"/>
          </w:tcPr>
          <w:p w14:paraId="074F3F44">
            <w:pPr>
              <w:spacing w:line="360" w:lineRule="auto"/>
              <w:rPr>
                <w:rFonts w:cs="仿宋_GB2312" w:asciiTheme="minorEastAsia" w:hAnsiTheme="minorEastAsia" w:eastAsiaTheme="minorEastAsia"/>
                <w:sz w:val="24"/>
              </w:rPr>
            </w:pPr>
          </w:p>
        </w:tc>
        <w:tc>
          <w:tcPr>
            <w:tcW w:w="553" w:type="dxa"/>
          </w:tcPr>
          <w:p w14:paraId="4697B1AC">
            <w:pPr>
              <w:spacing w:line="360" w:lineRule="auto"/>
              <w:rPr>
                <w:rFonts w:cs="仿宋_GB2312" w:asciiTheme="minorEastAsia" w:hAnsiTheme="minorEastAsia" w:eastAsiaTheme="minorEastAsia"/>
                <w:sz w:val="24"/>
              </w:rPr>
            </w:pPr>
          </w:p>
        </w:tc>
        <w:tc>
          <w:tcPr>
            <w:tcW w:w="553" w:type="dxa"/>
          </w:tcPr>
          <w:p w14:paraId="61C8943E">
            <w:pPr>
              <w:spacing w:line="360" w:lineRule="auto"/>
              <w:rPr>
                <w:rFonts w:cs="仿宋_GB2312" w:asciiTheme="minorEastAsia" w:hAnsiTheme="minorEastAsia" w:eastAsiaTheme="minorEastAsia"/>
                <w:sz w:val="24"/>
              </w:rPr>
            </w:pPr>
          </w:p>
        </w:tc>
      </w:tr>
      <w:tr w14:paraId="2663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074742FF">
            <w:pPr>
              <w:spacing w:line="360" w:lineRule="auto"/>
              <w:rPr>
                <w:rFonts w:cs="仿宋_GB2312" w:asciiTheme="minorEastAsia" w:hAnsiTheme="minorEastAsia" w:eastAsiaTheme="minorEastAsia"/>
                <w:sz w:val="24"/>
              </w:rPr>
            </w:pPr>
          </w:p>
        </w:tc>
        <w:tc>
          <w:tcPr>
            <w:tcW w:w="552" w:type="dxa"/>
          </w:tcPr>
          <w:p w14:paraId="140F0194">
            <w:pPr>
              <w:spacing w:line="360" w:lineRule="auto"/>
              <w:rPr>
                <w:rFonts w:cs="仿宋_GB2312" w:asciiTheme="minorEastAsia" w:hAnsiTheme="minorEastAsia" w:eastAsiaTheme="minorEastAsia"/>
                <w:sz w:val="24"/>
              </w:rPr>
            </w:pPr>
          </w:p>
        </w:tc>
        <w:tc>
          <w:tcPr>
            <w:tcW w:w="552" w:type="dxa"/>
          </w:tcPr>
          <w:p w14:paraId="4D96B4F1">
            <w:pPr>
              <w:spacing w:line="360" w:lineRule="auto"/>
              <w:rPr>
                <w:rFonts w:cs="仿宋_GB2312" w:asciiTheme="minorEastAsia" w:hAnsiTheme="minorEastAsia" w:eastAsiaTheme="minorEastAsia"/>
                <w:sz w:val="24"/>
              </w:rPr>
            </w:pPr>
          </w:p>
        </w:tc>
        <w:tc>
          <w:tcPr>
            <w:tcW w:w="552" w:type="dxa"/>
          </w:tcPr>
          <w:p w14:paraId="3C7743E6">
            <w:pPr>
              <w:spacing w:line="360" w:lineRule="auto"/>
              <w:rPr>
                <w:rFonts w:cs="仿宋_GB2312" w:asciiTheme="minorEastAsia" w:hAnsiTheme="minorEastAsia" w:eastAsiaTheme="minorEastAsia"/>
                <w:sz w:val="24"/>
              </w:rPr>
            </w:pPr>
          </w:p>
        </w:tc>
        <w:tc>
          <w:tcPr>
            <w:tcW w:w="552" w:type="dxa"/>
          </w:tcPr>
          <w:p w14:paraId="11C32B3B">
            <w:pPr>
              <w:spacing w:line="360" w:lineRule="auto"/>
              <w:rPr>
                <w:rFonts w:cs="仿宋_GB2312" w:asciiTheme="minorEastAsia" w:hAnsiTheme="minorEastAsia" w:eastAsiaTheme="minorEastAsia"/>
                <w:sz w:val="24"/>
              </w:rPr>
            </w:pPr>
          </w:p>
        </w:tc>
        <w:tc>
          <w:tcPr>
            <w:tcW w:w="552" w:type="dxa"/>
          </w:tcPr>
          <w:p w14:paraId="72527FF4">
            <w:pPr>
              <w:spacing w:line="360" w:lineRule="auto"/>
              <w:rPr>
                <w:rFonts w:cs="仿宋_GB2312" w:asciiTheme="minorEastAsia" w:hAnsiTheme="minorEastAsia" w:eastAsiaTheme="minorEastAsia"/>
                <w:sz w:val="24"/>
              </w:rPr>
            </w:pPr>
          </w:p>
        </w:tc>
        <w:tc>
          <w:tcPr>
            <w:tcW w:w="552" w:type="dxa"/>
          </w:tcPr>
          <w:p w14:paraId="5E1936EE">
            <w:pPr>
              <w:spacing w:line="360" w:lineRule="auto"/>
              <w:rPr>
                <w:rFonts w:cs="仿宋_GB2312" w:asciiTheme="minorEastAsia" w:hAnsiTheme="minorEastAsia" w:eastAsiaTheme="minorEastAsia"/>
                <w:sz w:val="24"/>
              </w:rPr>
            </w:pPr>
          </w:p>
        </w:tc>
        <w:tc>
          <w:tcPr>
            <w:tcW w:w="553" w:type="dxa"/>
          </w:tcPr>
          <w:p w14:paraId="1B3A46E3">
            <w:pPr>
              <w:spacing w:line="360" w:lineRule="auto"/>
              <w:rPr>
                <w:rFonts w:cs="仿宋_GB2312" w:asciiTheme="minorEastAsia" w:hAnsiTheme="minorEastAsia" w:eastAsiaTheme="minorEastAsia"/>
                <w:sz w:val="24"/>
              </w:rPr>
            </w:pPr>
          </w:p>
        </w:tc>
        <w:tc>
          <w:tcPr>
            <w:tcW w:w="553" w:type="dxa"/>
          </w:tcPr>
          <w:p w14:paraId="46404399">
            <w:pPr>
              <w:spacing w:line="360" w:lineRule="auto"/>
              <w:rPr>
                <w:rFonts w:cs="仿宋_GB2312" w:asciiTheme="minorEastAsia" w:hAnsiTheme="minorEastAsia" w:eastAsiaTheme="minorEastAsia"/>
                <w:sz w:val="24"/>
              </w:rPr>
            </w:pPr>
          </w:p>
        </w:tc>
        <w:tc>
          <w:tcPr>
            <w:tcW w:w="553" w:type="dxa"/>
          </w:tcPr>
          <w:p w14:paraId="24E5D720">
            <w:pPr>
              <w:spacing w:line="360" w:lineRule="auto"/>
              <w:rPr>
                <w:rFonts w:cs="仿宋_GB2312" w:asciiTheme="minorEastAsia" w:hAnsiTheme="minorEastAsia" w:eastAsiaTheme="minorEastAsia"/>
                <w:sz w:val="24"/>
              </w:rPr>
            </w:pPr>
          </w:p>
        </w:tc>
        <w:tc>
          <w:tcPr>
            <w:tcW w:w="553" w:type="dxa"/>
          </w:tcPr>
          <w:p w14:paraId="2DB896D9">
            <w:pPr>
              <w:spacing w:line="360" w:lineRule="auto"/>
              <w:rPr>
                <w:rFonts w:cs="仿宋_GB2312" w:asciiTheme="minorEastAsia" w:hAnsiTheme="minorEastAsia" w:eastAsiaTheme="minorEastAsia"/>
                <w:sz w:val="24"/>
              </w:rPr>
            </w:pPr>
          </w:p>
        </w:tc>
        <w:tc>
          <w:tcPr>
            <w:tcW w:w="553" w:type="dxa"/>
          </w:tcPr>
          <w:p w14:paraId="3621776A">
            <w:pPr>
              <w:spacing w:line="360" w:lineRule="auto"/>
              <w:rPr>
                <w:rFonts w:cs="仿宋_GB2312" w:asciiTheme="minorEastAsia" w:hAnsiTheme="minorEastAsia" w:eastAsiaTheme="minorEastAsia"/>
                <w:sz w:val="24"/>
              </w:rPr>
            </w:pPr>
          </w:p>
        </w:tc>
        <w:tc>
          <w:tcPr>
            <w:tcW w:w="553" w:type="dxa"/>
          </w:tcPr>
          <w:p w14:paraId="1E1E0F28">
            <w:pPr>
              <w:spacing w:line="360" w:lineRule="auto"/>
              <w:rPr>
                <w:rFonts w:cs="仿宋_GB2312" w:asciiTheme="minorEastAsia" w:hAnsiTheme="minorEastAsia" w:eastAsiaTheme="minorEastAsia"/>
                <w:sz w:val="24"/>
              </w:rPr>
            </w:pPr>
          </w:p>
        </w:tc>
        <w:tc>
          <w:tcPr>
            <w:tcW w:w="553" w:type="dxa"/>
          </w:tcPr>
          <w:p w14:paraId="6EAD9FD3">
            <w:pPr>
              <w:spacing w:line="360" w:lineRule="auto"/>
              <w:rPr>
                <w:rFonts w:cs="仿宋_GB2312" w:asciiTheme="minorEastAsia" w:hAnsiTheme="minorEastAsia" w:eastAsiaTheme="minorEastAsia"/>
                <w:sz w:val="24"/>
              </w:rPr>
            </w:pPr>
          </w:p>
        </w:tc>
        <w:tc>
          <w:tcPr>
            <w:tcW w:w="553" w:type="dxa"/>
          </w:tcPr>
          <w:p w14:paraId="6CF6A447">
            <w:pPr>
              <w:spacing w:line="360" w:lineRule="auto"/>
              <w:rPr>
                <w:rFonts w:cs="仿宋_GB2312" w:asciiTheme="minorEastAsia" w:hAnsiTheme="minorEastAsia" w:eastAsiaTheme="minorEastAsia"/>
                <w:sz w:val="24"/>
              </w:rPr>
            </w:pPr>
          </w:p>
        </w:tc>
        <w:tc>
          <w:tcPr>
            <w:tcW w:w="553" w:type="dxa"/>
          </w:tcPr>
          <w:p w14:paraId="7F8C1150">
            <w:pPr>
              <w:spacing w:line="360" w:lineRule="auto"/>
              <w:rPr>
                <w:rFonts w:cs="仿宋_GB2312" w:asciiTheme="minorEastAsia" w:hAnsiTheme="minorEastAsia" w:eastAsiaTheme="minorEastAsia"/>
                <w:sz w:val="24"/>
              </w:rPr>
            </w:pPr>
          </w:p>
        </w:tc>
        <w:tc>
          <w:tcPr>
            <w:tcW w:w="553" w:type="dxa"/>
          </w:tcPr>
          <w:p w14:paraId="227190C3">
            <w:pPr>
              <w:spacing w:line="360" w:lineRule="auto"/>
              <w:rPr>
                <w:rFonts w:cs="仿宋_GB2312" w:asciiTheme="minorEastAsia" w:hAnsiTheme="minorEastAsia" w:eastAsiaTheme="minorEastAsia"/>
                <w:sz w:val="24"/>
              </w:rPr>
            </w:pPr>
          </w:p>
        </w:tc>
      </w:tr>
      <w:tr w14:paraId="1943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712C7BC7">
            <w:pPr>
              <w:spacing w:line="360" w:lineRule="auto"/>
              <w:rPr>
                <w:rFonts w:cs="仿宋_GB2312" w:asciiTheme="minorEastAsia" w:hAnsiTheme="minorEastAsia" w:eastAsiaTheme="minorEastAsia"/>
                <w:sz w:val="24"/>
              </w:rPr>
            </w:pPr>
          </w:p>
        </w:tc>
        <w:tc>
          <w:tcPr>
            <w:tcW w:w="552" w:type="dxa"/>
          </w:tcPr>
          <w:p w14:paraId="6FA31A26">
            <w:pPr>
              <w:spacing w:line="360" w:lineRule="auto"/>
              <w:rPr>
                <w:rFonts w:cs="仿宋_GB2312" w:asciiTheme="minorEastAsia" w:hAnsiTheme="minorEastAsia" w:eastAsiaTheme="minorEastAsia"/>
                <w:sz w:val="24"/>
              </w:rPr>
            </w:pPr>
          </w:p>
        </w:tc>
        <w:tc>
          <w:tcPr>
            <w:tcW w:w="552" w:type="dxa"/>
          </w:tcPr>
          <w:p w14:paraId="6DFABF59">
            <w:pPr>
              <w:spacing w:line="360" w:lineRule="auto"/>
              <w:rPr>
                <w:rFonts w:cs="仿宋_GB2312" w:asciiTheme="minorEastAsia" w:hAnsiTheme="minorEastAsia" w:eastAsiaTheme="minorEastAsia"/>
                <w:sz w:val="24"/>
              </w:rPr>
            </w:pPr>
          </w:p>
        </w:tc>
        <w:tc>
          <w:tcPr>
            <w:tcW w:w="552" w:type="dxa"/>
          </w:tcPr>
          <w:p w14:paraId="66A5D122">
            <w:pPr>
              <w:spacing w:line="360" w:lineRule="auto"/>
              <w:rPr>
                <w:rFonts w:cs="仿宋_GB2312" w:asciiTheme="minorEastAsia" w:hAnsiTheme="minorEastAsia" w:eastAsiaTheme="minorEastAsia"/>
                <w:sz w:val="24"/>
              </w:rPr>
            </w:pPr>
          </w:p>
        </w:tc>
        <w:tc>
          <w:tcPr>
            <w:tcW w:w="552" w:type="dxa"/>
          </w:tcPr>
          <w:p w14:paraId="1364F35A">
            <w:pPr>
              <w:spacing w:line="360" w:lineRule="auto"/>
              <w:rPr>
                <w:rFonts w:cs="仿宋_GB2312" w:asciiTheme="minorEastAsia" w:hAnsiTheme="minorEastAsia" w:eastAsiaTheme="minorEastAsia"/>
                <w:sz w:val="24"/>
              </w:rPr>
            </w:pPr>
          </w:p>
        </w:tc>
        <w:tc>
          <w:tcPr>
            <w:tcW w:w="552" w:type="dxa"/>
          </w:tcPr>
          <w:p w14:paraId="522A28F4">
            <w:pPr>
              <w:spacing w:line="360" w:lineRule="auto"/>
              <w:rPr>
                <w:rFonts w:cs="仿宋_GB2312" w:asciiTheme="minorEastAsia" w:hAnsiTheme="minorEastAsia" w:eastAsiaTheme="minorEastAsia"/>
                <w:sz w:val="24"/>
              </w:rPr>
            </w:pPr>
          </w:p>
        </w:tc>
        <w:tc>
          <w:tcPr>
            <w:tcW w:w="552" w:type="dxa"/>
          </w:tcPr>
          <w:p w14:paraId="43C1A3D6">
            <w:pPr>
              <w:spacing w:line="360" w:lineRule="auto"/>
              <w:rPr>
                <w:rFonts w:cs="仿宋_GB2312" w:asciiTheme="minorEastAsia" w:hAnsiTheme="minorEastAsia" w:eastAsiaTheme="minorEastAsia"/>
                <w:sz w:val="24"/>
              </w:rPr>
            </w:pPr>
          </w:p>
        </w:tc>
        <w:tc>
          <w:tcPr>
            <w:tcW w:w="553" w:type="dxa"/>
          </w:tcPr>
          <w:p w14:paraId="38EED10E">
            <w:pPr>
              <w:spacing w:line="360" w:lineRule="auto"/>
              <w:rPr>
                <w:rFonts w:cs="仿宋_GB2312" w:asciiTheme="minorEastAsia" w:hAnsiTheme="minorEastAsia" w:eastAsiaTheme="minorEastAsia"/>
                <w:sz w:val="24"/>
              </w:rPr>
            </w:pPr>
          </w:p>
        </w:tc>
        <w:tc>
          <w:tcPr>
            <w:tcW w:w="553" w:type="dxa"/>
          </w:tcPr>
          <w:p w14:paraId="69F0D47D">
            <w:pPr>
              <w:spacing w:line="360" w:lineRule="auto"/>
              <w:rPr>
                <w:rFonts w:cs="仿宋_GB2312" w:asciiTheme="minorEastAsia" w:hAnsiTheme="minorEastAsia" w:eastAsiaTheme="minorEastAsia"/>
                <w:sz w:val="24"/>
              </w:rPr>
            </w:pPr>
          </w:p>
        </w:tc>
        <w:tc>
          <w:tcPr>
            <w:tcW w:w="553" w:type="dxa"/>
          </w:tcPr>
          <w:p w14:paraId="0A868874">
            <w:pPr>
              <w:spacing w:line="360" w:lineRule="auto"/>
              <w:rPr>
                <w:rFonts w:cs="仿宋_GB2312" w:asciiTheme="minorEastAsia" w:hAnsiTheme="minorEastAsia" w:eastAsiaTheme="minorEastAsia"/>
                <w:sz w:val="24"/>
              </w:rPr>
            </w:pPr>
          </w:p>
        </w:tc>
        <w:tc>
          <w:tcPr>
            <w:tcW w:w="553" w:type="dxa"/>
          </w:tcPr>
          <w:p w14:paraId="576F3BF4">
            <w:pPr>
              <w:spacing w:line="360" w:lineRule="auto"/>
              <w:rPr>
                <w:rFonts w:cs="仿宋_GB2312" w:asciiTheme="minorEastAsia" w:hAnsiTheme="minorEastAsia" w:eastAsiaTheme="minorEastAsia"/>
                <w:sz w:val="24"/>
              </w:rPr>
            </w:pPr>
          </w:p>
        </w:tc>
        <w:tc>
          <w:tcPr>
            <w:tcW w:w="553" w:type="dxa"/>
          </w:tcPr>
          <w:p w14:paraId="65015E3D">
            <w:pPr>
              <w:spacing w:line="360" w:lineRule="auto"/>
              <w:rPr>
                <w:rFonts w:cs="仿宋_GB2312" w:asciiTheme="minorEastAsia" w:hAnsiTheme="minorEastAsia" w:eastAsiaTheme="minorEastAsia"/>
                <w:sz w:val="24"/>
              </w:rPr>
            </w:pPr>
          </w:p>
        </w:tc>
        <w:tc>
          <w:tcPr>
            <w:tcW w:w="553" w:type="dxa"/>
          </w:tcPr>
          <w:p w14:paraId="531AE09E">
            <w:pPr>
              <w:spacing w:line="360" w:lineRule="auto"/>
              <w:rPr>
                <w:rFonts w:cs="仿宋_GB2312" w:asciiTheme="minorEastAsia" w:hAnsiTheme="minorEastAsia" w:eastAsiaTheme="minorEastAsia"/>
                <w:sz w:val="24"/>
              </w:rPr>
            </w:pPr>
          </w:p>
        </w:tc>
        <w:tc>
          <w:tcPr>
            <w:tcW w:w="553" w:type="dxa"/>
          </w:tcPr>
          <w:p w14:paraId="46C63333">
            <w:pPr>
              <w:spacing w:line="360" w:lineRule="auto"/>
              <w:rPr>
                <w:rFonts w:cs="仿宋_GB2312" w:asciiTheme="minorEastAsia" w:hAnsiTheme="minorEastAsia" w:eastAsiaTheme="minorEastAsia"/>
                <w:sz w:val="24"/>
              </w:rPr>
            </w:pPr>
          </w:p>
        </w:tc>
        <w:tc>
          <w:tcPr>
            <w:tcW w:w="553" w:type="dxa"/>
          </w:tcPr>
          <w:p w14:paraId="7DD8A799">
            <w:pPr>
              <w:spacing w:line="360" w:lineRule="auto"/>
              <w:rPr>
                <w:rFonts w:cs="仿宋_GB2312" w:asciiTheme="minorEastAsia" w:hAnsiTheme="minorEastAsia" w:eastAsiaTheme="minorEastAsia"/>
                <w:sz w:val="24"/>
              </w:rPr>
            </w:pPr>
          </w:p>
        </w:tc>
        <w:tc>
          <w:tcPr>
            <w:tcW w:w="553" w:type="dxa"/>
          </w:tcPr>
          <w:p w14:paraId="11DBCCB3">
            <w:pPr>
              <w:spacing w:line="360" w:lineRule="auto"/>
              <w:rPr>
                <w:rFonts w:cs="仿宋_GB2312" w:asciiTheme="minorEastAsia" w:hAnsiTheme="minorEastAsia" w:eastAsiaTheme="minorEastAsia"/>
                <w:sz w:val="24"/>
              </w:rPr>
            </w:pPr>
          </w:p>
        </w:tc>
        <w:tc>
          <w:tcPr>
            <w:tcW w:w="553" w:type="dxa"/>
          </w:tcPr>
          <w:p w14:paraId="5FB318A7">
            <w:pPr>
              <w:spacing w:line="360" w:lineRule="auto"/>
              <w:rPr>
                <w:rFonts w:cs="仿宋_GB2312" w:asciiTheme="minorEastAsia" w:hAnsiTheme="minorEastAsia" w:eastAsiaTheme="minorEastAsia"/>
                <w:sz w:val="24"/>
              </w:rPr>
            </w:pPr>
          </w:p>
        </w:tc>
      </w:tr>
      <w:tr w14:paraId="547F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244C0608">
            <w:pPr>
              <w:spacing w:line="360" w:lineRule="auto"/>
              <w:rPr>
                <w:rFonts w:cs="仿宋_GB2312" w:asciiTheme="minorEastAsia" w:hAnsiTheme="minorEastAsia" w:eastAsiaTheme="minorEastAsia"/>
                <w:sz w:val="24"/>
              </w:rPr>
            </w:pPr>
          </w:p>
        </w:tc>
        <w:tc>
          <w:tcPr>
            <w:tcW w:w="552" w:type="dxa"/>
          </w:tcPr>
          <w:p w14:paraId="71B3B1EF">
            <w:pPr>
              <w:spacing w:line="360" w:lineRule="auto"/>
              <w:rPr>
                <w:rFonts w:cs="仿宋_GB2312" w:asciiTheme="minorEastAsia" w:hAnsiTheme="minorEastAsia" w:eastAsiaTheme="minorEastAsia"/>
                <w:sz w:val="24"/>
              </w:rPr>
            </w:pPr>
          </w:p>
        </w:tc>
        <w:tc>
          <w:tcPr>
            <w:tcW w:w="552" w:type="dxa"/>
          </w:tcPr>
          <w:p w14:paraId="128B0A30">
            <w:pPr>
              <w:spacing w:line="360" w:lineRule="auto"/>
              <w:rPr>
                <w:rFonts w:cs="仿宋_GB2312" w:asciiTheme="minorEastAsia" w:hAnsiTheme="minorEastAsia" w:eastAsiaTheme="minorEastAsia"/>
                <w:sz w:val="24"/>
              </w:rPr>
            </w:pPr>
          </w:p>
        </w:tc>
        <w:tc>
          <w:tcPr>
            <w:tcW w:w="552" w:type="dxa"/>
          </w:tcPr>
          <w:p w14:paraId="53659DA8">
            <w:pPr>
              <w:spacing w:line="360" w:lineRule="auto"/>
              <w:rPr>
                <w:rFonts w:cs="仿宋_GB2312" w:asciiTheme="minorEastAsia" w:hAnsiTheme="minorEastAsia" w:eastAsiaTheme="minorEastAsia"/>
                <w:sz w:val="24"/>
              </w:rPr>
            </w:pPr>
          </w:p>
        </w:tc>
        <w:tc>
          <w:tcPr>
            <w:tcW w:w="552" w:type="dxa"/>
          </w:tcPr>
          <w:p w14:paraId="435563E6">
            <w:pPr>
              <w:spacing w:line="360" w:lineRule="auto"/>
              <w:rPr>
                <w:rFonts w:cs="仿宋_GB2312" w:asciiTheme="minorEastAsia" w:hAnsiTheme="minorEastAsia" w:eastAsiaTheme="minorEastAsia"/>
                <w:sz w:val="24"/>
              </w:rPr>
            </w:pPr>
          </w:p>
        </w:tc>
        <w:tc>
          <w:tcPr>
            <w:tcW w:w="552" w:type="dxa"/>
          </w:tcPr>
          <w:p w14:paraId="110671BF">
            <w:pPr>
              <w:spacing w:line="360" w:lineRule="auto"/>
              <w:rPr>
                <w:rFonts w:cs="仿宋_GB2312" w:asciiTheme="minorEastAsia" w:hAnsiTheme="minorEastAsia" w:eastAsiaTheme="minorEastAsia"/>
                <w:sz w:val="24"/>
              </w:rPr>
            </w:pPr>
          </w:p>
        </w:tc>
        <w:tc>
          <w:tcPr>
            <w:tcW w:w="552" w:type="dxa"/>
          </w:tcPr>
          <w:p w14:paraId="66D64CB5">
            <w:pPr>
              <w:spacing w:line="360" w:lineRule="auto"/>
              <w:rPr>
                <w:rFonts w:cs="仿宋_GB2312" w:asciiTheme="minorEastAsia" w:hAnsiTheme="minorEastAsia" w:eastAsiaTheme="minorEastAsia"/>
                <w:sz w:val="24"/>
              </w:rPr>
            </w:pPr>
          </w:p>
        </w:tc>
        <w:tc>
          <w:tcPr>
            <w:tcW w:w="553" w:type="dxa"/>
          </w:tcPr>
          <w:p w14:paraId="0C6A2476">
            <w:pPr>
              <w:spacing w:line="360" w:lineRule="auto"/>
              <w:rPr>
                <w:rFonts w:cs="仿宋_GB2312" w:asciiTheme="minorEastAsia" w:hAnsiTheme="minorEastAsia" w:eastAsiaTheme="minorEastAsia"/>
                <w:sz w:val="24"/>
              </w:rPr>
            </w:pPr>
          </w:p>
        </w:tc>
        <w:tc>
          <w:tcPr>
            <w:tcW w:w="553" w:type="dxa"/>
          </w:tcPr>
          <w:p w14:paraId="40FB1299">
            <w:pPr>
              <w:spacing w:line="360" w:lineRule="auto"/>
              <w:rPr>
                <w:rFonts w:cs="仿宋_GB2312" w:asciiTheme="minorEastAsia" w:hAnsiTheme="minorEastAsia" w:eastAsiaTheme="minorEastAsia"/>
                <w:sz w:val="24"/>
              </w:rPr>
            </w:pPr>
          </w:p>
        </w:tc>
        <w:tc>
          <w:tcPr>
            <w:tcW w:w="553" w:type="dxa"/>
          </w:tcPr>
          <w:p w14:paraId="5D25D505">
            <w:pPr>
              <w:spacing w:line="360" w:lineRule="auto"/>
              <w:rPr>
                <w:rFonts w:cs="仿宋_GB2312" w:asciiTheme="minorEastAsia" w:hAnsiTheme="minorEastAsia" w:eastAsiaTheme="minorEastAsia"/>
                <w:sz w:val="24"/>
              </w:rPr>
            </w:pPr>
          </w:p>
        </w:tc>
        <w:tc>
          <w:tcPr>
            <w:tcW w:w="553" w:type="dxa"/>
          </w:tcPr>
          <w:p w14:paraId="13AF5398">
            <w:pPr>
              <w:spacing w:line="360" w:lineRule="auto"/>
              <w:rPr>
                <w:rFonts w:cs="仿宋_GB2312" w:asciiTheme="minorEastAsia" w:hAnsiTheme="minorEastAsia" w:eastAsiaTheme="minorEastAsia"/>
                <w:sz w:val="24"/>
              </w:rPr>
            </w:pPr>
          </w:p>
        </w:tc>
        <w:tc>
          <w:tcPr>
            <w:tcW w:w="553" w:type="dxa"/>
          </w:tcPr>
          <w:p w14:paraId="6D45685B">
            <w:pPr>
              <w:spacing w:line="360" w:lineRule="auto"/>
              <w:rPr>
                <w:rFonts w:cs="仿宋_GB2312" w:asciiTheme="minorEastAsia" w:hAnsiTheme="minorEastAsia" w:eastAsiaTheme="minorEastAsia"/>
                <w:sz w:val="24"/>
              </w:rPr>
            </w:pPr>
          </w:p>
        </w:tc>
        <w:tc>
          <w:tcPr>
            <w:tcW w:w="553" w:type="dxa"/>
          </w:tcPr>
          <w:p w14:paraId="20965194">
            <w:pPr>
              <w:spacing w:line="360" w:lineRule="auto"/>
              <w:rPr>
                <w:rFonts w:cs="仿宋_GB2312" w:asciiTheme="minorEastAsia" w:hAnsiTheme="minorEastAsia" w:eastAsiaTheme="minorEastAsia"/>
                <w:sz w:val="24"/>
              </w:rPr>
            </w:pPr>
          </w:p>
        </w:tc>
        <w:tc>
          <w:tcPr>
            <w:tcW w:w="553" w:type="dxa"/>
          </w:tcPr>
          <w:p w14:paraId="01792B08">
            <w:pPr>
              <w:spacing w:line="360" w:lineRule="auto"/>
              <w:rPr>
                <w:rFonts w:cs="仿宋_GB2312" w:asciiTheme="minorEastAsia" w:hAnsiTheme="minorEastAsia" w:eastAsiaTheme="minorEastAsia"/>
                <w:sz w:val="24"/>
              </w:rPr>
            </w:pPr>
          </w:p>
        </w:tc>
        <w:tc>
          <w:tcPr>
            <w:tcW w:w="553" w:type="dxa"/>
          </w:tcPr>
          <w:p w14:paraId="60705E95">
            <w:pPr>
              <w:spacing w:line="360" w:lineRule="auto"/>
              <w:rPr>
                <w:rFonts w:cs="仿宋_GB2312" w:asciiTheme="minorEastAsia" w:hAnsiTheme="minorEastAsia" w:eastAsiaTheme="minorEastAsia"/>
                <w:sz w:val="24"/>
              </w:rPr>
            </w:pPr>
          </w:p>
        </w:tc>
        <w:tc>
          <w:tcPr>
            <w:tcW w:w="553" w:type="dxa"/>
          </w:tcPr>
          <w:p w14:paraId="7B32AC56">
            <w:pPr>
              <w:spacing w:line="360" w:lineRule="auto"/>
              <w:rPr>
                <w:rFonts w:cs="仿宋_GB2312" w:asciiTheme="minorEastAsia" w:hAnsiTheme="minorEastAsia" w:eastAsiaTheme="minorEastAsia"/>
                <w:sz w:val="24"/>
              </w:rPr>
            </w:pPr>
          </w:p>
        </w:tc>
        <w:tc>
          <w:tcPr>
            <w:tcW w:w="553" w:type="dxa"/>
          </w:tcPr>
          <w:p w14:paraId="32EF1581">
            <w:pPr>
              <w:spacing w:line="360" w:lineRule="auto"/>
              <w:rPr>
                <w:rFonts w:cs="仿宋_GB2312" w:asciiTheme="minorEastAsia" w:hAnsiTheme="minorEastAsia" w:eastAsiaTheme="minorEastAsia"/>
                <w:sz w:val="24"/>
              </w:rPr>
            </w:pPr>
          </w:p>
        </w:tc>
      </w:tr>
      <w:tr w14:paraId="5822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105FA543">
            <w:pPr>
              <w:spacing w:line="360" w:lineRule="auto"/>
              <w:rPr>
                <w:rFonts w:cs="仿宋_GB2312" w:asciiTheme="minorEastAsia" w:hAnsiTheme="minorEastAsia" w:eastAsiaTheme="minorEastAsia"/>
                <w:sz w:val="24"/>
              </w:rPr>
            </w:pPr>
          </w:p>
        </w:tc>
        <w:tc>
          <w:tcPr>
            <w:tcW w:w="552" w:type="dxa"/>
          </w:tcPr>
          <w:p w14:paraId="11221967">
            <w:pPr>
              <w:spacing w:line="360" w:lineRule="auto"/>
              <w:rPr>
                <w:rFonts w:cs="仿宋_GB2312" w:asciiTheme="minorEastAsia" w:hAnsiTheme="minorEastAsia" w:eastAsiaTheme="minorEastAsia"/>
                <w:sz w:val="24"/>
              </w:rPr>
            </w:pPr>
          </w:p>
        </w:tc>
        <w:tc>
          <w:tcPr>
            <w:tcW w:w="552" w:type="dxa"/>
          </w:tcPr>
          <w:p w14:paraId="5A379BC5">
            <w:pPr>
              <w:spacing w:line="360" w:lineRule="auto"/>
              <w:rPr>
                <w:rFonts w:cs="仿宋_GB2312" w:asciiTheme="minorEastAsia" w:hAnsiTheme="minorEastAsia" w:eastAsiaTheme="minorEastAsia"/>
                <w:sz w:val="24"/>
              </w:rPr>
            </w:pPr>
          </w:p>
        </w:tc>
        <w:tc>
          <w:tcPr>
            <w:tcW w:w="552" w:type="dxa"/>
          </w:tcPr>
          <w:p w14:paraId="68F40DAC">
            <w:pPr>
              <w:spacing w:line="360" w:lineRule="auto"/>
              <w:rPr>
                <w:rFonts w:cs="仿宋_GB2312" w:asciiTheme="minorEastAsia" w:hAnsiTheme="minorEastAsia" w:eastAsiaTheme="minorEastAsia"/>
                <w:sz w:val="24"/>
              </w:rPr>
            </w:pPr>
          </w:p>
        </w:tc>
        <w:tc>
          <w:tcPr>
            <w:tcW w:w="552" w:type="dxa"/>
          </w:tcPr>
          <w:p w14:paraId="017F9857">
            <w:pPr>
              <w:spacing w:line="360" w:lineRule="auto"/>
              <w:rPr>
                <w:rFonts w:cs="仿宋_GB2312" w:asciiTheme="minorEastAsia" w:hAnsiTheme="minorEastAsia" w:eastAsiaTheme="minorEastAsia"/>
                <w:sz w:val="24"/>
              </w:rPr>
            </w:pPr>
          </w:p>
        </w:tc>
        <w:tc>
          <w:tcPr>
            <w:tcW w:w="552" w:type="dxa"/>
          </w:tcPr>
          <w:p w14:paraId="1D13068A">
            <w:pPr>
              <w:spacing w:line="360" w:lineRule="auto"/>
              <w:rPr>
                <w:rFonts w:cs="仿宋_GB2312" w:asciiTheme="minorEastAsia" w:hAnsiTheme="minorEastAsia" w:eastAsiaTheme="minorEastAsia"/>
                <w:sz w:val="24"/>
              </w:rPr>
            </w:pPr>
          </w:p>
        </w:tc>
        <w:tc>
          <w:tcPr>
            <w:tcW w:w="552" w:type="dxa"/>
          </w:tcPr>
          <w:p w14:paraId="5B519B5A">
            <w:pPr>
              <w:spacing w:line="360" w:lineRule="auto"/>
              <w:rPr>
                <w:rFonts w:cs="仿宋_GB2312" w:asciiTheme="minorEastAsia" w:hAnsiTheme="minorEastAsia" w:eastAsiaTheme="minorEastAsia"/>
                <w:sz w:val="24"/>
              </w:rPr>
            </w:pPr>
          </w:p>
        </w:tc>
        <w:tc>
          <w:tcPr>
            <w:tcW w:w="553" w:type="dxa"/>
          </w:tcPr>
          <w:p w14:paraId="5645F024">
            <w:pPr>
              <w:spacing w:line="360" w:lineRule="auto"/>
              <w:rPr>
                <w:rFonts w:cs="仿宋_GB2312" w:asciiTheme="minorEastAsia" w:hAnsiTheme="minorEastAsia" w:eastAsiaTheme="minorEastAsia"/>
                <w:sz w:val="24"/>
              </w:rPr>
            </w:pPr>
          </w:p>
        </w:tc>
        <w:tc>
          <w:tcPr>
            <w:tcW w:w="553" w:type="dxa"/>
          </w:tcPr>
          <w:p w14:paraId="00993E7C">
            <w:pPr>
              <w:spacing w:line="360" w:lineRule="auto"/>
              <w:rPr>
                <w:rFonts w:cs="仿宋_GB2312" w:asciiTheme="minorEastAsia" w:hAnsiTheme="minorEastAsia" w:eastAsiaTheme="minorEastAsia"/>
                <w:sz w:val="24"/>
              </w:rPr>
            </w:pPr>
          </w:p>
        </w:tc>
        <w:tc>
          <w:tcPr>
            <w:tcW w:w="553" w:type="dxa"/>
          </w:tcPr>
          <w:p w14:paraId="65540C23">
            <w:pPr>
              <w:spacing w:line="360" w:lineRule="auto"/>
              <w:rPr>
                <w:rFonts w:cs="仿宋_GB2312" w:asciiTheme="minorEastAsia" w:hAnsiTheme="minorEastAsia" w:eastAsiaTheme="minorEastAsia"/>
                <w:sz w:val="24"/>
              </w:rPr>
            </w:pPr>
          </w:p>
        </w:tc>
        <w:tc>
          <w:tcPr>
            <w:tcW w:w="553" w:type="dxa"/>
          </w:tcPr>
          <w:p w14:paraId="0C25F9DF">
            <w:pPr>
              <w:spacing w:line="360" w:lineRule="auto"/>
              <w:rPr>
                <w:rFonts w:cs="仿宋_GB2312" w:asciiTheme="minorEastAsia" w:hAnsiTheme="minorEastAsia" w:eastAsiaTheme="minorEastAsia"/>
                <w:sz w:val="24"/>
              </w:rPr>
            </w:pPr>
          </w:p>
        </w:tc>
        <w:tc>
          <w:tcPr>
            <w:tcW w:w="553" w:type="dxa"/>
          </w:tcPr>
          <w:p w14:paraId="639F2F73">
            <w:pPr>
              <w:spacing w:line="360" w:lineRule="auto"/>
              <w:rPr>
                <w:rFonts w:cs="仿宋_GB2312" w:asciiTheme="minorEastAsia" w:hAnsiTheme="minorEastAsia" w:eastAsiaTheme="minorEastAsia"/>
                <w:sz w:val="24"/>
              </w:rPr>
            </w:pPr>
          </w:p>
        </w:tc>
        <w:tc>
          <w:tcPr>
            <w:tcW w:w="553" w:type="dxa"/>
          </w:tcPr>
          <w:p w14:paraId="5B51E1C6">
            <w:pPr>
              <w:spacing w:line="360" w:lineRule="auto"/>
              <w:rPr>
                <w:rFonts w:cs="仿宋_GB2312" w:asciiTheme="minorEastAsia" w:hAnsiTheme="minorEastAsia" w:eastAsiaTheme="minorEastAsia"/>
                <w:sz w:val="24"/>
              </w:rPr>
            </w:pPr>
          </w:p>
        </w:tc>
        <w:tc>
          <w:tcPr>
            <w:tcW w:w="553" w:type="dxa"/>
          </w:tcPr>
          <w:p w14:paraId="50819C89">
            <w:pPr>
              <w:spacing w:line="360" w:lineRule="auto"/>
              <w:rPr>
                <w:rFonts w:cs="仿宋_GB2312" w:asciiTheme="minorEastAsia" w:hAnsiTheme="minorEastAsia" w:eastAsiaTheme="minorEastAsia"/>
                <w:sz w:val="24"/>
              </w:rPr>
            </w:pPr>
          </w:p>
        </w:tc>
        <w:tc>
          <w:tcPr>
            <w:tcW w:w="553" w:type="dxa"/>
          </w:tcPr>
          <w:p w14:paraId="498D6D7E">
            <w:pPr>
              <w:spacing w:line="360" w:lineRule="auto"/>
              <w:rPr>
                <w:rFonts w:cs="仿宋_GB2312" w:asciiTheme="minorEastAsia" w:hAnsiTheme="minorEastAsia" w:eastAsiaTheme="minorEastAsia"/>
                <w:sz w:val="24"/>
              </w:rPr>
            </w:pPr>
          </w:p>
        </w:tc>
        <w:tc>
          <w:tcPr>
            <w:tcW w:w="553" w:type="dxa"/>
          </w:tcPr>
          <w:p w14:paraId="3DF7B37B">
            <w:pPr>
              <w:spacing w:line="360" w:lineRule="auto"/>
              <w:rPr>
                <w:rFonts w:cs="仿宋_GB2312" w:asciiTheme="minorEastAsia" w:hAnsiTheme="minorEastAsia" w:eastAsiaTheme="minorEastAsia"/>
                <w:sz w:val="24"/>
              </w:rPr>
            </w:pPr>
          </w:p>
        </w:tc>
        <w:tc>
          <w:tcPr>
            <w:tcW w:w="553" w:type="dxa"/>
          </w:tcPr>
          <w:p w14:paraId="322B81FE">
            <w:pPr>
              <w:spacing w:line="360" w:lineRule="auto"/>
              <w:rPr>
                <w:rFonts w:cs="仿宋_GB2312" w:asciiTheme="minorEastAsia" w:hAnsiTheme="minorEastAsia" w:eastAsiaTheme="minorEastAsia"/>
                <w:sz w:val="24"/>
              </w:rPr>
            </w:pPr>
          </w:p>
        </w:tc>
      </w:tr>
      <w:tr w14:paraId="7742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416230E">
            <w:pPr>
              <w:spacing w:line="360" w:lineRule="auto"/>
              <w:rPr>
                <w:rFonts w:cs="仿宋_GB2312" w:asciiTheme="minorEastAsia" w:hAnsiTheme="minorEastAsia" w:eastAsiaTheme="minorEastAsia"/>
                <w:sz w:val="24"/>
              </w:rPr>
            </w:pPr>
          </w:p>
        </w:tc>
        <w:tc>
          <w:tcPr>
            <w:tcW w:w="552" w:type="dxa"/>
          </w:tcPr>
          <w:p w14:paraId="30D508CC">
            <w:pPr>
              <w:spacing w:line="360" w:lineRule="auto"/>
              <w:rPr>
                <w:rFonts w:cs="仿宋_GB2312" w:asciiTheme="minorEastAsia" w:hAnsiTheme="minorEastAsia" w:eastAsiaTheme="minorEastAsia"/>
                <w:sz w:val="24"/>
              </w:rPr>
            </w:pPr>
          </w:p>
        </w:tc>
        <w:tc>
          <w:tcPr>
            <w:tcW w:w="552" w:type="dxa"/>
          </w:tcPr>
          <w:p w14:paraId="72D8E2CF">
            <w:pPr>
              <w:spacing w:line="360" w:lineRule="auto"/>
              <w:rPr>
                <w:rFonts w:cs="仿宋_GB2312" w:asciiTheme="minorEastAsia" w:hAnsiTheme="minorEastAsia" w:eastAsiaTheme="minorEastAsia"/>
                <w:sz w:val="24"/>
              </w:rPr>
            </w:pPr>
          </w:p>
        </w:tc>
        <w:tc>
          <w:tcPr>
            <w:tcW w:w="552" w:type="dxa"/>
          </w:tcPr>
          <w:p w14:paraId="0762D8CA">
            <w:pPr>
              <w:spacing w:line="360" w:lineRule="auto"/>
              <w:rPr>
                <w:rFonts w:cs="仿宋_GB2312" w:asciiTheme="minorEastAsia" w:hAnsiTheme="minorEastAsia" w:eastAsiaTheme="minorEastAsia"/>
                <w:sz w:val="24"/>
              </w:rPr>
            </w:pPr>
          </w:p>
        </w:tc>
        <w:tc>
          <w:tcPr>
            <w:tcW w:w="552" w:type="dxa"/>
          </w:tcPr>
          <w:p w14:paraId="1E3B1975">
            <w:pPr>
              <w:spacing w:line="360" w:lineRule="auto"/>
              <w:rPr>
                <w:rFonts w:cs="仿宋_GB2312" w:asciiTheme="minorEastAsia" w:hAnsiTheme="minorEastAsia" w:eastAsiaTheme="minorEastAsia"/>
                <w:sz w:val="24"/>
              </w:rPr>
            </w:pPr>
          </w:p>
        </w:tc>
        <w:tc>
          <w:tcPr>
            <w:tcW w:w="552" w:type="dxa"/>
          </w:tcPr>
          <w:p w14:paraId="3FFD30F1">
            <w:pPr>
              <w:spacing w:line="360" w:lineRule="auto"/>
              <w:rPr>
                <w:rFonts w:cs="仿宋_GB2312" w:asciiTheme="minorEastAsia" w:hAnsiTheme="minorEastAsia" w:eastAsiaTheme="minorEastAsia"/>
                <w:sz w:val="24"/>
              </w:rPr>
            </w:pPr>
          </w:p>
        </w:tc>
        <w:tc>
          <w:tcPr>
            <w:tcW w:w="552" w:type="dxa"/>
          </w:tcPr>
          <w:p w14:paraId="104F66E9">
            <w:pPr>
              <w:spacing w:line="360" w:lineRule="auto"/>
              <w:rPr>
                <w:rFonts w:cs="仿宋_GB2312" w:asciiTheme="minorEastAsia" w:hAnsiTheme="minorEastAsia" w:eastAsiaTheme="minorEastAsia"/>
                <w:sz w:val="24"/>
              </w:rPr>
            </w:pPr>
          </w:p>
        </w:tc>
        <w:tc>
          <w:tcPr>
            <w:tcW w:w="553" w:type="dxa"/>
          </w:tcPr>
          <w:p w14:paraId="10AB0CBA">
            <w:pPr>
              <w:spacing w:line="360" w:lineRule="auto"/>
              <w:rPr>
                <w:rFonts w:cs="仿宋_GB2312" w:asciiTheme="minorEastAsia" w:hAnsiTheme="minorEastAsia" w:eastAsiaTheme="minorEastAsia"/>
                <w:sz w:val="24"/>
              </w:rPr>
            </w:pPr>
          </w:p>
        </w:tc>
        <w:tc>
          <w:tcPr>
            <w:tcW w:w="553" w:type="dxa"/>
          </w:tcPr>
          <w:p w14:paraId="5770CA42">
            <w:pPr>
              <w:spacing w:line="360" w:lineRule="auto"/>
              <w:rPr>
                <w:rFonts w:cs="仿宋_GB2312" w:asciiTheme="minorEastAsia" w:hAnsiTheme="minorEastAsia" w:eastAsiaTheme="minorEastAsia"/>
                <w:sz w:val="24"/>
              </w:rPr>
            </w:pPr>
          </w:p>
        </w:tc>
        <w:tc>
          <w:tcPr>
            <w:tcW w:w="553" w:type="dxa"/>
          </w:tcPr>
          <w:p w14:paraId="46589DFC">
            <w:pPr>
              <w:spacing w:line="360" w:lineRule="auto"/>
              <w:rPr>
                <w:rFonts w:cs="仿宋_GB2312" w:asciiTheme="minorEastAsia" w:hAnsiTheme="minorEastAsia" w:eastAsiaTheme="minorEastAsia"/>
                <w:sz w:val="24"/>
              </w:rPr>
            </w:pPr>
          </w:p>
        </w:tc>
        <w:tc>
          <w:tcPr>
            <w:tcW w:w="553" w:type="dxa"/>
          </w:tcPr>
          <w:p w14:paraId="470900AC">
            <w:pPr>
              <w:spacing w:line="360" w:lineRule="auto"/>
              <w:rPr>
                <w:rFonts w:cs="仿宋_GB2312" w:asciiTheme="minorEastAsia" w:hAnsiTheme="minorEastAsia" w:eastAsiaTheme="minorEastAsia"/>
                <w:sz w:val="24"/>
              </w:rPr>
            </w:pPr>
          </w:p>
        </w:tc>
        <w:tc>
          <w:tcPr>
            <w:tcW w:w="553" w:type="dxa"/>
          </w:tcPr>
          <w:p w14:paraId="60E59369">
            <w:pPr>
              <w:spacing w:line="360" w:lineRule="auto"/>
              <w:rPr>
                <w:rFonts w:cs="仿宋_GB2312" w:asciiTheme="minorEastAsia" w:hAnsiTheme="minorEastAsia" w:eastAsiaTheme="minorEastAsia"/>
                <w:sz w:val="24"/>
              </w:rPr>
            </w:pPr>
          </w:p>
        </w:tc>
        <w:tc>
          <w:tcPr>
            <w:tcW w:w="553" w:type="dxa"/>
          </w:tcPr>
          <w:p w14:paraId="0511DE7D">
            <w:pPr>
              <w:spacing w:line="360" w:lineRule="auto"/>
              <w:rPr>
                <w:rFonts w:cs="仿宋_GB2312" w:asciiTheme="minorEastAsia" w:hAnsiTheme="minorEastAsia" w:eastAsiaTheme="minorEastAsia"/>
                <w:sz w:val="24"/>
              </w:rPr>
            </w:pPr>
          </w:p>
        </w:tc>
        <w:tc>
          <w:tcPr>
            <w:tcW w:w="553" w:type="dxa"/>
          </w:tcPr>
          <w:p w14:paraId="17CED95E">
            <w:pPr>
              <w:spacing w:line="360" w:lineRule="auto"/>
              <w:rPr>
                <w:rFonts w:cs="仿宋_GB2312" w:asciiTheme="minorEastAsia" w:hAnsiTheme="minorEastAsia" w:eastAsiaTheme="minorEastAsia"/>
                <w:sz w:val="24"/>
              </w:rPr>
            </w:pPr>
          </w:p>
        </w:tc>
        <w:tc>
          <w:tcPr>
            <w:tcW w:w="553" w:type="dxa"/>
          </w:tcPr>
          <w:p w14:paraId="6EC32232">
            <w:pPr>
              <w:spacing w:line="360" w:lineRule="auto"/>
              <w:rPr>
                <w:rFonts w:cs="仿宋_GB2312" w:asciiTheme="minorEastAsia" w:hAnsiTheme="minorEastAsia" w:eastAsiaTheme="minorEastAsia"/>
                <w:sz w:val="24"/>
              </w:rPr>
            </w:pPr>
          </w:p>
        </w:tc>
        <w:tc>
          <w:tcPr>
            <w:tcW w:w="553" w:type="dxa"/>
          </w:tcPr>
          <w:p w14:paraId="0EF5F025">
            <w:pPr>
              <w:spacing w:line="360" w:lineRule="auto"/>
              <w:rPr>
                <w:rFonts w:cs="仿宋_GB2312" w:asciiTheme="minorEastAsia" w:hAnsiTheme="minorEastAsia" w:eastAsiaTheme="minorEastAsia"/>
                <w:sz w:val="24"/>
              </w:rPr>
            </w:pPr>
          </w:p>
        </w:tc>
        <w:tc>
          <w:tcPr>
            <w:tcW w:w="553" w:type="dxa"/>
          </w:tcPr>
          <w:p w14:paraId="576C85D2">
            <w:pPr>
              <w:spacing w:line="360" w:lineRule="auto"/>
              <w:rPr>
                <w:rFonts w:cs="仿宋_GB2312" w:asciiTheme="minorEastAsia" w:hAnsiTheme="minorEastAsia" w:eastAsiaTheme="minorEastAsia"/>
                <w:sz w:val="24"/>
              </w:rPr>
            </w:pPr>
          </w:p>
        </w:tc>
      </w:tr>
      <w:tr w14:paraId="1DEF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34068695">
            <w:pPr>
              <w:spacing w:line="360" w:lineRule="auto"/>
              <w:rPr>
                <w:rFonts w:cs="仿宋_GB2312" w:asciiTheme="minorEastAsia" w:hAnsiTheme="minorEastAsia" w:eastAsiaTheme="minorEastAsia"/>
                <w:sz w:val="24"/>
              </w:rPr>
            </w:pPr>
          </w:p>
        </w:tc>
        <w:tc>
          <w:tcPr>
            <w:tcW w:w="552" w:type="dxa"/>
          </w:tcPr>
          <w:p w14:paraId="23D6CE51">
            <w:pPr>
              <w:spacing w:line="360" w:lineRule="auto"/>
              <w:rPr>
                <w:rFonts w:cs="仿宋_GB2312" w:asciiTheme="minorEastAsia" w:hAnsiTheme="minorEastAsia" w:eastAsiaTheme="minorEastAsia"/>
                <w:sz w:val="24"/>
              </w:rPr>
            </w:pPr>
          </w:p>
        </w:tc>
        <w:tc>
          <w:tcPr>
            <w:tcW w:w="552" w:type="dxa"/>
          </w:tcPr>
          <w:p w14:paraId="7A8AACA3">
            <w:pPr>
              <w:spacing w:line="360" w:lineRule="auto"/>
              <w:rPr>
                <w:rFonts w:cs="仿宋_GB2312" w:asciiTheme="minorEastAsia" w:hAnsiTheme="minorEastAsia" w:eastAsiaTheme="minorEastAsia"/>
                <w:sz w:val="24"/>
              </w:rPr>
            </w:pPr>
          </w:p>
        </w:tc>
        <w:tc>
          <w:tcPr>
            <w:tcW w:w="552" w:type="dxa"/>
          </w:tcPr>
          <w:p w14:paraId="5572D3F9">
            <w:pPr>
              <w:spacing w:line="360" w:lineRule="auto"/>
              <w:rPr>
                <w:rFonts w:cs="仿宋_GB2312" w:asciiTheme="minorEastAsia" w:hAnsiTheme="minorEastAsia" w:eastAsiaTheme="minorEastAsia"/>
                <w:sz w:val="24"/>
              </w:rPr>
            </w:pPr>
          </w:p>
        </w:tc>
        <w:tc>
          <w:tcPr>
            <w:tcW w:w="552" w:type="dxa"/>
          </w:tcPr>
          <w:p w14:paraId="4FE7E07C">
            <w:pPr>
              <w:spacing w:line="360" w:lineRule="auto"/>
              <w:rPr>
                <w:rFonts w:cs="仿宋_GB2312" w:asciiTheme="minorEastAsia" w:hAnsiTheme="minorEastAsia" w:eastAsiaTheme="minorEastAsia"/>
                <w:sz w:val="24"/>
              </w:rPr>
            </w:pPr>
          </w:p>
        </w:tc>
        <w:tc>
          <w:tcPr>
            <w:tcW w:w="552" w:type="dxa"/>
          </w:tcPr>
          <w:p w14:paraId="77010A48">
            <w:pPr>
              <w:spacing w:line="360" w:lineRule="auto"/>
              <w:rPr>
                <w:rFonts w:cs="仿宋_GB2312" w:asciiTheme="minorEastAsia" w:hAnsiTheme="minorEastAsia" w:eastAsiaTheme="minorEastAsia"/>
                <w:sz w:val="24"/>
              </w:rPr>
            </w:pPr>
          </w:p>
        </w:tc>
        <w:tc>
          <w:tcPr>
            <w:tcW w:w="552" w:type="dxa"/>
          </w:tcPr>
          <w:p w14:paraId="148C446B">
            <w:pPr>
              <w:spacing w:line="360" w:lineRule="auto"/>
              <w:rPr>
                <w:rFonts w:cs="仿宋_GB2312" w:asciiTheme="minorEastAsia" w:hAnsiTheme="minorEastAsia" w:eastAsiaTheme="minorEastAsia"/>
                <w:sz w:val="24"/>
              </w:rPr>
            </w:pPr>
          </w:p>
        </w:tc>
        <w:tc>
          <w:tcPr>
            <w:tcW w:w="553" w:type="dxa"/>
          </w:tcPr>
          <w:p w14:paraId="082A5215">
            <w:pPr>
              <w:spacing w:line="360" w:lineRule="auto"/>
              <w:rPr>
                <w:rFonts w:cs="仿宋_GB2312" w:asciiTheme="minorEastAsia" w:hAnsiTheme="minorEastAsia" w:eastAsiaTheme="minorEastAsia"/>
                <w:sz w:val="24"/>
              </w:rPr>
            </w:pPr>
          </w:p>
        </w:tc>
        <w:tc>
          <w:tcPr>
            <w:tcW w:w="553" w:type="dxa"/>
          </w:tcPr>
          <w:p w14:paraId="3F25FB4B">
            <w:pPr>
              <w:spacing w:line="360" w:lineRule="auto"/>
              <w:rPr>
                <w:rFonts w:cs="仿宋_GB2312" w:asciiTheme="minorEastAsia" w:hAnsiTheme="minorEastAsia" w:eastAsiaTheme="minorEastAsia"/>
                <w:sz w:val="24"/>
              </w:rPr>
            </w:pPr>
          </w:p>
        </w:tc>
        <w:tc>
          <w:tcPr>
            <w:tcW w:w="553" w:type="dxa"/>
          </w:tcPr>
          <w:p w14:paraId="33E68501">
            <w:pPr>
              <w:spacing w:line="360" w:lineRule="auto"/>
              <w:rPr>
                <w:rFonts w:cs="仿宋_GB2312" w:asciiTheme="minorEastAsia" w:hAnsiTheme="minorEastAsia" w:eastAsiaTheme="minorEastAsia"/>
                <w:sz w:val="24"/>
              </w:rPr>
            </w:pPr>
          </w:p>
        </w:tc>
        <w:tc>
          <w:tcPr>
            <w:tcW w:w="553" w:type="dxa"/>
          </w:tcPr>
          <w:p w14:paraId="4F3016D6">
            <w:pPr>
              <w:spacing w:line="360" w:lineRule="auto"/>
              <w:rPr>
                <w:rFonts w:cs="仿宋_GB2312" w:asciiTheme="minorEastAsia" w:hAnsiTheme="minorEastAsia" w:eastAsiaTheme="minorEastAsia"/>
                <w:sz w:val="24"/>
              </w:rPr>
            </w:pPr>
          </w:p>
        </w:tc>
        <w:tc>
          <w:tcPr>
            <w:tcW w:w="553" w:type="dxa"/>
          </w:tcPr>
          <w:p w14:paraId="7A524102">
            <w:pPr>
              <w:spacing w:line="360" w:lineRule="auto"/>
              <w:rPr>
                <w:rFonts w:cs="仿宋_GB2312" w:asciiTheme="minorEastAsia" w:hAnsiTheme="minorEastAsia" w:eastAsiaTheme="minorEastAsia"/>
                <w:sz w:val="24"/>
              </w:rPr>
            </w:pPr>
          </w:p>
        </w:tc>
        <w:tc>
          <w:tcPr>
            <w:tcW w:w="553" w:type="dxa"/>
          </w:tcPr>
          <w:p w14:paraId="5169A970">
            <w:pPr>
              <w:spacing w:line="360" w:lineRule="auto"/>
              <w:rPr>
                <w:rFonts w:cs="仿宋_GB2312" w:asciiTheme="minorEastAsia" w:hAnsiTheme="minorEastAsia" w:eastAsiaTheme="minorEastAsia"/>
                <w:sz w:val="24"/>
              </w:rPr>
            </w:pPr>
          </w:p>
        </w:tc>
        <w:tc>
          <w:tcPr>
            <w:tcW w:w="553" w:type="dxa"/>
          </w:tcPr>
          <w:p w14:paraId="769699ED">
            <w:pPr>
              <w:spacing w:line="360" w:lineRule="auto"/>
              <w:rPr>
                <w:rFonts w:cs="仿宋_GB2312" w:asciiTheme="minorEastAsia" w:hAnsiTheme="minorEastAsia" w:eastAsiaTheme="minorEastAsia"/>
                <w:sz w:val="24"/>
              </w:rPr>
            </w:pPr>
          </w:p>
        </w:tc>
        <w:tc>
          <w:tcPr>
            <w:tcW w:w="553" w:type="dxa"/>
          </w:tcPr>
          <w:p w14:paraId="2D3B7AEE">
            <w:pPr>
              <w:spacing w:line="360" w:lineRule="auto"/>
              <w:rPr>
                <w:rFonts w:cs="仿宋_GB2312" w:asciiTheme="minorEastAsia" w:hAnsiTheme="minorEastAsia" w:eastAsiaTheme="minorEastAsia"/>
                <w:sz w:val="24"/>
              </w:rPr>
            </w:pPr>
          </w:p>
        </w:tc>
        <w:tc>
          <w:tcPr>
            <w:tcW w:w="553" w:type="dxa"/>
          </w:tcPr>
          <w:p w14:paraId="625F8403">
            <w:pPr>
              <w:spacing w:line="360" w:lineRule="auto"/>
              <w:rPr>
                <w:rFonts w:cs="仿宋_GB2312" w:asciiTheme="minorEastAsia" w:hAnsiTheme="minorEastAsia" w:eastAsiaTheme="minorEastAsia"/>
                <w:sz w:val="24"/>
              </w:rPr>
            </w:pPr>
          </w:p>
        </w:tc>
        <w:tc>
          <w:tcPr>
            <w:tcW w:w="553" w:type="dxa"/>
          </w:tcPr>
          <w:p w14:paraId="48A7BBE0">
            <w:pPr>
              <w:spacing w:line="360" w:lineRule="auto"/>
              <w:rPr>
                <w:rFonts w:cs="仿宋_GB2312" w:asciiTheme="minorEastAsia" w:hAnsiTheme="minorEastAsia" w:eastAsiaTheme="minorEastAsia"/>
                <w:sz w:val="24"/>
              </w:rPr>
            </w:pPr>
          </w:p>
        </w:tc>
      </w:tr>
      <w:tr w14:paraId="7EA5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14E4F69D">
            <w:pPr>
              <w:spacing w:line="360" w:lineRule="auto"/>
              <w:rPr>
                <w:rFonts w:cs="仿宋_GB2312" w:asciiTheme="minorEastAsia" w:hAnsiTheme="minorEastAsia" w:eastAsiaTheme="minorEastAsia"/>
                <w:sz w:val="24"/>
              </w:rPr>
            </w:pPr>
          </w:p>
        </w:tc>
        <w:tc>
          <w:tcPr>
            <w:tcW w:w="552" w:type="dxa"/>
          </w:tcPr>
          <w:p w14:paraId="5632681B">
            <w:pPr>
              <w:spacing w:line="360" w:lineRule="auto"/>
              <w:rPr>
                <w:rFonts w:cs="仿宋_GB2312" w:asciiTheme="minorEastAsia" w:hAnsiTheme="minorEastAsia" w:eastAsiaTheme="minorEastAsia"/>
                <w:sz w:val="24"/>
              </w:rPr>
            </w:pPr>
          </w:p>
        </w:tc>
        <w:tc>
          <w:tcPr>
            <w:tcW w:w="552" w:type="dxa"/>
          </w:tcPr>
          <w:p w14:paraId="54FB5990">
            <w:pPr>
              <w:spacing w:line="360" w:lineRule="auto"/>
              <w:rPr>
                <w:rFonts w:cs="仿宋_GB2312" w:asciiTheme="minorEastAsia" w:hAnsiTheme="minorEastAsia" w:eastAsiaTheme="minorEastAsia"/>
                <w:sz w:val="24"/>
              </w:rPr>
            </w:pPr>
          </w:p>
        </w:tc>
        <w:tc>
          <w:tcPr>
            <w:tcW w:w="552" w:type="dxa"/>
          </w:tcPr>
          <w:p w14:paraId="61820B1D">
            <w:pPr>
              <w:spacing w:line="360" w:lineRule="auto"/>
              <w:rPr>
                <w:rFonts w:cs="仿宋_GB2312" w:asciiTheme="minorEastAsia" w:hAnsiTheme="minorEastAsia" w:eastAsiaTheme="minorEastAsia"/>
                <w:sz w:val="24"/>
              </w:rPr>
            </w:pPr>
          </w:p>
        </w:tc>
        <w:tc>
          <w:tcPr>
            <w:tcW w:w="552" w:type="dxa"/>
          </w:tcPr>
          <w:p w14:paraId="6CFC1254">
            <w:pPr>
              <w:spacing w:line="360" w:lineRule="auto"/>
              <w:rPr>
                <w:rFonts w:cs="仿宋_GB2312" w:asciiTheme="minorEastAsia" w:hAnsiTheme="minorEastAsia" w:eastAsiaTheme="minorEastAsia"/>
                <w:sz w:val="24"/>
              </w:rPr>
            </w:pPr>
          </w:p>
        </w:tc>
        <w:tc>
          <w:tcPr>
            <w:tcW w:w="552" w:type="dxa"/>
          </w:tcPr>
          <w:p w14:paraId="2E1C509F">
            <w:pPr>
              <w:spacing w:line="360" w:lineRule="auto"/>
              <w:rPr>
                <w:rFonts w:cs="仿宋_GB2312" w:asciiTheme="minorEastAsia" w:hAnsiTheme="minorEastAsia" w:eastAsiaTheme="minorEastAsia"/>
                <w:sz w:val="24"/>
              </w:rPr>
            </w:pPr>
          </w:p>
        </w:tc>
        <w:tc>
          <w:tcPr>
            <w:tcW w:w="552" w:type="dxa"/>
          </w:tcPr>
          <w:p w14:paraId="4AB9028C">
            <w:pPr>
              <w:spacing w:line="360" w:lineRule="auto"/>
              <w:rPr>
                <w:rFonts w:cs="仿宋_GB2312" w:asciiTheme="minorEastAsia" w:hAnsiTheme="minorEastAsia" w:eastAsiaTheme="minorEastAsia"/>
                <w:sz w:val="24"/>
              </w:rPr>
            </w:pPr>
          </w:p>
        </w:tc>
        <w:tc>
          <w:tcPr>
            <w:tcW w:w="553" w:type="dxa"/>
          </w:tcPr>
          <w:p w14:paraId="1F202558">
            <w:pPr>
              <w:spacing w:line="360" w:lineRule="auto"/>
              <w:rPr>
                <w:rFonts w:cs="仿宋_GB2312" w:asciiTheme="minorEastAsia" w:hAnsiTheme="minorEastAsia" w:eastAsiaTheme="minorEastAsia"/>
                <w:sz w:val="24"/>
              </w:rPr>
            </w:pPr>
          </w:p>
        </w:tc>
        <w:tc>
          <w:tcPr>
            <w:tcW w:w="553" w:type="dxa"/>
          </w:tcPr>
          <w:p w14:paraId="20CDBBA4">
            <w:pPr>
              <w:spacing w:line="360" w:lineRule="auto"/>
              <w:rPr>
                <w:rFonts w:cs="仿宋_GB2312" w:asciiTheme="minorEastAsia" w:hAnsiTheme="minorEastAsia" w:eastAsiaTheme="minorEastAsia"/>
                <w:sz w:val="24"/>
              </w:rPr>
            </w:pPr>
          </w:p>
        </w:tc>
        <w:tc>
          <w:tcPr>
            <w:tcW w:w="553" w:type="dxa"/>
          </w:tcPr>
          <w:p w14:paraId="543A2809">
            <w:pPr>
              <w:spacing w:line="360" w:lineRule="auto"/>
              <w:rPr>
                <w:rFonts w:cs="仿宋_GB2312" w:asciiTheme="minorEastAsia" w:hAnsiTheme="minorEastAsia" w:eastAsiaTheme="minorEastAsia"/>
                <w:sz w:val="24"/>
              </w:rPr>
            </w:pPr>
          </w:p>
        </w:tc>
        <w:tc>
          <w:tcPr>
            <w:tcW w:w="553" w:type="dxa"/>
          </w:tcPr>
          <w:p w14:paraId="4F7D9256">
            <w:pPr>
              <w:spacing w:line="360" w:lineRule="auto"/>
              <w:rPr>
                <w:rFonts w:cs="仿宋_GB2312" w:asciiTheme="minorEastAsia" w:hAnsiTheme="minorEastAsia" w:eastAsiaTheme="minorEastAsia"/>
                <w:sz w:val="24"/>
              </w:rPr>
            </w:pPr>
          </w:p>
        </w:tc>
        <w:tc>
          <w:tcPr>
            <w:tcW w:w="553" w:type="dxa"/>
          </w:tcPr>
          <w:p w14:paraId="37D9A858">
            <w:pPr>
              <w:spacing w:line="360" w:lineRule="auto"/>
              <w:rPr>
                <w:rFonts w:cs="仿宋_GB2312" w:asciiTheme="minorEastAsia" w:hAnsiTheme="minorEastAsia" w:eastAsiaTheme="minorEastAsia"/>
                <w:sz w:val="24"/>
              </w:rPr>
            </w:pPr>
          </w:p>
        </w:tc>
        <w:tc>
          <w:tcPr>
            <w:tcW w:w="553" w:type="dxa"/>
          </w:tcPr>
          <w:p w14:paraId="03C43AA4">
            <w:pPr>
              <w:spacing w:line="360" w:lineRule="auto"/>
              <w:rPr>
                <w:rFonts w:cs="仿宋_GB2312" w:asciiTheme="minorEastAsia" w:hAnsiTheme="minorEastAsia" w:eastAsiaTheme="minorEastAsia"/>
                <w:sz w:val="24"/>
              </w:rPr>
            </w:pPr>
          </w:p>
        </w:tc>
        <w:tc>
          <w:tcPr>
            <w:tcW w:w="553" w:type="dxa"/>
          </w:tcPr>
          <w:p w14:paraId="7D4BE29D">
            <w:pPr>
              <w:spacing w:line="360" w:lineRule="auto"/>
              <w:rPr>
                <w:rFonts w:cs="仿宋_GB2312" w:asciiTheme="minorEastAsia" w:hAnsiTheme="minorEastAsia" w:eastAsiaTheme="minorEastAsia"/>
                <w:sz w:val="24"/>
              </w:rPr>
            </w:pPr>
          </w:p>
        </w:tc>
        <w:tc>
          <w:tcPr>
            <w:tcW w:w="553" w:type="dxa"/>
          </w:tcPr>
          <w:p w14:paraId="53707B21">
            <w:pPr>
              <w:spacing w:line="360" w:lineRule="auto"/>
              <w:rPr>
                <w:rFonts w:cs="仿宋_GB2312" w:asciiTheme="minorEastAsia" w:hAnsiTheme="minorEastAsia" w:eastAsiaTheme="minorEastAsia"/>
                <w:sz w:val="24"/>
              </w:rPr>
            </w:pPr>
          </w:p>
        </w:tc>
        <w:tc>
          <w:tcPr>
            <w:tcW w:w="553" w:type="dxa"/>
          </w:tcPr>
          <w:p w14:paraId="59576CDA">
            <w:pPr>
              <w:spacing w:line="360" w:lineRule="auto"/>
              <w:rPr>
                <w:rFonts w:cs="仿宋_GB2312" w:asciiTheme="minorEastAsia" w:hAnsiTheme="minorEastAsia" w:eastAsiaTheme="minorEastAsia"/>
                <w:sz w:val="24"/>
              </w:rPr>
            </w:pPr>
          </w:p>
        </w:tc>
        <w:tc>
          <w:tcPr>
            <w:tcW w:w="553" w:type="dxa"/>
          </w:tcPr>
          <w:p w14:paraId="7E430F94">
            <w:pPr>
              <w:spacing w:line="360" w:lineRule="auto"/>
              <w:rPr>
                <w:rFonts w:cs="仿宋_GB2312" w:asciiTheme="minorEastAsia" w:hAnsiTheme="minorEastAsia" w:eastAsiaTheme="minorEastAsia"/>
                <w:sz w:val="24"/>
              </w:rPr>
            </w:pPr>
          </w:p>
        </w:tc>
      </w:tr>
      <w:tr w14:paraId="5F2A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597B566B">
            <w:pPr>
              <w:spacing w:line="360" w:lineRule="auto"/>
              <w:rPr>
                <w:rFonts w:cs="仿宋_GB2312" w:asciiTheme="minorEastAsia" w:hAnsiTheme="minorEastAsia" w:eastAsiaTheme="minorEastAsia"/>
                <w:sz w:val="24"/>
              </w:rPr>
            </w:pPr>
          </w:p>
        </w:tc>
        <w:tc>
          <w:tcPr>
            <w:tcW w:w="552" w:type="dxa"/>
          </w:tcPr>
          <w:p w14:paraId="0575261E">
            <w:pPr>
              <w:spacing w:line="360" w:lineRule="auto"/>
              <w:rPr>
                <w:rFonts w:cs="仿宋_GB2312" w:asciiTheme="minorEastAsia" w:hAnsiTheme="minorEastAsia" w:eastAsiaTheme="minorEastAsia"/>
                <w:sz w:val="24"/>
              </w:rPr>
            </w:pPr>
          </w:p>
        </w:tc>
        <w:tc>
          <w:tcPr>
            <w:tcW w:w="552" w:type="dxa"/>
          </w:tcPr>
          <w:p w14:paraId="10AA6B89">
            <w:pPr>
              <w:spacing w:line="360" w:lineRule="auto"/>
              <w:rPr>
                <w:rFonts w:cs="仿宋_GB2312" w:asciiTheme="minorEastAsia" w:hAnsiTheme="minorEastAsia" w:eastAsiaTheme="minorEastAsia"/>
                <w:sz w:val="24"/>
              </w:rPr>
            </w:pPr>
          </w:p>
        </w:tc>
        <w:tc>
          <w:tcPr>
            <w:tcW w:w="552" w:type="dxa"/>
          </w:tcPr>
          <w:p w14:paraId="191BEBFE">
            <w:pPr>
              <w:spacing w:line="360" w:lineRule="auto"/>
              <w:rPr>
                <w:rFonts w:cs="仿宋_GB2312" w:asciiTheme="minorEastAsia" w:hAnsiTheme="minorEastAsia" w:eastAsiaTheme="minorEastAsia"/>
                <w:sz w:val="24"/>
              </w:rPr>
            </w:pPr>
          </w:p>
        </w:tc>
        <w:tc>
          <w:tcPr>
            <w:tcW w:w="552" w:type="dxa"/>
          </w:tcPr>
          <w:p w14:paraId="051D98DD">
            <w:pPr>
              <w:spacing w:line="360" w:lineRule="auto"/>
              <w:rPr>
                <w:rFonts w:cs="仿宋_GB2312" w:asciiTheme="minorEastAsia" w:hAnsiTheme="minorEastAsia" w:eastAsiaTheme="minorEastAsia"/>
                <w:sz w:val="24"/>
              </w:rPr>
            </w:pPr>
          </w:p>
        </w:tc>
        <w:tc>
          <w:tcPr>
            <w:tcW w:w="552" w:type="dxa"/>
          </w:tcPr>
          <w:p w14:paraId="77279ECA">
            <w:pPr>
              <w:spacing w:line="360" w:lineRule="auto"/>
              <w:rPr>
                <w:rFonts w:cs="仿宋_GB2312" w:asciiTheme="minorEastAsia" w:hAnsiTheme="minorEastAsia" w:eastAsiaTheme="minorEastAsia"/>
                <w:sz w:val="24"/>
              </w:rPr>
            </w:pPr>
          </w:p>
        </w:tc>
        <w:tc>
          <w:tcPr>
            <w:tcW w:w="552" w:type="dxa"/>
          </w:tcPr>
          <w:p w14:paraId="204F5DF5">
            <w:pPr>
              <w:spacing w:line="360" w:lineRule="auto"/>
              <w:rPr>
                <w:rFonts w:cs="仿宋_GB2312" w:asciiTheme="minorEastAsia" w:hAnsiTheme="minorEastAsia" w:eastAsiaTheme="minorEastAsia"/>
                <w:sz w:val="24"/>
              </w:rPr>
            </w:pPr>
          </w:p>
        </w:tc>
        <w:tc>
          <w:tcPr>
            <w:tcW w:w="553" w:type="dxa"/>
          </w:tcPr>
          <w:p w14:paraId="0AF64A5C">
            <w:pPr>
              <w:spacing w:line="360" w:lineRule="auto"/>
              <w:rPr>
                <w:rFonts w:cs="仿宋_GB2312" w:asciiTheme="minorEastAsia" w:hAnsiTheme="minorEastAsia" w:eastAsiaTheme="minorEastAsia"/>
                <w:sz w:val="24"/>
              </w:rPr>
            </w:pPr>
          </w:p>
        </w:tc>
        <w:tc>
          <w:tcPr>
            <w:tcW w:w="553" w:type="dxa"/>
          </w:tcPr>
          <w:p w14:paraId="30E78511">
            <w:pPr>
              <w:spacing w:line="360" w:lineRule="auto"/>
              <w:rPr>
                <w:rFonts w:cs="仿宋_GB2312" w:asciiTheme="minorEastAsia" w:hAnsiTheme="minorEastAsia" w:eastAsiaTheme="minorEastAsia"/>
                <w:sz w:val="24"/>
              </w:rPr>
            </w:pPr>
          </w:p>
        </w:tc>
        <w:tc>
          <w:tcPr>
            <w:tcW w:w="553" w:type="dxa"/>
          </w:tcPr>
          <w:p w14:paraId="7BA8B463">
            <w:pPr>
              <w:spacing w:line="360" w:lineRule="auto"/>
              <w:rPr>
                <w:rFonts w:cs="仿宋_GB2312" w:asciiTheme="minorEastAsia" w:hAnsiTheme="minorEastAsia" w:eastAsiaTheme="minorEastAsia"/>
                <w:sz w:val="24"/>
              </w:rPr>
            </w:pPr>
          </w:p>
        </w:tc>
        <w:tc>
          <w:tcPr>
            <w:tcW w:w="553" w:type="dxa"/>
          </w:tcPr>
          <w:p w14:paraId="0F18B7F9">
            <w:pPr>
              <w:spacing w:line="360" w:lineRule="auto"/>
              <w:rPr>
                <w:rFonts w:cs="仿宋_GB2312" w:asciiTheme="minorEastAsia" w:hAnsiTheme="minorEastAsia" w:eastAsiaTheme="minorEastAsia"/>
                <w:sz w:val="24"/>
              </w:rPr>
            </w:pPr>
          </w:p>
        </w:tc>
        <w:tc>
          <w:tcPr>
            <w:tcW w:w="553" w:type="dxa"/>
          </w:tcPr>
          <w:p w14:paraId="13FFF907">
            <w:pPr>
              <w:spacing w:line="360" w:lineRule="auto"/>
              <w:rPr>
                <w:rFonts w:cs="仿宋_GB2312" w:asciiTheme="minorEastAsia" w:hAnsiTheme="minorEastAsia" w:eastAsiaTheme="minorEastAsia"/>
                <w:sz w:val="24"/>
              </w:rPr>
            </w:pPr>
          </w:p>
        </w:tc>
        <w:tc>
          <w:tcPr>
            <w:tcW w:w="553" w:type="dxa"/>
          </w:tcPr>
          <w:p w14:paraId="1C751ADE">
            <w:pPr>
              <w:spacing w:line="360" w:lineRule="auto"/>
              <w:rPr>
                <w:rFonts w:cs="仿宋_GB2312" w:asciiTheme="minorEastAsia" w:hAnsiTheme="minorEastAsia" w:eastAsiaTheme="minorEastAsia"/>
                <w:sz w:val="24"/>
              </w:rPr>
            </w:pPr>
          </w:p>
        </w:tc>
        <w:tc>
          <w:tcPr>
            <w:tcW w:w="553" w:type="dxa"/>
          </w:tcPr>
          <w:p w14:paraId="55AAD118">
            <w:pPr>
              <w:spacing w:line="360" w:lineRule="auto"/>
              <w:rPr>
                <w:rFonts w:cs="仿宋_GB2312" w:asciiTheme="minorEastAsia" w:hAnsiTheme="minorEastAsia" w:eastAsiaTheme="minorEastAsia"/>
                <w:sz w:val="24"/>
              </w:rPr>
            </w:pPr>
          </w:p>
        </w:tc>
        <w:tc>
          <w:tcPr>
            <w:tcW w:w="553" w:type="dxa"/>
          </w:tcPr>
          <w:p w14:paraId="0BE93152">
            <w:pPr>
              <w:spacing w:line="360" w:lineRule="auto"/>
              <w:rPr>
                <w:rFonts w:cs="仿宋_GB2312" w:asciiTheme="minorEastAsia" w:hAnsiTheme="minorEastAsia" w:eastAsiaTheme="minorEastAsia"/>
                <w:sz w:val="24"/>
              </w:rPr>
            </w:pPr>
          </w:p>
        </w:tc>
        <w:tc>
          <w:tcPr>
            <w:tcW w:w="553" w:type="dxa"/>
          </w:tcPr>
          <w:p w14:paraId="464CAFDA">
            <w:pPr>
              <w:spacing w:line="360" w:lineRule="auto"/>
              <w:rPr>
                <w:rFonts w:cs="仿宋_GB2312" w:asciiTheme="minorEastAsia" w:hAnsiTheme="minorEastAsia" w:eastAsiaTheme="minorEastAsia"/>
                <w:sz w:val="24"/>
              </w:rPr>
            </w:pPr>
          </w:p>
        </w:tc>
        <w:tc>
          <w:tcPr>
            <w:tcW w:w="553" w:type="dxa"/>
          </w:tcPr>
          <w:p w14:paraId="7685E02D">
            <w:pPr>
              <w:spacing w:line="360" w:lineRule="auto"/>
              <w:rPr>
                <w:rFonts w:cs="仿宋_GB2312" w:asciiTheme="minorEastAsia" w:hAnsiTheme="minorEastAsia" w:eastAsiaTheme="minorEastAsia"/>
                <w:sz w:val="24"/>
              </w:rPr>
            </w:pPr>
          </w:p>
        </w:tc>
      </w:tr>
    </w:tbl>
    <w:p w14:paraId="3F30917C">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14:paraId="1E09F090">
      <w:pPr>
        <w:autoSpaceDE w:val="0"/>
        <w:autoSpaceDN w:val="0"/>
        <w:spacing w:line="360" w:lineRule="auto"/>
        <w:ind w:firstLine="4560" w:firstLineChars="1900"/>
        <w:rPr>
          <w:rFonts w:cs="仿宋_GB2312" w:asciiTheme="minorEastAsia" w:hAnsiTheme="minorEastAsia" w:eastAsiaTheme="minorEastAsia"/>
          <w:kern w:val="0"/>
          <w:sz w:val="24"/>
        </w:rPr>
      </w:pPr>
    </w:p>
    <w:p w14:paraId="7D05DF9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70B680E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AD7132D">
      <w:pPr>
        <w:spacing w:line="360" w:lineRule="auto"/>
        <w:jc w:val="center"/>
        <w:rPr>
          <w:rFonts w:cs="仿宋_GB2312" w:asciiTheme="minorEastAsia" w:hAnsiTheme="minorEastAsia" w:eastAsiaTheme="minorEastAsia"/>
          <w:b/>
          <w:bCs/>
          <w:sz w:val="32"/>
          <w:szCs w:val="32"/>
        </w:rPr>
      </w:pPr>
    </w:p>
    <w:p w14:paraId="62DF50F2">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十、售后服务方案</w:t>
      </w:r>
    </w:p>
    <w:p w14:paraId="013929B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14:paraId="43D94CB5">
      <w:pPr>
        <w:autoSpaceDE w:val="0"/>
        <w:autoSpaceDN w:val="0"/>
        <w:spacing w:line="360" w:lineRule="auto"/>
        <w:rPr>
          <w:rFonts w:cs="仿宋_GB2312" w:asciiTheme="minorEastAsia" w:hAnsiTheme="minorEastAsia" w:eastAsiaTheme="minorEastAsia"/>
          <w:kern w:val="0"/>
          <w:sz w:val="24"/>
        </w:rPr>
      </w:pPr>
    </w:p>
    <w:p w14:paraId="3A83485A">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58E28FC">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BB57122">
      <w:pPr>
        <w:spacing w:line="360" w:lineRule="auto"/>
        <w:jc w:val="center"/>
        <w:rPr>
          <w:rFonts w:cs="仿宋_GB2312" w:asciiTheme="minorEastAsia" w:hAnsiTheme="minorEastAsia" w:eastAsiaTheme="minorEastAsia"/>
          <w:b/>
          <w:bCs/>
          <w:sz w:val="32"/>
          <w:szCs w:val="32"/>
        </w:rPr>
      </w:pPr>
    </w:p>
    <w:p w14:paraId="71F4733E">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十一、项目小组人员名单</w:t>
      </w:r>
    </w:p>
    <w:p w14:paraId="235FCC79">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14:paraId="662360A9">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5C681223">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1D28A2E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776FB6B1">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0254AFEF">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14:paraId="44D20FA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27E863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4B5A9018">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7ECD31FE">
            <w:pPr>
              <w:autoSpaceDE w:val="0"/>
              <w:autoSpaceDN w:val="0"/>
              <w:spacing w:line="360" w:lineRule="auto"/>
              <w:jc w:val="center"/>
              <w:rPr>
                <w:rFonts w:cs="仿宋_GB2312" w:asciiTheme="minorEastAsia" w:hAnsiTheme="minorEastAsia" w:eastAsiaTheme="minorEastAsia"/>
                <w:sz w:val="24"/>
              </w:rPr>
            </w:pPr>
          </w:p>
        </w:tc>
      </w:tr>
      <w:tr w14:paraId="3870B4F6">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B62E50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89F74A9">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5217CC6">
            <w:pPr>
              <w:autoSpaceDE w:val="0"/>
              <w:autoSpaceDN w:val="0"/>
              <w:spacing w:line="360" w:lineRule="auto"/>
              <w:jc w:val="center"/>
              <w:rPr>
                <w:rFonts w:cs="仿宋_GB2312" w:asciiTheme="minorEastAsia" w:hAnsiTheme="minorEastAsia" w:eastAsiaTheme="minorEastAsia"/>
                <w:sz w:val="24"/>
              </w:rPr>
            </w:pPr>
          </w:p>
        </w:tc>
      </w:tr>
      <w:tr w14:paraId="3585933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C8C861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DCDF3A7">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0A55BE5">
            <w:pPr>
              <w:autoSpaceDE w:val="0"/>
              <w:autoSpaceDN w:val="0"/>
              <w:spacing w:line="360" w:lineRule="auto"/>
              <w:jc w:val="center"/>
              <w:rPr>
                <w:rFonts w:cs="仿宋_GB2312" w:asciiTheme="minorEastAsia" w:hAnsiTheme="minorEastAsia" w:eastAsiaTheme="minorEastAsia"/>
                <w:sz w:val="24"/>
              </w:rPr>
            </w:pPr>
          </w:p>
        </w:tc>
      </w:tr>
      <w:tr w14:paraId="6A440E6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E41C75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5268CFD6">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B21CDD6">
            <w:pPr>
              <w:autoSpaceDE w:val="0"/>
              <w:autoSpaceDN w:val="0"/>
              <w:spacing w:line="360" w:lineRule="auto"/>
              <w:jc w:val="center"/>
              <w:rPr>
                <w:rFonts w:cs="仿宋_GB2312" w:asciiTheme="minorEastAsia" w:hAnsiTheme="minorEastAsia" w:eastAsiaTheme="minorEastAsia"/>
                <w:sz w:val="24"/>
              </w:rPr>
            </w:pPr>
          </w:p>
        </w:tc>
      </w:tr>
      <w:tr w14:paraId="1A82BECD">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4A38968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24B18933">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85EE8C7">
            <w:pPr>
              <w:autoSpaceDE w:val="0"/>
              <w:autoSpaceDN w:val="0"/>
              <w:spacing w:line="360" w:lineRule="auto"/>
              <w:jc w:val="center"/>
              <w:rPr>
                <w:rFonts w:cs="仿宋_GB2312" w:asciiTheme="minorEastAsia" w:hAnsiTheme="minorEastAsia" w:eastAsiaTheme="minorEastAsia"/>
                <w:sz w:val="24"/>
              </w:rPr>
            </w:pPr>
          </w:p>
        </w:tc>
      </w:tr>
      <w:tr w14:paraId="5BB28A43">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1DD726C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057A943">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BEE190D">
            <w:pPr>
              <w:autoSpaceDE w:val="0"/>
              <w:autoSpaceDN w:val="0"/>
              <w:spacing w:line="360" w:lineRule="auto"/>
              <w:jc w:val="center"/>
              <w:rPr>
                <w:rFonts w:cs="仿宋_GB2312" w:asciiTheme="minorEastAsia" w:hAnsiTheme="minorEastAsia" w:eastAsiaTheme="minorEastAsia"/>
                <w:sz w:val="24"/>
              </w:rPr>
            </w:pPr>
          </w:p>
        </w:tc>
      </w:tr>
      <w:tr w14:paraId="39672FA6">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19D8091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24B5C7AF">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4C02D4C">
            <w:pPr>
              <w:autoSpaceDE w:val="0"/>
              <w:autoSpaceDN w:val="0"/>
              <w:spacing w:line="360" w:lineRule="auto"/>
              <w:jc w:val="center"/>
              <w:rPr>
                <w:rFonts w:cs="仿宋_GB2312" w:asciiTheme="minorEastAsia" w:hAnsiTheme="minorEastAsia" w:eastAsiaTheme="minorEastAsia"/>
                <w:sz w:val="24"/>
              </w:rPr>
            </w:pPr>
          </w:p>
        </w:tc>
      </w:tr>
      <w:tr w14:paraId="42ACF62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0185D8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B9F71E8">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CB46F5F">
            <w:pPr>
              <w:autoSpaceDE w:val="0"/>
              <w:autoSpaceDN w:val="0"/>
              <w:spacing w:line="360" w:lineRule="auto"/>
              <w:jc w:val="center"/>
              <w:rPr>
                <w:rFonts w:cs="仿宋_GB2312" w:asciiTheme="minorEastAsia" w:hAnsiTheme="minorEastAsia" w:eastAsiaTheme="minorEastAsia"/>
                <w:sz w:val="24"/>
              </w:rPr>
            </w:pPr>
          </w:p>
        </w:tc>
      </w:tr>
      <w:tr w14:paraId="709D521B">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372536C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3C146D9">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32774BA">
            <w:pPr>
              <w:autoSpaceDE w:val="0"/>
              <w:autoSpaceDN w:val="0"/>
              <w:spacing w:line="360" w:lineRule="auto"/>
              <w:jc w:val="center"/>
              <w:rPr>
                <w:rFonts w:cs="仿宋_GB2312" w:asciiTheme="minorEastAsia" w:hAnsiTheme="minorEastAsia" w:eastAsiaTheme="minorEastAsia"/>
                <w:sz w:val="24"/>
              </w:rPr>
            </w:pPr>
          </w:p>
        </w:tc>
      </w:tr>
    </w:tbl>
    <w:p w14:paraId="3DE10D66">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6A55E6A2">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BA1753E">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370A1A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85A12D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17C9D5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940A85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754145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2D3979F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A851A3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618B00E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AE4AD2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0B6567E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F6A68C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0C38DA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A289D0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04B6D55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6D04C0C">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06E51B9">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7DE8B9BF">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31BB4EC6">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359A887F">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9D781B7">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C5AF0CC">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1583FF8D">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6566CA04">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014CE1E3">
            <w:pPr>
              <w:autoSpaceDE w:val="0"/>
              <w:autoSpaceDN w:val="0"/>
              <w:spacing w:line="360" w:lineRule="auto"/>
              <w:rPr>
                <w:rFonts w:cs="仿宋_GB2312" w:asciiTheme="minorEastAsia" w:hAnsiTheme="minorEastAsia" w:eastAsiaTheme="minorEastAsia"/>
                <w:sz w:val="24"/>
              </w:rPr>
            </w:pPr>
          </w:p>
        </w:tc>
      </w:tr>
      <w:tr w14:paraId="5BDCBE1B">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18B2F1D7">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E9CE53A">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6F7329B9">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635A70A1">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26977369">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4F2F6F54">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7DBF35E">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3CFAE37F">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675555DE">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221CE26F">
            <w:pPr>
              <w:autoSpaceDE w:val="0"/>
              <w:autoSpaceDN w:val="0"/>
              <w:spacing w:line="360" w:lineRule="auto"/>
              <w:rPr>
                <w:rFonts w:cs="仿宋_GB2312" w:asciiTheme="minorEastAsia" w:hAnsiTheme="minorEastAsia" w:eastAsiaTheme="minorEastAsia"/>
                <w:sz w:val="24"/>
              </w:rPr>
            </w:pPr>
          </w:p>
        </w:tc>
      </w:tr>
      <w:tr w14:paraId="5310BDE5">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01465AD2">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1674AF0">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73258DFC">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005D6C75">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61024BBB">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54083B5">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CF9989B">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03B1204C">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6FE127A2">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0E0D2A48">
            <w:pPr>
              <w:autoSpaceDE w:val="0"/>
              <w:autoSpaceDN w:val="0"/>
              <w:spacing w:line="360" w:lineRule="auto"/>
              <w:rPr>
                <w:rFonts w:cs="仿宋_GB2312" w:asciiTheme="minorEastAsia" w:hAnsiTheme="minorEastAsia" w:eastAsiaTheme="minorEastAsia"/>
                <w:sz w:val="24"/>
              </w:rPr>
            </w:pPr>
          </w:p>
        </w:tc>
      </w:tr>
    </w:tbl>
    <w:p w14:paraId="327D33E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6E6A9438">
      <w:pPr>
        <w:spacing w:line="360" w:lineRule="auto"/>
        <w:rPr>
          <w:rFonts w:cs="仿宋_GB2312" w:asciiTheme="minorEastAsia" w:hAnsiTheme="minorEastAsia" w:eastAsiaTheme="minorEastAsia"/>
          <w:b/>
          <w:sz w:val="24"/>
        </w:rPr>
      </w:pPr>
    </w:p>
    <w:p w14:paraId="51326A0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18FE25B7">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9FE407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C6F618F">
      <w:pPr>
        <w:spacing w:line="360" w:lineRule="auto"/>
        <w:jc w:val="center"/>
        <w:rPr>
          <w:rFonts w:cs="仿宋_GB2312" w:asciiTheme="minorEastAsia" w:hAnsiTheme="minorEastAsia" w:eastAsiaTheme="minorEastAsia"/>
          <w:b/>
          <w:bCs/>
          <w:sz w:val="32"/>
          <w:szCs w:val="32"/>
        </w:rPr>
      </w:pPr>
    </w:p>
    <w:p w14:paraId="2900B042">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十二</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14:paraId="2ACE890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70AEE968">
      <w:pPr>
        <w:spacing w:line="360" w:lineRule="auto"/>
        <w:jc w:val="center"/>
        <w:rPr>
          <w:rFonts w:cs="仿宋_GB2312" w:asciiTheme="minorEastAsia" w:hAnsiTheme="minorEastAsia" w:eastAsiaTheme="minorEastAsia"/>
          <w:sz w:val="24"/>
        </w:rPr>
      </w:pPr>
    </w:p>
    <w:p w14:paraId="37EE06CE">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E164DB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006F32E">
      <w:pPr>
        <w:spacing w:line="360" w:lineRule="auto"/>
        <w:jc w:val="center"/>
        <w:rPr>
          <w:rFonts w:cs="仿宋_GB2312" w:asciiTheme="minorEastAsia" w:hAnsiTheme="minorEastAsia" w:eastAsiaTheme="minorEastAsia"/>
          <w:b/>
          <w:bCs/>
          <w:sz w:val="32"/>
          <w:szCs w:val="32"/>
        </w:rPr>
      </w:pPr>
    </w:p>
    <w:p w14:paraId="5D72EB35">
      <w:pPr>
        <w:spacing w:line="360" w:lineRule="auto"/>
        <w:jc w:val="center"/>
        <w:rPr>
          <w:rFonts w:cs="仿宋_GB2312" w:asciiTheme="minorEastAsia" w:hAnsiTheme="minorEastAsia" w:eastAsiaTheme="minorEastAsia"/>
          <w:b/>
          <w:bCs/>
          <w:sz w:val="24"/>
        </w:rPr>
      </w:pPr>
    </w:p>
    <w:p w14:paraId="6240FE4B">
      <w:pPr>
        <w:spacing w:line="360" w:lineRule="auto"/>
        <w:jc w:val="center"/>
        <w:rPr>
          <w:rFonts w:cs="仿宋_GB2312" w:asciiTheme="minorEastAsia" w:hAnsiTheme="minorEastAsia" w:eastAsiaTheme="minorEastAsia"/>
          <w:kern w:val="0"/>
          <w:sz w:val="24"/>
        </w:rPr>
      </w:pPr>
    </w:p>
    <w:p w14:paraId="6B9DF188">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w:t>
      </w:r>
      <w:r>
        <w:rPr>
          <w:rFonts w:hint="eastAsia" w:cs="仿宋_GB2312" w:asciiTheme="minorEastAsia" w:hAnsiTheme="minorEastAsia" w:eastAsiaTheme="minorEastAsia"/>
          <w:b/>
          <w:bCs/>
          <w:sz w:val="32"/>
          <w:szCs w:val="32"/>
          <w:lang w:eastAsia="zh-CN"/>
        </w:rPr>
        <w:t>三</w:t>
      </w:r>
      <w:r>
        <w:rPr>
          <w:rFonts w:hint="eastAsia" w:cs="仿宋_GB2312" w:asciiTheme="minorEastAsia" w:hAnsiTheme="minorEastAsia" w:eastAsiaTheme="minorEastAsia"/>
          <w:b/>
          <w:bCs/>
          <w:sz w:val="32"/>
          <w:szCs w:val="32"/>
        </w:rPr>
        <w:t>、认为需求的</w:t>
      </w:r>
      <w:r>
        <w:rPr>
          <w:rFonts w:hint="eastAsia" w:cs="仿宋_GB2312" w:asciiTheme="minorEastAsia" w:hAnsiTheme="minorEastAsia" w:eastAsiaTheme="minorEastAsia"/>
          <w:b/>
          <w:kern w:val="0"/>
          <w:sz w:val="32"/>
          <w:szCs w:val="32"/>
          <w:lang w:val="zh-CN"/>
        </w:rPr>
        <w:t>其他技术文件或说明</w:t>
      </w:r>
    </w:p>
    <w:p w14:paraId="3EBC9BE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2EBCAB5D">
      <w:pPr>
        <w:spacing w:line="360" w:lineRule="auto"/>
        <w:rPr>
          <w:rFonts w:cs="仿宋_GB2312" w:asciiTheme="minorEastAsia" w:hAnsiTheme="minorEastAsia" w:eastAsiaTheme="minorEastAsia"/>
          <w:sz w:val="24"/>
        </w:rPr>
      </w:pPr>
    </w:p>
    <w:p w14:paraId="76474E64">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363CF89">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3D13669">
      <w:pPr>
        <w:spacing w:line="360" w:lineRule="auto"/>
        <w:jc w:val="center"/>
        <w:rPr>
          <w:rFonts w:cs="仿宋_GB2312" w:asciiTheme="minorEastAsia" w:hAnsiTheme="minorEastAsia" w:eastAsiaTheme="minorEastAsia"/>
          <w:b/>
          <w:bCs/>
          <w:sz w:val="32"/>
          <w:szCs w:val="32"/>
        </w:rPr>
      </w:pPr>
    </w:p>
    <w:p w14:paraId="5730363B">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p>
    <w:p w14:paraId="749C4DC8">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p>
    <w:p w14:paraId="6AB66F02">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p>
    <w:p w14:paraId="47478070">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p>
    <w:p w14:paraId="69A8670E">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p>
    <w:p w14:paraId="71F706EC">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p>
    <w:p w14:paraId="63A3BA83">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p>
    <w:p w14:paraId="1C48F998">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p>
    <w:p w14:paraId="02059C1B">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p>
    <w:p w14:paraId="41FFD6B3">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p>
    <w:p w14:paraId="4A646A5E">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p>
    <w:p w14:paraId="5A694624">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p>
    <w:p w14:paraId="40EC8C0F">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w:t>
      </w:r>
      <w:r>
        <w:rPr>
          <w:rFonts w:hint="eastAsia" w:cs="仿宋_GB2312" w:asciiTheme="minorEastAsia" w:hAnsiTheme="minorEastAsia" w:eastAsiaTheme="minorEastAsia"/>
          <w:b/>
          <w:bCs/>
          <w:sz w:val="30"/>
          <w:szCs w:val="30"/>
          <w:lang w:eastAsia="zh-CN"/>
        </w:rPr>
        <w:t>四</w:t>
      </w:r>
      <w:r>
        <w:rPr>
          <w:rFonts w:hint="eastAsia" w:cs="仿宋_GB2312" w:asciiTheme="minorEastAsia" w:hAnsiTheme="minorEastAsia" w:eastAsiaTheme="minorEastAsia"/>
          <w:b/>
          <w:bCs/>
          <w:sz w:val="30"/>
          <w:szCs w:val="30"/>
        </w:rPr>
        <w:t>、</w:t>
      </w:r>
      <w:r>
        <w:rPr>
          <w:rFonts w:hint="eastAsia" w:cs="宋体" w:asciiTheme="minorEastAsia" w:hAnsiTheme="minorEastAsia" w:eastAsiaTheme="minorEastAsia"/>
          <w:b/>
          <w:kern w:val="0"/>
          <w:sz w:val="32"/>
          <w:szCs w:val="32"/>
          <w:lang w:val="zh-CN"/>
        </w:rPr>
        <w:t>政府采购供应商廉洁自律承诺书</w:t>
      </w:r>
    </w:p>
    <w:p w14:paraId="5DFC92C7">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20612720">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3CB91256">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457F157B">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1B5ADF66">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4D3231E7">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30B780EA">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16B453E2">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1820647E">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41B1515B">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55594769">
      <w:pPr>
        <w:autoSpaceDE w:val="0"/>
        <w:autoSpaceDN w:val="0"/>
        <w:spacing w:line="360" w:lineRule="auto"/>
        <w:ind w:left="2"/>
        <w:jc w:val="left"/>
        <w:rPr>
          <w:rFonts w:cs="仿宋_GB2312" w:asciiTheme="minorEastAsia" w:hAnsiTheme="minorEastAsia" w:eastAsiaTheme="minorEastAsia"/>
          <w:kern w:val="0"/>
          <w:sz w:val="24"/>
          <w:lang w:val="zh-CN"/>
        </w:rPr>
      </w:pPr>
    </w:p>
    <w:p w14:paraId="74FEBFAA">
      <w:pPr>
        <w:autoSpaceDE w:val="0"/>
        <w:autoSpaceDN w:val="0"/>
        <w:spacing w:line="360" w:lineRule="auto"/>
        <w:ind w:left="2"/>
        <w:jc w:val="left"/>
        <w:rPr>
          <w:rFonts w:cs="仿宋_GB2312" w:asciiTheme="minorEastAsia" w:hAnsiTheme="minorEastAsia" w:eastAsiaTheme="minorEastAsia"/>
          <w:kern w:val="0"/>
          <w:sz w:val="24"/>
          <w:lang w:val="zh-CN"/>
        </w:rPr>
      </w:pPr>
    </w:p>
    <w:p w14:paraId="45F7291A">
      <w:pPr>
        <w:autoSpaceDE w:val="0"/>
        <w:autoSpaceDN w:val="0"/>
        <w:spacing w:line="360" w:lineRule="auto"/>
        <w:ind w:left="2"/>
        <w:jc w:val="left"/>
        <w:rPr>
          <w:rFonts w:cs="仿宋_GB2312" w:asciiTheme="minorEastAsia" w:hAnsiTheme="minorEastAsia" w:eastAsiaTheme="minorEastAsia"/>
          <w:kern w:val="0"/>
          <w:sz w:val="24"/>
          <w:lang w:val="zh-CN"/>
        </w:rPr>
      </w:pPr>
    </w:p>
    <w:p w14:paraId="0AF15ECA">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08718D6B">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7C33DABF">
      <w:pPr>
        <w:spacing w:line="360" w:lineRule="auto"/>
        <w:jc w:val="center"/>
        <w:rPr>
          <w:rFonts w:cs="仿宋_GB2312" w:asciiTheme="minorEastAsia" w:hAnsiTheme="minorEastAsia" w:eastAsiaTheme="minorEastAsia"/>
          <w:b/>
          <w:sz w:val="36"/>
          <w:szCs w:val="36"/>
        </w:rPr>
      </w:pPr>
    </w:p>
    <w:p w14:paraId="4802FDA1">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115B1E47">
      <w:pPr>
        <w:pStyle w:val="115"/>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14" w:type="first"/>
          <w:footerReference r:id="rId17" w:type="first"/>
          <w:headerReference r:id="rId13" w:type="default"/>
          <w:footerReference r:id="rId15" w:type="default"/>
          <w:footerReference r:id="rId16" w:type="even"/>
          <w:pgSz w:w="11906" w:h="16838"/>
          <w:pgMar w:top="779" w:right="1418" w:bottom="468" w:left="1418" w:header="851" w:footer="992" w:gutter="0"/>
          <w:cols w:space="720" w:num="1"/>
          <w:titlePg/>
          <w:docGrid w:linePitch="312" w:charSpace="0"/>
        </w:sectPr>
      </w:pPr>
    </w:p>
    <w:p w14:paraId="73B8BEBD">
      <w:pPr>
        <w:pStyle w:val="392"/>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14:paraId="086E55B0">
      <w:pPr>
        <w:pStyle w:val="115"/>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14:paraId="42D10FEB">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79E0B77E">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14:paraId="08DB27E9">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0"/>
        <w:tblW w:w="143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4"/>
        <w:gridCol w:w="5443"/>
        <w:gridCol w:w="1743"/>
        <w:gridCol w:w="2694"/>
        <w:gridCol w:w="3144"/>
      </w:tblGrid>
      <w:tr w14:paraId="02D4B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14:paraId="4A288EA8">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序号</w:t>
            </w:r>
          </w:p>
        </w:tc>
        <w:tc>
          <w:tcPr>
            <w:tcW w:w="7186" w:type="dxa"/>
            <w:gridSpan w:val="2"/>
            <w:tcBorders>
              <w:top w:val="single" w:color="auto" w:sz="4" w:space="0"/>
              <w:left w:val="single" w:color="auto" w:sz="4" w:space="0"/>
              <w:bottom w:val="single" w:color="auto" w:sz="4" w:space="0"/>
              <w:right w:val="single" w:color="auto" w:sz="4" w:space="0"/>
            </w:tcBorders>
            <w:vAlign w:val="center"/>
          </w:tcPr>
          <w:p w14:paraId="2AF5E14C">
            <w:pPr>
              <w:spacing w:line="360" w:lineRule="auto"/>
              <w:ind w:firstLine="720"/>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项目名称</w:t>
            </w:r>
          </w:p>
        </w:tc>
        <w:tc>
          <w:tcPr>
            <w:tcW w:w="2694" w:type="dxa"/>
            <w:tcBorders>
              <w:top w:val="single" w:color="auto" w:sz="4" w:space="0"/>
              <w:left w:val="single" w:color="auto" w:sz="4" w:space="0"/>
              <w:bottom w:val="single" w:color="auto" w:sz="4" w:space="0"/>
              <w:right w:val="single" w:color="auto" w:sz="4" w:space="0"/>
            </w:tcBorders>
            <w:vAlign w:val="center"/>
          </w:tcPr>
          <w:p w14:paraId="2BF41434">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单位</w:t>
            </w:r>
          </w:p>
        </w:tc>
        <w:tc>
          <w:tcPr>
            <w:tcW w:w="3144" w:type="dxa"/>
            <w:tcBorders>
              <w:top w:val="single" w:color="auto" w:sz="4" w:space="0"/>
              <w:left w:val="single" w:color="auto" w:sz="4" w:space="0"/>
              <w:bottom w:val="single" w:color="auto" w:sz="4" w:space="0"/>
              <w:right w:val="single" w:color="auto" w:sz="4" w:space="0"/>
            </w:tcBorders>
            <w:vAlign w:val="center"/>
          </w:tcPr>
          <w:p w14:paraId="7F27FE95">
            <w:pPr>
              <w:spacing w:line="360" w:lineRule="auto"/>
              <w:ind w:firstLine="720"/>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投标报价</w:t>
            </w:r>
          </w:p>
        </w:tc>
      </w:tr>
      <w:tr w14:paraId="62D94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3"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14:paraId="4FCC3044">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1</w:t>
            </w:r>
          </w:p>
        </w:tc>
        <w:tc>
          <w:tcPr>
            <w:tcW w:w="7186" w:type="dxa"/>
            <w:gridSpan w:val="2"/>
            <w:tcBorders>
              <w:top w:val="single" w:color="auto" w:sz="4" w:space="0"/>
              <w:left w:val="single" w:color="auto" w:sz="4" w:space="0"/>
              <w:bottom w:val="single" w:color="auto" w:sz="4" w:space="0"/>
              <w:right w:val="single" w:color="auto" w:sz="4" w:space="0"/>
            </w:tcBorders>
            <w:vAlign w:val="center"/>
          </w:tcPr>
          <w:p w14:paraId="1619E86E">
            <w:pPr>
              <w:spacing w:line="360" w:lineRule="auto"/>
              <w:ind w:firstLine="720"/>
              <w:rPr>
                <w:rFonts w:cs="仿宋_GB2312" w:asciiTheme="minorEastAsia" w:hAnsiTheme="minorEastAsia" w:eastAsiaTheme="minorEastAsia"/>
                <w:kern w:val="0"/>
                <w:sz w:val="24"/>
                <w:lang w:val="zh-CN"/>
              </w:rPr>
            </w:pPr>
          </w:p>
        </w:tc>
        <w:tc>
          <w:tcPr>
            <w:tcW w:w="2694" w:type="dxa"/>
            <w:tcBorders>
              <w:top w:val="single" w:color="auto" w:sz="4" w:space="0"/>
              <w:left w:val="single" w:color="auto" w:sz="4" w:space="0"/>
              <w:bottom w:val="single" w:color="auto" w:sz="4" w:space="0"/>
              <w:right w:val="single" w:color="auto" w:sz="4" w:space="0"/>
            </w:tcBorders>
            <w:vAlign w:val="center"/>
          </w:tcPr>
          <w:p w14:paraId="19DC52BE">
            <w:pPr>
              <w:spacing w:line="360" w:lineRule="auto"/>
              <w:ind w:firstLine="720"/>
              <w:rPr>
                <w:rFonts w:cs="仿宋_GB2312" w:asciiTheme="minorEastAsia" w:hAnsiTheme="minorEastAsia" w:eastAsiaTheme="minorEastAsia"/>
                <w:kern w:val="0"/>
                <w:sz w:val="24"/>
                <w:lang w:val="zh-CN"/>
              </w:rPr>
            </w:pPr>
          </w:p>
        </w:tc>
        <w:tc>
          <w:tcPr>
            <w:tcW w:w="3144" w:type="dxa"/>
            <w:tcBorders>
              <w:top w:val="single" w:color="auto" w:sz="4" w:space="0"/>
              <w:left w:val="single" w:color="auto" w:sz="4" w:space="0"/>
              <w:bottom w:val="single" w:color="auto" w:sz="4" w:space="0"/>
              <w:right w:val="single" w:color="auto" w:sz="4" w:space="0"/>
            </w:tcBorders>
            <w:vAlign w:val="center"/>
          </w:tcPr>
          <w:p w14:paraId="6A8898B3">
            <w:pPr>
              <w:spacing w:line="360" w:lineRule="auto"/>
              <w:ind w:firstLine="720"/>
              <w:rPr>
                <w:rFonts w:cs="仿宋_GB2312" w:asciiTheme="minorEastAsia" w:hAnsiTheme="minorEastAsia" w:eastAsiaTheme="minorEastAsia"/>
                <w:kern w:val="0"/>
                <w:sz w:val="24"/>
                <w:lang w:val="zh-CN"/>
              </w:rPr>
            </w:pPr>
          </w:p>
        </w:tc>
      </w:tr>
      <w:tr w14:paraId="2C6E1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3"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14:paraId="3805E349">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p>
        </w:tc>
        <w:tc>
          <w:tcPr>
            <w:tcW w:w="7186" w:type="dxa"/>
            <w:gridSpan w:val="2"/>
            <w:tcBorders>
              <w:top w:val="single" w:color="auto" w:sz="4" w:space="0"/>
              <w:left w:val="single" w:color="auto" w:sz="4" w:space="0"/>
              <w:bottom w:val="single" w:color="auto" w:sz="4" w:space="0"/>
              <w:right w:val="single" w:color="auto" w:sz="4" w:space="0"/>
            </w:tcBorders>
            <w:vAlign w:val="center"/>
          </w:tcPr>
          <w:p w14:paraId="25A8F382">
            <w:pPr>
              <w:spacing w:line="360" w:lineRule="auto"/>
              <w:ind w:firstLine="720"/>
              <w:rPr>
                <w:rFonts w:cs="仿宋_GB2312" w:asciiTheme="minorEastAsia" w:hAnsiTheme="minorEastAsia" w:eastAsiaTheme="minorEastAsia"/>
                <w:kern w:val="0"/>
                <w:sz w:val="24"/>
                <w:lang w:val="zh-CN"/>
              </w:rPr>
            </w:pPr>
          </w:p>
        </w:tc>
        <w:tc>
          <w:tcPr>
            <w:tcW w:w="2694" w:type="dxa"/>
            <w:tcBorders>
              <w:top w:val="single" w:color="auto" w:sz="4" w:space="0"/>
              <w:left w:val="single" w:color="auto" w:sz="4" w:space="0"/>
              <w:bottom w:val="single" w:color="auto" w:sz="4" w:space="0"/>
              <w:right w:val="single" w:color="auto" w:sz="4" w:space="0"/>
            </w:tcBorders>
            <w:vAlign w:val="center"/>
          </w:tcPr>
          <w:p w14:paraId="2C65B623">
            <w:pPr>
              <w:spacing w:line="360" w:lineRule="auto"/>
              <w:ind w:firstLine="720"/>
              <w:rPr>
                <w:rFonts w:cs="仿宋_GB2312" w:asciiTheme="minorEastAsia" w:hAnsiTheme="minorEastAsia" w:eastAsiaTheme="minorEastAsia"/>
                <w:kern w:val="0"/>
                <w:sz w:val="24"/>
                <w:lang w:val="zh-CN"/>
              </w:rPr>
            </w:pPr>
          </w:p>
        </w:tc>
        <w:tc>
          <w:tcPr>
            <w:tcW w:w="3144" w:type="dxa"/>
            <w:tcBorders>
              <w:top w:val="single" w:color="auto" w:sz="4" w:space="0"/>
              <w:left w:val="single" w:color="auto" w:sz="4" w:space="0"/>
              <w:bottom w:val="single" w:color="auto" w:sz="4" w:space="0"/>
              <w:right w:val="single" w:color="auto" w:sz="4" w:space="0"/>
            </w:tcBorders>
            <w:vAlign w:val="center"/>
          </w:tcPr>
          <w:p w14:paraId="5E7E49AE">
            <w:pPr>
              <w:spacing w:line="360" w:lineRule="auto"/>
              <w:ind w:firstLine="720"/>
              <w:rPr>
                <w:rFonts w:cs="仿宋_GB2312" w:asciiTheme="minorEastAsia" w:hAnsiTheme="minorEastAsia" w:eastAsiaTheme="minorEastAsia"/>
                <w:kern w:val="0"/>
                <w:sz w:val="24"/>
                <w:lang w:val="zh-CN"/>
              </w:rPr>
            </w:pPr>
          </w:p>
        </w:tc>
      </w:tr>
      <w:tr w14:paraId="162A1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3"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14:paraId="487FCD2C">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w:t>
            </w:r>
          </w:p>
        </w:tc>
        <w:tc>
          <w:tcPr>
            <w:tcW w:w="7186" w:type="dxa"/>
            <w:gridSpan w:val="2"/>
            <w:tcBorders>
              <w:top w:val="single" w:color="auto" w:sz="4" w:space="0"/>
              <w:left w:val="single" w:color="auto" w:sz="4" w:space="0"/>
              <w:bottom w:val="single" w:color="auto" w:sz="4" w:space="0"/>
              <w:right w:val="single" w:color="auto" w:sz="4" w:space="0"/>
            </w:tcBorders>
            <w:vAlign w:val="center"/>
          </w:tcPr>
          <w:p w14:paraId="06959108">
            <w:pPr>
              <w:spacing w:line="360" w:lineRule="auto"/>
              <w:ind w:firstLine="720"/>
              <w:rPr>
                <w:rFonts w:cs="仿宋_GB2312" w:asciiTheme="minorEastAsia" w:hAnsiTheme="minorEastAsia" w:eastAsiaTheme="minorEastAsia"/>
                <w:kern w:val="0"/>
                <w:sz w:val="24"/>
                <w:lang w:val="zh-CN"/>
              </w:rPr>
            </w:pPr>
          </w:p>
        </w:tc>
        <w:tc>
          <w:tcPr>
            <w:tcW w:w="2694" w:type="dxa"/>
            <w:tcBorders>
              <w:top w:val="single" w:color="auto" w:sz="4" w:space="0"/>
              <w:left w:val="single" w:color="auto" w:sz="4" w:space="0"/>
              <w:bottom w:val="single" w:color="auto" w:sz="4" w:space="0"/>
              <w:right w:val="single" w:color="auto" w:sz="4" w:space="0"/>
            </w:tcBorders>
            <w:vAlign w:val="center"/>
          </w:tcPr>
          <w:p w14:paraId="0AF9D70D">
            <w:pPr>
              <w:spacing w:line="360" w:lineRule="auto"/>
              <w:ind w:firstLine="720"/>
              <w:rPr>
                <w:rFonts w:cs="仿宋_GB2312" w:asciiTheme="minorEastAsia" w:hAnsiTheme="minorEastAsia" w:eastAsiaTheme="minorEastAsia"/>
                <w:kern w:val="0"/>
                <w:sz w:val="24"/>
                <w:lang w:val="zh-CN"/>
              </w:rPr>
            </w:pPr>
          </w:p>
        </w:tc>
        <w:tc>
          <w:tcPr>
            <w:tcW w:w="3144" w:type="dxa"/>
            <w:tcBorders>
              <w:top w:val="single" w:color="auto" w:sz="4" w:space="0"/>
              <w:left w:val="single" w:color="auto" w:sz="4" w:space="0"/>
              <w:bottom w:val="single" w:color="auto" w:sz="4" w:space="0"/>
              <w:right w:val="single" w:color="auto" w:sz="4" w:space="0"/>
            </w:tcBorders>
            <w:vAlign w:val="center"/>
          </w:tcPr>
          <w:p w14:paraId="09E2DF45">
            <w:pPr>
              <w:spacing w:line="360" w:lineRule="auto"/>
              <w:ind w:firstLine="720"/>
              <w:rPr>
                <w:rFonts w:cs="仿宋_GB2312" w:asciiTheme="minorEastAsia" w:hAnsiTheme="minorEastAsia" w:eastAsiaTheme="minorEastAsia"/>
                <w:kern w:val="0"/>
                <w:sz w:val="24"/>
                <w:lang w:val="zh-CN"/>
              </w:rPr>
            </w:pPr>
          </w:p>
        </w:tc>
      </w:tr>
      <w:tr w14:paraId="7FE60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3"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14:paraId="714E8104">
            <w:pPr>
              <w:spacing w:line="360" w:lineRule="auto"/>
              <w:jc w:val="center"/>
              <w:rPr>
                <w:rFonts w:ascii="微软雅黑" w:hAnsi="微软雅黑" w:eastAsia="微软雅黑"/>
              </w:rPr>
            </w:pPr>
            <w:r>
              <w:rPr>
                <w:rFonts w:ascii="微软雅黑" w:hAnsi="微软雅黑" w:eastAsia="微软雅黑"/>
                <w:spacing w:val="20"/>
              </w:rPr>
              <w:t>……</w:t>
            </w:r>
          </w:p>
        </w:tc>
        <w:tc>
          <w:tcPr>
            <w:tcW w:w="7186" w:type="dxa"/>
            <w:gridSpan w:val="2"/>
            <w:tcBorders>
              <w:top w:val="single" w:color="auto" w:sz="4" w:space="0"/>
              <w:left w:val="single" w:color="auto" w:sz="4" w:space="0"/>
              <w:bottom w:val="single" w:color="auto" w:sz="4" w:space="0"/>
              <w:right w:val="single" w:color="auto" w:sz="4" w:space="0"/>
            </w:tcBorders>
            <w:vAlign w:val="center"/>
          </w:tcPr>
          <w:p w14:paraId="0DA2772E">
            <w:pPr>
              <w:snapToGrid w:val="0"/>
              <w:spacing w:before="50" w:after="50" w:line="360" w:lineRule="auto"/>
              <w:jc w:val="left"/>
              <w:rPr>
                <w:rFonts w:ascii="微软雅黑" w:hAnsi="微软雅黑" w:eastAsia="微软雅黑"/>
                <w:bCs/>
                <w:sz w:val="32"/>
                <w:szCs w:val="20"/>
              </w:rPr>
            </w:pPr>
          </w:p>
        </w:tc>
        <w:tc>
          <w:tcPr>
            <w:tcW w:w="2694" w:type="dxa"/>
            <w:tcBorders>
              <w:top w:val="single" w:color="auto" w:sz="4" w:space="0"/>
              <w:left w:val="single" w:color="auto" w:sz="4" w:space="0"/>
              <w:bottom w:val="single" w:color="auto" w:sz="4" w:space="0"/>
              <w:right w:val="single" w:color="auto" w:sz="4" w:space="0"/>
            </w:tcBorders>
            <w:vAlign w:val="center"/>
          </w:tcPr>
          <w:p w14:paraId="69CF6032">
            <w:pPr>
              <w:snapToGrid w:val="0"/>
              <w:spacing w:before="50" w:after="50" w:line="360" w:lineRule="auto"/>
              <w:jc w:val="center"/>
              <w:rPr>
                <w:rFonts w:ascii="微软雅黑" w:hAnsi="微软雅黑" w:eastAsia="微软雅黑"/>
                <w:sz w:val="32"/>
                <w:szCs w:val="21"/>
              </w:rPr>
            </w:pPr>
          </w:p>
        </w:tc>
        <w:tc>
          <w:tcPr>
            <w:tcW w:w="3144" w:type="dxa"/>
            <w:tcBorders>
              <w:top w:val="single" w:color="auto" w:sz="4" w:space="0"/>
              <w:left w:val="single" w:color="auto" w:sz="4" w:space="0"/>
              <w:bottom w:val="single" w:color="auto" w:sz="4" w:space="0"/>
              <w:right w:val="single" w:color="auto" w:sz="4" w:space="0"/>
            </w:tcBorders>
            <w:vAlign w:val="center"/>
          </w:tcPr>
          <w:p w14:paraId="258D91DC">
            <w:pPr>
              <w:snapToGrid w:val="0"/>
              <w:spacing w:before="50" w:after="50" w:line="360" w:lineRule="auto"/>
              <w:rPr>
                <w:rFonts w:ascii="微软雅黑" w:hAnsi="微软雅黑" w:eastAsia="微软雅黑"/>
                <w:sz w:val="32"/>
                <w:szCs w:val="21"/>
              </w:rPr>
            </w:pPr>
          </w:p>
        </w:tc>
      </w:tr>
      <w:tr w14:paraId="10F2D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2"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14:paraId="4B322D33">
            <w:pPr>
              <w:spacing w:line="360" w:lineRule="auto"/>
              <w:jc w:val="center"/>
              <w:rPr>
                <w:rFonts w:ascii="微软雅黑" w:hAnsi="微软雅黑" w:eastAsia="微软雅黑"/>
              </w:rPr>
            </w:pPr>
          </w:p>
        </w:tc>
        <w:tc>
          <w:tcPr>
            <w:tcW w:w="5443" w:type="dxa"/>
            <w:tcBorders>
              <w:top w:val="single" w:color="auto" w:sz="4" w:space="0"/>
              <w:left w:val="single" w:color="auto" w:sz="4" w:space="0"/>
              <w:bottom w:val="single" w:color="auto" w:sz="4" w:space="0"/>
              <w:right w:val="single" w:color="auto" w:sz="4" w:space="0"/>
            </w:tcBorders>
            <w:vAlign w:val="center"/>
          </w:tcPr>
          <w:p w14:paraId="072EA3CC">
            <w:pPr>
              <w:spacing w:line="360" w:lineRule="auto"/>
              <w:jc w:val="center"/>
              <w:rPr>
                <w:rFonts w:ascii="微软雅黑" w:hAnsi="微软雅黑" w:eastAsia="微软雅黑"/>
                <w:kern w:val="0"/>
              </w:rPr>
            </w:pPr>
            <w:r>
              <w:rPr>
                <w:rFonts w:hint="eastAsia" w:ascii="微软雅黑" w:hAnsi="微软雅黑" w:eastAsia="微软雅黑"/>
                <w:kern w:val="0"/>
              </w:rPr>
              <w:t>投标</w:t>
            </w:r>
            <w:r>
              <w:rPr>
                <w:rFonts w:hint="eastAsia" w:ascii="微软雅黑" w:hAnsi="微软雅黑" w:eastAsia="微软雅黑"/>
                <w:kern w:val="0"/>
                <w:lang w:eastAsia="zh-CN"/>
              </w:rPr>
              <w:t>报价</w:t>
            </w:r>
            <w:r>
              <w:rPr>
                <w:rFonts w:hint="eastAsia" w:ascii="微软雅黑" w:hAnsi="微软雅黑" w:eastAsia="微软雅黑"/>
                <w:kern w:val="0"/>
              </w:rPr>
              <w:t>（大写）</w:t>
            </w:r>
          </w:p>
        </w:tc>
        <w:tc>
          <w:tcPr>
            <w:tcW w:w="7581" w:type="dxa"/>
            <w:gridSpan w:val="3"/>
            <w:tcBorders>
              <w:top w:val="single" w:color="auto" w:sz="4" w:space="0"/>
              <w:left w:val="single" w:color="auto" w:sz="4" w:space="0"/>
              <w:bottom w:val="single" w:color="auto" w:sz="4" w:space="0"/>
              <w:right w:val="single" w:color="auto" w:sz="4" w:space="0"/>
            </w:tcBorders>
            <w:vAlign w:val="center"/>
          </w:tcPr>
          <w:p w14:paraId="33CDF650">
            <w:pPr>
              <w:snapToGrid w:val="0"/>
              <w:spacing w:before="50" w:after="50" w:line="360" w:lineRule="auto"/>
              <w:rPr>
                <w:rFonts w:ascii="微软雅黑" w:hAnsi="微软雅黑" w:eastAsia="微软雅黑"/>
                <w:sz w:val="32"/>
                <w:szCs w:val="21"/>
              </w:rPr>
            </w:pPr>
          </w:p>
        </w:tc>
      </w:tr>
    </w:tbl>
    <w:p w14:paraId="0E87EB5F">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67226E70">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1A39879A">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44FC0A8C">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529FF419">
      <w:pPr>
        <w:spacing w:line="360" w:lineRule="auto"/>
        <w:ind w:right="-874" w:rightChars="-416"/>
        <w:rPr>
          <w:rFonts w:cs="仿宋_GB2312" w:asciiTheme="minorEastAsia" w:hAnsiTheme="minorEastAsia" w:eastAsiaTheme="minorEastAsia"/>
          <w:sz w:val="24"/>
        </w:rPr>
      </w:pPr>
    </w:p>
    <w:p w14:paraId="2B291D48">
      <w:pPr>
        <w:spacing w:line="360" w:lineRule="auto"/>
        <w:ind w:right="-874" w:rightChars="-416"/>
        <w:rPr>
          <w:rFonts w:cs="仿宋_GB2312" w:asciiTheme="minorEastAsia" w:hAnsiTheme="minorEastAsia" w:eastAsiaTheme="minorEastAsia"/>
          <w:sz w:val="24"/>
        </w:rPr>
      </w:pPr>
    </w:p>
    <w:p w14:paraId="72B47E2D">
      <w:pPr>
        <w:spacing w:line="360" w:lineRule="auto"/>
        <w:ind w:right="-874" w:rightChars="-416"/>
        <w:rPr>
          <w:rFonts w:cs="仿宋_GB2312" w:asciiTheme="minorEastAsia" w:hAnsiTheme="minorEastAsia" w:eastAsiaTheme="minorEastAsia"/>
          <w:sz w:val="24"/>
        </w:rPr>
      </w:pPr>
    </w:p>
    <w:p w14:paraId="7BB0A254">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0F2A3CB1">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14:paraId="6D2455CC">
      <w:pPr>
        <w:widowControl/>
        <w:adjustRightInd/>
        <w:jc w:val="left"/>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14:paraId="7E22A843">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155" w:name="_Toc465665161"/>
    </w:p>
    <w:p w14:paraId="6D994AF3">
      <w:pPr>
        <w:widowControl/>
        <w:spacing w:line="360" w:lineRule="auto"/>
        <w:ind w:firstLine="120" w:firstLineChars="50"/>
        <w:jc w:val="left"/>
        <w:rPr>
          <w:rFonts w:cs="宋体" w:asciiTheme="minorEastAsia" w:hAnsiTheme="minorEastAsia" w:eastAsiaTheme="minorEastAsia"/>
          <w:b/>
          <w:sz w:val="24"/>
        </w:rPr>
      </w:pPr>
    </w:p>
    <w:p w14:paraId="13F61D6D">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2）。]</w:t>
      </w:r>
    </w:p>
    <w:p w14:paraId="71B54942">
      <w:pPr>
        <w:widowControl/>
        <w:adjustRightInd/>
        <w:jc w:val="center"/>
        <w:rPr>
          <w:rFonts w:cs="仿宋_GB2312" w:asciiTheme="minorEastAsia" w:hAnsiTheme="minorEastAsia" w:eastAsiaTheme="minorEastAsia"/>
          <w:sz w:val="24"/>
        </w:rPr>
      </w:pPr>
    </w:p>
    <w:p w14:paraId="77582BA8">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bookmarkEnd w:id="155"/>
    <w:p w14:paraId="57E24A65">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附件1：</w:t>
      </w:r>
    </w:p>
    <w:p w14:paraId="6A45A230">
      <w:pPr>
        <w:spacing w:line="360" w:lineRule="auto"/>
        <w:rPr>
          <w:rFonts w:asciiTheme="minorEastAsia" w:hAnsiTheme="minorEastAsia" w:eastAsiaTheme="minorEastAsia"/>
          <w:b/>
          <w:spacing w:val="6"/>
          <w:sz w:val="32"/>
          <w:szCs w:val="32"/>
        </w:rPr>
      </w:pPr>
    </w:p>
    <w:p w14:paraId="1A457C86">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5886CDDA">
      <w:pPr>
        <w:spacing w:line="360" w:lineRule="auto"/>
        <w:rPr>
          <w:rFonts w:asciiTheme="minorEastAsia" w:hAnsiTheme="minorEastAsia" w:eastAsiaTheme="minorEastAsia"/>
          <w:b/>
          <w:spacing w:val="6"/>
          <w:sz w:val="30"/>
          <w:szCs w:val="30"/>
        </w:rPr>
      </w:pPr>
    </w:p>
    <w:p w14:paraId="4612BE1A">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2906F78D">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3B5112EE">
      <w:pPr>
        <w:spacing w:line="360" w:lineRule="auto"/>
        <w:ind w:firstLine="480" w:firstLineChars="200"/>
        <w:rPr>
          <w:rFonts w:cs="仿宋_GB2312" w:asciiTheme="minorEastAsia" w:hAnsiTheme="minorEastAsia" w:eastAsiaTheme="minorEastAsia"/>
          <w:sz w:val="24"/>
        </w:rPr>
      </w:pPr>
    </w:p>
    <w:p w14:paraId="467FDB79">
      <w:pPr>
        <w:spacing w:line="360" w:lineRule="auto"/>
        <w:ind w:firstLine="480" w:firstLineChars="200"/>
        <w:rPr>
          <w:rFonts w:cs="仿宋_GB2312" w:asciiTheme="minorEastAsia" w:hAnsiTheme="minorEastAsia" w:eastAsiaTheme="minorEastAsia"/>
          <w:sz w:val="24"/>
        </w:rPr>
      </w:pPr>
    </w:p>
    <w:p w14:paraId="3D754562">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13BE6917">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18BAD1B2">
      <w:pPr>
        <w:spacing w:line="360" w:lineRule="auto"/>
        <w:ind w:firstLine="480" w:firstLineChars="200"/>
        <w:rPr>
          <w:rFonts w:cs="仿宋_GB2312" w:asciiTheme="minorEastAsia" w:hAnsiTheme="minorEastAsia" w:eastAsiaTheme="minorEastAsia"/>
          <w:sz w:val="24"/>
        </w:rPr>
      </w:pPr>
    </w:p>
    <w:p w14:paraId="49D910ED">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695D7A32">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附件2：</w:t>
      </w:r>
    </w:p>
    <w:p w14:paraId="003EA53C">
      <w:pPr>
        <w:spacing w:line="360" w:lineRule="auto"/>
        <w:jc w:val="center"/>
        <w:rPr>
          <w:rFonts w:cs="宋体" w:asciiTheme="minorEastAsia" w:hAnsiTheme="minorEastAsia" w:eastAsiaTheme="minorEastAsia"/>
          <w:b/>
          <w:sz w:val="32"/>
          <w:szCs w:val="32"/>
        </w:rPr>
      </w:pPr>
    </w:p>
    <w:p w14:paraId="4DF450D2">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5DF13F4D">
      <w:pPr>
        <w:spacing w:line="360" w:lineRule="auto"/>
        <w:jc w:val="center"/>
        <w:rPr>
          <w:rFonts w:cs="宋体" w:asciiTheme="minorEastAsia" w:hAnsiTheme="minorEastAsia" w:eastAsiaTheme="minorEastAsia"/>
          <w:b/>
          <w:sz w:val="32"/>
          <w:szCs w:val="32"/>
        </w:rPr>
      </w:pPr>
    </w:p>
    <w:p w14:paraId="2732386A">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w:t>
      </w:r>
      <w:r>
        <w:rPr>
          <w:rFonts w:hint="eastAsia" w:cs="宋体" w:asciiTheme="minorEastAsia" w:hAnsiTheme="minorEastAsia" w:eastAsiaTheme="minorEastAsia"/>
          <w:b/>
          <w:bCs/>
          <w:sz w:val="24"/>
        </w:rPr>
        <w:t>服务全部由符合政策要求的中小企业承接。</w:t>
      </w:r>
      <w:r>
        <w:rPr>
          <w:rFonts w:hint="eastAsia" w:cs="宋体" w:asciiTheme="minorEastAsia" w:hAnsiTheme="minorEastAsia" w:eastAsiaTheme="minorEastAsia"/>
          <w:sz w:val="24"/>
        </w:rPr>
        <w:t>相关企业的具体情况如下：</w:t>
      </w:r>
    </w:p>
    <w:p w14:paraId="710984BB">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73AFF82E">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5FB79676">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4F46BC09">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24F38C1F">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2B3B4BFD">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2A0886B2">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0486FB11">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04073BF7">
      <w:pPr>
        <w:spacing w:line="360" w:lineRule="auto"/>
        <w:ind w:right="420"/>
        <w:rPr>
          <w:rFonts w:cs="宋体" w:asciiTheme="minorEastAsia" w:hAnsiTheme="minorEastAsia" w:eastAsiaTheme="minorEastAsia"/>
          <w:sz w:val="24"/>
        </w:rPr>
      </w:pPr>
    </w:p>
    <w:p w14:paraId="21BFEBEE">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1A72F848">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E18C7CD">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2F9361F">
      <w:pPr>
        <w:spacing w:line="360" w:lineRule="auto"/>
        <w:rPr>
          <w:rFonts w:cs="仿宋_GB2312" w:asciiTheme="minorEastAsia" w:hAnsiTheme="minorEastAsia" w:eastAsiaTheme="minorEastAsia"/>
          <w:b/>
          <w:sz w:val="24"/>
        </w:rPr>
      </w:pPr>
    </w:p>
    <w:p w14:paraId="5CC168F8">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HanaMinA">
    <w:altName w:val="MS UI Gothic"/>
    <w:panose1 w:val="02000609000000000000"/>
    <w:charset w:val="80"/>
    <w:family w:val="auto"/>
    <w:pitch w:val="default"/>
    <w:sig w:usb0="00000000" w:usb1="00000000" w:usb2="00000000" w:usb3="00000000" w:csb0="0002000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Noto Serif SC"/>
    <w:panose1 w:val="00000000000000000000"/>
    <w:charset w:val="00"/>
    <w:family w:val="modern"/>
    <w:pitch w:val="default"/>
    <w:sig w:usb0="00000000" w:usb1="00000000" w:usb2="00000000" w:usb3="00000000" w:csb0="00040001" w:csb1="00000000"/>
  </w:font>
  <w:font w:name="思源黑体 CN Normal">
    <w:altName w:val="黑体"/>
    <w:panose1 w:val="020B0400000000000000"/>
    <w:charset w:val="86"/>
    <w:family w:val="auto"/>
    <w:pitch w:val="default"/>
    <w:sig w:usb0="00000000" w:usb1="0000000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Noto Serif SC"/>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2" w:usb3="00000000" w:csb0="4002009F" w:csb1="DFD7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8000012" w:usb3="00000000" w:csb0="4002009F" w:csb1="DFD7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34B1B">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3479">
    <w:pPr>
      <w:pStyle w:val="38"/>
      <w:framePr w:wrap="around" w:vAnchor="text" w:hAnchor="margin" w:xAlign="right" w:y="1"/>
      <w:rPr>
        <w:rStyle w:val="64"/>
      </w:rPr>
    </w:pPr>
    <w:r>
      <w:fldChar w:fldCharType="begin"/>
    </w:r>
    <w:r>
      <w:rPr>
        <w:rStyle w:val="64"/>
      </w:rPr>
      <w:instrText xml:space="preserve">PAGE  </w:instrText>
    </w:r>
    <w:r>
      <w:fldChar w:fldCharType="end"/>
    </w:r>
  </w:p>
  <w:p w14:paraId="4F3C51F5">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4762">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ACCCD">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15DBA">
    <w:pPr>
      <w:pStyle w:val="38"/>
      <w:framePr w:wrap="around" w:vAnchor="text" w:hAnchor="margin" w:xAlign="right" w:y="1"/>
      <w:rPr>
        <w:rStyle w:val="64"/>
      </w:rPr>
    </w:pPr>
    <w:r>
      <w:fldChar w:fldCharType="begin"/>
    </w:r>
    <w:r>
      <w:rPr>
        <w:rStyle w:val="64"/>
      </w:rPr>
      <w:instrText xml:space="preserve">PAGE  </w:instrText>
    </w:r>
    <w:r>
      <w:fldChar w:fldCharType="end"/>
    </w:r>
  </w:p>
  <w:p w14:paraId="66086D1E">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B2085">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37434">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6367D">
    <w:pPr>
      <w:pStyle w:val="38"/>
      <w:framePr w:wrap="around" w:vAnchor="text" w:hAnchor="margin" w:xAlign="right" w:y="1"/>
      <w:rPr>
        <w:rStyle w:val="64"/>
      </w:rPr>
    </w:pPr>
    <w:r>
      <w:fldChar w:fldCharType="begin"/>
    </w:r>
    <w:r>
      <w:rPr>
        <w:rStyle w:val="64"/>
      </w:rPr>
      <w:instrText xml:space="preserve">PAGE  </w:instrText>
    </w:r>
    <w:r>
      <w:fldChar w:fldCharType="end"/>
    </w:r>
  </w:p>
  <w:p w14:paraId="72454936">
    <w:pPr>
      <w:pStyle w:val="3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13324">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156" w:name="_Toc91899912"/>
    <w:bookmarkStart w:id="157" w:name="_Toc164085800"/>
    <w:bookmarkStart w:id="158" w:name="_Toc131845147"/>
    <w:bookmarkStart w:id="159" w:name="_Toc36110187"/>
    <w:r>
      <w:rPr>
        <w:rFonts w:hint="eastAsia" w:ascii="仿宋_GB2312" w:eastAsia="仿宋_GB2312"/>
        <w:kern w:val="0"/>
        <w:szCs w:val="21"/>
      </w:rPr>
      <w:t xml:space="preserve"> 页</w:t>
    </w:r>
    <w:bookmarkEnd w:id="156"/>
    <w:bookmarkEnd w:id="157"/>
    <w:bookmarkEnd w:id="158"/>
    <w:bookmarkEnd w:id="15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92DCA">
    <w:pPr>
      <w:pStyle w:val="39"/>
      <w:pBdr>
        <w:bottom w:val="single" w:color="auto" w:sz="6" w:space="4"/>
      </w:pBdr>
      <w:jc w:val="right"/>
    </w:pPr>
    <w:r>
      <w:t>招标文件</w:t>
    </w:r>
  </w:p>
  <w:p w14:paraId="642DD959">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F2957">
    <w:pPr>
      <w:pStyle w:val="39"/>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6F639">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DCF06">
    <w:pPr>
      <w:pStyle w:val="39"/>
      <w:jc w:val="right"/>
      <w:rPr>
        <w:rFonts w:eastAsia="仿宋_GB2312"/>
      </w:rPr>
    </w:pPr>
    <w:r>
      <w:rPr>
        <w:rFonts w:hint="eastAsia" w:eastAsia="仿宋_GB2312"/>
        <w:i/>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73CBA">
    <w:pPr>
      <w:pStyle w:val="39"/>
      <w:jc w:val="right"/>
      <w:rPr>
        <w:rFonts w:eastAsia="仿宋_GB2312"/>
      </w:rPr>
    </w:pPr>
    <w:r>
      <w:rPr>
        <w:rFonts w:hint="eastAsia" w:eastAsia="仿宋_GB2312"/>
        <w:i/>
        <w:iCs/>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35A2D">
    <w:pPr>
      <w:pStyle w:val="39"/>
      <w:jc w:val="right"/>
      <w:rPr>
        <w:rFonts w:eastAsia="仿宋_GB2312"/>
      </w:rPr>
    </w:pPr>
    <w:r>
      <w:rPr>
        <w:rFonts w:hint="eastAsia" w:eastAsia="仿宋_GB2312"/>
        <w:i/>
        <w:iCs/>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915EB"/>
    <w:multiLevelType w:val="singleLevel"/>
    <w:tmpl w:val="91B915EB"/>
    <w:lvl w:ilvl="0" w:tentative="0">
      <w:start w:val="4"/>
      <w:numFmt w:val="chineseCounting"/>
      <w:suff w:val="space"/>
      <w:lvlText w:val="第%1部分"/>
      <w:lvlJc w:val="left"/>
      <w:rPr>
        <w:rFonts w:hint="eastAsia"/>
      </w:r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10E088A"/>
    <w:multiLevelType w:val="singleLevel"/>
    <w:tmpl w:val="010E088A"/>
    <w:lvl w:ilvl="0" w:tentative="0">
      <w:start w:val="1"/>
      <w:numFmt w:val="decimal"/>
      <w:suff w:val="nothing"/>
      <w:lvlText w:val="%1）"/>
      <w:lvlJc w:val="left"/>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03963FE"/>
    <w:multiLevelType w:val="singleLevel"/>
    <w:tmpl w:val="403963FE"/>
    <w:lvl w:ilvl="0" w:tentative="0">
      <w:start w:val="3"/>
      <w:numFmt w:val="decimal"/>
      <w:lvlText w:val="%1."/>
      <w:lvlJc w:val="left"/>
      <w:pPr>
        <w:tabs>
          <w:tab w:val="left" w:pos="312"/>
        </w:tabs>
      </w:p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5A7A4839"/>
    <w:multiLevelType w:val="singleLevel"/>
    <w:tmpl w:val="5A7A4839"/>
    <w:lvl w:ilvl="0" w:tentative="0">
      <w:start w:val="2"/>
      <w:numFmt w:val="decimal"/>
      <w:lvlText w:val="%1."/>
      <w:lvlJc w:val="left"/>
      <w:pPr>
        <w:tabs>
          <w:tab w:val="left" w:pos="312"/>
        </w:tabs>
      </w:pPr>
    </w:lvl>
  </w:abstractNum>
  <w:abstractNum w:abstractNumId="12">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9"/>
  </w:num>
  <w:num w:numId="6">
    <w:abstractNumId w:val="12"/>
  </w:num>
  <w:num w:numId="7">
    <w:abstractNumId w:val="7"/>
  </w:num>
  <w:num w:numId="8">
    <w:abstractNumId w:val="11"/>
  </w:num>
  <w:num w:numId="9">
    <w:abstractNumId w:val="0"/>
  </w:num>
  <w:num w:numId="10">
    <w:abstractNumId w:val="4"/>
  </w:num>
  <w:num w:numId="11">
    <w:abstractNumId w:val="6"/>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mZlMmMwNDEyOTNkZTA3ZDJhZDU5ODNiZjVhY2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5FA6"/>
    <w:rsid w:val="000270F2"/>
    <w:rsid w:val="00027540"/>
    <w:rsid w:val="00030572"/>
    <w:rsid w:val="00030CB3"/>
    <w:rsid w:val="0003206A"/>
    <w:rsid w:val="00032EA0"/>
    <w:rsid w:val="00034FA7"/>
    <w:rsid w:val="000357E4"/>
    <w:rsid w:val="00035E70"/>
    <w:rsid w:val="000400FD"/>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3DC3"/>
    <w:rsid w:val="000646CA"/>
    <w:rsid w:val="00064A21"/>
    <w:rsid w:val="00064D05"/>
    <w:rsid w:val="00065868"/>
    <w:rsid w:val="000665C4"/>
    <w:rsid w:val="00067821"/>
    <w:rsid w:val="0006785E"/>
    <w:rsid w:val="00067E1A"/>
    <w:rsid w:val="00070825"/>
    <w:rsid w:val="000708E1"/>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6DB"/>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1CF5"/>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4C1"/>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2F7"/>
    <w:rsid w:val="00153859"/>
    <w:rsid w:val="00153ED0"/>
    <w:rsid w:val="00157432"/>
    <w:rsid w:val="00161185"/>
    <w:rsid w:val="00161853"/>
    <w:rsid w:val="00161C7D"/>
    <w:rsid w:val="001668B1"/>
    <w:rsid w:val="00167594"/>
    <w:rsid w:val="001702BE"/>
    <w:rsid w:val="001706E4"/>
    <w:rsid w:val="00170B8C"/>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D735E"/>
    <w:rsid w:val="001E1ABC"/>
    <w:rsid w:val="001E59FB"/>
    <w:rsid w:val="001E787E"/>
    <w:rsid w:val="001F087C"/>
    <w:rsid w:val="001F0DA4"/>
    <w:rsid w:val="001F0FD1"/>
    <w:rsid w:val="001F1F18"/>
    <w:rsid w:val="001F2961"/>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690F"/>
    <w:rsid w:val="0029704D"/>
    <w:rsid w:val="002979C5"/>
    <w:rsid w:val="00297AF5"/>
    <w:rsid w:val="002A02D6"/>
    <w:rsid w:val="002A07C4"/>
    <w:rsid w:val="002A0921"/>
    <w:rsid w:val="002A2001"/>
    <w:rsid w:val="002A30AD"/>
    <w:rsid w:val="002A4EB3"/>
    <w:rsid w:val="002A51D9"/>
    <w:rsid w:val="002A5275"/>
    <w:rsid w:val="002B2906"/>
    <w:rsid w:val="002B35C5"/>
    <w:rsid w:val="002B4DCF"/>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555E"/>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075"/>
    <w:rsid w:val="002E7EE5"/>
    <w:rsid w:val="002F0323"/>
    <w:rsid w:val="002F0939"/>
    <w:rsid w:val="002F0D44"/>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37CB6"/>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322"/>
    <w:rsid w:val="0037269C"/>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D7CC8"/>
    <w:rsid w:val="003E0746"/>
    <w:rsid w:val="003E0E7C"/>
    <w:rsid w:val="003E2E25"/>
    <w:rsid w:val="003E336A"/>
    <w:rsid w:val="003E35A8"/>
    <w:rsid w:val="003E4596"/>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59FA"/>
    <w:rsid w:val="0044739A"/>
    <w:rsid w:val="004475F7"/>
    <w:rsid w:val="00447DFB"/>
    <w:rsid w:val="00450B22"/>
    <w:rsid w:val="004513FF"/>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096"/>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295"/>
    <w:rsid w:val="00511427"/>
    <w:rsid w:val="005131A2"/>
    <w:rsid w:val="0051440E"/>
    <w:rsid w:val="00514F0B"/>
    <w:rsid w:val="005160EA"/>
    <w:rsid w:val="005173F3"/>
    <w:rsid w:val="00517AC8"/>
    <w:rsid w:val="00517C3E"/>
    <w:rsid w:val="005212F4"/>
    <w:rsid w:val="00521305"/>
    <w:rsid w:val="0052178F"/>
    <w:rsid w:val="00521908"/>
    <w:rsid w:val="00523606"/>
    <w:rsid w:val="00524F12"/>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7B4"/>
    <w:rsid w:val="00544F05"/>
    <w:rsid w:val="005454B8"/>
    <w:rsid w:val="00545B56"/>
    <w:rsid w:val="00545DB9"/>
    <w:rsid w:val="00546BF8"/>
    <w:rsid w:val="00550660"/>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565"/>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197B"/>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933"/>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4927"/>
    <w:rsid w:val="006C5D5D"/>
    <w:rsid w:val="006C6303"/>
    <w:rsid w:val="006C6D6B"/>
    <w:rsid w:val="006C6EBD"/>
    <w:rsid w:val="006D0095"/>
    <w:rsid w:val="006D0681"/>
    <w:rsid w:val="006D0A80"/>
    <w:rsid w:val="006D144D"/>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6C87"/>
    <w:rsid w:val="006F71A6"/>
    <w:rsid w:val="006F7974"/>
    <w:rsid w:val="006F7C2C"/>
    <w:rsid w:val="00700D18"/>
    <w:rsid w:val="007010CB"/>
    <w:rsid w:val="0070168D"/>
    <w:rsid w:val="00701C36"/>
    <w:rsid w:val="00702588"/>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1A9"/>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3F6B"/>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CA"/>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0961"/>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5E85"/>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8D2"/>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284E"/>
    <w:rsid w:val="00953573"/>
    <w:rsid w:val="00957499"/>
    <w:rsid w:val="00957ED2"/>
    <w:rsid w:val="00960249"/>
    <w:rsid w:val="0096049C"/>
    <w:rsid w:val="00960DE4"/>
    <w:rsid w:val="00961A4F"/>
    <w:rsid w:val="00962C9E"/>
    <w:rsid w:val="00963F03"/>
    <w:rsid w:val="00964007"/>
    <w:rsid w:val="009643F4"/>
    <w:rsid w:val="00964F5A"/>
    <w:rsid w:val="00965307"/>
    <w:rsid w:val="009656C4"/>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1E49"/>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381"/>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324C"/>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1A"/>
    <w:rsid w:val="00A305C5"/>
    <w:rsid w:val="00A30919"/>
    <w:rsid w:val="00A31FD2"/>
    <w:rsid w:val="00A33A02"/>
    <w:rsid w:val="00A33BDB"/>
    <w:rsid w:val="00A341AB"/>
    <w:rsid w:val="00A355F9"/>
    <w:rsid w:val="00A35AA9"/>
    <w:rsid w:val="00A364BC"/>
    <w:rsid w:val="00A3786A"/>
    <w:rsid w:val="00A402ED"/>
    <w:rsid w:val="00A4055A"/>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14A1"/>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2C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12F"/>
    <w:rsid w:val="00B51520"/>
    <w:rsid w:val="00B5169E"/>
    <w:rsid w:val="00B517C2"/>
    <w:rsid w:val="00B518CE"/>
    <w:rsid w:val="00B52234"/>
    <w:rsid w:val="00B53623"/>
    <w:rsid w:val="00B536F5"/>
    <w:rsid w:val="00B53E98"/>
    <w:rsid w:val="00B5634D"/>
    <w:rsid w:val="00B56711"/>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095"/>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4D85"/>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996"/>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27D1"/>
    <w:rsid w:val="00CA3CAB"/>
    <w:rsid w:val="00CA6A2E"/>
    <w:rsid w:val="00CB52A4"/>
    <w:rsid w:val="00CB537C"/>
    <w:rsid w:val="00CB5778"/>
    <w:rsid w:val="00CB6675"/>
    <w:rsid w:val="00CC03A0"/>
    <w:rsid w:val="00CC0915"/>
    <w:rsid w:val="00CC1AF5"/>
    <w:rsid w:val="00CC1B74"/>
    <w:rsid w:val="00CC2EB0"/>
    <w:rsid w:val="00CC2F38"/>
    <w:rsid w:val="00CC44F5"/>
    <w:rsid w:val="00CC45CA"/>
    <w:rsid w:val="00CC5F95"/>
    <w:rsid w:val="00CD1255"/>
    <w:rsid w:val="00CD1484"/>
    <w:rsid w:val="00CD1892"/>
    <w:rsid w:val="00CD1D00"/>
    <w:rsid w:val="00CD26B8"/>
    <w:rsid w:val="00CD2A82"/>
    <w:rsid w:val="00CD32C2"/>
    <w:rsid w:val="00CD347C"/>
    <w:rsid w:val="00CD3CAB"/>
    <w:rsid w:val="00CD3FF0"/>
    <w:rsid w:val="00CD46DB"/>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595"/>
    <w:rsid w:val="00D04F01"/>
    <w:rsid w:val="00D04F8B"/>
    <w:rsid w:val="00D054EF"/>
    <w:rsid w:val="00D05637"/>
    <w:rsid w:val="00D05BA9"/>
    <w:rsid w:val="00D06E71"/>
    <w:rsid w:val="00D0764E"/>
    <w:rsid w:val="00D07D82"/>
    <w:rsid w:val="00D10BE1"/>
    <w:rsid w:val="00D11FE3"/>
    <w:rsid w:val="00D132F1"/>
    <w:rsid w:val="00D13D50"/>
    <w:rsid w:val="00D14919"/>
    <w:rsid w:val="00D14DD1"/>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257"/>
    <w:rsid w:val="00D61E1D"/>
    <w:rsid w:val="00D6211F"/>
    <w:rsid w:val="00D62BDF"/>
    <w:rsid w:val="00D64F1C"/>
    <w:rsid w:val="00D6570C"/>
    <w:rsid w:val="00D660F3"/>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40E"/>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9EA"/>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A"/>
    <w:rsid w:val="00DE1A9D"/>
    <w:rsid w:val="00DE1CB1"/>
    <w:rsid w:val="00DE2073"/>
    <w:rsid w:val="00DE30AC"/>
    <w:rsid w:val="00DE368A"/>
    <w:rsid w:val="00DE3CF3"/>
    <w:rsid w:val="00DE4106"/>
    <w:rsid w:val="00DE5563"/>
    <w:rsid w:val="00DE6E4D"/>
    <w:rsid w:val="00DF05A0"/>
    <w:rsid w:val="00DF1273"/>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5FAB"/>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6AB"/>
    <w:rsid w:val="00E92D0B"/>
    <w:rsid w:val="00E93195"/>
    <w:rsid w:val="00E93F21"/>
    <w:rsid w:val="00E9411C"/>
    <w:rsid w:val="00E9522C"/>
    <w:rsid w:val="00E95C2A"/>
    <w:rsid w:val="00E963BC"/>
    <w:rsid w:val="00E97F7A"/>
    <w:rsid w:val="00EA0143"/>
    <w:rsid w:val="00EA089B"/>
    <w:rsid w:val="00EA2E21"/>
    <w:rsid w:val="00EA3353"/>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04DD"/>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0DA6"/>
    <w:rsid w:val="00F9305B"/>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4266E"/>
    <w:rsid w:val="013B0DE8"/>
    <w:rsid w:val="01480A7F"/>
    <w:rsid w:val="014A2DD9"/>
    <w:rsid w:val="01C57CD0"/>
    <w:rsid w:val="01DD41C2"/>
    <w:rsid w:val="01F72A30"/>
    <w:rsid w:val="02201D8C"/>
    <w:rsid w:val="02367C51"/>
    <w:rsid w:val="02467A44"/>
    <w:rsid w:val="028A6190"/>
    <w:rsid w:val="02CC4135"/>
    <w:rsid w:val="02D05560"/>
    <w:rsid w:val="02DA0C0E"/>
    <w:rsid w:val="02EC7956"/>
    <w:rsid w:val="02F94AB6"/>
    <w:rsid w:val="031C07A5"/>
    <w:rsid w:val="03231B33"/>
    <w:rsid w:val="03B15391"/>
    <w:rsid w:val="03DD35E4"/>
    <w:rsid w:val="03E943D3"/>
    <w:rsid w:val="03F220D2"/>
    <w:rsid w:val="03FF2BF7"/>
    <w:rsid w:val="043D4E77"/>
    <w:rsid w:val="049E5A01"/>
    <w:rsid w:val="04DA524E"/>
    <w:rsid w:val="05184F9C"/>
    <w:rsid w:val="052020C6"/>
    <w:rsid w:val="052E47BF"/>
    <w:rsid w:val="05553A5B"/>
    <w:rsid w:val="06253E14"/>
    <w:rsid w:val="065A6178"/>
    <w:rsid w:val="06732DD2"/>
    <w:rsid w:val="067F4942"/>
    <w:rsid w:val="069C650E"/>
    <w:rsid w:val="06AD4582"/>
    <w:rsid w:val="06C37146"/>
    <w:rsid w:val="07344F4E"/>
    <w:rsid w:val="0742552D"/>
    <w:rsid w:val="075562B7"/>
    <w:rsid w:val="075771A5"/>
    <w:rsid w:val="075E138C"/>
    <w:rsid w:val="07BD67EC"/>
    <w:rsid w:val="07CD4764"/>
    <w:rsid w:val="07F6164B"/>
    <w:rsid w:val="080C167E"/>
    <w:rsid w:val="08147C9D"/>
    <w:rsid w:val="081510FF"/>
    <w:rsid w:val="08464FFB"/>
    <w:rsid w:val="08555E8D"/>
    <w:rsid w:val="087A1B7A"/>
    <w:rsid w:val="088A4403"/>
    <w:rsid w:val="088F37C7"/>
    <w:rsid w:val="08B5322E"/>
    <w:rsid w:val="08F2726B"/>
    <w:rsid w:val="09216B15"/>
    <w:rsid w:val="093B7FE9"/>
    <w:rsid w:val="094840A2"/>
    <w:rsid w:val="096B2097"/>
    <w:rsid w:val="09736C45"/>
    <w:rsid w:val="09A0077A"/>
    <w:rsid w:val="09B2776D"/>
    <w:rsid w:val="09C63853"/>
    <w:rsid w:val="09D73678"/>
    <w:rsid w:val="0A410AF1"/>
    <w:rsid w:val="0A5B1544"/>
    <w:rsid w:val="0A5B7E63"/>
    <w:rsid w:val="0A7A37A0"/>
    <w:rsid w:val="0A943317"/>
    <w:rsid w:val="0ACC6B48"/>
    <w:rsid w:val="0AE147AE"/>
    <w:rsid w:val="0AE20526"/>
    <w:rsid w:val="0AFF4C34"/>
    <w:rsid w:val="0B707741"/>
    <w:rsid w:val="0B980BE5"/>
    <w:rsid w:val="0BAC3377"/>
    <w:rsid w:val="0C0149DC"/>
    <w:rsid w:val="0C38201F"/>
    <w:rsid w:val="0C460641"/>
    <w:rsid w:val="0C833643"/>
    <w:rsid w:val="0C87121B"/>
    <w:rsid w:val="0C8E3795"/>
    <w:rsid w:val="0CC71781"/>
    <w:rsid w:val="0D660F9A"/>
    <w:rsid w:val="0DB611B3"/>
    <w:rsid w:val="0DC42165"/>
    <w:rsid w:val="0DD00B0A"/>
    <w:rsid w:val="0DD203DE"/>
    <w:rsid w:val="0DD405FA"/>
    <w:rsid w:val="0DE87C01"/>
    <w:rsid w:val="0DF702FE"/>
    <w:rsid w:val="0E2C2214"/>
    <w:rsid w:val="0E3F698B"/>
    <w:rsid w:val="0E4940CE"/>
    <w:rsid w:val="0E5928AD"/>
    <w:rsid w:val="0E656964"/>
    <w:rsid w:val="0E6C633D"/>
    <w:rsid w:val="0E96108B"/>
    <w:rsid w:val="0EC817E1"/>
    <w:rsid w:val="0EF22EDE"/>
    <w:rsid w:val="0F022F45"/>
    <w:rsid w:val="0F1D3A9D"/>
    <w:rsid w:val="0F21508F"/>
    <w:rsid w:val="0F4056BA"/>
    <w:rsid w:val="0F816ACD"/>
    <w:rsid w:val="0F892C40"/>
    <w:rsid w:val="0F922EF2"/>
    <w:rsid w:val="0FB94501"/>
    <w:rsid w:val="0FC56C82"/>
    <w:rsid w:val="0FDC6702"/>
    <w:rsid w:val="103D063F"/>
    <w:rsid w:val="104D6442"/>
    <w:rsid w:val="10A32505"/>
    <w:rsid w:val="10B047CF"/>
    <w:rsid w:val="10E70644"/>
    <w:rsid w:val="10EA0134"/>
    <w:rsid w:val="10F12836"/>
    <w:rsid w:val="10FC16EA"/>
    <w:rsid w:val="10FE58C3"/>
    <w:rsid w:val="11082369"/>
    <w:rsid w:val="112E1DCF"/>
    <w:rsid w:val="114804ED"/>
    <w:rsid w:val="11550AA6"/>
    <w:rsid w:val="11681D9C"/>
    <w:rsid w:val="117417AC"/>
    <w:rsid w:val="11816B6D"/>
    <w:rsid w:val="118963A1"/>
    <w:rsid w:val="11AC7198"/>
    <w:rsid w:val="11AE2F10"/>
    <w:rsid w:val="11EE3FC9"/>
    <w:rsid w:val="121C431D"/>
    <w:rsid w:val="124B4A60"/>
    <w:rsid w:val="12597320"/>
    <w:rsid w:val="125E66E4"/>
    <w:rsid w:val="1261638A"/>
    <w:rsid w:val="127723A9"/>
    <w:rsid w:val="127759F8"/>
    <w:rsid w:val="127F1BE9"/>
    <w:rsid w:val="12832DCD"/>
    <w:rsid w:val="12B04A66"/>
    <w:rsid w:val="12B565C6"/>
    <w:rsid w:val="12C34799"/>
    <w:rsid w:val="12CA0ED9"/>
    <w:rsid w:val="13072A44"/>
    <w:rsid w:val="13596EAB"/>
    <w:rsid w:val="13785584"/>
    <w:rsid w:val="13965E36"/>
    <w:rsid w:val="139E0D62"/>
    <w:rsid w:val="13A22600"/>
    <w:rsid w:val="13CA7E4D"/>
    <w:rsid w:val="14027543"/>
    <w:rsid w:val="141B23B3"/>
    <w:rsid w:val="145044FA"/>
    <w:rsid w:val="146C7E19"/>
    <w:rsid w:val="14F50E56"/>
    <w:rsid w:val="1517701E"/>
    <w:rsid w:val="15716195"/>
    <w:rsid w:val="15787ABD"/>
    <w:rsid w:val="159A783B"/>
    <w:rsid w:val="15A5287C"/>
    <w:rsid w:val="15A9236C"/>
    <w:rsid w:val="15C03212"/>
    <w:rsid w:val="15C40F54"/>
    <w:rsid w:val="15F97EB4"/>
    <w:rsid w:val="163E6B88"/>
    <w:rsid w:val="164128C5"/>
    <w:rsid w:val="16757756"/>
    <w:rsid w:val="16A74423"/>
    <w:rsid w:val="16FF2F9F"/>
    <w:rsid w:val="17190E2C"/>
    <w:rsid w:val="177A5B97"/>
    <w:rsid w:val="1780534F"/>
    <w:rsid w:val="17BB1EE3"/>
    <w:rsid w:val="18221F62"/>
    <w:rsid w:val="18472FE3"/>
    <w:rsid w:val="18550589"/>
    <w:rsid w:val="186742B0"/>
    <w:rsid w:val="1869193F"/>
    <w:rsid w:val="18952734"/>
    <w:rsid w:val="18B90B18"/>
    <w:rsid w:val="18C15C1F"/>
    <w:rsid w:val="1925522D"/>
    <w:rsid w:val="192E7E81"/>
    <w:rsid w:val="193463F1"/>
    <w:rsid w:val="19383FEF"/>
    <w:rsid w:val="193C52A5"/>
    <w:rsid w:val="1954439D"/>
    <w:rsid w:val="19E00326"/>
    <w:rsid w:val="19FB6838"/>
    <w:rsid w:val="1A444411"/>
    <w:rsid w:val="1A8B0292"/>
    <w:rsid w:val="1AE9120F"/>
    <w:rsid w:val="1B1E113A"/>
    <w:rsid w:val="1B212E01"/>
    <w:rsid w:val="1B2A271F"/>
    <w:rsid w:val="1B4D72F6"/>
    <w:rsid w:val="1B890139"/>
    <w:rsid w:val="1B8C2514"/>
    <w:rsid w:val="1BA57132"/>
    <w:rsid w:val="1BAC60C9"/>
    <w:rsid w:val="1BE35EAC"/>
    <w:rsid w:val="1BFF7117"/>
    <w:rsid w:val="1CA8015C"/>
    <w:rsid w:val="1CEB14BC"/>
    <w:rsid w:val="1D266CE1"/>
    <w:rsid w:val="1D2E4710"/>
    <w:rsid w:val="1D3963AF"/>
    <w:rsid w:val="1D4B1F5B"/>
    <w:rsid w:val="1D970CFC"/>
    <w:rsid w:val="1D9A07EC"/>
    <w:rsid w:val="1DAA124F"/>
    <w:rsid w:val="1DD327B1"/>
    <w:rsid w:val="1DE136C7"/>
    <w:rsid w:val="1E2C58E8"/>
    <w:rsid w:val="1E450758"/>
    <w:rsid w:val="1E6A01BF"/>
    <w:rsid w:val="1E714A66"/>
    <w:rsid w:val="1E8F7C25"/>
    <w:rsid w:val="1ECC70CB"/>
    <w:rsid w:val="1ED32208"/>
    <w:rsid w:val="1EE937D9"/>
    <w:rsid w:val="1EF86411"/>
    <w:rsid w:val="1F4269B2"/>
    <w:rsid w:val="1F525822"/>
    <w:rsid w:val="1FB4735F"/>
    <w:rsid w:val="1FC22419"/>
    <w:rsid w:val="1FE868A9"/>
    <w:rsid w:val="2013198D"/>
    <w:rsid w:val="20294A64"/>
    <w:rsid w:val="203767C6"/>
    <w:rsid w:val="204D0E31"/>
    <w:rsid w:val="20773036"/>
    <w:rsid w:val="209314D4"/>
    <w:rsid w:val="20EA55E7"/>
    <w:rsid w:val="210A7A37"/>
    <w:rsid w:val="210C1A01"/>
    <w:rsid w:val="211E26D6"/>
    <w:rsid w:val="21283D08"/>
    <w:rsid w:val="21731A80"/>
    <w:rsid w:val="217750CC"/>
    <w:rsid w:val="21DE339D"/>
    <w:rsid w:val="22066450"/>
    <w:rsid w:val="220A4192"/>
    <w:rsid w:val="221129D9"/>
    <w:rsid w:val="221422BD"/>
    <w:rsid w:val="221B3814"/>
    <w:rsid w:val="224D407F"/>
    <w:rsid w:val="226E2C00"/>
    <w:rsid w:val="22CC769A"/>
    <w:rsid w:val="22D7082A"/>
    <w:rsid w:val="22FA4207"/>
    <w:rsid w:val="23432120"/>
    <w:rsid w:val="23786444"/>
    <w:rsid w:val="23904EBD"/>
    <w:rsid w:val="23A221A9"/>
    <w:rsid w:val="23C245F9"/>
    <w:rsid w:val="23E6478B"/>
    <w:rsid w:val="23F91212"/>
    <w:rsid w:val="24141EDD"/>
    <w:rsid w:val="24372BE7"/>
    <w:rsid w:val="246F4B24"/>
    <w:rsid w:val="24967F5F"/>
    <w:rsid w:val="2497294E"/>
    <w:rsid w:val="24AD50DB"/>
    <w:rsid w:val="24F627AC"/>
    <w:rsid w:val="25070E5D"/>
    <w:rsid w:val="250B08C6"/>
    <w:rsid w:val="25450BDD"/>
    <w:rsid w:val="25B440B3"/>
    <w:rsid w:val="25C12D39"/>
    <w:rsid w:val="25C339AA"/>
    <w:rsid w:val="261D1FBA"/>
    <w:rsid w:val="26630315"/>
    <w:rsid w:val="266C303E"/>
    <w:rsid w:val="26B7240F"/>
    <w:rsid w:val="26FC418C"/>
    <w:rsid w:val="273D0B66"/>
    <w:rsid w:val="278E3170"/>
    <w:rsid w:val="27E965F8"/>
    <w:rsid w:val="28953C4C"/>
    <w:rsid w:val="28996270"/>
    <w:rsid w:val="28E20443"/>
    <w:rsid w:val="28FD67FF"/>
    <w:rsid w:val="29BA649E"/>
    <w:rsid w:val="29EF314A"/>
    <w:rsid w:val="2A44045E"/>
    <w:rsid w:val="2A561883"/>
    <w:rsid w:val="2A9A62D0"/>
    <w:rsid w:val="2AA1365A"/>
    <w:rsid w:val="2B333328"/>
    <w:rsid w:val="2B4C581C"/>
    <w:rsid w:val="2B9845BD"/>
    <w:rsid w:val="2BCD329D"/>
    <w:rsid w:val="2BF51D49"/>
    <w:rsid w:val="2CA46B9E"/>
    <w:rsid w:val="2CFB4DDB"/>
    <w:rsid w:val="2D0D2D89"/>
    <w:rsid w:val="2D46629B"/>
    <w:rsid w:val="2D5C0A9E"/>
    <w:rsid w:val="2D746EF7"/>
    <w:rsid w:val="2D994378"/>
    <w:rsid w:val="2DAC6FBC"/>
    <w:rsid w:val="2DC07DFB"/>
    <w:rsid w:val="2DD15014"/>
    <w:rsid w:val="2DFA581D"/>
    <w:rsid w:val="2E0F7208"/>
    <w:rsid w:val="2E6D2408"/>
    <w:rsid w:val="2E8928E3"/>
    <w:rsid w:val="2E9903FB"/>
    <w:rsid w:val="2EDF2503"/>
    <w:rsid w:val="2EF064BE"/>
    <w:rsid w:val="2F051A45"/>
    <w:rsid w:val="2F875074"/>
    <w:rsid w:val="2FC21770"/>
    <w:rsid w:val="2FCF07C9"/>
    <w:rsid w:val="2FD25781"/>
    <w:rsid w:val="30263342"/>
    <w:rsid w:val="305C1CFA"/>
    <w:rsid w:val="30731155"/>
    <w:rsid w:val="307849BD"/>
    <w:rsid w:val="30817D16"/>
    <w:rsid w:val="30EB458B"/>
    <w:rsid w:val="310D3357"/>
    <w:rsid w:val="31794E91"/>
    <w:rsid w:val="317B29B7"/>
    <w:rsid w:val="318F2491"/>
    <w:rsid w:val="319C6071"/>
    <w:rsid w:val="319F5F79"/>
    <w:rsid w:val="31B9703B"/>
    <w:rsid w:val="31FC1174"/>
    <w:rsid w:val="322155C0"/>
    <w:rsid w:val="32625925"/>
    <w:rsid w:val="327C62FE"/>
    <w:rsid w:val="3293094A"/>
    <w:rsid w:val="32AE2918"/>
    <w:rsid w:val="32DB72BE"/>
    <w:rsid w:val="331F4173"/>
    <w:rsid w:val="33270EA6"/>
    <w:rsid w:val="332F649A"/>
    <w:rsid w:val="33AE48CC"/>
    <w:rsid w:val="33B71CA0"/>
    <w:rsid w:val="33C53874"/>
    <w:rsid w:val="34130850"/>
    <w:rsid w:val="341B1C55"/>
    <w:rsid w:val="34237336"/>
    <w:rsid w:val="342E63AB"/>
    <w:rsid w:val="3434509F"/>
    <w:rsid w:val="345D260B"/>
    <w:rsid w:val="345E211C"/>
    <w:rsid w:val="348D6696"/>
    <w:rsid w:val="34A22009"/>
    <w:rsid w:val="34B00BC9"/>
    <w:rsid w:val="34F62354"/>
    <w:rsid w:val="350D601C"/>
    <w:rsid w:val="351849C1"/>
    <w:rsid w:val="352D68DD"/>
    <w:rsid w:val="3553637A"/>
    <w:rsid w:val="355F439E"/>
    <w:rsid w:val="35897321"/>
    <w:rsid w:val="35BB330C"/>
    <w:rsid w:val="35C80195"/>
    <w:rsid w:val="35E557CC"/>
    <w:rsid w:val="361C5DEB"/>
    <w:rsid w:val="36260A17"/>
    <w:rsid w:val="365302AE"/>
    <w:rsid w:val="368220F2"/>
    <w:rsid w:val="36883480"/>
    <w:rsid w:val="369342FF"/>
    <w:rsid w:val="36AD2EE7"/>
    <w:rsid w:val="36DC09F4"/>
    <w:rsid w:val="371A4A20"/>
    <w:rsid w:val="376C0177"/>
    <w:rsid w:val="377C4D93"/>
    <w:rsid w:val="37D526F5"/>
    <w:rsid w:val="37F142D2"/>
    <w:rsid w:val="37F232A7"/>
    <w:rsid w:val="37FE6805"/>
    <w:rsid w:val="380A6843"/>
    <w:rsid w:val="386B4E07"/>
    <w:rsid w:val="389F77C5"/>
    <w:rsid w:val="38AC11A3"/>
    <w:rsid w:val="38D3500A"/>
    <w:rsid w:val="38EE0521"/>
    <w:rsid w:val="38F94C27"/>
    <w:rsid w:val="39184F8F"/>
    <w:rsid w:val="39205BF2"/>
    <w:rsid w:val="392B4CC2"/>
    <w:rsid w:val="392E6627"/>
    <w:rsid w:val="393E70CD"/>
    <w:rsid w:val="39673227"/>
    <w:rsid w:val="397D7A03"/>
    <w:rsid w:val="3995213C"/>
    <w:rsid w:val="39A13F14"/>
    <w:rsid w:val="39B07817"/>
    <w:rsid w:val="39B60304"/>
    <w:rsid w:val="3A0B4AF4"/>
    <w:rsid w:val="3A1439A9"/>
    <w:rsid w:val="3A1E37A4"/>
    <w:rsid w:val="3A573895"/>
    <w:rsid w:val="3A9A2DFA"/>
    <w:rsid w:val="3ACC3E45"/>
    <w:rsid w:val="3ACF2ECE"/>
    <w:rsid w:val="3AF94F51"/>
    <w:rsid w:val="3BA174BE"/>
    <w:rsid w:val="3BDE09A1"/>
    <w:rsid w:val="3BE178BA"/>
    <w:rsid w:val="3BF55E71"/>
    <w:rsid w:val="3C053CA3"/>
    <w:rsid w:val="3C0637C5"/>
    <w:rsid w:val="3C1F4887"/>
    <w:rsid w:val="3C292100"/>
    <w:rsid w:val="3C2B6D87"/>
    <w:rsid w:val="3C4731AB"/>
    <w:rsid w:val="3C522566"/>
    <w:rsid w:val="3C5F759A"/>
    <w:rsid w:val="3CAB3899"/>
    <w:rsid w:val="3CE111E3"/>
    <w:rsid w:val="3CE77152"/>
    <w:rsid w:val="3CF03B2D"/>
    <w:rsid w:val="3D5C78D4"/>
    <w:rsid w:val="3D5F7A7C"/>
    <w:rsid w:val="3D6B2C7F"/>
    <w:rsid w:val="3DD27E02"/>
    <w:rsid w:val="3DF75671"/>
    <w:rsid w:val="3E0F771B"/>
    <w:rsid w:val="3E815385"/>
    <w:rsid w:val="3EBF7C5B"/>
    <w:rsid w:val="3F087854"/>
    <w:rsid w:val="3F4C39D9"/>
    <w:rsid w:val="3F570803"/>
    <w:rsid w:val="3F6525B0"/>
    <w:rsid w:val="3F7B0026"/>
    <w:rsid w:val="3F870779"/>
    <w:rsid w:val="3F970285"/>
    <w:rsid w:val="3FB84DD6"/>
    <w:rsid w:val="3FFC3940"/>
    <w:rsid w:val="3FFF72A6"/>
    <w:rsid w:val="4010076E"/>
    <w:rsid w:val="40441130"/>
    <w:rsid w:val="40477F08"/>
    <w:rsid w:val="40544CE2"/>
    <w:rsid w:val="40632F94"/>
    <w:rsid w:val="40636642"/>
    <w:rsid w:val="407707ED"/>
    <w:rsid w:val="407A02DD"/>
    <w:rsid w:val="40AF09FC"/>
    <w:rsid w:val="41041EEE"/>
    <w:rsid w:val="411B386E"/>
    <w:rsid w:val="41A3665C"/>
    <w:rsid w:val="421136F7"/>
    <w:rsid w:val="421308E1"/>
    <w:rsid w:val="42424E2B"/>
    <w:rsid w:val="426E3FE1"/>
    <w:rsid w:val="42935686"/>
    <w:rsid w:val="42D261AF"/>
    <w:rsid w:val="42D57A4D"/>
    <w:rsid w:val="42E1381E"/>
    <w:rsid w:val="42F00D2B"/>
    <w:rsid w:val="42F02E93"/>
    <w:rsid w:val="43023F34"/>
    <w:rsid w:val="43677E4A"/>
    <w:rsid w:val="437C302B"/>
    <w:rsid w:val="43B349DE"/>
    <w:rsid w:val="43FB717C"/>
    <w:rsid w:val="443F5AC6"/>
    <w:rsid w:val="44676DCB"/>
    <w:rsid w:val="44A91191"/>
    <w:rsid w:val="44CC2378"/>
    <w:rsid w:val="44D2693A"/>
    <w:rsid w:val="451E447A"/>
    <w:rsid w:val="45254653"/>
    <w:rsid w:val="45345B76"/>
    <w:rsid w:val="454C2F95"/>
    <w:rsid w:val="45727F41"/>
    <w:rsid w:val="46160E03"/>
    <w:rsid w:val="46466C87"/>
    <w:rsid w:val="46A211E8"/>
    <w:rsid w:val="46DF0E9A"/>
    <w:rsid w:val="47250F23"/>
    <w:rsid w:val="47307808"/>
    <w:rsid w:val="47364B7C"/>
    <w:rsid w:val="4760218C"/>
    <w:rsid w:val="47857C94"/>
    <w:rsid w:val="486929ED"/>
    <w:rsid w:val="486F747C"/>
    <w:rsid w:val="487877F8"/>
    <w:rsid w:val="48792285"/>
    <w:rsid w:val="487B2E45"/>
    <w:rsid w:val="48E24C72"/>
    <w:rsid w:val="49107A31"/>
    <w:rsid w:val="49802D88"/>
    <w:rsid w:val="49C149A9"/>
    <w:rsid w:val="49CA4084"/>
    <w:rsid w:val="4A655EBD"/>
    <w:rsid w:val="4A7B712C"/>
    <w:rsid w:val="4A8E0B76"/>
    <w:rsid w:val="4A9B3185"/>
    <w:rsid w:val="4AC05487"/>
    <w:rsid w:val="4B4479B0"/>
    <w:rsid w:val="4B5D6832"/>
    <w:rsid w:val="4B5F25AA"/>
    <w:rsid w:val="4C1205B3"/>
    <w:rsid w:val="4C1E4213"/>
    <w:rsid w:val="4C392DFB"/>
    <w:rsid w:val="4C5B5467"/>
    <w:rsid w:val="4C864CC2"/>
    <w:rsid w:val="4C9170DB"/>
    <w:rsid w:val="4CA24E44"/>
    <w:rsid w:val="4CB01446"/>
    <w:rsid w:val="4CFD02CC"/>
    <w:rsid w:val="4D07739D"/>
    <w:rsid w:val="4D2663E1"/>
    <w:rsid w:val="4D467EC5"/>
    <w:rsid w:val="4D491763"/>
    <w:rsid w:val="4D602011"/>
    <w:rsid w:val="4D861CF6"/>
    <w:rsid w:val="4D9549A9"/>
    <w:rsid w:val="4D9C5D37"/>
    <w:rsid w:val="4DBC3CE3"/>
    <w:rsid w:val="4E056199"/>
    <w:rsid w:val="4E3D0FB3"/>
    <w:rsid w:val="4E636855"/>
    <w:rsid w:val="4ECF3EEA"/>
    <w:rsid w:val="4EDF2B2C"/>
    <w:rsid w:val="4EEE25C2"/>
    <w:rsid w:val="4EF0595D"/>
    <w:rsid w:val="4EFB6A8D"/>
    <w:rsid w:val="4F245FE4"/>
    <w:rsid w:val="4F353813"/>
    <w:rsid w:val="4F5573BE"/>
    <w:rsid w:val="4F5D14F6"/>
    <w:rsid w:val="4FB55FD6"/>
    <w:rsid w:val="4FBA6948"/>
    <w:rsid w:val="4FD116E0"/>
    <w:rsid w:val="504B75A0"/>
    <w:rsid w:val="5060304C"/>
    <w:rsid w:val="507B60D8"/>
    <w:rsid w:val="508709C0"/>
    <w:rsid w:val="509E3B74"/>
    <w:rsid w:val="50BF51AD"/>
    <w:rsid w:val="50EE4AFC"/>
    <w:rsid w:val="510A67DD"/>
    <w:rsid w:val="512978E2"/>
    <w:rsid w:val="515B7F0F"/>
    <w:rsid w:val="51692FFA"/>
    <w:rsid w:val="5183249D"/>
    <w:rsid w:val="518E1E3B"/>
    <w:rsid w:val="51A0432A"/>
    <w:rsid w:val="51A27694"/>
    <w:rsid w:val="521D6D1B"/>
    <w:rsid w:val="524B7D2C"/>
    <w:rsid w:val="52595FA5"/>
    <w:rsid w:val="527140E5"/>
    <w:rsid w:val="52734B8D"/>
    <w:rsid w:val="5292508F"/>
    <w:rsid w:val="52A96B6F"/>
    <w:rsid w:val="52DB4C0C"/>
    <w:rsid w:val="52DE294E"/>
    <w:rsid w:val="52E361B6"/>
    <w:rsid w:val="533A69D6"/>
    <w:rsid w:val="53751613"/>
    <w:rsid w:val="53764934"/>
    <w:rsid w:val="53812EA8"/>
    <w:rsid w:val="539E4E4F"/>
    <w:rsid w:val="53A5521A"/>
    <w:rsid w:val="53E94C5C"/>
    <w:rsid w:val="541A79B6"/>
    <w:rsid w:val="542B1BC3"/>
    <w:rsid w:val="54734ECE"/>
    <w:rsid w:val="54813591"/>
    <w:rsid w:val="548925D6"/>
    <w:rsid w:val="54C3004D"/>
    <w:rsid w:val="54CF69F2"/>
    <w:rsid w:val="54E029AD"/>
    <w:rsid w:val="54F77CF7"/>
    <w:rsid w:val="550541C2"/>
    <w:rsid w:val="550764A4"/>
    <w:rsid w:val="551926E0"/>
    <w:rsid w:val="55376345"/>
    <w:rsid w:val="55425416"/>
    <w:rsid w:val="558570B1"/>
    <w:rsid w:val="55DD0C9B"/>
    <w:rsid w:val="560C39F0"/>
    <w:rsid w:val="561279B9"/>
    <w:rsid w:val="56515F3B"/>
    <w:rsid w:val="56C8194B"/>
    <w:rsid w:val="572B71CA"/>
    <w:rsid w:val="57680A38"/>
    <w:rsid w:val="57947A7F"/>
    <w:rsid w:val="57F30C49"/>
    <w:rsid w:val="580D1F40"/>
    <w:rsid w:val="585316E8"/>
    <w:rsid w:val="58975A79"/>
    <w:rsid w:val="58AE4F0C"/>
    <w:rsid w:val="58C425E6"/>
    <w:rsid w:val="59050C34"/>
    <w:rsid w:val="594C7D35"/>
    <w:rsid w:val="59CC52AE"/>
    <w:rsid w:val="59DE3233"/>
    <w:rsid w:val="59DF29F3"/>
    <w:rsid w:val="5A015B38"/>
    <w:rsid w:val="5A105660"/>
    <w:rsid w:val="5A2A7C7B"/>
    <w:rsid w:val="5A470DD9"/>
    <w:rsid w:val="5AB0697E"/>
    <w:rsid w:val="5AC230BB"/>
    <w:rsid w:val="5AE40D1D"/>
    <w:rsid w:val="5B3136D2"/>
    <w:rsid w:val="5BA51FF5"/>
    <w:rsid w:val="5BFD3E45"/>
    <w:rsid w:val="5C207B33"/>
    <w:rsid w:val="5C46444F"/>
    <w:rsid w:val="5C473312"/>
    <w:rsid w:val="5C5679F9"/>
    <w:rsid w:val="5C80234E"/>
    <w:rsid w:val="5C834DEE"/>
    <w:rsid w:val="5C880946"/>
    <w:rsid w:val="5C8C341B"/>
    <w:rsid w:val="5C9A78E6"/>
    <w:rsid w:val="5CA2679A"/>
    <w:rsid w:val="5CC006BE"/>
    <w:rsid w:val="5D1F1BCF"/>
    <w:rsid w:val="5D3648B3"/>
    <w:rsid w:val="5D426A05"/>
    <w:rsid w:val="5D795099"/>
    <w:rsid w:val="5D7C6FEB"/>
    <w:rsid w:val="5D881E34"/>
    <w:rsid w:val="5DBF512A"/>
    <w:rsid w:val="5E261785"/>
    <w:rsid w:val="5E3308A2"/>
    <w:rsid w:val="5E660386"/>
    <w:rsid w:val="5EAC1B52"/>
    <w:rsid w:val="5EC737DC"/>
    <w:rsid w:val="5ECF75EF"/>
    <w:rsid w:val="5EEB0BF2"/>
    <w:rsid w:val="5F8403D9"/>
    <w:rsid w:val="5FCC5339"/>
    <w:rsid w:val="5FD4310E"/>
    <w:rsid w:val="5FE70807"/>
    <w:rsid w:val="60444C68"/>
    <w:rsid w:val="6085265B"/>
    <w:rsid w:val="608D6D84"/>
    <w:rsid w:val="60A33670"/>
    <w:rsid w:val="60A56859"/>
    <w:rsid w:val="60B95A02"/>
    <w:rsid w:val="60C26AA1"/>
    <w:rsid w:val="60E53485"/>
    <w:rsid w:val="60E93D51"/>
    <w:rsid w:val="61054A27"/>
    <w:rsid w:val="61113EEE"/>
    <w:rsid w:val="611D2366"/>
    <w:rsid w:val="61406582"/>
    <w:rsid w:val="616B4900"/>
    <w:rsid w:val="61700C15"/>
    <w:rsid w:val="61785D1C"/>
    <w:rsid w:val="61C26B88"/>
    <w:rsid w:val="620A0196"/>
    <w:rsid w:val="6213333D"/>
    <w:rsid w:val="625E3163"/>
    <w:rsid w:val="62885958"/>
    <w:rsid w:val="63402869"/>
    <w:rsid w:val="641E704E"/>
    <w:rsid w:val="64446389"/>
    <w:rsid w:val="644D227F"/>
    <w:rsid w:val="649B069F"/>
    <w:rsid w:val="64CE2EAA"/>
    <w:rsid w:val="65A74E21"/>
    <w:rsid w:val="65BD63F3"/>
    <w:rsid w:val="65CE6852"/>
    <w:rsid w:val="65F91B21"/>
    <w:rsid w:val="660C5984"/>
    <w:rsid w:val="662B5A52"/>
    <w:rsid w:val="662E75B1"/>
    <w:rsid w:val="66342C2E"/>
    <w:rsid w:val="663D12E2"/>
    <w:rsid w:val="663E784C"/>
    <w:rsid w:val="666545F4"/>
    <w:rsid w:val="667016B7"/>
    <w:rsid w:val="66E438C2"/>
    <w:rsid w:val="67024A05"/>
    <w:rsid w:val="674768BC"/>
    <w:rsid w:val="675C40F8"/>
    <w:rsid w:val="67752160"/>
    <w:rsid w:val="67B13D35"/>
    <w:rsid w:val="68150768"/>
    <w:rsid w:val="683A01CF"/>
    <w:rsid w:val="685867EC"/>
    <w:rsid w:val="68600BA7"/>
    <w:rsid w:val="68A12B0D"/>
    <w:rsid w:val="68BE5B6E"/>
    <w:rsid w:val="692214D6"/>
    <w:rsid w:val="697A2F79"/>
    <w:rsid w:val="69913E1E"/>
    <w:rsid w:val="69C02956"/>
    <w:rsid w:val="6A1B7B8C"/>
    <w:rsid w:val="6A1C75D9"/>
    <w:rsid w:val="6A3F387A"/>
    <w:rsid w:val="6A4B37B9"/>
    <w:rsid w:val="6A6E628B"/>
    <w:rsid w:val="6A7A33A0"/>
    <w:rsid w:val="6A9C6F1F"/>
    <w:rsid w:val="6A9D5F27"/>
    <w:rsid w:val="6B126460"/>
    <w:rsid w:val="6B217424"/>
    <w:rsid w:val="6B4F0668"/>
    <w:rsid w:val="6B6A347A"/>
    <w:rsid w:val="6BA53BB1"/>
    <w:rsid w:val="6BB64010"/>
    <w:rsid w:val="6BEB1F0C"/>
    <w:rsid w:val="6C5750E6"/>
    <w:rsid w:val="6C787517"/>
    <w:rsid w:val="6CB22A29"/>
    <w:rsid w:val="6CB57E24"/>
    <w:rsid w:val="6CCD4886"/>
    <w:rsid w:val="6CE64E0F"/>
    <w:rsid w:val="6D0822CD"/>
    <w:rsid w:val="6D2D3E5E"/>
    <w:rsid w:val="6D4D4308"/>
    <w:rsid w:val="6D5E670D"/>
    <w:rsid w:val="6D5F0E02"/>
    <w:rsid w:val="6D6C10DC"/>
    <w:rsid w:val="6DB962EE"/>
    <w:rsid w:val="6DC92ECC"/>
    <w:rsid w:val="6DD479A0"/>
    <w:rsid w:val="6DD864C0"/>
    <w:rsid w:val="6DDB1B0C"/>
    <w:rsid w:val="6DEB4FE7"/>
    <w:rsid w:val="6DFA48D4"/>
    <w:rsid w:val="6E0A23F1"/>
    <w:rsid w:val="6E8E12EF"/>
    <w:rsid w:val="6EA14F30"/>
    <w:rsid w:val="6EC362D6"/>
    <w:rsid w:val="6EE42C42"/>
    <w:rsid w:val="6F1A48B6"/>
    <w:rsid w:val="6F5800EB"/>
    <w:rsid w:val="6F63625D"/>
    <w:rsid w:val="6F912DCA"/>
    <w:rsid w:val="6F946416"/>
    <w:rsid w:val="6FA00508"/>
    <w:rsid w:val="6FBB7822"/>
    <w:rsid w:val="6FBC771B"/>
    <w:rsid w:val="6FBD0C41"/>
    <w:rsid w:val="6FBD57C0"/>
    <w:rsid w:val="6FBE6451"/>
    <w:rsid w:val="6FE50A20"/>
    <w:rsid w:val="6FFC7510"/>
    <w:rsid w:val="700C0883"/>
    <w:rsid w:val="70164485"/>
    <w:rsid w:val="702E686B"/>
    <w:rsid w:val="702F613F"/>
    <w:rsid w:val="70313C65"/>
    <w:rsid w:val="70871AD7"/>
    <w:rsid w:val="70A9633A"/>
    <w:rsid w:val="70B522E9"/>
    <w:rsid w:val="70B84386"/>
    <w:rsid w:val="712B2DAA"/>
    <w:rsid w:val="714D3EFB"/>
    <w:rsid w:val="715F5A7E"/>
    <w:rsid w:val="7169742F"/>
    <w:rsid w:val="7199432A"/>
    <w:rsid w:val="71B40050"/>
    <w:rsid w:val="71C0241E"/>
    <w:rsid w:val="71C34D91"/>
    <w:rsid w:val="71D43752"/>
    <w:rsid w:val="71FC02A3"/>
    <w:rsid w:val="72163BDB"/>
    <w:rsid w:val="72343EE1"/>
    <w:rsid w:val="725105EF"/>
    <w:rsid w:val="7298446F"/>
    <w:rsid w:val="72D11FB7"/>
    <w:rsid w:val="72F81F60"/>
    <w:rsid w:val="73575892"/>
    <w:rsid w:val="737F118B"/>
    <w:rsid w:val="73845565"/>
    <w:rsid w:val="73DD6243"/>
    <w:rsid w:val="73ED2599"/>
    <w:rsid w:val="74003BDE"/>
    <w:rsid w:val="7400407A"/>
    <w:rsid w:val="740A6CA7"/>
    <w:rsid w:val="7420328D"/>
    <w:rsid w:val="746C5BB4"/>
    <w:rsid w:val="747F6EA6"/>
    <w:rsid w:val="74833309"/>
    <w:rsid w:val="749C4185"/>
    <w:rsid w:val="74B11819"/>
    <w:rsid w:val="74DC4AE7"/>
    <w:rsid w:val="74F57064"/>
    <w:rsid w:val="750827D1"/>
    <w:rsid w:val="756925EF"/>
    <w:rsid w:val="75736ACE"/>
    <w:rsid w:val="758D5DE2"/>
    <w:rsid w:val="75AD3381"/>
    <w:rsid w:val="75C61C5C"/>
    <w:rsid w:val="75DA2C18"/>
    <w:rsid w:val="75E43528"/>
    <w:rsid w:val="75F47C0F"/>
    <w:rsid w:val="76022E5A"/>
    <w:rsid w:val="76684159"/>
    <w:rsid w:val="76982C90"/>
    <w:rsid w:val="76EA2671"/>
    <w:rsid w:val="771147F0"/>
    <w:rsid w:val="772A0C70"/>
    <w:rsid w:val="775319EF"/>
    <w:rsid w:val="7778661E"/>
    <w:rsid w:val="779D6084"/>
    <w:rsid w:val="77BA64D4"/>
    <w:rsid w:val="77D679F0"/>
    <w:rsid w:val="77DD4321"/>
    <w:rsid w:val="77E15F71"/>
    <w:rsid w:val="780954C8"/>
    <w:rsid w:val="781E477C"/>
    <w:rsid w:val="783562BD"/>
    <w:rsid w:val="783A0CDB"/>
    <w:rsid w:val="78A551F0"/>
    <w:rsid w:val="78BD639D"/>
    <w:rsid w:val="790F1C77"/>
    <w:rsid w:val="79365384"/>
    <w:rsid w:val="793B7903"/>
    <w:rsid w:val="795D3A81"/>
    <w:rsid w:val="797F3C93"/>
    <w:rsid w:val="798B6ADC"/>
    <w:rsid w:val="79AE6327"/>
    <w:rsid w:val="7A2D7B93"/>
    <w:rsid w:val="7A444E4A"/>
    <w:rsid w:val="7A4E3666"/>
    <w:rsid w:val="7A67303B"/>
    <w:rsid w:val="7A8377B3"/>
    <w:rsid w:val="7A85177D"/>
    <w:rsid w:val="7A87385E"/>
    <w:rsid w:val="7AAB1D04"/>
    <w:rsid w:val="7ABA4368"/>
    <w:rsid w:val="7AC96848"/>
    <w:rsid w:val="7AD251AF"/>
    <w:rsid w:val="7AD70B40"/>
    <w:rsid w:val="7AF53A28"/>
    <w:rsid w:val="7B0C1557"/>
    <w:rsid w:val="7B257FFD"/>
    <w:rsid w:val="7B334D35"/>
    <w:rsid w:val="7BA079B5"/>
    <w:rsid w:val="7BA4456D"/>
    <w:rsid w:val="7BA7127F"/>
    <w:rsid w:val="7BFF8B88"/>
    <w:rsid w:val="7C12519A"/>
    <w:rsid w:val="7C1F4BBD"/>
    <w:rsid w:val="7C2B1DA5"/>
    <w:rsid w:val="7C43544C"/>
    <w:rsid w:val="7C6E38E0"/>
    <w:rsid w:val="7C7F110C"/>
    <w:rsid w:val="7CE87DA1"/>
    <w:rsid w:val="7CEA3729"/>
    <w:rsid w:val="7D083FA0"/>
    <w:rsid w:val="7D2F0A09"/>
    <w:rsid w:val="7D500631"/>
    <w:rsid w:val="7D752EBC"/>
    <w:rsid w:val="7D9615AC"/>
    <w:rsid w:val="7DF369FE"/>
    <w:rsid w:val="7DF4317E"/>
    <w:rsid w:val="7E64308B"/>
    <w:rsid w:val="7E665422"/>
    <w:rsid w:val="7E6D4EC2"/>
    <w:rsid w:val="7E6F5BB7"/>
    <w:rsid w:val="7E7A21E9"/>
    <w:rsid w:val="7E953F59"/>
    <w:rsid w:val="7ECF2FC7"/>
    <w:rsid w:val="7EEF1437"/>
    <w:rsid w:val="7F280929"/>
    <w:rsid w:val="7FB072A6"/>
    <w:rsid w:val="7FDF4973"/>
    <w:rsid w:val="7FEE1B73"/>
    <w:rsid w:val="9BFD6F9E"/>
    <w:rsid w:val="DFCF253E"/>
    <w:rsid w:val="DFEE8C93"/>
    <w:rsid w:val="F7FF5DBA"/>
    <w:rsid w:val="FD4B6B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numPr>
        <w:ilvl w:val="0"/>
        <w:numId w:val="2"/>
      </w:numPr>
      <w:adjustRightInd/>
      <w:spacing w:line="360" w:lineRule="auto"/>
      <w:jc w:val="left"/>
      <w:outlineLvl w:val="1"/>
    </w:pPr>
    <w:rPr>
      <w:rFonts w:ascii="仿宋_GB2312" w:hAnsi="仿宋" w:eastAsia="仿宋_GB2312"/>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487"/>
    <w:qFormat/>
    <w:uiPriority w:val="0"/>
    <w:rPr>
      <w:rFonts w:ascii="宋体" w:hAnsi="Courier New"/>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2"/>
    <w:qFormat/>
    <w:uiPriority w:val="99"/>
    <w:pPr>
      <w:jc w:val="left"/>
    </w:pPr>
  </w:style>
  <w:style w:type="paragraph" w:styleId="21">
    <w:name w:val="Salutation"/>
    <w:basedOn w:val="1"/>
    <w:next w:val="1"/>
    <w:link w:val="480"/>
    <w:qFormat/>
    <w:uiPriority w:val="0"/>
    <w:rPr>
      <w:rFonts w:ascii="仿宋_GB2312" w:eastAsia="仿宋_GB2312"/>
      <w:sz w:val="28"/>
      <w:szCs w:val="20"/>
    </w:rPr>
  </w:style>
  <w:style w:type="paragraph" w:styleId="22">
    <w:name w:val="Body Text 3"/>
    <w:basedOn w:val="1"/>
    <w:link w:val="579"/>
    <w:qFormat/>
    <w:uiPriority w:val="0"/>
    <w:pPr>
      <w:jc w:val="center"/>
    </w:pPr>
    <w:rPr>
      <w:szCs w:val="20"/>
    </w:rPr>
  </w:style>
  <w:style w:type="paragraph" w:styleId="23">
    <w:name w:val="Body Text"/>
    <w:basedOn w:val="1"/>
    <w:next w:val="24"/>
    <w:link w:val="510"/>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543"/>
    <w:qFormat/>
    <w:uiPriority w:val="0"/>
    <w:pPr>
      <w:ind w:firstLine="420"/>
    </w:pPr>
    <w:rPr>
      <w:szCs w:val="20"/>
    </w:rPr>
  </w:style>
  <w:style w:type="paragraph" w:styleId="25">
    <w:name w:val="Body Text Indent"/>
    <w:basedOn w:val="1"/>
    <w:link w:val="47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2"/>
    <w:basedOn w:val="25"/>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29"/>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qFormat/>
    <w:uiPriority w:val="0"/>
    <w:pPr>
      <w:tabs>
        <w:tab w:val="left" w:pos="2356"/>
      </w:tabs>
    </w:pPr>
  </w:style>
  <w:style w:type="paragraph" w:customStyle="1" w:styleId="170">
    <w:name w:val="样式 标题 4h4H4Fab-4T5Ref Heading 1rh1Heading sqlsect 1.2.3...."/>
    <w:basedOn w:val="6"/>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Lines="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Lines="50" w:afterLines="50" w:line="360" w:lineRule="auto"/>
      <w:ind w:firstLine="422" w:firstLineChars="200"/>
    </w:pPr>
    <w:rPr>
      <w:b/>
      <w:bCs/>
      <w:szCs w:val="21"/>
    </w:rPr>
  </w:style>
  <w:style w:type="paragraph" w:customStyle="1" w:styleId="199">
    <w:name w:val="标题五"/>
    <w:basedOn w:val="1"/>
    <w:qFormat/>
    <w:uiPriority w:val="0"/>
    <w:pPr>
      <w:adjustRightInd/>
      <w:spacing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Lines="50"/>
      <w:ind w:firstLine="200" w:firstLineChars="200"/>
    </w:pPr>
    <w:rPr>
      <w:kern w:val="0"/>
      <w:sz w:val="24"/>
      <w:szCs w:val="20"/>
    </w:rPr>
  </w:style>
  <w:style w:type="paragraph" w:customStyle="1" w:styleId="33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5"/>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qFormat/>
    <w:uiPriority w:val="0"/>
    <w:pPr>
      <w:snapToGrid w:val="0"/>
      <w:spacing w:line="360" w:lineRule="auto"/>
    </w:pPr>
  </w:style>
  <w:style w:type="paragraph" w:customStyle="1" w:styleId="370">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qFormat/>
    <w:uiPriority w:val="0"/>
    <w:pPr>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1"/>
    <w:next w:val="138"/>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Lines="50"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0"/>
    <w:qFormat/>
    <w:uiPriority w:val="0"/>
    <w:rPr>
      <w:rFonts w:ascii="Arial" w:hAnsi="Arial" w:eastAsia="黑体"/>
      <w:kern w:val="2"/>
      <w:sz w:val="24"/>
      <w:szCs w:val="24"/>
    </w:rPr>
  </w:style>
  <w:style w:type="character" w:customStyle="1" w:styleId="470">
    <w:name w:val="冯广丽 Char"/>
    <w:link w:val="234"/>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5"/>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1"/>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9"/>
    <w:qFormat/>
    <w:uiPriority w:val="0"/>
    <w:rPr>
      <w:b/>
      <w:bCs/>
      <w:kern w:val="2"/>
      <w:sz w:val="24"/>
      <w:szCs w:val="24"/>
    </w:rPr>
  </w:style>
  <w:style w:type="character" w:customStyle="1" w:styleId="480">
    <w:name w:val="称呼 Char"/>
    <w:link w:val="21"/>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2"/>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3"/>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1"/>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8"/>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4"/>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30"/>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7"/>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2"/>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6"/>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8"/>
    <w:qFormat/>
    <w:uiPriority w:val="0"/>
    <w:rPr>
      <w:rFonts w:ascii="Arial" w:hAnsi="Arial" w:eastAsia="黑体"/>
      <w:b/>
      <w:bCs/>
      <w:kern w:val="2"/>
      <w:sz w:val="24"/>
      <w:szCs w:val="24"/>
    </w:rPr>
  </w:style>
  <w:style w:type="character" w:customStyle="1" w:styleId="611">
    <w:name w:val="正文缩进 Char2"/>
    <w:link w:val="16"/>
    <w:qFormat/>
    <w:uiPriority w:val="0"/>
    <w:rPr>
      <w:rFonts w:ascii="宋体" w:eastAsia="宋体"/>
      <w:snapToGrid w:val="0"/>
      <w:color w:val="000000"/>
      <w:kern w:val="28"/>
      <w:sz w:val="28"/>
      <w:lang w:val="en-US" w:eastAsia="zh-CN" w:bidi="ar-SA"/>
    </w:rPr>
  </w:style>
  <w:style w:type="character" w:customStyle="1" w:styleId="612">
    <w:name w:val="批注文字 Char1"/>
    <w:link w:val="20"/>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_Style 3"/>
    <w:basedOn w:val="1"/>
    <w:qFormat/>
    <w:uiPriority w:val="0"/>
    <w:pPr>
      <w:adjustRightInd/>
      <w:ind w:firstLine="420" w:firstLineChars="200"/>
    </w:pPr>
    <w:rPr>
      <w:rFonts w:eastAsia="仿宋_GB2312"/>
      <w:sz w:val="28"/>
    </w:rPr>
  </w:style>
  <w:style w:type="paragraph" w:customStyle="1" w:styleId="631">
    <w:name w:val="表内文字"/>
    <w:basedOn w:val="1"/>
    <w:qFormat/>
    <w:uiPriority w:val="0"/>
    <w:pPr>
      <w:tabs>
        <w:tab w:val="left" w:pos="1418"/>
      </w:tabs>
      <w:spacing w:line="360" w:lineRule="auto"/>
      <w:jc w:val="center"/>
    </w:pPr>
    <w:rPr>
      <w:rFonts w:ascii="仿宋_GB2312" w:eastAsia="仿宋_GB2312"/>
      <w:spacing w:val="-20"/>
      <w:kern w:val="0"/>
    </w:rPr>
  </w:style>
  <w:style w:type="character" w:customStyle="1" w:styleId="632">
    <w:name w:val="font31"/>
    <w:basedOn w:val="62"/>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699</Words>
  <Characters>789</Characters>
  <Lines>298</Lines>
  <Paragraphs>84</Paragraphs>
  <TotalTime>8</TotalTime>
  <ScaleCrop>false</ScaleCrop>
  <LinksUpToDate>false</LinksUpToDate>
  <CharactersWithSpaces>840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2024-08-02T22:58:00Z</dcterms:created>
  <dc:creator>玥</dc:creator>
  <cp:lastModifiedBy>51431</cp:lastModifiedBy>
  <cp:lastPrinted>2024-08-06T23:35:00Z</cp:lastPrinted>
  <dcterms:modified xsi:type="dcterms:W3CDTF">2025-07-04T11:03:18Z</dcterms:modified>
  <dc:title>杭州市市民卡扩大发卡工程</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CBA40B0277BF41A4B87417795A0527F2_13</vt:lpwstr>
  </property>
  <property fmtid="{D5CDD505-2E9C-101B-9397-08002B2CF9AE}" pid="4" name="KSOTemplateDocerSaveRecord">
    <vt:lpwstr>eyJoZGlkIjoiOWNiMmQ2YWUwYTA5ZGIyMGEzMTgxZTcxNjczOTQ0MmUiLCJ1c2VySWQiOiI0NDU1Mzg2NTEifQ==</vt:lpwstr>
  </property>
</Properties>
</file>