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4A185">
      <w:pPr>
        <w:widowControl/>
        <w:ind w:firstLine="883"/>
        <w:jc w:val="center"/>
        <w:outlineLvl w:val="1"/>
        <w:rPr>
          <w:rFonts w:ascii="Times New Roman" w:hAnsi="Times New Roman"/>
          <w:b/>
          <w:color w:val="000000"/>
          <w:sz w:val="44"/>
          <w:szCs w:val="44"/>
        </w:rPr>
      </w:pPr>
      <w:bookmarkStart w:id="0" w:name="_Toc417992852"/>
    </w:p>
    <w:p w14:paraId="559FC5B0">
      <w:pPr>
        <w:widowControl/>
        <w:ind w:firstLine="803"/>
        <w:jc w:val="center"/>
        <w:outlineLvl w:val="1"/>
        <w:rPr>
          <w:rFonts w:ascii="Times New Roman" w:hAnsi="Times New Roman"/>
          <w:b/>
          <w:color w:val="000000"/>
          <w:sz w:val="40"/>
          <w:szCs w:val="44"/>
        </w:rPr>
      </w:pPr>
    </w:p>
    <w:p w14:paraId="3F22CC17">
      <w:pPr>
        <w:widowControl/>
        <w:jc w:val="center"/>
        <w:outlineLvl w:val="1"/>
        <w:rPr>
          <w:rFonts w:hint="eastAsia" w:ascii="Times New Roman" w:hAnsi="Times New Roman" w:eastAsia="宋体"/>
          <w:b/>
          <w:color w:val="000000"/>
          <w:sz w:val="36"/>
          <w:szCs w:val="36"/>
          <w:lang w:eastAsia="zh-CN"/>
        </w:rPr>
      </w:pPr>
      <w:r>
        <w:rPr>
          <w:rFonts w:hint="eastAsia" w:ascii="Times New Roman" w:hAnsi="Times New Roman"/>
          <w:b/>
          <w:color w:val="000000"/>
          <w:sz w:val="36"/>
          <w:szCs w:val="36"/>
          <w:lang w:eastAsia="zh-CN"/>
        </w:rPr>
        <w:t>2025年平湖市普通国道G525-1桥梁群轻量化结构监测系统建设</w:t>
      </w:r>
    </w:p>
    <w:p w14:paraId="7A93031A">
      <w:pPr>
        <w:widowControl/>
        <w:ind w:firstLine="723"/>
        <w:jc w:val="center"/>
        <w:outlineLvl w:val="1"/>
        <w:rPr>
          <w:rFonts w:ascii="Times New Roman" w:hAnsi="Times New Roman"/>
          <w:b/>
          <w:color w:val="000000"/>
          <w:sz w:val="36"/>
          <w:szCs w:val="36"/>
        </w:rPr>
      </w:pPr>
    </w:p>
    <w:p w14:paraId="3E0D7201">
      <w:pPr>
        <w:widowControl/>
        <w:ind w:firstLine="723"/>
        <w:jc w:val="center"/>
        <w:outlineLvl w:val="1"/>
        <w:rPr>
          <w:rFonts w:ascii="Times New Roman" w:hAnsi="Times New Roman"/>
          <w:b/>
          <w:color w:val="000000"/>
          <w:sz w:val="36"/>
          <w:szCs w:val="36"/>
        </w:rPr>
      </w:pPr>
    </w:p>
    <w:p w14:paraId="1185206F">
      <w:pPr>
        <w:widowControl/>
        <w:ind w:firstLine="723"/>
        <w:jc w:val="center"/>
        <w:outlineLvl w:val="1"/>
        <w:rPr>
          <w:rFonts w:ascii="Times New Roman" w:hAnsi="Times New Roman"/>
          <w:b/>
          <w:color w:val="000000"/>
          <w:sz w:val="36"/>
          <w:szCs w:val="36"/>
        </w:rPr>
      </w:pPr>
    </w:p>
    <w:p w14:paraId="61CB5BBB">
      <w:pPr>
        <w:pStyle w:val="2"/>
        <w:rPr>
          <w:rFonts w:ascii="Times New Roman" w:hAnsi="Times New Roman"/>
          <w:b/>
          <w:color w:val="000000"/>
          <w:sz w:val="36"/>
          <w:szCs w:val="36"/>
        </w:rPr>
      </w:pPr>
    </w:p>
    <w:p w14:paraId="3DA92D82">
      <w:pPr>
        <w:pStyle w:val="2"/>
        <w:rPr>
          <w:rFonts w:ascii="Times New Roman" w:hAnsi="Times New Roman"/>
          <w:b/>
          <w:color w:val="000000"/>
          <w:sz w:val="36"/>
          <w:szCs w:val="36"/>
        </w:rPr>
      </w:pPr>
    </w:p>
    <w:p w14:paraId="249C83ED">
      <w:pPr>
        <w:pStyle w:val="2"/>
        <w:rPr>
          <w:rFonts w:ascii="Times New Roman" w:hAnsi="Times New Roman"/>
          <w:b/>
          <w:color w:val="000000"/>
          <w:sz w:val="36"/>
          <w:szCs w:val="36"/>
        </w:rPr>
      </w:pPr>
    </w:p>
    <w:p w14:paraId="7A4EF58E">
      <w:pPr>
        <w:pStyle w:val="2"/>
        <w:rPr>
          <w:rFonts w:ascii="Times New Roman" w:hAnsi="Times New Roman"/>
          <w:b/>
          <w:color w:val="000000"/>
          <w:sz w:val="36"/>
          <w:szCs w:val="36"/>
        </w:rPr>
      </w:pPr>
    </w:p>
    <w:p w14:paraId="547B2566">
      <w:pPr>
        <w:widowControl/>
        <w:ind w:firstLine="723"/>
        <w:jc w:val="center"/>
        <w:outlineLvl w:val="1"/>
        <w:rPr>
          <w:rFonts w:ascii="Times New Roman" w:hAnsi="Times New Roman"/>
          <w:b/>
          <w:color w:val="000000"/>
          <w:sz w:val="36"/>
          <w:szCs w:val="36"/>
        </w:rPr>
      </w:pPr>
    </w:p>
    <w:bookmarkEnd w:id="0"/>
    <w:p w14:paraId="13F452DC">
      <w:pPr>
        <w:spacing w:line="1200" w:lineRule="exact"/>
        <w:jc w:val="center"/>
        <w:rPr>
          <w:rFonts w:hint="default" w:ascii="Times New Roman" w:hAnsi="Times New Roman" w:eastAsia="宋体"/>
          <w:b/>
          <w:color w:val="000000"/>
          <w:sz w:val="72"/>
          <w:szCs w:val="72"/>
          <w:lang w:val="en-US" w:eastAsia="zh-CN"/>
        </w:rPr>
      </w:pPr>
      <w:r>
        <w:rPr>
          <w:rFonts w:hint="eastAsia" w:ascii="Times New Roman" w:hAnsi="Times New Roman" w:cs="Tahoma"/>
          <w:b/>
          <w:bCs/>
          <w:color w:val="000000"/>
          <w:kern w:val="36"/>
          <w:sz w:val="72"/>
          <w:szCs w:val="72"/>
          <w:lang w:val="en-US" w:eastAsia="zh-CN"/>
        </w:rPr>
        <w:t>公开招标采购文件</w:t>
      </w:r>
    </w:p>
    <w:p w14:paraId="2E4E4D51">
      <w:pPr>
        <w:snapToGrid w:val="0"/>
        <w:spacing w:line="360" w:lineRule="auto"/>
        <w:ind w:firstLine="893" w:firstLineChars="447"/>
        <w:rPr>
          <w:rFonts w:ascii="Times New Roman" w:hAnsi="Times New Roman"/>
          <w:b/>
          <w:bCs/>
          <w:color w:val="000000"/>
          <w:w w:val="95"/>
          <w:szCs w:val="21"/>
        </w:rPr>
      </w:pPr>
    </w:p>
    <w:p w14:paraId="12E4B766">
      <w:pPr>
        <w:snapToGrid w:val="0"/>
        <w:spacing w:line="360" w:lineRule="auto"/>
        <w:ind w:firstLine="893" w:firstLineChars="447"/>
        <w:rPr>
          <w:rFonts w:ascii="Times New Roman" w:hAnsi="Times New Roman"/>
          <w:b/>
          <w:bCs/>
          <w:color w:val="000000"/>
          <w:w w:val="95"/>
          <w:szCs w:val="21"/>
        </w:rPr>
      </w:pPr>
    </w:p>
    <w:p w14:paraId="7A94EE07">
      <w:pPr>
        <w:snapToGrid w:val="0"/>
        <w:spacing w:line="360" w:lineRule="auto"/>
        <w:ind w:firstLine="893" w:firstLineChars="447"/>
        <w:rPr>
          <w:rFonts w:ascii="Times New Roman" w:hAnsi="Times New Roman"/>
          <w:b/>
          <w:bCs/>
          <w:color w:val="000000"/>
          <w:w w:val="95"/>
          <w:szCs w:val="21"/>
        </w:rPr>
      </w:pPr>
    </w:p>
    <w:p w14:paraId="06D537D3">
      <w:pPr>
        <w:snapToGrid w:val="0"/>
        <w:spacing w:line="360" w:lineRule="auto"/>
        <w:ind w:firstLine="893" w:firstLineChars="447"/>
        <w:rPr>
          <w:rFonts w:ascii="Times New Roman" w:hAnsi="Times New Roman"/>
          <w:b/>
          <w:bCs/>
          <w:color w:val="000000"/>
          <w:w w:val="95"/>
          <w:szCs w:val="21"/>
        </w:rPr>
      </w:pPr>
    </w:p>
    <w:p w14:paraId="5C96F81C">
      <w:pPr>
        <w:pStyle w:val="2"/>
        <w:rPr>
          <w:rFonts w:ascii="Times New Roman" w:hAnsi="Times New Roman"/>
          <w:b/>
          <w:bCs/>
          <w:color w:val="000000"/>
          <w:w w:val="95"/>
          <w:szCs w:val="21"/>
        </w:rPr>
      </w:pPr>
    </w:p>
    <w:p w14:paraId="00C7645E">
      <w:pPr>
        <w:pStyle w:val="2"/>
        <w:rPr>
          <w:rFonts w:ascii="Times New Roman" w:hAnsi="Times New Roman"/>
          <w:b/>
          <w:bCs/>
          <w:color w:val="000000"/>
          <w:w w:val="95"/>
          <w:szCs w:val="21"/>
        </w:rPr>
      </w:pPr>
    </w:p>
    <w:p w14:paraId="16999C18">
      <w:pPr>
        <w:pStyle w:val="2"/>
        <w:rPr>
          <w:rFonts w:ascii="Times New Roman" w:hAnsi="Times New Roman"/>
          <w:b/>
          <w:bCs/>
          <w:color w:val="000000"/>
          <w:w w:val="95"/>
          <w:szCs w:val="21"/>
        </w:rPr>
      </w:pPr>
    </w:p>
    <w:p w14:paraId="6280A1AA">
      <w:pPr>
        <w:pStyle w:val="2"/>
        <w:rPr>
          <w:rFonts w:ascii="Times New Roman" w:hAnsi="Times New Roman"/>
          <w:b/>
          <w:bCs/>
          <w:color w:val="000000"/>
          <w:w w:val="95"/>
          <w:szCs w:val="21"/>
        </w:rPr>
      </w:pPr>
    </w:p>
    <w:p w14:paraId="0B828D83">
      <w:pPr>
        <w:pStyle w:val="2"/>
        <w:rPr>
          <w:rFonts w:ascii="Times New Roman" w:hAnsi="Times New Roman"/>
          <w:b/>
          <w:bCs/>
          <w:color w:val="000000"/>
          <w:w w:val="95"/>
          <w:szCs w:val="21"/>
        </w:rPr>
      </w:pPr>
    </w:p>
    <w:p w14:paraId="042C799F">
      <w:pPr>
        <w:pStyle w:val="2"/>
        <w:rPr>
          <w:rFonts w:ascii="Times New Roman" w:hAnsi="Times New Roman"/>
          <w:b/>
          <w:bCs/>
          <w:color w:val="000000"/>
          <w:w w:val="95"/>
          <w:szCs w:val="21"/>
        </w:rPr>
      </w:pPr>
    </w:p>
    <w:p w14:paraId="58A00874">
      <w:pPr>
        <w:pStyle w:val="27"/>
        <w:snapToGrid w:val="0"/>
        <w:spacing w:before="120" w:line="360" w:lineRule="auto"/>
        <w:ind w:firstLine="904" w:firstLineChars="300"/>
        <w:rPr>
          <w:rFonts w:hint="eastAsia" w:ascii="Times New Roman" w:hAnsi="Times New Roman"/>
          <w:b/>
          <w:color w:val="000000"/>
          <w:sz w:val="30"/>
          <w:szCs w:val="30"/>
          <w:lang w:val="en-US" w:eastAsia="zh-CN"/>
        </w:rPr>
      </w:pPr>
      <w:r>
        <w:rPr>
          <w:rFonts w:hint="eastAsia" w:ascii="Times New Roman" w:hAnsi="Times New Roman"/>
          <w:b/>
          <w:color w:val="000000"/>
          <w:sz w:val="30"/>
          <w:szCs w:val="30"/>
        </w:rPr>
        <w:t>项目编号：QZZXCJ202</w:t>
      </w:r>
      <w:r>
        <w:rPr>
          <w:rFonts w:hint="eastAsia" w:ascii="Times New Roman" w:hAnsi="Times New Roman"/>
          <w:b/>
          <w:color w:val="000000"/>
          <w:sz w:val="30"/>
          <w:szCs w:val="30"/>
          <w:lang w:val="en-US" w:eastAsia="zh-CN"/>
        </w:rPr>
        <w:t>5</w:t>
      </w:r>
      <w:r>
        <w:rPr>
          <w:rFonts w:hint="eastAsia" w:ascii="Times New Roman" w:hAnsi="Times New Roman"/>
          <w:b/>
          <w:color w:val="000000"/>
          <w:sz w:val="30"/>
          <w:szCs w:val="30"/>
        </w:rPr>
        <w:t>-</w:t>
      </w:r>
      <w:r>
        <w:rPr>
          <w:rFonts w:hint="eastAsia" w:ascii="Times New Roman" w:hAnsi="Times New Roman"/>
          <w:b/>
          <w:color w:val="000000"/>
          <w:sz w:val="30"/>
          <w:szCs w:val="30"/>
          <w:lang w:eastAsia="zh-CN"/>
        </w:rPr>
        <w:t>00</w:t>
      </w:r>
      <w:r>
        <w:rPr>
          <w:rFonts w:hint="eastAsia" w:ascii="Times New Roman" w:hAnsi="Times New Roman"/>
          <w:b/>
          <w:color w:val="000000"/>
          <w:sz w:val="30"/>
          <w:szCs w:val="30"/>
          <w:lang w:val="en-US" w:eastAsia="zh-CN"/>
        </w:rPr>
        <w:t>7</w:t>
      </w:r>
    </w:p>
    <w:p w14:paraId="4402B934">
      <w:pPr>
        <w:pStyle w:val="27"/>
        <w:snapToGrid w:val="0"/>
        <w:spacing w:before="120" w:line="360" w:lineRule="auto"/>
        <w:ind w:firstLine="904" w:firstLineChars="300"/>
        <w:rPr>
          <w:rFonts w:hint="eastAsia" w:ascii="Times New Roman" w:hAnsi="Times New Roman" w:eastAsia="宋体"/>
          <w:b/>
          <w:color w:val="000000"/>
          <w:sz w:val="30"/>
          <w:szCs w:val="30"/>
          <w:lang w:eastAsia="zh-CN"/>
        </w:rPr>
      </w:pPr>
      <w:r>
        <w:rPr>
          <w:rFonts w:hint="eastAsia" w:ascii="Times New Roman" w:hAnsi="Times New Roman"/>
          <w:b/>
          <w:color w:val="000000"/>
          <w:sz w:val="30"/>
          <w:szCs w:val="30"/>
        </w:rPr>
        <w:t>采购人：</w:t>
      </w:r>
      <w:r>
        <w:rPr>
          <w:rFonts w:hint="eastAsia" w:ascii="Times New Roman" w:hAnsi="Times New Roman"/>
          <w:b/>
          <w:color w:val="000000"/>
          <w:sz w:val="30"/>
          <w:szCs w:val="30"/>
          <w:lang w:eastAsia="zh-CN"/>
        </w:rPr>
        <w:t>平湖市公路与运输管理服务中心</w:t>
      </w:r>
    </w:p>
    <w:p w14:paraId="597A93A7">
      <w:pPr>
        <w:pStyle w:val="27"/>
        <w:snapToGrid w:val="0"/>
        <w:spacing w:before="120" w:line="360" w:lineRule="auto"/>
        <w:ind w:firstLine="904" w:firstLineChars="300"/>
        <w:rPr>
          <w:rFonts w:ascii="Times New Roman" w:hAnsi="Times New Roman"/>
          <w:b/>
          <w:color w:val="000000"/>
          <w:sz w:val="30"/>
          <w:szCs w:val="30"/>
        </w:rPr>
      </w:pPr>
      <w:r>
        <w:rPr>
          <w:rFonts w:hint="eastAsia" w:ascii="Times New Roman" w:hAnsi="Times New Roman"/>
          <w:b/>
          <w:color w:val="000000"/>
          <w:sz w:val="30"/>
          <w:szCs w:val="30"/>
        </w:rPr>
        <w:t>代理机构：浙江求真工程管理咨询有限公司</w:t>
      </w:r>
    </w:p>
    <w:p w14:paraId="3B72FF04">
      <w:pPr>
        <w:snapToGrid w:val="0"/>
        <w:spacing w:line="360" w:lineRule="auto"/>
        <w:ind w:firstLine="904" w:firstLineChars="300"/>
        <w:rPr>
          <w:rFonts w:ascii="Times New Roman" w:hAnsi="Times New Roman"/>
          <w:b/>
          <w:color w:val="000000"/>
          <w:kern w:val="0"/>
          <w:sz w:val="30"/>
          <w:szCs w:val="30"/>
        </w:rPr>
      </w:pPr>
      <w:r>
        <w:rPr>
          <w:rFonts w:hint="eastAsia" w:ascii="Times New Roman" w:hAnsi="Times New Roman"/>
          <w:b/>
          <w:color w:val="000000"/>
          <w:kern w:val="0"/>
          <w:sz w:val="30"/>
          <w:szCs w:val="30"/>
        </w:rPr>
        <w:t>编制时间：</w:t>
      </w:r>
      <w:r>
        <w:rPr>
          <w:rFonts w:ascii="Times New Roman" w:hAnsi="Times New Roman"/>
          <w:b/>
          <w:color w:val="000000"/>
          <w:kern w:val="0"/>
          <w:sz w:val="30"/>
          <w:szCs w:val="30"/>
        </w:rPr>
        <w:t>202</w:t>
      </w:r>
      <w:r>
        <w:rPr>
          <w:rFonts w:hint="eastAsia" w:ascii="Times New Roman" w:hAnsi="Times New Roman"/>
          <w:b/>
          <w:color w:val="000000"/>
          <w:kern w:val="0"/>
          <w:sz w:val="30"/>
          <w:szCs w:val="30"/>
          <w:lang w:val="en-US" w:eastAsia="zh-CN"/>
        </w:rPr>
        <w:t>5</w:t>
      </w:r>
      <w:r>
        <w:rPr>
          <w:rFonts w:hint="eastAsia" w:ascii="Times New Roman" w:hAnsi="Times New Roman"/>
          <w:b/>
          <w:color w:val="000000"/>
          <w:kern w:val="0"/>
          <w:sz w:val="30"/>
          <w:szCs w:val="30"/>
        </w:rPr>
        <w:t>年</w:t>
      </w:r>
      <w:r>
        <w:rPr>
          <w:rFonts w:hint="eastAsia" w:ascii="Times New Roman" w:hAnsi="Times New Roman"/>
          <w:b/>
          <w:color w:val="000000"/>
          <w:kern w:val="0"/>
          <w:sz w:val="30"/>
          <w:szCs w:val="30"/>
          <w:lang w:val="en-US" w:eastAsia="zh-CN"/>
        </w:rPr>
        <w:t>7</w:t>
      </w:r>
      <w:r>
        <w:rPr>
          <w:rFonts w:hint="eastAsia" w:ascii="Times New Roman" w:hAnsi="Times New Roman"/>
          <w:b/>
          <w:color w:val="000000"/>
          <w:kern w:val="0"/>
          <w:sz w:val="30"/>
          <w:szCs w:val="30"/>
        </w:rPr>
        <w:t>月</w:t>
      </w:r>
    </w:p>
    <w:p w14:paraId="1A4D4096">
      <w:pPr>
        <w:widowControl/>
        <w:spacing w:line="360" w:lineRule="auto"/>
        <w:ind w:firstLine="602"/>
        <w:jc w:val="left"/>
        <w:rPr>
          <w:rFonts w:ascii="Times New Roman" w:hAnsi="Times New Roman"/>
          <w:b/>
          <w:color w:val="000000"/>
          <w:kern w:val="0"/>
          <w:sz w:val="30"/>
          <w:szCs w:val="30"/>
        </w:rPr>
        <w:sectPr>
          <w:footerReference r:id="rId3" w:type="default"/>
          <w:pgSz w:w="11906" w:h="16838"/>
          <w:pgMar w:top="1474" w:right="1797" w:bottom="1247" w:left="1797" w:header="851" w:footer="851" w:gutter="0"/>
          <w:cols w:space="720" w:num="1"/>
        </w:sectPr>
      </w:pPr>
    </w:p>
    <w:p w14:paraId="513E86AB">
      <w:pPr>
        <w:snapToGrid w:val="0"/>
        <w:spacing w:line="360" w:lineRule="auto"/>
        <w:ind w:left="384" w:leftChars="183" w:firstLine="24" w:firstLineChars="12"/>
        <w:jc w:val="center"/>
        <w:rPr>
          <w:rFonts w:ascii="Times New Roman" w:hAnsi="Times New Roman"/>
          <w:b/>
          <w:bCs/>
          <w:color w:val="000000"/>
          <w:w w:val="95"/>
          <w:szCs w:val="21"/>
        </w:rPr>
      </w:pPr>
    </w:p>
    <w:p w14:paraId="6CE57F95">
      <w:pPr>
        <w:pStyle w:val="272"/>
        <w:tabs>
          <w:tab w:val="right" w:leader="dot" w:pos="8302"/>
        </w:tabs>
        <w:spacing w:line="360" w:lineRule="auto"/>
        <w:ind w:firstLine="420"/>
        <w:rPr>
          <w:rFonts w:ascii="Times New Roman" w:hAnsi="Times New Roman"/>
          <w:color w:val="000000"/>
          <w:szCs w:val="21"/>
        </w:rPr>
      </w:pPr>
    </w:p>
    <w:p w14:paraId="4BF4DAD9">
      <w:pPr>
        <w:pStyle w:val="27"/>
        <w:spacing w:before="120" w:line="360" w:lineRule="auto"/>
        <w:ind w:firstLine="1446"/>
        <w:jc w:val="center"/>
        <w:rPr>
          <w:rFonts w:ascii="Times New Roman" w:hAnsi="Times New Roman" w:cs="宋体"/>
          <w:b/>
          <w:color w:val="000000"/>
          <w:sz w:val="72"/>
          <w:szCs w:val="72"/>
        </w:rPr>
      </w:pPr>
      <w:r>
        <w:rPr>
          <w:rFonts w:hint="eastAsia" w:ascii="Times New Roman" w:hAnsi="Times New Roman" w:cs="宋体"/>
          <w:b/>
          <w:color w:val="000000"/>
          <w:sz w:val="72"/>
          <w:szCs w:val="72"/>
        </w:rPr>
        <w:t>目</w:t>
      </w:r>
      <w:r>
        <w:rPr>
          <w:rFonts w:ascii="Times New Roman" w:hAnsi="Times New Roman" w:cs="宋体"/>
          <w:b/>
          <w:color w:val="000000"/>
          <w:sz w:val="72"/>
          <w:szCs w:val="72"/>
        </w:rPr>
        <w:t xml:space="preserve">  </w:t>
      </w:r>
      <w:r>
        <w:rPr>
          <w:rFonts w:hint="eastAsia" w:ascii="Times New Roman" w:hAnsi="Times New Roman" w:cs="宋体"/>
          <w:b/>
          <w:color w:val="000000"/>
          <w:sz w:val="72"/>
          <w:szCs w:val="72"/>
        </w:rPr>
        <w:t>录</w:t>
      </w:r>
    </w:p>
    <w:p w14:paraId="236D3448">
      <w:pPr>
        <w:pStyle w:val="272"/>
        <w:tabs>
          <w:tab w:val="right" w:leader="dot" w:pos="8302"/>
        </w:tabs>
        <w:spacing w:line="360" w:lineRule="auto"/>
        <w:ind w:firstLine="422"/>
        <w:rPr>
          <w:rFonts w:ascii="Times New Roman" w:hAnsi="Times New Roman"/>
          <w:b/>
          <w:color w:val="000000"/>
          <w:szCs w:val="21"/>
        </w:rPr>
      </w:pPr>
    </w:p>
    <w:p w14:paraId="3198468A">
      <w:pPr>
        <w:tabs>
          <w:tab w:val="left" w:pos="5296"/>
        </w:tabs>
        <w:spacing w:line="360" w:lineRule="auto"/>
        <w:ind w:firstLine="422" w:firstLineChars="200"/>
        <w:rPr>
          <w:rFonts w:ascii="Times New Roman" w:hAnsi="Times New Roman"/>
          <w:b/>
          <w:color w:val="000000"/>
          <w:szCs w:val="21"/>
        </w:rPr>
      </w:pPr>
      <w:r>
        <w:rPr>
          <w:rFonts w:ascii="Times New Roman" w:hAnsi="Times New Roman"/>
          <w:b/>
          <w:color w:val="000000"/>
          <w:szCs w:val="21"/>
        </w:rPr>
        <w:tab/>
      </w:r>
    </w:p>
    <w:p w14:paraId="303221BC">
      <w:pPr>
        <w:pStyle w:val="274"/>
        <w:spacing w:line="480" w:lineRule="auto"/>
        <w:ind w:firstLine="424" w:firstLineChars="132"/>
        <w:rPr>
          <w:rFonts w:ascii="Times New Roman" w:hAnsi="Times New Roman"/>
          <w:b/>
          <w:color w:val="000000"/>
          <w:sz w:val="32"/>
          <w:szCs w:val="32"/>
        </w:rPr>
      </w:pPr>
      <w:r>
        <w:rPr>
          <w:rFonts w:ascii="Times New Roman" w:hAnsi="Times New Roman"/>
          <w:b/>
          <w:color w:val="000000"/>
          <w:sz w:val="32"/>
          <w:szCs w:val="32"/>
        </w:rPr>
        <w:fldChar w:fldCharType="begin"/>
      </w:r>
      <w:r>
        <w:rPr>
          <w:rFonts w:ascii="Times New Roman" w:hAnsi="Times New Roman"/>
          <w:b/>
          <w:color w:val="000000"/>
          <w:sz w:val="32"/>
          <w:szCs w:val="32"/>
        </w:rPr>
        <w:instrText xml:space="preserve"> TOC \h \z \u \t "</w:instrText>
      </w:r>
      <w:r>
        <w:rPr>
          <w:rFonts w:hint="eastAsia" w:ascii="Times New Roman" w:hAnsi="Times New Roman"/>
          <w:b/>
          <w:color w:val="000000"/>
          <w:sz w:val="32"/>
          <w:szCs w:val="32"/>
        </w:rPr>
        <w:instrText xml:space="preserve">副标题</w:instrText>
      </w:r>
      <w:r>
        <w:rPr>
          <w:rFonts w:ascii="Times New Roman" w:hAnsi="Times New Roman"/>
          <w:b/>
          <w:color w:val="000000"/>
          <w:sz w:val="32"/>
          <w:szCs w:val="32"/>
        </w:rPr>
        <w:instrText xml:space="preserve">,2,</w:instrText>
      </w:r>
      <w:r>
        <w:rPr>
          <w:rFonts w:hint="eastAsia" w:ascii="Times New Roman" w:hAnsi="Times New Roman"/>
          <w:b/>
          <w:color w:val="000000"/>
          <w:sz w:val="32"/>
          <w:szCs w:val="32"/>
        </w:rPr>
        <w:instrText xml:space="preserve">标题</w:instrText>
      </w:r>
      <w:r>
        <w:rPr>
          <w:rFonts w:ascii="Times New Roman" w:hAnsi="Times New Roman"/>
          <w:b/>
          <w:color w:val="000000"/>
          <w:sz w:val="32"/>
          <w:szCs w:val="32"/>
        </w:rPr>
        <w:instrText xml:space="preserve">,1" </w:instrText>
      </w:r>
      <w:r>
        <w:rPr>
          <w:rFonts w:ascii="Times New Roman" w:hAnsi="Times New Roman"/>
          <w:b/>
          <w:color w:val="000000"/>
          <w:sz w:val="32"/>
          <w:szCs w:val="32"/>
        </w:rPr>
        <w:fldChar w:fldCharType="separate"/>
      </w:r>
      <w:r>
        <w:fldChar w:fldCharType="begin"/>
      </w:r>
      <w:r>
        <w:instrText xml:space="preserve"> HYPERLINK "file:///F:\\陈铭\\135嘉兴市港航管理服务中心海河联运在线项目\\公开招标-嘉兴市港航管理服务中心海河联运在线项目.doc" \l "_Toc11067538" </w:instrText>
      </w:r>
      <w:r>
        <w:fldChar w:fldCharType="separate"/>
      </w:r>
      <w:r>
        <w:rPr>
          <w:rStyle w:val="56"/>
          <w:rFonts w:hint="eastAsia" w:ascii="Times New Roman" w:hAnsi="Times New Roman"/>
          <w:b/>
          <w:color w:val="000000"/>
          <w:sz w:val="32"/>
          <w:szCs w:val="32"/>
        </w:rPr>
        <w:t>第一章</w:t>
      </w:r>
      <w:r>
        <w:rPr>
          <w:rStyle w:val="56"/>
          <w:rFonts w:ascii="Times New Roman" w:hAnsi="Times New Roman"/>
          <w:b/>
          <w:color w:val="000000"/>
          <w:sz w:val="32"/>
          <w:szCs w:val="32"/>
        </w:rPr>
        <w:t xml:space="preserve">  </w:t>
      </w:r>
      <w:r>
        <w:rPr>
          <w:rStyle w:val="56"/>
          <w:rFonts w:hint="eastAsia" w:ascii="Times New Roman" w:hAnsi="Times New Roman"/>
          <w:b/>
          <w:color w:val="000000"/>
          <w:sz w:val="32"/>
          <w:szCs w:val="32"/>
        </w:rPr>
        <w:t>公开招标采购公告</w:t>
      </w:r>
      <w:r>
        <w:rPr>
          <w:rStyle w:val="56"/>
          <w:rFonts w:ascii="Times New Roman" w:hAnsi="Times New Roman"/>
          <w:b/>
          <w:color w:val="000000"/>
          <w:sz w:val="32"/>
          <w:szCs w:val="32"/>
        </w:rPr>
        <w:tab/>
      </w:r>
      <w:r>
        <w:rPr>
          <w:rStyle w:val="56"/>
          <w:rFonts w:ascii="Times New Roman" w:hAnsi="Times New Roman"/>
          <w:b/>
          <w:color w:val="000000"/>
          <w:sz w:val="32"/>
          <w:szCs w:val="32"/>
        </w:rPr>
        <w:fldChar w:fldCharType="begin"/>
      </w:r>
      <w:r>
        <w:rPr>
          <w:rStyle w:val="56"/>
          <w:rFonts w:ascii="Times New Roman" w:hAnsi="Times New Roman"/>
          <w:b/>
          <w:color w:val="000000"/>
          <w:sz w:val="32"/>
          <w:szCs w:val="32"/>
        </w:rPr>
        <w:instrText xml:space="preserve"> PAGEREF _Toc11067538 \h </w:instrText>
      </w:r>
      <w:r>
        <w:rPr>
          <w:rStyle w:val="56"/>
          <w:rFonts w:ascii="Times New Roman" w:hAnsi="Times New Roman"/>
          <w:b/>
          <w:color w:val="000000"/>
          <w:sz w:val="32"/>
          <w:szCs w:val="32"/>
        </w:rPr>
        <w:fldChar w:fldCharType="separate"/>
      </w:r>
      <w:r>
        <w:rPr>
          <w:rStyle w:val="56"/>
          <w:rFonts w:ascii="Times New Roman" w:hAnsi="Times New Roman"/>
          <w:b/>
          <w:color w:val="000000"/>
          <w:sz w:val="32"/>
          <w:szCs w:val="32"/>
        </w:rPr>
        <w:t>3</w:t>
      </w:r>
      <w:r>
        <w:rPr>
          <w:rStyle w:val="56"/>
          <w:rFonts w:ascii="Times New Roman" w:hAnsi="Times New Roman"/>
          <w:b/>
          <w:color w:val="000000"/>
          <w:sz w:val="32"/>
          <w:szCs w:val="32"/>
        </w:rPr>
        <w:fldChar w:fldCharType="end"/>
      </w:r>
      <w:r>
        <w:rPr>
          <w:rStyle w:val="56"/>
          <w:rFonts w:ascii="Times New Roman" w:hAnsi="Times New Roman"/>
          <w:b/>
          <w:color w:val="000000"/>
          <w:sz w:val="32"/>
          <w:szCs w:val="32"/>
        </w:rPr>
        <w:fldChar w:fldCharType="end"/>
      </w:r>
    </w:p>
    <w:p w14:paraId="3D40223F">
      <w:pPr>
        <w:pStyle w:val="274"/>
        <w:spacing w:line="480" w:lineRule="auto"/>
        <w:ind w:firstLine="420" w:firstLineChars="200"/>
        <w:rPr>
          <w:rFonts w:ascii="Times New Roman" w:hAnsi="Times New Roman"/>
          <w:b/>
          <w:color w:val="000000"/>
          <w:sz w:val="32"/>
          <w:szCs w:val="32"/>
        </w:rPr>
      </w:pPr>
      <w:r>
        <w:fldChar w:fldCharType="begin"/>
      </w:r>
      <w:r>
        <w:instrText xml:space="preserve"> HYPERLINK "file:///F:\\陈铭\\135嘉兴市港航管理服务中心海河联运在线项目\\公开招标-嘉兴市港航管理服务中心海河联运在线项目.doc" \l "_Toc11067539" </w:instrText>
      </w:r>
      <w:r>
        <w:fldChar w:fldCharType="separate"/>
      </w:r>
      <w:r>
        <w:rPr>
          <w:rStyle w:val="56"/>
          <w:rFonts w:hint="eastAsia" w:ascii="Times New Roman" w:hAnsi="Times New Roman"/>
          <w:b/>
          <w:color w:val="000000"/>
          <w:sz w:val="32"/>
          <w:szCs w:val="32"/>
        </w:rPr>
        <w:t>第二章</w:t>
      </w:r>
      <w:r>
        <w:rPr>
          <w:rStyle w:val="56"/>
          <w:rFonts w:ascii="Times New Roman" w:hAnsi="Times New Roman"/>
          <w:b/>
          <w:color w:val="000000"/>
          <w:sz w:val="32"/>
          <w:szCs w:val="32"/>
        </w:rPr>
        <w:t xml:space="preserve">  </w:t>
      </w:r>
      <w:r>
        <w:rPr>
          <w:rStyle w:val="56"/>
          <w:rFonts w:hint="eastAsia" w:ascii="Times New Roman" w:hAnsi="Times New Roman"/>
          <w:b/>
          <w:color w:val="000000"/>
          <w:sz w:val="32"/>
          <w:szCs w:val="32"/>
        </w:rPr>
        <w:t>招标需求</w:t>
      </w:r>
      <w:r>
        <w:rPr>
          <w:rStyle w:val="56"/>
          <w:rFonts w:ascii="Times New Roman" w:hAnsi="Times New Roman"/>
          <w:b/>
          <w:color w:val="000000"/>
          <w:sz w:val="32"/>
          <w:szCs w:val="32"/>
        </w:rPr>
        <w:tab/>
      </w:r>
      <w:r>
        <w:rPr>
          <w:rStyle w:val="56"/>
          <w:rFonts w:ascii="Times New Roman" w:hAnsi="Times New Roman"/>
          <w:b/>
          <w:color w:val="000000"/>
          <w:sz w:val="32"/>
          <w:szCs w:val="32"/>
        </w:rPr>
        <w:fldChar w:fldCharType="begin"/>
      </w:r>
      <w:r>
        <w:rPr>
          <w:rStyle w:val="56"/>
          <w:rFonts w:ascii="Times New Roman" w:hAnsi="Times New Roman"/>
          <w:b/>
          <w:color w:val="000000"/>
          <w:sz w:val="32"/>
          <w:szCs w:val="32"/>
        </w:rPr>
        <w:instrText xml:space="preserve"> PAGEREF _Toc11067539 \h </w:instrText>
      </w:r>
      <w:r>
        <w:rPr>
          <w:rStyle w:val="56"/>
          <w:rFonts w:ascii="Times New Roman" w:hAnsi="Times New Roman"/>
          <w:b/>
          <w:color w:val="000000"/>
          <w:sz w:val="32"/>
          <w:szCs w:val="32"/>
        </w:rPr>
        <w:fldChar w:fldCharType="separate"/>
      </w:r>
      <w:r>
        <w:rPr>
          <w:rStyle w:val="56"/>
          <w:rFonts w:ascii="Times New Roman" w:hAnsi="Times New Roman"/>
          <w:b/>
          <w:color w:val="000000"/>
          <w:sz w:val="32"/>
          <w:szCs w:val="32"/>
        </w:rPr>
        <w:t>3</w:t>
      </w:r>
      <w:r>
        <w:rPr>
          <w:rStyle w:val="56"/>
          <w:rFonts w:ascii="Times New Roman" w:hAnsi="Times New Roman"/>
          <w:b/>
          <w:color w:val="000000"/>
          <w:sz w:val="32"/>
          <w:szCs w:val="32"/>
        </w:rPr>
        <w:fldChar w:fldCharType="end"/>
      </w:r>
      <w:r>
        <w:rPr>
          <w:rStyle w:val="56"/>
          <w:rFonts w:ascii="Times New Roman" w:hAnsi="Times New Roman"/>
          <w:b/>
          <w:color w:val="000000"/>
          <w:sz w:val="32"/>
          <w:szCs w:val="32"/>
        </w:rPr>
        <w:fldChar w:fldCharType="end"/>
      </w:r>
    </w:p>
    <w:p w14:paraId="4930AC9D">
      <w:pPr>
        <w:pStyle w:val="274"/>
        <w:spacing w:line="480" w:lineRule="auto"/>
        <w:ind w:firstLine="420" w:firstLineChars="200"/>
        <w:rPr>
          <w:rFonts w:ascii="Times New Roman" w:hAnsi="Times New Roman"/>
          <w:b/>
          <w:color w:val="000000"/>
          <w:sz w:val="32"/>
          <w:szCs w:val="32"/>
        </w:rPr>
      </w:pPr>
      <w:r>
        <w:fldChar w:fldCharType="begin"/>
      </w:r>
      <w:r>
        <w:instrText xml:space="preserve"> HYPERLINK "file:///F:\\陈铭\\135嘉兴市港航管理服务中心海河联运在线项目\\公开招标-嘉兴市港航管理服务中心海河联运在线项目.doc" \l "_Toc11067540" </w:instrText>
      </w:r>
      <w:r>
        <w:fldChar w:fldCharType="separate"/>
      </w:r>
      <w:r>
        <w:rPr>
          <w:rStyle w:val="56"/>
          <w:rFonts w:hint="eastAsia" w:ascii="Times New Roman" w:hAnsi="Times New Roman"/>
          <w:b/>
          <w:color w:val="000000"/>
          <w:sz w:val="32"/>
          <w:szCs w:val="32"/>
        </w:rPr>
        <w:t>第三章</w:t>
      </w:r>
      <w:r>
        <w:rPr>
          <w:rStyle w:val="56"/>
          <w:rFonts w:ascii="Times New Roman" w:hAnsi="Times New Roman"/>
          <w:b/>
          <w:color w:val="000000"/>
          <w:sz w:val="32"/>
          <w:szCs w:val="32"/>
        </w:rPr>
        <w:t xml:space="preserve">  </w:t>
      </w:r>
      <w:r>
        <w:rPr>
          <w:rStyle w:val="56"/>
          <w:rFonts w:hint="eastAsia" w:ascii="Times New Roman" w:hAnsi="Times New Roman"/>
          <w:b/>
          <w:color w:val="000000"/>
          <w:sz w:val="32"/>
          <w:szCs w:val="32"/>
        </w:rPr>
        <w:t>投标人须知</w:t>
      </w:r>
      <w:r>
        <w:rPr>
          <w:rStyle w:val="56"/>
          <w:rFonts w:ascii="Times New Roman" w:hAnsi="Times New Roman"/>
          <w:b/>
          <w:color w:val="000000"/>
          <w:sz w:val="32"/>
          <w:szCs w:val="32"/>
        </w:rPr>
        <w:tab/>
      </w:r>
      <w:bookmarkStart w:id="1" w:name="_Hlt142656013"/>
      <w:r>
        <w:rPr>
          <w:rStyle w:val="56"/>
          <w:rFonts w:hint="eastAsia"/>
        </w:rPr>
        <w:fldChar w:fldCharType="begin"/>
      </w:r>
      <w:r>
        <w:rPr>
          <w:rStyle w:val="56"/>
          <w:rFonts w:ascii="Times New Roman" w:hAnsi="Times New Roman"/>
          <w:b/>
          <w:color w:val="000000"/>
          <w:sz w:val="32"/>
          <w:szCs w:val="32"/>
        </w:rPr>
        <w:instrText xml:space="preserve"> PAGEREF _Toc11067540 \h </w:instrText>
      </w:r>
      <w:r>
        <w:rPr>
          <w:rStyle w:val="56"/>
          <w:rFonts w:hint="eastAsia"/>
        </w:rPr>
        <w:fldChar w:fldCharType="separate"/>
      </w:r>
      <w:r>
        <w:rPr>
          <w:rStyle w:val="56"/>
          <w:rFonts w:ascii="Times New Roman" w:hAnsi="Times New Roman"/>
          <w:b/>
          <w:color w:val="000000"/>
          <w:sz w:val="32"/>
          <w:szCs w:val="32"/>
        </w:rPr>
        <w:t>9</w:t>
      </w:r>
      <w:r>
        <w:rPr>
          <w:rStyle w:val="56"/>
          <w:rFonts w:hint="eastAsia"/>
        </w:rPr>
        <w:fldChar w:fldCharType="end"/>
      </w:r>
      <w:bookmarkEnd w:id="1"/>
      <w:r>
        <w:rPr>
          <w:rStyle w:val="56"/>
          <w:rFonts w:hint="eastAsia"/>
        </w:rPr>
        <w:fldChar w:fldCharType="end"/>
      </w:r>
    </w:p>
    <w:p w14:paraId="6D23875F">
      <w:pPr>
        <w:pStyle w:val="274"/>
        <w:spacing w:line="480" w:lineRule="auto"/>
        <w:ind w:firstLine="420" w:firstLineChars="200"/>
        <w:rPr>
          <w:rFonts w:ascii="Times New Roman" w:hAnsi="Times New Roman"/>
          <w:b/>
          <w:color w:val="000000"/>
          <w:sz w:val="32"/>
          <w:szCs w:val="32"/>
        </w:rPr>
      </w:pPr>
      <w:r>
        <w:fldChar w:fldCharType="begin"/>
      </w:r>
      <w:r>
        <w:instrText xml:space="preserve"> HYPERLINK "file:///F:\\陈铭\\135嘉兴市港航管理服务中心海河联运在线项目\\公开招标-嘉兴市港航管理服务中心海河联运在线项目.doc" \l "_Toc11067541" </w:instrText>
      </w:r>
      <w:r>
        <w:fldChar w:fldCharType="separate"/>
      </w:r>
      <w:r>
        <w:rPr>
          <w:rStyle w:val="56"/>
          <w:rFonts w:hint="eastAsia" w:ascii="Times New Roman" w:hAnsi="Times New Roman"/>
          <w:b/>
          <w:color w:val="000000"/>
          <w:sz w:val="32"/>
          <w:szCs w:val="32"/>
        </w:rPr>
        <w:t>第四章</w:t>
      </w:r>
      <w:r>
        <w:rPr>
          <w:rStyle w:val="56"/>
          <w:rFonts w:ascii="Times New Roman" w:hAnsi="Times New Roman"/>
          <w:b/>
          <w:color w:val="000000"/>
          <w:sz w:val="32"/>
          <w:szCs w:val="32"/>
        </w:rPr>
        <w:t xml:space="preserve">  </w:t>
      </w:r>
      <w:r>
        <w:rPr>
          <w:rStyle w:val="56"/>
          <w:rFonts w:hint="eastAsia" w:ascii="Times New Roman" w:hAnsi="Times New Roman"/>
          <w:b/>
          <w:color w:val="000000"/>
          <w:sz w:val="32"/>
          <w:szCs w:val="32"/>
        </w:rPr>
        <w:t>评标办法及评分标准</w:t>
      </w:r>
      <w:r>
        <w:rPr>
          <w:rStyle w:val="56"/>
          <w:rFonts w:ascii="Times New Roman" w:hAnsi="Times New Roman"/>
          <w:b/>
          <w:color w:val="000000"/>
          <w:sz w:val="32"/>
          <w:szCs w:val="32"/>
        </w:rPr>
        <w:tab/>
      </w:r>
      <w:r>
        <w:rPr>
          <w:rStyle w:val="56"/>
          <w:rFonts w:ascii="Times New Roman" w:hAnsi="Times New Roman"/>
          <w:b/>
          <w:color w:val="000000"/>
          <w:sz w:val="32"/>
          <w:szCs w:val="32"/>
        </w:rPr>
        <w:fldChar w:fldCharType="begin"/>
      </w:r>
      <w:r>
        <w:rPr>
          <w:rStyle w:val="56"/>
          <w:rFonts w:ascii="Times New Roman" w:hAnsi="Times New Roman"/>
          <w:b/>
          <w:color w:val="000000"/>
          <w:sz w:val="32"/>
          <w:szCs w:val="32"/>
        </w:rPr>
        <w:instrText xml:space="preserve"> PAGEREF _Toc11067541 \h </w:instrText>
      </w:r>
      <w:r>
        <w:rPr>
          <w:rStyle w:val="56"/>
          <w:rFonts w:ascii="Times New Roman" w:hAnsi="Times New Roman"/>
          <w:b/>
          <w:color w:val="000000"/>
          <w:sz w:val="32"/>
          <w:szCs w:val="32"/>
        </w:rPr>
        <w:fldChar w:fldCharType="separate"/>
      </w:r>
      <w:r>
        <w:rPr>
          <w:rStyle w:val="56"/>
          <w:rFonts w:ascii="Times New Roman" w:hAnsi="Times New Roman"/>
          <w:b/>
          <w:color w:val="000000"/>
          <w:sz w:val="32"/>
          <w:szCs w:val="32"/>
        </w:rPr>
        <w:t>22</w:t>
      </w:r>
      <w:r>
        <w:rPr>
          <w:rStyle w:val="56"/>
          <w:rFonts w:ascii="Times New Roman" w:hAnsi="Times New Roman"/>
          <w:b/>
          <w:color w:val="000000"/>
          <w:sz w:val="32"/>
          <w:szCs w:val="32"/>
        </w:rPr>
        <w:fldChar w:fldCharType="end"/>
      </w:r>
      <w:r>
        <w:rPr>
          <w:rStyle w:val="56"/>
          <w:rFonts w:ascii="Times New Roman" w:hAnsi="Times New Roman"/>
          <w:b/>
          <w:color w:val="000000"/>
          <w:sz w:val="32"/>
          <w:szCs w:val="32"/>
        </w:rPr>
        <w:fldChar w:fldCharType="end"/>
      </w:r>
    </w:p>
    <w:p w14:paraId="4BADAC75">
      <w:pPr>
        <w:pStyle w:val="274"/>
        <w:spacing w:line="480" w:lineRule="auto"/>
        <w:ind w:firstLine="420" w:firstLineChars="200"/>
        <w:rPr>
          <w:rFonts w:ascii="Times New Roman" w:hAnsi="Times New Roman"/>
          <w:b/>
          <w:color w:val="000000"/>
          <w:sz w:val="32"/>
          <w:szCs w:val="32"/>
        </w:rPr>
      </w:pPr>
      <w:r>
        <w:fldChar w:fldCharType="begin"/>
      </w:r>
      <w:r>
        <w:instrText xml:space="preserve"> HYPERLINK "file:///F:\\陈铭\\135嘉兴市港航管理服务中心海河联运在线项目\\公开招标-嘉兴市港航管理服务中心海河联运在线项目.doc" \l "_Toc11067542" </w:instrText>
      </w:r>
      <w:r>
        <w:fldChar w:fldCharType="separate"/>
      </w:r>
      <w:r>
        <w:rPr>
          <w:rStyle w:val="56"/>
          <w:rFonts w:hint="eastAsia" w:ascii="Times New Roman" w:hAnsi="Times New Roman"/>
          <w:b/>
          <w:color w:val="000000"/>
          <w:sz w:val="32"/>
          <w:szCs w:val="32"/>
        </w:rPr>
        <w:t>第五章</w:t>
      </w:r>
      <w:r>
        <w:rPr>
          <w:rStyle w:val="56"/>
          <w:rFonts w:ascii="Times New Roman" w:hAnsi="Times New Roman"/>
          <w:b/>
          <w:color w:val="000000"/>
          <w:sz w:val="32"/>
          <w:szCs w:val="32"/>
        </w:rPr>
        <w:t xml:space="preserve">  </w:t>
      </w:r>
      <w:bookmarkStart w:id="2" w:name="_Hlt142655888"/>
      <w:bookmarkStart w:id="3" w:name="_Hlt142655887"/>
      <w:r>
        <w:rPr>
          <w:rStyle w:val="56"/>
          <w:rFonts w:hint="eastAsia" w:ascii="Times New Roman" w:hAnsi="Times New Roman"/>
          <w:b/>
          <w:color w:val="000000"/>
          <w:sz w:val="32"/>
          <w:szCs w:val="32"/>
        </w:rPr>
        <w:t>嘉兴市政府采购合同（指引）</w:t>
      </w:r>
      <w:bookmarkStart w:id="4" w:name="_Hlt142655903"/>
      <w:r>
        <w:rPr>
          <w:rStyle w:val="56"/>
          <w:rFonts w:ascii="Times New Roman" w:hAnsi="Times New Roman"/>
          <w:b/>
          <w:color w:val="000000"/>
          <w:sz w:val="32"/>
          <w:szCs w:val="32"/>
        </w:rPr>
        <w:tab/>
      </w:r>
      <w:bookmarkEnd w:id="2"/>
      <w:bookmarkEnd w:id="3"/>
      <w:bookmarkEnd w:id="4"/>
      <w:bookmarkStart w:id="5" w:name="_Hlt142657066"/>
      <w:bookmarkStart w:id="6" w:name="_Hlt142657065"/>
      <w:r>
        <w:rPr>
          <w:rStyle w:val="56"/>
          <w:rFonts w:ascii="Times New Roman" w:hAnsi="Times New Roman"/>
          <w:b/>
          <w:color w:val="000000"/>
          <w:sz w:val="32"/>
          <w:szCs w:val="32"/>
        </w:rPr>
        <w:t>3</w:t>
      </w:r>
      <w:bookmarkEnd w:id="5"/>
      <w:bookmarkEnd w:id="6"/>
      <w:r>
        <w:rPr>
          <w:rStyle w:val="56"/>
          <w:rFonts w:ascii="Times New Roman" w:hAnsi="Times New Roman"/>
          <w:b/>
          <w:color w:val="000000"/>
          <w:sz w:val="32"/>
          <w:szCs w:val="32"/>
        </w:rPr>
        <w:t>7</w:t>
      </w:r>
      <w:r>
        <w:rPr>
          <w:rStyle w:val="56"/>
          <w:rFonts w:ascii="Times New Roman" w:hAnsi="Times New Roman"/>
          <w:b/>
          <w:color w:val="000000"/>
          <w:sz w:val="32"/>
          <w:szCs w:val="32"/>
        </w:rPr>
        <w:fldChar w:fldCharType="end"/>
      </w:r>
    </w:p>
    <w:p w14:paraId="3F362F18">
      <w:pPr>
        <w:pStyle w:val="274"/>
        <w:spacing w:line="480" w:lineRule="auto"/>
        <w:ind w:firstLine="420" w:firstLineChars="200"/>
        <w:rPr>
          <w:rFonts w:ascii="Times New Roman" w:hAnsi="Times New Roman"/>
          <w:b/>
          <w:color w:val="000000"/>
          <w:sz w:val="32"/>
          <w:szCs w:val="32"/>
        </w:rPr>
      </w:pPr>
      <w:r>
        <w:fldChar w:fldCharType="begin"/>
      </w:r>
      <w:r>
        <w:instrText xml:space="preserve"> HYPERLINK "file:///F:\\陈铭\\135嘉兴市港航管理服务中心海河联运在线项目\\公开招标-嘉兴市港航管理服务中心海河联运在线项目.doc" \l "_Toc11067543" </w:instrText>
      </w:r>
      <w:r>
        <w:fldChar w:fldCharType="separate"/>
      </w:r>
      <w:r>
        <w:rPr>
          <w:rStyle w:val="56"/>
          <w:rFonts w:hint="eastAsia" w:ascii="Times New Roman" w:hAnsi="Times New Roman"/>
          <w:b/>
          <w:color w:val="000000"/>
          <w:sz w:val="32"/>
          <w:szCs w:val="32"/>
        </w:rPr>
        <w:t>第六章</w:t>
      </w:r>
      <w:r>
        <w:rPr>
          <w:rStyle w:val="56"/>
          <w:rFonts w:ascii="Times New Roman" w:hAnsi="Times New Roman"/>
          <w:b/>
          <w:color w:val="000000"/>
          <w:sz w:val="32"/>
          <w:szCs w:val="32"/>
        </w:rPr>
        <w:t xml:space="preserve">  </w:t>
      </w:r>
      <w:r>
        <w:rPr>
          <w:rStyle w:val="56"/>
          <w:rFonts w:hint="eastAsia" w:ascii="Times New Roman" w:hAnsi="Times New Roman"/>
          <w:b/>
          <w:color w:val="000000"/>
          <w:sz w:val="32"/>
          <w:szCs w:val="32"/>
        </w:rPr>
        <w:t>投标文件格式</w:t>
      </w:r>
      <w:r>
        <w:rPr>
          <w:rStyle w:val="56"/>
          <w:rFonts w:ascii="Times New Roman" w:hAnsi="Times New Roman"/>
          <w:b/>
          <w:color w:val="000000"/>
          <w:sz w:val="32"/>
          <w:szCs w:val="32"/>
        </w:rPr>
        <w:tab/>
      </w:r>
      <w:bookmarkStart w:id="7" w:name="_Hlt142655912"/>
      <w:r>
        <w:rPr>
          <w:rStyle w:val="56"/>
          <w:rFonts w:hint="eastAsia"/>
        </w:rPr>
        <w:fldChar w:fldCharType="begin"/>
      </w:r>
      <w:r>
        <w:rPr>
          <w:rStyle w:val="56"/>
          <w:rFonts w:ascii="Times New Roman" w:hAnsi="Times New Roman"/>
          <w:b/>
          <w:color w:val="000000"/>
          <w:sz w:val="32"/>
          <w:szCs w:val="32"/>
        </w:rPr>
        <w:instrText xml:space="preserve"> PAGEREF _Toc11067543 \h </w:instrText>
      </w:r>
      <w:r>
        <w:rPr>
          <w:rStyle w:val="56"/>
          <w:rFonts w:hint="eastAsia"/>
        </w:rPr>
        <w:fldChar w:fldCharType="separate"/>
      </w:r>
      <w:r>
        <w:rPr>
          <w:rStyle w:val="56"/>
          <w:rFonts w:ascii="Times New Roman" w:hAnsi="Times New Roman"/>
          <w:b/>
          <w:color w:val="000000"/>
          <w:sz w:val="32"/>
          <w:szCs w:val="32"/>
        </w:rPr>
        <w:t>30</w:t>
      </w:r>
      <w:r>
        <w:rPr>
          <w:rStyle w:val="56"/>
          <w:rFonts w:hint="eastAsia"/>
        </w:rPr>
        <w:fldChar w:fldCharType="end"/>
      </w:r>
      <w:bookmarkEnd w:id="7"/>
      <w:r>
        <w:rPr>
          <w:rStyle w:val="56"/>
          <w:rFonts w:hint="eastAsia"/>
        </w:rPr>
        <w:fldChar w:fldCharType="end"/>
      </w:r>
    </w:p>
    <w:p w14:paraId="31CB941A">
      <w:pPr>
        <w:pStyle w:val="38"/>
        <w:spacing w:before="120" w:after="0" w:line="480" w:lineRule="auto"/>
        <w:ind w:firstLine="643" w:firstLineChars="200"/>
        <w:outlineLvl w:val="0"/>
        <w:rPr>
          <w:rFonts w:ascii="Times New Roman" w:hAnsi="Times New Roman"/>
          <w:color w:val="000000"/>
          <w:sz w:val="21"/>
          <w:szCs w:val="21"/>
        </w:rPr>
      </w:pPr>
      <w:r>
        <w:rPr>
          <w:rFonts w:ascii="Times New Roman" w:hAnsi="Times New Roman"/>
          <w:bCs w:val="0"/>
          <w:color w:val="000000"/>
        </w:rPr>
        <w:fldChar w:fldCharType="end"/>
      </w:r>
    </w:p>
    <w:p w14:paraId="2AB538A3">
      <w:pPr>
        <w:pStyle w:val="47"/>
        <w:numPr>
          <w:ilvl w:val="0"/>
          <w:numId w:val="7"/>
        </w:numPr>
        <w:spacing w:before="120" w:after="240"/>
        <w:ind w:firstLine="640"/>
        <w:rPr>
          <w:rFonts w:hint="eastAsia" w:asciiTheme="minorEastAsia" w:hAnsiTheme="minorEastAsia" w:eastAsiaTheme="minorEastAsia" w:cstheme="minorEastAsia"/>
          <w:sz w:val="24"/>
          <w:szCs w:val="24"/>
        </w:rPr>
      </w:pPr>
      <w:r>
        <w:rPr>
          <w:rFonts w:ascii="Times New Roman" w:hAnsi="Times New Roman"/>
          <w:b w:val="0"/>
          <w:bCs w:val="0"/>
          <w:color w:val="000000"/>
          <w:szCs w:val="21"/>
        </w:rPr>
        <w:br w:type="page"/>
      </w:r>
      <w:bookmarkStart w:id="8" w:name="_Toc406402982"/>
      <w:bookmarkStart w:id="9" w:name="_Toc11067538"/>
      <w:r>
        <w:rPr>
          <w:rFonts w:ascii="Times New Roman" w:hAnsi="Times New Roman"/>
          <w:color w:val="000000"/>
        </w:rPr>
        <w:t xml:space="preserve"> </w:t>
      </w:r>
      <w:bookmarkEnd w:id="8"/>
      <w:r>
        <w:rPr>
          <w:rFonts w:hint="eastAsia" w:ascii="Times New Roman" w:hAnsi="Times New Roman"/>
          <w:color w:val="000000"/>
        </w:rPr>
        <w:t>公开招标采购公告</w:t>
      </w:r>
      <w:bookmarkEnd w:id="9"/>
      <w:bookmarkStart w:id="10" w:name="_Toc11067539"/>
      <w:bookmarkStart w:id="11" w:name="_Toc417992857"/>
    </w:p>
    <w:p w14:paraId="0B4A4573">
      <w:pPr>
        <w:pStyle w:val="45"/>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480" w:lineRule="exact"/>
        <w:ind w:left="0" w:right="0"/>
        <w:textAlignment w:val="auto"/>
        <w:rPr>
          <w:rStyle w:val="53"/>
          <w:rFonts w:hint="default" w:asciiTheme="minorEastAsia" w:hAnsiTheme="minorEastAsia" w:eastAsiaTheme="minorEastAsia" w:cstheme="minorEastAsia"/>
          <w:i w:val="0"/>
          <w:iCs w:val="0"/>
          <w:caps w:val="0"/>
          <w:color w:val="000000"/>
          <w:spacing w:val="0"/>
          <w:sz w:val="24"/>
          <w:szCs w:val="24"/>
          <w:lang w:val="en-US" w:eastAsia="zh-CN"/>
        </w:rPr>
      </w:pPr>
      <w:r>
        <w:rPr>
          <w:rStyle w:val="53"/>
          <w:rFonts w:hint="eastAsia" w:asciiTheme="minorEastAsia" w:hAnsiTheme="minorEastAsia" w:eastAsiaTheme="minorEastAsia" w:cstheme="minorEastAsia"/>
          <w:i w:val="0"/>
          <w:iCs w:val="0"/>
          <w:caps w:val="0"/>
          <w:color w:val="000000"/>
          <w:spacing w:val="0"/>
          <w:sz w:val="24"/>
          <w:szCs w:val="24"/>
          <w:lang w:val="en-US" w:eastAsia="zh-CN"/>
        </w:rPr>
        <w:t>项目概况</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6"/>
      </w:tblGrid>
      <w:tr w14:paraId="22D4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tcPr>
          <w:p w14:paraId="07C4503C">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right="0" w:firstLine="480" w:firstLineChars="200"/>
              <w:jc w:val="left"/>
              <w:textAlignment w:val="auto"/>
              <w:rPr>
                <w:rFonts w:hint="eastAsia" w:asciiTheme="minorEastAsia" w:hAnsiTheme="minorEastAsia" w:eastAsiaTheme="minorEastAsia" w:cstheme="minorEastAsia"/>
                <w:i w:val="0"/>
                <w:iCs w:val="0"/>
                <w:caps w:val="0"/>
                <w:color w:val="000000"/>
                <w:spacing w:val="0"/>
                <w:sz w:val="24"/>
                <w:szCs w:val="24"/>
                <w:vertAlign w:val="baseline"/>
              </w:rPr>
            </w:pPr>
            <w:r>
              <w:rPr>
                <w:rFonts w:hint="eastAsia" w:asciiTheme="minorEastAsia" w:hAnsiTheme="minorEastAsia" w:eastAsiaTheme="minorEastAsia" w:cstheme="minorEastAsia"/>
                <w:i w:val="0"/>
                <w:iCs w:val="0"/>
                <w:caps w:val="0"/>
                <w:color w:val="000000"/>
                <w:spacing w:val="0"/>
                <w:sz w:val="24"/>
                <w:szCs w:val="24"/>
                <w:lang w:eastAsia="zh-CN"/>
              </w:rPr>
              <w:t>2025年平湖市普通国道G525-1桥梁群轻量化结构监测系统建设</w:t>
            </w:r>
            <w:r>
              <w:rPr>
                <w:rFonts w:hint="eastAsia" w:asciiTheme="minorEastAsia" w:hAnsiTheme="minorEastAsia" w:eastAsiaTheme="minorEastAsia" w:cstheme="minorEastAsia"/>
                <w:i w:val="0"/>
                <w:iCs w:val="0"/>
                <w:caps w:val="0"/>
                <w:color w:val="000000"/>
                <w:spacing w:val="0"/>
                <w:sz w:val="24"/>
                <w:szCs w:val="24"/>
              </w:rPr>
              <w:t>招标项目的潜在投标人应在政采云平台线上获取获取（下载）招标文件，并于202</w:t>
            </w:r>
            <w:r>
              <w:rPr>
                <w:rFonts w:hint="eastAsia" w:asciiTheme="minorEastAsia" w:hAnsiTheme="minorEastAsia" w:eastAsiaTheme="minorEastAsia" w:cstheme="minorEastAsia"/>
                <w:i w:val="0"/>
                <w:iCs w:val="0"/>
                <w:caps w:val="0"/>
                <w:color w:val="000000"/>
                <w:spacing w:val="0"/>
                <w:sz w:val="24"/>
                <w:szCs w:val="24"/>
                <w:lang w:val="en-US" w:eastAsia="zh-CN"/>
              </w:rPr>
              <w:t>5</w:t>
            </w:r>
            <w:r>
              <w:rPr>
                <w:rFonts w:hint="eastAsia" w:asciiTheme="minorEastAsia" w:hAnsiTheme="minorEastAsia" w:eastAsiaTheme="minorEastAsia" w:cstheme="minorEastAsia"/>
                <w:i w:val="0"/>
                <w:iCs w:val="0"/>
                <w:caps w:val="0"/>
                <w:color w:val="000000"/>
                <w:spacing w:val="0"/>
                <w:sz w:val="24"/>
                <w:szCs w:val="24"/>
              </w:rPr>
              <w:t>年</w:t>
            </w:r>
            <w:r>
              <w:rPr>
                <w:rFonts w:hint="eastAsia" w:asciiTheme="minorEastAsia" w:hAnsiTheme="minorEastAsia" w:eastAsiaTheme="minorEastAsia" w:cstheme="minorEastAsia"/>
                <w:i w:val="0"/>
                <w:iCs w:val="0"/>
                <w:caps w:val="0"/>
                <w:color w:val="000000"/>
                <w:spacing w:val="0"/>
                <w:sz w:val="24"/>
                <w:szCs w:val="24"/>
                <w:lang w:val="en-US" w:eastAsia="zh-CN"/>
              </w:rPr>
              <w:t xml:space="preserve"> 08 </w:t>
            </w:r>
            <w:r>
              <w:rPr>
                <w:rFonts w:hint="eastAsia" w:asciiTheme="minorEastAsia" w:hAnsiTheme="minorEastAsia" w:eastAsiaTheme="minorEastAsia" w:cstheme="minorEastAsia"/>
                <w:i w:val="0"/>
                <w:iCs w:val="0"/>
                <w:caps w:val="0"/>
                <w:color w:val="000000"/>
                <w:spacing w:val="0"/>
                <w:sz w:val="24"/>
                <w:szCs w:val="24"/>
              </w:rPr>
              <w:t>月</w:t>
            </w:r>
            <w:r>
              <w:rPr>
                <w:rFonts w:hint="eastAsia" w:asciiTheme="minorEastAsia" w:hAnsiTheme="minorEastAsia" w:eastAsiaTheme="minorEastAsia" w:cstheme="minorEastAsia"/>
                <w:i w:val="0"/>
                <w:iCs w:val="0"/>
                <w:caps w:val="0"/>
                <w:color w:val="000000"/>
                <w:spacing w:val="0"/>
                <w:sz w:val="24"/>
                <w:szCs w:val="24"/>
                <w:lang w:val="en-US" w:eastAsia="zh-CN"/>
              </w:rPr>
              <w:t xml:space="preserve"> 08 </w:t>
            </w:r>
            <w:r>
              <w:rPr>
                <w:rFonts w:hint="eastAsia" w:asciiTheme="minorEastAsia" w:hAnsiTheme="minorEastAsia" w:eastAsiaTheme="minorEastAsia" w:cstheme="minorEastAsia"/>
                <w:i w:val="0"/>
                <w:iCs w:val="0"/>
                <w:caps w:val="0"/>
                <w:color w:val="000000"/>
                <w:spacing w:val="0"/>
                <w:sz w:val="24"/>
                <w:szCs w:val="24"/>
              </w:rPr>
              <w:t>日 14:</w:t>
            </w:r>
            <w:r>
              <w:rPr>
                <w:rFonts w:hint="eastAsia" w:asciiTheme="minorEastAsia" w:hAnsiTheme="minorEastAsia" w:eastAsiaTheme="minorEastAsia" w:cstheme="minorEastAsia"/>
                <w:i w:val="0"/>
                <w:iCs w:val="0"/>
                <w:caps w:val="0"/>
                <w:color w:val="000000"/>
                <w:spacing w:val="0"/>
                <w:sz w:val="24"/>
                <w:szCs w:val="24"/>
                <w:lang w:val="en-US" w:eastAsia="zh-CN"/>
              </w:rPr>
              <w:t>3</w:t>
            </w:r>
            <w:r>
              <w:rPr>
                <w:rFonts w:hint="eastAsia" w:asciiTheme="minorEastAsia" w:hAnsiTheme="minorEastAsia" w:eastAsiaTheme="minorEastAsia" w:cstheme="minorEastAsia"/>
                <w:i w:val="0"/>
                <w:iCs w:val="0"/>
                <w:caps w:val="0"/>
                <w:color w:val="000000"/>
                <w:spacing w:val="0"/>
                <w:sz w:val="24"/>
                <w:szCs w:val="24"/>
              </w:rPr>
              <w:t xml:space="preserve">0（北京时间）前递交（上传）投标文件。  </w:t>
            </w:r>
          </w:p>
        </w:tc>
      </w:tr>
    </w:tbl>
    <w:p w14:paraId="60476926">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jc w:val="left"/>
        <w:textAlignment w:val="auto"/>
        <w:rPr>
          <w:rStyle w:val="53"/>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ascii="微软雅黑" w:hAnsi="微软雅黑" w:eastAsia="微软雅黑" w:cs="微软雅黑"/>
          <w:b/>
          <w:bCs/>
          <w:i w:val="0"/>
          <w:iCs w:val="0"/>
          <w:caps w:val="0"/>
          <w:color w:val="000000"/>
          <w:spacing w:val="0"/>
          <w:sz w:val="24"/>
          <w:szCs w:val="24"/>
        </w:rPr>
        <w:t>一、项目基本情况</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Style w:val="53"/>
          <w:rFonts w:hint="eastAsia" w:asciiTheme="minorEastAsia" w:hAnsiTheme="minorEastAsia" w:eastAsiaTheme="minorEastAsia" w:cstheme="minorEastAsia"/>
          <w:i w:val="0"/>
          <w:iCs w:val="0"/>
          <w:caps w:val="0"/>
          <w:color w:val="000000"/>
          <w:spacing w:val="0"/>
          <w:sz w:val="24"/>
          <w:szCs w:val="24"/>
        </w:rPr>
        <w:t xml:space="preserve">          </w:t>
      </w:r>
    </w:p>
    <w:p w14:paraId="01536A5B">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b/>
          <w:bCs/>
          <w:i w:val="0"/>
          <w:iCs w:val="0"/>
          <w:caps w:val="0"/>
          <w:color w:val="000000"/>
          <w:spacing w:val="0"/>
          <w:sz w:val="24"/>
          <w:szCs w:val="24"/>
        </w:rPr>
        <w:t>项目编号</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eastAsiaTheme="minorEastAsia" w:cstheme="minorEastAsia"/>
          <w:i w:val="0"/>
          <w:iCs w:val="0"/>
          <w:caps w:val="0"/>
          <w:color w:val="000000"/>
          <w:spacing w:val="0"/>
          <w:sz w:val="24"/>
          <w:szCs w:val="24"/>
          <w:lang w:eastAsia="zh-CN"/>
        </w:rPr>
        <w:t>QZZXCJ202</w:t>
      </w:r>
      <w:r>
        <w:rPr>
          <w:rFonts w:hint="eastAsia" w:asciiTheme="minorEastAsia" w:hAnsiTheme="minorEastAsia" w:eastAsiaTheme="minorEastAsia" w:cstheme="minorEastAsia"/>
          <w:i w:val="0"/>
          <w:iCs w:val="0"/>
          <w:caps w:val="0"/>
          <w:color w:val="000000"/>
          <w:spacing w:val="0"/>
          <w:sz w:val="24"/>
          <w:szCs w:val="24"/>
          <w:lang w:val="en-US" w:eastAsia="zh-CN"/>
        </w:rPr>
        <w:t>5</w:t>
      </w:r>
      <w:r>
        <w:rPr>
          <w:rFonts w:hint="eastAsia" w:asciiTheme="minorEastAsia" w:hAnsiTheme="minorEastAsia" w:eastAsiaTheme="minorEastAsia" w:cstheme="minorEastAsia"/>
          <w:i w:val="0"/>
          <w:iCs w:val="0"/>
          <w:caps w:val="0"/>
          <w:color w:val="000000"/>
          <w:spacing w:val="0"/>
          <w:sz w:val="24"/>
          <w:szCs w:val="24"/>
          <w:lang w:eastAsia="zh-CN"/>
        </w:rPr>
        <w:t>-007</w:t>
      </w:r>
    </w:p>
    <w:p w14:paraId="6BA0CE91">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xml:space="preserve">   </w:t>
      </w:r>
      <w:r>
        <w:rPr>
          <w:rFonts w:hint="eastAsia" w:asciiTheme="minorEastAsia" w:hAnsiTheme="minorEastAsia" w:eastAsiaTheme="minorEastAsia" w:cstheme="minorEastAsia"/>
          <w:b/>
          <w:bCs/>
          <w:i w:val="0"/>
          <w:iCs w:val="0"/>
          <w:caps w:val="0"/>
          <w:color w:val="000000"/>
          <w:spacing w:val="0"/>
          <w:sz w:val="24"/>
          <w:szCs w:val="24"/>
        </w:rPr>
        <w:t>项目名称：</w:t>
      </w:r>
      <w:r>
        <w:rPr>
          <w:rFonts w:hint="eastAsia" w:asciiTheme="minorEastAsia" w:hAnsiTheme="minorEastAsia" w:eastAsiaTheme="minorEastAsia" w:cstheme="minorEastAsia"/>
          <w:i w:val="0"/>
          <w:iCs w:val="0"/>
          <w:caps w:val="0"/>
          <w:color w:val="000000"/>
          <w:spacing w:val="0"/>
          <w:sz w:val="24"/>
          <w:szCs w:val="24"/>
          <w:lang w:eastAsia="zh-CN"/>
        </w:rPr>
        <w:t>2025年平湖市普通国道G525-1桥梁群轻量化结构监测系统建设</w:t>
      </w:r>
    </w:p>
    <w:p w14:paraId="01BFBA88">
      <w:pPr>
        <w:pStyle w:val="45"/>
        <w:keepNext w:val="0"/>
        <w:keepLines w:val="0"/>
        <w:widowControl/>
        <w:suppressLineNumbers w:val="0"/>
        <w:spacing w:before="0" w:beforeAutospacing="0" w:after="0" w:afterAutospacing="0"/>
        <w:ind w:left="0" w:right="0" w:firstLine="420"/>
        <w:rPr>
          <w:rFonts w:ascii="微软雅黑" w:hAnsi="微软雅黑" w:eastAsia="微软雅黑" w:cs="微软雅黑"/>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rPr>
        <w:t>预算金额（元）：</w:t>
      </w:r>
      <w:r>
        <w:rPr>
          <w:rFonts w:hint="eastAsia" w:ascii="微软雅黑" w:hAnsi="微软雅黑" w:eastAsia="微软雅黑" w:cs="微软雅黑"/>
          <w:i w:val="0"/>
          <w:iCs w:val="0"/>
          <w:caps w:val="0"/>
          <w:color w:val="000000"/>
          <w:spacing w:val="0"/>
          <w:sz w:val="24"/>
          <w:szCs w:val="24"/>
        </w:rPr>
        <w:t>2733182</w:t>
      </w:r>
    </w:p>
    <w:p w14:paraId="0158B758">
      <w:pPr>
        <w:pStyle w:val="45"/>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rPr>
        <w:t>最高限价（元）：</w:t>
      </w:r>
      <w:r>
        <w:rPr>
          <w:rFonts w:hint="eastAsia" w:ascii="微软雅黑" w:hAnsi="微软雅黑" w:eastAsia="微软雅黑" w:cs="微软雅黑"/>
          <w:i w:val="0"/>
          <w:iCs w:val="0"/>
          <w:caps w:val="0"/>
          <w:color w:val="000000"/>
          <w:spacing w:val="0"/>
          <w:sz w:val="24"/>
          <w:szCs w:val="24"/>
        </w:rPr>
        <w:t>2465182</w:t>
      </w:r>
    </w:p>
    <w:p w14:paraId="58C93FAD">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b/>
          <w:bCs/>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b/>
          <w:bCs/>
          <w:i w:val="0"/>
          <w:iCs w:val="0"/>
          <w:caps w:val="0"/>
          <w:color w:val="000000"/>
          <w:spacing w:val="0"/>
          <w:sz w:val="24"/>
          <w:szCs w:val="24"/>
        </w:rPr>
        <w:t>采购需求：</w:t>
      </w:r>
    </w:p>
    <w:p w14:paraId="3EEA1D2C">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eastAsia="zh-CN"/>
        </w:rPr>
        <w:t>标项名称:2025年平湖市普通国道G525-1桥梁群轻量化结构监测系统建设</w:t>
      </w:r>
    </w:p>
    <w:p w14:paraId="4A036E03">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   数量: 不限  </w:t>
      </w:r>
    </w:p>
    <w:p w14:paraId="7C2424EF">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eastAsia="zh-CN"/>
        </w:rPr>
        <w:t>预算金额（元）:2733182</w:t>
      </w:r>
      <w:r>
        <w:rPr>
          <w:rFonts w:hint="eastAsia" w:asciiTheme="minorEastAsia" w:hAnsiTheme="minorEastAsia" w:eastAsiaTheme="minorEastAsia" w:cstheme="minorEastAsia"/>
          <w:i w:val="0"/>
          <w:iCs w:val="0"/>
          <w:caps w:val="0"/>
          <w:color w:val="000000"/>
          <w:spacing w:val="0"/>
          <w:sz w:val="24"/>
          <w:szCs w:val="24"/>
          <w:lang w:val="en-US" w:eastAsia="zh-CN"/>
        </w:rPr>
        <w:t> </w:t>
      </w:r>
      <w:r>
        <w:rPr>
          <w:rFonts w:hint="eastAsia" w:asciiTheme="minorEastAsia" w:hAnsiTheme="minorEastAsia" w:eastAsiaTheme="minorEastAsia" w:cstheme="minorEastAsia"/>
          <w:i w:val="0"/>
          <w:iCs w:val="0"/>
          <w:caps w:val="0"/>
          <w:color w:val="000000"/>
          <w:spacing w:val="0"/>
          <w:sz w:val="24"/>
          <w:szCs w:val="24"/>
          <w:lang w:eastAsia="zh-CN"/>
        </w:rPr>
        <w:t> </w:t>
      </w:r>
    </w:p>
    <w:p w14:paraId="43C1AE52">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简要规格描述或项目基本概况介绍、用途：</w:t>
      </w:r>
    </w:p>
    <w:p w14:paraId="13D2FA03">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1.桥梁概况</w:t>
      </w:r>
    </w:p>
    <w:p w14:paraId="40462B28">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黄姑塘大桥位于G525平杭线平湖市境内，建成于2017年，桥梁全长720米，单幅桥宽13米。桥跨布置为10×25+（72+120+72）+8×25米。上部结构主桥采用预应力混凝土连续箱梁，引桥采用预应力混凝土T梁。设计汽车荷载为公路-I级。</w:t>
      </w:r>
    </w:p>
    <w:p w14:paraId="5908F931">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北柳庄桥位于G525平杭线平湖市境内，建成于2017年，桥梁全长53米，单幅桥宽13.5米。桥跨布置为3×16米，上部结构采用预应力混凝土空心板梁。设计汽车荷载为公路-I级。</w:t>
      </w:r>
    </w:p>
    <w:p w14:paraId="3592E9E5">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80" w:firstLineChars="20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花胡滨桥位于G525平杭线平湖市境内，建成于2017年，桥梁全长44米，单幅桥宽13.5米。桥跨布置为3×13米。上部结构采用预应力混凝土空心板梁。设计汽车荷载为公路-I级。</w:t>
      </w:r>
    </w:p>
    <w:p w14:paraId="3AB27D6D">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杭浦跨线桥位于G525平杭线平湖市境内，建成于2017年，桥梁全长441米，单幅桥宽13米。桥跨布置为8×20+（32+57+32）+8×20米。上部结构主桥采用系杆拱，引桥采用预应力混凝土小箱梁。设计汽车荷载为公路-I级。</w:t>
      </w:r>
    </w:p>
    <w:p w14:paraId="727728EC">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2.监测场景</w:t>
      </w:r>
    </w:p>
    <w:p w14:paraId="03C48A4A">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G525-1桥梁群由黄姑塘大桥、北柳庄桥、花胡滨桥和杭浦跨线桥组成，桥隧比56%，累计监测桥梁总长1258米。监测场景为重载交通桥梁监测、重点桥梁监测，增设环境温湿度、车辆荷载、主梁竖向位移、混凝土结构裂缝、视频监控拍等监测项目。系统建成后以桥梁群为单位整体接入省重点桥隧动态安全监测系统。</w:t>
      </w:r>
    </w:p>
    <w:p w14:paraId="42A68837">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备注：    /</w:t>
      </w:r>
    </w:p>
    <w:p w14:paraId="7A8B6E6C">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合同履约期限：标项 1，服务期：90日历天（含提交成果报告），试运行3个月。</w:t>
      </w:r>
    </w:p>
    <w:p w14:paraId="5382BF18">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运维期：3年，自试运行结束后开始计算，在运维期内中标供应商须免费负责维护、修理或更换。</w:t>
      </w:r>
    </w:p>
    <w:p w14:paraId="6338A6EA">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本项目（否）接受联合体投标。</w:t>
      </w:r>
    </w:p>
    <w:p w14:paraId="7B5F2D01">
      <w:pPr>
        <w:pStyle w:val="45"/>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360" w:lineRule="auto"/>
        <w:ind w:left="0" w:right="0"/>
        <w:textAlignment w:val="auto"/>
        <w:rPr>
          <w:rFonts w:hint="eastAsia" w:asciiTheme="minorEastAsia" w:hAnsiTheme="minorEastAsia" w:eastAsiaTheme="minorEastAsia" w:cstheme="minorEastAsia"/>
          <w:sz w:val="24"/>
          <w:szCs w:val="24"/>
        </w:rPr>
      </w:pPr>
      <w:r>
        <w:rPr>
          <w:rStyle w:val="53"/>
          <w:rFonts w:hint="eastAsia" w:asciiTheme="minorEastAsia" w:hAnsiTheme="minorEastAsia" w:eastAsiaTheme="minorEastAsia" w:cstheme="minorEastAsia"/>
          <w:i w:val="0"/>
          <w:iCs w:val="0"/>
          <w:caps w:val="0"/>
          <w:color w:val="000000"/>
          <w:spacing w:val="0"/>
          <w:sz w:val="24"/>
          <w:szCs w:val="24"/>
        </w:rPr>
        <w:t>二、申请人的资格要求：</w:t>
      </w:r>
    </w:p>
    <w:p w14:paraId="12A97DFE">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720" w:firstLineChars="30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1.满足《中华人民共和国政府采购法》第二十二条规定；未被“信用中国”（www.creditchina.gov.cn)、中国政府采购网（www.ccgp.gov.cn）列入失信被执行人、重大税收违法案件当事人名单、失信黑名单、政府采购严重违法失信行为记录名单。</w:t>
      </w:r>
    </w:p>
    <w:p w14:paraId="01DD3463">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720" w:firstLineChars="30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2.落实政府采购政策需满足的资格要求：标项1：本项目属于</w:t>
      </w:r>
      <w:r>
        <w:rPr>
          <w:rFonts w:hint="eastAsia" w:asciiTheme="minorEastAsia" w:hAnsiTheme="minorEastAsia" w:eastAsiaTheme="minorEastAsia" w:cstheme="minorEastAsia"/>
          <w:i w:val="0"/>
          <w:iCs w:val="0"/>
          <w:caps w:val="0"/>
          <w:color w:val="000000"/>
          <w:spacing w:val="0"/>
          <w:sz w:val="24"/>
          <w:szCs w:val="24"/>
          <w:lang w:val="en-US" w:eastAsia="zh-CN"/>
        </w:rPr>
        <w:t>非</w:t>
      </w:r>
      <w:r>
        <w:rPr>
          <w:rFonts w:hint="eastAsia" w:asciiTheme="minorEastAsia" w:hAnsiTheme="minorEastAsia" w:eastAsiaTheme="minorEastAsia" w:cstheme="minorEastAsia"/>
          <w:i w:val="0"/>
          <w:iCs w:val="0"/>
          <w:caps w:val="0"/>
          <w:color w:val="000000"/>
          <w:spacing w:val="0"/>
          <w:sz w:val="24"/>
          <w:szCs w:val="24"/>
          <w:lang w:eastAsia="zh-CN"/>
        </w:rPr>
        <w:t>专门面向中小企业采购的项目。 </w:t>
      </w:r>
    </w:p>
    <w:p w14:paraId="6CBC952D">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720" w:firstLineChars="30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3.本项目的特定资格要求：</w:t>
      </w:r>
    </w:p>
    <w:p w14:paraId="05418C6B">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720" w:firstLineChars="30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【标项1】</w:t>
      </w:r>
    </w:p>
    <w:p w14:paraId="3784CCAB">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720" w:firstLineChars="30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其本身或内设机构具有交通运输部颁发的公路工程试验检测综合甲级资质</w:t>
      </w:r>
      <w:r>
        <w:rPr>
          <w:rFonts w:hint="eastAsia" w:asciiTheme="minorEastAsia" w:hAnsiTheme="minorEastAsia" w:eastAsiaTheme="minorEastAsia" w:cstheme="minorEastAsia"/>
          <w:i w:val="0"/>
          <w:iCs w:val="0"/>
          <w:caps w:val="0"/>
          <w:color w:val="000000"/>
          <w:spacing w:val="0"/>
          <w:sz w:val="24"/>
          <w:szCs w:val="24"/>
          <w:lang w:val="en-US" w:eastAsia="zh-CN"/>
        </w:rPr>
        <w:t>或公路工程甲级</w:t>
      </w:r>
      <w:r>
        <w:rPr>
          <w:rFonts w:hint="eastAsia" w:asciiTheme="minorEastAsia" w:hAnsiTheme="minorEastAsia" w:eastAsiaTheme="minorEastAsia" w:cstheme="minorEastAsia"/>
          <w:i w:val="0"/>
          <w:iCs w:val="0"/>
          <w:caps w:val="0"/>
          <w:color w:val="000000"/>
          <w:spacing w:val="0"/>
          <w:sz w:val="24"/>
          <w:szCs w:val="24"/>
          <w:lang w:eastAsia="zh-CN"/>
        </w:rPr>
        <w:t>资质或桥梁隧道工程专项试验检测资质；同时具有省级及以上质量技术监督部门颁发的《资质认定证书》。</w:t>
      </w:r>
    </w:p>
    <w:p w14:paraId="5E8546C0">
      <w:pPr>
        <w:pStyle w:val="4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Theme="minorEastAsia" w:hAnsiTheme="minorEastAsia" w:eastAsiaTheme="minorEastAsia" w:cstheme="minorEastAsia"/>
          <w:sz w:val="24"/>
          <w:szCs w:val="24"/>
        </w:rPr>
      </w:pPr>
      <w:r>
        <w:rPr>
          <w:rStyle w:val="53"/>
          <w:rFonts w:hint="eastAsia" w:asciiTheme="minorEastAsia" w:hAnsiTheme="minorEastAsia" w:eastAsiaTheme="minorEastAsia" w:cstheme="minorEastAsia"/>
          <w:i w:val="0"/>
          <w:iCs w:val="0"/>
          <w:caps w:val="0"/>
          <w:color w:val="000000"/>
          <w:spacing w:val="0"/>
          <w:sz w:val="24"/>
          <w:szCs w:val="24"/>
        </w:rPr>
        <w:t>三、获取招标文件</w:t>
      </w:r>
      <w:r>
        <w:rPr>
          <w:rFonts w:hint="eastAsia" w:asciiTheme="minorEastAsia" w:hAnsiTheme="minorEastAsia" w:eastAsiaTheme="minorEastAsia" w:cstheme="minorEastAsia"/>
          <w:i w:val="0"/>
          <w:iCs w:val="0"/>
          <w:caps w:val="0"/>
          <w:color w:val="000000"/>
          <w:spacing w:val="0"/>
          <w:sz w:val="24"/>
          <w:szCs w:val="24"/>
        </w:rPr>
        <w:t> </w:t>
      </w:r>
    </w:p>
    <w:p w14:paraId="30290CD5">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w:t>
      </w:r>
      <w:r>
        <w:rPr>
          <w:rFonts w:hint="eastAsia" w:asciiTheme="minorEastAsia" w:hAnsiTheme="minorEastAsia" w:eastAsiaTheme="minorEastAsia" w:cstheme="minorEastAsia"/>
          <w:i w:val="0"/>
          <w:iCs w:val="0"/>
          <w:caps w:val="0"/>
          <w:color w:val="000000"/>
          <w:spacing w:val="0"/>
          <w:sz w:val="24"/>
          <w:szCs w:val="24"/>
          <w:u w:val="none"/>
        </w:rPr>
        <w:t>时间：/至</w:t>
      </w:r>
      <w:r>
        <w:rPr>
          <w:rFonts w:hint="eastAsia" w:asciiTheme="minorEastAsia" w:hAnsiTheme="minorEastAsia" w:eastAsiaTheme="minorEastAsia" w:cstheme="minorEastAsia"/>
          <w:i w:val="0"/>
          <w:iCs w:val="0"/>
          <w:caps w:val="0"/>
          <w:color w:val="000000"/>
          <w:spacing w:val="0"/>
          <w:sz w:val="24"/>
          <w:szCs w:val="24"/>
        </w:rPr>
        <w:t>202</w:t>
      </w:r>
      <w:r>
        <w:rPr>
          <w:rFonts w:hint="eastAsia" w:asciiTheme="minorEastAsia" w:hAnsiTheme="minorEastAsia" w:eastAsiaTheme="minorEastAsia" w:cstheme="minorEastAsia"/>
          <w:i w:val="0"/>
          <w:iCs w:val="0"/>
          <w:caps w:val="0"/>
          <w:color w:val="000000"/>
          <w:spacing w:val="0"/>
          <w:sz w:val="24"/>
          <w:szCs w:val="24"/>
          <w:lang w:val="en-US" w:eastAsia="zh-CN"/>
        </w:rPr>
        <w:t>5</w:t>
      </w:r>
      <w:r>
        <w:rPr>
          <w:rFonts w:hint="eastAsia" w:asciiTheme="minorEastAsia" w:hAnsiTheme="minorEastAsia" w:eastAsiaTheme="minorEastAsia" w:cstheme="minorEastAsia"/>
          <w:i w:val="0"/>
          <w:iCs w:val="0"/>
          <w:caps w:val="0"/>
          <w:color w:val="000000"/>
          <w:spacing w:val="0"/>
          <w:sz w:val="24"/>
          <w:szCs w:val="24"/>
        </w:rPr>
        <w:t>年</w:t>
      </w:r>
      <w:r>
        <w:rPr>
          <w:rFonts w:hint="eastAsia" w:asciiTheme="minorEastAsia" w:hAnsiTheme="minorEastAsia" w:eastAsiaTheme="minorEastAsia" w:cstheme="minorEastAsia"/>
          <w:i w:val="0"/>
          <w:iCs w:val="0"/>
          <w:caps w:val="0"/>
          <w:color w:val="000000"/>
          <w:spacing w:val="0"/>
          <w:sz w:val="24"/>
          <w:szCs w:val="24"/>
          <w:lang w:val="en-US" w:eastAsia="zh-CN"/>
        </w:rPr>
        <w:t xml:space="preserve"> 08 </w:t>
      </w:r>
      <w:r>
        <w:rPr>
          <w:rFonts w:hint="eastAsia" w:asciiTheme="minorEastAsia" w:hAnsiTheme="minorEastAsia" w:eastAsiaTheme="minorEastAsia" w:cstheme="minorEastAsia"/>
          <w:i w:val="0"/>
          <w:iCs w:val="0"/>
          <w:caps w:val="0"/>
          <w:color w:val="000000"/>
          <w:spacing w:val="0"/>
          <w:sz w:val="24"/>
          <w:szCs w:val="24"/>
        </w:rPr>
        <w:t>月</w:t>
      </w:r>
      <w:r>
        <w:rPr>
          <w:rFonts w:hint="eastAsia" w:asciiTheme="minorEastAsia" w:hAnsiTheme="minorEastAsia" w:eastAsiaTheme="minorEastAsia" w:cstheme="minorEastAsia"/>
          <w:i w:val="0"/>
          <w:iCs w:val="0"/>
          <w:caps w:val="0"/>
          <w:color w:val="000000"/>
          <w:spacing w:val="0"/>
          <w:sz w:val="24"/>
          <w:szCs w:val="24"/>
          <w:lang w:val="en-US" w:eastAsia="zh-CN"/>
        </w:rPr>
        <w:t xml:space="preserve"> 08 </w:t>
      </w:r>
      <w:r>
        <w:rPr>
          <w:rFonts w:hint="eastAsia" w:asciiTheme="minorEastAsia" w:hAnsiTheme="minorEastAsia" w:eastAsiaTheme="minorEastAsia" w:cstheme="minorEastAsia"/>
          <w:i w:val="0"/>
          <w:iCs w:val="0"/>
          <w:caps w:val="0"/>
          <w:color w:val="000000"/>
          <w:spacing w:val="0"/>
          <w:sz w:val="24"/>
          <w:szCs w:val="24"/>
        </w:rPr>
        <w:t>日</w:t>
      </w:r>
      <w:r>
        <w:rPr>
          <w:rFonts w:hint="eastAsia" w:asciiTheme="minorEastAsia" w:hAnsiTheme="minorEastAsia" w:eastAsiaTheme="minorEastAsia" w:cstheme="minorEastAsia"/>
          <w:i w:val="0"/>
          <w:iCs w:val="0"/>
          <w:caps w:val="0"/>
          <w:color w:val="000000"/>
          <w:spacing w:val="0"/>
          <w:sz w:val="24"/>
          <w:szCs w:val="24"/>
          <w:u w:val="none"/>
        </w:rPr>
        <w:t>，每天上午00:00至12:00，下午12:00至23:59（北京时间，线上获取法定节假日均可，线下获取文件法定节假日除外）</w:t>
      </w:r>
    </w:p>
    <w:p w14:paraId="1B3A65F6">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地点（网址）：政采云平台线上获取 </w:t>
      </w:r>
    </w:p>
    <w:p w14:paraId="03F6DC17">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方式：供应商登录政采云平台https://www.zcygov.cn/在线申请获取采购文件（进入“项目采购”应用，在获取采购文件菜单中选择项目，申请获取采购文件） </w:t>
      </w:r>
    </w:p>
    <w:p w14:paraId="40630034">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售价（元）：0 </w:t>
      </w:r>
    </w:p>
    <w:p w14:paraId="1F2F02A5">
      <w:pPr>
        <w:pStyle w:val="4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Theme="minorEastAsia" w:hAnsiTheme="minorEastAsia" w:eastAsiaTheme="minorEastAsia" w:cstheme="minorEastAsia"/>
          <w:sz w:val="24"/>
          <w:szCs w:val="24"/>
        </w:rPr>
      </w:pPr>
      <w:r>
        <w:rPr>
          <w:rStyle w:val="53"/>
          <w:rFonts w:hint="eastAsia" w:asciiTheme="minorEastAsia" w:hAnsiTheme="minorEastAsia" w:eastAsiaTheme="minorEastAsia" w:cstheme="minorEastAsia"/>
          <w:i w:val="0"/>
          <w:iCs w:val="0"/>
          <w:caps w:val="0"/>
          <w:color w:val="000000"/>
          <w:spacing w:val="0"/>
          <w:sz w:val="24"/>
          <w:szCs w:val="24"/>
        </w:rPr>
        <w:t>四、提交投标文件截止时间、开标时间和地点</w:t>
      </w:r>
    </w:p>
    <w:p w14:paraId="7351198E">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w:t>
      </w:r>
      <w:r>
        <w:rPr>
          <w:rFonts w:hint="eastAsia" w:asciiTheme="minorEastAsia" w:hAnsiTheme="minorEastAsia" w:eastAsiaTheme="minorEastAsia" w:cstheme="minorEastAsia"/>
          <w:i w:val="0"/>
          <w:iCs w:val="0"/>
          <w:caps w:val="0"/>
          <w:color w:val="000000"/>
          <w:spacing w:val="0"/>
          <w:sz w:val="24"/>
          <w:szCs w:val="24"/>
          <w:u w:val="none"/>
        </w:rPr>
        <w:t> 提交投标文件截止时间：</w:t>
      </w:r>
      <w:r>
        <w:rPr>
          <w:rFonts w:hint="eastAsia" w:asciiTheme="minorEastAsia" w:hAnsiTheme="minorEastAsia" w:eastAsiaTheme="minorEastAsia" w:cstheme="minorEastAsia"/>
          <w:i w:val="0"/>
          <w:iCs w:val="0"/>
          <w:caps w:val="0"/>
          <w:color w:val="000000"/>
          <w:spacing w:val="0"/>
          <w:sz w:val="24"/>
          <w:szCs w:val="24"/>
        </w:rPr>
        <w:t>202</w:t>
      </w:r>
      <w:r>
        <w:rPr>
          <w:rFonts w:hint="eastAsia" w:asciiTheme="minorEastAsia" w:hAnsiTheme="minorEastAsia" w:eastAsiaTheme="minorEastAsia" w:cstheme="minorEastAsia"/>
          <w:i w:val="0"/>
          <w:iCs w:val="0"/>
          <w:caps w:val="0"/>
          <w:color w:val="000000"/>
          <w:spacing w:val="0"/>
          <w:sz w:val="24"/>
          <w:szCs w:val="24"/>
          <w:lang w:val="en-US" w:eastAsia="zh-CN"/>
        </w:rPr>
        <w:t>5</w:t>
      </w:r>
      <w:r>
        <w:rPr>
          <w:rFonts w:hint="eastAsia" w:asciiTheme="minorEastAsia" w:hAnsiTheme="minorEastAsia" w:eastAsiaTheme="minorEastAsia" w:cstheme="minorEastAsia"/>
          <w:i w:val="0"/>
          <w:iCs w:val="0"/>
          <w:caps w:val="0"/>
          <w:color w:val="000000"/>
          <w:spacing w:val="0"/>
          <w:sz w:val="24"/>
          <w:szCs w:val="24"/>
        </w:rPr>
        <w:t>年</w:t>
      </w:r>
      <w:r>
        <w:rPr>
          <w:rFonts w:hint="eastAsia" w:asciiTheme="minorEastAsia" w:hAnsiTheme="minorEastAsia" w:eastAsiaTheme="minorEastAsia" w:cstheme="minorEastAsia"/>
          <w:i w:val="0"/>
          <w:iCs w:val="0"/>
          <w:caps w:val="0"/>
          <w:color w:val="000000"/>
          <w:spacing w:val="0"/>
          <w:sz w:val="24"/>
          <w:szCs w:val="24"/>
          <w:lang w:val="en-US" w:eastAsia="zh-CN"/>
        </w:rPr>
        <w:t xml:space="preserve"> 08 </w:t>
      </w:r>
      <w:r>
        <w:rPr>
          <w:rFonts w:hint="eastAsia" w:asciiTheme="minorEastAsia" w:hAnsiTheme="minorEastAsia" w:eastAsiaTheme="minorEastAsia" w:cstheme="minorEastAsia"/>
          <w:i w:val="0"/>
          <w:iCs w:val="0"/>
          <w:caps w:val="0"/>
          <w:color w:val="000000"/>
          <w:spacing w:val="0"/>
          <w:sz w:val="24"/>
          <w:szCs w:val="24"/>
        </w:rPr>
        <w:t>月</w:t>
      </w:r>
      <w:r>
        <w:rPr>
          <w:rFonts w:hint="eastAsia" w:asciiTheme="minorEastAsia" w:hAnsiTheme="minorEastAsia" w:eastAsiaTheme="minorEastAsia" w:cstheme="minorEastAsia"/>
          <w:i w:val="0"/>
          <w:iCs w:val="0"/>
          <w:caps w:val="0"/>
          <w:color w:val="000000"/>
          <w:spacing w:val="0"/>
          <w:sz w:val="24"/>
          <w:szCs w:val="24"/>
          <w:lang w:val="en-US" w:eastAsia="zh-CN"/>
        </w:rPr>
        <w:t xml:space="preserve"> 08 </w:t>
      </w:r>
      <w:r>
        <w:rPr>
          <w:rFonts w:hint="eastAsia" w:asciiTheme="minorEastAsia" w:hAnsiTheme="minorEastAsia" w:eastAsiaTheme="minorEastAsia" w:cstheme="minorEastAsia"/>
          <w:i w:val="0"/>
          <w:iCs w:val="0"/>
          <w:caps w:val="0"/>
          <w:color w:val="000000"/>
          <w:spacing w:val="0"/>
          <w:sz w:val="24"/>
          <w:szCs w:val="24"/>
        </w:rPr>
        <w:t>日</w:t>
      </w:r>
      <w:r>
        <w:rPr>
          <w:rFonts w:hint="eastAsia" w:asciiTheme="minorEastAsia" w:hAnsiTheme="minorEastAsia" w:eastAsiaTheme="minorEastAsia" w:cstheme="minorEastAsia"/>
          <w:i w:val="0"/>
          <w:iCs w:val="0"/>
          <w:caps w:val="0"/>
          <w:color w:val="000000"/>
          <w:spacing w:val="0"/>
          <w:sz w:val="24"/>
          <w:szCs w:val="24"/>
          <w:u w:val="none"/>
        </w:rPr>
        <w:t xml:space="preserve"> 14:</w:t>
      </w:r>
      <w:r>
        <w:rPr>
          <w:rFonts w:hint="eastAsia" w:asciiTheme="minorEastAsia" w:hAnsiTheme="minorEastAsia" w:eastAsiaTheme="minorEastAsia" w:cstheme="minorEastAsia"/>
          <w:i w:val="0"/>
          <w:iCs w:val="0"/>
          <w:caps w:val="0"/>
          <w:color w:val="000000"/>
          <w:spacing w:val="0"/>
          <w:sz w:val="24"/>
          <w:szCs w:val="24"/>
          <w:u w:val="none"/>
          <w:lang w:val="en-US" w:eastAsia="zh-CN"/>
        </w:rPr>
        <w:t>3</w:t>
      </w:r>
      <w:r>
        <w:rPr>
          <w:rFonts w:hint="eastAsia" w:asciiTheme="minorEastAsia" w:hAnsiTheme="minorEastAsia" w:eastAsiaTheme="minorEastAsia" w:cstheme="minorEastAsia"/>
          <w:i w:val="0"/>
          <w:iCs w:val="0"/>
          <w:caps w:val="0"/>
          <w:color w:val="000000"/>
          <w:spacing w:val="0"/>
          <w:sz w:val="24"/>
          <w:szCs w:val="24"/>
          <w:u w:val="none"/>
        </w:rPr>
        <w:t>0（北京时间）</w:t>
      </w:r>
    </w:p>
    <w:p w14:paraId="2D738BDE">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w:t>
      </w:r>
      <w:r>
        <w:rPr>
          <w:rFonts w:hint="eastAsia" w:asciiTheme="minorEastAsia" w:hAnsiTheme="minorEastAsia" w:eastAsiaTheme="minorEastAsia" w:cstheme="minorEastAsia"/>
          <w:i w:val="0"/>
          <w:iCs w:val="0"/>
          <w:caps w:val="0"/>
          <w:color w:val="000000"/>
          <w:spacing w:val="0"/>
          <w:sz w:val="24"/>
          <w:szCs w:val="24"/>
          <w:u w:val="none"/>
        </w:rPr>
        <w:t> 投标地点（网址）：请登录政采云投标客户端投标</w:t>
      </w:r>
      <w:r>
        <w:rPr>
          <w:rFonts w:hint="eastAsia" w:asciiTheme="minorEastAsia" w:hAnsiTheme="minorEastAsia" w:eastAsiaTheme="minorEastAsia" w:cstheme="minorEastAsia"/>
          <w:i w:val="0"/>
          <w:iCs w:val="0"/>
          <w:caps w:val="0"/>
          <w:color w:val="000000"/>
          <w:spacing w:val="0"/>
          <w:sz w:val="24"/>
          <w:szCs w:val="24"/>
        </w:rPr>
        <w:t> </w:t>
      </w:r>
    </w:p>
    <w:p w14:paraId="70F47491">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u w:val="none"/>
        </w:rPr>
      </w:pPr>
      <w:r>
        <w:rPr>
          <w:rFonts w:hint="eastAsia" w:asciiTheme="minorEastAsia" w:hAnsiTheme="minorEastAsia" w:eastAsiaTheme="minorEastAsia" w:cstheme="minorEastAsia"/>
          <w:i w:val="0"/>
          <w:iCs w:val="0"/>
          <w:caps w:val="0"/>
          <w:color w:val="000000"/>
          <w:spacing w:val="0"/>
          <w:sz w:val="24"/>
          <w:szCs w:val="24"/>
          <w:u w:val="none"/>
        </w:rPr>
        <w:t xml:space="preserve">    </w:t>
      </w:r>
      <w:r>
        <w:rPr>
          <w:rFonts w:hint="eastAsia" w:asciiTheme="minorEastAsia" w:hAnsiTheme="minorEastAsia" w:eastAsiaTheme="minorEastAsia" w:cstheme="minorEastAsia"/>
          <w:i w:val="0"/>
          <w:iCs w:val="0"/>
          <w:caps w:val="0"/>
          <w:color w:val="000000"/>
          <w:spacing w:val="0"/>
          <w:sz w:val="24"/>
          <w:szCs w:val="24"/>
          <w:u w:val="no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none"/>
        </w:rPr>
        <w:t>开标时间：202</w:t>
      </w:r>
      <w:r>
        <w:rPr>
          <w:rFonts w:hint="eastAsia" w:asciiTheme="minorEastAsia" w:hAnsiTheme="minorEastAsia" w:eastAsiaTheme="minorEastAsia" w:cstheme="minorEastAsia"/>
          <w:i w:val="0"/>
          <w:iCs w:val="0"/>
          <w:caps w:val="0"/>
          <w:color w:val="000000"/>
          <w:spacing w:val="0"/>
          <w:sz w:val="24"/>
          <w:szCs w:val="24"/>
          <w:u w:val="none"/>
          <w:lang w:val="en-US" w:eastAsia="zh-CN"/>
        </w:rPr>
        <w:t>5</w:t>
      </w:r>
      <w:r>
        <w:rPr>
          <w:rFonts w:hint="eastAsia" w:asciiTheme="minorEastAsia" w:hAnsiTheme="minorEastAsia" w:eastAsiaTheme="minorEastAsia" w:cstheme="minorEastAsia"/>
          <w:i w:val="0"/>
          <w:iCs w:val="0"/>
          <w:caps w:val="0"/>
          <w:color w:val="000000"/>
          <w:spacing w:val="0"/>
          <w:sz w:val="24"/>
          <w:szCs w:val="24"/>
          <w:u w:val="none"/>
        </w:rPr>
        <w:t>年</w:t>
      </w:r>
      <w:r>
        <w:rPr>
          <w:rFonts w:hint="eastAsia" w:asciiTheme="minorEastAsia" w:hAnsiTheme="minorEastAsia" w:eastAsiaTheme="minorEastAsia" w:cstheme="minorEastAsia"/>
          <w:i w:val="0"/>
          <w:iCs w:val="0"/>
          <w:caps w:val="0"/>
          <w:color w:val="000000"/>
          <w:spacing w:val="0"/>
          <w:sz w:val="24"/>
          <w:szCs w:val="24"/>
          <w:u w:val="none"/>
          <w:lang w:val="en-US" w:eastAsia="zh-CN"/>
        </w:rPr>
        <w:t xml:space="preserve">08  </w:t>
      </w:r>
      <w:r>
        <w:rPr>
          <w:rFonts w:hint="eastAsia" w:asciiTheme="minorEastAsia" w:hAnsiTheme="minorEastAsia" w:eastAsiaTheme="minorEastAsia" w:cstheme="minorEastAsia"/>
          <w:i w:val="0"/>
          <w:iCs w:val="0"/>
          <w:caps w:val="0"/>
          <w:color w:val="000000"/>
          <w:spacing w:val="0"/>
          <w:sz w:val="24"/>
          <w:szCs w:val="24"/>
          <w:u w:val="none"/>
        </w:rPr>
        <w:t>月</w:t>
      </w:r>
      <w:r>
        <w:rPr>
          <w:rFonts w:hint="eastAsia" w:asciiTheme="minorEastAsia" w:hAnsiTheme="minorEastAsia" w:eastAsiaTheme="minorEastAsia" w:cstheme="minorEastAsia"/>
          <w:i w:val="0"/>
          <w:iCs w:val="0"/>
          <w:caps w:val="0"/>
          <w:color w:val="000000"/>
          <w:spacing w:val="0"/>
          <w:sz w:val="24"/>
          <w:szCs w:val="24"/>
          <w:u w:val="none"/>
          <w:lang w:val="en-US" w:eastAsia="zh-CN"/>
        </w:rPr>
        <w:t xml:space="preserve"> 08 </w:t>
      </w:r>
      <w:r>
        <w:rPr>
          <w:rFonts w:hint="eastAsia" w:asciiTheme="minorEastAsia" w:hAnsiTheme="minorEastAsia" w:eastAsiaTheme="minorEastAsia" w:cstheme="minorEastAsia"/>
          <w:i w:val="0"/>
          <w:iCs w:val="0"/>
          <w:caps w:val="0"/>
          <w:color w:val="000000"/>
          <w:spacing w:val="0"/>
          <w:sz w:val="24"/>
          <w:szCs w:val="24"/>
          <w:u w:val="none"/>
        </w:rPr>
        <w:t>日 14:</w:t>
      </w:r>
      <w:r>
        <w:rPr>
          <w:rFonts w:hint="eastAsia" w:asciiTheme="minorEastAsia" w:hAnsiTheme="minorEastAsia" w:eastAsiaTheme="minorEastAsia" w:cstheme="minorEastAsia"/>
          <w:i w:val="0"/>
          <w:iCs w:val="0"/>
          <w:caps w:val="0"/>
          <w:color w:val="000000"/>
          <w:spacing w:val="0"/>
          <w:sz w:val="24"/>
          <w:szCs w:val="24"/>
          <w:u w:val="none"/>
          <w:lang w:val="en-US" w:eastAsia="zh-CN"/>
        </w:rPr>
        <w:t>3</w:t>
      </w:r>
      <w:r>
        <w:rPr>
          <w:rFonts w:hint="eastAsia" w:asciiTheme="minorEastAsia" w:hAnsiTheme="minorEastAsia" w:eastAsiaTheme="minorEastAsia" w:cstheme="minorEastAsia"/>
          <w:i w:val="0"/>
          <w:iCs w:val="0"/>
          <w:caps w:val="0"/>
          <w:color w:val="000000"/>
          <w:spacing w:val="0"/>
          <w:sz w:val="24"/>
          <w:szCs w:val="24"/>
          <w:u w:val="none"/>
        </w:rPr>
        <w:t>0 </w:t>
      </w:r>
    </w:p>
    <w:p w14:paraId="10CA253B">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u w:val="none"/>
        </w:rPr>
      </w:pPr>
      <w:r>
        <w:rPr>
          <w:rFonts w:hint="eastAsia" w:asciiTheme="minorEastAsia" w:hAnsiTheme="minorEastAsia" w:eastAsiaTheme="minorEastAsia" w:cstheme="minorEastAsia"/>
          <w:i w:val="0"/>
          <w:iCs w:val="0"/>
          <w:caps w:val="0"/>
          <w:color w:val="000000"/>
          <w:spacing w:val="0"/>
          <w:sz w:val="24"/>
          <w:szCs w:val="24"/>
          <w:u w:val="none"/>
        </w:rPr>
        <w:t xml:space="preserve">    </w:t>
      </w:r>
      <w:r>
        <w:rPr>
          <w:rFonts w:hint="eastAsia" w:asciiTheme="minorEastAsia" w:hAnsiTheme="minorEastAsia" w:eastAsiaTheme="minorEastAsia" w:cstheme="minorEastAsia"/>
          <w:i w:val="0"/>
          <w:iCs w:val="0"/>
          <w:caps w:val="0"/>
          <w:color w:val="000000"/>
          <w:spacing w:val="0"/>
          <w:sz w:val="24"/>
          <w:szCs w:val="24"/>
          <w:u w:val="no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none"/>
        </w:rPr>
        <w:t>开标地点（网址）：政采云线上开标（浙江省嘉兴市平湖市平湖市胜利路380号平湖市行政服务中心开标室315）  </w:t>
      </w:r>
    </w:p>
    <w:p w14:paraId="3F7603D6">
      <w:pPr>
        <w:pStyle w:val="4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Theme="minorEastAsia" w:hAnsiTheme="minorEastAsia" w:eastAsiaTheme="minorEastAsia" w:cstheme="minorEastAsia"/>
          <w:sz w:val="24"/>
          <w:szCs w:val="24"/>
        </w:rPr>
      </w:pPr>
      <w:r>
        <w:rPr>
          <w:rStyle w:val="53"/>
          <w:rFonts w:hint="eastAsia" w:asciiTheme="minorEastAsia" w:hAnsiTheme="minorEastAsia" w:eastAsiaTheme="minorEastAsia" w:cstheme="minorEastAsia"/>
          <w:i w:val="0"/>
          <w:iCs w:val="0"/>
          <w:caps w:val="0"/>
          <w:color w:val="000000"/>
          <w:spacing w:val="0"/>
          <w:sz w:val="24"/>
          <w:szCs w:val="24"/>
        </w:rPr>
        <w:t>五、公告期限</w:t>
      </w:r>
      <w:r>
        <w:rPr>
          <w:rFonts w:hint="eastAsia" w:asciiTheme="minorEastAsia" w:hAnsiTheme="minorEastAsia" w:eastAsiaTheme="minorEastAsia" w:cstheme="minorEastAsia"/>
          <w:i w:val="0"/>
          <w:iCs w:val="0"/>
          <w:caps w:val="0"/>
          <w:color w:val="000000"/>
          <w:spacing w:val="0"/>
          <w:sz w:val="24"/>
          <w:szCs w:val="24"/>
        </w:rPr>
        <w:t> </w:t>
      </w:r>
    </w:p>
    <w:p w14:paraId="49804676">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自本公告发布之日起5个工作日。</w:t>
      </w:r>
    </w:p>
    <w:p w14:paraId="1E2FF8D5">
      <w:pPr>
        <w:pStyle w:val="4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Theme="minorEastAsia" w:hAnsiTheme="minorEastAsia" w:eastAsiaTheme="minorEastAsia" w:cstheme="minorEastAsia"/>
          <w:sz w:val="24"/>
          <w:szCs w:val="24"/>
        </w:rPr>
      </w:pPr>
      <w:r>
        <w:rPr>
          <w:rStyle w:val="53"/>
          <w:rFonts w:hint="eastAsia" w:asciiTheme="minorEastAsia" w:hAnsiTheme="minorEastAsia" w:eastAsiaTheme="minorEastAsia" w:cstheme="minorEastAsia"/>
          <w:i w:val="0"/>
          <w:iCs w:val="0"/>
          <w:caps w:val="0"/>
          <w:color w:val="000000"/>
          <w:spacing w:val="0"/>
          <w:sz w:val="24"/>
          <w:szCs w:val="24"/>
        </w:rPr>
        <w:t>六、其他补充事宜</w:t>
      </w:r>
    </w:p>
    <w:p w14:paraId="15DC5C07">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5F49BE5">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BAF81E">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    3.供应商认为采购文件使自己的权益受到损害的，可以自获取采购文件之日或者采购公告期限届满之日（公告期限届满后获取</w:t>
      </w:r>
      <w:bookmarkStart w:id="105" w:name="_GoBack"/>
      <w:bookmarkEnd w:id="105"/>
      <w:r>
        <w:rPr>
          <w:rFonts w:hint="eastAsia" w:asciiTheme="minorEastAsia" w:hAnsiTheme="minorEastAsia" w:eastAsiaTheme="minorEastAsia" w:cstheme="minorEastAsia"/>
          <w:i w:val="0"/>
          <w:iCs w:val="0"/>
          <w:caps w:val="0"/>
          <w:color w:val="000000"/>
          <w:spacing w:val="0"/>
          <w:sz w:val="24"/>
          <w:szCs w:val="24"/>
        </w:rPr>
        <w:t>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95A01F">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    4.其他事项：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2、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w:t>
      </w:r>
    </w:p>
    <w:p w14:paraId="4FE12D55">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https://jinrong.zcygov.cn/finance-service/#/home。</w:t>
      </w:r>
    </w:p>
    <w:p w14:paraId="6E0E91AE">
      <w:pPr>
        <w:pStyle w:val="4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Theme="minorEastAsia" w:hAnsiTheme="minorEastAsia" w:eastAsiaTheme="minorEastAsia" w:cstheme="minorEastAsia"/>
          <w:sz w:val="24"/>
          <w:szCs w:val="24"/>
        </w:rPr>
      </w:pPr>
      <w:r>
        <w:rPr>
          <w:rStyle w:val="53"/>
          <w:rFonts w:hint="eastAsia" w:asciiTheme="minorEastAsia" w:hAnsiTheme="minorEastAsia" w:eastAsiaTheme="minorEastAsia" w:cstheme="minorEastAsia"/>
          <w:i w:val="0"/>
          <w:iCs w:val="0"/>
          <w:caps w:val="0"/>
          <w:color w:val="000000"/>
          <w:spacing w:val="0"/>
          <w:sz w:val="24"/>
          <w:szCs w:val="24"/>
        </w:rPr>
        <w:t>七、对本次采购提出询问、质疑、投诉，请按以下方式联系</w:t>
      </w:r>
    </w:p>
    <w:p w14:paraId="57385FB5">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1.采购人信息</w:t>
      </w:r>
    </w:p>
    <w:p w14:paraId="347720FF">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    名    称：平湖市公路与运输管理服务中心 </w:t>
      </w:r>
    </w:p>
    <w:p w14:paraId="14D6814C">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lang w:eastAsia="zh-CN"/>
        </w:rPr>
        <w:t>    地    址：平湖市当湖街道池海路99号</w:t>
      </w:r>
    </w:p>
    <w:p w14:paraId="7072F023">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传    真：  /</w:t>
      </w:r>
    </w:p>
    <w:p w14:paraId="1351C55B">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    项目联系人（询问）：金先生  </w:t>
      </w:r>
    </w:p>
    <w:p w14:paraId="53C0EF4A">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aps w:val="0"/>
          <w:color w:val="000000"/>
          <w:spacing w:val="0"/>
          <w:sz w:val="24"/>
          <w:szCs w:val="24"/>
        </w:rPr>
        <w:t>    项目</w:t>
      </w:r>
      <w:r>
        <w:rPr>
          <w:rFonts w:hint="eastAsia" w:asciiTheme="minorEastAsia" w:hAnsiTheme="minorEastAsia" w:eastAsiaTheme="minorEastAsia" w:cstheme="minorEastAsia"/>
          <w:color w:val="000000"/>
          <w:sz w:val="24"/>
          <w:szCs w:val="24"/>
        </w:rPr>
        <w:t>联系方式（询问）：</w:t>
      </w:r>
      <w:r>
        <w:rPr>
          <w:rFonts w:hint="eastAsia" w:ascii="宋体" w:hAnsi="宋体"/>
          <w:sz w:val="24"/>
          <w:szCs w:val="24"/>
        </w:rPr>
        <w:t>0573－</w:t>
      </w:r>
      <w:r>
        <w:rPr>
          <w:rFonts w:ascii="宋体" w:hAnsi="宋体"/>
          <w:sz w:val="24"/>
          <w:szCs w:val="24"/>
        </w:rPr>
        <w:t>85219331</w:t>
      </w:r>
      <w:r>
        <w:rPr>
          <w:rFonts w:hint="eastAsia" w:asciiTheme="minorEastAsia" w:hAnsiTheme="minorEastAsia" w:eastAsiaTheme="minorEastAsia" w:cstheme="minorEastAsia"/>
          <w:color w:val="000000"/>
          <w:sz w:val="24"/>
          <w:szCs w:val="24"/>
        </w:rPr>
        <w:t> </w:t>
      </w:r>
    </w:p>
    <w:p w14:paraId="1FC8130F">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质疑联系人：</w:t>
      </w:r>
      <w:r>
        <w:rPr>
          <w:rFonts w:hint="eastAsia" w:asciiTheme="minorEastAsia" w:hAnsiTheme="minorEastAsia" w:eastAsiaTheme="minorEastAsia" w:cstheme="minorEastAsia"/>
          <w:color w:val="000000"/>
          <w:sz w:val="24"/>
          <w:szCs w:val="24"/>
          <w:lang w:val="en-US" w:eastAsia="zh-CN"/>
        </w:rPr>
        <w:t>王</w:t>
      </w:r>
      <w:r>
        <w:rPr>
          <w:rFonts w:hint="eastAsia" w:asciiTheme="minorEastAsia" w:hAnsiTheme="minorEastAsia" w:eastAsiaTheme="minorEastAsia" w:cstheme="minorEastAsia"/>
          <w:color w:val="000000"/>
          <w:sz w:val="24"/>
          <w:szCs w:val="24"/>
        </w:rPr>
        <w:t>先生    </w:t>
      </w:r>
    </w:p>
    <w:p w14:paraId="4A31EA0A">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质疑联系方式：0573－85219331</w:t>
      </w:r>
    </w:p>
    <w:p w14:paraId="3EA04B0F">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   </w:t>
      </w:r>
    </w:p>
    <w:p w14:paraId="0F487F3A">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2.采购代理机构信息            </w:t>
      </w:r>
    </w:p>
    <w:p w14:paraId="09C01F45">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名称：浙江求真工程管理咨询有限公司             </w:t>
      </w:r>
    </w:p>
    <w:p w14:paraId="37FC9883">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地址：秀洲区洪波路1200号万豪广场12楼1204室             </w:t>
      </w:r>
    </w:p>
    <w:p w14:paraId="0857677B">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传    真：    /         </w:t>
      </w:r>
    </w:p>
    <w:p w14:paraId="074EB3E5">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项目联系人（询问）：周</w:t>
      </w:r>
      <w:r>
        <w:rPr>
          <w:rFonts w:hint="eastAsia" w:asciiTheme="minorEastAsia" w:hAnsiTheme="minorEastAsia" w:eastAsiaTheme="minorEastAsia" w:cstheme="minorEastAsia"/>
          <w:i w:val="0"/>
          <w:iCs w:val="0"/>
          <w:caps w:val="0"/>
          <w:color w:val="000000"/>
          <w:spacing w:val="0"/>
          <w:sz w:val="24"/>
          <w:szCs w:val="24"/>
          <w:lang w:val="en-US" w:eastAsia="zh-CN"/>
        </w:rPr>
        <w:t>翠莲</w:t>
      </w:r>
      <w:r>
        <w:rPr>
          <w:rFonts w:hint="eastAsia" w:asciiTheme="minorEastAsia" w:hAnsiTheme="minorEastAsia" w:eastAsiaTheme="minorEastAsia" w:cstheme="minorEastAsia"/>
          <w:i w:val="0"/>
          <w:iCs w:val="0"/>
          <w:caps w:val="0"/>
          <w:color w:val="000000"/>
          <w:spacing w:val="0"/>
          <w:sz w:val="24"/>
          <w:szCs w:val="24"/>
        </w:rPr>
        <w:t>              </w:t>
      </w:r>
    </w:p>
    <w:p w14:paraId="1B005695">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项目联系方式（询问）：15824313890  </w:t>
      </w:r>
    </w:p>
    <w:p w14:paraId="283AE714">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质疑联系人：沈佳             </w:t>
      </w:r>
    </w:p>
    <w:p w14:paraId="332C47AF">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    质疑联系方式：18805732310 　　　　　　     </w:t>
      </w:r>
    </w:p>
    <w:p w14:paraId="2BE9C3EB">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   </w:t>
      </w:r>
    </w:p>
    <w:p w14:paraId="0F63C97A">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    3.同级政府采购监督管理部门</w:t>
      </w:r>
    </w:p>
    <w:p w14:paraId="76A0F197">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    名    称：平湖市财政局政府采购监管科</w:t>
      </w:r>
    </w:p>
    <w:p w14:paraId="13406CF9">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    地    址：平湖市望湖路318号</w:t>
      </w:r>
    </w:p>
    <w:p w14:paraId="799B8C8C">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    传    真：</w:t>
      </w:r>
      <w:r>
        <w:rPr>
          <w:rFonts w:hint="eastAsia" w:asciiTheme="minorEastAsia" w:hAnsiTheme="minorEastAsia" w:eastAsiaTheme="minorEastAsia" w:cstheme="minorEastAsia"/>
          <w:i w:val="0"/>
          <w:iCs w:val="0"/>
          <w:caps w:val="0"/>
          <w:color w:val="000000"/>
          <w:spacing w:val="0"/>
          <w:sz w:val="24"/>
          <w:szCs w:val="24"/>
          <w:lang w:val="en-US" w:eastAsia="zh-CN"/>
        </w:rPr>
        <w:t>/</w:t>
      </w:r>
    </w:p>
    <w:p w14:paraId="7064BD1F">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    联 系 人：陆先生</w:t>
      </w:r>
    </w:p>
    <w:p w14:paraId="53CD0660">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aps w:val="0"/>
          <w:color w:val="000000"/>
          <w:spacing w:val="0"/>
          <w:sz w:val="24"/>
          <w:szCs w:val="24"/>
        </w:rPr>
        <w:t>    监督投诉电话：</w:t>
      </w:r>
      <w:r>
        <w:rPr>
          <w:rFonts w:hint="eastAsia" w:asciiTheme="minorEastAsia" w:hAnsiTheme="minorEastAsia" w:eastAsiaTheme="minorEastAsia" w:cstheme="minorEastAsia"/>
          <w:i w:val="0"/>
          <w:iCs w:val="0"/>
          <w:caps w:val="0"/>
          <w:color w:val="000000"/>
          <w:spacing w:val="0"/>
          <w:sz w:val="24"/>
          <w:szCs w:val="24"/>
          <w:lang w:eastAsia="zh-CN"/>
        </w:rPr>
        <w:t>0573-85620831</w:t>
      </w:r>
    </w:p>
    <w:p w14:paraId="6D549EDF">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若对项目采购电子交易系统操作有疑问，可登录政采云（https://www.zcygov.cn/），点击右侧咨询小采，获取采小蜜智能服务管家帮助，或拨打政采云服务热线95763获取热线服务帮助。       </w:t>
      </w:r>
    </w:p>
    <w:p w14:paraId="146417AE">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CA问题联系电话（人工）：汇信CA 400-888-4636；天谷CA 400-087-8198。</w:t>
      </w:r>
    </w:p>
    <w:p w14:paraId="64A99D84">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left"/>
        <w:textAlignment w:val="auto"/>
        <w:rPr>
          <w:rFonts w:hint="eastAsia" w:ascii="仿宋" w:hAnsi="仿宋" w:eastAsia="仿宋" w:cs="仿宋"/>
          <w:i w:val="0"/>
          <w:iCs w:val="0"/>
          <w:caps w:val="0"/>
          <w:color w:val="000000"/>
          <w:spacing w:val="0"/>
          <w:sz w:val="24"/>
          <w:szCs w:val="24"/>
        </w:rPr>
      </w:pPr>
    </w:p>
    <w:p w14:paraId="5F8E7263">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color w:val="000000"/>
        </w:rPr>
      </w:pPr>
      <w:r>
        <w:rPr>
          <w:rFonts w:hint="eastAsia" w:ascii="Times New Roman" w:hAnsi="Times New Roman"/>
          <w:color w:val="000000"/>
        </w:rPr>
        <w:br w:type="page"/>
      </w:r>
      <w:r>
        <w:rPr>
          <w:rFonts w:hint="eastAsia" w:ascii="Times New Roman" w:hAnsi="Times New Roman"/>
          <w:b/>
          <w:bCs/>
          <w:color w:val="000000"/>
        </w:rPr>
        <w:t>第二章</w:t>
      </w:r>
      <w:r>
        <w:rPr>
          <w:rFonts w:ascii="Times New Roman" w:hAnsi="Times New Roman"/>
          <w:b/>
          <w:bCs/>
          <w:color w:val="000000"/>
        </w:rPr>
        <w:t xml:space="preserve">  </w:t>
      </w:r>
      <w:r>
        <w:rPr>
          <w:rFonts w:hint="eastAsia" w:ascii="Times New Roman" w:hAnsi="Times New Roman"/>
          <w:b/>
          <w:bCs/>
          <w:color w:val="000000"/>
        </w:rPr>
        <w:t>招标需求</w:t>
      </w:r>
      <w:bookmarkEnd w:id="10"/>
      <w:bookmarkEnd w:id="11"/>
      <w:bookmarkStart w:id="12" w:name="_Toc4900"/>
      <w:bookmarkStart w:id="13" w:name="_Toc417992872"/>
    </w:p>
    <w:bookmarkEnd w:id="12"/>
    <w:p w14:paraId="36042B56">
      <w:pPr>
        <w:keepNext w:val="0"/>
        <w:keepLines w:val="0"/>
        <w:pageBreakBefore w:val="0"/>
        <w:kinsoku/>
        <w:wordWrap/>
        <w:overflowPunct/>
        <w:topLinePunct w:val="0"/>
        <w:autoSpaceDE w:val="0"/>
        <w:autoSpaceDN w:val="0"/>
        <w:bidi w:val="0"/>
        <w:adjustRightInd w:val="0"/>
        <w:snapToGrid w:val="0"/>
        <w:spacing w:line="460" w:lineRule="exact"/>
        <w:ind w:firstLine="422" w:firstLineChars="200"/>
        <w:jc w:val="left"/>
        <w:textAlignment w:val="bottom"/>
        <w:rPr>
          <w:b/>
          <w:szCs w:val="21"/>
        </w:rPr>
      </w:pPr>
      <w:r>
        <w:rPr>
          <w:b/>
          <w:szCs w:val="21"/>
        </w:rPr>
        <w:t>一、</w:t>
      </w:r>
      <w:r>
        <w:rPr>
          <w:rFonts w:hint="eastAsia"/>
          <w:b/>
          <w:szCs w:val="21"/>
        </w:rPr>
        <w:t>采购内容</w:t>
      </w:r>
    </w:p>
    <w:p w14:paraId="1A69D477">
      <w:pPr>
        <w:keepNext w:val="0"/>
        <w:keepLines w:val="0"/>
        <w:pageBreakBefore w:val="0"/>
        <w:numPr>
          <w:ilvl w:val="0"/>
          <w:numId w:val="0"/>
        </w:numPr>
        <w:kinsoku/>
        <w:wordWrap/>
        <w:overflowPunct/>
        <w:topLinePunct w:val="0"/>
        <w:bidi w:val="0"/>
        <w:spacing w:line="460" w:lineRule="exact"/>
        <w:ind w:firstLine="480" w:firstLineChars="200"/>
        <w:textAlignment w:val="baseline"/>
        <w:rPr>
          <w:rStyle w:val="58"/>
          <w:rFonts w:hint="default" w:ascii="宋体" w:hAnsi="宋体" w:eastAsia="宋体" w:cs="宋体"/>
          <w:kern w:val="0"/>
          <w:sz w:val="24"/>
          <w:szCs w:val="24"/>
          <w:lang w:val="en-US" w:eastAsia="zh-CN"/>
        </w:rPr>
      </w:pPr>
      <w:r>
        <w:rPr>
          <w:rStyle w:val="58"/>
          <w:rFonts w:hint="eastAsia" w:ascii="宋体" w:hAnsi="宋体" w:eastAsia="宋体" w:cs="宋体"/>
          <w:kern w:val="0"/>
          <w:sz w:val="24"/>
          <w:szCs w:val="24"/>
          <w:lang w:val="en-US" w:eastAsia="zh-CN"/>
        </w:rPr>
        <w:t>G525-1桥梁群由黄姑塘大桥、北柳庄桥、花胡滨桥和杭浦跨线桥组成，桥隧比56%，累计监测桥梁总长1258米。监测场景为重载交通桥梁监测、重点桥梁监测，增设环境温湿度、车辆荷载、主梁竖向位移、混凝土结构裂缝、视频监控拍等监测项目。系统建成后以桥梁群为单位整体接入省重点桥隧动态安全监测系统。本项目具体监测测点布置详见图纸。</w:t>
      </w:r>
    </w:p>
    <w:p w14:paraId="7B342D35">
      <w:pPr>
        <w:keepNext w:val="0"/>
        <w:keepLines w:val="0"/>
        <w:pageBreakBefore w:val="0"/>
        <w:numPr>
          <w:ilvl w:val="0"/>
          <w:numId w:val="0"/>
        </w:numPr>
        <w:kinsoku/>
        <w:wordWrap/>
        <w:overflowPunct/>
        <w:topLinePunct w:val="0"/>
        <w:bidi w:val="0"/>
        <w:spacing w:line="460" w:lineRule="exact"/>
        <w:ind w:firstLine="480" w:firstLineChars="200"/>
        <w:textAlignment w:val="baseline"/>
        <w:rPr>
          <w:rStyle w:val="58"/>
          <w:rFonts w:hint="eastAsia" w:ascii="宋体" w:hAnsi="宋体" w:eastAsia="宋体" w:cs="宋体"/>
          <w:kern w:val="0"/>
          <w:sz w:val="24"/>
          <w:szCs w:val="24"/>
          <w:highlight w:val="none"/>
          <w:lang w:val="en-US" w:eastAsia="zh-CN"/>
        </w:rPr>
      </w:pPr>
      <w:r>
        <w:rPr>
          <w:rStyle w:val="58"/>
          <w:rFonts w:hint="eastAsia" w:ascii="宋体" w:hAnsi="宋体" w:eastAsia="宋体" w:cs="宋体"/>
          <w:kern w:val="0"/>
          <w:sz w:val="24"/>
          <w:szCs w:val="24"/>
          <w:highlight w:val="none"/>
          <w:lang w:val="en-US" w:eastAsia="zh-CN"/>
        </w:rPr>
        <w:t>服务期：90日历天（含提交成果报告）</w:t>
      </w:r>
      <w:r>
        <w:rPr>
          <w:rStyle w:val="58"/>
          <w:rFonts w:hint="eastAsia" w:ascii="宋体" w:hAnsi="宋体" w:cs="宋体"/>
          <w:kern w:val="0"/>
          <w:sz w:val="24"/>
          <w:szCs w:val="24"/>
          <w:highlight w:val="none"/>
          <w:lang w:val="en-US" w:eastAsia="zh-CN"/>
        </w:rPr>
        <w:t>，试运行3个月</w:t>
      </w:r>
      <w:r>
        <w:rPr>
          <w:rStyle w:val="58"/>
          <w:rFonts w:hint="eastAsia" w:ascii="宋体" w:hAnsi="宋体" w:eastAsia="宋体" w:cs="宋体"/>
          <w:kern w:val="0"/>
          <w:sz w:val="24"/>
          <w:szCs w:val="24"/>
          <w:highlight w:val="none"/>
          <w:lang w:val="en-US" w:eastAsia="zh-CN"/>
        </w:rPr>
        <w:t>。</w:t>
      </w:r>
    </w:p>
    <w:p w14:paraId="30067BEA">
      <w:pPr>
        <w:pStyle w:val="4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highlight w:val="none"/>
        </w:rPr>
      </w:pPr>
      <w:r>
        <w:rPr>
          <w:rStyle w:val="58"/>
          <w:rFonts w:hint="eastAsia" w:ascii="宋体" w:hAnsi="宋体" w:eastAsia="宋体" w:cs="宋体"/>
          <w:kern w:val="0"/>
          <w:sz w:val="24"/>
          <w:szCs w:val="24"/>
          <w:highlight w:val="none"/>
          <w:lang w:val="en-US" w:eastAsia="zh-CN"/>
        </w:rPr>
        <w:t>运维期：</w:t>
      </w:r>
      <w:r>
        <w:rPr>
          <w:rStyle w:val="58"/>
          <w:rFonts w:hint="eastAsia" w:ascii="宋体" w:hAnsi="宋体" w:cs="宋体"/>
          <w:kern w:val="0"/>
          <w:sz w:val="24"/>
          <w:szCs w:val="24"/>
          <w:highlight w:val="none"/>
          <w:lang w:val="en-US" w:eastAsia="zh-CN"/>
        </w:rPr>
        <w:t>3</w:t>
      </w:r>
      <w:r>
        <w:rPr>
          <w:rStyle w:val="58"/>
          <w:rFonts w:hint="eastAsia" w:ascii="宋体" w:hAnsi="宋体" w:eastAsia="宋体" w:cs="宋体"/>
          <w:kern w:val="0"/>
          <w:sz w:val="24"/>
          <w:szCs w:val="24"/>
          <w:highlight w:val="none"/>
          <w:lang w:val="en-US" w:eastAsia="zh-CN"/>
        </w:rPr>
        <w:t>年，</w:t>
      </w:r>
      <w:r>
        <w:rPr>
          <w:rFonts w:hint="eastAsia" w:asciiTheme="minorEastAsia" w:hAnsiTheme="minorEastAsia" w:eastAsiaTheme="minorEastAsia" w:cstheme="minorEastAsia"/>
          <w:i w:val="0"/>
          <w:iCs w:val="0"/>
          <w:caps w:val="0"/>
          <w:color w:val="000000"/>
          <w:spacing w:val="0"/>
          <w:sz w:val="24"/>
          <w:szCs w:val="24"/>
          <w:lang w:val="en-US" w:eastAsia="zh-CN"/>
        </w:rPr>
        <w:t>自</w:t>
      </w:r>
      <w:r>
        <w:rPr>
          <w:rStyle w:val="58"/>
          <w:rFonts w:hint="eastAsia" w:ascii="宋体" w:hAnsi="宋体" w:cs="宋体"/>
          <w:kern w:val="0"/>
          <w:sz w:val="24"/>
          <w:szCs w:val="24"/>
          <w:highlight w:val="none"/>
          <w:lang w:val="en-US" w:eastAsia="zh-CN"/>
        </w:rPr>
        <w:t>试运行结束</w:t>
      </w:r>
      <w:r>
        <w:rPr>
          <w:rFonts w:hint="eastAsia" w:asciiTheme="minorEastAsia" w:hAnsiTheme="minorEastAsia" w:eastAsiaTheme="minorEastAsia" w:cstheme="minorEastAsia"/>
          <w:i w:val="0"/>
          <w:iCs w:val="0"/>
          <w:caps w:val="0"/>
          <w:color w:val="000000"/>
          <w:spacing w:val="0"/>
          <w:sz w:val="24"/>
          <w:szCs w:val="24"/>
          <w:lang w:val="en-US" w:eastAsia="zh-CN"/>
        </w:rPr>
        <w:t>后开始计算，在运维期内中标供应商须免费负责维护、修理或更换。</w:t>
      </w:r>
    </w:p>
    <w:p w14:paraId="26EBF2D5">
      <w:pPr>
        <w:keepNext w:val="0"/>
        <w:keepLines w:val="0"/>
        <w:pageBreakBefore w:val="0"/>
        <w:kinsoku/>
        <w:wordWrap/>
        <w:overflowPunct/>
        <w:topLinePunct w:val="0"/>
        <w:bidi w:val="0"/>
        <w:spacing w:line="460" w:lineRule="exact"/>
        <w:jc w:val="left"/>
        <w:rPr>
          <w:rFonts w:ascii="微软雅黑" w:hAnsi="微软雅黑" w:eastAsia="微软雅黑" w:cs="微软雅黑"/>
          <w:szCs w:val="21"/>
        </w:rPr>
      </w:pPr>
      <w:r>
        <w:rPr>
          <w:rFonts w:hint="eastAsia"/>
          <w:b/>
          <w:szCs w:val="21"/>
        </w:rPr>
        <w:t xml:space="preserve"> 二</w:t>
      </w:r>
      <w:r>
        <w:rPr>
          <w:b/>
          <w:szCs w:val="21"/>
        </w:rPr>
        <w:t>、</w:t>
      </w:r>
      <w:r>
        <w:rPr>
          <w:rFonts w:hint="eastAsia"/>
          <w:b/>
          <w:szCs w:val="21"/>
        </w:rPr>
        <w:t>项目技术要求</w:t>
      </w:r>
    </w:p>
    <w:p w14:paraId="1CE90E63">
      <w:pPr>
        <w:keepNext w:val="0"/>
        <w:keepLines w:val="0"/>
        <w:pageBreakBefore w:val="0"/>
        <w:numPr>
          <w:ilvl w:val="0"/>
          <w:numId w:val="0"/>
        </w:numPr>
        <w:kinsoku/>
        <w:wordWrap/>
        <w:overflowPunct/>
        <w:topLinePunct w:val="0"/>
        <w:bidi w:val="0"/>
        <w:spacing w:line="460" w:lineRule="exact"/>
        <w:ind w:firstLine="480" w:firstLineChars="200"/>
        <w:textAlignment w:val="baseline"/>
        <w:rPr>
          <w:rStyle w:val="58"/>
          <w:rFonts w:hint="eastAsia" w:ascii="宋体" w:hAnsi="宋体" w:cs="宋体"/>
          <w:kern w:val="0"/>
          <w:sz w:val="24"/>
          <w:szCs w:val="24"/>
          <w:lang w:eastAsia="zh-CN"/>
        </w:rPr>
      </w:pPr>
      <w:r>
        <w:rPr>
          <w:rStyle w:val="58"/>
          <w:rFonts w:hint="eastAsia" w:ascii="宋体" w:hAnsi="宋体" w:cs="宋体"/>
          <w:kern w:val="0"/>
          <w:sz w:val="24"/>
          <w:szCs w:val="24"/>
        </w:rPr>
        <w:t xml:space="preserve">合格(符合相关国家强制性技术标准、规范和规程的要求) </w:t>
      </w:r>
      <w:r>
        <w:rPr>
          <w:rStyle w:val="58"/>
          <w:rFonts w:hint="eastAsia" w:ascii="宋体" w:hAnsi="宋体" w:cs="宋体"/>
          <w:kern w:val="0"/>
          <w:sz w:val="24"/>
          <w:szCs w:val="24"/>
          <w:lang w:eastAsia="zh-CN"/>
        </w:rPr>
        <w:t>。</w:t>
      </w:r>
    </w:p>
    <w:p w14:paraId="0D85397E">
      <w:pPr>
        <w:keepNext w:val="0"/>
        <w:keepLines w:val="0"/>
        <w:pageBreakBefore w:val="0"/>
        <w:kinsoku/>
        <w:wordWrap/>
        <w:overflowPunct/>
        <w:topLinePunct w:val="0"/>
        <w:bidi w:val="0"/>
        <w:snapToGrid w:val="0"/>
        <w:spacing w:line="460" w:lineRule="exact"/>
        <w:ind w:firstLine="420" w:firstLineChars="200"/>
        <w:rPr>
          <w:rFonts w:ascii="Times New Roman" w:hAnsi="Times New Roman"/>
          <w:b/>
          <w:szCs w:val="21"/>
        </w:rPr>
      </w:pPr>
      <w:r>
        <w:rPr>
          <w:rFonts w:hint="eastAsia"/>
          <w:szCs w:val="21"/>
        </w:rPr>
        <w:t>▲</w:t>
      </w:r>
      <w:r>
        <w:rPr>
          <w:rFonts w:hint="eastAsia" w:ascii="Times New Roman" w:hAnsi="Times New Roman"/>
          <w:b/>
          <w:szCs w:val="21"/>
        </w:rPr>
        <w:t>三、人员及设备要求：</w:t>
      </w:r>
    </w:p>
    <w:p w14:paraId="02B033D2">
      <w:pPr>
        <w:keepNext w:val="0"/>
        <w:keepLines w:val="0"/>
        <w:pageBreakBefore w:val="0"/>
        <w:numPr>
          <w:ilvl w:val="0"/>
          <w:numId w:val="0"/>
        </w:numPr>
        <w:kinsoku/>
        <w:wordWrap/>
        <w:overflowPunct/>
        <w:topLinePunct w:val="0"/>
        <w:bidi w:val="0"/>
        <w:spacing w:line="460" w:lineRule="exact"/>
        <w:ind w:firstLine="422" w:firstLineChars="200"/>
        <w:textAlignment w:val="baseline"/>
        <w:rPr>
          <w:rFonts w:hint="eastAsia"/>
          <w:lang w:eastAsia="zh-CN"/>
        </w:rPr>
      </w:pPr>
      <w:r>
        <w:rPr>
          <w:rFonts w:hint="eastAsia" w:ascii="宋体" w:hAnsi="宋体"/>
          <w:b/>
          <w:bCs/>
        </w:rPr>
        <w:t>项目负责人</w:t>
      </w:r>
      <w:r>
        <w:rPr>
          <w:rFonts w:hint="eastAsia" w:ascii="宋体" w:hAnsi="宋体"/>
        </w:rPr>
        <w:t>：</w:t>
      </w:r>
      <w:r>
        <w:rPr>
          <w:rStyle w:val="58"/>
          <w:rFonts w:hint="eastAsia" w:ascii="宋体" w:hAnsi="宋体" w:cs="宋体"/>
          <w:kern w:val="0"/>
          <w:sz w:val="24"/>
          <w:szCs w:val="24"/>
        </w:rPr>
        <w:t>具有交通运输部门颁发的试验检测工程师资格（</w:t>
      </w:r>
      <w:r>
        <w:rPr>
          <w:rStyle w:val="58"/>
          <w:rFonts w:hint="eastAsia" w:ascii="宋体" w:hAnsi="宋体" w:cs="宋体"/>
          <w:kern w:val="0"/>
          <w:sz w:val="24"/>
          <w:szCs w:val="24"/>
          <w:lang w:val="en-US" w:eastAsia="zh-CN"/>
        </w:rPr>
        <w:t>桥梁</w:t>
      </w:r>
      <w:r>
        <w:rPr>
          <w:rStyle w:val="58"/>
          <w:rFonts w:hint="eastAsia" w:ascii="宋体" w:hAnsi="宋体" w:cs="宋体"/>
          <w:kern w:val="0"/>
          <w:sz w:val="24"/>
          <w:szCs w:val="24"/>
        </w:rPr>
        <w:t>专业）或人社部和交通部颁发试验检测师资格（桥梁隧道工程专业</w:t>
      </w:r>
      <w:r>
        <w:rPr>
          <w:rStyle w:val="58"/>
          <w:rFonts w:hint="eastAsia" w:ascii="宋体" w:hAnsi="宋体" w:cs="宋体"/>
          <w:kern w:val="0"/>
          <w:sz w:val="24"/>
          <w:szCs w:val="24"/>
          <w:lang w:eastAsia="zh-CN"/>
        </w:rPr>
        <w:t>，</w:t>
      </w:r>
      <w:r>
        <w:rPr>
          <w:rStyle w:val="58"/>
          <w:rFonts w:hint="eastAsia" w:ascii="宋体" w:hAnsi="宋体" w:cs="宋体"/>
          <w:kern w:val="0"/>
          <w:sz w:val="24"/>
          <w:szCs w:val="24"/>
          <w:lang w:val="en-US" w:eastAsia="zh-CN"/>
        </w:rPr>
        <w:t>高级工程师及以上技术职称</w:t>
      </w:r>
      <w:r>
        <w:rPr>
          <w:rStyle w:val="58"/>
          <w:rFonts w:hint="eastAsia" w:ascii="宋体" w:hAnsi="宋体" w:cs="宋体"/>
          <w:kern w:val="0"/>
          <w:sz w:val="24"/>
          <w:szCs w:val="24"/>
          <w:lang w:eastAsia="zh-CN"/>
        </w:rPr>
        <w:t>。</w:t>
      </w:r>
    </w:p>
    <w:p w14:paraId="481C39B9">
      <w:pPr>
        <w:keepNext w:val="0"/>
        <w:keepLines w:val="0"/>
        <w:pageBreakBefore w:val="0"/>
        <w:kinsoku/>
        <w:wordWrap/>
        <w:overflowPunct/>
        <w:topLinePunct w:val="0"/>
        <w:bidi w:val="0"/>
        <w:snapToGrid w:val="0"/>
        <w:spacing w:line="460" w:lineRule="exact"/>
        <w:ind w:firstLine="422" w:firstLineChars="200"/>
        <w:rPr>
          <w:rFonts w:ascii="Times New Roman" w:hAnsi="Times New Roman"/>
          <w:b/>
          <w:szCs w:val="21"/>
        </w:rPr>
      </w:pPr>
      <w:bookmarkStart w:id="14" w:name="_Toc87888463"/>
      <w:r>
        <w:rPr>
          <w:rFonts w:hint="eastAsia" w:ascii="Times New Roman" w:hAnsi="Times New Roman"/>
          <w:b/>
          <w:szCs w:val="21"/>
        </w:rPr>
        <w:t>四、计量与支付</w:t>
      </w:r>
      <w:bookmarkEnd w:id="14"/>
    </w:p>
    <w:p w14:paraId="113B27F0">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ascii="宋体" w:hAnsi="宋体" w:cs="宋体"/>
          <w:kern w:val="0"/>
          <w:sz w:val="24"/>
          <w:szCs w:val="24"/>
        </w:rPr>
      </w:pPr>
      <w:bookmarkStart w:id="15" w:name="_Toc87888464"/>
      <w:r>
        <w:rPr>
          <w:rStyle w:val="58"/>
          <w:rFonts w:hint="eastAsia" w:ascii="宋体" w:hAnsi="宋体" w:cs="宋体"/>
          <w:kern w:val="0"/>
          <w:sz w:val="24"/>
          <w:szCs w:val="24"/>
        </w:rPr>
        <w:t>1</w:t>
      </w:r>
      <w:r>
        <w:rPr>
          <w:rStyle w:val="58"/>
          <w:rFonts w:hint="eastAsia" w:ascii="宋体" w:hAnsi="宋体" w:cs="宋体"/>
          <w:kern w:val="0"/>
          <w:sz w:val="24"/>
          <w:szCs w:val="24"/>
          <w:lang w:eastAsia="zh-CN"/>
        </w:rPr>
        <w:t>、</w:t>
      </w:r>
      <w:r>
        <w:rPr>
          <w:rStyle w:val="58"/>
          <w:rFonts w:hint="eastAsia" w:ascii="宋体" w:hAnsi="宋体" w:cs="宋体"/>
          <w:kern w:val="0"/>
          <w:sz w:val="24"/>
          <w:szCs w:val="24"/>
        </w:rPr>
        <w:t xml:space="preserve"> 计量</w:t>
      </w:r>
      <w:bookmarkEnd w:id="15"/>
    </w:p>
    <w:p w14:paraId="6F696BAC">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hint="eastAsia" w:ascii="宋体" w:hAnsi="宋体" w:cs="宋体"/>
          <w:kern w:val="0"/>
          <w:sz w:val="24"/>
          <w:szCs w:val="24"/>
        </w:rPr>
      </w:pPr>
      <w:r>
        <w:rPr>
          <w:rStyle w:val="58"/>
          <w:rFonts w:hint="eastAsia" w:ascii="宋体" w:hAnsi="宋体" w:cs="宋体"/>
          <w:kern w:val="0"/>
          <w:sz w:val="24"/>
          <w:szCs w:val="24"/>
        </w:rPr>
        <w:t>数量按</w:t>
      </w:r>
      <w:r>
        <w:rPr>
          <w:rStyle w:val="58"/>
          <w:rFonts w:hint="eastAsia" w:ascii="宋体" w:hAnsi="宋体" w:cs="宋体"/>
          <w:kern w:val="0"/>
          <w:sz w:val="24"/>
          <w:szCs w:val="24"/>
          <w:lang w:val="en-US" w:eastAsia="zh-CN"/>
        </w:rPr>
        <w:t>监测</w:t>
      </w:r>
      <w:r>
        <w:rPr>
          <w:rStyle w:val="58"/>
          <w:rFonts w:hint="eastAsia" w:ascii="宋体" w:hAnsi="宋体" w:cs="宋体"/>
          <w:kern w:val="0"/>
          <w:sz w:val="24"/>
          <w:szCs w:val="24"/>
        </w:rPr>
        <w:t>要求或业主指令完成的实际数量计列。</w:t>
      </w:r>
    </w:p>
    <w:p w14:paraId="79F83E97">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ascii="宋体" w:hAnsi="宋体" w:cs="宋体"/>
          <w:kern w:val="0"/>
          <w:sz w:val="24"/>
          <w:szCs w:val="24"/>
        </w:rPr>
      </w:pPr>
      <w:r>
        <w:rPr>
          <w:rStyle w:val="58"/>
          <w:rFonts w:hint="eastAsia" w:ascii="宋体" w:hAnsi="宋体" w:cs="宋体"/>
          <w:kern w:val="0"/>
          <w:sz w:val="24"/>
          <w:szCs w:val="24"/>
          <w:lang w:val="en-US" w:eastAsia="zh-CN"/>
        </w:rPr>
        <w:t>2</w:t>
      </w:r>
      <w:r>
        <w:rPr>
          <w:rStyle w:val="58"/>
          <w:rFonts w:hint="eastAsia" w:ascii="宋体" w:hAnsi="宋体" w:cs="宋体"/>
          <w:kern w:val="0"/>
          <w:sz w:val="24"/>
          <w:szCs w:val="24"/>
        </w:rPr>
        <w:t>、支付方式：</w:t>
      </w:r>
    </w:p>
    <w:p w14:paraId="2300708C">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hint="default" w:ascii="宋体" w:hAnsi="宋体" w:cs="宋体"/>
          <w:kern w:val="0"/>
          <w:sz w:val="24"/>
          <w:szCs w:val="24"/>
          <w:lang w:val="en-US"/>
        </w:rPr>
      </w:pPr>
      <w:r>
        <w:rPr>
          <w:rStyle w:val="58"/>
          <w:rFonts w:hint="eastAsia" w:ascii="宋体" w:hAnsi="宋体" w:cs="宋体"/>
          <w:kern w:val="0"/>
          <w:sz w:val="24"/>
          <w:szCs w:val="24"/>
        </w:rPr>
        <w:t>1</w:t>
      </w:r>
      <w:r>
        <w:rPr>
          <w:rStyle w:val="58"/>
          <w:rFonts w:hint="eastAsia" w:ascii="宋体" w:hAnsi="宋体" w:cs="宋体"/>
          <w:kern w:val="0"/>
          <w:sz w:val="24"/>
          <w:szCs w:val="24"/>
          <w:lang w:eastAsia="zh-CN"/>
        </w:rPr>
        <w:t>）</w:t>
      </w:r>
      <w:r>
        <w:rPr>
          <w:rStyle w:val="58"/>
          <w:rFonts w:hint="eastAsia" w:ascii="宋体" w:hAnsi="宋体" w:cs="宋体"/>
          <w:kern w:val="0"/>
          <w:sz w:val="24"/>
          <w:szCs w:val="24"/>
        </w:rPr>
        <w:t>、结算方式：</w:t>
      </w:r>
      <w:r>
        <w:rPr>
          <w:rStyle w:val="58"/>
          <w:rFonts w:hint="eastAsia" w:ascii="宋体" w:hAnsi="宋体" w:cs="宋体"/>
          <w:kern w:val="0"/>
          <w:sz w:val="24"/>
          <w:szCs w:val="24"/>
          <w:lang w:val="zh-CN" w:eastAsia="zh-CN"/>
        </w:rPr>
        <w:t>合同签订生效并具备实施条件后</w:t>
      </w:r>
      <w:r>
        <w:rPr>
          <w:rStyle w:val="58"/>
          <w:rFonts w:hint="eastAsia" w:ascii="宋体" w:hAnsi="宋体" w:cs="宋体"/>
          <w:kern w:val="0"/>
          <w:sz w:val="24"/>
          <w:szCs w:val="24"/>
          <w:lang w:val="en-US" w:eastAsia="zh-CN"/>
        </w:rPr>
        <w:t>7个工作日内支付</w:t>
      </w:r>
      <w:r>
        <w:rPr>
          <w:rStyle w:val="58"/>
          <w:rFonts w:hint="eastAsia" w:ascii="宋体" w:hAnsi="宋体" w:cs="宋体"/>
          <w:kern w:val="0"/>
          <w:sz w:val="24"/>
          <w:szCs w:val="24"/>
          <w:lang w:val="zh-CN" w:eastAsia="zh-CN"/>
        </w:rPr>
        <w:t>，采购人支付合同价款的40%作为预付款；系统设备安装调试合格后支付至合同价的60%；试运行3个月后支付至合同价的90%，剩余10%待运维期满后支付，具体支付以上级部门资金到位为准。</w:t>
      </w:r>
    </w:p>
    <w:p w14:paraId="3ACDE7C6">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hint="eastAsia" w:ascii="宋体" w:hAnsi="宋体" w:cs="宋体"/>
          <w:kern w:val="0"/>
          <w:sz w:val="24"/>
          <w:szCs w:val="24"/>
        </w:rPr>
      </w:pPr>
      <w:r>
        <w:rPr>
          <w:rStyle w:val="58"/>
          <w:rFonts w:hint="eastAsia" w:ascii="宋体" w:hAnsi="宋体" w:cs="宋体"/>
          <w:kern w:val="0"/>
          <w:sz w:val="24"/>
          <w:szCs w:val="24"/>
        </w:rPr>
        <w:t>2</w:t>
      </w:r>
      <w:r>
        <w:rPr>
          <w:rStyle w:val="58"/>
          <w:rFonts w:hint="eastAsia" w:ascii="宋体" w:hAnsi="宋体" w:cs="宋体"/>
          <w:kern w:val="0"/>
          <w:sz w:val="24"/>
          <w:szCs w:val="24"/>
          <w:lang w:val="en-US" w:eastAsia="zh-CN"/>
        </w:rPr>
        <w:t>)</w:t>
      </w:r>
      <w:r>
        <w:rPr>
          <w:rStyle w:val="58"/>
          <w:rFonts w:hint="eastAsia" w:ascii="宋体" w:hAnsi="宋体" w:cs="宋体"/>
          <w:kern w:val="0"/>
          <w:sz w:val="24"/>
          <w:szCs w:val="24"/>
        </w:rPr>
        <w:t>、合同变更结算办法：若招标人要求投标人完成合同规定外的内容，投标人必须按时完成，其费用双方协商确定。</w:t>
      </w:r>
    </w:p>
    <w:p w14:paraId="28F48878">
      <w:pPr>
        <w:keepNext w:val="0"/>
        <w:keepLines w:val="0"/>
        <w:pageBreakBefore w:val="0"/>
        <w:kinsoku/>
        <w:wordWrap/>
        <w:overflowPunct/>
        <w:topLinePunct w:val="0"/>
        <w:bidi w:val="0"/>
        <w:snapToGrid w:val="0"/>
        <w:spacing w:line="460" w:lineRule="exact"/>
        <w:ind w:firstLine="422" w:firstLineChars="200"/>
        <w:rPr>
          <w:rFonts w:hint="eastAsia" w:ascii="Times New Roman" w:hAnsi="Times New Roman" w:eastAsia="宋体"/>
          <w:b/>
          <w:szCs w:val="21"/>
          <w:lang w:eastAsia="zh-CN"/>
        </w:rPr>
      </w:pPr>
      <w:r>
        <w:rPr>
          <w:rFonts w:hint="eastAsia" w:ascii="Times New Roman" w:hAnsi="Times New Roman"/>
          <w:b/>
          <w:szCs w:val="21"/>
          <w:lang w:val="en-US" w:eastAsia="zh-CN"/>
        </w:rPr>
        <w:t>五</w:t>
      </w:r>
      <w:r>
        <w:rPr>
          <w:rFonts w:hint="eastAsia" w:ascii="Times New Roman" w:hAnsi="Times New Roman"/>
          <w:b/>
          <w:szCs w:val="21"/>
        </w:rPr>
        <w:t>、报价要求</w:t>
      </w:r>
      <w:r>
        <w:rPr>
          <w:rFonts w:hint="eastAsia" w:ascii="Times New Roman" w:hAnsi="Times New Roman"/>
          <w:b/>
          <w:szCs w:val="21"/>
          <w:lang w:eastAsia="zh-CN"/>
        </w:rPr>
        <w:t>：</w:t>
      </w:r>
    </w:p>
    <w:p w14:paraId="79759E3E">
      <w:pPr>
        <w:keepNext w:val="0"/>
        <w:keepLines w:val="0"/>
        <w:pageBreakBefore w:val="0"/>
        <w:kinsoku/>
        <w:wordWrap/>
        <w:overflowPunct/>
        <w:topLinePunct w:val="0"/>
        <w:autoSpaceDE w:val="0"/>
        <w:autoSpaceDN w:val="0"/>
        <w:bidi w:val="0"/>
        <w:adjustRightInd w:val="0"/>
        <w:spacing w:line="460" w:lineRule="exact"/>
        <w:ind w:firstLine="480" w:firstLineChars="200"/>
        <w:rPr>
          <w:rStyle w:val="58"/>
          <w:rFonts w:hint="eastAsia" w:ascii="宋体" w:hAnsi="宋体" w:eastAsia="宋体" w:cs="宋体"/>
          <w:kern w:val="0"/>
          <w:sz w:val="24"/>
          <w:szCs w:val="24"/>
        </w:rPr>
      </w:pPr>
      <w:r>
        <w:rPr>
          <w:rStyle w:val="58"/>
          <w:rFonts w:hint="eastAsia" w:ascii="宋体" w:hAnsi="宋体" w:eastAsia="宋体" w:cs="宋体"/>
          <w:kern w:val="0"/>
          <w:sz w:val="24"/>
          <w:szCs w:val="24"/>
        </w:rPr>
        <w:t>本工程报价采用全费用单价，报价应包括包含人工费、材料费、机械费、管理费、利润、规费、税金、</w:t>
      </w:r>
      <w:r>
        <w:rPr>
          <w:rStyle w:val="58"/>
          <w:rFonts w:hint="eastAsia" w:ascii="宋体" w:hAnsi="宋体" w:eastAsia="宋体" w:cs="宋体"/>
          <w:kern w:val="0"/>
          <w:sz w:val="24"/>
          <w:szCs w:val="24"/>
          <w:lang w:val="en-US" w:eastAsia="zh-CN"/>
        </w:rPr>
        <w:t>系统设备、软件和材料的提供、运输、安装、检测、调试、试运行、验收及运维期内的维护和保养、技术服务、人员工资</w:t>
      </w:r>
      <w:r>
        <w:rPr>
          <w:rStyle w:val="58"/>
          <w:rFonts w:hint="eastAsia" w:ascii="宋体" w:hAnsi="宋体" w:eastAsia="宋体" w:cs="宋体"/>
          <w:kern w:val="0"/>
          <w:sz w:val="24"/>
          <w:szCs w:val="24"/>
        </w:rPr>
        <w:t>等</w:t>
      </w:r>
      <w:r>
        <w:rPr>
          <w:rStyle w:val="58"/>
          <w:rFonts w:hint="eastAsia" w:ascii="宋体" w:hAnsi="宋体" w:eastAsia="宋体" w:cs="宋体"/>
          <w:kern w:val="0"/>
          <w:sz w:val="24"/>
          <w:szCs w:val="24"/>
          <w:lang w:val="en-US" w:eastAsia="zh-CN"/>
        </w:rPr>
        <w:t>完成本项目的</w:t>
      </w:r>
      <w:r>
        <w:rPr>
          <w:rStyle w:val="58"/>
          <w:rFonts w:hint="eastAsia" w:ascii="宋体" w:hAnsi="宋体" w:eastAsia="宋体" w:cs="宋体"/>
          <w:kern w:val="0"/>
          <w:sz w:val="24"/>
          <w:szCs w:val="24"/>
        </w:rPr>
        <w:t xml:space="preserve">一切费用在内。 </w:t>
      </w:r>
    </w:p>
    <w:p w14:paraId="529813CB">
      <w:pPr>
        <w:keepNext w:val="0"/>
        <w:keepLines w:val="0"/>
        <w:pageBreakBefore w:val="0"/>
        <w:widowControl w:val="0"/>
        <w:kinsoku/>
        <w:wordWrap/>
        <w:overflowPunct/>
        <w:topLinePunct w:val="0"/>
        <w:bidi w:val="0"/>
        <w:snapToGrid w:val="0"/>
        <w:spacing w:line="440" w:lineRule="atLeast"/>
        <w:ind w:firstLine="422" w:firstLineChars="200"/>
        <w:textAlignment w:val="auto"/>
        <w:rPr>
          <w:rFonts w:ascii="Times New Roman" w:hAnsi="Times New Roman"/>
          <w:b/>
          <w:szCs w:val="21"/>
        </w:rPr>
      </w:pPr>
      <w:r>
        <w:rPr>
          <w:rFonts w:hint="eastAsia" w:ascii="Times New Roman" w:hAnsi="Times New Roman"/>
          <w:b/>
          <w:szCs w:val="21"/>
          <w:lang w:val="en-US" w:eastAsia="zh-CN"/>
        </w:rPr>
        <w:t>六</w:t>
      </w:r>
      <w:r>
        <w:rPr>
          <w:rFonts w:hint="eastAsia" w:ascii="Times New Roman" w:hAnsi="Times New Roman"/>
          <w:b/>
          <w:szCs w:val="21"/>
        </w:rPr>
        <w:t>、付款条件</w:t>
      </w:r>
    </w:p>
    <w:p w14:paraId="2242EEBE">
      <w:pPr>
        <w:keepNext w:val="0"/>
        <w:keepLines w:val="0"/>
        <w:pageBreakBefore w:val="0"/>
        <w:widowControl w:val="0"/>
        <w:kinsoku/>
        <w:wordWrap/>
        <w:overflowPunct/>
        <w:topLinePunct w:val="0"/>
        <w:autoSpaceDE w:val="0"/>
        <w:autoSpaceDN w:val="0"/>
        <w:bidi w:val="0"/>
        <w:adjustRightInd w:val="0"/>
        <w:spacing w:line="440" w:lineRule="atLeast"/>
        <w:ind w:firstLine="480" w:firstLineChars="200"/>
        <w:textAlignment w:val="auto"/>
        <w:rPr>
          <w:rStyle w:val="58"/>
          <w:rFonts w:ascii="宋体" w:hAnsi="宋体" w:cs="宋体"/>
          <w:kern w:val="0"/>
          <w:sz w:val="24"/>
          <w:szCs w:val="24"/>
        </w:rPr>
      </w:pPr>
      <w:r>
        <w:rPr>
          <w:rStyle w:val="58"/>
          <w:rFonts w:hint="eastAsia" w:ascii="宋体" w:hAnsi="宋体" w:cs="宋体"/>
          <w:kern w:val="0"/>
          <w:sz w:val="24"/>
          <w:szCs w:val="24"/>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10159369">
      <w:pPr>
        <w:keepNext w:val="0"/>
        <w:keepLines w:val="0"/>
        <w:pageBreakBefore w:val="0"/>
        <w:widowControl w:val="0"/>
        <w:kinsoku/>
        <w:wordWrap/>
        <w:overflowPunct/>
        <w:topLinePunct w:val="0"/>
        <w:bidi w:val="0"/>
        <w:snapToGrid w:val="0"/>
        <w:spacing w:line="440" w:lineRule="atLeast"/>
        <w:ind w:firstLine="422" w:firstLineChars="200"/>
        <w:textAlignment w:val="auto"/>
        <w:rPr>
          <w:rFonts w:ascii="Times New Roman" w:hAnsi="Times New Roman"/>
          <w:b/>
          <w:szCs w:val="21"/>
        </w:rPr>
      </w:pPr>
      <w:r>
        <w:rPr>
          <w:rFonts w:hint="eastAsia" w:ascii="Times New Roman" w:hAnsi="Times New Roman"/>
          <w:b/>
          <w:szCs w:val="21"/>
          <w:lang w:val="en-US" w:eastAsia="zh-CN"/>
        </w:rPr>
        <w:t>七</w:t>
      </w:r>
      <w:r>
        <w:rPr>
          <w:rFonts w:hint="eastAsia" w:ascii="Times New Roman" w:hAnsi="Times New Roman"/>
          <w:b/>
          <w:szCs w:val="21"/>
        </w:rPr>
        <w:t>、</w:t>
      </w:r>
      <w:r>
        <w:rPr>
          <w:rFonts w:hint="eastAsia" w:ascii="Times New Roman" w:hAnsi="Times New Roman"/>
          <w:b/>
          <w:szCs w:val="21"/>
          <w:lang w:val="en-US" w:eastAsia="zh-CN"/>
        </w:rPr>
        <w:t>项目相关</w:t>
      </w:r>
      <w:r>
        <w:rPr>
          <w:rFonts w:hint="eastAsia" w:ascii="Times New Roman" w:hAnsi="Times New Roman"/>
          <w:b/>
          <w:szCs w:val="21"/>
        </w:rPr>
        <w:t>依据</w:t>
      </w:r>
    </w:p>
    <w:p w14:paraId="41333D25">
      <w:pPr>
        <w:keepNext w:val="0"/>
        <w:keepLines w:val="0"/>
        <w:pageBreakBefore w:val="0"/>
        <w:widowControl w:val="0"/>
        <w:numPr>
          <w:ilvl w:val="0"/>
          <w:numId w:val="0"/>
        </w:numPr>
        <w:kinsoku/>
        <w:wordWrap/>
        <w:overflowPunct/>
        <w:topLinePunct w:val="0"/>
        <w:autoSpaceDE w:val="0"/>
        <w:autoSpaceDN w:val="0"/>
        <w:bidi w:val="0"/>
        <w:adjustRightInd w:val="0"/>
        <w:spacing w:line="440" w:lineRule="atLeast"/>
        <w:ind w:firstLine="480" w:firstLineChars="200"/>
        <w:textAlignment w:val="auto"/>
        <w:rPr>
          <w:rStyle w:val="58"/>
          <w:rFonts w:hint="eastAsia" w:ascii="宋体" w:hAnsi="宋体" w:eastAsia="宋体" w:cs="宋体"/>
          <w:b w:val="0"/>
          <w:bCs w:val="0"/>
          <w:kern w:val="0"/>
          <w:sz w:val="24"/>
          <w:szCs w:val="24"/>
          <w:highlight w:val="none"/>
          <w:lang w:val="en-US" w:eastAsia="zh-CN" w:bidi="ar-SA"/>
        </w:rPr>
      </w:pPr>
      <w:r>
        <w:rPr>
          <w:rStyle w:val="58"/>
          <w:rFonts w:hint="eastAsia" w:ascii="宋体" w:hAnsi="宋体" w:eastAsia="宋体" w:cs="宋体"/>
          <w:kern w:val="0"/>
          <w:sz w:val="24"/>
          <w:szCs w:val="24"/>
          <w:highlight w:val="none"/>
        </w:rPr>
        <w:t>在此期间若部省出台关于编制工作的新规程、新标准、新要求的，必须遵从其规程标准和要求。</w:t>
      </w:r>
      <w:r>
        <w:rPr>
          <w:rStyle w:val="58"/>
          <w:rFonts w:hint="eastAsia" w:ascii="宋体" w:hAnsi="宋体" w:cs="宋体"/>
          <w:kern w:val="0"/>
          <w:sz w:val="24"/>
          <w:szCs w:val="24"/>
          <w:highlight w:val="none"/>
        </w:rPr>
        <w:t>承包人应满足但不限于以下技术规范和标准：</w:t>
      </w:r>
    </w:p>
    <w:p w14:paraId="154BC004">
      <w:pPr>
        <w:keepNext w:val="0"/>
        <w:keepLines w:val="0"/>
        <w:pageBreakBefore w:val="0"/>
        <w:widowControl w:val="0"/>
        <w:numPr>
          <w:ilvl w:val="0"/>
          <w:numId w:val="8"/>
        </w:numPr>
        <w:kinsoku/>
        <w:wordWrap/>
        <w:overflowPunct/>
        <w:topLinePunct w:val="0"/>
        <w:autoSpaceDE w:val="0"/>
        <w:autoSpaceDN w:val="0"/>
        <w:bidi w:val="0"/>
        <w:adjustRightInd w:val="0"/>
        <w:spacing w:line="440" w:lineRule="atLeast"/>
        <w:ind w:firstLine="480" w:firstLineChars="200"/>
        <w:textAlignment w:val="auto"/>
        <w:rPr>
          <w:rFonts w:ascii="宋体" w:hAnsi="宋体" w:eastAsia="宋体" w:cs="宋体"/>
          <w:b w:val="0"/>
          <w:bCs w:val="0"/>
          <w:color w:val="000000"/>
          <w:sz w:val="24"/>
          <w:szCs w:val="24"/>
          <w:highlight w:val="none"/>
        </w:rPr>
      </w:pPr>
      <w:r>
        <w:rPr>
          <w:rFonts w:ascii="宋体" w:hAnsi="宋体" w:eastAsia="宋体" w:cs="宋体"/>
          <w:b w:val="0"/>
          <w:bCs w:val="0"/>
          <w:color w:val="000000"/>
          <w:sz w:val="24"/>
          <w:szCs w:val="24"/>
          <w:highlight w:val="none"/>
        </w:rPr>
        <w:t>《公路桥梁结构监测技术规范》（</w:t>
      </w:r>
      <w:r>
        <w:rPr>
          <w:rFonts w:hint="default" w:ascii="TimesNewRomanPSMT" w:hAnsi="TimesNewRomanPSMT" w:eastAsia="TimesNewRomanPSMT" w:cs="TimesNewRomanPSMT"/>
          <w:b w:val="0"/>
          <w:bCs w:val="0"/>
          <w:color w:val="000000"/>
          <w:sz w:val="24"/>
          <w:szCs w:val="24"/>
          <w:highlight w:val="none"/>
        </w:rPr>
        <w:t>JT/T 1037-2022</w:t>
      </w:r>
      <w:r>
        <w:rPr>
          <w:rFonts w:ascii="宋体" w:hAnsi="宋体" w:eastAsia="宋体" w:cs="宋体"/>
          <w:b w:val="0"/>
          <w:bCs w:val="0"/>
          <w:color w:val="000000"/>
          <w:sz w:val="24"/>
          <w:szCs w:val="24"/>
          <w:highlight w:val="none"/>
        </w:rPr>
        <w:t xml:space="preserve">） </w:t>
      </w:r>
    </w:p>
    <w:p w14:paraId="387872E7">
      <w:pPr>
        <w:keepNext w:val="0"/>
        <w:keepLines w:val="0"/>
        <w:pageBreakBefore w:val="0"/>
        <w:widowControl w:val="0"/>
        <w:numPr>
          <w:ilvl w:val="0"/>
          <w:numId w:val="8"/>
        </w:numPr>
        <w:kinsoku/>
        <w:wordWrap/>
        <w:overflowPunct/>
        <w:topLinePunct w:val="0"/>
        <w:autoSpaceDE w:val="0"/>
        <w:autoSpaceDN w:val="0"/>
        <w:bidi w:val="0"/>
        <w:adjustRightInd w:val="0"/>
        <w:spacing w:line="440" w:lineRule="atLeast"/>
        <w:ind w:firstLine="480" w:firstLineChars="200"/>
        <w:textAlignment w:val="auto"/>
        <w:rPr>
          <w:rStyle w:val="58"/>
          <w:rFonts w:hint="eastAsia" w:ascii="宋体" w:hAnsi="宋体" w:eastAsia="宋体" w:cs="宋体"/>
          <w:b w:val="0"/>
          <w:bCs w:val="0"/>
          <w:kern w:val="0"/>
          <w:sz w:val="24"/>
          <w:szCs w:val="24"/>
          <w:highlight w:val="none"/>
          <w:lang w:val="en-US" w:eastAsia="zh-CN" w:bidi="ar-SA"/>
        </w:rPr>
      </w:pPr>
      <w:r>
        <w:rPr>
          <w:rFonts w:ascii="宋体" w:hAnsi="宋体" w:eastAsia="宋体" w:cs="宋体"/>
          <w:b w:val="0"/>
          <w:bCs w:val="0"/>
          <w:color w:val="000000"/>
          <w:sz w:val="24"/>
          <w:szCs w:val="24"/>
          <w:highlight w:val="none"/>
        </w:rPr>
        <w:t>《公路长大桥梁结构监测时空大数据应用指引》（交通运输部）</w:t>
      </w:r>
    </w:p>
    <w:p w14:paraId="7284B138">
      <w:pPr>
        <w:keepNext w:val="0"/>
        <w:keepLines w:val="0"/>
        <w:pageBreakBefore w:val="0"/>
        <w:widowControl w:val="0"/>
        <w:numPr>
          <w:ilvl w:val="0"/>
          <w:numId w:val="8"/>
        </w:numPr>
        <w:kinsoku/>
        <w:wordWrap/>
        <w:overflowPunct/>
        <w:topLinePunct w:val="0"/>
        <w:autoSpaceDE w:val="0"/>
        <w:autoSpaceDN w:val="0"/>
        <w:bidi w:val="0"/>
        <w:adjustRightInd w:val="0"/>
        <w:spacing w:line="440" w:lineRule="atLeast"/>
        <w:ind w:firstLine="480" w:firstLineChars="200"/>
        <w:textAlignment w:val="auto"/>
        <w:rPr>
          <w:rStyle w:val="58"/>
          <w:rFonts w:hint="eastAsia" w:ascii="宋体" w:hAnsi="宋体" w:eastAsia="宋体" w:cs="宋体"/>
          <w:b w:val="0"/>
          <w:bCs w:val="0"/>
          <w:kern w:val="0"/>
          <w:sz w:val="24"/>
          <w:szCs w:val="24"/>
          <w:highlight w:val="none"/>
          <w:lang w:val="en-US" w:eastAsia="zh-CN" w:bidi="ar-SA"/>
        </w:rPr>
      </w:pPr>
      <w:r>
        <w:rPr>
          <w:rFonts w:ascii="宋体" w:hAnsi="宋体" w:eastAsia="宋体" w:cs="宋体"/>
          <w:b w:val="0"/>
          <w:bCs w:val="0"/>
          <w:color w:val="000000"/>
          <w:sz w:val="24"/>
          <w:szCs w:val="24"/>
          <w:highlight w:val="none"/>
        </w:rPr>
        <w:t xml:space="preserve">《公路桥梁群结构监测系统试点建设技术指南》（交通运输部公路局） </w:t>
      </w:r>
    </w:p>
    <w:p w14:paraId="3A975BAA">
      <w:pPr>
        <w:keepNext w:val="0"/>
        <w:keepLines w:val="0"/>
        <w:pageBreakBefore w:val="0"/>
        <w:widowControl w:val="0"/>
        <w:numPr>
          <w:ilvl w:val="0"/>
          <w:numId w:val="8"/>
        </w:numPr>
        <w:kinsoku/>
        <w:wordWrap/>
        <w:overflowPunct/>
        <w:topLinePunct w:val="0"/>
        <w:autoSpaceDE w:val="0"/>
        <w:autoSpaceDN w:val="0"/>
        <w:bidi w:val="0"/>
        <w:adjustRightInd w:val="0"/>
        <w:spacing w:line="440" w:lineRule="atLeast"/>
        <w:ind w:firstLine="480" w:firstLineChars="200"/>
        <w:textAlignment w:val="auto"/>
        <w:rPr>
          <w:rStyle w:val="58"/>
          <w:rFonts w:hint="eastAsia" w:ascii="宋体" w:hAnsi="宋体" w:eastAsia="宋体" w:cs="宋体"/>
          <w:b w:val="0"/>
          <w:bCs w:val="0"/>
          <w:kern w:val="0"/>
          <w:sz w:val="24"/>
          <w:szCs w:val="24"/>
          <w:highlight w:val="none"/>
          <w:lang w:val="en-US" w:eastAsia="zh-CN" w:bidi="ar-SA"/>
        </w:rPr>
      </w:pPr>
      <w:r>
        <w:rPr>
          <w:rFonts w:ascii="宋体" w:hAnsi="宋体" w:eastAsia="宋体" w:cs="宋体"/>
          <w:b w:val="0"/>
          <w:bCs w:val="0"/>
          <w:color w:val="000000"/>
          <w:sz w:val="24"/>
          <w:szCs w:val="24"/>
          <w:highlight w:val="none"/>
        </w:rPr>
        <w:t>《建筑与桥梁结构监测技术规范》（</w:t>
      </w:r>
      <w:r>
        <w:rPr>
          <w:rFonts w:hint="default" w:ascii="TimesNewRomanPSMT" w:hAnsi="TimesNewRomanPSMT" w:eastAsia="TimesNewRomanPSMT" w:cs="TimesNewRomanPSMT"/>
          <w:b w:val="0"/>
          <w:bCs w:val="0"/>
          <w:color w:val="000000"/>
          <w:sz w:val="24"/>
          <w:szCs w:val="24"/>
          <w:highlight w:val="none"/>
        </w:rPr>
        <w:t>GB 50982-2014</w:t>
      </w:r>
      <w:r>
        <w:rPr>
          <w:rFonts w:ascii="宋体" w:hAnsi="宋体" w:eastAsia="宋体" w:cs="宋体"/>
          <w:b w:val="0"/>
          <w:bCs w:val="0"/>
          <w:color w:val="000000"/>
          <w:sz w:val="24"/>
          <w:szCs w:val="24"/>
          <w:highlight w:val="none"/>
        </w:rPr>
        <w:t xml:space="preserve">） </w:t>
      </w:r>
    </w:p>
    <w:p w14:paraId="5C2753B2">
      <w:pPr>
        <w:keepNext w:val="0"/>
        <w:keepLines w:val="0"/>
        <w:pageBreakBefore w:val="0"/>
        <w:widowControl w:val="0"/>
        <w:numPr>
          <w:ilvl w:val="0"/>
          <w:numId w:val="8"/>
        </w:numPr>
        <w:kinsoku/>
        <w:wordWrap/>
        <w:overflowPunct/>
        <w:topLinePunct w:val="0"/>
        <w:autoSpaceDE w:val="0"/>
        <w:autoSpaceDN w:val="0"/>
        <w:bidi w:val="0"/>
        <w:adjustRightInd w:val="0"/>
        <w:spacing w:line="440" w:lineRule="atLeast"/>
        <w:ind w:firstLine="480" w:firstLineChars="200"/>
        <w:textAlignment w:val="auto"/>
        <w:rPr>
          <w:rStyle w:val="58"/>
          <w:rFonts w:hint="eastAsia" w:ascii="宋体" w:hAnsi="宋体" w:eastAsia="宋体" w:cs="宋体"/>
          <w:b w:val="0"/>
          <w:bCs w:val="0"/>
          <w:kern w:val="0"/>
          <w:sz w:val="24"/>
          <w:szCs w:val="24"/>
          <w:highlight w:val="none"/>
          <w:lang w:val="en-US" w:eastAsia="zh-CN" w:bidi="ar-SA"/>
        </w:rPr>
      </w:pPr>
      <w:r>
        <w:rPr>
          <w:rFonts w:ascii="宋体" w:hAnsi="宋体" w:eastAsia="宋体" w:cs="宋体"/>
          <w:b w:val="0"/>
          <w:bCs w:val="0"/>
          <w:color w:val="000000"/>
          <w:sz w:val="24"/>
          <w:szCs w:val="24"/>
          <w:highlight w:val="none"/>
        </w:rPr>
        <w:t>《结构健康监测系统设计标准》（</w:t>
      </w:r>
      <w:r>
        <w:rPr>
          <w:rFonts w:hint="default" w:ascii="TimesNewRomanPSMT" w:hAnsi="TimesNewRomanPSMT" w:eastAsia="TimesNewRomanPSMT" w:cs="TimesNewRomanPSMT"/>
          <w:b w:val="0"/>
          <w:bCs w:val="0"/>
          <w:color w:val="000000"/>
          <w:sz w:val="24"/>
          <w:szCs w:val="24"/>
          <w:highlight w:val="none"/>
        </w:rPr>
        <w:t>CECS 333-2012</w:t>
      </w:r>
      <w:r>
        <w:rPr>
          <w:rFonts w:ascii="宋体" w:hAnsi="宋体" w:eastAsia="宋体" w:cs="宋体"/>
          <w:b w:val="0"/>
          <w:bCs w:val="0"/>
          <w:color w:val="000000"/>
          <w:sz w:val="24"/>
          <w:szCs w:val="24"/>
          <w:highlight w:val="none"/>
        </w:rPr>
        <w:t>）</w:t>
      </w:r>
    </w:p>
    <w:p w14:paraId="46CFE491">
      <w:pPr>
        <w:keepNext w:val="0"/>
        <w:keepLines w:val="0"/>
        <w:pageBreakBefore w:val="0"/>
        <w:widowControl w:val="0"/>
        <w:numPr>
          <w:ilvl w:val="0"/>
          <w:numId w:val="8"/>
        </w:numPr>
        <w:kinsoku/>
        <w:wordWrap/>
        <w:overflowPunct/>
        <w:topLinePunct w:val="0"/>
        <w:autoSpaceDE w:val="0"/>
        <w:autoSpaceDN w:val="0"/>
        <w:bidi w:val="0"/>
        <w:adjustRightInd w:val="0"/>
        <w:spacing w:line="440" w:lineRule="atLeast"/>
        <w:ind w:firstLine="480" w:firstLineChars="200"/>
        <w:textAlignment w:val="auto"/>
        <w:rPr>
          <w:rStyle w:val="58"/>
          <w:rFonts w:hint="eastAsia" w:ascii="宋体" w:hAnsi="宋体" w:eastAsia="宋体" w:cs="宋体"/>
          <w:b w:val="0"/>
          <w:bCs w:val="0"/>
          <w:kern w:val="0"/>
          <w:sz w:val="24"/>
          <w:szCs w:val="24"/>
          <w:highlight w:val="none"/>
          <w:lang w:val="en-US" w:eastAsia="zh-CN" w:bidi="ar-SA"/>
        </w:rPr>
      </w:pPr>
      <w:r>
        <w:rPr>
          <w:rFonts w:ascii="宋体" w:hAnsi="宋体" w:eastAsia="宋体" w:cs="宋体"/>
          <w:b w:val="0"/>
          <w:bCs w:val="0"/>
          <w:color w:val="000000"/>
          <w:sz w:val="24"/>
          <w:szCs w:val="24"/>
          <w:highlight w:val="none"/>
        </w:rPr>
        <w:t>《桥梁健康监测传感器选型与布设技术规程》（</w:t>
      </w:r>
      <w:r>
        <w:rPr>
          <w:rFonts w:hint="default" w:ascii="TimesNewRomanPSMT" w:hAnsi="TimesNewRomanPSMT" w:eastAsia="TimesNewRomanPSMT" w:cs="TimesNewRomanPSMT"/>
          <w:b w:val="0"/>
          <w:bCs w:val="0"/>
          <w:color w:val="000000"/>
          <w:sz w:val="24"/>
          <w:szCs w:val="24"/>
          <w:highlight w:val="none"/>
        </w:rPr>
        <w:t>T/CCES 15-2020</w:t>
      </w:r>
      <w:r>
        <w:rPr>
          <w:rFonts w:ascii="宋体" w:hAnsi="宋体" w:eastAsia="宋体" w:cs="宋体"/>
          <w:b w:val="0"/>
          <w:bCs w:val="0"/>
          <w:color w:val="000000"/>
          <w:sz w:val="24"/>
          <w:szCs w:val="24"/>
          <w:highlight w:val="none"/>
        </w:rPr>
        <w:t>）</w:t>
      </w:r>
    </w:p>
    <w:p w14:paraId="5DAEA12B">
      <w:pPr>
        <w:keepNext w:val="0"/>
        <w:keepLines w:val="0"/>
        <w:pageBreakBefore w:val="0"/>
        <w:widowControl w:val="0"/>
        <w:numPr>
          <w:ilvl w:val="0"/>
          <w:numId w:val="8"/>
        </w:numPr>
        <w:kinsoku/>
        <w:wordWrap/>
        <w:overflowPunct/>
        <w:topLinePunct w:val="0"/>
        <w:autoSpaceDE w:val="0"/>
        <w:autoSpaceDN w:val="0"/>
        <w:bidi w:val="0"/>
        <w:adjustRightInd w:val="0"/>
        <w:spacing w:line="440" w:lineRule="atLeast"/>
        <w:ind w:firstLine="480" w:firstLineChars="200"/>
        <w:textAlignment w:val="auto"/>
        <w:rPr>
          <w:rStyle w:val="58"/>
          <w:rFonts w:hint="eastAsia" w:ascii="宋体" w:hAnsi="宋体" w:eastAsia="宋体" w:cs="宋体"/>
          <w:b w:val="0"/>
          <w:bCs w:val="0"/>
          <w:kern w:val="0"/>
          <w:sz w:val="24"/>
          <w:szCs w:val="24"/>
          <w:highlight w:val="none"/>
          <w:lang w:val="en-US" w:eastAsia="zh-CN" w:bidi="ar-SA"/>
        </w:rPr>
      </w:pPr>
      <w:r>
        <w:rPr>
          <w:rFonts w:ascii="宋体" w:hAnsi="宋体" w:eastAsia="宋体" w:cs="宋体"/>
          <w:b w:val="0"/>
          <w:bCs w:val="0"/>
          <w:color w:val="000000"/>
          <w:sz w:val="24"/>
          <w:szCs w:val="24"/>
          <w:highlight w:val="none"/>
        </w:rPr>
        <w:t xml:space="preserve"> 《结构健康监测系统施工及验收标准》（</w:t>
      </w:r>
      <w:r>
        <w:rPr>
          <w:rFonts w:hint="default" w:ascii="TimesNewRomanPSMT" w:hAnsi="TimesNewRomanPSMT" w:eastAsia="TimesNewRomanPSMT" w:cs="TimesNewRomanPSMT"/>
          <w:b w:val="0"/>
          <w:bCs w:val="0"/>
          <w:color w:val="000000"/>
          <w:sz w:val="24"/>
          <w:szCs w:val="24"/>
          <w:highlight w:val="none"/>
        </w:rPr>
        <w:t>T∕CECS 765-2020</w:t>
      </w:r>
      <w:r>
        <w:rPr>
          <w:rFonts w:ascii="宋体" w:hAnsi="宋体" w:eastAsia="宋体" w:cs="宋体"/>
          <w:b w:val="0"/>
          <w:bCs w:val="0"/>
          <w:color w:val="000000"/>
          <w:sz w:val="24"/>
          <w:szCs w:val="24"/>
          <w:highlight w:val="none"/>
        </w:rPr>
        <w:t>）</w:t>
      </w:r>
    </w:p>
    <w:p w14:paraId="32FA019A">
      <w:pPr>
        <w:keepNext w:val="0"/>
        <w:keepLines w:val="0"/>
        <w:pageBreakBefore w:val="0"/>
        <w:widowControl w:val="0"/>
        <w:numPr>
          <w:ilvl w:val="0"/>
          <w:numId w:val="8"/>
        </w:numPr>
        <w:kinsoku/>
        <w:wordWrap/>
        <w:overflowPunct/>
        <w:topLinePunct w:val="0"/>
        <w:autoSpaceDE w:val="0"/>
        <w:autoSpaceDN w:val="0"/>
        <w:bidi w:val="0"/>
        <w:adjustRightInd w:val="0"/>
        <w:spacing w:line="440" w:lineRule="atLeast"/>
        <w:ind w:firstLine="480" w:firstLineChars="200"/>
        <w:textAlignment w:val="auto"/>
        <w:rPr>
          <w:rStyle w:val="58"/>
          <w:rFonts w:hint="eastAsia" w:ascii="宋体" w:hAnsi="宋体" w:eastAsia="宋体" w:cs="宋体"/>
          <w:b w:val="0"/>
          <w:bCs w:val="0"/>
          <w:kern w:val="0"/>
          <w:sz w:val="24"/>
          <w:szCs w:val="24"/>
          <w:highlight w:val="none"/>
          <w:lang w:val="en-US" w:eastAsia="zh-CN" w:bidi="ar-SA"/>
        </w:rPr>
      </w:pPr>
      <w:r>
        <w:rPr>
          <w:rFonts w:ascii="宋体" w:hAnsi="宋体" w:eastAsia="宋体" w:cs="宋体"/>
          <w:b w:val="0"/>
          <w:bCs w:val="0"/>
          <w:color w:val="000000"/>
          <w:sz w:val="24"/>
          <w:szCs w:val="24"/>
          <w:highlight w:val="none"/>
        </w:rPr>
        <w:t>《结构健康监测系统运行维护与管理标准》（</w:t>
      </w:r>
      <w:r>
        <w:rPr>
          <w:rFonts w:hint="default" w:ascii="TimesNewRomanPSMT" w:hAnsi="TimesNewRomanPSMT" w:eastAsia="TimesNewRomanPSMT" w:cs="TimesNewRomanPSMT"/>
          <w:b w:val="0"/>
          <w:bCs w:val="0"/>
          <w:color w:val="000000"/>
          <w:sz w:val="24"/>
          <w:szCs w:val="24"/>
          <w:highlight w:val="none"/>
        </w:rPr>
        <w:t>T/CECS 652-2019</w:t>
      </w:r>
      <w:r>
        <w:rPr>
          <w:rFonts w:ascii="宋体" w:hAnsi="宋体" w:eastAsia="宋体" w:cs="宋体"/>
          <w:b w:val="0"/>
          <w:bCs w:val="0"/>
          <w:color w:val="000000"/>
          <w:sz w:val="24"/>
          <w:szCs w:val="24"/>
          <w:highlight w:val="none"/>
        </w:rPr>
        <w:t xml:space="preserve">） </w:t>
      </w:r>
    </w:p>
    <w:p w14:paraId="0127B917">
      <w:pPr>
        <w:keepNext w:val="0"/>
        <w:keepLines w:val="0"/>
        <w:pageBreakBefore w:val="0"/>
        <w:widowControl w:val="0"/>
        <w:numPr>
          <w:ilvl w:val="0"/>
          <w:numId w:val="8"/>
        </w:numPr>
        <w:kinsoku/>
        <w:wordWrap/>
        <w:overflowPunct/>
        <w:topLinePunct w:val="0"/>
        <w:autoSpaceDE w:val="0"/>
        <w:autoSpaceDN w:val="0"/>
        <w:bidi w:val="0"/>
        <w:adjustRightInd w:val="0"/>
        <w:spacing w:line="440" w:lineRule="atLeast"/>
        <w:ind w:firstLine="480" w:firstLineChars="200"/>
        <w:textAlignment w:val="auto"/>
        <w:rPr>
          <w:rStyle w:val="58"/>
          <w:rFonts w:hint="eastAsia" w:ascii="宋体" w:hAnsi="宋体" w:eastAsia="宋体" w:cs="宋体"/>
          <w:b w:val="0"/>
          <w:bCs w:val="0"/>
          <w:kern w:val="0"/>
          <w:sz w:val="24"/>
          <w:szCs w:val="24"/>
          <w:highlight w:val="none"/>
          <w:lang w:val="en-US" w:eastAsia="zh-CN" w:bidi="ar-SA"/>
        </w:rPr>
      </w:pPr>
      <w:r>
        <w:rPr>
          <w:rFonts w:ascii="宋体" w:hAnsi="宋体" w:eastAsia="宋体" w:cs="宋体"/>
          <w:b w:val="0"/>
          <w:bCs w:val="0"/>
          <w:color w:val="000000"/>
          <w:sz w:val="24"/>
          <w:szCs w:val="24"/>
          <w:highlight w:val="none"/>
        </w:rPr>
        <w:t>《大跨度桥梁结构健康监测系统预警阈值标准》（</w:t>
      </w:r>
      <w:r>
        <w:rPr>
          <w:rFonts w:hint="default" w:ascii="TimesNewRomanPSMT" w:hAnsi="TimesNewRomanPSMT" w:eastAsia="TimesNewRomanPSMT" w:cs="TimesNewRomanPSMT"/>
          <w:b w:val="0"/>
          <w:bCs w:val="0"/>
          <w:color w:val="000000"/>
          <w:sz w:val="24"/>
          <w:szCs w:val="24"/>
          <w:highlight w:val="none"/>
        </w:rPr>
        <w:t>T/CECS 529-2018</w:t>
      </w:r>
      <w:r>
        <w:rPr>
          <w:rFonts w:ascii="宋体" w:hAnsi="宋体" w:eastAsia="宋体" w:cs="宋体"/>
          <w:b w:val="0"/>
          <w:bCs w:val="0"/>
          <w:color w:val="000000"/>
          <w:sz w:val="24"/>
          <w:szCs w:val="24"/>
          <w:highlight w:val="none"/>
        </w:rPr>
        <w:t>）</w:t>
      </w:r>
    </w:p>
    <w:p w14:paraId="11BD0141">
      <w:pPr>
        <w:keepNext w:val="0"/>
        <w:keepLines w:val="0"/>
        <w:pageBreakBefore w:val="0"/>
        <w:widowControl w:val="0"/>
        <w:numPr>
          <w:ilvl w:val="0"/>
          <w:numId w:val="8"/>
        </w:numPr>
        <w:kinsoku/>
        <w:wordWrap/>
        <w:overflowPunct/>
        <w:topLinePunct w:val="0"/>
        <w:autoSpaceDE w:val="0"/>
        <w:autoSpaceDN w:val="0"/>
        <w:bidi w:val="0"/>
        <w:adjustRightInd w:val="0"/>
        <w:spacing w:line="440" w:lineRule="atLeast"/>
        <w:ind w:firstLine="480" w:firstLineChars="200"/>
        <w:textAlignment w:val="auto"/>
        <w:rPr>
          <w:rStyle w:val="58"/>
          <w:rFonts w:hint="eastAsia" w:ascii="宋体" w:hAnsi="宋体" w:eastAsia="宋体" w:cs="宋体"/>
          <w:b w:val="0"/>
          <w:bCs w:val="0"/>
          <w:kern w:val="0"/>
          <w:sz w:val="24"/>
          <w:szCs w:val="24"/>
          <w:highlight w:val="none"/>
          <w:lang w:val="en-US" w:eastAsia="zh-CN" w:bidi="ar-SA"/>
        </w:rPr>
      </w:pPr>
      <w:r>
        <w:rPr>
          <w:rFonts w:ascii="宋体" w:hAnsi="宋体" w:eastAsia="宋体" w:cs="宋体"/>
          <w:b w:val="0"/>
          <w:bCs w:val="0"/>
          <w:color w:val="000000"/>
          <w:sz w:val="24"/>
          <w:szCs w:val="24"/>
          <w:highlight w:val="none"/>
        </w:rPr>
        <w:t>《信息安全技术网络安全等级保护基本要求》（</w:t>
      </w:r>
      <w:r>
        <w:rPr>
          <w:rFonts w:hint="default" w:ascii="TimesNewRomanPSMT" w:hAnsi="TimesNewRomanPSMT" w:eastAsia="TimesNewRomanPSMT" w:cs="TimesNewRomanPSMT"/>
          <w:b w:val="0"/>
          <w:bCs w:val="0"/>
          <w:color w:val="000000"/>
          <w:sz w:val="24"/>
          <w:szCs w:val="24"/>
          <w:highlight w:val="none"/>
        </w:rPr>
        <w:t>GBT22239-2019</w:t>
      </w:r>
      <w:r>
        <w:rPr>
          <w:rFonts w:ascii="宋体" w:hAnsi="宋体" w:eastAsia="宋体" w:cs="宋体"/>
          <w:b w:val="0"/>
          <w:bCs w:val="0"/>
          <w:color w:val="000000"/>
          <w:sz w:val="24"/>
          <w:szCs w:val="24"/>
          <w:highlight w:val="none"/>
        </w:rPr>
        <w:t>）</w:t>
      </w:r>
    </w:p>
    <w:p w14:paraId="0049FC7D">
      <w:pPr>
        <w:keepNext w:val="0"/>
        <w:keepLines w:val="0"/>
        <w:pageBreakBefore w:val="0"/>
        <w:widowControl w:val="0"/>
        <w:numPr>
          <w:ilvl w:val="0"/>
          <w:numId w:val="8"/>
        </w:numPr>
        <w:kinsoku/>
        <w:wordWrap/>
        <w:overflowPunct/>
        <w:topLinePunct w:val="0"/>
        <w:autoSpaceDE w:val="0"/>
        <w:autoSpaceDN w:val="0"/>
        <w:bidi w:val="0"/>
        <w:adjustRightInd w:val="0"/>
        <w:spacing w:line="440" w:lineRule="atLeast"/>
        <w:ind w:firstLine="480" w:firstLineChars="200"/>
        <w:textAlignment w:val="auto"/>
        <w:rPr>
          <w:rStyle w:val="58"/>
          <w:rFonts w:hint="eastAsia" w:ascii="宋体" w:hAnsi="宋体" w:eastAsia="宋体" w:cs="宋体"/>
          <w:b w:val="0"/>
          <w:bCs w:val="0"/>
          <w:kern w:val="0"/>
          <w:sz w:val="24"/>
          <w:szCs w:val="24"/>
          <w:highlight w:val="none"/>
          <w:lang w:val="en-US" w:eastAsia="zh-CN" w:bidi="ar-SA"/>
        </w:rPr>
      </w:pPr>
      <w:r>
        <w:rPr>
          <w:rFonts w:ascii="宋体" w:hAnsi="宋体" w:eastAsia="宋体" w:cs="宋体"/>
          <w:b w:val="0"/>
          <w:bCs w:val="0"/>
          <w:color w:val="000000"/>
          <w:sz w:val="24"/>
          <w:szCs w:val="24"/>
          <w:highlight w:val="none"/>
        </w:rPr>
        <w:t>《公路桥涵养护规范》（</w:t>
      </w:r>
      <w:r>
        <w:rPr>
          <w:rFonts w:hint="default" w:ascii="TimesNewRomanPSMT" w:hAnsi="TimesNewRomanPSMT" w:eastAsia="TimesNewRomanPSMT" w:cs="TimesNewRomanPSMT"/>
          <w:b w:val="0"/>
          <w:bCs w:val="0"/>
          <w:color w:val="000000"/>
          <w:sz w:val="24"/>
          <w:szCs w:val="24"/>
          <w:highlight w:val="none"/>
        </w:rPr>
        <w:t>JTG 5120-2021</w:t>
      </w:r>
      <w:r>
        <w:rPr>
          <w:rFonts w:ascii="宋体" w:hAnsi="宋体" w:eastAsia="宋体" w:cs="宋体"/>
          <w:b w:val="0"/>
          <w:bCs w:val="0"/>
          <w:color w:val="000000"/>
          <w:sz w:val="24"/>
          <w:szCs w:val="24"/>
          <w:highlight w:val="none"/>
        </w:rPr>
        <w:t xml:space="preserve">） </w:t>
      </w:r>
    </w:p>
    <w:p w14:paraId="7B8FAB18">
      <w:pPr>
        <w:keepNext w:val="0"/>
        <w:keepLines w:val="0"/>
        <w:pageBreakBefore w:val="0"/>
        <w:widowControl w:val="0"/>
        <w:numPr>
          <w:ilvl w:val="0"/>
          <w:numId w:val="8"/>
        </w:numPr>
        <w:kinsoku/>
        <w:wordWrap/>
        <w:overflowPunct/>
        <w:topLinePunct w:val="0"/>
        <w:autoSpaceDE w:val="0"/>
        <w:autoSpaceDN w:val="0"/>
        <w:bidi w:val="0"/>
        <w:adjustRightInd w:val="0"/>
        <w:spacing w:line="440" w:lineRule="atLeast"/>
        <w:ind w:firstLine="480" w:firstLineChars="200"/>
        <w:textAlignment w:val="auto"/>
        <w:rPr>
          <w:rStyle w:val="58"/>
          <w:rFonts w:hint="eastAsia" w:ascii="宋体" w:hAnsi="宋体" w:eastAsia="宋体" w:cs="宋体"/>
          <w:b w:val="0"/>
          <w:bCs w:val="0"/>
          <w:kern w:val="0"/>
          <w:sz w:val="24"/>
          <w:szCs w:val="24"/>
          <w:highlight w:val="none"/>
          <w:lang w:val="en-US" w:eastAsia="zh-CN" w:bidi="ar-SA"/>
        </w:rPr>
      </w:pPr>
      <w:r>
        <w:rPr>
          <w:rFonts w:ascii="宋体" w:hAnsi="宋体" w:eastAsia="宋体" w:cs="宋体"/>
          <w:b w:val="0"/>
          <w:bCs w:val="0"/>
          <w:color w:val="000000"/>
          <w:sz w:val="24"/>
          <w:szCs w:val="24"/>
          <w:highlight w:val="none"/>
        </w:rPr>
        <w:t>《公路桥涵设计通用规范》（</w:t>
      </w:r>
      <w:r>
        <w:rPr>
          <w:rFonts w:hint="default" w:ascii="TimesNewRomanPSMT" w:hAnsi="TimesNewRomanPSMT" w:eastAsia="TimesNewRomanPSMT" w:cs="TimesNewRomanPSMT"/>
          <w:b w:val="0"/>
          <w:bCs w:val="0"/>
          <w:color w:val="000000"/>
          <w:sz w:val="24"/>
          <w:szCs w:val="24"/>
          <w:highlight w:val="none"/>
        </w:rPr>
        <w:t>JTG D60-2004</w:t>
      </w:r>
      <w:r>
        <w:rPr>
          <w:rFonts w:ascii="宋体" w:hAnsi="宋体" w:eastAsia="宋体" w:cs="宋体"/>
          <w:b w:val="0"/>
          <w:bCs w:val="0"/>
          <w:color w:val="000000"/>
          <w:sz w:val="24"/>
          <w:szCs w:val="24"/>
          <w:highlight w:val="none"/>
        </w:rPr>
        <w:t xml:space="preserve">） </w:t>
      </w:r>
    </w:p>
    <w:p w14:paraId="1414ADA1">
      <w:pPr>
        <w:keepNext w:val="0"/>
        <w:keepLines w:val="0"/>
        <w:pageBreakBefore w:val="0"/>
        <w:widowControl w:val="0"/>
        <w:numPr>
          <w:ilvl w:val="0"/>
          <w:numId w:val="8"/>
        </w:numPr>
        <w:kinsoku/>
        <w:wordWrap/>
        <w:overflowPunct/>
        <w:topLinePunct w:val="0"/>
        <w:autoSpaceDE w:val="0"/>
        <w:autoSpaceDN w:val="0"/>
        <w:bidi w:val="0"/>
        <w:adjustRightInd w:val="0"/>
        <w:spacing w:line="440" w:lineRule="atLeast"/>
        <w:ind w:firstLine="480" w:firstLineChars="200"/>
        <w:textAlignment w:val="auto"/>
        <w:rPr>
          <w:rStyle w:val="58"/>
          <w:rFonts w:hint="eastAsia" w:ascii="宋体" w:hAnsi="宋体" w:eastAsia="宋体" w:cs="宋体"/>
          <w:b w:val="0"/>
          <w:bCs w:val="0"/>
          <w:kern w:val="0"/>
          <w:sz w:val="24"/>
          <w:szCs w:val="24"/>
          <w:highlight w:val="none"/>
          <w:lang w:val="en-US" w:eastAsia="zh-CN" w:bidi="ar-SA"/>
        </w:rPr>
      </w:pPr>
      <w:r>
        <w:rPr>
          <w:rFonts w:ascii="宋体" w:hAnsi="宋体" w:eastAsia="宋体" w:cs="宋体"/>
          <w:b w:val="0"/>
          <w:bCs w:val="0"/>
          <w:color w:val="000000"/>
          <w:sz w:val="24"/>
          <w:szCs w:val="24"/>
          <w:highlight w:val="none"/>
        </w:rPr>
        <w:t>《公路钢筋混凝土及预应力混凝土桥涵设计规范》（</w:t>
      </w:r>
      <w:r>
        <w:rPr>
          <w:rFonts w:hint="default" w:ascii="TimesNewRomanPSMT" w:hAnsi="TimesNewRomanPSMT" w:eastAsia="TimesNewRomanPSMT" w:cs="TimesNewRomanPSMT"/>
          <w:b w:val="0"/>
          <w:bCs w:val="0"/>
          <w:color w:val="000000"/>
          <w:sz w:val="24"/>
          <w:szCs w:val="24"/>
          <w:highlight w:val="none"/>
        </w:rPr>
        <w:t>JTG D62-2004</w:t>
      </w:r>
      <w:r>
        <w:rPr>
          <w:rFonts w:ascii="宋体" w:hAnsi="宋体" w:eastAsia="宋体" w:cs="宋体"/>
          <w:b w:val="0"/>
          <w:bCs w:val="0"/>
          <w:color w:val="000000"/>
          <w:sz w:val="24"/>
          <w:szCs w:val="24"/>
          <w:highlight w:val="none"/>
        </w:rPr>
        <w:t>）</w:t>
      </w:r>
    </w:p>
    <w:p w14:paraId="6733BEE2">
      <w:pPr>
        <w:pStyle w:val="5"/>
        <w:spacing w:before="120" w:after="120" w:line="420" w:lineRule="exact"/>
        <w:ind w:firstLine="643"/>
        <w:jc w:val="center"/>
        <w:rPr>
          <w:rFonts w:hint="eastAsia" w:ascii="Times New Roman" w:hAnsi="Times New Roman"/>
          <w:color w:val="000000"/>
          <w:highlight w:val="yellow"/>
        </w:rPr>
      </w:pPr>
      <w:bookmarkStart w:id="16" w:name="_Toc11067540"/>
      <w:r>
        <w:rPr>
          <w:rStyle w:val="58"/>
          <w:rFonts w:hint="eastAsia" w:ascii="宋体" w:hAnsi="宋体" w:eastAsia="宋体" w:cs="宋体"/>
          <w:b w:val="0"/>
          <w:bCs w:val="0"/>
          <w:kern w:val="0"/>
          <w:sz w:val="36"/>
          <w:szCs w:val="36"/>
          <w:highlight w:val="none"/>
          <w:lang w:val="en-US" w:eastAsia="zh-CN" w:bidi="ar-SA"/>
        </w:rPr>
        <w:t>采购清单</w:t>
      </w:r>
    </w:p>
    <w:p w14:paraId="01CE395A">
      <w:pPr>
        <w:rPr>
          <w:rFonts w:hint="eastAsia" w:ascii="Times New Roman" w:hAnsi="Times New Roman"/>
          <w:color w:val="000000"/>
        </w:rPr>
      </w:pPr>
    </w:p>
    <w:tbl>
      <w:tblPr>
        <w:tblStyle w:val="50"/>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0"/>
        <w:gridCol w:w="2051"/>
        <w:gridCol w:w="4596"/>
        <w:gridCol w:w="896"/>
        <w:gridCol w:w="689"/>
      </w:tblGrid>
      <w:tr w14:paraId="5B5E2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2"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14:paraId="17A535F6">
            <w:pPr>
              <w:bidi w:val="0"/>
              <w:rPr>
                <w:rFonts w:hint="default"/>
                <w:lang w:val="en-US" w:eastAsia="zh-CN"/>
              </w:rPr>
            </w:pPr>
          </w:p>
        </w:tc>
        <w:tc>
          <w:tcPr>
            <w:tcW w:w="1170"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0B33A879">
            <w:pPr>
              <w:bidi w:val="0"/>
              <w:rPr>
                <w:rFonts w:hint="default"/>
                <w:lang w:val="en-US" w:eastAsia="zh-CN"/>
              </w:rPr>
            </w:pPr>
            <w:r>
              <w:rPr>
                <w:rFonts w:hint="default"/>
                <w:lang w:val="en-US" w:eastAsia="zh-CN"/>
              </w:rPr>
              <w:t>产品</w:t>
            </w:r>
          </w:p>
        </w:tc>
        <w:tc>
          <w:tcPr>
            <w:tcW w:w="2621"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F344444">
            <w:pPr>
              <w:bidi w:val="0"/>
              <w:rPr>
                <w:rFonts w:hint="default"/>
                <w:lang w:val="en-US" w:eastAsia="zh-CN"/>
              </w:rPr>
            </w:pPr>
            <w:r>
              <w:rPr>
                <w:rFonts w:hint="default"/>
                <w:lang w:val="en-US" w:eastAsia="zh-CN"/>
              </w:rPr>
              <w:t>规格参数</w:t>
            </w:r>
          </w:p>
        </w:tc>
        <w:tc>
          <w:tcPr>
            <w:tcW w:w="511"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75132AE5">
            <w:pPr>
              <w:bidi w:val="0"/>
              <w:rPr>
                <w:rFonts w:hint="default"/>
                <w:lang w:val="en-US" w:eastAsia="zh-CN"/>
              </w:rPr>
            </w:pPr>
            <w:r>
              <w:rPr>
                <w:rFonts w:hint="default"/>
                <w:lang w:val="en-US" w:eastAsia="zh-CN"/>
              </w:rPr>
              <w:t>单位</w:t>
            </w:r>
          </w:p>
        </w:tc>
        <w:tc>
          <w:tcPr>
            <w:tcW w:w="393" w:type="pct"/>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284AB2EB">
            <w:pPr>
              <w:bidi w:val="0"/>
              <w:rPr>
                <w:rFonts w:hint="default"/>
                <w:lang w:val="en-US" w:eastAsia="zh-CN"/>
              </w:rPr>
            </w:pPr>
            <w:r>
              <w:rPr>
                <w:rFonts w:hint="default"/>
                <w:lang w:val="en-US" w:eastAsia="zh-CN"/>
              </w:rPr>
              <w:t>数量</w:t>
            </w:r>
          </w:p>
        </w:tc>
      </w:tr>
      <w:tr w14:paraId="239E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302" w:type="pct"/>
            <w:vMerge w:val="restart"/>
            <w:tcBorders>
              <w:top w:val="single" w:color="auto" w:sz="4" w:space="0"/>
              <w:left w:val="single" w:color="auto" w:sz="4" w:space="0"/>
              <w:right w:val="single" w:color="000000" w:sz="4" w:space="0"/>
            </w:tcBorders>
            <w:shd w:val="clear" w:color="auto" w:fill="FFFFFF"/>
            <w:noWrap w:val="0"/>
            <w:vAlign w:val="center"/>
          </w:tcPr>
          <w:p w14:paraId="254C0872">
            <w:pPr>
              <w:bidi w:val="0"/>
              <w:rPr>
                <w:rFonts w:hint="default"/>
                <w:lang w:val="en-US" w:eastAsia="zh-CN"/>
              </w:rPr>
            </w:pPr>
            <w:r>
              <w:rPr>
                <w:rFonts w:hint="default"/>
                <w:lang w:val="en-US" w:eastAsia="zh-CN"/>
              </w:rPr>
              <w:t>黄姑塘大桥</w:t>
            </w:r>
          </w:p>
        </w:tc>
        <w:tc>
          <w:tcPr>
            <w:tcW w:w="1170" w:type="pct"/>
            <w:tcBorders>
              <w:top w:val="single" w:color="auto" w:sz="4" w:space="0"/>
              <w:left w:val="single" w:color="000000" w:sz="4" w:space="0"/>
              <w:right w:val="single" w:color="000000" w:sz="4" w:space="0"/>
            </w:tcBorders>
            <w:shd w:val="clear" w:color="auto" w:fill="FFFFFF"/>
            <w:noWrap w:val="0"/>
            <w:vAlign w:val="center"/>
          </w:tcPr>
          <w:p w14:paraId="64EBBF46">
            <w:pPr>
              <w:bidi w:val="0"/>
              <w:rPr>
                <w:rFonts w:hint="default"/>
                <w:lang w:val="en-US" w:eastAsia="zh-CN"/>
              </w:rPr>
            </w:pPr>
            <w:r>
              <w:rPr>
                <w:rFonts w:hint="default"/>
                <w:lang w:val="en-US" w:eastAsia="zh-CN"/>
              </w:rPr>
              <w:t>环境温湿度仪</w:t>
            </w:r>
          </w:p>
        </w:tc>
        <w:tc>
          <w:tcPr>
            <w:tcW w:w="2621" w:type="pct"/>
            <w:tcBorders>
              <w:top w:val="single" w:color="auto" w:sz="4" w:space="0"/>
              <w:left w:val="single" w:color="000000" w:sz="4" w:space="0"/>
              <w:right w:val="single" w:color="000000" w:sz="4" w:space="0"/>
            </w:tcBorders>
            <w:shd w:val="clear" w:color="auto" w:fill="FFFFFF"/>
            <w:noWrap w:val="0"/>
            <w:vAlign w:val="center"/>
          </w:tcPr>
          <w:p w14:paraId="7A5C25BF">
            <w:pPr>
              <w:bidi w:val="0"/>
              <w:rPr>
                <w:rFonts w:hint="default"/>
                <w:lang w:val="en-US" w:eastAsia="zh-CN"/>
              </w:rPr>
            </w:pPr>
            <w:r>
              <w:rPr>
                <w:rFonts w:hint="default"/>
                <w:lang w:val="en-US" w:eastAsia="zh-CN"/>
              </w:rPr>
              <w:t>（1）空气相对湿度测量</w:t>
            </w:r>
          </w:p>
          <w:p w14:paraId="2EB85995">
            <w:pPr>
              <w:bidi w:val="0"/>
              <w:rPr>
                <w:rFonts w:hint="default"/>
                <w:lang w:val="en-US" w:eastAsia="zh-CN"/>
              </w:rPr>
            </w:pPr>
            <w:r>
              <w:rPr>
                <w:rFonts w:hint="default"/>
                <w:lang w:val="en-US" w:eastAsia="zh-CN"/>
              </w:rPr>
              <w:t>测量范围：0-100%RH</w:t>
            </w:r>
          </w:p>
          <w:p w14:paraId="5D2463B6">
            <w:pPr>
              <w:bidi w:val="0"/>
              <w:rPr>
                <w:rFonts w:hint="default"/>
                <w:lang w:val="en-US" w:eastAsia="zh-CN"/>
              </w:rPr>
            </w:pPr>
            <w:r>
              <w:rPr>
                <w:rFonts w:hint="default"/>
                <w:lang w:val="en-US" w:eastAsia="zh-CN"/>
              </w:rPr>
              <w:t>输出信号：4-20mA电流，需与采集设备匹配</w:t>
            </w:r>
          </w:p>
          <w:p w14:paraId="3246E8D6">
            <w:pPr>
              <w:bidi w:val="0"/>
              <w:rPr>
                <w:rFonts w:hint="default"/>
                <w:lang w:val="en-US" w:eastAsia="zh-CN"/>
              </w:rPr>
            </w:pPr>
            <w:r>
              <w:rPr>
                <w:rFonts w:hint="default"/>
                <w:lang w:val="en-US" w:eastAsia="zh-CN"/>
              </w:rPr>
              <w:t>精度：±1.5%RH（0~90%、-15~40℃范围）</w:t>
            </w:r>
          </w:p>
          <w:p w14:paraId="4FDF3F99">
            <w:pPr>
              <w:bidi w:val="0"/>
              <w:rPr>
                <w:rFonts w:hint="default"/>
                <w:lang w:val="en-US" w:eastAsia="zh-CN"/>
              </w:rPr>
            </w:pPr>
            <w:r>
              <w:rPr>
                <w:rFonts w:hint="default"/>
                <w:lang w:val="en-US" w:eastAsia="zh-CN"/>
              </w:rPr>
              <w:t>（2）空气温度测量</w:t>
            </w:r>
          </w:p>
          <w:p w14:paraId="711B5CC4">
            <w:pPr>
              <w:bidi w:val="0"/>
              <w:rPr>
                <w:rFonts w:hint="default"/>
                <w:lang w:val="en-US" w:eastAsia="zh-CN"/>
              </w:rPr>
            </w:pPr>
            <w:r>
              <w:rPr>
                <w:rFonts w:hint="default"/>
                <w:lang w:val="en-US" w:eastAsia="zh-CN"/>
              </w:rPr>
              <w:t>输出信号：4-20mA，需与采集设备匹配</w:t>
            </w:r>
          </w:p>
          <w:p w14:paraId="6D01226D">
            <w:pPr>
              <w:bidi w:val="0"/>
              <w:rPr>
                <w:rFonts w:hint="default"/>
                <w:lang w:val="en-US" w:eastAsia="zh-CN"/>
              </w:rPr>
            </w:pPr>
            <w:r>
              <w:rPr>
                <w:rFonts w:hint="default"/>
                <w:lang w:val="en-US" w:eastAsia="zh-CN"/>
              </w:rPr>
              <w:t>测量范围：-40℃至60℃</w:t>
            </w:r>
          </w:p>
          <w:p w14:paraId="1796C12D">
            <w:pPr>
              <w:bidi w:val="0"/>
              <w:rPr>
                <w:rFonts w:hint="default"/>
                <w:lang w:val="en-US" w:eastAsia="zh-CN"/>
              </w:rPr>
            </w:pPr>
            <w:r>
              <w:rPr>
                <w:rFonts w:hint="default"/>
                <w:lang w:val="en-US" w:eastAsia="zh-CN"/>
              </w:rPr>
              <w:t>精度：±0.3℃</w:t>
            </w:r>
          </w:p>
        </w:tc>
        <w:tc>
          <w:tcPr>
            <w:tcW w:w="511" w:type="pct"/>
            <w:tcBorders>
              <w:top w:val="single" w:color="auto" w:sz="4" w:space="0"/>
              <w:left w:val="single" w:color="000000" w:sz="4" w:space="0"/>
              <w:right w:val="single" w:color="000000" w:sz="4" w:space="0"/>
            </w:tcBorders>
            <w:shd w:val="clear" w:color="auto" w:fill="FFFFFF"/>
            <w:noWrap w:val="0"/>
            <w:vAlign w:val="center"/>
          </w:tcPr>
          <w:p w14:paraId="0A43773C">
            <w:pPr>
              <w:bidi w:val="0"/>
              <w:rPr>
                <w:rFonts w:hint="default"/>
                <w:lang w:val="en-US" w:eastAsia="zh-CN"/>
              </w:rPr>
            </w:pPr>
            <w:r>
              <w:rPr>
                <w:rFonts w:hint="default"/>
              </w:rPr>
              <w:t>台</w:t>
            </w:r>
          </w:p>
        </w:tc>
        <w:tc>
          <w:tcPr>
            <w:tcW w:w="393" w:type="pct"/>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0451E1E5">
            <w:pPr>
              <w:bidi w:val="0"/>
              <w:rPr>
                <w:rFonts w:hint="default"/>
                <w:lang w:val="en-US" w:eastAsia="zh-CN"/>
              </w:rPr>
            </w:pPr>
            <w:r>
              <w:rPr>
                <w:rFonts w:hint="default"/>
                <w:lang w:val="en-US" w:eastAsia="zh-CN"/>
              </w:rPr>
              <w:t>1</w:t>
            </w:r>
          </w:p>
        </w:tc>
      </w:tr>
      <w:tr w14:paraId="7ECA3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5E288AA9">
            <w:pPr>
              <w:bidi w:val="0"/>
              <w:rPr>
                <w:rFonts w:hint="default"/>
                <w:lang w:val="en-US" w:eastAsia="zh-CN"/>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66C95">
            <w:pPr>
              <w:bidi w:val="0"/>
              <w:rPr>
                <w:rFonts w:hint="default"/>
                <w:lang w:val="en-US" w:eastAsia="zh-CN"/>
              </w:rPr>
            </w:pPr>
            <w:r>
              <w:rPr>
                <w:rFonts w:hint="default"/>
                <w:lang w:val="en-US" w:eastAsia="zh-CN"/>
              </w:rPr>
              <w:t>机器视觉智能测量仪</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7BF23">
            <w:pPr>
              <w:bidi w:val="0"/>
              <w:rPr>
                <w:rFonts w:hint="default"/>
                <w:highlight w:val="none"/>
                <w:lang w:val="en-US" w:eastAsia="zh-CN"/>
              </w:rPr>
            </w:pPr>
            <w:r>
              <w:rPr>
                <w:rFonts w:hint="default"/>
                <w:highlight w:val="none"/>
                <w:lang w:val="en-US" w:eastAsia="zh-CN"/>
              </w:rPr>
              <w:t>合作目标:无源靶标，无需供电</w:t>
            </w:r>
          </w:p>
          <w:p w14:paraId="0A2827EA">
            <w:pPr>
              <w:bidi w:val="0"/>
              <w:rPr>
                <w:rFonts w:hint="default"/>
                <w:highlight w:val="none"/>
                <w:lang w:val="en-US" w:eastAsia="zh-CN"/>
              </w:rPr>
            </w:pPr>
            <w:r>
              <w:rPr>
                <w:rFonts w:hint="default"/>
                <w:highlight w:val="none"/>
                <w:lang w:val="en-US" w:eastAsia="zh-CN"/>
              </w:rPr>
              <w:t>同时观测点数:多目配置，观测视场内全部靶标</w:t>
            </w:r>
          </w:p>
          <w:p w14:paraId="629F193E">
            <w:pPr>
              <w:bidi w:val="0"/>
              <w:rPr>
                <w:rFonts w:hint="default"/>
                <w:highlight w:val="none"/>
                <w:lang w:val="en-US" w:eastAsia="zh-CN"/>
              </w:rPr>
            </w:pPr>
            <w:r>
              <w:rPr>
                <w:rFonts w:hint="default"/>
                <w:highlight w:val="none"/>
                <w:lang w:val="en-US" w:eastAsia="zh-CN"/>
              </w:rPr>
              <w:t>最大测试距离:0.5~600m</w:t>
            </w:r>
          </w:p>
          <w:p w14:paraId="2F2A1015">
            <w:pPr>
              <w:bidi w:val="0"/>
              <w:rPr>
                <w:rFonts w:hint="default"/>
                <w:highlight w:val="none"/>
                <w:lang w:val="en-US" w:eastAsia="zh-CN"/>
              </w:rPr>
            </w:pPr>
            <w:r>
              <w:rPr>
                <w:rFonts w:hint="default"/>
                <w:highlight w:val="none"/>
                <w:lang w:val="en-US" w:eastAsia="zh-CN"/>
              </w:rPr>
              <w:t>精度:0.5-50米：±0.2mm；50-200米：±1mm；200-600米：±1.5mm</w:t>
            </w:r>
          </w:p>
          <w:p w14:paraId="6D43965D">
            <w:pPr>
              <w:bidi w:val="0"/>
              <w:rPr>
                <w:rFonts w:hint="default"/>
                <w:highlight w:val="none"/>
                <w:lang w:val="en-US" w:eastAsia="zh-CN"/>
              </w:rPr>
            </w:pPr>
            <w:r>
              <w:rPr>
                <w:rFonts w:hint="default"/>
                <w:highlight w:val="none"/>
                <w:lang w:val="en-US" w:eastAsia="zh-CN"/>
              </w:rPr>
              <w:t>供电方式:DC24V</w:t>
            </w:r>
          </w:p>
          <w:p w14:paraId="18FAB7B3">
            <w:pPr>
              <w:bidi w:val="0"/>
              <w:rPr>
                <w:rFonts w:hint="default"/>
                <w:highlight w:val="none"/>
                <w:lang w:val="en-US" w:eastAsia="zh-CN"/>
              </w:rPr>
            </w:pPr>
            <w:r>
              <w:rPr>
                <w:rFonts w:hint="default"/>
                <w:highlight w:val="none"/>
                <w:lang w:val="en-US" w:eastAsia="zh-CN"/>
              </w:rPr>
              <w:t>防护等级:IP65（包含防护罩）</w:t>
            </w:r>
          </w:p>
          <w:p w14:paraId="55DF528A">
            <w:pPr>
              <w:bidi w:val="0"/>
              <w:rPr>
                <w:rFonts w:hint="default"/>
                <w:highlight w:val="none"/>
                <w:lang w:val="en-US" w:eastAsia="zh-CN"/>
              </w:rPr>
            </w:pPr>
            <w:r>
              <w:rPr>
                <w:rFonts w:hint="default"/>
                <w:highlight w:val="none"/>
                <w:lang w:val="en-US" w:eastAsia="zh-CN"/>
              </w:rPr>
              <w:t>工作环境:- 20℃ ～ + 70℃</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962A6">
            <w:pPr>
              <w:bidi w:val="0"/>
              <w:rPr>
                <w:rFonts w:hint="default"/>
                <w:highlight w:val="none"/>
                <w:lang w:val="en-US" w:eastAsia="zh-CN"/>
              </w:rPr>
            </w:pPr>
            <w:r>
              <w:rPr>
                <w:rFonts w:hint="default"/>
                <w:highlight w:val="none"/>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32E7538">
            <w:pPr>
              <w:bidi w:val="0"/>
              <w:rPr>
                <w:rFonts w:hint="default"/>
                <w:highlight w:val="none"/>
                <w:lang w:val="en-US" w:eastAsia="zh-CN"/>
              </w:rPr>
            </w:pPr>
            <w:r>
              <w:rPr>
                <w:rFonts w:hint="eastAsia"/>
                <w:highlight w:val="none"/>
                <w:lang w:val="en-US" w:eastAsia="zh-CN"/>
              </w:rPr>
              <w:t>3</w:t>
            </w:r>
          </w:p>
        </w:tc>
      </w:tr>
      <w:tr w14:paraId="19FF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7936C9F7">
            <w:pPr>
              <w:bidi w:val="0"/>
              <w:rPr>
                <w:rFonts w:hint="default"/>
                <w:lang w:val="en-US" w:eastAsia="zh-CN"/>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CB0DA">
            <w:pPr>
              <w:bidi w:val="0"/>
              <w:rPr>
                <w:rFonts w:hint="default"/>
                <w:lang w:val="en-US" w:eastAsia="zh-CN"/>
              </w:rPr>
            </w:pPr>
            <w:r>
              <w:rPr>
                <w:rFonts w:hint="default"/>
                <w:lang w:val="en-US" w:eastAsia="zh-CN"/>
              </w:rPr>
              <w:t>挠度靶标</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B029B">
            <w:pPr>
              <w:bidi w:val="0"/>
              <w:rPr>
                <w:rFonts w:hint="default"/>
                <w:highlight w:val="none"/>
                <w:lang w:val="en-US" w:eastAsia="zh-CN"/>
              </w:rPr>
            </w:pPr>
            <w:r>
              <w:rPr>
                <w:rFonts w:hint="default"/>
                <w:highlight w:val="none"/>
                <w:lang w:val="en-US" w:eastAsia="zh-CN"/>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86A4F">
            <w:pPr>
              <w:bidi w:val="0"/>
              <w:rPr>
                <w:rFonts w:hint="default"/>
                <w:highlight w:val="none"/>
                <w:lang w:val="en-US" w:eastAsia="zh-CN"/>
              </w:rPr>
            </w:pPr>
            <w:r>
              <w:rPr>
                <w:rFonts w:hint="default"/>
                <w:highlight w:val="none"/>
                <w:lang w:val="en-US" w:eastAsia="zh-CN"/>
              </w:rPr>
              <w:t>个</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C0DC8D3">
            <w:pPr>
              <w:bidi w:val="0"/>
              <w:rPr>
                <w:rFonts w:hint="default"/>
                <w:highlight w:val="none"/>
                <w:lang w:val="en-US" w:eastAsia="zh-CN"/>
              </w:rPr>
            </w:pPr>
            <w:r>
              <w:rPr>
                <w:rFonts w:hint="eastAsia"/>
                <w:highlight w:val="none"/>
                <w:lang w:val="en-US" w:eastAsia="zh-CN"/>
              </w:rPr>
              <w:t>6</w:t>
            </w:r>
          </w:p>
        </w:tc>
      </w:tr>
      <w:tr w14:paraId="798D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4F31A5B5">
            <w:pPr>
              <w:bidi w:val="0"/>
              <w:rPr>
                <w:rFonts w:hint="default"/>
                <w:lang w:val="en-US" w:eastAsia="zh-CN"/>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4472D">
            <w:pPr>
              <w:bidi w:val="0"/>
              <w:rPr>
                <w:rFonts w:hint="default"/>
                <w:lang w:val="en-US" w:eastAsia="zh-CN"/>
              </w:rPr>
            </w:pPr>
            <w:r>
              <w:rPr>
                <w:rFonts w:hint="default"/>
                <w:lang w:val="en-US" w:eastAsia="zh-CN"/>
              </w:rPr>
              <w:t>抓拍摄像机</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D68AA">
            <w:pPr>
              <w:bidi w:val="0"/>
              <w:rPr>
                <w:rFonts w:hint="default"/>
                <w:lang w:val="en-US" w:eastAsia="zh-CN"/>
              </w:rPr>
            </w:pPr>
            <w:r>
              <w:rPr>
                <w:rFonts w:hint="default"/>
                <w:lang w:val="en-US" w:eastAsia="zh-CN"/>
              </w:rPr>
              <w:t>分辨率:最高4096(H)×2160(V)</w:t>
            </w:r>
          </w:p>
          <w:p w14:paraId="2C6B67E9">
            <w:pPr>
              <w:bidi w:val="0"/>
              <w:rPr>
                <w:rFonts w:hint="default"/>
                <w:lang w:val="en-US" w:eastAsia="zh-CN"/>
              </w:rPr>
            </w:pPr>
            <w:r>
              <w:rPr>
                <w:rFonts w:hint="default"/>
                <w:lang w:val="en-US" w:eastAsia="zh-CN"/>
              </w:rPr>
              <w:t>帧率:≥25FPS</w:t>
            </w:r>
          </w:p>
          <w:p w14:paraId="509ADAF3">
            <w:pPr>
              <w:bidi w:val="0"/>
              <w:rPr>
                <w:rFonts w:hint="default"/>
                <w:lang w:val="en-US" w:eastAsia="zh-CN"/>
              </w:rPr>
            </w:pPr>
            <w:r>
              <w:rPr>
                <w:rFonts w:hint="default"/>
                <w:lang w:val="en-US" w:eastAsia="zh-CN"/>
              </w:rPr>
              <w:t>照射距离:不低于200m</w:t>
            </w:r>
          </w:p>
          <w:p w14:paraId="7E11E7F0">
            <w:pPr>
              <w:bidi w:val="0"/>
              <w:rPr>
                <w:rFonts w:hint="default"/>
                <w:lang w:val="en-US" w:eastAsia="zh-CN"/>
              </w:rPr>
            </w:pPr>
            <w:r>
              <w:rPr>
                <w:rFonts w:hint="default"/>
                <w:lang w:val="en-US" w:eastAsia="zh-CN"/>
              </w:rPr>
              <w:t>防护等级:IP65</w:t>
            </w:r>
          </w:p>
          <w:p w14:paraId="61BEEB56">
            <w:pPr>
              <w:bidi w:val="0"/>
              <w:rPr>
                <w:rFonts w:hint="default"/>
                <w:lang w:val="en-US" w:eastAsia="zh-CN"/>
              </w:rPr>
            </w:pPr>
            <w:r>
              <w:rPr>
                <w:rFonts w:hint="default"/>
                <w:lang w:val="en-US" w:eastAsia="zh-CN"/>
              </w:rPr>
              <w:t>视频采集功能:具备自动光圈、变焦镜头、昼夜自动转换，能够实现车辆的识别、抓拍</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5ADCE">
            <w:pPr>
              <w:bidi w:val="0"/>
              <w:rPr>
                <w:rFonts w:hint="default"/>
                <w:lang w:val="en-US" w:eastAsia="zh-CN"/>
              </w:rPr>
            </w:pPr>
            <w:r>
              <w:rPr>
                <w:rFonts w:hint="default"/>
                <w:lang w:val="en-US" w:eastAsia="zh-CN"/>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D64CDA8">
            <w:pPr>
              <w:bidi w:val="0"/>
              <w:rPr>
                <w:rFonts w:hint="default"/>
                <w:lang w:val="en-US" w:eastAsia="zh-CN"/>
              </w:rPr>
            </w:pPr>
            <w:r>
              <w:rPr>
                <w:rFonts w:hint="default"/>
                <w:lang w:val="en-US" w:eastAsia="zh-CN"/>
              </w:rPr>
              <w:t>1</w:t>
            </w:r>
          </w:p>
        </w:tc>
      </w:tr>
      <w:tr w14:paraId="1432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29AF9C93">
            <w:pPr>
              <w:bidi w:val="0"/>
              <w:rPr>
                <w:rFonts w:hint="default"/>
                <w:lang w:val="en-US" w:eastAsia="zh-CN"/>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4E4AC">
            <w:pPr>
              <w:bidi w:val="0"/>
              <w:rPr>
                <w:rFonts w:hint="default"/>
                <w:lang w:val="en-US" w:eastAsia="zh-CN"/>
              </w:rPr>
            </w:pPr>
            <w:r>
              <w:rPr>
                <w:rFonts w:hint="default"/>
                <w:lang w:val="en-US" w:eastAsia="zh-CN"/>
              </w:rPr>
              <w:t>裂缝计</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83D91">
            <w:pPr>
              <w:bidi w:val="0"/>
              <w:rPr>
                <w:rFonts w:hint="default"/>
                <w:highlight w:val="none"/>
                <w:lang w:val="en-US" w:eastAsia="zh-CN"/>
              </w:rPr>
            </w:pPr>
            <w:r>
              <w:rPr>
                <w:rFonts w:hint="default"/>
                <w:highlight w:val="none"/>
                <w:lang w:val="en-US" w:eastAsia="zh-CN"/>
              </w:rPr>
              <w:t>量程:12.5mm或可定制</w:t>
            </w:r>
          </w:p>
          <w:p w14:paraId="2FEDF141">
            <w:pPr>
              <w:bidi w:val="0"/>
              <w:rPr>
                <w:rFonts w:hint="default"/>
                <w:highlight w:val="none"/>
                <w:lang w:val="en-US" w:eastAsia="zh-CN"/>
              </w:rPr>
            </w:pPr>
            <w:r>
              <w:rPr>
                <w:rFonts w:hint="default"/>
                <w:highlight w:val="none"/>
                <w:lang w:val="en-US" w:eastAsia="zh-CN"/>
              </w:rPr>
              <w:t>最大允许误差:≤0.02mm</w:t>
            </w:r>
          </w:p>
          <w:p w14:paraId="76816A41">
            <w:pPr>
              <w:bidi w:val="0"/>
              <w:rPr>
                <w:rFonts w:hint="default"/>
                <w:highlight w:val="none"/>
                <w:lang w:val="en-US" w:eastAsia="zh-CN"/>
              </w:rPr>
            </w:pPr>
            <w:r>
              <w:rPr>
                <w:rFonts w:hint="default"/>
                <w:highlight w:val="none"/>
                <w:lang w:val="en-US" w:eastAsia="zh-CN"/>
              </w:rPr>
              <w:t>分辨力:≤0.01mm</w:t>
            </w:r>
          </w:p>
          <w:p w14:paraId="1F2A59D6">
            <w:pPr>
              <w:bidi w:val="0"/>
              <w:rPr>
                <w:rFonts w:hint="default"/>
                <w:highlight w:val="none"/>
                <w:lang w:val="en-US" w:eastAsia="zh-CN"/>
              </w:rPr>
            </w:pPr>
            <w:r>
              <w:rPr>
                <w:rFonts w:hint="default"/>
                <w:highlight w:val="none"/>
                <w:lang w:val="en-US" w:eastAsia="zh-CN"/>
              </w:rPr>
              <w:t>工作温度范围:-20℃~+80℃</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D741E">
            <w:pPr>
              <w:bidi w:val="0"/>
              <w:rPr>
                <w:rFonts w:hint="default"/>
                <w:highlight w:val="none"/>
                <w:lang w:val="en-US" w:eastAsia="zh-CN"/>
              </w:rPr>
            </w:pPr>
            <w:r>
              <w:rPr>
                <w:rFonts w:hint="default"/>
                <w:highlight w:val="none"/>
                <w:lang w:val="en-US" w:eastAsia="zh-CN"/>
              </w:rPr>
              <w:t>支</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A7E932C">
            <w:pPr>
              <w:bidi w:val="0"/>
              <w:rPr>
                <w:rFonts w:hint="default"/>
                <w:highlight w:val="none"/>
                <w:lang w:val="en-US" w:eastAsia="zh-CN"/>
              </w:rPr>
            </w:pPr>
            <w:r>
              <w:rPr>
                <w:rFonts w:hint="eastAsia"/>
                <w:highlight w:val="none"/>
                <w:lang w:val="en-US" w:eastAsia="zh-CN"/>
              </w:rPr>
              <w:t>4</w:t>
            </w:r>
          </w:p>
        </w:tc>
      </w:tr>
      <w:tr w14:paraId="5CDB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7B61A207">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7D36B">
            <w:pPr>
              <w:bidi w:val="0"/>
              <w:rPr>
                <w:rFonts w:hint="default"/>
                <w:lang w:val="en-US" w:eastAsia="zh-CN"/>
              </w:rPr>
            </w:pPr>
            <w:r>
              <w:rPr>
                <w:rFonts w:hint="default"/>
                <w:lang w:val="en-US" w:eastAsia="zh-CN"/>
              </w:rPr>
              <w:t>压力变送器</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B5DB4">
            <w:pPr>
              <w:bidi w:val="0"/>
              <w:rPr>
                <w:rFonts w:hint="default"/>
                <w:highlight w:val="none"/>
                <w:lang w:val="en-US" w:eastAsia="zh-CN"/>
              </w:rPr>
            </w:pPr>
            <w:r>
              <w:rPr>
                <w:rFonts w:hint="default"/>
                <w:highlight w:val="none"/>
                <w:lang w:val="en-US" w:eastAsia="zh-CN"/>
              </w:rPr>
              <w:t>输出信号:电流信号，需与采集设备匹配</w:t>
            </w:r>
          </w:p>
          <w:p w14:paraId="2DB20A70">
            <w:pPr>
              <w:bidi w:val="0"/>
              <w:rPr>
                <w:rFonts w:hint="default"/>
                <w:highlight w:val="none"/>
                <w:lang w:val="en-US" w:eastAsia="zh-CN"/>
              </w:rPr>
            </w:pPr>
            <w:r>
              <w:rPr>
                <w:rFonts w:hint="default"/>
                <w:highlight w:val="none"/>
                <w:lang w:val="en-US" w:eastAsia="zh-CN"/>
              </w:rPr>
              <w:t>测量范围:0~60kPa（0-6m水柱），或满足同等精度其他量程</w:t>
            </w:r>
          </w:p>
          <w:p w14:paraId="124E8C09">
            <w:pPr>
              <w:bidi w:val="0"/>
              <w:rPr>
                <w:rFonts w:hint="default"/>
                <w:highlight w:val="none"/>
                <w:lang w:val="en-US" w:eastAsia="zh-CN"/>
              </w:rPr>
            </w:pPr>
            <w:r>
              <w:rPr>
                <w:rFonts w:hint="default"/>
                <w:highlight w:val="none"/>
                <w:lang w:val="en-US" w:eastAsia="zh-CN"/>
              </w:rPr>
              <w:t>最大允许误差:2mm</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96819">
            <w:pPr>
              <w:bidi w:val="0"/>
              <w:rPr>
                <w:rFonts w:hint="default"/>
                <w:highlight w:val="none"/>
                <w:lang w:val="en-US" w:eastAsia="zh-CN"/>
              </w:rPr>
            </w:pPr>
            <w:r>
              <w:rPr>
                <w:rFonts w:hint="default"/>
                <w:highlight w:val="none"/>
                <w:lang w:val="en-US" w:eastAsia="zh-CN"/>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512B404">
            <w:pPr>
              <w:bidi w:val="0"/>
              <w:rPr>
                <w:rFonts w:hint="default"/>
                <w:highlight w:val="none"/>
                <w:lang w:val="en-US" w:eastAsia="zh-CN"/>
              </w:rPr>
            </w:pPr>
            <w:r>
              <w:rPr>
                <w:rFonts w:hint="eastAsia"/>
                <w:highlight w:val="none"/>
                <w:lang w:val="en-US" w:eastAsia="zh-CN"/>
              </w:rPr>
              <w:t>6</w:t>
            </w:r>
          </w:p>
        </w:tc>
      </w:tr>
      <w:tr w14:paraId="4A39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760188B5">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1E051">
            <w:pPr>
              <w:bidi w:val="0"/>
              <w:rPr>
                <w:rFonts w:hint="default"/>
                <w:lang w:val="en-US" w:eastAsia="zh-CN"/>
              </w:rPr>
            </w:pPr>
            <w:r>
              <w:rPr>
                <w:rFonts w:hint="default"/>
                <w:lang w:val="en-US" w:eastAsia="zh-CN"/>
              </w:rPr>
              <w:t>倾斜仪</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9F32A">
            <w:pPr>
              <w:bidi w:val="0"/>
              <w:rPr>
                <w:rFonts w:hint="default"/>
                <w:highlight w:val="none"/>
                <w:lang w:val="en-US" w:eastAsia="zh-CN"/>
              </w:rPr>
            </w:pPr>
            <w:r>
              <w:rPr>
                <w:rFonts w:hint="default"/>
                <w:highlight w:val="none"/>
                <w:lang w:val="en-US" w:eastAsia="zh-CN"/>
              </w:rPr>
              <w:t>测量范围:±5°</w:t>
            </w:r>
          </w:p>
          <w:p w14:paraId="69B96EB7">
            <w:pPr>
              <w:bidi w:val="0"/>
              <w:rPr>
                <w:rFonts w:hint="default"/>
                <w:highlight w:val="none"/>
                <w:lang w:val="en-US" w:eastAsia="zh-CN"/>
              </w:rPr>
            </w:pPr>
            <w:r>
              <w:rPr>
                <w:rFonts w:hint="default"/>
                <w:highlight w:val="none"/>
                <w:lang w:val="en-US" w:eastAsia="zh-CN"/>
              </w:rPr>
              <w:t>精度:±0.005°</w:t>
            </w:r>
          </w:p>
          <w:p w14:paraId="2D399E6C">
            <w:pPr>
              <w:bidi w:val="0"/>
              <w:rPr>
                <w:rFonts w:hint="default"/>
                <w:highlight w:val="none"/>
                <w:lang w:val="en-US" w:eastAsia="zh-CN"/>
              </w:rPr>
            </w:pPr>
            <w:r>
              <w:rPr>
                <w:rFonts w:hint="default"/>
                <w:highlight w:val="none"/>
                <w:lang w:val="en-US" w:eastAsia="zh-CN"/>
              </w:rPr>
              <w:t>分辨力:±0.001°</w:t>
            </w:r>
          </w:p>
          <w:p w14:paraId="4E02B0A0">
            <w:pPr>
              <w:bidi w:val="0"/>
              <w:rPr>
                <w:rFonts w:hint="default"/>
                <w:highlight w:val="none"/>
                <w:lang w:val="en-US" w:eastAsia="zh-CN"/>
              </w:rPr>
            </w:pPr>
            <w:r>
              <w:rPr>
                <w:rFonts w:hint="default"/>
                <w:highlight w:val="none"/>
                <w:lang w:val="en-US" w:eastAsia="zh-CN"/>
              </w:rPr>
              <w:t>线性度:0.20%FS</w:t>
            </w:r>
          </w:p>
          <w:p w14:paraId="5F907B89">
            <w:pPr>
              <w:bidi w:val="0"/>
              <w:rPr>
                <w:rFonts w:hint="default"/>
                <w:highlight w:val="none"/>
                <w:lang w:val="en-US" w:eastAsia="zh-CN"/>
              </w:rPr>
            </w:pPr>
            <w:r>
              <w:rPr>
                <w:rFonts w:hint="default"/>
                <w:highlight w:val="none"/>
                <w:lang w:val="en-US" w:eastAsia="zh-CN"/>
              </w:rPr>
              <w:t>信号输出:数字/模拟信号，需与采集设备匹配</w:t>
            </w:r>
          </w:p>
          <w:p w14:paraId="3ABA7750">
            <w:pPr>
              <w:bidi w:val="0"/>
              <w:rPr>
                <w:rFonts w:hint="default"/>
                <w:highlight w:val="none"/>
                <w:lang w:val="en-US" w:eastAsia="zh-CN"/>
              </w:rPr>
            </w:pPr>
            <w:r>
              <w:rPr>
                <w:rFonts w:hint="default"/>
                <w:highlight w:val="none"/>
                <w:lang w:val="en-US" w:eastAsia="zh-CN"/>
              </w:rPr>
              <w:t>工作温度:-40℃~+85℃</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5979E">
            <w:pPr>
              <w:bidi w:val="0"/>
              <w:rPr>
                <w:rFonts w:hint="default"/>
                <w:highlight w:val="none"/>
                <w:lang w:val="en-US" w:eastAsia="zh-CN"/>
              </w:rPr>
            </w:pPr>
            <w:r>
              <w:rPr>
                <w:rFonts w:hint="default"/>
                <w:highlight w:val="none"/>
                <w:lang w:val="en-US" w:eastAsia="zh-CN"/>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16C626E">
            <w:pPr>
              <w:bidi w:val="0"/>
              <w:rPr>
                <w:rFonts w:hint="default"/>
                <w:highlight w:val="none"/>
                <w:lang w:val="en-US" w:eastAsia="zh-CN"/>
              </w:rPr>
            </w:pPr>
            <w:r>
              <w:rPr>
                <w:rFonts w:hint="eastAsia"/>
                <w:highlight w:val="none"/>
                <w:lang w:val="en-US" w:eastAsia="zh-CN"/>
              </w:rPr>
              <w:t>2</w:t>
            </w:r>
          </w:p>
        </w:tc>
      </w:tr>
      <w:tr w14:paraId="3755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0AE9624A">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A1A77">
            <w:pPr>
              <w:bidi w:val="0"/>
              <w:rPr>
                <w:rFonts w:hint="default"/>
                <w:lang w:val="en-US" w:eastAsia="zh-CN"/>
              </w:rPr>
            </w:pPr>
            <w:r>
              <w:rPr>
                <w:rFonts w:hint="default"/>
                <w:lang w:val="en-US" w:eastAsia="zh-CN"/>
              </w:rPr>
              <w:t>监控球机</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A5607">
            <w:pPr>
              <w:bidi w:val="0"/>
              <w:rPr>
                <w:rFonts w:hint="default"/>
                <w:highlight w:val="none"/>
                <w:lang w:val="en-US" w:eastAsia="zh-CN"/>
              </w:rPr>
            </w:pPr>
            <w:r>
              <w:rPr>
                <w:rFonts w:hint="default"/>
                <w:highlight w:val="none"/>
                <w:lang w:val="en-US" w:eastAsia="zh-CN"/>
              </w:rPr>
              <w:t>最大图像尺寸:1920×1080</w:t>
            </w:r>
          </w:p>
          <w:p w14:paraId="4D055125">
            <w:pPr>
              <w:bidi w:val="0"/>
              <w:rPr>
                <w:rFonts w:hint="default"/>
                <w:highlight w:val="none"/>
                <w:lang w:val="en-US" w:eastAsia="zh-CN"/>
              </w:rPr>
            </w:pPr>
            <w:r>
              <w:rPr>
                <w:rFonts w:hint="default"/>
                <w:highlight w:val="none"/>
                <w:lang w:val="en-US" w:eastAsia="zh-CN"/>
              </w:rPr>
              <w:t>镜头要求:每个摄像机含一个固定镜头和一个转动镜头</w:t>
            </w:r>
          </w:p>
          <w:p w14:paraId="6D5A87BB">
            <w:pPr>
              <w:bidi w:val="0"/>
              <w:rPr>
                <w:rFonts w:hint="default"/>
                <w:highlight w:val="none"/>
                <w:lang w:val="en-US" w:eastAsia="zh-CN"/>
              </w:rPr>
            </w:pPr>
            <w:r>
              <w:rPr>
                <w:rFonts w:hint="default"/>
                <w:highlight w:val="none"/>
                <w:lang w:val="en-US" w:eastAsia="zh-CN"/>
              </w:rPr>
              <w:t>测量精度:±0.1%F.S</w:t>
            </w:r>
          </w:p>
          <w:p w14:paraId="6FF685B3">
            <w:pPr>
              <w:bidi w:val="0"/>
              <w:rPr>
                <w:rFonts w:hint="default"/>
                <w:highlight w:val="none"/>
                <w:lang w:val="en-US" w:eastAsia="zh-CN"/>
              </w:rPr>
            </w:pPr>
            <w:r>
              <w:rPr>
                <w:rFonts w:hint="default"/>
                <w:highlight w:val="none"/>
                <w:lang w:val="en-US" w:eastAsia="zh-CN"/>
              </w:rPr>
              <w:t>视频制式:24FPS</w:t>
            </w:r>
          </w:p>
          <w:p w14:paraId="42D096A5">
            <w:pPr>
              <w:bidi w:val="0"/>
              <w:rPr>
                <w:rFonts w:hint="default"/>
                <w:highlight w:val="none"/>
                <w:lang w:val="en-US" w:eastAsia="zh-CN"/>
              </w:rPr>
            </w:pPr>
            <w:r>
              <w:rPr>
                <w:rFonts w:hint="default"/>
                <w:highlight w:val="none"/>
                <w:lang w:val="en-US" w:eastAsia="zh-CN"/>
              </w:rPr>
              <w:t>红外视距:200m</w:t>
            </w:r>
          </w:p>
          <w:p w14:paraId="30A63FAC">
            <w:pPr>
              <w:bidi w:val="0"/>
              <w:rPr>
                <w:rFonts w:hint="default"/>
                <w:highlight w:val="none"/>
                <w:lang w:val="en-US" w:eastAsia="zh-CN"/>
              </w:rPr>
            </w:pPr>
            <w:r>
              <w:rPr>
                <w:rFonts w:hint="default"/>
                <w:highlight w:val="none"/>
                <w:lang w:val="en-US" w:eastAsia="zh-CN"/>
              </w:rPr>
              <w:t>增益模式:自动/手动</w:t>
            </w:r>
          </w:p>
          <w:p w14:paraId="1432DC3A">
            <w:pPr>
              <w:bidi w:val="0"/>
              <w:rPr>
                <w:rFonts w:hint="default"/>
                <w:highlight w:val="none"/>
                <w:lang w:val="en-US" w:eastAsia="zh-CN"/>
              </w:rPr>
            </w:pPr>
            <w:r>
              <w:rPr>
                <w:rFonts w:hint="default"/>
                <w:highlight w:val="none"/>
                <w:lang w:val="en-US" w:eastAsia="zh-CN"/>
              </w:rPr>
              <w:t>镜头间距:4.5-135m，30倍光学变焦</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2C07F">
            <w:pPr>
              <w:bidi w:val="0"/>
              <w:rPr>
                <w:rFonts w:hint="default"/>
                <w:highlight w:val="none"/>
                <w:lang w:val="en-US" w:eastAsia="zh-CN"/>
              </w:rPr>
            </w:pPr>
            <w:r>
              <w:rPr>
                <w:rFonts w:hint="default"/>
                <w:highlight w:val="none"/>
                <w:lang w:val="en-US" w:eastAsia="zh-CN"/>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2E6B1EA">
            <w:pPr>
              <w:bidi w:val="0"/>
              <w:rPr>
                <w:rFonts w:hint="default"/>
                <w:highlight w:val="none"/>
                <w:lang w:val="en-US" w:eastAsia="zh-CN"/>
              </w:rPr>
            </w:pPr>
            <w:r>
              <w:rPr>
                <w:rFonts w:hint="eastAsia"/>
                <w:highlight w:val="none"/>
                <w:lang w:val="en-US" w:eastAsia="zh-CN"/>
              </w:rPr>
              <w:t>3</w:t>
            </w:r>
          </w:p>
        </w:tc>
      </w:tr>
      <w:tr w14:paraId="2B3B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7BECC098">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81F16">
            <w:pPr>
              <w:bidi w:val="0"/>
              <w:rPr>
                <w:rFonts w:hint="default"/>
                <w:lang w:val="en-US" w:eastAsia="zh-CN"/>
              </w:rPr>
            </w:pPr>
            <w:r>
              <w:rPr>
                <w:rFonts w:hint="default"/>
                <w:lang w:val="en-US" w:eastAsia="zh-CN"/>
              </w:rPr>
              <w:t>数据采集仪</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1A172">
            <w:pPr>
              <w:bidi w:val="0"/>
              <w:rPr>
                <w:rFonts w:hint="eastAsia" w:eastAsia="宋体" w:cs="Times New Roman"/>
                <w:lang w:val="en-US" w:eastAsia="zh-CN"/>
              </w:rPr>
            </w:pPr>
            <w:r>
              <w:rPr>
                <w:rFonts w:hint="eastAsia" w:eastAsia="宋体" w:cs="Times New Roman"/>
                <w:lang w:val="en-US" w:eastAsia="zh-CN"/>
              </w:rPr>
              <w:t>下行接口：</w:t>
            </w:r>
            <w:r>
              <w:rPr>
                <w:rFonts w:hint="default" w:eastAsia="宋体" w:cs="Times New Roman"/>
                <w:lang w:val="en-US" w:eastAsia="zh-CN"/>
              </w:rPr>
              <w:t>磁隔离RS485*3 LoRa射频接口*1 数字输入*1 12V数字输出*2</w:t>
            </w:r>
            <w:r>
              <w:rPr>
                <w:rFonts w:hint="default" w:eastAsia="宋体" w:cs="Times New Roman"/>
                <w:lang w:val="en-US" w:eastAsia="zh-CN"/>
              </w:rPr>
              <w:br w:type="textWrapping"/>
            </w:r>
            <w:r>
              <w:rPr>
                <w:rFonts w:hint="default" w:eastAsia="宋体" w:cs="Times New Roman"/>
                <w:lang w:val="en-US" w:eastAsia="zh-CN"/>
              </w:rPr>
              <w:t>上行接口</w:t>
            </w:r>
            <w:r>
              <w:rPr>
                <w:rFonts w:hint="eastAsia" w:eastAsia="宋体" w:cs="Times New Roman"/>
                <w:lang w:val="en-US" w:eastAsia="zh-CN"/>
              </w:rPr>
              <w:t>：</w:t>
            </w:r>
            <w:r>
              <w:rPr>
                <w:rFonts w:hint="default" w:eastAsia="宋体" w:cs="Times New Roman"/>
                <w:lang w:val="en-US" w:eastAsia="zh-CN"/>
              </w:rPr>
              <w:t>4G/5G全网通（7模18频） Ethernet（RJ45）</w:t>
            </w:r>
            <w:r>
              <w:rPr>
                <w:rFonts w:hint="default" w:eastAsia="宋体" w:cs="Times New Roman"/>
                <w:lang w:val="en-US" w:eastAsia="zh-CN"/>
              </w:rPr>
              <w:br w:type="textWrapping"/>
            </w:r>
            <w:r>
              <w:rPr>
                <w:rFonts w:hint="eastAsia" w:eastAsia="宋体" w:cs="Times New Roman"/>
                <w:lang w:val="en-US" w:eastAsia="zh-CN"/>
              </w:rPr>
              <w:t>通信协议：</w:t>
            </w:r>
            <w:r>
              <w:rPr>
                <w:rFonts w:hint="default" w:eastAsia="宋体" w:cs="Times New Roman"/>
                <w:lang w:val="en-US" w:eastAsia="zh-CN"/>
              </w:rPr>
              <w:t>各地MQTT协议</w:t>
            </w:r>
            <w:r>
              <w:rPr>
                <w:rFonts w:hint="eastAsia" w:eastAsia="宋体" w:cs="Times New Roman"/>
                <w:lang w:val="en-US" w:eastAsia="zh-CN"/>
              </w:rPr>
              <w:t>；</w:t>
            </w:r>
            <w:r>
              <w:rPr>
                <w:rFonts w:hint="default" w:eastAsia="宋体" w:cs="Times New Roman"/>
                <w:lang w:val="en-US" w:eastAsia="zh-CN"/>
              </w:rPr>
              <w:t>TCP、HTTP等网络传输协议</w:t>
            </w:r>
            <w:r>
              <w:rPr>
                <w:rFonts w:hint="default" w:eastAsia="宋体" w:cs="Times New Roman"/>
                <w:lang w:val="en-US" w:eastAsia="zh-CN"/>
              </w:rPr>
              <w:br w:type="textWrapping"/>
            </w:r>
            <w:r>
              <w:rPr>
                <w:rFonts w:hint="default" w:eastAsia="宋体" w:cs="Times New Roman"/>
                <w:lang w:val="en-US" w:eastAsia="zh-CN"/>
              </w:rPr>
              <w:t>供电方式</w:t>
            </w:r>
            <w:r>
              <w:rPr>
                <w:rFonts w:hint="eastAsia" w:eastAsia="宋体" w:cs="Times New Roman"/>
                <w:lang w:val="en-US" w:eastAsia="zh-CN"/>
              </w:rPr>
              <w:t>：</w:t>
            </w:r>
            <w:r>
              <w:rPr>
                <w:rFonts w:hint="default" w:eastAsia="宋体" w:cs="Times New Roman"/>
                <w:lang w:val="en-US" w:eastAsia="zh-CN"/>
              </w:rPr>
              <w:t>DC 9～36V</w:t>
            </w:r>
            <w:r>
              <w:rPr>
                <w:rFonts w:hint="default" w:eastAsia="宋体" w:cs="Times New Roman"/>
                <w:lang w:val="en-US" w:eastAsia="zh-CN"/>
              </w:rPr>
              <w:br w:type="textWrapping"/>
            </w:r>
            <w:r>
              <w:rPr>
                <w:rFonts w:hint="default" w:eastAsia="宋体" w:cs="Times New Roman"/>
                <w:lang w:val="en-US" w:eastAsia="zh-CN"/>
              </w:rPr>
              <w:t>设备功耗</w:t>
            </w:r>
            <w:r>
              <w:rPr>
                <w:rFonts w:hint="eastAsia" w:eastAsia="宋体" w:cs="Times New Roman"/>
                <w:lang w:val="en-US" w:eastAsia="zh-CN"/>
              </w:rPr>
              <w:t>：</w:t>
            </w:r>
            <w:r>
              <w:rPr>
                <w:rFonts w:hint="default" w:eastAsia="宋体" w:cs="Times New Roman"/>
                <w:lang w:val="en-US" w:eastAsia="zh-CN"/>
              </w:rPr>
              <w:t>3W</w:t>
            </w:r>
            <w:r>
              <w:rPr>
                <w:rFonts w:hint="default" w:eastAsia="宋体" w:cs="Times New Roman"/>
                <w:lang w:val="en-US" w:eastAsia="zh-CN"/>
              </w:rPr>
              <w:br w:type="textWrapping"/>
            </w:r>
            <w:r>
              <w:rPr>
                <w:rFonts w:hint="default" w:eastAsia="宋体" w:cs="Times New Roman"/>
                <w:lang w:val="en-US" w:eastAsia="zh-CN"/>
              </w:rPr>
              <w:t>防水等级</w:t>
            </w:r>
            <w:r>
              <w:rPr>
                <w:rFonts w:hint="eastAsia" w:eastAsia="宋体" w:cs="Times New Roman"/>
                <w:lang w:val="en-US" w:eastAsia="zh-CN"/>
              </w:rPr>
              <w:t>：</w:t>
            </w:r>
            <w:r>
              <w:rPr>
                <w:rFonts w:hint="default" w:eastAsia="宋体" w:cs="Times New Roman"/>
                <w:lang w:val="en-US" w:eastAsia="zh-CN"/>
              </w:rPr>
              <w:t>IP65（配合电气柜使用）</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9C7B3">
            <w:pPr>
              <w:bidi w:val="0"/>
              <w:rPr>
                <w:rFonts w:hint="default"/>
                <w:lang w:val="en-US" w:eastAsia="zh-CN"/>
              </w:rPr>
            </w:pPr>
            <w:r>
              <w:rPr>
                <w:rFonts w:hint="default"/>
                <w:lang w:val="en-US" w:eastAsia="zh-CN"/>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266E245">
            <w:pPr>
              <w:bidi w:val="0"/>
              <w:rPr>
                <w:rFonts w:hint="default"/>
                <w:lang w:val="en-US" w:eastAsia="zh-CN"/>
              </w:rPr>
            </w:pPr>
            <w:r>
              <w:rPr>
                <w:rFonts w:hint="default"/>
                <w:lang w:val="en-US" w:eastAsia="zh-CN"/>
              </w:rPr>
              <w:t>1</w:t>
            </w:r>
          </w:p>
        </w:tc>
      </w:tr>
      <w:tr w14:paraId="77863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6F1D3CAD">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89D56">
            <w:pPr>
              <w:bidi w:val="0"/>
              <w:rPr>
                <w:rFonts w:hint="default"/>
                <w:lang w:val="en-US" w:eastAsia="zh-CN"/>
              </w:rPr>
            </w:pPr>
            <w:r>
              <w:rPr>
                <w:rFonts w:hint="default"/>
                <w:lang w:val="en-US" w:eastAsia="zh-CN"/>
              </w:rPr>
              <w:t>智能数据网关</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2F904">
            <w:pPr>
              <w:bidi w:val="0"/>
              <w:rPr>
                <w:rFonts w:hint="default" w:eastAsia="宋体" w:cs="Times New Roman"/>
                <w:highlight w:val="none"/>
                <w:lang w:val="en-US" w:eastAsia="zh-CN"/>
              </w:rPr>
            </w:pPr>
            <w:r>
              <w:rPr>
                <w:rFonts w:hint="default" w:eastAsia="宋体" w:cs="Times New Roman"/>
                <w:highlight w:val="none"/>
                <w:lang w:val="en-US" w:eastAsia="zh-CN"/>
              </w:rPr>
              <w:t>支持的设备类型:</w:t>
            </w:r>
            <w:r>
              <w:rPr>
                <w:rFonts w:hint="eastAsia" w:eastAsia="宋体" w:cs="Times New Roman"/>
                <w:highlight w:val="none"/>
                <w:lang w:val="en-US" w:eastAsia="zh-CN"/>
              </w:rPr>
              <w:t xml:space="preserve"> </w:t>
            </w:r>
            <w:r>
              <w:rPr>
                <w:rFonts w:hint="default" w:eastAsia="宋体" w:cs="Times New Roman"/>
                <w:highlight w:val="none"/>
                <w:lang w:val="en-US" w:eastAsia="zh-CN"/>
              </w:rPr>
              <w:t>倾角、振动、裂缝等</w:t>
            </w:r>
          </w:p>
          <w:p w14:paraId="27356336">
            <w:pPr>
              <w:bidi w:val="0"/>
              <w:rPr>
                <w:rFonts w:hint="default" w:eastAsia="宋体" w:cs="Times New Roman"/>
                <w:highlight w:val="none"/>
                <w:lang w:val="en-US" w:eastAsia="zh-CN"/>
              </w:rPr>
            </w:pPr>
            <w:r>
              <w:rPr>
                <w:rFonts w:hint="default" w:eastAsia="宋体" w:cs="Times New Roman"/>
                <w:highlight w:val="none"/>
                <w:lang w:val="en-US" w:eastAsia="zh-CN"/>
              </w:rPr>
              <w:t>数据接口:远程通讯：4G</w:t>
            </w:r>
            <w:r>
              <w:rPr>
                <w:rFonts w:hint="default" w:eastAsia="宋体" w:cs="Times New Roman"/>
                <w:highlight w:val="none"/>
                <w:lang w:val="en-US" w:eastAsia="zh-CN"/>
              </w:rPr>
              <w:br w:type="textWrapping"/>
            </w:r>
            <w:r>
              <w:rPr>
                <w:rFonts w:hint="eastAsia" w:eastAsia="宋体" w:cs="Times New Roman"/>
                <w:highlight w:val="none"/>
                <w:lang w:val="en-US" w:eastAsia="zh-CN"/>
              </w:rPr>
              <w:t>供电方式：太阳能+内置电池</w:t>
            </w:r>
          </w:p>
          <w:p w14:paraId="5F2AFA0A">
            <w:pPr>
              <w:bidi w:val="0"/>
              <w:rPr>
                <w:rFonts w:hint="default" w:eastAsia="宋体" w:cs="Times New Roman"/>
                <w:highlight w:val="none"/>
                <w:lang w:val="en-US" w:eastAsia="zh-CN"/>
              </w:rPr>
            </w:pPr>
            <w:r>
              <w:rPr>
                <w:rFonts w:hint="default" w:eastAsia="宋体" w:cs="Times New Roman"/>
                <w:highlight w:val="none"/>
                <w:lang w:val="en-US" w:eastAsia="zh-CN"/>
              </w:rPr>
              <w:t>与传感部分通讯：RS485</w:t>
            </w:r>
          </w:p>
          <w:p w14:paraId="6B86A323">
            <w:pPr>
              <w:bidi w:val="0"/>
              <w:rPr>
                <w:rFonts w:hint="default" w:eastAsia="宋体" w:cs="Times New Roman"/>
                <w:highlight w:val="none"/>
                <w:lang w:val="en-US" w:eastAsia="zh-CN"/>
              </w:rPr>
            </w:pPr>
            <w:r>
              <w:rPr>
                <w:rFonts w:hint="default" w:eastAsia="宋体" w:cs="Times New Roman"/>
                <w:highlight w:val="none"/>
                <w:lang w:val="en-US" w:eastAsia="zh-CN"/>
              </w:rPr>
              <w:t>本地数据通讯：Wifi</w:t>
            </w:r>
          </w:p>
          <w:p w14:paraId="14E66640">
            <w:pPr>
              <w:bidi w:val="0"/>
              <w:rPr>
                <w:rFonts w:hint="default" w:eastAsia="宋体" w:cs="Times New Roman"/>
                <w:highlight w:val="none"/>
                <w:lang w:val="en-US" w:eastAsia="zh-CN"/>
              </w:rPr>
            </w:pPr>
            <w:r>
              <w:rPr>
                <w:rFonts w:hint="default" w:eastAsia="宋体" w:cs="Times New Roman"/>
                <w:highlight w:val="none"/>
                <w:lang w:val="en-US" w:eastAsia="zh-CN"/>
              </w:rPr>
              <w:t>工作模式</w:t>
            </w:r>
            <w:r>
              <w:rPr>
                <w:rFonts w:hint="eastAsia" w:eastAsia="宋体" w:cs="Times New Roman"/>
                <w:highlight w:val="none"/>
                <w:lang w:val="en-US" w:eastAsia="zh-CN"/>
              </w:rPr>
              <w:t>：</w:t>
            </w:r>
            <w:r>
              <w:rPr>
                <w:rFonts w:hint="default" w:eastAsia="宋体" w:cs="Times New Roman"/>
                <w:highlight w:val="none"/>
                <w:lang w:val="en-US" w:eastAsia="zh-CN"/>
              </w:rPr>
              <w:t>周期测量模式</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93C69">
            <w:pPr>
              <w:bidi w:val="0"/>
              <w:rPr>
                <w:rFonts w:hint="default"/>
                <w:highlight w:val="none"/>
                <w:lang w:val="en-US" w:eastAsia="zh-CN"/>
              </w:rPr>
            </w:pPr>
            <w:r>
              <w:rPr>
                <w:rFonts w:hint="default"/>
                <w:highlight w:val="none"/>
                <w:lang w:val="en-US" w:eastAsia="zh-CN"/>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981A127">
            <w:pPr>
              <w:bidi w:val="0"/>
              <w:rPr>
                <w:rFonts w:hint="default"/>
                <w:highlight w:val="none"/>
                <w:lang w:val="en-US" w:eastAsia="zh-CN"/>
              </w:rPr>
            </w:pPr>
            <w:r>
              <w:rPr>
                <w:rFonts w:hint="eastAsia"/>
                <w:highlight w:val="none"/>
                <w:lang w:val="en-US" w:eastAsia="zh-CN"/>
              </w:rPr>
              <w:t>4</w:t>
            </w:r>
          </w:p>
        </w:tc>
      </w:tr>
      <w:tr w14:paraId="641F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3CEE20BC">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742BB">
            <w:pPr>
              <w:bidi w:val="0"/>
              <w:rPr>
                <w:rFonts w:hint="default"/>
                <w:lang w:val="en-US" w:eastAsia="zh-CN"/>
              </w:rPr>
            </w:pPr>
            <w:r>
              <w:rPr>
                <w:rFonts w:hint="default"/>
                <w:lang w:val="en-US" w:eastAsia="zh-CN"/>
              </w:rPr>
              <w:t>通讯、防雷、供电等附属工程</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D7FA0">
            <w:pPr>
              <w:bidi w:val="0"/>
              <w:rPr>
                <w:rFonts w:hint="default" w:eastAsia="宋体" w:cs="Times New Roman"/>
                <w:lang w:val="en-US" w:eastAsia="zh-CN"/>
              </w:rPr>
            </w:pPr>
            <w:r>
              <w:rPr>
                <w:rFonts w:hint="default" w:eastAsia="宋体" w:cs="Times New Roman"/>
                <w:lang w:val="en-US" w:eastAsia="zh-CN"/>
              </w:rPr>
              <w:t>符合国标</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E0E97">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7DFA9FB">
            <w:pPr>
              <w:bidi w:val="0"/>
              <w:rPr>
                <w:rFonts w:hint="default"/>
                <w:lang w:val="en-US" w:eastAsia="zh-CN"/>
              </w:rPr>
            </w:pPr>
            <w:r>
              <w:rPr>
                <w:rFonts w:hint="default"/>
                <w:lang w:val="en-US" w:eastAsia="zh-CN"/>
              </w:rPr>
              <w:t>1</w:t>
            </w:r>
          </w:p>
        </w:tc>
      </w:tr>
      <w:tr w14:paraId="7425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20573034">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8CEB6">
            <w:pPr>
              <w:bidi w:val="0"/>
              <w:rPr>
                <w:rFonts w:hint="default"/>
                <w:lang w:val="en-US" w:eastAsia="zh-CN"/>
              </w:rPr>
            </w:pPr>
            <w:r>
              <w:rPr>
                <w:rFonts w:hint="default"/>
                <w:lang w:val="en-US" w:eastAsia="zh-CN"/>
              </w:rPr>
              <w:t>设备安装人工费</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3B1CC">
            <w:pPr>
              <w:bidi w:val="0"/>
              <w:rPr>
                <w:rFonts w:hint="default" w:eastAsia="宋体" w:cs="Times New Roman"/>
                <w:lang w:val="en-US" w:eastAsia="zh-CN"/>
              </w:rPr>
            </w:pPr>
            <w:r>
              <w:rPr>
                <w:rFonts w:hint="default" w:eastAsia="宋体" w:cs="Times New Roman"/>
                <w:lang w:val="en-US" w:eastAsia="zh-CN"/>
              </w:rPr>
              <w:t>安装人工，食宿，交通</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E1FC6">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FF1F56C">
            <w:pPr>
              <w:bidi w:val="0"/>
              <w:rPr>
                <w:rFonts w:hint="default"/>
                <w:lang w:val="en-US" w:eastAsia="zh-CN"/>
              </w:rPr>
            </w:pPr>
            <w:r>
              <w:rPr>
                <w:rFonts w:hint="default"/>
                <w:lang w:val="en-US" w:eastAsia="zh-CN"/>
              </w:rPr>
              <w:t>1</w:t>
            </w:r>
          </w:p>
        </w:tc>
      </w:tr>
      <w:tr w14:paraId="1155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52766270">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E19BC">
            <w:pPr>
              <w:bidi w:val="0"/>
              <w:rPr>
                <w:rFonts w:hint="default"/>
                <w:highlight w:val="none"/>
                <w:lang w:val="en-US" w:eastAsia="zh-CN"/>
              </w:rPr>
            </w:pPr>
            <w:r>
              <w:rPr>
                <w:rFonts w:hint="default"/>
                <w:highlight w:val="none"/>
                <w:lang w:val="en-US" w:eastAsia="zh-CN"/>
              </w:rPr>
              <w:t>登高车</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D13CC">
            <w:pPr>
              <w:bidi w:val="0"/>
              <w:rPr>
                <w:rFonts w:hint="default"/>
                <w:highlight w:val="none"/>
                <w:lang w:val="en-US" w:eastAsia="zh-CN"/>
              </w:rPr>
            </w:pPr>
            <w:r>
              <w:rPr>
                <w:rFonts w:hint="default"/>
                <w:highlight w:val="none"/>
                <w:lang w:val="en-US" w:eastAsia="zh-CN"/>
              </w:rPr>
              <w:t>大型机械租赁</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3C7AD">
            <w:pPr>
              <w:bidi w:val="0"/>
              <w:rPr>
                <w:rFonts w:hint="default"/>
                <w:highlight w:val="none"/>
                <w:lang w:val="en-US" w:eastAsia="zh-CN"/>
              </w:rPr>
            </w:pPr>
            <w:r>
              <w:rPr>
                <w:rFonts w:hint="default"/>
                <w:highlight w:val="none"/>
                <w:lang w:val="en-US" w:eastAsia="zh-CN"/>
              </w:rPr>
              <w:t>台班</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2E91259">
            <w:pPr>
              <w:bidi w:val="0"/>
              <w:rPr>
                <w:rFonts w:hint="default"/>
                <w:highlight w:val="none"/>
                <w:lang w:val="en-US" w:eastAsia="zh-CN"/>
              </w:rPr>
            </w:pPr>
            <w:r>
              <w:rPr>
                <w:rFonts w:hint="eastAsia"/>
                <w:highlight w:val="none"/>
                <w:lang w:val="en-US" w:eastAsia="zh-CN"/>
              </w:rPr>
              <w:t>8</w:t>
            </w:r>
          </w:p>
        </w:tc>
      </w:tr>
      <w:tr w14:paraId="31B2C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7A95705E">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12D24">
            <w:pPr>
              <w:bidi w:val="0"/>
              <w:rPr>
                <w:rFonts w:hint="default"/>
                <w:lang w:val="en-US" w:eastAsia="zh-CN"/>
              </w:rPr>
            </w:pPr>
            <w:r>
              <w:rPr>
                <w:rFonts w:hint="default"/>
                <w:lang w:val="en-US" w:eastAsia="zh-CN"/>
              </w:rPr>
              <w:t>系统集成调试</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970F4">
            <w:pPr>
              <w:bidi w:val="0"/>
              <w:rPr>
                <w:rFonts w:hint="default"/>
                <w:lang w:val="en-US" w:eastAsia="zh-CN"/>
              </w:rPr>
            </w:pPr>
            <w:r>
              <w:rPr>
                <w:rFonts w:hint="default"/>
                <w:lang w:val="en-US" w:eastAsia="zh-CN"/>
              </w:rPr>
              <w:t>软硬件联调联试</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A826B">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71D6454">
            <w:pPr>
              <w:bidi w:val="0"/>
              <w:rPr>
                <w:rFonts w:hint="default"/>
                <w:lang w:val="en-US" w:eastAsia="zh-CN"/>
              </w:rPr>
            </w:pPr>
            <w:r>
              <w:rPr>
                <w:rFonts w:hint="default"/>
                <w:lang w:val="en-US" w:eastAsia="zh-CN"/>
              </w:rPr>
              <w:t>1</w:t>
            </w:r>
          </w:p>
        </w:tc>
      </w:tr>
      <w:tr w14:paraId="59928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restart"/>
            <w:tcBorders>
              <w:left w:val="single" w:color="auto" w:sz="4" w:space="0"/>
              <w:right w:val="single" w:color="000000" w:sz="4" w:space="0"/>
            </w:tcBorders>
            <w:shd w:val="clear" w:color="auto" w:fill="FFFFFF"/>
            <w:noWrap w:val="0"/>
            <w:vAlign w:val="center"/>
          </w:tcPr>
          <w:p w14:paraId="75D93258">
            <w:pPr>
              <w:bidi w:val="0"/>
              <w:rPr>
                <w:rFonts w:hint="default"/>
              </w:rPr>
            </w:pPr>
            <w:r>
              <w:rPr>
                <w:rFonts w:hint="default"/>
                <w:lang w:val="en-US" w:eastAsia="zh-CN"/>
              </w:rPr>
              <w:t>北柳庄桥</w:t>
            </w: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C3233">
            <w:pPr>
              <w:bidi w:val="0"/>
              <w:rPr>
                <w:rFonts w:hint="default"/>
                <w:lang w:val="en-US" w:eastAsia="zh-CN"/>
              </w:rPr>
            </w:pPr>
            <w:r>
              <w:rPr>
                <w:rFonts w:hint="default"/>
                <w:lang w:val="en-US" w:eastAsia="zh-CN"/>
              </w:rPr>
              <w:t>机器视觉智能测量仪</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2195">
            <w:pPr>
              <w:bidi w:val="0"/>
              <w:rPr>
                <w:rFonts w:hint="default"/>
                <w:lang w:val="en-US" w:eastAsia="zh-CN"/>
              </w:rPr>
            </w:pPr>
            <w:r>
              <w:rPr>
                <w:rFonts w:hint="default"/>
                <w:lang w:val="en-US" w:eastAsia="zh-CN"/>
              </w:rPr>
              <w:t>合作目标:无源靶标，无需供电</w:t>
            </w:r>
          </w:p>
          <w:p w14:paraId="0B3E764A">
            <w:pPr>
              <w:bidi w:val="0"/>
              <w:rPr>
                <w:rFonts w:hint="default"/>
                <w:lang w:val="en-US" w:eastAsia="zh-CN"/>
              </w:rPr>
            </w:pPr>
            <w:r>
              <w:rPr>
                <w:rFonts w:hint="default"/>
                <w:lang w:val="en-US" w:eastAsia="zh-CN"/>
              </w:rPr>
              <w:t>同时观测点数:多目配置，观测视场内全部靶标</w:t>
            </w:r>
          </w:p>
          <w:p w14:paraId="702446B9">
            <w:pPr>
              <w:bidi w:val="0"/>
              <w:rPr>
                <w:rFonts w:hint="default"/>
                <w:lang w:val="en-US" w:eastAsia="zh-CN"/>
              </w:rPr>
            </w:pPr>
            <w:r>
              <w:rPr>
                <w:rFonts w:hint="default"/>
                <w:lang w:val="en-US" w:eastAsia="zh-CN"/>
              </w:rPr>
              <w:t>最大测试距离:0.5~600m</w:t>
            </w:r>
          </w:p>
          <w:p w14:paraId="417944F3">
            <w:pPr>
              <w:bidi w:val="0"/>
              <w:rPr>
                <w:rFonts w:hint="default"/>
                <w:lang w:val="en-US" w:eastAsia="zh-CN"/>
              </w:rPr>
            </w:pPr>
            <w:r>
              <w:rPr>
                <w:rFonts w:hint="default"/>
                <w:lang w:val="en-US" w:eastAsia="zh-CN"/>
              </w:rPr>
              <w:t>精度:0.5-50米：±0.2mm；50-200米：±1mm；200-600米：±1.5mm</w:t>
            </w:r>
          </w:p>
          <w:p w14:paraId="5325F083">
            <w:pPr>
              <w:bidi w:val="0"/>
              <w:rPr>
                <w:rFonts w:hint="default"/>
                <w:lang w:val="en-US" w:eastAsia="zh-CN"/>
              </w:rPr>
            </w:pPr>
            <w:r>
              <w:rPr>
                <w:rFonts w:hint="default"/>
                <w:lang w:val="en-US" w:eastAsia="zh-CN"/>
              </w:rPr>
              <w:t>供电方式:DC24V</w:t>
            </w:r>
          </w:p>
          <w:p w14:paraId="349F53B1">
            <w:pPr>
              <w:bidi w:val="0"/>
              <w:rPr>
                <w:rFonts w:hint="default"/>
                <w:lang w:val="en-US" w:eastAsia="zh-CN"/>
              </w:rPr>
            </w:pPr>
            <w:r>
              <w:rPr>
                <w:rFonts w:hint="default"/>
                <w:lang w:val="en-US" w:eastAsia="zh-CN"/>
              </w:rPr>
              <w:t>防护等级:IP65（包含防护罩）</w:t>
            </w:r>
          </w:p>
          <w:p w14:paraId="426FEE7F">
            <w:pPr>
              <w:bidi w:val="0"/>
              <w:rPr>
                <w:rFonts w:hint="default"/>
                <w:lang w:val="en-US" w:eastAsia="zh-CN"/>
              </w:rPr>
            </w:pPr>
            <w:r>
              <w:rPr>
                <w:rFonts w:hint="default"/>
                <w:lang w:val="en-US" w:eastAsia="zh-CN"/>
              </w:rPr>
              <w:t>工作环境:- 20℃ ～ + 70℃</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0C30E">
            <w:pPr>
              <w:bidi w:val="0"/>
              <w:rPr>
                <w:rFonts w:hint="default"/>
                <w:lang w:val="en-US" w:eastAsia="zh-CN"/>
              </w:rPr>
            </w:pPr>
            <w:r>
              <w:rPr>
                <w:rFonts w:hint="default"/>
                <w:lang w:val="en-US" w:eastAsia="zh-CN"/>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D084EA4">
            <w:pPr>
              <w:bidi w:val="0"/>
              <w:rPr>
                <w:rFonts w:hint="default"/>
                <w:lang w:val="en-US" w:eastAsia="zh-CN"/>
              </w:rPr>
            </w:pPr>
            <w:r>
              <w:rPr>
                <w:rFonts w:hint="default"/>
                <w:lang w:val="en-US" w:eastAsia="zh-CN"/>
              </w:rPr>
              <w:t>1</w:t>
            </w:r>
          </w:p>
        </w:tc>
      </w:tr>
      <w:tr w14:paraId="0647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60D9F619">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57DCC">
            <w:pPr>
              <w:bidi w:val="0"/>
              <w:rPr>
                <w:rFonts w:hint="default"/>
                <w:lang w:val="en-US" w:eastAsia="zh-CN"/>
              </w:rPr>
            </w:pPr>
            <w:r>
              <w:rPr>
                <w:rFonts w:hint="default"/>
                <w:lang w:val="en-US" w:eastAsia="zh-CN"/>
              </w:rPr>
              <w:t>挠度靶标</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9424C">
            <w:pPr>
              <w:bidi w:val="0"/>
              <w:rPr>
                <w:rFonts w:hint="default"/>
                <w:highlight w:val="none"/>
                <w:lang w:val="en-US" w:eastAsia="zh-CN"/>
              </w:rPr>
            </w:pPr>
            <w:r>
              <w:rPr>
                <w:rFonts w:hint="default"/>
                <w:highlight w:val="none"/>
                <w:lang w:val="en-US" w:eastAsia="zh-CN"/>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A6A2E">
            <w:pPr>
              <w:bidi w:val="0"/>
              <w:rPr>
                <w:rFonts w:hint="default"/>
                <w:highlight w:val="none"/>
                <w:lang w:val="en-US" w:eastAsia="zh-CN"/>
              </w:rPr>
            </w:pPr>
            <w:r>
              <w:rPr>
                <w:rFonts w:hint="default"/>
                <w:highlight w:val="none"/>
                <w:lang w:val="en-US" w:eastAsia="zh-CN"/>
              </w:rPr>
              <w:t>个</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FF91B3E">
            <w:pPr>
              <w:bidi w:val="0"/>
              <w:rPr>
                <w:rFonts w:hint="default"/>
                <w:highlight w:val="none"/>
                <w:lang w:val="en-US" w:eastAsia="zh-CN"/>
              </w:rPr>
            </w:pPr>
            <w:r>
              <w:rPr>
                <w:rFonts w:hint="eastAsia"/>
                <w:highlight w:val="none"/>
                <w:lang w:val="en-US" w:eastAsia="zh-CN"/>
              </w:rPr>
              <w:t>10</w:t>
            </w:r>
          </w:p>
        </w:tc>
      </w:tr>
      <w:tr w14:paraId="1DA4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46431349">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FD593">
            <w:pPr>
              <w:bidi w:val="0"/>
              <w:rPr>
                <w:rFonts w:hint="default"/>
                <w:lang w:val="en-US" w:eastAsia="zh-CN"/>
              </w:rPr>
            </w:pPr>
            <w:r>
              <w:rPr>
                <w:rFonts w:hint="default"/>
                <w:lang w:val="en-US" w:eastAsia="zh-CN"/>
              </w:rPr>
              <w:t>监控球机</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4C241">
            <w:pPr>
              <w:bidi w:val="0"/>
              <w:rPr>
                <w:rFonts w:hint="default"/>
                <w:highlight w:val="none"/>
                <w:lang w:val="en-US" w:eastAsia="zh-CN"/>
              </w:rPr>
            </w:pPr>
            <w:r>
              <w:rPr>
                <w:rFonts w:hint="default"/>
                <w:highlight w:val="none"/>
                <w:lang w:val="en-US" w:eastAsia="zh-CN"/>
              </w:rPr>
              <w:t>最大图像尺寸:1920×1080</w:t>
            </w:r>
          </w:p>
          <w:p w14:paraId="0F2E253F">
            <w:pPr>
              <w:bidi w:val="0"/>
              <w:rPr>
                <w:rFonts w:hint="default"/>
                <w:highlight w:val="none"/>
                <w:lang w:val="en-US" w:eastAsia="zh-CN"/>
              </w:rPr>
            </w:pPr>
            <w:r>
              <w:rPr>
                <w:rFonts w:hint="default"/>
                <w:highlight w:val="none"/>
                <w:lang w:val="en-US" w:eastAsia="zh-CN"/>
              </w:rPr>
              <w:t>镜头要求:每个摄像机含一个固定镜头和一个转动镜头</w:t>
            </w:r>
          </w:p>
          <w:p w14:paraId="2392B62E">
            <w:pPr>
              <w:bidi w:val="0"/>
              <w:rPr>
                <w:rFonts w:hint="default"/>
                <w:highlight w:val="none"/>
                <w:lang w:val="en-US" w:eastAsia="zh-CN"/>
              </w:rPr>
            </w:pPr>
            <w:r>
              <w:rPr>
                <w:rFonts w:hint="default"/>
                <w:highlight w:val="none"/>
                <w:lang w:val="en-US" w:eastAsia="zh-CN"/>
              </w:rPr>
              <w:t>测量精度:±0.1%F.S</w:t>
            </w:r>
          </w:p>
          <w:p w14:paraId="2BBF280A">
            <w:pPr>
              <w:bidi w:val="0"/>
              <w:rPr>
                <w:rFonts w:hint="default"/>
                <w:highlight w:val="none"/>
                <w:lang w:val="en-US" w:eastAsia="zh-CN"/>
              </w:rPr>
            </w:pPr>
            <w:r>
              <w:rPr>
                <w:rFonts w:hint="default"/>
                <w:highlight w:val="none"/>
                <w:lang w:val="en-US" w:eastAsia="zh-CN"/>
              </w:rPr>
              <w:t>视频制式:24FPS</w:t>
            </w:r>
          </w:p>
          <w:p w14:paraId="6708AAF6">
            <w:pPr>
              <w:bidi w:val="0"/>
              <w:rPr>
                <w:rFonts w:hint="default"/>
                <w:highlight w:val="none"/>
                <w:lang w:val="en-US" w:eastAsia="zh-CN"/>
              </w:rPr>
            </w:pPr>
            <w:r>
              <w:rPr>
                <w:rFonts w:hint="default"/>
                <w:highlight w:val="none"/>
                <w:lang w:val="en-US" w:eastAsia="zh-CN"/>
              </w:rPr>
              <w:t>红外视距:200m</w:t>
            </w:r>
          </w:p>
          <w:p w14:paraId="61D1A72C">
            <w:pPr>
              <w:bidi w:val="0"/>
              <w:rPr>
                <w:rFonts w:hint="default"/>
                <w:highlight w:val="none"/>
                <w:lang w:val="en-US" w:eastAsia="zh-CN"/>
              </w:rPr>
            </w:pPr>
            <w:r>
              <w:rPr>
                <w:rFonts w:hint="default"/>
                <w:highlight w:val="none"/>
                <w:lang w:val="en-US" w:eastAsia="zh-CN"/>
              </w:rPr>
              <w:t>增益模式:自动/手动</w:t>
            </w:r>
          </w:p>
          <w:p w14:paraId="32504BAF">
            <w:pPr>
              <w:bidi w:val="0"/>
              <w:rPr>
                <w:rFonts w:hint="default"/>
                <w:highlight w:val="none"/>
                <w:lang w:val="en-US" w:eastAsia="zh-CN"/>
              </w:rPr>
            </w:pPr>
            <w:r>
              <w:rPr>
                <w:rFonts w:hint="default"/>
                <w:highlight w:val="none"/>
                <w:lang w:val="en-US" w:eastAsia="zh-CN"/>
              </w:rPr>
              <w:t>镜头间距:4.5-135m，30倍光学变焦</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33979">
            <w:pPr>
              <w:bidi w:val="0"/>
              <w:rPr>
                <w:rFonts w:hint="default"/>
                <w:highlight w:val="none"/>
                <w:lang w:val="en-US" w:eastAsia="zh-CN"/>
              </w:rPr>
            </w:pPr>
            <w:r>
              <w:rPr>
                <w:rFonts w:hint="default"/>
                <w:highlight w:val="none"/>
                <w:lang w:val="en-US" w:eastAsia="zh-CN"/>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7596883">
            <w:pPr>
              <w:bidi w:val="0"/>
              <w:rPr>
                <w:rFonts w:hint="default"/>
                <w:highlight w:val="none"/>
                <w:lang w:val="en-US" w:eastAsia="zh-CN"/>
              </w:rPr>
            </w:pPr>
            <w:r>
              <w:rPr>
                <w:rFonts w:hint="eastAsia"/>
                <w:highlight w:val="none"/>
                <w:lang w:val="en-US" w:eastAsia="zh-CN"/>
              </w:rPr>
              <w:t>2</w:t>
            </w:r>
          </w:p>
        </w:tc>
      </w:tr>
      <w:tr w14:paraId="6C40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02CDF5F1">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27BFF">
            <w:pPr>
              <w:bidi w:val="0"/>
              <w:rPr>
                <w:rFonts w:hint="default"/>
                <w:lang w:val="en-US" w:eastAsia="zh-CN"/>
              </w:rPr>
            </w:pPr>
            <w:r>
              <w:rPr>
                <w:rFonts w:hint="default"/>
                <w:lang w:val="en-US" w:eastAsia="zh-CN"/>
              </w:rPr>
              <w:t>通讯、防雷、供电等附属工程</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B31E9">
            <w:pPr>
              <w:bidi w:val="0"/>
              <w:rPr>
                <w:rFonts w:hint="default"/>
                <w:lang w:val="en-US" w:eastAsia="zh-CN"/>
              </w:rPr>
            </w:pPr>
            <w:r>
              <w:rPr>
                <w:rFonts w:hint="default"/>
                <w:lang w:val="en-US" w:eastAsia="zh-CN"/>
              </w:rPr>
              <w:t>符合国标</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0072C">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760AB6F">
            <w:pPr>
              <w:bidi w:val="0"/>
              <w:rPr>
                <w:rFonts w:hint="default"/>
                <w:lang w:val="en-US" w:eastAsia="zh-CN"/>
              </w:rPr>
            </w:pPr>
            <w:r>
              <w:rPr>
                <w:rFonts w:hint="default"/>
                <w:lang w:val="en-US" w:eastAsia="zh-CN"/>
              </w:rPr>
              <w:t>1</w:t>
            </w:r>
          </w:p>
        </w:tc>
      </w:tr>
      <w:tr w14:paraId="34A85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4625D78A">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5F58D">
            <w:pPr>
              <w:bidi w:val="0"/>
              <w:rPr>
                <w:rFonts w:hint="default"/>
                <w:lang w:val="en-US" w:eastAsia="zh-CN"/>
              </w:rPr>
            </w:pPr>
            <w:r>
              <w:rPr>
                <w:rFonts w:hint="default"/>
                <w:lang w:val="en-US" w:eastAsia="zh-CN"/>
              </w:rPr>
              <w:t>设备安装人工费</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739EE">
            <w:pPr>
              <w:bidi w:val="0"/>
              <w:rPr>
                <w:rFonts w:hint="default"/>
                <w:lang w:val="en-US" w:eastAsia="zh-CN"/>
              </w:rPr>
            </w:pPr>
            <w:r>
              <w:rPr>
                <w:rFonts w:hint="default" w:eastAsia="宋体" w:cs="Times New Roman"/>
                <w:lang w:val="en-US" w:eastAsia="zh-CN"/>
              </w:rPr>
              <w:t>安装人工，食宿，交通</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25E7A">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FCA5FCE">
            <w:pPr>
              <w:bidi w:val="0"/>
              <w:rPr>
                <w:rFonts w:hint="default"/>
                <w:lang w:val="en-US" w:eastAsia="zh-CN"/>
              </w:rPr>
            </w:pPr>
            <w:r>
              <w:rPr>
                <w:rFonts w:hint="default"/>
                <w:lang w:val="en-US" w:eastAsia="zh-CN"/>
              </w:rPr>
              <w:t>1</w:t>
            </w:r>
          </w:p>
        </w:tc>
      </w:tr>
      <w:tr w14:paraId="37FD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bottom w:val="single" w:color="000000" w:sz="4" w:space="0"/>
              <w:right w:val="single" w:color="000000" w:sz="4" w:space="0"/>
            </w:tcBorders>
            <w:shd w:val="clear" w:color="auto" w:fill="FFFFFF"/>
            <w:noWrap w:val="0"/>
            <w:vAlign w:val="center"/>
          </w:tcPr>
          <w:p w14:paraId="7E7DD559">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AE18B">
            <w:pPr>
              <w:bidi w:val="0"/>
              <w:rPr>
                <w:rFonts w:hint="default"/>
                <w:lang w:val="en-US" w:eastAsia="zh-CN"/>
              </w:rPr>
            </w:pPr>
            <w:r>
              <w:rPr>
                <w:rFonts w:hint="default"/>
                <w:lang w:val="en-US" w:eastAsia="zh-CN"/>
              </w:rPr>
              <w:t>系统集成调试</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D47C4">
            <w:pPr>
              <w:bidi w:val="0"/>
              <w:rPr>
                <w:rFonts w:hint="default"/>
                <w:lang w:val="en-US" w:eastAsia="zh-CN"/>
              </w:rPr>
            </w:pPr>
            <w:r>
              <w:rPr>
                <w:rFonts w:hint="default"/>
                <w:lang w:val="en-US" w:eastAsia="zh-CN"/>
              </w:rPr>
              <w:t>软硬件联调联试</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1AAEA">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19DB6D7">
            <w:pPr>
              <w:bidi w:val="0"/>
              <w:rPr>
                <w:rFonts w:hint="default"/>
                <w:lang w:val="en-US" w:eastAsia="zh-CN"/>
              </w:rPr>
            </w:pPr>
            <w:r>
              <w:rPr>
                <w:rFonts w:hint="default"/>
                <w:lang w:val="en-US" w:eastAsia="zh-CN"/>
              </w:rPr>
              <w:t>1</w:t>
            </w:r>
          </w:p>
        </w:tc>
      </w:tr>
      <w:tr w14:paraId="7DE58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302" w:type="pct"/>
            <w:vMerge w:val="restart"/>
            <w:tcBorders>
              <w:top w:val="single" w:color="000000" w:sz="4" w:space="0"/>
              <w:left w:val="single" w:color="auto" w:sz="4" w:space="0"/>
              <w:right w:val="single" w:color="000000" w:sz="4" w:space="0"/>
            </w:tcBorders>
            <w:shd w:val="clear" w:color="auto" w:fill="FFFFFF"/>
            <w:noWrap w:val="0"/>
            <w:vAlign w:val="center"/>
          </w:tcPr>
          <w:p w14:paraId="614EFE69">
            <w:pPr>
              <w:bidi w:val="0"/>
              <w:rPr>
                <w:rFonts w:hint="default"/>
              </w:rPr>
            </w:pPr>
            <w:r>
              <w:rPr>
                <w:rFonts w:hint="default"/>
                <w:lang w:val="en-US" w:eastAsia="zh-CN"/>
              </w:rPr>
              <w:t>花湖滨桥监测系统</w:t>
            </w:r>
          </w:p>
        </w:tc>
        <w:tc>
          <w:tcPr>
            <w:tcW w:w="1170" w:type="pct"/>
            <w:tcBorders>
              <w:top w:val="single" w:color="000000" w:sz="4" w:space="0"/>
              <w:left w:val="single" w:color="000000" w:sz="4" w:space="0"/>
              <w:right w:val="single" w:color="000000" w:sz="4" w:space="0"/>
            </w:tcBorders>
            <w:shd w:val="clear" w:color="auto" w:fill="FFFFFF"/>
            <w:noWrap w:val="0"/>
            <w:vAlign w:val="center"/>
          </w:tcPr>
          <w:p w14:paraId="48FDF96E">
            <w:pPr>
              <w:bidi w:val="0"/>
              <w:rPr>
                <w:rFonts w:hint="default"/>
                <w:lang w:val="en-US" w:eastAsia="zh-CN"/>
              </w:rPr>
            </w:pPr>
            <w:r>
              <w:rPr>
                <w:rFonts w:hint="default"/>
                <w:lang w:val="en-US" w:eastAsia="zh-CN"/>
              </w:rPr>
              <w:t>温湿度仪</w:t>
            </w:r>
          </w:p>
        </w:tc>
        <w:tc>
          <w:tcPr>
            <w:tcW w:w="2621" w:type="pct"/>
            <w:tcBorders>
              <w:top w:val="single" w:color="000000" w:sz="4" w:space="0"/>
              <w:left w:val="single" w:color="000000" w:sz="4" w:space="0"/>
              <w:right w:val="single" w:color="000000" w:sz="4" w:space="0"/>
            </w:tcBorders>
            <w:shd w:val="clear" w:color="auto" w:fill="FFFFFF"/>
            <w:noWrap w:val="0"/>
            <w:vAlign w:val="center"/>
          </w:tcPr>
          <w:p w14:paraId="74F7FB4F">
            <w:pPr>
              <w:bidi w:val="0"/>
              <w:rPr>
                <w:rFonts w:hint="default"/>
                <w:lang w:val="en-US" w:eastAsia="zh-CN"/>
              </w:rPr>
            </w:pPr>
            <w:r>
              <w:rPr>
                <w:rFonts w:hint="default"/>
                <w:lang w:val="en-US" w:eastAsia="zh-CN"/>
              </w:rPr>
              <w:t>（1）空气相对湿度测量</w:t>
            </w:r>
          </w:p>
          <w:p w14:paraId="46EE9D2A">
            <w:pPr>
              <w:bidi w:val="0"/>
              <w:rPr>
                <w:rFonts w:hint="default"/>
                <w:lang w:val="en-US" w:eastAsia="zh-CN"/>
              </w:rPr>
            </w:pPr>
            <w:r>
              <w:rPr>
                <w:rFonts w:hint="default"/>
                <w:lang w:val="en-US" w:eastAsia="zh-CN"/>
              </w:rPr>
              <w:t>测量范围：0-100%RH</w:t>
            </w:r>
          </w:p>
          <w:p w14:paraId="0ED89389">
            <w:pPr>
              <w:bidi w:val="0"/>
              <w:rPr>
                <w:rFonts w:hint="default"/>
                <w:lang w:val="en-US" w:eastAsia="zh-CN"/>
              </w:rPr>
            </w:pPr>
            <w:r>
              <w:rPr>
                <w:rFonts w:hint="default"/>
                <w:lang w:val="en-US" w:eastAsia="zh-CN"/>
              </w:rPr>
              <w:t>输出信号：4-20mA电流，需与采集设备匹配</w:t>
            </w:r>
          </w:p>
          <w:p w14:paraId="54A662ED">
            <w:pPr>
              <w:bidi w:val="0"/>
              <w:rPr>
                <w:rFonts w:hint="default"/>
                <w:lang w:val="en-US" w:eastAsia="zh-CN"/>
              </w:rPr>
            </w:pPr>
            <w:r>
              <w:rPr>
                <w:rFonts w:hint="default"/>
                <w:lang w:val="en-US" w:eastAsia="zh-CN"/>
              </w:rPr>
              <w:t>精度：±1.5%RH（0~90%、-15~40℃范围）</w:t>
            </w:r>
          </w:p>
          <w:p w14:paraId="7494B192">
            <w:pPr>
              <w:bidi w:val="0"/>
              <w:rPr>
                <w:rFonts w:hint="default"/>
                <w:lang w:val="en-US" w:eastAsia="zh-CN"/>
              </w:rPr>
            </w:pPr>
            <w:r>
              <w:rPr>
                <w:rFonts w:hint="default"/>
                <w:lang w:val="en-US" w:eastAsia="zh-CN"/>
              </w:rPr>
              <w:t>（2）空气温度测量</w:t>
            </w:r>
          </w:p>
          <w:p w14:paraId="10C9DB76">
            <w:pPr>
              <w:bidi w:val="0"/>
              <w:rPr>
                <w:rFonts w:hint="default"/>
                <w:lang w:val="en-US" w:eastAsia="zh-CN"/>
              </w:rPr>
            </w:pPr>
            <w:r>
              <w:rPr>
                <w:rFonts w:hint="default"/>
                <w:lang w:val="en-US" w:eastAsia="zh-CN"/>
              </w:rPr>
              <w:t>输出信号：4-20mA，需与采集设备匹配</w:t>
            </w:r>
          </w:p>
          <w:p w14:paraId="7C7FF55D">
            <w:pPr>
              <w:bidi w:val="0"/>
              <w:rPr>
                <w:rFonts w:hint="default"/>
                <w:lang w:val="en-US" w:eastAsia="zh-CN"/>
              </w:rPr>
            </w:pPr>
            <w:r>
              <w:rPr>
                <w:rFonts w:hint="default"/>
                <w:lang w:val="en-US" w:eastAsia="zh-CN"/>
              </w:rPr>
              <w:t>测量范围：-40℃至60℃</w:t>
            </w:r>
          </w:p>
          <w:p w14:paraId="4DBE90FD">
            <w:pPr>
              <w:bidi w:val="0"/>
              <w:rPr>
                <w:rFonts w:hint="default"/>
                <w:lang w:val="en-US" w:eastAsia="zh-CN"/>
              </w:rPr>
            </w:pPr>
            <w:r>
              <w:rPr>
                <w:rFonts w:hint="default"/>
                <w:lang w:val="en-US" w:eastAsia="zh-CN"/>
              </w:rPr>
              <w:t>精度：±0.3℃</w:t>
            </w:r>
          </w:p>
        </w:tc>
        <w:tc>
          <w:tcPr>
            <w:tcW w:w="511" w:type="pct"/>
            <w:tcBorders>
              <w:top w:val="single" w:color="000000" w:sz="4" w:space="0"/>
              <w:left w:val="single" w:color="000000" w:sz="4" w:space="0"/>
              <w:right w:val="single" w:color="000000" w:sz="4" w:space="0"/>
            </w:tcBorders>
            <w:shd w:val="clear" w:color="auto" w:fill="FFFFFF"/>
            <w:noWrap w:val="0"/>
            <w:vAlign w:val="center"/>
          </w:tcPr>
          <w:p w14:paraId="3D24D3B4">
            <w:pPr>
              <w:bidi w:val="0"/>
              <w:rPr>
                <w:rFonts w:hint="default"/>
                <w:lang w:val="en-US" w:eastAsia="zh-CN"/>
              </w:rPr>
            </w:pPr>
            <w:r>
              <w:rPr>
                <w:rFonts w:hint="default"/>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9E112DB">
            <w:pPr>
              <w:bidi w:val="0"/>
              <w:rPr>
                <w:rFonts w:hint="default"/>
                <w:lang w:val="en-US" w:eastAsia="zh-CN"/>
              </w:rPr>
            </w:pPr>
            <w:r>
              <w:rPr>
                <w:rFonts w:hint="default"/>
                <w:lang w:val="en-US" w:eastAsia="zh-CN"/>
              </w:rPr>
              <w:t>1</w:t>
            </w:r>
          </w:p>
        </w:tc>
      </w:tr>
      <w:tr w14:paraId="3827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623D0C32">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B26C2">
            <w:pPr>
              <w:bidi w:val="0"/>
              <w:rPr>
                <w:rFonts w:hint="default"/>
                <w:lang w:val="en-US" w:eastAsia="zh-CN"/>
              </w:rPr>
            </w:pPr>
            <w:r>
              <w:rPr>
                <w:rFonts w:hint="default"/>
                <w:lang w:val="en-US" w:eastAsia="zh-CN"/>
              </w:rPr>
              <w:t>机器视觉智能测量仪</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8BD07">
            <w:pPr>
              <w:bidi w:val="0"/>
              <w:rPr>
                <w:rFonts w:hint="default"/>
                <w:lang w:val="en-US" w:eastAsia="zh-CN"/>
              </w:rPr>
            </w:pPr>
            <w:r>
              <w:rPr>
                <w:rFonts w:hint="default"/>
                <w:lang w:val="en-US" w:eastAsia="zh-CN"/>
              </w:rPr>
              <w:t>合作目标:无源靶标，无需供电</w:t>
            </w:r>
          </w:p>
          <w:p w14:paraId="5805425A">
            <w:pPr>
              <w:bidi w:val="0"/>
              <w:rPr>
                <w:rFonts w:hint="default"/>
                <w:lang w:val="en-US" w:eastAsia="zh-CN"/>
              </w:rPr>
            </w:pPr>
            <w:r>
              <w:rPr>
                <w:rFonts w:hint="default"/>
                <w:lang w:val="en-US" w:eastAsia="zh-CN"/>
              </w:rPr>
              <w:t>同时观测点数:多目配置，观测视场内全部靶标</w:t>
            </w:r>
          </w:p>
          <w:p w14:paraId="4474EA1B">
            <w:pPr>
              <w:bidi w:val="0"/>
              <w:rPr>
                <w:rFonts w:hint="default"/>
                <w:lang w:val="en-US" w:eastAsia="zh-CN"/>
              </w:rPr>
            </w:pPr>
            <w:r>
              <w:rPr>
                <w:rFonts w:hint="default"/>
                <w:lang w:val="en-US" w:eastAsia="zh-CN"/>
              </w:rPr>
              <w:t>最大测试距离:0.5~600m</w:t>
            </w:r>
          </w:p>
          <w:p w14:paraId="76CFC82A">
            <w:pPr>
              <w:bidi w:val="0"/>
              <w:rPr>
                <w:rFonts w:hint="default"/>
                <w:lang w:val="en-US" w:eastAsia="zh-CN"/>
              </w:rPr>
            </w:pPr>
            <w:r>
              <w:rPr>
                <w:rFonts w:hint="default"/>
                <w:lang w:val="en-US" w:eastAsia="zh-CN"/>
              </w:rPr>
              <w:t>精度:0.5-50米：±0.2mm；50-200米：±1mm；200-600米：±1.5mm</w:t>
            </w:r>
          </w:p>
          <w:p w14:paraId="22E4BEA6">
            <w:pPr>
              <w:bidi w:val="0"/>
              <w:rPr>
                <w:rFonts w:hint="default"/>
                <w:lang w:val="en-US" w:eastAsia="zh-CN"/>
              </w:rPr>
            </w:pPr>
            <w:r>
              <w:rPr>
                <w:rFonts w:hint="default"/>
                <w:lang w:val="en-US" w:eastAsia="zh-CN"/>
              </w:rPr>
              <w:t>供电方式:DC24V</w:t>
            </w:r>
          </w:p>
          <w:p w14:paraId="6FA9A9FA">
            <w:pPr>
              <w:bidi w:val="0"/>
              <w:rPr>
                <w:rFonts w:hint="default"/>
                <w:lang w:val="en-US" w:eastAsia="zh-CN"/>
              </w:rPr>
            </w:pPr>
            <w:r>
              <w:rPr>
                <w:rFonts w:hint="default"/>
                <w:lang w:val="en-US" w:eastAsia="zh-CN"/>
              </w:rPr>
              <w:t>防护等级:IP65（包含防护罩）</w:t>
            </w:r>
          </w:p>
          <w:p w14:paraId="086B3663">
            <w:pPr>
              <w:bidi w:val="0"/>
              <w:rPr>
                <w:rFonts w:hint="default"/>
                <w:lang w:val="en-US" w:eastAsia="zh-CN"/>
              </w:rPr>
            </w:pPr>
            <w:r>
              <w:rPr>
                <w:rFonts w:hint="default"/>
                <w:lang w:val="en-US" w:eastAsia="zh-CN"/>
              </w:rPr>
              <w:t>工作环境:- 20℃ ～ + 70℃</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341A6">
            <w:pPr>
              <w:bidi w:val="0"/>
              <w:rPr>
                <w:rFonts w:hint="default"/>
                <w:lang w:val="en-US" w:eastAsia="zh-CN"/>
              </w:rPr>
            </w:pPr>
            <w:r>
              <w:rPr>
                <w:rFonts w:hint="default"/>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967351F">
            <w:pPr>
              <w:bidi w:val="0"/>
              <w:rPr>
                <w:rFonts w:hint="default"/>
                <w:lang w:val="en-US" w:eastAsia="zh-CN"/>
              </w:rPr>
            </w:pPr>
            <w:r>
              <w:rPr>
                <w:rFonts w:hint="default"/>
                <w:lang w:val="en-US" w:eastAsia="zh-CN"/>
              </w:rPr>
              <w:t>1</w:t>
            </w:r>
          </w:p>
        </w:tc>
      </w:tr>
      <w:tr w14:paraId="5CB9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37D51803">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1FEFA">
            <w:pPr>
              <w:bidi w:val="0"/>
              <w:rPr>
                <w:rFonts w:hint="default"/>
                <w:lang w:val="en-US" w:eastAsia="zh-CN"/>
              </w:rPr>
            </w:pPr>
            <w:r>
              <w:rPr>
                <w:rFonts w:hint="default"/>
                <w:lang w:val="en-US" w:eastAsia="zh-CN"/>
              </w:rPr>
              <w:t>挠度靶标</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610B39">
            <w:pPr>
              <w:bidi w:val="0"/>
              <w:rPr>
                <w:rFonts w:hint="default"/>
                <w:highlight w:val="none"/>
                <w:lang w:val="en-US" w:eastAsia="zh-CN"/>
              </w:rPr>
            </w:pPr>
            <w:r>
              <w:rPr>
                <w:rFonts w:hint="default"/>
                <w:highlight w:val="none"/>
                <w:lang w:val="en-US" w:eastAsia="zh-CN"/>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CD79A">
            <w:pPr>
              <w:bidi w:val="0"/>
              <w:rPr>
                <w:rFonts w:hint="default"/>
                <w:highlight w:val="none"/>
                <w:lang w:val="en-US" w:eastAsia="zh-CN"/>
              </w:rPr>
            </w:pPr>
            <w:r>
              <w:rPr>
                <w:rFonts w:hint="default"/>
                <w:highlight w:val="none"/>
                <w:lang w:val="en-US" w:eastAsia="zh-CN"/>
              </w:rPr>
              <w:t>个</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CE5E66C">
            <w:pPr>
              <w:bidi w:val="0"/>
              <w:rPr>
                <w:rFonts w:hint="default"/>
                <w:highlight w:val="none"/>
                <w:lang w:val="en-US" w:eastAsia="zh-CN"/>
              </w:rPr>
            </w:pPr>
            <w:r>
              <w:rPr>
                <w:rFonts w:hint="eastAsia"/>
                <w:highlight w:val="none"/>
                <w:lang w:val="en-US" w:eastAsia="zh-CN"/>
              </w:rPr>
              <w:t>10</w:t>
            </w:r>
          </w:p>
        </w:tc>
      </w:tr>
      <w:tr w14:paraId="71E6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01749372">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C9EDD">
            <w:pPr>
              <w:bidi w:val="0"/>
              <w:rPr>
                <w:rFonts w:hint="default"/>
                <w:lang w:val="en-US" w:eastAsia="zh-CN"/>
              </w:rPr>
            </w:pPr>
            <w:r>
              <w:rPr>
                <w:rFonts w:hint="default"/>
                <w:lang w:val="en-US" w:eastAsia="zh-CN"/>
              </w:rPr>
              <w:t>抓拍摄像机</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1F2DC">
            <w:pPr>
              <w:bidi w:val="0"/>
              <w:rPr>
                <w:rFonts w:hint="default"/>
                <w:lang w:val="en-US" w:eastAsia="zh-CN"/>
              </w:rPr>
            </w:pPr>
            <w:r>
              <w:rPr>
                <w:rFonts w:hint="default"/>
                <w:lang w:val="en-US" w:eastAsia="zh-CN"/>
              </w:rPr>
              <w:t>分辨率:最高4096(H)×2160(V)</w:t>
            </w:r>
          </w:p>
          <w:p w14:paraId="1A95E93A">
            <w:pPr>
              <w:bidi w:val="0"/>
              <w:rPr>
                <w:rFonts w:hint="default"/>
                <w:lang w:val="en-US" w:eastAsia="zh-CN"/>
              </w:rPr>
            </w:pPr>
            <w:r>
              <w:rPr>
                <w:rFonts w:hint="default"/>
                <w:lang w:val="en-US" w:eastAsia="zh-CN"/>
              </w:rPr>
              <w:t>帧率:≥25FPS</w:t>
            </w:r>
          </w:p>
          <w:p w14:paraId="0AD223F4">
            <w:pPr>
              <w:bidi w:val="0"/>
              <w:rPr>
                <w:rFonts w:hint="default"/>
                <w:lang w:val="en-US" w:eastAsia="zh-CN"/>
              </w:rPr>
            </w:pPr>
            <w:r>
              <w:rPr>
                <w:rFonts w:hint="default"/>
                <w:lang w:val="en-US" w:eastAsia="zh-CN"/>
              </w:rPr>
              <w:t>照射距离:不低于200m</w:t>
            </w:r>
          </w:p>
          <w:p w14:paraId="49AD1639">
            <w:pPr>
              <w:bidi w:val="0"/>
              <w:rPr>
                <w:rFonts w:hint="default"/>
                <w:lang w:val="en-US" w:eastAsia="zh-CN"/>
              </w:rPr>
            </w:pPr>
            <w:r>
              <w:rPr>
                <w:rFonts w:hint="default"/>
                <w:lang w:val="en-US" w:eastAsia="zh-CN"/>
              </w:rPr>
              <w:t>防护等级:IP65</w:t>
            </w:r>
          </w:p>
          <w:p w14:paraId="767F9F4F">
            <w:pPr>
              <w:bidi w:val="0"/>
              <w:rPr>
                <w:rFonts w:hint="default"/>
                <w:lang w:val="en-US" w:eastAsia="zh-CN"/>
              </w:rPr>
            </w:pPr>
            <w:r>
              <w:rPr>
                <w:rFonts w:hint="default"/>
                <w:lang w:val="en-US" w:eastAsia="zh-CN"/>
              </w:rPr>
              <w:t>视频采集功能:具备自动光圈、变焦镜头、昼夜自动转换，能够实现车辆的识别、抓拍</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4C7C0E">
            <w:pPr>
              <w:bidi w:val="0"/>
              <w:rPr>
                <w:rFonts w:hint="default"/>
                <w:lang w:val="en-US" w:eastAsia="zh-CN"/>
              </w:rPr>
            </w:pPr>
            <w:r>
              <w:rPr>
                <w:rFonts w:hint="default"/>
                <w:lang w:val="en-US" w:eastAsia="zh-CN"/>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FFF15D5">
            <w:pPr>
              <w:bidi w:val="0"/>
              <w:rPr>
                <w:rFonts w:hint="default"/>
                <w:lang w:val="en-US" w:eastAsia="zh-CN"/>
              </w:rPr>
            </w:pPr>
            <w:r>
              <w:rPr>
                <w:rFonts w:hint="default"/>
                <w:lang w:val="en-US" w:eastAsia="zh-CN"/>
              </w:rPr>
              <w:t>1</w:t>
            </w:r>
          </w:p>
        </w:tc>
      </w:tr>
      <w:tr w14:paraId="37E2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428F5C36">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56FF7">
            <w:pPr>
              <w:bidi w:val="0"/>
              <w:rPr>
                <w:rFonts w:hint="default"/>
                <w:lang w:val="en-US" w:eastAsia="zh-CN"/>
              </w:rPr>
            </w:pPr>
            <w:r>
              <w:rPr>
                <w:rFonts w:hint="default"/>
                <w:lang w:val="en-US" w:eastAsia="zh-CN"/>
              </w:rPr>
              <w:t>监控球机</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4A20F">
            <w:pPr>
              <w:bidi w:val="0"/>
              <w:rPr>
                <w:rFonts w:hint="default"/>
                <w:highlight w:val="none"/>
                <w:lang w:val="en-US" w:eastAsia="zh-CN"/>
              </w:rPr>
            </w:pPr>
            <w:r>
              <w:rPr>
                <w:rFonts w:hint="default"/>
                <w:highlight w:val="none"/>
                <w:lang w:val="en-US" w:eastAsia="zh-CN"/>
              </w:rPr>
              <w:t>最大图像尺寸:1920×1080</w:t>
            </w:r>
          </w:p>
          <w:p w14:paraId="2074797B">
            <w:pPr>
              <w:bidi w:val="0"/>
              <w:rPr>
                <w:rFonts w:hint="default"/>
                <w:highlight w:val="none"/>
                <w:lang w:val="en-US" w:eastAsia="zh-CN"/>
              </w:rPr>
            </w:pPr>
            <w:r>
              <w:rPr>
                <w:rFonts w:hint="default"/>
                <w:highlight w:val="none"/>
                <w:lang w:val="en-US" w:eastAsia="zh-CN"/>
              </w:rPr>
              <w:t>镜头要求:每个摄像机含一个固定镜头和一个转动镜头</w:t>
            </w:r>
          </w:p>
          <w:p w14:paraId="7AB66F46">
            <w:pPr>
              <w:bidi w:val="0"/>
              <w:rPr>
                <w:rFonts w:hint="default"/>
                <w:highlight w:val="none"/>
                <w:lang w:val="en-US" w:eastAsia="zh-CN"/>
              </w:rPr>
            </w:pPr>
            <w:r>
              <w:rPr>
                <w:rFonts w:hint="default"/>
                <w:highlight w:val="none"/>
                <w:lang w:val="en-US" w:eastAsia="zh-CN"/>
              </w:rPr>
              <w:t>测量精度:±0.1%F.S</w:t>
            </w:r>
          </w:p>
          <w:p w14:paraId="28FAE19C">
            <w:pPr>
              <w:bidi w:val="0"/>
              <w:rPr>
                <w:rFonts w:hint="default"/>
                <w:highlight w:val="none"/>
                <w:lang w:val="en-US" w:eastAsia="zh-CN"/>
              </w:rPr>
            </w:pPr>
            <w:r>
              <w:rPr>
                <w:rFonts w:hint="default"/>
                <w:highlight w:val="none"/>
                <w:lang w:val="en-US" w:eastAsia="zh-CN"/>
              </w:rPr>
              <w:t>视频制式:24FPS</w:t>
            </w:r>
          </w:p>
          <w:p w14:paraId="2C78E890">
            <w:pPr>
              <w:bidi w:val="0"/>
              <w:rPr>
                <w:rFonts w:hint="default"/>
                <w:highlight w:val="none"/>
                <w:lang w:val="en-US" w:eastAsia="zh-CN"/>
              </w:rPr>
            </w:pPr>
            <w:r>
              <w:rPr>
                <w:rFonts w:hint="default"/>
                <w:highlight w:val="none"/>
                <w:lang w:val="en-US" w:eastAsia="zh-CN"/>
              </w:rPr>
              <w:t>红外视距:200m</w:t>
            </w:r>
          </w:p>
          <w:p w14:paraId="4F0E4042">
            <w:pPr>
              <w:bidi w:val="0"/>
              <w:rPr>
                <w:rFonts w:hint="default"/>
                <w:highlight w:val="none"/>
                <w:lang w:val="en-US" w:eastAsia="zh-CN"/>
              </w:rPr>
            </w:pPr>
            <w:r>
              <w:rPr>
                <w:rFonts w:hint="default"/>
                <w:highlight w:val="none"/>
                <w:lang w:val="en-US" w:eastAsia="zh-CN"/>
              </w:rPr>
              <w:t>增益模式:自动/手动</w:t>
            </w:r>
          </w:p>
          <w:p w14:paraId="3E6133B7">
            <w:pPr>
              <w:bidi w:val="0"/>
              <w:rPr>
                <w:rFonts w:hint="default"/>
                <w:highlight w:val="none"/>
                <w:lang w:val="en-US" w:eastAsia="zh-CN"/>
              </w:rPr>
            </w:pPr>
            <w:r>
              <w:rPr>
                <w:rFonts w:hint="default"/>
                <w:highlight w:val="none"/>
                <w:lang w:val="en-US" w:eastAsia="zh-CN"/>
              </w:rPr>
              <w:t>镜头间距:4.5-135m，30倍光学变焦</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F7A9E">
            <w:pPr>
              <w:bidi w:val="0"/>
              <w:rPr>
                <w:rFonts w:hint="default"/>
                <w:highlight w:val="none"/>
                <w:lang w:val="en-US" w:eastAsia="zh-CN"/>
              </w:rPr>
            </w:pPr>
            <w:r>
              <w:rPr>
                <w:rFonts w:hint="default"/>
                <w:highlight w:val="none"/>
                <w:lang w:val="en-US" w:eastAsia="zh-CN"/>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9955039">
            <w:pPr>
              <w:bidi w:val="0"/>
              <w:rPr>
                <w:rFonts w:hint="default"/>
                <w:highlight w:val="none"/>
                <w:lang w:val="en-US" w:eastAsia="zh-CN"/>
              </w:rPr>
            </w:pPr>
            <w:r>
              <w:rPr>
                <w:rFonts w:hint="eastAsia"/>
                <w:highlight w:val="none"/>
                <w:lang w:val="en-US" w:eastAsia="zh-CN"/>
              </w:rPr>
              <w:t>2</w:t>
            </w:r>
          </w:p>
        </w:tc>
      </w:tr>
      <w:tr w14:paraId="6B92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7862ECC4">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CB906">
            <w:pPr>
              <w:bidi w:val="0"/>
              <w:rPr>
                <w:rFonts w:hint="default"/>
                <w:lang w:val="en-US" w:eastAsia="zh-CN"/>
              </w:rPr>
            </w:pPr>
            <w:r>
              <w:rPr>
                <w:rFonts w:hint="default"/>
                <w:lang w:val="en-US" w:eastAsia="zh-CN"/>
              </w:rPr>
              <w:t>智能数据网关</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129BC">
            <w:pPr>
              <w:bidi w:val="0"/>
              <w:rPr>
                <w:rFonts w:hint="default" w:eastAsia="宋体" w:cs="Times New Roman"/>
                <w:lang w:val="en-US" w:eastAsia="zh-CN"/>
              </w:rPr>
            </w:pPr>
            <w:r>
              <w:rPr>
                <w:rFonts w:hint="default" w:eastAsia="宋体" w:cs="Times New Roman"/>
                <w:lang w:val="en-US" w:eastAsia="zh-CN"/>
              </w:rPr>
              <w:t>支持的设备类型:</w:t>
            </w:r>
            <w:r>
              <w:rPr>
                <w:rFonts w:hint="eastAsia" w:eastAsia="宋体" w:cs="Times New Roman"/>
                <w:lang w:val="en-US" w:eastAsia="zh-CN"/>
              </w:rPr>
              <w:t xml:space="preserve"> </w:t>
            </w:r>
            <w:r>
              <w:rPr>
                <w:rFonts w:hint="default" w:eastAsia="宋体" w:cs="Times New Roman"/>
                <w:lang w:val="en-US" w:eastAsia="zh-CN"/>
              </w:rPr>
              <w:t>倾角、振动、裂缝等</w:t>
            </w:r>
          </w:p>
          <w:p w14:paraId="0D5C1761">
            <w:pPr>
              <w:bidi w:val="0"/>
              <w:rPr>
                <w:rFonts w:hint="default" w:eastAsia="宋体" w:cs="Times New Roman"/>
                <w:lang w:val="en-US" w:eastAsia="zh-CN"/>
              </w:rPr>
            </w:pPr>
            <w:r>
              <w:rPr>
                <w:rFonts w:hint="default" w:eastAsia="宋体" w:cs="Times New Roman"/>
                <w:lang w:val="en-US" w:eastAsia="zh-CN"/>
              </w:rPr>
              <w:t>数据接口:远程通讯：4G</w:t>
            </w:r>
            <w:r>
              <w:rPr>
                <w:rFonts w:hint="default" w:eastAsia="宋体" w:cs="Times New Roman"/>
                <w:lang w:val="en-US" w:eastAsia="zh-CN"/>
              </w:rPr>
              <w:br w:type="textWrapping"/>
            </w:r>
            <w:r>
              <w:rPr>
                <w:rFonts w:hint="eastAsia" w:eastAsia="宋体" w:cs="Times New Roman"/>
                <w:lang w:val="en-US" w:eastAsia="zh-CN"/>
              </w:rPr>
              <w:t>供电方式：太阳能+内置电池</w:t>
            </w:r>
          </w:p>
          <w:p w14:paraId="526BB28A">
            <w:pPr>
              <w:bidi w:val="0"/>
              <w:rPr>
                <w:rFonts w:hint="default" w:eastAsia="宋体" w:cs="Times New Roman"/>
                <w:lang w:val="en-US" w:eastAsia="zh-CN"/>
              </w:rPr>
            </w:pPr>
            <w:r>
              <w:rPr>
                <w:rFonts w:hint="default" w:eastAsia="宋体" w:cs="Times New Roman"/>
                <w:lang w:val="en-US" w:eastAsia="zh-CN"/>
              </w:rPr>
              <w:t>与传感部分通讯：RS485</w:t>
            </w:r>
          </w:p>
          <w:p w14:paraId="2E17F7E1">
            <w:pPr>
              <w:bidi w:val="0"/>
              <w:rPr>
                <w:rFonts w:hint="default" w:eastAsia="宋体" w:cs="Times New Roman"/>
                <w:lang w:val="en-US" w:eastAsia="zh-CN"/>
              </w:rPr>
            </w:pPr>
            <w:r>
              <w:rPr>
                <w:rFonts w:hint="default" w:eastAsia="宋体" w:cs="Times New Roman"/>
                <w:lang w:val="en-US" w:eastAsia="zh-CN"/>
              </w:rPr>
              <w:t>本地数据通讯：Wifi</w:t>
            </w:r>
          </w:p>
          <w:p w14:paraId="64AF3299">
            <w:pPr>
              <w:bidi w:val="0"/>
              <w:rPr>
                <w:rFonts w:hint="default"/>
                <w:lang w:val="en-US" w:eastAsia="zh-CN"/>
              </w:rPr>
            </w:pPr>
            <w:r>
              <w:rPr>
                <w:rFonts w:hint="default" w:eastAsia="宋体" w:cs="Times New Roman"/>
                <w:lang w:val="en-US" w:eastAsia="zh-CN"/>
              </w:rPr>
              <w:t>工作模式</w:t>
            </w:r>
            <w:r>
              <w:rPr>
                <w:rFonts w:hint="eastAsia" w:eastAsia="宋体" w:cs="Times New Roman"/>
                <w:lang w:val="en-US" w:eastAsia="zh-CN"/>
              </w:rPr>
              <w:t>：</w:t>
            </w:r>
            <w:r>
              <w:rPr>
                <w:rFonts w:hint="default" w:eastAsia="宋体" w:cs="Times New Roman"/>
                <w:lang w:val="en-US" w:eastAsia="zh-CN"/>
              </w:rPr>
              <w:t>周期测量模式</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AE0A9">
            <w:pPr>
              <w:bidi w:val="0"/>
              <w:rPr>
                <w:rFonts w:hint="default"/>
                <w:lang w:val="en-US" w:eastAsia="zh-CN"/>
              </w:rPr>
            </w:pPr>
            <w:r>
              <w:rPr>
                <w:rFonts w:hint="default"/>
                <w:lang w:val="en-US" w:eastAsia="zh-CN"/>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F6C247F">
            <w:pPr>
              <w:bidi w:val="0"/>
              <w:rPr>
                <w:rFonts w:hint="default"/>
                <w:lang w:val="en-US" w:eastAsia="zh-CN"/>
              </w:rPr>
            </w:pPr>
            <w:r>
              <w:rPr>
                <w:rFonts w:hint="default"/>
                <w:lang w:val="en-US" w:eastAsia="zh-CN"/>
              </w:rPr>
              <w:t>1</w:t>
            </w:r>
          </w:p>
        </w:tc>
      </w:tr>
      <w:tr w14:paraId="4C2C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38691453">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BC43E">
            <w:pPr>
              <w:bidi w:val="0"/>
              <w:rPr>
                <w:rFonts w:hint="default"/>
                <w:lang w:val="en-US" w:eastAsia="zh-CN"/>
              </w:rPr>
            </w:pPr>
            <w:r>
              <w:rPr>
                <w:rFonts w:hint="default"/>
                <w:lang w:val="en-US" w:eastAsia="zh-CN"/>
              </w:rPr>
              <w:t>通讯、防雷、供电等附属工程</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FE46D">
            <w:pPr>
              <w:bidi w:val="0"/>
              <w:rPr>
                <w:rFonts w:hint="default"/>
                <w:lang w:val="en-US" w:eastAsia="zh-CN"/>
              </w:rPr>
            </w:pPr>
            <w:r>
              <w:rPr>
                <w:rFonts w:hint="default"/>
                <w:lang w:val="en-US" w:eastAsia="zh-CN"/>
              </w:rPr>
              <w:t>符合国标</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5708E">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A539BD3">
            <w:pPr>
              <w:bidi w:val="0"/>
              <w:rPr>
                <w:rFonts w:hint="default"/>
                <w:lang w:val="en-US" w:eastAsia="zh-CN"/>
              </w:rPr>
            </w:pPr>
            <w:r>
              <w:rPr>
                <w:rFonts w:hint="default"/>
                <w:lang w:val="en-US" w:eastAsia="zh-CN"/>
              </w:rPr>
              <w:t>1</w:t>
            </w:r>
          </w:p>
        </w:tc>
      </w:tr>
      <w:tr w14:paraId="095A2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3E57E18F">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C8237">
            <w:pPr>
              <w:bidi w:val="0"/>
              <w:rPr>
                <w:rFonts w:hint="default"/>
                <w:lang w:val="en-US" w:eastAsia="zh-CN"/>
              </w:rPr>
            </w:pPr>
            <w:r>
              <w:rPr>
                <w:rFonts w:hint="default"/>
                <w:lang w:val="en-US" w:eastAsia="zh-CN"/>
              </w:rPr>
              <w:t>设备安装人工费</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13832">
            <w:pPr>
              <w:bidi w:val="0"/>
              <w:rPr>
                <w:rFonts w:hint="default"/>
                <w:lang w:val="en-US" w:eastAsia="zh-CN"/>
              </w:rPr>
            </w:pPr>
            <w:r>
              <w:rPr>
                <w:rFonts w:hint="default" w:eastAsia="宋体" w:cs="Times New Roman"/>
                <w:lang w:val="en-US" w:eastAsia="zh-CN"/>
              </w:rPr>
              <w:t>安装人工，食宿，交通</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17B97">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79D77C8">
            <w:pPr>
              <w:bidi w:val="0"/>
              <w:rPr>
                <w:rFonts w:hint="default"/>
                <w:lang w:val="en-US" w:eastAsia="zh-CN"/>
              </w:rPr>
            </w:pPr>
            <w:r>
              <w:rPr>
                <w:rFonts w:hint="default"/>
                <w:lang w:val="en-US" w:eastAsia="zh-CN"/>
              </w:rPr>
              <w:t>1</w:t>
            </w:r>
          </w:p>
        </w:tc>
      </w:tr>
      <w:tr w14:paraId="7B274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bottom w:val="single" w:color="000000" w:sz="4" w:space="0"/>
              <w:right w:val="single" w:color="000000" w:sz="4" w:space="0"/>
            </w:tcBorders>
            <w:shd w:val="clear" w:color="auto" w:fill="FFFFFF"/>
            <w:noWrap w:val="0"/>
            <w:vAlign w:val="center"/>
          </w:tcPr>
          <w:p w14:paraId="5D1AA29C">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7D42F">
            <w:pPr>
              <w:bidi w:val="0"/>
              <w:rPr>
                <w:rFonts w:hint="default"/>
                <w:lang w:val="en-US" w:eastAsia="zh-CN"/>
              </w:rPr>
            </w:pPr>
            <w:r>
              <w:rPr>
                <w:rFonts w:hint="default"/>
                <w:lang w:val="en-US" w:eastAsia="zh-CN"/>
              </w:rPr>
              <w:t>系统集成调试</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6328E">
            <w:pPr>
              <w:bidi w:val="0"/>
              <w:rPr>
                <w:rFonts w:hint="default"/>
                <w:lang w:val="en-US" w:eastAsia="zh-CN"/>
              </w:rPr>
            </w:pPr>
            <w:r>
              <w:rPr>
                <w:rFonts w:hint="default"/>
                <w:lang w:val="en-US" w:eastAsia="zh-CN"/>
              </w:rPr>
              <w:t>软硬件联调联试</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2995A">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8BB9DB6">
            <w:pPr>
              <w:bidi w:val="0"/>
              <w:rPr>
                <w:rFonts w:hint="default"/>
                <w:lang w:val="en-US" w:eastAsia="zh-CN"/>
              </w:rPr>
            </w:pPr>
            <w:r>
              <w:rPr>
                <w:rFonts w:hint="default"/>
                <w:lang w:val="en-US" w:eastAsia="zh-CN"/>
              </w:rPr>
              <w:t>1</w:t>
            </w:r>
          </w:p>
        </w:tc>
      </w:tr>
      <w:tr w14:paraId="003D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restart"/>
            <w:tcBorders>
              <w:left w:val="single" w:color="auto" w:sz="4" w:space="0"/>
              <w:right w:val="single" w:color="000000" w:sz="4" w:space="0"/>
            </w:tcBorders>
            <w:shd w:val="clear" w:color="auto" w:fill="FFFFFF"/>
            <w:noWrap w:val="0"/>
            <w:vAlign w:val="center"/>
          </w:tcPr>
          <w:p w14:paraId="6B155680">
            <w:pPr>
              <w:bidi w:val="0"/>
              <w:rPr>
                <w:rFonts w:hint="default"/>
              </w:rPr>
            </w:pPr>
            <w:r>
              <w:rPr>
                <w:rFonts w:hint="default"/>
                <w:lang w:val="en-US" w:eastAsia="zh-CN"/>
              </w:rPr>
              <w:t>杭浦跨线桥监测系统</w:t>
            </w: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5B704">
            <w:pPr>
              <w:bidi w:val="0"/>
              <w:rPr>
                <w:rFonts w:hint="default"/>
                <w:lang w:val="en-US" w:eastAsia="zh-CN"/>
              </w:rPr>
            </w:pPr>
            <w:r>
              <w:rPr>
                <w:rFonts w:hint="default"/>
                <w:lang w:val="en-US" w:eastAsia="zh-CN"/>
              </w:rPr>
              <w:t>温湿度仪</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AFA91">
            <w:pPr>
              <w:bidi w:val="0"/>
              <w:rPr>
                <w:rFonts w:hint="default"/>
                <w:lang w:val="en-US" w:eastAsia="zh-CN"/>
              </w:rPr>
            </w:pPr>
            <w:r>
              <w:rPr>
                <w:rFonts w:hint="default"/>
                <w:lang w:val="en-US" w:eastAsia="zh-CN"/>
              </w:rPr>
              <w:t>（1）空气相对湿度测量</w:t>
            </w:r>
          </w:p>
          <w:p w14:paraId="59E99368">
            <w:pPr>
              <w:bidi w:val="0"/>
              <w:rPr>
                <w:rFonts w:hint="default"/>
                <w:lang w:val="en-US" w:eastAsia="zh-CN"/>
              </w:rPr>
            </w:pPr>
            <w:r>
              <w:rPr>
                <w:rFonts w:hint="default"/>
                <w:lang w:val="en-US" w:eastAsia="zh-CN"/>
              </w:rPr>
              <w:t>测量范围：0-100%RH</w:t>
            </w:r>
          </w:p>
          <w:p w14:paraId="6E7504AC">
            <w:pPr>
              <w:bidi w:val="0"/>
              <w:rPr>
                <w:rFonts w:hint="default"/>
                <w:lang w:val="en-US" w:eastAsia="zh-CN"/>
              </w:rPr>
            </w:pPr>
            <w:r>
              <w:rPr>
                <w:rFonts w:hint="default"/>
                <w:lang w:val="en-US" w:eastAsia="zh-CN"/>
              </w:rPr>
              <w:t>输出信号：4-20mA电流，需与采集设备匹配</w:t>
            </w:r>
          </w:p>
          <w:p w14:paraId="1A69557C">
            <w:pPr>
              <w:bidi w:val="0"/>
              <w:rPr>
                <w:rFonts w:hint="default"/>
                <w:lang w:val="en-US" w:eastAsia="zh-CN"/>
              </w:rPr>
            </w:pPr>
            <w:r>
              <w:rPr>
                <w:rFonts w:hint="default"/>
                <w:lang w:val="en-US" w:eastAsia="zh-CN"/>
              </w:rPr>
              <w:t>精度：±1.5%RH（0~90%、-15~40℃范围）</w:t>
            </w:r>
          </w:p>
          <w:p w14:paraId="788774D5">
            <w:pPr>
              <w:bidi w:val="0"/>
              <w:rPr>
                <w:rFonts w:hint="default"/>
                <w:lang w:val="en-US" w:eastAsia="zh-CN"/>
              </w:rPr>
            </w:pPr>
            <w:r>
              <w:rPr>
                <w:rFonts w:hint="default"/>
                <w:lang w:val="en-US" w:eastAsia="zh-CN"/>
              </w:rPr>
              <w:t>（2）空气温度测量</w:t>
            </w:r>
          </w:p>
          <w:p w14:paraId="506210A7">
            <w:pPr>
              <w:bidi w:val="0"/>
              <w:rPr>
                <w:rFonts w:hint="default"/>
                <w:lang w:val="en-US" w:eastAsia="zh-CN"/>
              </w:rPr>
            </w:pPr>
            <w:r>
              <w:rPr>
                <w:rFonts w:hint="default"/>
                <w:lang w:val="en-US" w:eastAsia="zh-CN"/>
              </w:rPr>
              <w:t>输出信号：4-20mA，需与采集设备匹配</w:t>
            </w:r>
          </w:p>
          <w:p w14:paraId="050E1621">
            <w:pPr>
              <w:bidi w:val="0"/>
              <w:rPr>
                <w:rFonts w:hint="default"/>
                <w:lang w:val="en-US" w:eastAsia="zh-CN"/>
              </w:rPr>
            </w:pPr>
            <w:r>
              <w:rPr>
                <w:rFonts w:hint="default"/>
                <w:lang w:val="en-US" w:eastAsia="zh-CN"/>
              </w:rPr>
              <w:t>测量范围：-40℃至60℃</w:t>
            </w:r>
          </w:p>
          <w:p w14:paraId="48A27252">
            <w:pPr>
              <w:bidi w:val="0"/>
              <w:rPr>
                <w:rFonts w:hint="default"/>
                <w:lang w:val="en-US" w:eastAsia="zh-CN"/>
              </w:rPr>
            </w:pPr>
            <w:r>
              <w:rPr>
                <w:rFonts w:hint="default"/>
                <w:lang w:val="en-US" w:eastAsia="zh-CN"/>
              </w:rPr>
              <w:t>精度：±0.3℃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6726B">
            <w:pPr>
              <w:bidi w:val="0"/>
              <w:rPr>
                <w:rFonts w:hint="default"/>
                <w:lang w:val="en-US" w:eastAsia="zh-CN"/>
              </w:rPr>
            </w:pPr>
            <w:r>
              <w:rPr>
                <w:rFonts w:hint="default"/>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CC6BFC9">
            <w:pPr>
              <w:bidi w:val="0"/>
              <w:rPr>
                <w:rFonts w:hint="default"/>
                <w:lang w:val="en-US" w:eastAsia="zh-CN"/>
              </w:rPr>
            </w:pPr>
            <w:r>
              <w:rPr>
                <w:rFonts w:hint="default"/>
                <w:lang w:val="en-US" w:eastAsia="zh-CN"/>
              </w:rPr>
              <w:t>1</w:t>
            </w:r>
          </w:p>
        </w:tc>
      </w:tr>
      <w:tr w14:paraId="60A5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463043C0">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65ADB">
            <w:pPr>
              <w:bidi w:val="0"/>
              <w:rPr>
                <w:rFonts w:hint="default"/>
                <w:lang w:val="en-US" w:eastAsia="zh-CN"/>
              </w:rPr>
            </w:pPr>
            <w:r>
              <w:rPr>
                <w:rFonts w:hint="default"/>
                <w:lang w:val="en-US" w:eastAsia="zh-CN"/>
              </w:rPr>
              <w:t>机器视觉智能测量仪</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F9323">
            <w:pPr>
              <w:bidi w:val="0"/>
              <w:rPr>
                <w:rFonts w:hint="default"/>
                <w:highlight w:val="none"/>
                <w:lang w:val="en-US" w:eastAsia="zh-CN"/>
              </w:rPr>
            </w:pPr>
            <w:r>
              <w:rPr>
                <w:rFonts w:hint="default"/>
                <w:highlight w:val="none"/>
                <w:lang w:val="en-US" w:eastAsia="zh-CN"/>
              </w:rPr>
              <w:t>合作目标:无源靶标，无需供电</w:t>
            </w:r>
          </w:p>
          <w:p w14:paraId="0C3AFCA1">
            <w:pPr>
              <w:bidi w:val="0"/>
              <w:rPr>
                <w:rFonts w:hint="default"/>
                <w:highlight w:val="none"/>
                <w:lang w:val="en-US" w:eastAsia="zh-CN"/>
              </w:rPr>
            </w:pPr>
            <w:r>
              <w:rPr>
                <w:rFonts w:hint="default"/>
                <w:highlight w:val="none"/>
                <w:lang w:val="en-US" w:eastAsia="zh-CN"/>
              </w:rPr>
              <w:t>同时观测点数:多目配置，观测视场内全部靶标</w:t>
            </w:r>
          </w:p>
          <w:p w14:paraId="5E37A189">
            <w:pPr>
              <w:bidi w:val="0"/>
              <w:rPr>
                <w:rFonts w:hint="default"/>
                <w:highlight w:val="none"/>
                <w:lang w:val="en-US" w:eastAsia="zh-CN"/>
              </w:rPr>
            </w:pPr>
            <w:r>
              <w:rPr>
                <w:rFonts w:hint="default"/>
                <w:highlight w:val="none"/>
                <w:lang w:val="en-US" w:eastAsia="zh-CN"/>
              </w:rPr>
              <w:t>最大测试距离:0.5~600m</w:t>
            </w:r>
          </w:p>
          <w:p w14:paraId="01A399A8">
            <w:pPr>
              <w:bidi w:val="0"/>
              <w:rPr>
                <w:rFonts w:hint="default"/>
                <w:highlight w:val="none"/>
                <w:lang w:val="en-US" w:eastAsia="zh-CN"/>
              </w:rPr>
            </w:pPr>
            <w:r>
              <w:rPr>
                <w:rFonts w:hint="default"/>
                <w:highlight w:val="none"/>
                <w:lang w:val="en-US" w:eastAsia="zh-CN"/>
              </w:rPr>
              <w:t>精度:0.5-50米：±0.2mm；50-200米：±1mm；200-600米：±1.5mm</w:t>
            </w:r>
          </w:p>
          <w:p w14:paraId="3737146B">
            <w:pPr>
              <w:bidi w:val="0"/>
              <w:rPr>
                <w:rFonts w:hint="default"/>
                <w:highlight w:val="none"/>
                <w:lang w:val="en-US" w:eastAsia="zh-CN"/>
              </w:rPr>
            </w:pPr>
            <w:r>
              <w:rPr>
                <w:rFonts w:hint="default"/>
                <w:highlight w:val="none"/>
                <w:lang w:val="en-US" w:eastAsia="zh-CN"/>
              </w:rPr>
              <w:t>供电方式:DC24V</w:t>
            </w:r>
          </w:p>
          <w:p w14:paraId="38D695BE">
            <w:pPr>
              <w:bidi w:val="0"/>
              <w:rPr>
                <w:rFonts w:hint="default"/>
                <w:highlight w:val="none"/>
                <w:lang w:val="en-US" w:eastAsia="zh-CN"/>
              </w:rPr>
            </w:pPr>
            <w:r>
              <w:rPr>
                <w:rFonts w:hint="default"/>
                <w:highlight w:val="none"/>
                <w:lang w:val="en-US" w:eastAsia="zh-CN"/>
              </w:rPr>
              <w:t>防护等级:IP65（包含防护罩）</w:t>
            </w:r>
          </w:p>
          <w:p w14:paraId="36CAFC2F">
            <w:pPr>
              <w:bidi w:val="0"/>
              <w:rPr>
                <w:rFonts w:hint="default"/>
                <w:highlight w:val="none"/>
                <w:lang w:val="en-US" w:eastAsia="zh-CN"/>
              </w:rPr>
            </w:pPr>
            <w:r>
              <w:rPr>
                <w:rFonts w:hint="default"/>
                <w:highlight w:val="none"/>
                <w:lang w:val="en-US" w:eastAsia="zh-CN"/>
              </w:rPr>
              <w:t>工作环境:- 20℃ ～ + 70℃</w:t>
            </w:r>
          </w:p>
          <w:p w14:paraId="5FA2A02F">
            <w:pPr>
              <w:bidi w:val="0"/>
              <w:rPr>
                <w:rFonts w:hint="default"/>
                <w:highlight w:val="none"/>
                <w:lang w:val="en-US" w:eastAsia="zh-CN"/>
              </w:rPr>
            </w:pPr>
            <w:r>
              <w:rPr>
                <w:rFonts w:hint="default"/>
                <w:highlight w:val="none"/>
                <w:lang w:val="en-US" w:eastAsia="zh-CN"/>
              </w:rPr>
              <w:t>采集频率:20Hz</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B97EC">
            <w:pPr>
              <w:bidi w:val="0"/>
              <w:rPr>
                <w:rFonts w:hint="default"/>
                <w:highlight w:val="none"/>
                <w:lang w:val="en-US" w:eastAsia="zh-CN"/>
              </w:rPr>
            </w:pPr>
            <w:r>
              <w:rPr>
                <w:rFonts w:hint="default"/>
                <w:highlight w:val="none"/>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93FF0A9">
            <w:pPr>
              <w:bidi w:val="0"/>
              <w:rPr>
                <w:rFonts w:hint="default"/>
                <w:highlight w:val="none"/>
                <w:lang w:val="en-US" w:eastAsia="zh-CN"/>
              </w:rPr>
            </w:pPr>
            <w:r>
              <w:rPr>
                <w:rFonts w:hint="eastAsia"/>
                <w:highlight w:val="none"/>
                <w:lang w:val="en-US" w:eastAsia="zh-CN"/>
              </w:rPr>
              <w:t>2</w:t>
            </w:r>
          </w:p>
        </w:tc>
      </w:tr>
      <w:tr w14:paraId="703AD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65CF6488">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95B89">
            <w:pPr>
              <w:bidi w:val="0"/>
              <w:rPr>
                <w:rFonts w:hint="default"/>
                <w:lang w:val="en-US" w:eastAsia="zh-CN"/>
              </w:rPr>
            </w:pPr>
            <w:r>
              <w:rPr>
                <w:rFonts w:hint="default"/>
                <w:lang w:val="en-US" w:eastAsia="zh-CN"/>
              </w:rPr>
              <w:t>挠度靶标</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5993B">
            <w:pPr>
              <w:bidi w:val="0"/>
              <w:rPr>
                <w:rFonts w:hint="default"/>
                <w:highlight w:val="none"/>
                <w:lang w:val="en-US" w:eastAsia="zh-CN"/>
              </w:rPr>
            </w:pPr>
            <w:r>
              <w:rPr>
                <w:rFonts w:hint="default"/>
                <w:highlight w:val="none"/>
                <w:lang w:val="en-US" w:eastAsia="zh-CN"/>
              </w:rPr>
              <w:t>/</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A6B35">
            <w:pPr>
              <w:bidi w:val="0"/>
              <w:rPr>
                <w:rFonts w:hint="default"/>
                <w:highlight w:val="none"/>
                <w:lang w:val="en-US" w:eastAsia="zh-CN"/>
              </w:rPr>
            </w:pPr>
            <w:r>
              <w:rPr>
                <w:rFonts w:hint="default"/>
                <w:highlight w:val="none"/>
                <w:lang w:val="en-US" w:eastAsia="zh-CN"/>
              </w:rPr>
              <w:t>个</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DA1B7DD">
            <w:pPr>
              <w:bidi w:val="0"/>
              <w:rPr>
                <w:rFonts w:hint="default"/>
                <w:highlight w:val="none"/>
                <w:lang w:val="en-US" w:eastAsia="zh-CN"/>
              </w:rPr>
            </w:pPr>
            <w:r>
              <w:rPr>
                <w:rFonts w:hint="eastAsia"/>
                <w:highlight w:val="none"/>
                <w:lang w:val="en-US" w:eastAsia="zh-CN"/>
              </w:rPr>
              <w:t>2</w:t>
            </w:r>
          </w:p>
        </w:tc>
      </w:tr>
      <w:tr w14:paraId="19E0D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7D223C35">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65299">
            <w:pPr>
              <w:bidi w:val="0"/>
              <w:rPr>
                <w:rFonts w:hint="default"/>
                <w:lang w:val="en-US" w:eastAsia="zh-CN"/>
              </w:rPr>
            </w:pPr>
            <w:r>
              <w:rPr>
                <w:rFonts w:hint="default"/>
                <w:lang w:val="en-US" w:eastAsia="zh-CN"/>
              </w:rPr>
              <w:t>裂缝计</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B50B0">
            <w:pPr>
              <w:bidi w:val="0"/>
              <w:rPr>
                <w:rFonts w:hint="default"/>
                <w:highlight w:val="none"/>
                <w:lang w:val="en-US" w:eastAsia="zh-CN"/>
              </w:rPr>
            </w:pPr>
            <w:r>
              <w:rPr>
                <w:rFonts w:hint="default"/>
                <w:highlight w:val="none"/>
                <w:lang w:val="en-US" w:eastAsia="zh-CN"/>
              </w:rPr>
              <w:t>量程:12.5mm或可定制</w:t>
            </w:r>
          </w:p>
          <w:p w14:paraId="62C83ED5">
            <w:pPr>
              <w:bidi w:val="0"/>
              <w:rPr>
                <w:rFonts w:hint="default"/>
                <w:highlight w:val="none"/>
                <w:lang w:val="en-US" w:eastAsia="zh-CN"/>
              </w:rPr>
            </w:pPr>
            <w:r>
              <w:rPr>
                <w:rFonts w:hint="default"/>
                <w:highlight w:val="none"/>
                <w:lang w:val="en-US" w:eastAsia="zh-CN"/>
              </w:rPr>
              <w:t>最大允许误差:≤0.02mm</w:t>
            </w:r>
          </w:p>
          <w:p w14:paraId="30749097">
            <w:pPr>
              <w:bidi w:val="0"/>
              <w:rPr>
                <w:rFonts w:hint="default"/>
                <w:highlight w:val="none"/>
                <w:lang w:val="en-US" w:eastAsia="zh-CN"/>
              </w:rPr>
            </w:pPr>
            <w:r>
              <w:rPr>
                <w:rFonts w:hint="default"/>
                <w:highlight w:val="none"/>
                <w:lang w:val="en-US" w:eastAsia="zh-CN"/>
              </w:rPr>
              <w:t>分辨力:≤0.01mm</w:t>
            </w:r>
          </w:p>
          <w:p w14:paraId="246B3776">
            <w:pPr>
              <w:bidi w:val="0"/>
              <w:rPr>
                <w:rFonts w:hint="default"/>
                <w:highlight w:val="none"/>
                <w:lang w:val="en-US" w:eastAsia="zh-CN"/>
              </w:rPr>
            </w:pPr>
            <w:r>
              <w:rPr>
                <w:rFonts w:hint="default"/>
                <w:highlight w:val="none"/>
                <w:lang w:val="en-US" w:eastAsia="zh-CN"/>
              </w:rPr>
              <w:t>工作温度范围:-20℃~+80℃</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27EEE">
            <w:pPr>
              <w:bidi w:val="0"/>
              <w:rPr>
                <w:rFonts w:hint="default"/>
                <w:highlight w:val="none"/>
                <w:lang w:val="en-US" w:eastAsia="zh-CN"/>
              </w:rPr>
            </w:pPr>
            <w:r>
              <w:rPr>
                <w:rFonts w:hint="default"/>
                <w:highlight w:val="none"/>
                <w:lang w:val="en-US" w:eastAsia="zh-CN"/>
              </w:rPr>
              <w:t>支</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C920316">
            <w:pPr>
              <w:bidi w:val="0"/>
              <w:rPr>
                <w:rFonts w:hint="default"/>
                <w:highlight w:val="none"/>
                <w:lang w:val="en-US" w:eastAsia="zh-CN"/>
              </w:rPr>
            </w:pPr>
            <w:r>
              <w:rPr>
                <w:rFonts w:hint="eastAsia"/>
                <w:highlight w:val="none"/>
                <w:lang w:val="en-US" w:eastAsia="zh-CN"/>
              </w:rPr>
              <w:t>4</w:t>
            </w:r>
          </w:p>
        </w:tc>
      </w:tr>
      <w:tr w14:paraId="632A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737A1B40">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78111">
            <w:pPr>
              <w:bidi w:val="0"/>
              <w:rPr>
                <w:rFonts w:hint="default"/>
                <w:lang w:val="en-US" w:eastAsia="zh-CN"/>
              </w:rPr>
            </w:pPr>
            <w:r>
              <w:rPr>
                <w:rFonts w:hint="default"/>
                <w:lang w:val="en-US" w:eastAsia="zh-CN"/>
              </w:rPr>
              <w:t>动态称重系统（含抓拍机）</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6CCEE">
            <w:pPr>
              <w:bidi w:val="0"/>
              <w:rPr>
                <w:rFonts w:hint="default"/>
                <w:lang w:val="en-US" w:eastAsia="zh-CN"/>
              </w:rPr>
            </w:pPr>
            <w:r>
              <w:rPr>
                <w:rFonts w:hint="default"/>
                <w:lang w:val="en-US" w:eastAsia="zh-CN"/>
              </w:rPr>
              <w:t>（1）动态称重系统</w:t>
            </w:r>
          </w:p>
          <w:p w14:paraId="73B6B053">
            <w:pPr>
              <w:bidi w:val="0"/>
              <w:rPr>
                <w:rFonts w:hint="default"/>
                <w:lang w:val="en-US" w:eastAsia="zh-CN"/>
              </w:rPr>
            </w:pPr>
            <w:r>
              <w:rPr>
                <w:rFonts w:hint="default"/>
                <w:lang w:val="en-US" w:eastAsia="zh-CN"/>
              </w:rPr>
              <w:t>传感器类型：电感线圈，压电薄膜传感器</w:t>
            </w:r>
          </w:p>
          <w:p w14:paraId="28DF961E">
            <w:pPr>
              <w:bidi w:val="0"/>
              <w:rPr>
                <w:rFonts w:hint="default"/>
                <w:lang w:val="en-US" w:eastAsia="zh-CN"/>
              </w:rPr>
            </w:pPr>
            <w:r>
              <w:rPr>
                <w:rFonts w:hint="default"/>
                <w:lang w:val="en-US" w:eastAsia="zh-CN"/>
              </w:rPr>
              <w:t>称重精度：＜10%</w:t>
            </w:r>
          </w:p>
          <w:p w14:paraId="3C7A1F29">
            <w:pPr>
              <w:bidi w:val="0"/>
              <w:rPr>
                <w:rFonts w:hint="default"/>
                <w:lang w:val="en-US" w:eastAsia="zh-CN"/>
              </w:rPr>
            </w:pPr>
            <w:r>
              <w:rPr>
                <w:rFonts w:hint="default"/>
                <w:lang w:val="en-US" w:eastAsia="zh-CN"/>
              </w:rPr>
              <w:t>称重范围：≤30t/轴</w:t>
            </w:r>
          </w:p>
          <w:p w14:paraId="488938CE">
            <w:pPr>
              <w:bidi w:val="0"/>
              <w:rPr>
                <w:rFonts w:hint="default"/>
                <w:lang w:val="en-US" w:eastAsia="zh-CN"/>
              </w:rPr>
            </w:pPr>
            <w:r>
              <w:rPr>
                <w:rFonts w:hint="default"/>
                <w:lang w:val="en-US" w:eastAsia="zh-CN"/>
              </w:rPr>
              <w:t>单轴最大过载能力：200%</w:t>
            </w:r>
          </w:p>
          <w:p w14:paraId="315695CF">
            <w:pPr>
              <w:bidi w:val="0"/>
              <w:rPr>
                <w:rFonts w:hint="default"/>
                <w:lang w:val="en-US" w:eastAsia="zh-CN"/>
              </w:rPr>
            </w:pPr>
            <w:r>
              <w:rPr>
                <w:rFonts w:hint="default"/>
                <w:lang w:val="en-US" w:eastAsia="zh-CN"/>
              </w:rPr>
              <w:t>车速检测范围：5~200km/h</w:t>
            </w:r>
          </w:p>
          <w:p w14:paraId="108B378F">
            <w:pPr>
              <w:bidi w:val="0"/>
              <w:rPr>
                <w:rFonts w:hint="default"/>
                <w:lang w:val="en-US" w:eastAsia="zh-CN"/>
              </w:rPr>
            </w:pPr>
            <w:r>
              <w:rPr>
                <w:rFonts w:hint="default"/>
                <w:lang w:val="en-US" w:eastAsia="zh-CN"/>
              </w:rPr>
              <w:t>车速检测精度：＜2km/h</w:t>
            </w:r>
          </w:p>
          <w:p w14:paraId="1CDC3EAD">
            <w:pPr>
              <w:bidi w:val="0"/>
              <w:rPr>
                <w:rFonts w:hint="default"/>
                <w:lang w:val="en-US" w:eastAsia="zh-CN"/>
              </w:rPr>
            </w:pPr>
            <w:r>
              <w:rPr>
                <w:rFonts w:hint="default"/>
                <w:lang w:val="en-US" w:eastAsia="zh-CN"/>
              </w:rPr>
              <w:t>车流量检测误差：＜2%</w:t>
            </w:r>
          </w:p>
          <w:p w14:paraId="4D54F00C">
            <w:pPr>
              <w:bidi w:val="0"/>
              <w:rPr>
                <w:rFonts w:hint="default"/>
                <w:lang w:val="en-US" w:eastAsia="zh-CN"/>
              </w:rPr>
            </w:pPr>
            <w:r>
              <w:rPr>
                <w:rFonts w:hint="default"/>
                <w:lang w:val="en-US" w:eastAsia="zh-CN"/>
              </w:rPr>
              <w:t>工作环境：-30℃～＋80℃，0～95%RH</w:t>
            </w:r>
          </w:p>
          <w:p w14:paraId="41FB784D">
            <w:pPr>
              <w:bidi w:val="0"/>
              <w:rPr>
                <w:rFonts w:hint="default"/>
                <w:lang w:val="en-US" w:eastAsia="zh-CN"/>
              </w:rPr>
            </w:pPr>
            <w:r>
              <w:rPr>
                <w:rFonts w:hint="default"/>
                <w:lang w:val="en-US" w:eastAsia="zh-CN"/>
              </w:rPr>
              <w:t>采样频率：触发采集</w:t>
            </w:r>
          </w:p>
          <w:p w14:paraId="1C2D14E5">
            <w:pPr>
              <w:bidi w:val="0"/>
              <w:rPr>
                <w:rFonts w:hint="default"/>
                <w:lang w:val="en-US" w:eastAsia="zh-CN"/>
              </w:rPr>
            </w:pPr>
            <w:r>
              <w:rPr>
                <w:rFonts w:hint="default"/>
                <w:lang w:val="en-US" w:eastAsia="zh-CN"/>
              </w:rPr>
              <w:t>（2）抓拍机</w:t>
            </w:r>
          </w:p>
          <w:p w14:paraId="098A0C9B">
            <w:pPr>
              <w:bidi w:val="0"/>
              <w:rPr>
                <w:rFonts w:hint="default"/>
                <w:lang w:val="en-US" w:eastAsia="zh-CN"/>
              </w:rPr>
            </w:pPr>
            <w:r>
              <w:rPr>
                <w:rFonts w:hint="default"/>
                <w:lang w:val="en-US" w:eastAsia="zh-CN"/>
              </w:rPr>
              <w:t>分辨率:最高4096(H)×2160(V)</w:t>
            </w:r>
          </w:p>
          <w:p w14:paraId="45CD751D">
            <w:pPr>
              <w:bidi w:val="0"/>
              <w:rPr>
                <w:rFonts w:hint="default"/>
                <w:lang w:val="en-US" w:eastAsia="zh-CN"/>
              </w:rPr>
            </w:pPr>
            <w:r>
              <w:rPr>
                <w:rFonts w:hint="default"/>
                <w:lang w:val="en-US" w:eastAsia="zh-CN"/>
              </w:rPr>
              <w:t>帧率:≥25FPS</w:t>
            </w:r>
          </w:p>
          <w:p w14:paraId="000ED191">
            <w:pPr>
              <w:bidi w:val="0"/>
              <w:rPr>
                <w:rFonts w:hint="default"/>
                <w:lang w:val="en-US" w:eastAsia="zh-CN"/>
              </w:rPr>
            </w:pPr>
            <w:r>
              <w:rPr>
                <w:rFonts w:hint="default"/>
                <w:lang w:val="en-US" w:eastAsia="zh-CN"/>
              </w:rPr>
              <w:t>照射距离:不低于200m</w:t>
            </w:r>
          </w:p>
          <w:p w14:paraId="099819B3">
            <w:pPr>
              <w:bidi w:val="0"/>
              <w:rPr>
                <w:rFonts w:hint="default"/>
                <w:lang w:val="en-US" w:eastAsia="zh-CN"/>
              </w:rPr>
            </w:pPr>
            <w:r>
              <w:rPr>
                <w:rFonts w:hint="default"/>
                <w:lang w:val="en-US" w:eastAsia="zh-CN"/>
              </w:rPr>
              <w:t>防护等级:IP65</w:t>
            </w:r>
          </w:p>
          <w:p w14:paraId="7F704A65">
            <w:pPr>
              <w:bidi w:val="0"/>
              <w:rPr>
                <w:rFonts w:hint="default"/>
                <w:lang w:val="en-US" w:eastAsia="zh-CN"/>
              </w:rPr>
            </w:pPr>
            <w:r>
              <w:rPr>
                <w:rFonts w:hint="default"/>
                <w:lang w:val="en-US" w:eastAsia="zh-CN"/>
              </w:rPr>
              <w:t>视频采集功能:具备自动光圈、变焦镜头、昼夜自动转换，能够实现车辆的识别、抓拍</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DFD8C">
            <w:pPr>
              <w:bidi w:val="0"/>
              <w:rPr>
                <w:rFonts w:hint="default"/>
                <w:lang w:val="en-US" w:eastAsia="zh-CN"/>
              </w:rPr>
            </w:pPr>
            <w:r>
              <w:rPr>
                <w:rFonts w:hint="default"/>
                <w:lang w:val="en-US" w:eastAsia="zh-CN"/>
              </w:rPr>
              <w:t>套</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E8087D0">
            <w:pPr>
              <w:bidi w:val="0"/>
              <w:rPr>
                <w:rFonts w:hint="default"/>
                <w:lang w:val="en-US" w:eastAsia="zh-CN"/>
              </w:rPr>
            </w:pPr>
            <w:r>
              <w:rPr>
                <w:rFonts w:hint="default"/>
                <w:lang w:val="en-US" w:eastAsia="zh-CN"/>
              </w:rPr>
              <w:t>1</w:t>
            </w:r>
          </w:p>
        </w:tc>
      </w:tr>
      <w:tr w14:paraId="227F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459F8C8D">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04EC7">
            <w:pPr>
              <w:bidi w:val="0"/>
              <w:rPr>
                <w:rFonts w:hint="default"/>
                <w:lang w:val="en-US" w:eastAsia="zh-CN"/>
              </w:rPr>
            </w:pPr>
            <w:r>
              <w:rPr>
                <w:rFonts w:hint="default"/>
                <w:lang w:val="en-US" w:eastAsia="zh-CN"/>
              </w:rPr>
              <w:t>监控球机</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34596">
            <w:pPr>
              <w:bidi w:val="0"/>
              <w:rPr>
                <w:rFonts w:hint="default"/>
                <w:highlight w:val="none"/>
                <w:lang w:val="en-US" w:eastAsia="zh-CN"/>
              </w:rPr>
            </w:pPr>
            <w:r>
              <w:rPr>
                <w:rFonts w:hint="default"/>
                <w:highlight w:val="none"/>
                <w:lang w:val="en-US" w:eastAsia="zh-CN"/>
              </w:rPr>
              <w:t>最大图像尺寸:1920×1080</w:t>
            </w:r>
          </w:p>
          <w:p w14:paraId="767079B2">
            <w:pPr>
              <w:bidi w:val="0"/>
              <w:rPr>
                <w:rFonts w:hint="default"/>
                <w:highlight w:val="none"/>
                <w:lang w:val="en-US" w:eastAsia="zh-CN"/>
              </w:rPr>
            </w:pPr>
            <w:r>
              <w:rPr>
                <w:rFonts w:hint="default"/>
                <w:highlight w:val="none"/>
                <w:lang w:val="en-US" w:eastAsia="zh-CN"/>
              </w:rPr>
              <w:t>镜头要求:每个摄像机含一个固定镜头和一个转动镜头</w:t>
            </w:r>
          </w:p>
          <w:p w14:paraId="706BFA9E">
            <w:pPr>
              <w:bidi w:val="0"/>
              <w:rPr>
                <w:rFonts w:hint="default"/>
                <w:highlight w:val="none"/>
                <w:lang w:val="en-US" w:eastAsia="zh-CN"/>
              </w:rPr>
            </w:pPr>
            <w:r>
              <w:rPr>
                <w:rFonts w:hint="default"/>
                <w:highlight w:val="none"/>
                <w:lang w:val="en-US" w:eastAsia="zh-CN"/>
              </w:rPr>
              <w:t>测量精度:±0.1%F.S</w:t>
            </w:r>
          </w:p>
          <w:p w14:paraId="3B9004B5">
            <w:pPr>
              <w:bidi w:val="0"/>
              <w:rPr>
                <w:rFonts w:hint="default"/>
                <w:highlight w:val="none"/>
                <w:lang w:val="en-US" w:eastAsia="zh-CN"/>
              </w:rPr>
            </w:pPr>
            <w:r>
              <w:rPr>
                <w:rFonts w:hint="default"/>
                <w:highlight w:val="none"/>
                <w:lang w:val="en-US" w:eastAsia="zh-CN"/>
              </w:rPr>
              <w:t>视频制式:24FPS</w:t>
            </w:r>
          </w:p>
          <w:p w14:paraId="7AB5E673">
            <w:pPr>
              <w:bidi w:val="0"/>
              <w:rPr>
                <w:rFonts w:hint="default"/>
                <w:highlight w:val="none"/>
                <w:lang w:val="en-US" w:eastAsia="zh-CN"/>
              </w:rPr>
            </w:pPr>
            <w:r>
              <w:rPr>
                <w:rFonts w:hint="default"/>
                <w:highlight w:val="none"/>
                <w:lang w:val="en-US" w:eastAsia="zh-CN"/>
              </w:rPr>
              <w:t>红外视距:200m</w:t>
            </w:r>
          </w:p>
          <w:p w14:paraId="01CE3579">
            <w:pPr>
              <w:bidi w:val="0"/>
              <w:rPr>
                <w:rFonts w:hint="default"/>
                <w:highlight w:val="none"/>
                <w:lang w:val="en-US" w:eastAsia="zh-CN"/>
              </w:rPr>
            </w:pPr>
            <w:r>
              <w:rPr>
                <w:rFonts w:hint="default"/>
                <w:highlight w:val="none"/>
                <w:lang w:val="en-US" w:eastAsia="zh-CN"/>
              </w:rPr>
              <w:t>增益模式:自动/手动</w:t>
            </w:r>
          </w:p>
          <w:p w14:paraId="33578169">
            <w:pPr>
              <w:bidi w:val="0"/>
              <w:rPr>
                <w:rFonts w:hint="default"/>
                <w:highlight w:val="none"/>
                <w:lang w:val="en-US" w:eastAsia="zh-CN"/>
              </w:rPr>
            </w:pPr>
            <w:r>
              <w:rPr>
                <w:rFonts w:hint="default"/>
                <w:highlight w:val="none"/>
                <w:lang w:val="en-US" w:eastAsia="zh-CN"/>
              </w:rPr>
              <w:t>镜头间距:4.5-135m，30倍光学变焦</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B497D">
            <w:pPr>
              <w:bidi w:val="0"/>
              <w:rPr>
                <w:rFonts w:hint="default"/>
                <w:highlight w:val="none"/>
                <w:lang w:val="en-US" w:eastAsia="zh-CN"/>
              </w:rPr>
            </w:pPr>
            <w:r>
              <w:rPr>
                <w:rFonts w:hint="default"/>
                <w:highlight w:val="none"/>
                <w:lang w:val="en-US" w:eastAsia="zh-CN"/>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A14B6DF">
            <w:pPr>
              <w:bidi w:val="0"/>
              <w:rPr>
                <w:rFonts w:hint="default"/>
                <w:highlight w:val="none"/>
                <w:lang w:val="en-US" w:eastAsia="zh-CN"/>
              </w:rPr>
            </w:pPr>
            <w:r>
              <w:rPr>
                <w:rFonts w:hint="eastAsia"/>
                <w:highlight w:val="none"/>
                <w:lang w:val="en-US" w:eastAsia="zh-CN"/>
              </w:rPr>
              <w:t>3</w:t>
            </w:r>
          </w:p>
        </w:tc>
      </w:tr>
      <w:tr w14:paraId="2101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3AA887E9">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70F27">
            <w:pPr>
              <w:bidi w:val="0"/>
              <w:rPr>
                <w:rFonts w:hint="default"/>
                <w:lang w:val="en-US" w:eastAsia="zh-CN"/>
              </w:rPr>
            </w:pPr>
            <w:r>
              <w:rPr>
                <w:rFonts w:hint="default"/>
                <w:lang w:val="en-US" w:eastAsia="zh-CN"/>
              </w:rPr>
              <w:t>智能数据网关</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0B955">
            <w:pPr>
              <w:bidi w:val="0"/>
              <w:rPr>
                <w:rFonts w:hint="default" w:eastAsia="宋体" w:cs="Times New Roman"/>
                <w:highlight w:val="none"/>
                <w:lang w:val="en-US" w:eastAsia="zh-CN"/>
              </w:rPr>
            </w:pPr>
            <w:r>
              <w:rPr>
                <w:rFonts w:hint="default" w:eastAsia="宋体" w:cs="Times New Roman"/>
                <w:highlight w:val="none"/>
                <w:lang w:val="en-US" w:eastAsia="zh-CN"/>
              </w:rPr>
              <w:t>支持的设备类型:</w:t>
            </w:r>
            <w:r>
              <w:rPr>
                <w:rFonts w:hint="eastAsia" w:eastAsia="宋体" w:cs="Times New Roman"/>
                <w:highlight w:val="none"/>
                <w:lang w:val="en-US" w:eastAsia="zh-CN"/>
              </w:rPr>
              <w:t xml:space="preserve"> </w:t>
            </w:r>
            <w:r>
              <w:rPr>
                <w:rFonts w:hint="default" w:eastAsia="宋体" w:cs="Times New Roman"/>
                <w:highlight w:val="none"/>
                <w:lang w:val="en-US" w:eastAsia="zh-CN"/>
              </w:rPr>
              <w:t>倾角、振动、裂缝等</w:t>
            </w:r>
          </w:p>
          <w:p w14:paraId="630C9EC1">
            <w:pPr>
              <w:bidi w:val="0"/>
              <w:rPr>
                <w:rFonts w:hint="default" w:eastAsia="宋体" w:cs="Times New Roman"/>
                <w:highlight w:val="none"/>
                <w:lang w:val="en-US" w:eastAsia="zh-CN"/>
              </w:rPr>
            </w:pPr>
            <w:r>
              <w:rPr>
                <w:rFonts w:hint="default" w:eastAsia="宋体" w:cs="Times New Roman"/>
                <w:highlight w:val="none"/>
                <w:lang w:val="en-US" w:eastAsia="zh-CN"/>
              </w:rPr>
              <w:t>数据接口:远程通讯：4G</w:t>
            </w:r>
            <w:r>
              <w:rPr>
                <w:rFonts w:hint="default" w:eastAsia="宋体" w:cs="Times New Roman"/>
                <w:highlight w:val="none"/>
                <w:lang w:val="en-US" w:eastAsia="zh-CN"/>
              </w:rPr>
              <w:br w:type="textWrapping"/>
            </w:r>
            <w:r>
              <w:rPr>
                <w:rFonts w:hint="eastAsia" w:eastAsia="宋体" w:cs="Times New Roman"/>
                <w:highlight w:val="none"/>
                <w:lang w:val="en-US" w:eastAsia="zh-CN"/>
              </w:rPr>
              <w:t>供电方式：太阳能+内置电池</w:t>
            </w:r>
          </w:p>
          <w:p w14:paraId="12A45A9C">
            <w:pPr>
              <w:bidi w:val="0"/>
              <w:rPr>
                <w:rFonts w:hint="default" w:eastAsia="宋体" w:cs="Times New Roman"/>
                <w:highlight w:val="none"/>
                <w:lang w:val="en-US" w:eastAsia="zh-CN"/>
              </w:rPr>
            </w:pPr>
            <w:r>
              <w:rPr>
                <w:rFonts w:hint="default" w:eastAsia="宋体" w:cs="Times New Roman"/>
                <w:highlight w:val="none"/>
                <w:lang w:val="en-US" w:eastAsia="zh-CN"/>
              </w:rPr>
              <w:t>与传感部分通讯：RS485</w:t>
            </w:r>
          </w:p>
          <w:p w14:paraId="2FE26975">
            <w:pPr>
              <w:bidi w:val="0"/>
              <w:rPr>
                <w:rFonts w:hint="default" w:eastAsia="宋体" w:cs="Times New Roman"/>
                <w:highlight w:val="none"/>
                <w:lang w:val="en-US" w:eastAsia="zh-CN"/>
              </w:rPr>
            </w:pPr>
            <w:r>
              <w:rPr>
                <w:rFonts w:hint="default" w:eastAsia="宋体" w:cs="Times New Roman"/>
                <w:highlight w:val="none"/>
                <w:lang w:val="en-US" w:eastAsia="zh-CN"/>
              </w:rPr>
              <w:t>本地数据通讯：Wifi</w:t>
            </w:r>
          </w:p>
          <w:p w14:paraId="614D8279">
            <w:pPr>
              <w:bidi w:val="0"/>
              <w:rPr>
                <w:rFonts w:hint="default"/>
                <w:highlight w:val="none"/>
                <w:lang w:val="en-US" w:eastAsia="zh-CN"/>
              </w:rPr>
            </w:pPr>
            <w:r>
              <w:rPr>
                <w:rFonts w:hint="default" w:eastAsia="宋体" w:cs="Times New Roman"/>
                <w:highlight w:val="none"/>
                <w:lang w:val="en-US" w:eastAsia="zh-CN"/>
              </w:rPr>
              <w:t>工作模式</w:t>
            </w:r>
            <w:r>
              <w:rPr>
                <w:rFonts w:hint="eastAsia" w:eastAsia="宋体" w:cs="Times New Roman"/>
                <w:highlight w:val="none"/>
                <w:lang w:val="en-US" w:eastAsia="zh-CN"/>
              </w:rPr>
              <w:t>：</w:t>
            </w:r>
            <w:r>
              <w:rPr>
                <w:rFonts w:hint="default" w:eastAsia="宋体" w:cs="Times New Roman"/>
                <w:highlight w:val="none"/>
                <w:lang w:val="en-US" w:eastAsia="zh-CN"/>
              </w:rPr>
              <w:t>周期测量模式</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B3FBB">
            <w:pPr>
              <w:bidi w:val="0"/>
              <w:rPr>
                <w:rFonts w:hint="default"/>
                <w:highlight w:val="none"/>
                <w:lang w:val="en-US" w:eastAsia="zh-CN"/>
              </w:rPr>
            </w:pPr>
            <w:r>
              <w:rPr>
                <w:rFonts w:hint="default"/>
                <w:highlight w:val="none"/>
                <w:lang w:val="en-US" w:eastAsia="zh-CN"/>
              </w:rPr>
              <w:t>台</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AD64340">
            <w:pPr>
              <w:bidi w:val="0"/>
              <w:rPr>
                <w:rFonts w:hint="default"/>
                <w:highlight w:val="none"/>
                <w:lang w:val="en-US" w:eastAsia="zh-CN"/>
              </w:rPr>
            </w:pPr>
            <w:r>
              <w:rPr>
                <w:rFonts w:hint="eastAsia"/>
                <w:highlight w:val="none"/>
                <w:lang w:val="en-US" w:eastAsia="zh-CN"/>
              </w:rPr>
              <w:t>3</w:t>
            </w:r>
          </w:p>
        </w:tc>
      </w:tr>
      <w:tr w14:paraId="69E1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61136D99">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569C3">
            <w:pPr>
              <w:bidi w:val="0"/>
              <w:rPr>
                <w:rFonts w:hint="default"/>
                <w:lang w:val="en-US" w:eastAsia="zh-CN"/>
              </w:rPr>
            </w:pPr>
            <w:r>
              <w:rPr>
                <w:rFonts w:hint="default"/>
                <w:lang w:val="en-US" w:eastAsia="zh-CN"/>
              </w:rPr>
              <w:t>通讯、防雷、供电等附属工程</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1847E">
            <w:pPr>
              <w:bidi w:val="0"/>
              <w:rPr>
                <w:rFonts w:hint="default"/>
                <w:lang w:val="en-US" w:eastAsia="zh-CN"/>
              </w:rPr>
            </w:pPr>
            <w:r>
              <w:rPr>
                <w:rFonts w:hint="default"/>
                <w:lang w:val="en-US" w:eastAsia="zh-CN"/>
              </w:rPr>
              <w:t>符合国标</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8317B">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2A752FC">
            <w:pPr>
              <w:bidi w:val="0"/>
              <w:rPr>
                <w:rFonts w:hint="default"/>
                <w:lang w:val="en-US" w:eastAsia="zh-CN"/>
              </w:rPr>
            </w:pPr>
            <w:r>
              <w:rPr>
                <w:rFonts w:hint="default"/>
                <w:lang w:val="en-US" w:eastAsia="zh-CN"/>
              </w:rPr>
              <w:t>1</w:t>
            </w:r>
          </w:p>
        </w:tc>
      </w:tr>
      <w:tr w14:paraId="11B9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2E0E5864">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7A37A">
            <w:pPr>
              <w:bidi w:val="0"/>
              <w:rPr>
                <w:rFonts w:hint="default"/>
                <w:lang w:val="en-US" w:eastAsia="zh-CN"/>
              </w:rPr>
            </w:pPr>
            <w:r>
              <w:rPr>
                <w:rFonts w:hint="default"/>
                <w:lang w:val="en-US" w:eastAsia="zh-CN"/>
              </w:rPr>
              <w:t>设备安装人工费</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4CC8E">
            <w:pPr>
              <w:bidi w:val="0"/>
              <w:rPr>
                <w:rFonts w:hint="default"/>
                <w:lang w:val="en-US" w:eastAsia="zh-CN"/>
              </w:rPr>
            </w:pPr>
            <w:r>
              <w:rPr>
                <w:rFonts w:hint="default" w:eastAsia="宋体" w:cs="Times New Roman"/>
                <w:lang w:val="en-US" w:eastAsia="zh-CN"/>
              </w:rPr>
              <w:t>安装人工，食宿，交通</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DA91C">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2D680A1">
            <w:pPr>
              <w:bidi w:val="0"/>
              <w:rPr>
                <w:rFonts w:hint="default"/>
                <w:lang w:val="en-US" w:eastAsia="zh-CN"/>
              </w:rPr>
            </w:pPr>
            <w:r>
              <w:rPr>
                <w:rFonts w:hint="default"/>
                <w:lang w:val="en-US" w:eastAsia="zh-CN"/>
              </w:rPr>
              <w:t>1</w:t>
            </w:r>
          </w:p>
        </w:tc>
      </w:tr>
      <w:tr w14:paraId="7624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5FC52359">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20838">
            <w:pPr>
              <w:bidi w:val="0"/>
              <w:rPr>
                <w:rFonts w:hint="default"/>
                <w:lang w:val="en-US" w:eastAsia="zh-CN"/>
              </w:rPr>
            </w:pPr>
            <w:r>
              <w:rPr>
                <w:rFonts w:hint="default"/>
                <w:lang w:val="en-US" w:eastAsia="zh-CN"/>
              </w:rPr>
              <w:t>登高车</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FB416">
            <w:pPr>
              <w:bidi w:val="0"/>
              <w:rPr>
                <w:rFonts w:hint="default"/>
                <w:highlight w:val="none"/>
                <w:lang w:val="en-US" w:eastAsia="zh-CN"/>
              </w:rPr>
            </w:pPr>
            <w:r>
              <w:rPr>
                <w:rFonts w:hint="eastAsia"/>
                <w:highlight w:val="none"/>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07734">
            <w:pPr>
              <w:bidi w:val="0"/>
              <w:rPr>
                <w:rFonts w:hint="default"/>
                <w:highlight w:val="none"/>
                <w:lang w:val="en-US" w:eastAsia="zh-CN"/>
              </w:rPr>
            </w:pPr>
            <w:r>
              <w:rPr>
                <w:rFonts w:hint="default"/>
                <w:highlight w:val="none"/>
                <w:lang w:val="en-US" w:eastAsia="zh-CN"/>
              </w:rPr>
              <w:t>台班</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4CFCC01">
            <w:pPr>
              <w:bidi w:val="0"/>
              <w:rPr>
                <w:rFonts w:hint="default"/>
                <w:highlight w:val="none"/>
                <w:lang w:val="en-US" w:eastAsia="zh-CN"/>
              </w:rPr>
            </w:pPr>
            <w:r>
              <w:rPr>
                <w:rFonts w:hint="eastAsia"/>
                <w:highlight w:val="none"/>
                <w:lang w:val="en-US" w:eastAsia="zh-CN"/>
              </w:rPr>
              <w:t>7</w:t>
            </w:r>
          </w:p>
        </w:tc>
      </w:tr>
      <w:tr w14:paraId="5D853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2CECE9D7">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E7439">
            <w:pPr>
              <w:bidi w:val="0"/>
              <w:rPr>
                <w:rFonts w:hint="default"/>
                <w:lang w:val="en-US" w:eastAsia="zh-CN"/>
              </w:rPr>
            </w:pPr>
            <w:r>
              <w:rPr>
                <w:rFonts w:hint="default"/>
                <w:lang w:val="en-US" w:eastAsia="zh-CN"/>
              </w:rPr>
              <w:t>系统集成调试</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F1A2F">
            <w:pPr>
              <w:bidi w:val="0"/>
              <w:rPr>
                <w:rFonts w:hint="default"/>
                <w:lang w:val="en-US" w:eastAsia="zh-CN"/>
              </w:rPr>
            </w:pPr>
            <w:r>
              <w:rPr>
                <w:rFonts w:hint="default"/>
                <w:lang w:val="en-US" w:eastAsia="zh-CN"/>
              </w:rPr>
              <w:t>软硬件联调联试</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00E35">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8E470A3">
            <w:pPr>
              <w:bidi w:val="0"/>
              <w:rPr>
                <w:rFonts w:hint="default"/>
                <w:lang w:val="en-US" w:eastAsia="zh-CN"/>
              </w:rPr>
            </w:pPr>
            <w:r>
              <w:rPr>
                <w:rFonts w:hint="default"/>
                <w:lang w:val="en-US" w:eastAsia="zh-CN"/>
              </w:rPr>
              <w:t>1</w:t>
            </w:r>
          </w:p>
        </w:tc>
      </w:tr>
      <w:tr w14:paraId="2DBC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6D39B9EA">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55492">
            <w:pPr>
              <w:bidi w:val="0"/>
              <w:rPr>
                <w:rFonts w:hint="default"/>
                <w:lang w:val="en-US" w:eastAsia="zh-CN"/>
              </w:rPr>
            </w:pPr>
            <w:r>
              <w:rPr>
                <w:rFonts w:hint="default"/>
                <w:lang w:val="en-US" w:eastAsia="zh-CN"/>
              </w:rPr>
              <w:t>用户界面软件</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0E397">
            <w:pPr>
              <w:bidi w:val="0"/>
              <w:rPr>
                <w:rFonts w:hint="default"/>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0FBAB">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7ABBE86">
            <w:pPr>
              <w:bidi w:val="0"/>
              <w:rPr>
                <w:rFonts w:hint="default"/>
                <w:lang w:val="en-US" w:eastAsia="zh-CN"/>
              </w:rPr>
            </w:pPr>
            <w:r>
              <w:rPr>
                <w:rFonts w:hint="default"/>
                <w:lang w:val="en-US" w:eastAsia="zh-CN"/>
              </w:rPr>
              <w:t>1</w:t>
            </w:r>
          </w:p>
        </w:tc>
      </w:tr>
      <w:tr w14:paraId="1981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1361D910">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BFB27">
            <w:pPr>
              <w:bidi w:val="0"/>
              <w:rPr>
                <w:rFonts w:hint="default"/>
                <w:lang w:val="en-US" w:eastAsia="zh-CN"/>
              </w:rPr>
            </w:pPr>
            <w:r>
              <w:rPr>
                <w:rFonts w:hint="default"/>
                <w:lang w:val="en-US" w:eastAsia="zh-CN"/>
              </w:rPr>
              <w:t>数据采集与传输软件</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D16EF">
            <w:pPr>
              <w:bidi w:val="0"/>
              <w:rPr>
                <w:rFonts w:hint="default"/>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68962">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88CED18">
            <w:pPr>
              <w:bidi w:val="0"/>
              <w:rPr>
                <w:rFonts w:hint="default"/>
                <w:lang w:val="en-US" w:eastAsia="zh-CN"/>
              </w:rPr>
            </w:pPr>
            <w:r>
              <w:rPr>
                <w:rFonts w:hint="default"/>
                <w:lang w:val="en-US" w:eastAsia="zh-CN"/>
              </w:rPr>
              <w:t>1</w:t>
            </w:r>
          </w:p>
        </w:tc>
      </w:tr>
      <w:tr w14:paraId="11F8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2FE52E6D">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310A0">
            <w:pPr>
              <w:bidi w:val="0"/>
              <w:rPr>
                <w:rFonts w:hint="default"/>
                <w:lang w:val="en-US" w:eastAsia="zh-CN"/>
              </w:rPr>
            </w:pPr>
            <w:r>
              <w:rPr>
                <w:rFonts w:hint="default"/>
                <w:lang w:val="en-US" w:eastAsia="zh-CN"/>
              </w:rPr>
              <w:t>数据处理与存储软件</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05E70">
            <w:pPr>
              <w:bidi w:val="0"/>
              <w:rPr>
                <w:rFonts w:hint="default"/>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DCAE6">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5B6D50D">
            <w:pPr>
              <w:bidi w:val="0"/>
              <w:rPr>
                <w:rFonts w:hint="default"/>
                <w:lang w:val="en-US" w:eastAsia="zh-CN"/>
              </w:rPr>
            </w:pPr>
            <w:r>
              <w:rPr>
                <w:rFonts w:hint="default"/>
                <w:lang w:val="en-US" w:eastAsia="zh-CN"/>
              </w:rPr>
              <w:t>1</w:t>
            </w:r>
          </w:p>
        </w:tc>
      </w:tr>
      <w:tr w14:paraId="09A2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126B17DF">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A8859">
            <w:pPr>
              <w:bidi w:val="0"/>
              <w:rPr>
                <w:rFonts w:hint="default"/>
                <w:lang w:val="en-US" w:eastAsia="zh-CN"/>
              </w:rPr>
            </w:pPr>
            <w:r>
              <w:rPr>
                <w:rFonts w:hint="default"/>
                <w:lang w:val="en-US" w:eastAsia="zh-CN"/>
              </w:rPr>
              <w:t>报警及安全评估软件</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E11B9">
            <w:pPr>
              <w:bidi w:val="0"/>
              <w:rPr>
                <w:rFonts w:hint="default"/>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88DB1">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D61F956">
            <w:pPr>
              <w:bidi w:val="0"/>
              <w:rPr>
                <w:rFonts w:hint="default"/>
                <w:lang w:val="en-US" w:eastAsia="zh-CN"/>
              </w:rPr>
            </w:pPr>
            <w:r>
              <w:rPr>
                <w:rFonts w:hint="default"/>
                <w:lang w:val="en-US" w:eastAsia="zh-CN"/>
              </w:rPr>
              <w:t>1</w:t>
            </w:r>
          </w:p>
        </w:tc>
      </w:tr>
      <w:tr w14:paraId="138B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restart"/>
            <w:tcBorders>
              <w:top w:val="single" w:color="000000" w:sz="4" w:space="0"/>
              <w:left w:val="single" w:color="auto" w:sz="4" w:space="0"/>
              <w:right w:val="single" w:color="000000" w:sz="4" w:space="0"/>
            </w:tcBorders>
            <w:shd w:val="clear" w:color="auto" w:fill="FFFFFF"/>
            <w:noWrap w:val="0"/>
            <w:vAlign w:val="center"/>
          </w:tcPr>
          <w:p w14:paraId="58ABD4C2">
            <w:pPr>
              <w:bidi w:val="0"/>
              <w:rPr>
                <w:rFonts w:hint="default"/>
              </w:rPr>
            </w:pPr>
            <w:r>
              <w:rPr>
                <w:rFonts w:hint="default"/>
                <w:lang w:val="en-US" w:eastAsia="zh-CN"/>
              </w:rPr>
              <w:t>技术服务费用</w:t>
            </w: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573763">
            <w:pPr>
              <w:bidi w:val="0"/>
              <w:rPr>
                <w:rFonts w:hint="default"/>
                <w:lang w:val="en-US" w:eastAsia="zh-CN"/>
              </w:rPr>
            </w:pPr>
            <w:r>
              <w:rPr>
                <w:rFonts w:hint="default"/>
                <w:lang w:val="en-US" w:eastAsia="zh-CN"/>
              </w:rPr>
              <w:t>软硬件维护</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10B25">
            <w:pPr>
              <w:bidi w:val="0"/>
              <w:rPr>
                <w:rFonts w:hint="default"/>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AE09A">
            <w:pPr>
              <w:bidi w:val="0"/>
              <w:rPr>
                <w:rFonts w:hint="default"/>
                <w:lang w:val="en-US" w:eastAsia="zh-CN"/>
              </w:rPr>
            </w:pPr>
            <w:r>
              <w:rPr>
                <w:rFonts w:hint="default"/>
              </w:rPr>
              <w:t>年</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7C5C4E3">
            <w:pPr>
              <w:bidi w:val="0"/>
              <w:rPr>
                <w:rFonts w:hint="default"/>
                <w:lang w:val="en-US" w:eastAsia="zh-CN"/>
              </w:rPr>
            </w:pPr>
            <w:r>
              <w:rPr>
                <w:rFonts w:hint="eastAsia"/>
                <w:lang w:val="en-US" w:eastAsia="zh-CN"/>
              </w:rPr>
              <w:t>3</w:t>
            </w:r>
          </w:p>
        </w:tc>
      </w:tr>
      <w:tr w14:paraId="72E5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14779B58">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4E9E7">
            <w:pPr>
              <w:bidi w:val="0"/>
              <w:rPr>
                <w:rFonts w:hint="default"/>
                <w:lang w:val="en-US" w:eastAsia="zh-CN"/>
              </w:rPr>
            </w:pPr>
            <w:r>
              <w:rPr>
                <w:rFonts w:hint="default"/>
                <w:lang w:val="en-US" w:eastAsia="zh-CN"/>
              </w:rPr>
              <w:t>网络通讯费</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8E6FA">
            <w:pPr>
              <w:bidi w:val="0"/>
              <w:rPr>
                <w:rFonts w:hint="default"/>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BE113">
            <w:pPr>
              <w:bidi w:val="0"/>
              <w:rPr>
                <w:rFonts w:hint="default"/>
                <w:lang w:val="en-US" w:eastAsia="zh-CN"/>
              </w:rPr>
            </w:pPr>
            <w:r>
              <w:rPr>
                <w:rFonts w:hint="default"/>
              </w:rPr>
              <w:t>年</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7751504">
            <w:pPr>
              <w:bidi w:val="0"/>
              <w:rPr>
                <w:rFonts w:hint="default"/>
                <w:lang w:val="en-US" w:eastAsia="zh-CN"/>
              </w:rPr>
            </w:pPr>
            <w:r>
              <w:rPr>
                <w:rFonts w:hint="eastAsia"/>
                <w:lang w:val="en-US" w:eastAsia="zh-CN"/>
              </w:rPr>
              <w:t>3</w:t>
            </w:r>
          </w:p>
        </w:tc>
      </w:tr>
      <w:tr w14:paraId="5552D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101B4F47">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76345">
            <w:pPr>
              <w:bidi w:val="0"/>
              <w:rPr>
                <w:rFonts w:hint="default"/>
                <w:lang w:val="en-US" w:eastAsia="zh-CN"/>
              </w:rPr>
            </w:pPr>
            <w:r>
              <w:rPr>
                <w:rFonts w:hint="default"/>
                <w:lang w:val="en-US" w:eastAsia="zh-CN"/>
              </w:rPr>
              <w:t>数据分析季报编制</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73EDD">
            <w:pPr>
              <w:bidi w:val="0"/>
              <w:rPr>
                <w:rFonts w:hint="default"/>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458C6">
            <w:pPr>
              <w:bidi w:val="0"/>
              <w:rPr>
                <w:rFonts w:hint="default"/>
                <w:lang w:val="en-US" w:eastAsia="zh-CN"/>
              </w:rPr>
            </w:pPr>
            <w:r>
              <w:rPr>
                <w:rFonts w:hint="default"/>
              </w:rPr>
              <w:t>年</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31B0B24">
            <w:pPr>
              <w:bidi w:val="0"/>
              <w:rPr>
                <w:rFonts w:hint="default"/>
                <w:lang w:val="en-US" w:eastAsia="zh-CN"/>
              </w:rPr>
            </w:pPr>
            <w:r>
              <w:rPr>
                <w:rFonts w:hint="eastAsia"/>
                <w:lang w:val="en-US" w:eastAsia="zh-CN"/>
              </w:rPr>
              <w:t>3</w:t>
            </w:r>
          </w:p>
        </w:tc>
      </w:tr>
      <w:tr w14:paraId="3BA0A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166B9513">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11CC4">
            <w:pPr>
              <w:bidi w:val="0"/>
              <w:rPr>
                <w:rFonts w:hint="default"/>
                <w:lang w:val="en-US" w:eastAsia="zh-CN"/>
              </w:rPr>
            </w:pPr>
            <w:r>
              <w:rPr>
                <w:rFonts w:hint="default"/>
                <w:lang w:val="en-US" w:eastAsia="zh-CN"/>
              </w:rPr>
              <w:t>年度评估报告编制</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80A7F">
            <w:pPr>
              <w:bidi w:val="0"/>
              <w:rPr>
                <w:rFonts w:hint="default"/>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51CC6">
            <w:pPr>
              <w:bidi w:val="0"/>
              <w:rPr>
                <w:rFonts w:hint="default"/>
                <w:lang w:val="en-US" w:eastAsia="zh-CN"/>
              </w:rPr>
            </w:pPr>
            <w:r>
              <w:rPr>
                <w:rFonts w:hint="default"/>
              </w:rPr>
              <w:t>年</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5E4265A">
            <w:pPr>
              <w:bidi w:val="0"/>
              <w:rPr>
                <w:rFonts w:hint="default"/>
                <w:lang w:val="en-US" w:eastAsia="zh-CN"/>
              </w:rPr>
            </w:pPr>
            <w:r>
              <w:rPr>
                <w:rFonts w:hint="eastAsia"/>
                <w:lang w:val="en-US" w:eastAsia="zh-CN"/>
              </w:rPr>
              <w:t>3</w:t>
            </w:r>
          </w:p>
        </w:tc>
      </w:tr>
      <w:tr w14:paraId="1AEC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4FDA992D">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6B923">
            <w:pPr>
              <w:bidi w:val="0"/>
              <w:rPr>
                <w:rFonts w:hint="default"/>
                <w:lang w:val="en-US" w:eastAsia="zh-CN"/>
              </w:rPr>
            </w:pPr>
            <w:r>
              <w:rPr>
                <w:rFonts w:hint="default"/>
                <w:lang w:val="en-US" w:eastAsia="zh-CN"/>
              </w:rPr>
              <w:t>特殊事件报告编制</w:t>
            </w:r>
          </w:p>
        </w:tc>
        <w:tc>
          <w:tcPr>
            <w:tcW w:w="45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64F4F">
            <w:pPr>
              <w:bidi w:val="0"/>
              <w:rPr>
                <w:rFonts w:hint="default"/>
                <w:lang w:val="en-US" w:eastAsia="zh-CN"/>
              </w:rPr>
            </w:pPr>
            <w:r>
              <w:rPr>
                <w:rFonts w:hint="eastAsia"/>
                <w:lang w:val="en-US" w:eastAsia="zh-CN"/>
              </w:rPr>
              <w:t>满足采购要求</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9543D">
            <w:pPr>
              <w:bidi w:val="0"/>
              <w:rPr>
                <w:rFonts w:hint="default"/>
                <w:lang w:val="en-US" w:eastAsia="zh-CN"/>
              </w:rPr>
            </w:pPr>
            <w:r>
              <w:rPr>
                <w:rFonts w:hint="default"/>
              </w:rPr>
              <w:t>年</w:t>
            </w:r>
          </w:p>
        </w:tc>
        <w:tc>
          <w:tcPr>
            <w:tcW w:w="689"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D09E75D">
            <w:pPr>
              <w:bidi w:val="0"/>
              <w:rPr>
                <w:rFonts w:hint="default"/>
                <w:lang w:val="en-US" w:eastAsia="zh-CN"/>
              </w:rPr>
            </w:pPr>
            <w:r>
              <w:rPr>
                <w:rFonts w:hint="eastAsia"/>
                <w:lang w:val="en-US" w:eastAsia="zh-CN"/>
              </w:rPr>
              <w:t>3</w:t>
            </w:r>
          </w:p>
        </w:tc>
      </w:tr>
      <w:tr w14:paraId="45DC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13687700">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08912">
            <w:pPr>
              <w:bidi w:val="0"/>
              <w:rPr>
                <w:rFonts w:hint="default"/>
                <w:lang w:val="en-US" w:eastAsia="zh-CN"/>
              </w:rPr>
            </w:pPr>
            <w:r>
              <w:rPr>
                <w:rFonts w:hint="default"/>
                <w:lang w:val="en-US" w:eastAsia="zh-CN"/>
              </w:rPr>
              <w:t>系统软硬件手册编制</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ADC9D">
            <w:pPr>
              <w:bidi w:val="0"/>
              <w:rPr>
                <w:rFonts w:hint="default"/>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446AC">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6857C7D">
            <w:pPr>
              <w:bidi w:val="0"/>
              <w:rPr>
                <w:rFonts w:hint="default"/>
                <w:lang w:val="en-US" w:eastAsia="zh-CN"/>
              </w:rPr>
            </w:pPr>
            <w:r>
              <w:rPr>
                <w:rFonts w:hint="default"/>
                <w:lang w:val="en-US" w:eastAsia="zh-CN"/>
              </w:rPr>
              <w:t>1</w:t>
            </w:r>
          </w:p>
        </w:tc>
      </w:tr>
      <w:tr w14:paraId="5F45E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4F06D7B6">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DCD44">
            <w:pPr>
              <w:bidi w:val="0"/>
              <w:rPr>
                <w:rFonts w:hint="default"/>
                <w:lang w:val="en-US" w:eastAsia="zh-CN"/>
              </w:rPr>
            </w:pPr>
            <w:r>
              <w:rPr>
                <w:rFonts w:hint="default"/>
                <w:lang w:val="en-US" w:eastAsia="zh-CN"/>
              </w:rPr>
              <w:t>系统培训</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368CC">
            <w:pPr>
              <w:bidi w:val="0"/>
              <w:rPr>
                <w:rFonts w:hint="default"/>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48C30">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370D58C">
            <w:pPr>
              <w:bidi w:val="0"/>
              <w:rPr>
                <w:rFonts w:hint="default"/>
                <w:lang w:val="en-US" w:eastAsia="zh-CN"/>
              </w:rPr>
            </w:pPr>
            <w:r>
              <w:rPr>
                <w:rFonts w:hint="default"/>
                <w:lang w:val="en-US" w:eastAsia="zh-CN"/>
              </w:rPr>
              <w:t>1</w:t>
            </w:r>
          </w:p>
        </w:tc>
      </w:tr>
      <w:tr w14:paraId="41CD3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13AA379E">
            <w:pPr>
              <w:bidi w:val="0"/>
              <w:rPr>
                <w:rFonts w:hint="default"/>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85904">
            <w:pPr>
              <w:bidi w:val="0"/>
              <w:rPr>
                <w:rFonts w:hint="default"/>
                <w:lang w:val="en-US" w:eastAsia="zh-CN"/>
              </w:rPr>
            </w:pPr>
            <w:r>
              <w:rPr>
                <w:rFonts w:hint="default"/>
                <w:lang w:val="en-US" w:eastAsia="zh-CN"/>
              </w:rPr>
              <w:t>试点攻关费用</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E62AB9">
            <w:pPr>
              <w:bidi w:val="0"/>
              <w:rPr>
                <w:rFonts w:hint="default"/>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88BFC">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E07160E">
            <w:pPr>
              <w:bidi w:val="0"/>
              <w:rPr>
                <w:rFonts w:hint="default"/>
                <w:lang w:val="en-US" w:eastAsia="zh-CN"/>
              </w:rPr>
            </w:pPr>
            <w:r>
              <w:rPr>
                <w:rFonts w:hint="default"/>
                <w:lang w:val="en-US" w:eastAsia="zh-CN"/>
              </w:rPr>
              <w:t>1</w:t>
            </w:r>
          </w:p>
        </w:tc>
      </w:tr>
      <w:tr w14:paraId="3D707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restart"/>
            <w:tcBorders>
              <w:left w:val="single" w:color="auto" w:sz="4" w:space="0"/>
              <w:right w:val="single" w:color="000000" w:sz="4" w:space="0"/>
            </w:tcBorders>
            <w:shd w:val="clear" w:color="auto" w:fill="FFFFFF"/>
            <w:noWrap w:val="0"/>
            <w:vAlign w:val="center"/>
          </w:tcPr>
          <w:p w14:paraId="7CD8253F">
            <w:pPr>
              <w:bidi w:val="0"/>
              <w:rPr>
                <w:rFonts w:hint="default"/>
              </w:rPr>
            </w:pPr>
            <w:r>
              <w:rPr>
                <w:rFonts w:hint="default"/>
                <w:lang w:val="en-US" w:eastAsia="zh-CN"/>
              </w:rPr>
              <w:t>专项费用</w:t>
            </w: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17268">
            <w:pPr>
              <w:bidi w:val="0"/>
              <w:rPr>
                <w:rFonts w:hint="default"/>
                <w:lang w:val="en-US" w:eastAsia="zh-CN"/>
              </w:rPr>
            </w:pPr>
            <w:r>
              <w:rPr>
                <w:rFonts w:hint="default"/>
                <w:lang w:val="en-US" w:eastAsia="zh-CN"/>
              </w:rPr>
              <w:t>安全生产费</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A2431">
            <w:pPr>
              <w:bidi w:val="0"/>
              <w:rPr>
                <w:rFonts w:hint="default"/>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48251">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EC78C9A">
            <w:pPr>
              <w:bidi w:val="0"/>
              <w:rPr>
                <w:rFonts w:hint="default"/>
                <w:lang w:val="en-US" w:eastAsia="zh-CN"/>
              </w:rPr>
            </w:pPr>
            <w:r>
              <w:rPr>
                <w:rFonts w:hint="default"/>
                <w:lang w:val="en-US" w:eastAsia="zh-CN"/>
              </w:rPr>
              <w:t>1</w:t>
            </w:r>
          </w:p>
        </w:tc>
      </w:tr>
      <w:tr w14:paraId="0A23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42B767C1">
            <w:pPr>
              <w:bidi w:val="0"/>
              <w:rPr>
                <w:rFonts w:hint="default"/>
                <w:lang w:val="en-US" w:eastAsia="zh-CN"/>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1ECD3">
            <w:pPr>
              <w:bidi w:val="0"/>
              <w:rPr>
                <w:rFonts w:hint="default"/>
                <w:lang w:val="en-US" w:eastAsia="zh-CN"/>
              </w:rPr>
            </w:pPr>
            <w:r>
              <w:rPr>
                <w:rFonts w:hint="default"/>
                <w:lang w:val="en-US" w:eastAsia="zh-CN"/>
              </w:rPr>
              <w:t>交通组织维护费</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C8205">
            <w:pPr>
              <w:bidi w:val="0"/>
              <w:rPr>
                <w:rFonts w:hint="default"/>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CD025">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AA44592">
            <w:pPr>
              <w:bidi w:val="0"/>
              <w:rPr>
                <w:rFonts w:hint="default"/>
                <w:lang w:val="en-US" w:eastAsia="zh-CN"/>
              </w:rPr>
            </w:pPr>
            <w:r>
              <w:rPr>
                <w:rFonts w:hint="default"/>
                <w:lang w:val="en-US" w:eastAsia="zh-CN"/>
              </w:rPr>
              <w:t>1</w:t>
            </w:r>
          </w:p>
        </w:tc>
      </w:tr>
      <w:tr w14:paraId="0D40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73615382">
            <w:pPr>
              <w:bidi w:val="0"/>
              <w:rPr>
                <w:rFonts w:hint="default"/>
                <w:lang w:val="en-US" w:eastAsia="zh-CN"/>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B63AE">
            <w:pPr>
              <w:bidi w:val="0"/>
              <w:rPr>
                <w:rFonts w:hint="default"/>
                <w:lang w:val="en-US" w:eastAsia="zh-CN"/>
              </w:rPr>
            </w:pPr>
            <w:r>
              <w:rPr>
                <w:rFonts w:hint="default"/>
                <w:lang w:val="en-US" w:eastAsia="zh-CN"/>
              </w:rPr>
              <w:t>部级连通性测试与调试</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5EAEA">
            <w:pPr>
              <w:bidi w:val="0"/>
              <w:rPr>
                <w:rFonts w:hint="default"/>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F1AA7">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DB02604">
            <w:pPr>
              <w:bidi w:val="0"/>
              <w:rPr>
                <w:rFonts w:hint="default"/>
                <w:lang w:val="en-US" w:eastAsia="zh-CN"/>
              </w:rPr>
            </w:pPr>
            <w:r>
              <w:rPr>
                <w:rFonts w:hint="default"/>
                <w:lang w:val="en-US" w:eastAsia="zh-CN"/>
              </w:rPr>
              <w:t>1</w:t>
            </w:r>
          </w:p>
        </w:tc>
      </w:tr>
      <w:tr w14:paraId="4D44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777EC234">
            <w:pPr>
              <w:bidi w:val="0"/>
              <w:rPr>
                <w:rFonts w:hint="default"/>
                <w:lang w:val="en-US" w:eastAsia="zh-CN"/>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4CF1B">
            <w:pPr>
              <w:bidi w:val="0"/>
              <w:rPr>
                <w:rFonts w:hint="default"/>
                <w:lang w:val="en-US" w:eastAsia="zh-CN"/>
              </w:rPr>
            </w:pPr>
            <w:r>
              <w:rPr>
                <w:rFonts w:hint="default"/>
                <w:lang w:val="en-US" w:eastAsia="zh-CN"/>
              </w:rPr>
              <w:t>省级连通性测试与调试</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6A343">
            <w:pPr>
              <w:bidi w:val="0"/>
              <w:rPr>
                <w:rFonts w:hint="default"/>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F5C31">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2404502">
            <w:pPr>
              <w:bidi w:val="0"/>
              <w:rPr>
                <w:rFonts w:hint="default"/>
                <w:lang w:val="en-US" w:eastAsia="zh-CN"/>
              </w:rPr>
            </w:pPr>
            <w:r>
              <w:rPr>
                <w:rFonts w:hint="default"/>
                <w:lang w:val="en-US" w:eastAsia="zh-CN"/>
              </w:rPr>
              <w:t>1</w:t>
            </w:r>
          </w:p>
        </w:tc>
      </w:tr>
      <w:tr w14:paraId="3A7B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right w:val="single" w:color="000000" w:sz="4" w:space="0"/>
            </w:tcBorders>
            <w:shd w:val="clear" w:color="auto" w:fill="FFFFFF"/>
            <w:noWrap w:val="0"/>
            <w:vAlign w:val="center"/>
          </w:tcPr>
          <w:p w14:paraId="3B637D69">
            <w:pPr>
              <w:bidi w:val="0"/>
              <w:rPr>
                <w:rFonts w:hint="default"/>
                <w:lang w:val="en-US" w:eastAsia="zh-CN"/>
              </w:rPr>
            </w:pPr>
          </w:p>
        </w:tc>
        <w:tc>
          <w:tcPr>
            <w:tcW w:w="11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FD80D">
            <w:pPr>
              <w:bidi w:val="0"/>
              <w:rPr>
                <w:rFonts w:hint="default"/>
                <w:lang w:val="en-US" w:eastAsia="zh-CN"/>
              </w:rPr>
            </w:pPr>
            <w:r>
              <w:rPr>
                <w:rFonts w:hint="default"/>
                <w:lang w:val="en-US" w:eastAsia="zh-CN"/>
              </w:rPr>
              <w:t>计量测试抽样评价与调试</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A1CEA">
            <w:pPr>
              <w:bidi w:val="0"/>
              <w:rPr>
                <w:rFonts w:hint="default"/>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DABEB">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9D15D50">
            <w:pPr>
              <w:bidi w:val="0"/>
              <w:rPr>
                <w:rFonts w:hint="default"/>
                <w:lang w:val="en-US" w:eastAsia="zh-CN"/>
              </w:rPr>
            </w:pPr>
            <w:r>
              <w:rPr>
                <w:rFonts w:hint="default"/>
                <w:lang w:val="en-US" w:eastAsia="zh-CN"/>
              </w:rPr>
              <w:t>1</w:t>
            </w:r>
          </w:p>
        </w:tc>
      </w:tr>
      <w:tr w14:paraId="00E9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2" w:type="pct"/>
            <w:vMerge w:val="continue"/>
            <w:tcBorders>
              <w:left w:val="single" w:color="auto" w:sz="4" w:space="0"/>
              <w:bottom w:val="single" w:color="auto" w:sz="4" w:space="0"/>
              <w:right w:val="single" w:color="000000" w:sz="4" w:space="0"/>
            </w:tcBorders>
            <w:shd w:val="clear" w:color="auto" w:fill="FFFFFF"/>
            <w:noWrap w:val="0"/>
            <w:vAlign w:val="center"/>
          </w:tcPr>
          <w:p w14:paraId="3C15E334">
            <w:pPr>
              <w:bidi w:val="0"/>
              <w:rPr>
                <w:rFonts w:hint="default"/>
                <w:lang w:val="en-US" w:eastAsia="zh-CN"/>
              </w:rPr>
            </w:pPr>
          </w:p>
        </w:tc>
        <w:tc>
          <w:tcPr>
            <w:tcW w:w="1170"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C8D358F">
            <w:pPr>
              <w:bidi w:val="0"/>
              <w:rPr>
                <w:rFonts w:hint="default"/>
                <w:highlight w:val="none"/>
                <w:lang w:val="en-US" w:eastAsia="zh-CN"/>
              </w:rPr>
            </w:pPr>
            <w:r>
              <w:rPr>
                <w:rFonts w:hint="default"/>
                <w:highlight w:val="none"/>
                <w:lang w:val="en-US" w:eastAsia="zh-CN"/>
              </w:rPr>
              <w:t>数据质量评价</w:t>
            </w:r>
          </w:p>
        </w:tc>
        <w:tc>
          <w:tcPr>
            <w:tcW w:w="2621"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7A60E78">
            <w:pPr>
              <w:bidi w:val="0"/>
              <w:rPr>
                <w:rFonts w:hint="default"/>
                <w:highlight w:val="none"/>
                <w:lang w:val="en-US" w:eastAsia="zh-CN"/>
              </w:rPr>
            </w:pPr>
            <w:r>
              <w:rPr>
                <w:rFonts w:hint="eastAsia"/>
                <w:lang w:val="en-US" w:eastAsia="zh-CN"/>
              </w:rPr>
              <w:t>满足采购要求</w:t>
            </w:r>
          </w:p>
        </w:tc>
        <w:tc>
          <w:tcPr>
            <w:tcW w:w="511"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61A0D84">
            <w:pPr>
              <w:bidi w:val="0"/>
              <w:rPr>
                <w:rFonts w:hint="default"/>
                <w:lang w:val="en-US" w:eastAsia="zh-CN"/>
              </w:rPr>
            </w:pPr>
            <w:r>
              <w:rPr>
                <w:rFonts w:hint="default"/>
                <w:lang w:val="en-US" w:eastAsia="zh-CN"/>
              </w:rPr>
              <w:t>项</w:t>
            </w:r>
          </w:p>
        </w:tc>
        <w:tc>
          <w:tcPr>
            <w:tcW w:w="393" w:type="pct"/>
            <w:tcBorders>
              <w:top w:val="single" w:color="000000" w:sz="4" w:space="0"/>
              <w:left w:val="single" w:color="000000" w:sz="4" w:space="0"/>
              <w:bottom w:val="single" w:color="auto" w:sz="4" w:space="0"/>
              <w:right w:val="single" w:color="auto" w:sz="4" w:space="0"/>
            </w:tcBorders>
            <w:shd w:val="clear" w:color="auto" w:fill="FFFFFF"/>
            <w:noWrap w:val="0"/>
            <w:vAlign w:val="center"/>
          </w:tcPr>
          <w:p w14:paraId="32172ED5">
            <w:pPr>
              <w:bidi w:val="0"/>
              <w:rPr>
                <w:rFonts w:hint="default"/>
                <w:lang w:val="en-US" w:eastAsia="zh-CN"/>
              </w:rPr>
            </w:pPr>
            <w:r>
              <w:rPr>
                <w:rFonts w:hint="default"/>
                <w:lang w:val="en-US" w:eastAsia="zh-CN"/>
              </w:rPr>
              <w:t>1</w:t>
            </w:r>
          </w:p>
        </w:tc>
      </w:tr>
    </w:tbl>
    <w:p w14:paraId="0988E57A">
      <w:pPr>
        <w:rPr>
          <w:rFonts w:hint="eastAsia" w:ascii="Times New Roman" w:hAnsi="Times New Roman"/>
          <w:color w:val="000000"/>
        </w:rPr>
      </w:pPr>
      <w:r>
        <w:rPr>
          <w:rFonts w:hint="eastAsia" w:ascii="Times New Roman" w:hAnsi="Times New Roman"/>
          <w:color w:val="000000"/>
        </w:rPr>
        <w:br w:type="page"/>
      </w:r>
    </w:p>
    <w:p w14:paraId="519E0AC4">
      <w:pPr>
        <w:pStyle w:val="5"/>
        <w:spacing w:before="120" w:after="120" w:line="420" w:lineRule="exact"/>
        <w:ind w:firstLine="643"/>
        <w:jc w:val="center"/>
        <w:rPr>
          <w:rFonts w:ascii="Times New Roman" w:hAnsi="Times New Roman"/>
          <w:color w:val="000000"/>
        </w:rPr>
      </w:pPr>
      <w:r>
        <w:rPr>
          <w:rFonts w:hint="eastAsia" w:ascii="Times New Roman" w:hAnsi="Times New Roman"/>
          <w:color w:val="000000"/>
        </w:rPr>
        <w:t>第三章</w:t>
      </w:r>
      <w:r>
        <w:rPr>
          <w:rFonts w:ascii="Times New Roman" w:hAnsi="Times New Roman"/>
          <w:color w:val="000000"/>
        </w:rPr>
        <w:t xml:space="preserve">  </w:t>
      </w:r>
      <w:r>
        <w:rPr>
          <w:rFonts w:hint="eastAsia" w:ascii="Times New Roman" w:hAnsi="Times New Roman"/>
          <w:color w:val="000000"/>
        </w:rPr>
        <w:t>投标人须知</w:t>
      </w:r>
      <w:bookmarkEnd w:id="16"/>
    </w:p>
    <w:bookmarkEnd w:id="13"/>
    <w:p w14:paraId="7B9086FE">
      <w:pPr>
        <w:autoSpaceDE w:val="0"/>
        <w:autoSpaceDN w:val="0"/>
        <w:snapToGrid w:val="0"/>
        <w:spacing w:before="120" w:beforeAutospacing="1" w:line="360" w:lineRule="auto"/>
        <w:ind w:firstLine="406"/>
        <w:jc w:val="center"/>
        <w:textAlignment w:val="bottom"/>
        <w:rPr>
          <w:rFonts w:ascii="Times New Roman" w:hAnsi="Times New Roman"/>
          <w:b/>
          <w:color w:val="000000"/>
          <w:spacing w:val="-4"/>
          <w:szCs w:val="21"/>
        </w:rPr>
      </w:pPr>
      <w:bookmarkStart w:id="17" w:name="_Toc472064489"/>
      <w:bookmarkStart w:id="18" w:name="_Toc417992873"/>
      <w:r>
        <w:rPr>
          <w:rFonts w:hint="eastAsia" w:ascii="Times New Roman" w:hAnsi="Times New Roman"/>
          <w:b/>
          <w:color w:val="000000"/>
          <w:spacing w:val="-4"/>
          <w:szCs w:val="21"/>
        </w:rPr>
        <w:t>前附表</w:t>
      </w:r>
      <w:bookmarkEnd w:id="17"/>
      <w:bookmarkEnd w:id="18"/>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4"/>
        <w:gridCol w:w="7942"/>
      </w:tblGrid>
      <w:tr w14:paraId="467E4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E230945">
            <w:pPr>
              <w:snapToGrid w:val="0"/>
              <w:spacing w:line="360" w:lineRule="auto"/>
              <w:rPr>
                <w:rFonts w:ascii="Times New Roman" w:hAnsi="Times New Roman"/>
                <w:color w:val="000000"/>
                <w:szCs w:val="21"/>
              </w:rPr>
            </w:pPr>
            <w:bookmarkStart w:id="19" w:name="_Toc177870536"/>
            <w:bookmarkStart w:id="20" w:name="_Toc417992874"/>
            <w:r>
              <w:rPr>
                <w:rFonts w:hint="eastAsia" w:ascii="Times New Roman" w:hAnsi="Times New Roman"/>
                <w:color w:val="000000"/>
                <w:szCs w:val="21"/>
              </w:rPr>
              <w:t>序号</w:t>
            </w:r>
          </w:p>
        </w:tc>
        <w:tc>
          <w:tcPr>
            <w:tcW w:w="7942" w:type="dxa"/>
            <w:tcBorders>
              <w:top w:val="single" w:color="auto" w:sz="4" w:space="0"/>
              <w:left w:val="single" w:color="auto" w:sz="4" w:space="0"/>
              <w:bottom w:val="single" w:color="auto" w:sz="4" w:space="0"/>
              <w:right w:val="single" w:color="auto" w:sz="4" w:space="0"/>
            </w:tcBorders>
            <w:vAlign w:val="center"/>
          </w:tcPr>
          <w:p w14:paraId="2B2FCBE9">
            <w:pPr>
              <w:snapToGrid w:val="0"/>
              <w:spacing w:line="360" w:lineRule="auto"/>
              <w:ind w:firstLine="2625" w:firstLineChars="1250"/>
              <w:rPr>
                <w:rFonts w:ascii="Times New Roman" w:hAnsi="Times New Roman"/>
                <w:color w:val="000000"/>
                <w:szCs w:val="21"/>
              </w:rPr>
            </w:pPr>
            <w:r>
              <w:rPr>
                <w:rFonts w:hint="eastAsia" w:ascii="Times New Roman" w:hAnsi="Times New Roman"/>
                <w:color w:val="000000"/>
                <w:szCs w:val="21"/>
              </w:rPr>
              <w:t>内容、要求</w:t>
            </w:r>
          </w:p>
        </w:tc>
      </w:tr>
      <w:tr w14:paraId="511E7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5DE9ED08">
            <w:pPr>
              <w:snapToGrid w:val="0"/>
              <w:spacing w:line="360" w:lineRule="auto"/>
              <w:jc w:val="center"/>
              <w:rPr>
                <w:rFonts w:ascii="Times New Roman" w:hAnsi="Times New Roman"/>
                <w:color w:val="000000"/>
                <w:szCs w:val="21"/>
              </w:rPr>
            </w:pPr>
            <w:r>
              <w:rPr>
                <w:rFonts w:ascii="Times New Roman" w:hAnsi="Times New Roman"/>
                <w:color w:val="000000"/>
                <w:szCs w:val="21"/>
              </w:rPr>
              <w:t>1</w:t>
            </w:r>
          </w:p>
        </w:tc>
        <w:tc>
          <w:tcPr>
            <w:tcW w:w="7942" w:type="dxa"/>
            <w:tcBorders>
              <w:top w:val="single" w:color="auto" w:sz="4" w:space="0"/>
              <w:left w:val="single" w:color="auto" w:sz="4" w:space="0"/>
              <w:bottom w:val="single" w:color="auto" w:sz="4" w:space="0"/>
              <w:right w:val="single" w:color="auto" w:sz="4" w:space="0"/>
            </w:tcBorders>
            <w:vAlign w:val="center"/>
          </w:tcPr>
          <w:p w14:paraId="11C7AA5D">
            <w:pPr>
              <w:spacing w:beforeLines="50" w:line="360" w:lineRule="auto"/>
              <w:ind w:firstLine="420"/>
              <w:rPr>
                <w:rFonts w:hint="eastAsia" w:ascii="Times New Roman" w:hAnsi="Times New Roman" w:eastAsia="宋体"/>
                <w:b/>
                <w:color w:val="000000"/>
                <w:szCs w:val="21"/>
                <w:lang w:eastAsia="zh-CN"/>
              </w:rPr>
            </w:pPr>
            <w:r>
              <w:rPr>
                <w:rFonts w:hint="eastAsia" w:ascii="Times New Roman" w:hAnsi="Times New Roman"/>
                <w:color w:val="000000"/>
                <w:szCs w:val="21"/>
              </w:rPr>
              <w:t>项目名称：</w:t>
            </w:r>
            <w:r>
              <w:rPr>
                <w:rFonts w:hint="eastAsia" w:ascii="Times New Roman" w:hAnsi="Times New Roman"/>
                <w:color w:val="000000"/>
                <w:szCs w:val="21"/>
                <w:lang w:eastAsia="zh-CN"/>
              </w:rPr>
              <w:t>2025年平湖市普通国道G525-1桥梁群轻量化结构监测系统建设</w:t>
            </w:r>
          </w:p>
        </w:tc>
      </w:tr>
      <w:tr w14:paraId="7099F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1EF1DB61">
            <w:pPr>
              <w:snapToGrid w:val="0"/>
              <w:spacing w:line="360" w:lineRule="auto"/>
              <w:jc w:val="center"/>
              <w:rPr>
                <w:rFonts w:ascii="Times New Roman" w:hAnsi="Times New Roman"/>
                <w:color w:val="000000"/>
                <w:szCs w:val="21"/>
              </w:rPr>
            </w:pPr>
            <w:r>
              <w:rPr>
                <w:rFonts w:ascii="Times New Roman" w:hAnsi="Times New Roman"/>
                <w:color w:val="000000"/>
                <w:szCs w:val="21"/>
              </w:rPr>
              <w:t>2</w:t>
            </w:r>
          </w:p>
        </w:tc>
        <w:tc>
          <w:tcPr>
            <w:tcW w:w="7942" w:type="dxa"/>
            <w:tcBorders>
              <w:top w:val="single" w:color="auto" w:sz="4" w:space="0"/>
              <w:left w:val="single" w:color="auto" w:sz="4" w:space="0"/>
              <w:bottom w:val="single" w:color="auto" w:sz="4" w:space="0"/>
              <w:right w:val="single" w:color="auto" w:sz="4" w:space="0"/>
            </w:tcBorders>
            <w:vAlign w:val="center"/>
          </w:tcPr>
          <w:p w14:paraId="0B12B760">
            <w:pPr>
              <w:snapToGrid w:val="0"/>
              <w:spacing w:line="360" w:lineRule="auto"/>
              <w:ind w:firstLine="420"/>
              <w:rPr>
                <w:rFonts w:ascii="Times New Roman" w:hAnsi="Times New Roman" w:cs="Arial"/>
                <w:bCs/>
                <w:color w:val="000000"/>
                <w:szCs w:val="21"/>
              </w:rPr>
            </w:pPr>
            <w:r>
              <w:rPr>
                <w:rFonts w:hint="eastAsia" w:ascii="Times New Roman" w:hAnsi="Times New Roman"/>
                <w:color w:val="000000"/>
                <w:szCs w:val="21"/>
              </w:rPr>
              <w:t>采购内容：</w:t>
            </w:r>
            <w:r>
              <w:rPr>
                <w:rFonts w:hint="eastAsia" w:ascii="Times New Roman" w:hAnsi="Times New Roman" w:cs="Arial"/>
                <w:bCs/>
                <w:color w:val="000000"/>
                <w:szCs w:val="21"/>
              </w:rPr>
              <w:t>详见第二章招标需求</w:t>
            </w:r>
          </w:p>
        </w:tc>
      </w:tr>
      <w:tr w14:paraId="71415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35FA3A5D">
            <w:pPr>
              <w:snapToGrid w:val="0"/>
              <w:spacing w:line="360" w:lineRule="auto"/>
              <w:jc w:val="center"/>
              <w:rPr>
                <w:rFonts w:ascii="Times New Roman" w:hAnsi="Times New Roman"/>
                <w:color w:val="000000"/>
                <w:szCs w:val="21"/>
              </w:rPr>
            </w:pPr>
            <w:r>
              <w:rPr>
                <w:rFonts w:ascii="Times New Roman" w:hAnsi="Times New Roman"/>
                <w:color w:val="000000"/>
                <w:szCs w:val="21"/>
              </w:rPr>
              <w:t>3</w:t>
            </w:r>
          </w:p>
        </w:tc>
        <w:tc>
          <w:tcPr>
            <w:tcW w:w="7942" w:type="dxa"/>
            <w:tcBorders>
              <w:top w:val="single" w:color="auto" w:sz="4" w:space="0"/>
              <w:left w:val="single" w:color="auto" w:sz="4" w:space="0"/>
              <w:bottom w:val="single" w:color="auto" w:sz="4" w:space="0"/>
              <w:right w:val="single" w:color="auto" w:sz="4" w:space="0"/>
            </w:tcBorders>
            <w:vAlign w:val="center"/>
          </w:tcPr>
          <w:p w14:paraId="796EDE15">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投标报价及费用：</w:t>
            </w:r>
          </w:p>
          <w:p w14:paraId="51C35A7F">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、本项目投标应以人民币报价；</w:t>
            </w:r>
          </w:p>
          <w:p w14:paraId="422FA4F5">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、不论投标结果如何，投标人均应自行承担所有与投标有关的全部费用。</w:t>
            </w:r>
            <w:r>
              <w:rPr>
                <w:rFonts w:ascii="Times New Roman" w:hAnsi="Times New Roman"/>
                <w:color w:val="000000"/>
                <w:szCs w:val="21"/>
              </w:rPr>
              <w:t xml:space="preserve"> </w:t>
            </w:r>
          </w:p>
        </w:tc>
      </w:tr>
      <w:tr w14:paraId="5A00E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09AB8B66">
            <w:pPr>
              <w:snapToGrid w:val="0"/>
              <w:spacing w:line="360" w:lineRule="auto"/>
              <w:jc w:val="center"/>
              <w:rPr>
                <w:rFonts w:ascii="Times New Roman" w:hAnsi="Times New Roman"/>
                <w:color w:val="000000"/>
                <w:szCs w:val="21"/>
              </w:rPr>
            </w:pPr>
            <w:r>
              <w:rPr>
                <w:rFonts w:ascii="Times New Roman" w:hAnsi="Times New Roman"/>
                <w:color w:val="000000"/>
                <w:szCs w:val="21"/>
              </w:rPr>
              <w:t>4</w:t>
            </w:r>
          </w:p>
        </w:tc>
        <w:tc>
          <w:tcPr>
            <w:tcW w:w="7942" w:type="dxa"/>
            <w:tcBorders>
              <w:top w:val="single" w:color="auto" w:sz="4" w:space="0"/>
              <w:left w:val="single" w:color="auto" w:sz="4" w:space="0"/>
              <w:bottom w:val="single" w:color="auto" w:sz="4" w:space="0"/>
              <w:right w:val="single" w:color="auto" w:sz="4" w:space="0"/>
            </w:tcBorders>
            <w:vAlign w:val="center"/>
          </w:tcPr>
          <w:p w14:paraId="3F078BED">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现场踏勘：不组织，投标人如有需要可自行踏勘，自行踏勘的所有费用和风险由投标人承担。</w:t>
            </w:r>
          </w:p>
        </w:tc>
      </w:tr>
      <w:tr w14:paraId="10D1F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D7A3033">
            <w:pPr>
              <w:snapToGrid w:val="0"/>
              <w:spacing w:line="360" w:lineRule="auto"/>
              <w:jc w:val="center"/>
              <w:rPr>
                <w:rFonts w:ascii="Times New Roman" w:hAnsi="Times New Roman"/>
                <w:color w:val="000000"/>
                <w:szCs w:val="21"/>
              </w:rPr>
            </w:pPr>
            <w:r>
              <w:rPr>
                <w:rFonts w:ascii="Times New Roman" w:hAnsi="Times New Roman"/>
                <w:color w:val="000000"/>
                <w:szCs w:val="21"/>
              </w:rPr>
              <w:t>5</w:t>
            </w:r>
          </w:p>
        </w:tc>
        <w:tc>
          <w:tcPr>
            <w:tcW w:w="7942" w:type="dxa"/>
            <w:tcBorders>
              <w:top w:val="single" w:color="auto" w:sz="4" w:space="0"/>
              <w:left w:val="single" w:color="auto" w:sz="4" w:space="0"/>
              <w:bottom w:val="single" w:color="auto" w:sz="4" w:space="0"/>
              <w:right w:val="single" w:color="auto" w:sz="4" w:space="0"/>
            </w:tcBorders>
            <w:vAlign w:val="center"/>
          </w:tcPr>
          <w:p w14:paraId="5EBE8120">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投标文件组成：完整的《投标文件》由</w:t>
            </w:r>
            <w:r>
              <w:rPr>
                <w:rFonts w:hint="eastAsia" w:ascii="Times New Roman" w:hAnsi="Times New Roman"/>
                <w:b/>
                <w:bCs/>
                <w:color w:val="000000"/>
                <w:szCs w:val="21"/>
              </w:rPr>
              <w:t>资格文件、商务技术文件、报价文件三部份组成。</w:t>
            </w:r>
          </w:p>
        </w:tc>
      </w:tr>
      <w:tr w14:paraId="274AA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0639DB49">
            <w:pPr>
              <w:snapToGrid w:val="0"/>
              <w:spacing w:line="360" w:lineRule="auto"/>
              <w:jc w:val="center"/>
              <w:rPr>
                <w:rFonts w:ascii="Times New Roman" w:hAnsi="Times New Roman"/>
                <w:color w:val="000000"/>
                <w:szCs w:val="21"/>
              </w:rPr>
            </w:pPr>
            <w:r>
              <w:rPr>
                <w:rFonts w:ascii="Times New Roman" w:hAnsi="Times New Roman"/>
                <w:color w:val="000000"/>
                <w:szCs w:val="21"/>
              </w:rPr>
              <w:t>6</w:t>
            </w:r>
          </w:p>
        </w:tc>
        <w:tc>
          <w:tcPr>
            <w:tcW w:w="7942" w:type="dxa"/>
            <w:tcBorders>
              <w:top w:val="single" w:color="auto" w:sz="4" w:space="0"/>
              <w:left w:val="single" w:color="auto" w:sz="4" w:space="0"/>
              <w:bottom w:val="single" w:color="auto" w:sz="4" w:space="0"/>
              <w:right w:val="single" w:color="auto" w:sz="4" w:space="0"/>
            </w:tcBorders>
            <w:vAlign w:val="center"/>
          </w:tcPr>
          <w:p w14:paraId="7CA57DF7">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投标文件的编制：供应商应先安装“政采云电子交易客户端”，并按照本采购文件和“政府采购云平台”的要求，通过“政采云电子交易客户端”编制并加密投标文件。</w:t>
            </w:r>
          </w:p>
        </w:tc>
      </w:tr>
      <w:tr w14:paraId="43DA1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70460EA4">
            <w:pPr>
              <w:snapToGrid w:val="0"/>
              <w:spacing w:line="360" w:lineRule="auto"/>
              <w:jc w:val="center"/>
              <w:rPr>
                <w:rFonts w:ascii="Times New Roman" w:hAnsi="Times New Roman"/>
                <w:color w:val="000000"/>
                <w:szCs w:val="21"/>
              </w:rPr>
            </w:pPr>
            <w:r>
              <w:rPr>
                <w:rFonts w:ascii="Times New Roman" w:hAnsi="Times New Roman"/>
                <w:color w:val="000000"/>
                <w:szCs w:val="21"/>
              </w:rPr>
              <w:t>7</w:t>
            </w:r>
          </w:p>
        </w:tc>
        <w:tc>
          <w:tcPr>
            <w:tcW w:w="7942" w:type="dxa"/>
            <w:tcBorders>
              <w:top w:val="single" w:color="auto" w:sz="4" w:space="0"/>
              <w:left w:val="single" w:color="auto" w:sz="4" w:space="0"/>
              <w:bottom w:val="single" w:color="auto" w:sz="4" w:space="0"/>
              <w:right w:val="single" w:color="auto" w:sz="4" w:space="0"/>
            </w:tcBorders>
            <w:vAlign w:val="center"/>
          </w:tcPr>
          <w:p w14:paraId="086B293A">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投标文件的签章：电子签章。本招标文件所涉及到法定代表人或授权人签字或盖章的内容，供应商应盖法定代表人电子签章。若无法定代表人电子签章，可以线下签字或盖章后扫描上传。</w:t>
            </w:r>
          </w:p>
        </w:tc>
      </w:tr>
      <w:tr w14:paraId="0BD57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5174563A">
            <w:pPr>
              <w:snapToGrid w:val="0"/>
              <w:spacing w:line="360" w:lineRule="auto"/>
              <w:jc w:val="center"/>
              <w:rPr>
                <w:rFonts w:ascii="Times New Roman" w:hAnsi="Times New Roman"/>
                <w:color w:val="000000"/>
                <w:szCs w:val="21"/>
              </w:rPr>
            </w:pPr>
            <w:r>
              <w:rPr>
                <w:rFonts w:ascii="Times New Roman" w:hAnsi="Times New Roman"/>
                <w:color w:val="000000"/>
                <w:szCs w:val="21"/>
              </w:rPr>
              <w:t>8</w:t>
            </w:r>
          </w:p>
        </w:tc>
        <w:tc>
          <w:tcPr>
            <w:tcW w:w="7942" w:type="dxa"/>
            <w:tcBorders>
              <w:top w:val="single" w:color="auto" w:sz="4" w:space="0"/>
              <w:left w:val="single" w:color="auto" w:sz="4" w:space="0"/>
              <w:bottom w:val="single" w:color="auto" w:sz="4" w:space="0"/>
              <w:right w:val="single" w:color="auto" w:sz="4" w:space="0"/>
            </w:tcBorders>
            <w:vAlign w:val="center"/>
          </w:tcPr>
          <w:p w14:paraId="76EE8A98">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投标文件的形式：</w:t>
            </w:r>
            <w:r>
              <w:rPr>
                <w:rFonts w:hint="eastAsia" w:ascii="MS Gothic" w:hAnsi="MS Gothic" w:eastAsia="MS Gothic" w:cs="MS Gothic"/>
                <w:color w:val="000000"/>
                <w:szCs w:val="21"/>
              </w:rPr>
              <w:t>☑</w:t>
            </w:r>
            <w:r>
              <w:rPr>
                <w:rFonts w:hint="eastAsia" w:ascii="Times New Roman" w:hAnsi="Times New Roman"/>
                <w:color w:val="000000"/>
                <w:szCs w:val="21"/>
              </w:rPr>
              <w:t>电子投标文件（包括“电子加密投标文件”和“备份投标文件”，在投标文件编制完成后同时生成）；</w:t>
            </w:r>
          </w:p>
          <w:p w14:paraId="55662885">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）“电子加密投标文件”是指通过“政采云电子交易客户端”完成投标文件编制后生成并加密的数据电文形式的投标文件。</w:t>
            </w:r>
          </w:p>
          <w:p w14:paraId="166FD83F">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）“备份投标文件”是指与“电子加密投标文件”同时生成的数据电文形式的电子文件（备份标书），其他方式编制的备份投标文件视为无效备份投标文件。</w:t>
            </w:r>
          </w:p>
          <w:p w14:paraId="50A522DF">
            <w:pPr>
              <w:snapToGrid w:val="0"/>
              <w:spacing w:line="360" w:lineRule="auto"/>
              <w:ind w:firstLine="422"/>
              <w:jc w:val="left"/>
              <w:rPr>
                <w:rFonts w:ascii="Times New Roman" w:hAnsi="Times New Roman"/>
                <w:color w:val="000000"/>
                <w:szCs w:val="21"/>
              </w:rPr>
            </w:pPr>
            <w:r>
              <w:rPr>
                <w:rFonts w:hint="eastAsia" w:ascii="Times New Roman" w:hAnsi="Times New Roman"/>
                <w:b/>
                <w:bCs/>
                <w:color w:val="000000"/>
                <w:szCs w:val="21"/>
              </w:rPr>
              <w:t>（</w:t>
            </w:r>
            <w:r>
              <w:rPr>
                <w:rFonts w:ascii="Times New Roman" w:hAnsi="Times New Roman"/>
                <w:b/>
                <w:bCs/>
                <w:color w:val="000000"/>
                <w:szCs w:val="21"/>
              </w:rPr>
              <w:t>3</w:t>
            </w:r>
            <w:r>
              <w:rPr>
                <w:rFonts w:hint="eastAsia" w:ascii="Times New Roman" w:hAnsi="Times New Roman"/>
                <w:b/>
                <w:bCs/>
                <w:color w:val="000000"/>
                <w:szCs w:val="21"/>
              </w:rPr>
              <w:t>）备份投标文件制作为非强制性。</w:t>
            </w:r>
          </w:p>
        </w:tc>
      </w:tr>
      <w:tr w14:paraId="670A2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74C8C989">
            <w:pPr>
              <w:snapToGrid w:val="0"/>
              <w:spacing w:line="360" w:lineRule="auto"/>
              <w:jc w:val="center"/>
              <w:rPr>
                <w:rFonts w:ascii="Times New Roman" w:hAnsi="Times New Roman"/>
                <w:color w:val="000000"/>
                <w:szCs w:val="21"/>
              </w:rPr>
            </w:pPr>
            <w:r>
              <w:rPr>
                <w:rFonts w:ascii="Times New Roman" w:hAnsi="Times New Roman"/>
                <w:color w:val="000000"/>
                <w:szCs w:val="21"/>
              </w:rPr>
              <w:t>9</w:t>
            </w:r>
          </w:p>
        </w:tc>
        <w:tc>
          <w:tcPr>
            <w:tcW w:w="7942" w:type="dxa"/>
            <w:tcBorders>
              <w:top w:val="single" w:color="auto" w:sz="4" w:space="0"/>
              <w:left w:val="single" w:color="auto" w:sz="4" w:space="0"/>
              <w:bottom w:val="single" w:color="auto" w:sz="4" w:space="0"/>
              <w:right w:val="single" w:color="auto" w:sz="4" w:space="0"/>
            </w:tcBorders>
            <w:vAlign w:val="center"/>
          </w:tcPr>
          <w:p w14:paraId="52CE299D">
            <w:pPr>
              <w:autoSpaceDE w:val="0"/>
              <w:autoSpaceDN w:val="0"/>
              <w:snapToGrid w:val="0"/>
              <w:spacing w:line="276" w:lineRule="auto"/>
              <w:ind w:firstLine="420"/>
              <w:textAlignment w:val="bottom"/>
              <w:rPr>
                <w:rFonts w:ascii="Times New Roman" w:hAnsi="Times New Roman"/>
                <w:color w:val="000000"/>
                <w:szCs w:val="21"/>
              </w:rPr>
            </w:pPr>
            <w:r>
              <w:rPr>
                <w:rFonts w:hint="eastAsia" w:ascii="Times New Roman" w:hAnsi="Times New Roman"/>
                <w:color w:val="000000"/>
                <w:szCs w:val="21"/>
              </w:rPr>
              <w:t>投标文件份数：（</w:t>
            </w:r>
            <w:r>
              <w:rPr>
                <w:rFonts w:ascii="Times New Roman" w:hAnsi="Times New Roman"/>
                <w:color w:val="000000"/>
                <w:szCs w:val="21"/>
              </w:rPr>
              <w:t>1</w:t>
            </w:r>
            <w:r>
              <w:rPr>
                <w:rFonts w:hint="eastAsia" w:ascii="Times New Roman" w:hAnsi="Times New Roman"/>
                <w:color w:val="000000"/>
                <w:szCs w:val="21"/>
              </w:rPr>
              <w:t>）“电子加密投标文件”：在线上传递交、一份。（</w:t>
            </w:r>
            <w:r>
              <w:rPr>
                <w:rFonts w:ascii="Times New Roman" w:hAnsi="Times New Roman"/>
                <w:color w:val="000000"/>
                <w:szCs w:val="21"/>
              </w:rPr>
              <w:t>2</w:t>
            </w:r>
            <w:r>
              <w:rPr>
                <w:rFonts w:hint="eastAsia" w:ascii="Times New Roman" w:hAnsi="Times New Roman"/>
                <w:color w:val="000000"/>
                <w:szCs w:val="21"/>
              </w:rPr>
              <w:t>）“备份投标文件”：密封包装后（邮寄形式）投标截止时间前递交、一份（邮寄地址：</w:t>
            </w:r>
            <w:r>
              <w:rPr>
                <w:rFonts w:hint="eastAsia" w:ascii="Times New Roman" w:hAnsi="Times New Roman"/>
                <w:color w:val="000000"/>
                <w:szCs w:val="21"/>
                <w:lang w:val="en-US" w:eastAsia="zh-CN"/>
              </w:rPr>
              <w:t>嘉兴市秀洲区洪波路1200号万豪大厦1204室</w:t>
            </w:r>
            <w:r>
              <w:rPr>
                <w:rFonts w:hint="eastAsia" w:ascii="Times New Roman" w:hAnsi="Times New Roman"/>
                <w:color w:val="000000"/>
                <w:szCs w:val="21"/>
              </w:rPr>
              <w:t>（</w:t>
            </w:r>
            <w:r>
              <w:rPr>
                <w:rFonts w:hint="eastAsia" w:ascii="Times New Roman" w:hAnsi="Times New Roman"/>
                <w:color w:val="000000"/>
                <w:szCs w:val="21"/>
                <w:lang w:val="en-US" w:eastAsia="zh-CN"/>
              </w:rPr>
              <w:t>周翠莲</w:t>
            </w:r>
            <w:r>
              <w:rPr>
                <w:rFonts w:hint="eastAsia" w:ascii="Times New Roman" w:hAnsi="Times New Roman"/>
                <w:color w:val="000000"/>
                <w:szCs w:val="21"/>
              </w:rPr>
              <w:t>，</w:t>
            </w:r>
            <w:r>
              <w:rPr>
                <w:rFonts w:hint="eastAsia" w:ascii="Times New Roman" w:hAnsi="Times New Roman"/>
                <w:color w:val="000000"/>
                <w:szCs w:val="21"/>
                <w:lang w:val="en-US" w:eastAsia="zh-CN"/>
              </w:rPr>
              <w:t>15824313890</w:t>
            </w:r>
            <w:r>
              <w:rPr>
                <w:rFonts w:hint="eastAsia" w:ascii="Times New Roman" w:hAnsi="Times New Roman"/>
                <w:color w:val="000000"/>
                <w:szCs w:val="21"/>
              </w:rPr>
              <w:t>）。</w:t>
            </w:r>
          </w:p>
        </w:tc>
      </w:tr>
      <w:tr w14:paraId="11FE1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741BD684">
            <w:pPr>
              <w:snapToGrid w:val="0"/>
              <w:spacing w:line="360" w:lineRule="auto"/>
              <w:jc w:val="center"/>
              <w:rPr>
                <w:rFonts w:ascii="Times New Roman" w:hAnsi="Times New Roman"/>
                <w:color w:val="000000"/>
                <w:szCs w:val="21"/>
              </w:rPr>
            </w:pPr>
            <w:r>
              <w:rPr>
                <w:rFonts w:ascii="Times New Roman" w:hAnsi="Times New Roman"/>
                <w:color w:val="000000"/>
                <w:szCs w:val="21"/>
              </w:rPr>
              <w:t>10</w:t>
            </w:r>
          </w:p>
        </w:tc>
        <w:tc>
          <w:tcPr>
            <w:tcW w:w="7942" w:type="dxa"/>
            <w:tcBorders>
              <w:top w:val="single" w:color="auto" w:sz="4" w:space="0"/>
              <w:left w:val="single" w:color="auto" w:sz="4" w:space="0"/>
              <w:bottom w:val="single" w:color="auto" w:sz="4" w:space="0"/>
              <w:right w:val="single" w:color="auto" w:sz="4" w:space="0"/>
            </w:tcBorders>
            <w:vAlign w:val="center"/>
          </w:tcPr>
          <w:p w14:paraId="076D75A4">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投标文件的上传和递交：</w:t>
            </w:r>
          </w:p>
          <w:p w14:paraId="56E726B6">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）“电子加密投标文件”的上传、递交：</w:t>
            </w:r>
          </w:p>
          <w:p w14:paraId="369BAEEB">
            <w:pPr>
              <w:snapToGrid w:val="0"/>
              <w:spacing w:line="360" w:lineRule="auto"/>
              <w:ind w:firstLine="420"/>
              <w:jc w:val="left"/>
              <w:rPr>
                <w:rFonts w:ascii="Times New Roman" w:hAnsi="Times New Roman"/>
                <w:color w:val="000000"/>
                <w:szCs w:val="21"/>
              </w:rPr>
            </w:pPr>
            <w:r>
              <w:rPr>
                <w:rFonts w:ascii="Times New Roman" w:hAnsi="Times New Roman"/>
                <w:color w:val="000000"/>
                <w:szCs w:val="21"/>
              </w:rPr>
              <w:t>a.</w:t>
            </w:r>
            <w:r>
              <w:rPr>
                <w:rFonts w:hint="eastAsia" w:ascii="Times New Roman" w:hAnsi="Times New Roman"/>
                <w:color w:val="000000"/>
                <w:szCs w:val="21"/>
              </w:rPr>
              <w:t>投标供应商应在投标截止时间前将“电子加密投标文件”成功上传递交至“政府采购云平台”，否则投标无效。</w:t>
            </w:r>
          </w:p>
          <w:p w14:paraId="63BA394D">
            <w:pPr>
              <w:snapToGrid w:val="0"/>
              <w:spacing w:line="360" w:lineRule="auto"/>
              <w:ind w:firstLine="420"/>
              <w:jc w:val="left"/>
              <w:rPr>
                <w:rFonts w:ascii="Times New Roman" w:hAnsi="Times New Roman"/>
                <w:color w:val="000000"/>
                <w:szCs w:val="21"/>
              </w:rPr>
            </w:pPr>
            <w:r>
              <w:rPr>
                <w:rFonts w:ascii="Times New Roman" w:hAnsi="Times New Roman"/>
                <w:color w:val="000000"/>
                <w:szCs w:val="21"/>
              </w:rPr>
              <w:t>b.</w:t>
            </w:r>
            <w:r>
              <w:rPr>
                <w:rFonts w:hint="eastAsia" w:ascii="Times New Roman" w:hAnsi="Times New Roman"/>
                <w:color w:val="000000"/>
                <w:szCs w:val="21"/>
              </w:rPr>
              <w:t>“电子加密投标文件”成功上传递交后，供应商可自行打印投标文件接收回执。</w:t>
            </w:r>
          </w:p>
          <w:p w14:paraId="191A06E7">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）“备份投标文件”的密封包装、递交：</w:t>
            </w:r>
          </w:p>
          <w:p w14:paraId="24970C31">
            <w:pPr>
              <w:snapToGrid w:val="0"/>
              <w:spacing w:line="360" w:lineRule="auto"/>
              <w:ind w:firstLine="420"/>
              <w:jc w:val="left"/>
              <w:rPr>
                <w:rFonts w:ascii="Times New Roman" w:hAnsi="Times New Roman"/>
                <w:color w:val="000000"/>
                <w:szCs w:val="21"/>
              </w:rPr>
            </w:pPr>
            <w:r>
              <w:rPr>
                <w:rFonts w:ascii="Times New Roman" w:hAnsi="Times New Roman"/>
                <w:color w:val="000000"/>
                <w:szCs w:val="21"/>
              </w:rPr>
              <w:t>a.</w:t>
            </w:r>
            <w:r>
              <w:rPr>
                <w:rFonts w:hint="eastAsia" w:ascii="Times New Roman" w:hAnsi="Times New Roman"/>
                <w:color w:val="000000"/>
                <w:szCs w:val="21"/>
              </w:rPr>
              <w:t>投标供应商在“政府采购云平台”完成“电子加密投标文件”的上传递交后，还可以（邮寄形式）在投标截止时间前递交以介质（</w:t>
            </w:r>
            <w:r>
              <w:rPr>
                <w:rFonts w:ascii="Times New Roman" w:hAnsi="Times New Roman"/>
                <w:color w:val="000000"/>
                <w:szCs w:val="21"/>
              </w:rPr>
              <w:t>U</w:t>
            </w:r>
            <w:r>
              <w:rPr>
                <w:rFonts w:hint="eastAsia" w:ascii="Times New Roman" w:hAnsi="Times New Roman"/>
                <w:color w:val="000000"/>
                <w:szCs w:val="21"/>
              </w:rPr>
              <w:t>盘）存储的</w:t>
            </w:r>
            <w:r>
              <w:rPr>
                <w:rFonts w:ascii="Times New Roman" w:hAnsi="Times New Roman"/>
                <w:color w:val="000000"/>
                <w:szCs w:val="21"/>
              </w:rPr>
              <w:t xml:space="preserve"> </w:t>
            </w:r>
            <w:r>
              <w:rPr>
                <w:rFonts w:hint="eastAsia" w:ascii="Times New Roman" w:hAnsi="Times New Roman"/>
                <w:color w:val="000000"/>
                <w:szCs w:val="21"/>
              </w:rPr>
              <w:t>“备份投标文件”（一份）；</w:t>
            </w:r>
          </w:p>
          <w:p w14:paraId="693F700C">
            <w:pPr>
              <w:snapToGrid w:val="0"/>
              <w:spacing w:line="360" w:lineRule="auto"/>
              <w:ind w:firstLine="420"/>
              <w:jc w:val="left"/>
              <w:rPr>
                <w:rFonts w:ascii="Times New Roman" w:hAnsi="Times New Roman"/>
                <w:color w:val="000000"/>
                <w:szCs w:val="21"/>
              </w:rPr>
            </w:pPr>
            <w:r>
              <w:rPr>
                <w:rFonts w:ascii="Times New Roman" w:hAnsi="Times New Roman"/>
                <w:color w:val="000000"/>
                <w:szCs w:val="21"/>
              </w:rPr>
              <w:t>b.</w:t>
            </w:r>
            <w:r>
              <w:rPr>
                <w:rFonts w:hint="eastAsia" w:ascii="Times New Roman" w:hAnsi="Times New Roman"/>
                <w:color w:val="000000"/>
                <w:szCs w:val="21"/>
              </w:rPr>
              <w:t>“备份投标文件”应当密封包装，并在包装上标注投标项目名称、投标单位名称并加盖公章。没有密封包装或者逾期邮寄送达至上述邮寄地点的“备份投标文件”将不予接收；</w:t>
            </w:r>
          </w:p>
          <w:p w14:paraId="45D6748C">
            <w:pPr>
              <w:snapToGrid w:val="0"/>
              <w:spacing w:line="360" w:lineRule="auto"/>
              <w:ind w:firstLine="420"/>
              <w:jc w:val="left"/>
              <w:rPr>
                <w:rFonts w:ascii="Times New Roman" w:hAnsi="Times New Roman"/>
                <w:color w:val="000000"/>
                <w:szCs w:val="21"/>
              </w:rPr>
            </w:pPr>
            <w:r>
              <w:rPr>
                <w:rFonts w:ascii="Times New Roman" w:hAnsi="Times New Roman"/>
                <w:color w:val="000000"/>
                <w:szCs w:val="21"/>
              </w:rPr>
              <w:t>c.</w:t>
            </w:r>
            <w:r>
              <w:rPr>
                <w:rFonts w:hint="eastAsia" w:ascii="Times New Roman" w:hAnsi="Times New Roman"/>
                <w:color w:val="000000"/>
                <w:szCs w:val="21"/>
              </w:rPr>
              <w:t>通过“政府采购云平台”成功上传递交的“电子加密投标文件”已按时解密的，“备份投标文件”自动失效。</w:t>
            </w:r>
            <w:r>
              <w:rPr>
                <w:rFonts w:hint="eastAsia" w:ascii="Times New Roman" w:hAnsi="Times New Roman"/>
                <w:b/>
                <w:bCs/>
                <w:color w:val="000000"/>
                <w:szCs w:val="21"/>
              </w:rPr>
              <w:t>投标截止时间前，投标供应商仅递交了“备份投标文件”而未将“电子加密投标文件”成功上传至“政府采购云平台”的，投标无效。</w:t>
            </w:r>
          </w:p>
        </w:tc>
      </w:tr>
      <w:tr w14:paraId="233EA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5C7B6418">
            <w:pPr>
              <w:snapToGrid w:val="0"/>
              <w:spacing w:line="360" w:lineRule="auto"/>
              <w:jc w:val="center"/>
              <w:rPr>
                <w:rFonts w:ascii="Times New Roman" w:hAnsi="Times New Roman"/>
                <w:color w:val="000000"/>
                <w:szCs w:val="21"/>
              </w:rPr>
            </w:pPr>
            <w:r>
              <w:rPr>
                <w:rFonts w:ascii="Times New Roman" w:hAnsi="Times New Roman"/>
                <w:color w:val="000000"/>
                <w:szCs w:val="21"/>
              </w:rPr>
              <w:t>11</w:t>
            </w:r>
          </w:p>
        </w:tc>
        <w:tc>
          <w:tcPr>
            <w:tcW w:w="7942" w:type="dxa"/>
            <w:tcBorders>
              <w:top w:val="single" w:color="auto" w:sz="4" w:space="0"/>
              <w:left w:val="single" w:color="auto" w:sz="4" w:space="0"/>
              <w:bottom w:val="single" w:color="auto" w:sz="4" w:space="0"/>
              <w:right w:val="single" w:color="auto" w:sz="4" w:space="0"/>
            </w:tcBorders>
            <w:vAlign w:val="center"/>
          </w:tcPr>
          <w:p w14:paraId="0AAA553F">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电子加密投标文件的解密和异常情况处理：</w:t>
            </w:r>
          </w:p>
          <w:p w14:paraId="5D9D1FB5">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）开标后，采购组织机构将向各投标供应商发出“电子加密投标文件”的解密通知，各投标供应商代表应当在接到解密通知后</w:t>
            </w:r>
            <w:r>
              <w:rPr>
                <w:rFonts w:ascii="Times New Roman" w:hAnsi="Times New Roman"/>
                <w:color w:val="000000"/>
                <w:szCs w:val="21"/>
              </w:rPr>
              <w:t>30</w:t>
            </w:r>
            <w:r>
              <w:rPr>
                <w:rFonts w:hint="eastAsia" w:ascii="Times New Roman" w:hAnsi="Times New Roman"/>
                <w:color w:val="000000"/>
                <w:szCs w:val="21"/>
              </w:rPr>
              <w:t>分钟内自行完成“电子加密投标文件”的在线解密。</w:t>
            </w:r>
          </w:p>
          <w:p w14:paraId="65961F68">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5E529F4">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3</w:t>
            </w:r>
            <w:r>
              <w:rPr>
                <w:rFonts w:hint="eastAsia" w:ascii="Times New Roman" w:hAnsi="Times New Roman"/>
                <w:color w:val="000000"/>
                <w:szCs w:val="21"/>
              </w:rPr>
              <w:t>）投标截止时间前，投标供应商仅递交了“备份投标文件”而未将电子加密投标文件上传至“政府采购云平台”的，投标无效。</w:t>
            </w:r>
          </w:p>
        </w:tc>
      </w:tr>
      <w:tr w14:paraId="04FA7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4AB9701">
            <w:pPr>
              <w:snapToGrid w:val="0"/>
              <w:jc w:val="center"/>
              <w:rPr>
                <w:rFonts w:ascii="Times New Roman" w:hAnsi="Times New Roman"/>
                <w:color w:val="000000"/>
                <w:szCs w:val="21"/>
              </w:rPr>
            </w:pPr>
            <w:r>
              <w:rPr>
                <w:rFonts w:ascii="Times New Roman" w:hAnsi="Times New Roman"/>
                <w:color w:val="000000"/>
                <w:szCs w:val="21"/>
              </w:rPr>
              <w:t>12</w:t>
            </w:r>
          </w:p>
        </w:tc>
        <w:tc>
          <w:tcPr>
            <w:tcW w:w="7942" w:type="dxa"/>
            <w:tcBorders>
              <w:top w:val="single" w:color="auto" w:sz="4" w:space="0"/>
              <w:left w:val="single" w:color="auto" w:sz="4" w:space="0"/>
              <w:bottom w:val="single" w:color="auto" w:sz="4" w:space="0"/>
              <w:right w:val="single" w:color="auto" w:sz="4" w:space="0"/>
            </w:tcBorders>
            <w:vAlign w:val="center"/>
          </w:tcPr>
          <w:p w14:paraId="1C6D41B7">
            <w:pPr>
              <w:snapToGrid w:val="0"/>
              <w:ind w:firstLine="420"/>
              <w:jc w:val="left"/>
              <w:rPr>
                <w:rFonts w:ascii="Times New Roman" w:hAnsi="Times New Roman"/>
                <w:color w:val="000000"/>
                <w:szCs w:val="21"/>
              </w:rPr>
            </w:pPr>
            <w:r>
              <w:rPr>
                <w:rFonts w:hint="eastAsia" w:ascii="Times New Roman" w:hAnsi="Times New Roman"/>
                <w:color w:val="000000"/>
                <w:szCs w:val="21"/>
              </w:rPr>
              <w:t>投标截止时间及地点：详见第一章公开招标采购公告</w:t>
            </w:r>
            <w:r>
              <w:rPr>
                <w:rFonts w:hint="eastAsia" w:ascii="Times New Roman" w:hAnsi="Times New Roman" w:cs="Arial"/>
                <w:color w:val="000000"/>
                <w:szCs w:val="21"/>
              </w:rPr>
              <w:t>。</w:t>
            </w:r>
          </w:p>
        </w:tc>
      </w:tr>
      <w:tr w14:paraId="323FD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2C7EB944">
            <w:pPr>
              <w:snapToGrid w:val="0"/>
              <w:jc w:val="center"/>
              <w:rPr>
                <w:rFonts w:ascii="Times New Roman" w:hAnsi="Times New Roman"/>
                <w:color w:val="000000"/>
                <w:szCs w:val="21"/>
              </w:rPr>
            </w:pPr>
            <w:r>
              <w:rPr>
                <w:rFonts w:ascii="Times New Roman" w:hAnsi="Times New Roman"/>
                <w:color w:val="000000"/>
                <w:szCs w:val="21"/>
              </w:rPr>
              <w:t>13</w:t>
            </w:r>
          </w:p>
        </w:tc>
        <w:tc>
          <w:tcPr>
            <w:tcW w:w="7942" w:type="dxa"/>
            <w:tcBorders>
              <w:top w:val="single" w:color="auto" w:sz="4" w:space="0"/>
              <w:left w:val="single" w:color="auto" w:sz="4" w:space="0"/>
              <w:bottom w:val="single" w:color="auto" w:sz="4" w:space="0"/>
              <w:right w:val="single" w:color="auto" w:sz="4" w:space="0"/>
            </w:tcBorders>
            <w:vAlign w:val="center"/>
          </w:tcPr>
          <w:p w14:paraId="4877C329">
            <w:pPr>
              <w:snapToGrid w:val="0"/>
              <w:ind w:firstLine="420"/>
              <w:jc w:val="left"/>
              <w:rPr>
                <w:rFonts w:ascii="Times New Roman" w:hAnsi="Times New Roman"/>
                <w:color w:val="000000"/>
                <w:szCs w:val="21"/>
              </w:rPr>
            </w:pPr>
            <w:r>
              <w:rPr>
                <w:rFonts w:hint="eastAsia" w:ascii="Times New Roman" w:hAnsi="Times New Roman"/>
                <w:color w:val="000000"/>
                <w:szCs w:val="21"/>
              </w:rPr>
              <w:t>开标时间及地点：详见第一章公开招标采购公告</w:t>
            </w:r>
            <w:r>
              <w:rPr>
                <w:rFonts w:hint="eastAsia" w:ascii="Times New Roman" w:hAnsi="Times New Roman" w:cs="Arial"/>
                <w:color w:val="000000"/>
                <w:szCs w:val="21"/>
              </w:rPr>
              <w:t>。</w:t>
            </w:r>
          </w:p>
        </w:tc>
      </w:tr>
      <w:tr w14:paraId="4B2F1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07F06927">
            <w:pPr>
              <w:snapToGrid w:val="0"/>
              <w:jc w:val="center"/>
              <w:rPr>
                <w:rFonts w:ascii="Times New Roman" w:hAnsi="Times New Roman"/>
                <w:color w:val="000000"/>
                <w:szCs w:val="21"/>
              </w:rPr>
            </w:pPr>
            <w:r>
              <w:rPr>
                <w:rFonts w:ascii="Times New Roman" w:hAnsi="Times New Roman"/>
                <w:color w:val="000000"/>
                <w:szCs w:val="21"/>
              </w:rPr>
              <w:t>14</w:t>
            </w:r>
          </w:p>
        </w:tc>
        <w:tc>
          <w:tcPr>
            <w:tcW w:w="7942" w:type="dxa"/>
            <w:tcBorders>
              <w:top w:val="single" w:color="auto" w:sz="4" w:space="0"/>
              <w:left w:val="single" w:color="auto" w:sz="4" w:space="0"/>
              <w:bottom w:val="single" w:color="auto" w:sz="4" w:space="0"/>
              <w:right w:val="single" w:color="auto" w:sz="4" w:space="0"/>
            </w:tcBorders>
            <w:vAlign w:val="center"/>
          </w:tcPr>
          <w:p w14:paraId="28774E62">
            <w:pPr>
              <w:snapToGrid w:val="0"/>
              <w:ind w:firstLine="420"/>
              <w:jc w:val="left"/>
              <w:rPr>
                <w:rFonts w:ascii="Times New Roman" w:hAnsi="Times New Roman"/>
                <w:color w:val="000000"/>
                <w:szCs w:val="21"/>
              </w:rPr>
            </w:pPr>
            <w:r>
              <w:rPr>
                <w:rFonts w:hint="eastAsia" w:ascii="Times New Roman" w:hAnsi="Times New Roman"/>
                <w:color w:val="000000"/>
                <w:szCs w:val="21"/>
              </w:rPr>
              <w:t>投标费用：中标单位支付招标代理服务费（收费标准详见招标文件）。</w:t>
            </w:r>
          </w:p>
        </w:tc>
      </w:tr>
      <w:tr w14:paraId="374F1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63AF33CF">
            <w:pPr>
              <w:snapToGrid w:val="0"/>
              <w:jc w:val="center"/>
              <w:rPr>
                <w:rFonts w:ascii="Times New Roman" w:hAnsi="Times New Roman"/>
                <w:color w:val="000000"/>
                <w:szCs w:val="21"/>
              </w:rPr>
            </w:pPr>
            <w:r>
              <w:rPr>
                <w:rFonts w:ascii="Times New Roman" w:hAnsi="Times New Roman"/>
                <w:color w:val="000000"/>
                <w:szCs w:val="21"/>
              </w:rPr>
              <w:t>15</w:t>
            </w:r>
          </w:p>
        </w:tc>
        <w:tc>
          <w:tcPr>
            <w:tcW w:w="7942" w:type="dxa"/>
            <w:tcBorders>
              <w:top w:val="single" w:color="auto" w:sz="4" w:space="0"/>
              <w:left w:val="single" w:color="auto" w:sz="4" w:space="0"/>
              <w:bottom w:val="single" w:color="auto" w:sz="4" w:space="0"/>
              <w:right w:val="single" w:color="auto" w:sz="4" w:space="0"/>
            </w:tcBorders>
            <w:vAlign w:val="center"/>
          </w:tcPr>
          <w:p w14:paraId="54DCE1EA">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现场演示：无</w:t>
            </w:r>
          </w:p>
        </w:tc>
      </w:tr>
      <w:tr w14:paraId="7BFFE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26EFFA51">
            <w:pPr>
              <w:snapToGrid w:val="0"/>
              <w:jc w:val="center"/>
              <w:rPr>
                <w:rFonts w:ascii="Times New Roman" w:hAnsi="Times New Roman"/>
                <w:color w:val="000000"/>
                <w:szCs w:val="21"/>
              </w:rPr>
            </w:pPr>
            <w:r>
              <w:rPr>
                <w:rFonts w:ascii="Times New Roman" w:hAnsi="Times New Roman"/>
                <w:color w:val="000000"/>
                <w:szCs w:val="21"/>
              </w:rPr>
              <w:t>16</w:t>
            </w:r>
          </w:p>
        </w:tc>
        <w:tc>
          <w:tcPr>
            <w:tcW w:w="7942" w:type="dxa"/>
            <w:tcBorders>
              <w:top w:val="single" w:color="auto" w:sz="4" w:space="0"/>
              <w:left w:val="single" w:color="auto" w:sz="4" w:space="0"/>
              <w:bottom w:val="single" w:color="auto" w:sz="4" w:space="0"/>
              <w:right w:val="single" w:color="auto" w:sz="4" w:space="0"/>
            </w:tcBorders>
            <w:vAlign w:val="center"/>
          </w:tcPr>
          <w:p w14:paraId="0BDA4CE3">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评标办法及评分标准：详见第四章</w:t>
            </w:r>
          </w:p>
        </w:tc>
      </w:tr>
      <w:tr w14:paraId="50F17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4A6E132">
            <w:pPr>
              <w:snapToGrid w:val="0"/>
              <w:jc w:val="center"/>
              <w:rPr>
                <w:rFonts w:ascii="Times New Roman" w:hAnsi="Times New Roman"/>
                <w:color w:val="000000"/>
                <w:szCs w:val="21"/>
              </w:rPr>
            </w:pPr>
            <w:r>
              <w:rPr>
                <w:rFonts w:ascii="Times New Roman" w:hAnsi="Times New Roman"/>
                <w:color w:val="000000"/>
                <w:szCs w:val="21"/>
              </w:rPr>
              <w:t>17</w:t>
            </w:r>
          </w:p>
        </w:tc>
        <w:tc>
          <w:tcPr>
            <w:tcW w:w="7942" w:type="dxa"/>
            <w:tcBorders>
              <w:top w:val="single" w:color="auto" w:sz="4" w:space="0"/>
              <w:left w:val="single" w:color="auto" w:sz="4" w:space="0"/>
              <w:bottom w:val="single" w:color="auto" w:sz="4" w:space="0"/>
              <w:right w:val="single" w:color="auto" w:sz="4" w:space="0"/>
            </w:tcBorders>
            <w:vAlign w:val="center"/>
          </w:tcPr>
          <w:p w14:paraId="077D2813">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评标结果公告：</w:t>
            </w:r>
            <w:bookmarkStart w:id="21" w:name="_Hlk11359394"/>
            <w:r>
              <w:rPr>
                <w:rFonts w:hint="eastAsia" w:ascii="Times New Roman" w:hAnsi="Times New Roman"/>
                <w:color w:val="000000"/>
                <w:szCs w:val="21"/>
              </w:rPr>
              <w:t>自中标、成交供应商确定之日起</w:t>
            </w:r>
            <w:r>
              <w:rPr>
                <w:rFonts w:ascii="Times New Roman" w:hAnsi="Times New Roman"/>
                <w:color w:val="000000"/>
                <w:szCs w:val="21"/>
              </w:rPr>
              <w:t>2</w:t>
            </w:r>
            <w:r>
              <w:rPr>
                <w:rFonts w:hint="eastAsia" w:ascii="Times New Roman" w:hAnsi="Times New Roman"/>
                <w:color w:val="000000"/>
                <w:szCs w:val="21"/>
              </w:rPr>
              <w:t>个工作日内，</w:t>
            </w:r>
            <w:bookmarkEnd w:id="21"/>
            <w:r>
              <w:rPr>
                <w:rFonts w:hint="eastAsia" w:ascii="Times New Roman" w:hAnsi="Times New Roman"/>
                <w:color w:val="000000"/>
                <w:szCs w:val="21"/>
              </w:rPr>
              <w:t>评标结果公告于</w:t>
            </w:r>
            <w:r>
              <w:rPr>
                <w:rFonts w:hint="eastAsia" w:ascii="Times New Roman" w:hAnsi="Times New Roman" w:cs="Arial"/>
                <w:color w:val="000000"/>
                <w:szCs w:val="21"/>
              </w:rPr>
              <w:t>浙江省政府采购网</w:t>
            </w:r>
            <w:r>
              <w:rPr>
                <w:rFonts w:ascii="Times New Roman" w:hAnsi="Times New Roman" w:cs="Arial"/>
                <w:color w:val="000000"/>
                <w:szCs w:val="21"/>
              </w:rPr>
              <w:t>(</w:t>
            </w:r>
            <w:r>
              <w:rPr>
                <w:rFonts w:ascii="Times New Roman" w:hAnsi="Times New Roman" w:cs="宋体"/>
                <w:color w:val="000000"/>
                <w:kern w:val="0"/>
                <w:szCs w:val="21"/>
              </w:rPr>
              <w:t>http://www.zjzfcg.gov.cn</w:t>
            </w:r>
            <w:r>
              <w:rPr>
                <w:rFonts w:ascii="Times New Roman" w:hAnsi="Times New Roman" w:cs="Arial"/>
                <w:color w:val="000000"/>
                <w:szCs w:val="21"/>
              </w:rPr>
              <w:t>)</w:t>
            </w:r>
            <w:r>
              <w:rPr>
                <w:rFonts w:hint="eastAsia" w:ascii="Times New Roman" w:hAnsi="Times New Roman" w:cs="Arial"/>
                <w:color w:val="000000"/>
                <w:szCs w:val="21"/>
              </w:rPr>
              <w:t>。</w:t>
            </w:r>
          </w:p>
        </w:tc>
      </w:tr>
      <w:tr w14:paraId="2EAE4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25612B23">
            <w:pPr>
              <w:snapToGrid w:val="0"/>
              <w:jc w:val="center"/>
              <w:rPr>
                <w:rFonts w:ascii="Times New Roman" w:hAnsi="Times New Roman"/>
                <w:color w:val="000000"/>
                <w:szCs w:val="21"/>
              </w:rPr>
            </w:pPr>
            <w:r>
              <w:rPr>
                <w:rFonts w:ascii="Times New Roman" w:hAnsi="Times New Roman"/>
                <w:color w:val="000000"/>
                <w:szCs w:val="21"/>
              </w:rPr>
              <w:t>18</w:t>
            </w:r>
          </w:p>
        </w:tc>
        <w:tc>
          <w:tcPr>
            <w:tcW w:w="7942" w:type="dxa"/>
            <w:tcBorders>
              <w:top w:val="single" w:color="auto" w:sz="4" w:space="0"/>
              <w:left w:val="single" w:color="auto" w:sz="4" w:space="0"/>
              <w:bottom w:val="single" w:color="auto" w:sz="4" w:space="0"/>
              <w:right w:val="single" w:color="auto" w:sz="4" w:space="0"/>
            </w:tcBorders>
            <w:vAlign w:val="center"/>
          </w:tcPr>
          <w:p w14:paraId="0B52B40A">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中标公告及中标通知书：中标公告期限为</w:t>
            </w:r>
            <w:r>
              <w:rPr>
                <w:rFonts w:ascii="Times New Roman" w:hAnsi="Times New Roman"/>
                <w:color w:val="000000"/>
                <w:szCs w:val="21"/>
              </w:rPr>
              <w:t>1</w:t>
            </w:r>
            <w:r>
              <w:rPr>
                <w:rFonts w:hint="eastAsia" w:ascii="Times New Roman" w:hAnsi="Times New Roman"/>
                <w:color w:val="000000"/>
                <w:szCs w:val="21"/>
              </w:rPr>
              <w:t>个工作日。在公告中标结果的同时，向中标人发出中标通知书。</w:t>
            </w:r>
          </w:p>
        </w:tc>
      </w:tr>
      <w:tr w14:paraId="77ED6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68B195A2">
            <w:pPr>
              <w:snapToGrid w:val="0"/>
              <w:jc w:val="center"/>
              <w:rPr>
                <w:rFonts w:ascii="Times New Roman" w:hAnsi="Times New Roman"/>
                <w:color w:val="000000"/>
                <w:szCs w:val="21"/>
              </w:rPr>
            </w:pPr>
            <w:r>
              <w:rPr>
                <w:rFonts w:ascii="Times New Roman" w:hAnsi="Times New Roman"/>
                <w:color w:val="000000"/>
                <w:szCs w:val="21"/>
              </w:rPr>
              <w:t>19</w:t>
            </w:r>
          </w:p>
        </w:tc>
        <w:tc>
          <w:tcPr>
            <w:tcW w:w="7942" w:type="dxa"/>
            <w:tcBorders>
              <w:top w:val="single" w:color="auto" w:sz="4" w:space="0"/>
              <w:left w:val="single" w:color="auto" w:sz="4" w:space="0"/>
              <w:bottom w:val="single" w:color="auto" w:sz="4" w:space="0"/>
              <w:right w:val="single" w:color="auto" w:sz="4" w:space="0"/>
            </w:tcBorders>
            <w:vAlign w:val="center"/>
          </w:tcPr>
          <w:p w14:paraId="6F709027">
            <w:pPr>
              <w:autoSpaceDE w:val="0"/>
              <w:autoSpaceDN w:val="0"/>
              <w:snapToGrid w:val="0"/>
              <w:ind w:firstLine="420"/>
              <w:jc w:val="left"/>
              <w:textAlignment w:val="bottom"/>
              <w:rPr>
                <w:rFonts w:ascii="Times New Roman" w:hAnsi="Times New Roman"/>
                <w:color w:val="000000"/>
                <w:szCs w:val="21"/>
              </w:rPr>
            </w:pPr>
            <w:r>
              <w:rPr>
                <w:rFonts w:hint="eastAsia" w:ascii="Times New Roman" w:hAnsi="Times New Roman"/>
                <w:color w:val="000000"/>
                <w:szCs w:val="21"/>
              </w:rPr>
              <w:t>履约保证金：本项目不设置。</w:t>
            </w:r>
          </w:p>
        </w:tc>
      </w:tr>
      <w:tr w14:paraId="677F6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43C63640">
            <w:pPr>
              <w:snapToGrid w:val="0"/>
              <w:jc w:val="center"/>
              <w:rPr>
                <w:rFonts w:ascii="Times New Roman" w:hAnsi="Times New Roman"/>
                <w:color w:val="000000"/>
                <w:szCs w:val="21"/>
              </w:rPr>
            </w:pPr>
            <w:r>
              <w:rPr>
                <w:rFonts w:ascii="Times New Roman" w:hAnsi="Times New Roman"/>
                <w:color w:val="000000"/>
                <w:szCs w:val="21"/>
              </w:rPr>
              <w:t>20</w:t>
            </w:r>
          </w:p>
        </w:tc>
        <w:tc>
          <w:tcPr>
            <w:tcW w:w="7942" w:type="dxa"/>
            <w:tcBorders>
              <w:top w:val="single" w:color="auto" w:sz="4" w:space="0"/>
              <w:left w:val="single" w:color="auto" w:sz="4" w:space="0"/>
              <w:bottom w:val="single" w:color="auto" w:sz="4" w:space="0"/>
              <w:right w:val="single" w:color="auto" w:sz="4" w:space="0"/>
            </w:tcBorders>
            <w:vAlign w:val="center"/>
          </w:tcPr>
          <w:p w14:paraId="03937B60">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签订合同时间：中标通知书发出后</w:t>
            </w:r>
            <w:r>
              <w:rPr>
                <w:rFonts w:ascii="Times New Roman" w:hAnsi="Times New Roman"/>
                <w:color w:val="000000"/>
                <w:szCs w:val="21"/>
              </w:rPr>
              <w:t>30</w:t>
            </w:r>
            <w:r>
              <w:rPr>
                <w:rFonts w:hint="eastAsia" w:ascii="Times New Roman" w:hAnsi="Times New Roman"/>
                <w:color w:val="000000"/>
                <w:szCs w:val="21"/>
              </w:rPr>
              <w:t>日内。</w:t>
            </w:r>
          </w:p>
        </w:tc>
      </w:tr>
      <w:tr w14:paraId="4B2AC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5AFDDEFF">
            <w:pPr>
              <w:snapToGrid w:val="0"/>
              <w:jc w:val="center"/>
              <w:rPr>
                <w:rFonts w:ascii="Times New Roman" w:hAnsi="Times New Roman"/>
                <w:color w:val="000000"/>
                <w:szCs w:val="21"/>
              </w:rPr>
            </w:pPr>
            <w:r>
              <w:rPr>
                <w:rFonts w:ascii="Times New Roman" w:hAnsi="Times New Roman"/>
                <w:color w:val="000000"/>
                <w:szCs w:val="21"/>
              </w:rPr>
              <w:t>21</w:t>
            </w:r>
          </w:p>
        </w:tc>
        <w:tc>
          <w:tcPr>
            <w:tcW w:w="7942" w:type="dxa"/>
            <w:tcBorders>
              <w:top w:val="single" w:color="auto" w:sz="4" w:space="0"/>
              <w:left w:val="single" w:color="auto" w:sz="4" w:space="0"/>
              <w:bottom w:val="single" w:color="auto" w:sz="4" w:space="0"/>
              <w:right w:val="single" w:color="auto" w:sz="4" w:space="0"/>
            </w:tcBorders>
            <w:vAlign w:val="center"/>
          </w:tcPr>
          <w:p w14:paraId="46F550B5">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合同公告：本项目政府采购合同将于签订之日起</w:t>
            </w:r>
            <w:r>
              <w:rPr>
                <w:rFonts w:ascii="Times New Roman" w:hAnsi="Times New Roman"/>
                <w:color w:val="000000"/>
                <w:szCs w:val="21"/>
              </w:rPr>
              <w:t>2</w:t>
            </w:r>
            <w:r>
              <w:rPr>
                <w:rFonts w:hint="eastAsia" w:ascii="Times New Roman" w:hAnsi="Times New Roman"/>
                <w:color w:val="000000"/>
                <w:szCs w:val="21"/>
              </w:rPr>
              <w:t>个工作日内发布于上述媒体，但政府采购合同中涉及国家秘密、商业秘密的内容除外。</w:t>
            </w:r>
          </w:p>
        </w:tc>
      </w:tr>
      <w:tr w14:paraId="14B12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373F43AF">
            <w:pPr>
              <w:snapToGrid w:val="0"/>
              <w:jc w:val="center"/>
              <w:rPr>
                <w:rFonts w:ascii="Times New Roman" w:hAnsi="Times New Roman"/>
                <w:color w:val="000000"/>
                <w:szCs w:val="21"/>
              </w:rPr>
            </w:pPr>
            <w:r>
              <w:rPr>
                <w:rFonts w:ascii="Times New Roman" w:hAnsi="Times New Roman"/>
                <w:color w:val="000000"/>
                <w:szCs w:val="21"/>
              </w:rPr>
              <w:t>22</w:t>
            </w:r>
          </w:p>
        </w:tc>
        <w:tc>
          <w:tcPr>
            <w:tcW w:w="7942" w:type="dxa"/>
            <w:tcBorders>
              <w:top w:val="single" w:color="auto" w:sz="4" w:space="0"/>
              <w:left w:val="single" w:color="auto" w:sz="4" w:space="0"/>
              <w:bottom w:val="single" w:color="auto" w:sz="4" w:space="0"/>
              <w:right w:val="single" w:color="auto" w:sz="4" w:space="0"/>
            </w:tcBorders>
            <w:vAlign w:val="center"/>
          </w:tcPr>
          <w:p w14:paraId="33B650C6">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招标文件费用：无。</w:t>
            </w:r>
          </w:p>
        </w:tc>
      </w:tr>
      <w:tr w14:paraId="76A98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6B50EC23">
            <w:pPr>
              <w:snapToGrid w:val="0"/>
              <w:jc w:val="center"/>
              <w:rPr>
                <w:rFonts w:ascii="Times New Roman" w:hAnsi="Times New Roman"/>
                <w:color w:val="000000"/>
                <w:szCs w:val="21"/>
              </w:rPr>
            </w:pPr>
            <w:r>
              <w:rPr>
                <w:rFonts w:ascii="Times New Roman" w:hAnsi="Times New Roman"/>
                <w:color w:val="000000"/>
                <w:szCs w:val="21"/>
              </w:rPr>
              <w:t>23</w:t>
            </w:r>
          </w:p>
        </w:tc>
        <w:tc>
          <w:tcPr>
            <w:tcW w:w="7942" w:type="dxa"/>
            <w:tcBorders>
              <w:top w:val="single" w:color="auto" w:sz="4" w:space="0"/>
              <w:left w:val="single" w:color="auto" w:sz="4" w:space="0"/>
              <w:bottom w:val="single" w:color="auto" w:sz="4" w:space="0"/>
              <w:right w:val="single" w:color="auto" w:sz="4" w:space="0"/>
            </w:tcBorders>
            <w:vAlign w:val="center"/>
          </w:tcPr>
          <w:p w14:paraId="3C03204E">
            <w:pPr>
              <w:spacing w:line="360" w:lineRule="exact"/>
              <w:ind w:left="105" w:leftChars="50" w:right="283"/>
              <w:rPr>
                <w:rFonts w:ascii="宋体" w:hAnsi="宋体"/>
                <w:color w:val="000000"/>
                <w:szCs w:val="21"/>
              </w:rPr>
            </w:pPr>
            <w:r>
              <w:rPr>
                <w:rFonts w:hint="eastAsia" w:ascii="宋体" w:hAnsi="宋体"/>
                <w:color w:val="000000"/>
                <w:szCs w:val="21"/>
              </w:rPr>
              <w:t>本项目设最高投标限价</w:t>
            </w:r>
            <w:r>
              <w:rPr>
                <w:rFonts w:hint="eastAsia" w:ascii="宋体" w:hAnsi="宋体"/>
                <w:color w:val="000000"/>
                <w:szCs w:val="21"/>
                <w:lang w:eastAsia="zh-CN"/>
              </w:rPr>
              <w:t>：</w:t>
            </w:r>
            <w:r>
              <w:rPr>
                <w:rFonts w:hint="eastAsia" w:ascii="宋体" w:hAnsi="宋体"/>
                <w:b/>
                <w:bCs/>
                <w:color w:val="000000"/>
                <w:szCs w:val="21"/>
                <w:lang w:val="en-US" w:eastAsia="zh-CN"/>
              </w:rPr>
              <w:t>246.5182万</w:t>
            </w:r>
            <w:r>
              <w:rPr>
                <w:rFonts w:hint="eastAsia" w:ascii="宋体" w:hAnsi="宋体"/>
                <w:b/>
                <w:bCs/>
                <w:color w:val="000000"/>
                <w:szCs w:val="21"/>
                <w:lang w:eastAsia="zh-CN"/>
              </w:rPr>
              <w:t>元</w:t>
            </w:r>
            <w:r>
              <w:rPr>
                <w:rFonts w:hint="eastAsia" w:ascii="宋体" w:hAnsi="宋体"/>
                <w:color w:val="000000"/>
                <w:szCs w:val="21"/>
                <w:lang w:eastAsia="zh-CN"/>
              </w:rPr>
              <w:t>整；</w:t>
            </w:r>
            <w:r>
              <w:rPr>
                <w:rFonts w:hint="eastAsia" w:ascii="宋体" w:hAnsi="宋体"/>
                <w:color w:val="000000"/>
                <w:szCs w:val="21"/>
              </w:rPr>
              <w:t>报价超过上述最高投标限价的，作无效标处理。</w:t>
            </w:r>
          </w:p>
        </w:tc>
      </w:tr>
      <w:tr w14:paraId="4F887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3E027261">
            <w:pPr>
              <w:snapToGrid w:val="0"/>
              <w:jc w:val="center"/>
              <w:rPr>
                <w:rFonts w:ascii="Times New Roman" w:hAnsi="Times New Roman"/>
                <w:color w:val="000000"/>
                <w:szCs w:val="21"/>
              </w:rPr>
            </w:pPr>
            <w:r>
              <w:rPr>
                <w:rFonts w:ascii="Times New Roman" w:hAnsi="Times New Roman"/>
                <w:color w:val="000000"/>
                <w:szCs w:val="21"/>
              </w:rPr>
              <w:t>24</w:t>
            </w:r>
          </w:p>
        </w:tc>
        <w:tc>
          <w:tcPr>
            <w:tcW w:w="7942" w:type="dxa"/>
            <w:tcBorders>
              <w:top w:val="single" w:color="auto" w:sz="4" w:space="0"/>
              <w:left w:val="single" w:color="auto" w:sz="4" w:space="0"/>
              <w:bottom w:val="single" w:color="auto" w:sz="4" w:space="0"/>
              <w:right w:val="single" w:color="auto" w:sz="4" w:space="0"/>
            </w:tcBorders>
            <w:vAlign w:val="center"/>
          </w:tcPr>
          <w:p w14:paraId="548A0895">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付款方式：详见第二章招标需求</w:t>
            </w:r>
            <w:r>
              <w:rPr>
                <w:rFonts w:ascii="Times New Roman" w:hAnsi="Times New Roman"/>
                <w:color w:val="000000"/>
                <w:szCs w:val="21"/>
              </w:rPr>
              <w:t xml:space="preserve"> ;</w:t>
            </w:r>
          </w:p>
        </w:tc>
      </w:tr>
      <w:tr w14:paraId="05C3D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744B4542">
            <w:pPr>
              <w:snapToGrid w:val="0"/>
              <w:jc w:val="center"/>
              <w:rPr>
                <w:rFonts w:ascii="Times New Roman" w:hAnsi="Times New Roman"/>
                <w:color w:val="000000"/>
                <w:szCs w:val="21"/>
              </w:rPr>
            </w:pPr>
            <w:r>
              <w:rPr>
                <w:rFonts w:ascii="Times New Roman" w:hAnsi="Times New Roman"/>
                <w:color w:val="000000"/>
                <w:szCs w:val="21"/>
              </w:rPr>
              <w:t>25</w:t>
            </w:r>
          </w:p>
        </w:tc>
        <w:tc>
          <w:tcPr>
            <w:tcW w:w="7942" w:type="dxa"/>
            <w:tcBorders>
              <w:top w:val="single" w:color="auto" w:sz="4" w:space="0"/>
              <w:left w:val="single" w:color="auto" w:sz="4" w:space="0"/>
              <w:bottom w:val="single" w:color="auto" w:sz="4" w:space="0"/>
              <w:right w:val="single" w:color="auto" w:sz="4" w:space="0"/>
            </w:tcBorders>
            <w:vAlign w:val="center"/>
          </w:tcPr>
          <w:p w14:paraId="7C72E688">
            <w:pPr>
              <w:autoSpaceDE w:val="0"/>
              <w:autoSpaceDN w:val="0"/>
              <w:snapToGrid w:val="0"/>
              <w:ind w:firstLine="420"/>
              <w:textAlignment w:val="bottom"/>
              <w:rPr>
                <w:rFonts w:ascii="Times New Roman" w:hAnsi="Times New Roman"/>
                <w:color w:val="000000"/>
                <w:szCs w:val="21"/>
              </w:rPr>
            </w:pPr>
            <w:r>
              <w:rPr>
                <w:rFonts w:hint="eastAsia" w:ascii="Times New Roman" w:hAnsi="Times New Roman"/>
                <w:color w:val="000000"/>
                <w:szCs w:val="21"/>
              </w:rPr>
              <w:t>投标文件有效期：</w:t>
            </w:r>
            <w:r>
              <w:rPr>
                <w:rFonts w:ascii="Times New Roman" w:hAnsi="Times New Roman" w:cs="Arial"/>
                <w:color w:val="000000"/>
                <w:szCs w:val="21"/>
                <w:u w:val="single"/>
              </w:rPr>
              <w:t>90</w:t>
            </w:r>
            <w:r>
              <w:rPr>
                <w:rFonts w:hint="eastAsia" w:ascii="Times New Roman" w:hAnsi="Times New Roman" w:cs="Arial"/>
                <w:color w:val="000000"/>
                <w:szCs w:val="21"/>
              </w:rPr>
              <w:t>天</w:t>
            </w:r>
          </w:p>
        </w:tc>
      </w:tr>
      <w:tr w14:paraId="09838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1EDE6334">
            <w:pPr>
              <w:snapToGrid w:val="0"/>
              <w:spacing w:line="360" w:lineRule="auto"/>
              <w:jc w:val="center"/>
              <w:rPr>
                <w:rFonts w:ascii="Times New Roman" w:hAnsi="Times New Roman"/>
                <w:color w:val="000000"/>
                <w:szCs w:val="21"/>
              </w:rPr>
            </w:pPr>
            <w:r>
              <w:rPr>
                <w:rFonts w:ascii="Times New Roman" w:hAnsi="Times New Roman"/>
                <w:color w:val="000000"/>
                <w:szCs w:val="21"/>
              </w:rPr>
              <w:t>26</w:t>
            </w:r>
          </w:p>
        </w:tc>
        <w:tc>
          <w:tcPr>
            <w:tcW w:w="7942" w:type="dxa"/>
            <w:tcBorders>
              <w:top w:val="single" w:color="auto" w:sz="4" w:space="0"/>
              <w:left w:val="single" w:color="auto" w:sz="4" w:space="0"/>
              <w:bottom w:val="single" w:color="auto" w:sz="4" w:space="0"/>
              <w:right w:val="single" w:color="auto" w:sz="4" w:space="0"/>
            </w:tcBorders>
            <w:vAlign w:val="center"/>
          </w:tcPr>
          <w:p w14:paraId="72310382">
            <w:pPr>
              <w:autoSpaceDE w:val="0"/>
              <w:autoSpaceDN w:val="0"/>
              <w:spacing w:line="360" w:lineRule="auto"/>
              <w:ind w:firstLine="420"/>
              <w:textAlignment w:val="bottom"/>
              <w:rPr>
                <w:rFonts w:ascii="Times New Roman" w:hAnsi="Times New Roman"/>
                <w:color w:val="000000"/>
                <w:szCs w:val="21"/>
              </w:rPr>
            </w:pPr>
            <w:r>
              <w:rPr>
                <w:rFonts w:hint="eastAsia" w:ascii="Times New Roman" w:hAnsi="Times New Roman"/>
                <w:color w:val="000000"/>
                <w:szCs w:val="21"/>
              </w:rPr>
              <w:t>网上注册：根据《浙江省政府采购供应商注册及诚信管理暂行办法》的规定，政府采购中标或成交供应商必须在“浙江政府采购网</w:t>
            </w:r>
            <w:r>
              <w:rPr>
                <w:rFonts w:ascii="Times New Roman" w:hAnsi="Times New Roman"/>
                <w:color w:val="000000"/>
                <w:szCs w:val="21"/>
              </w:rPr>
              <w:t>(http://www.zjzfcg.gov.cn)</w:t>
            </w:r>
            <w:r>
              <w:rPr>
                <w:rFonts w:hint="eastAsia" w:ascii="Times New Roman" w:hAnsi="Times New Roman"/>
                <w:color w:val="000000"/>
                <w:szCs w:val="21"/>
              </w:rPr>
              <w:t>”上进行正式供应商注册登记。中标供应商在签订合同前，如不注册，视为放弃。</w:t>
            </w:r>
          </w:p>
        </w:tc>
      </w:tr>
      <w:tr w14:paraId="76571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3D0BD6EB">
            <w:pPr>
              <w:snapToGrid w:val="0"/>
              <w:spacing w:line="360" w:lineRule="auto"/>
              <w:jc w:val="center"/>
              <w:rPr>
                <w:rFonts w:ascii="Times New Roman" w:hAnsi="Times New Roman"/>
                <w:color w:val="000000"/>
                <w:szCs w:val="21"/>
              </w:rPr>
            </w:pPr>
            <w:r>
              <w:rPr>
                <w:rFonts w:ascii="Times New Roman" w:hAnsi="Times New Roman"/>
                <w:color w:val="000000"/>
                <w:szCs w:val="21"/>
              </w:rPr>
              <w:t>27</w:t>
            </w:r>
          </w:p>
        </w:tc>
        <w:tc>
          <w:tcPr>
            <w:tcW w:w="7942" w:type="dxa"/>
            <w:tcBorders>
              <w:top w:val="single" w:color="auto" w:sz="4" w:space="0"/>
              <w:left w:val="single" w:color="auto" w:sz="4" w:space="0"/>
              <w:bottom w:val="single" w:color="auto" w:sz="4" w:space="0"/>
              <w:right w:val="single" w:color="auto" w:sz="4" w:space="0"/>
            </w:tcBorders>
            <w:vAlign w:val="center"/>
          </w:tcPr>
          <w:p w14:paraId="6BB96ADC">
            <w:pPr>
              <w:snapToGrid w:val="0"/>
              <w:spacing w:line="360" w:lineRule="auto"/>
              <w:ind w:firstLine="420" w:firstLineChars="200"/>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项目属性：服务类。</w:t>
            </w:r>
          </w:p>
          <w:p w14:paraId="4F38BEF0">
            <w:pPr>
              <w:snapToGrid w:val="0"/>
              <w:spacing w:line="360" w:lineRule="auto"/>
              <w:ind w:firstLine="420" w:firstLineChars="200"/>
              <w:rPr>
                <w:rFonts w:ascii="Times New Roman" w:hAnsi="Times New Roman"/>
                <w:kern w:val="0"/>
                <w:szCs w:val="21"/>
              </w:rPr>
            </w:pPr>
            <w:r>
              <w:rPr>
                <w:rFonts w:hint="eastAsia" w:ascii="Times New Roman" w:hAnsi="Times New Roman"/>
                <w:kern w:val="0"/>
                <w:szCs w:val="21"/>
              </w:rPr>
              <w:t>中小企业划分标准所属行业：具体根据《中小企业划型标准规定》执行。</w:t>
            </w:r>
          </w:p>
          <w:p w14:paraId="6EB18D1E">
            <w:pPr>
              <w:snapToGrid w:val="0"/>
              <w:spacing w:line="360" w:lineRule="auto"/>
              <w:ind w:firstLine="420" w:firstLineChars="200"/>
              <w:rPr>
                <w:rFonts w:hint="eastAsia" w:ascii="Times New Roman" w:hAnsi="Times New Roman"/>
                <w:kern w:val="0"/>
                <w:szCs w:val="21"/>
              </w:rPr>
            </w:pPr>
            <w:r>
              <w:rPr>
                <w:rFonts w:hint="eastAsia" w:ascii="Times New Roman" w:hAnsi="Times New Roman"/>
                <w:kern w:val="0"/>
                <w:szCs w:val="21"/>
              </w:rPr>
              <w:t>采购标的：</w:t>
            </w:r>
            <w:r>
              <w:rPr>
                <w:rFonts w:hint="eastAsia" w:ascii="Times New Roman" w:hAnsi="Times New Roman"/>
                <w:kern w:val="0"/>
                <w:szCs w:val="21"/>
                <w:lang w:eastAsia="zh-CN"/>
              </w:rPr>
              <w:t>2025年平湖市普通国道G525-1桥梁群轻量化结构监测系统建设</w:t>
            </w:r>
            <w:r>
              <w:rPr>
                <w:rFonts w:hint="eastAsia" w:ascii="Times New Roman" w:hAnsi="Times New Roman"/>
                <w:kern w:val="0"/>
                <w:szCs w:val="21"/>
              </w:rPr>
              <w:t>，所属行业：其他未列明行业。</w:t>
            </w:r>
          </w:p>
          <w:p w14:paraId="67450B1E">
            <w:pPr>
              <w:snapToGrid w:val="0"/>
              <w:spacing w:line="360" w:lineRule="auto"/>
              <w:ind w:firstLine="420" w:firstLineChars="200"/>
              <w:rPr>
                <w:rFonts w:hint="eastAsia" w:ascii="Times New Roman" w:hAnsi="Times New Roman"/>
                <w:kern w:val="0"/>
                <w:szCs w:val="21"/>
              </w:rPr>
            </w:pPr>
            <w:r>
              <w:rPr>
                <w:rFonts w:hint="eastAsia" w:ascii="Times New Roman" w:hAnsi="Times New Roman"/>
                <w:kern w:val="0"/>
                <w:szCs w:val="21"/>
              </w:rPr>
              <w:t>其他未列明行业：从业人员300人以下的为中小微型企业。其中，从业人员100人及以上的为中型企业；从业人员10人及以上的为小型企业；从业人员10人以下的为微型企业。</w:t>
            </w:r>
          </w:p>
          <w:p w14:paraId="30A6A934">
            <w:pPr>
              <w:snapToGrid w:val="0"/>
              <w:spacing w:line="360" w:lineRule="auto"/>
              <w:ind w:firstLine="420" w:firstLineChars="200"/>
              <w:rPr>
                <w:rFonts w:ascii="Times New Roman" w:hAnsi="Times New Roman"/>
                <w:kern w:val="0"/>
                <w:szCs w:val="21"/>
              </w:rPr>
            </w:pPr>
            <w:r>
              <w:rPr>
                <w:rFonts w:hint="eastAsia" w:ascii="Times New Roman" w:hAnsi="Times New Roman"/>
                <w:kern w:val="0"/>
                <w:szCs w:val="21"/>
              </w:rPr>
              <w:t>中小企业参加政府采购活动，应当出具财库〔</w:t>
            </w:r>
            <w:r>
              <w:rPr>
                <w:rFonts w:ascii="Times New Roman" w:hAnsi="Times New Roman"/>
                <w:kern w:val="0"/>
                <w:szCs w:val="21"/>
              </w:rPr>
              <w:t>2020</w:t>
            </w:r>
            <w:r>
              <w:rPr>
                <w:rFonts w:hint="eastAsia" w:ascii="Times New Roman" w:hAnsi="Times New Roman"/>
                <w:kern w:val="0"/>
                <w:szCs w:val="21"/>
              </w:rPr>
              <w:t>〕</w:t>
            </w:r>
            <w:r>
              <w:rPr>
                <w:rFonts w:ascii="Times New Roman" w:hAnsi="Times New Roman"/>
                <w:kern w:val="0"/>
                <w:szCs w:val="21"/>
              </w:rPr>
              <w:t>46</w:t>
            </w:r>
            <w:r>
              <w:rPr>
                <w:rFonts w:hint="eastAsia" w:ascii="Times New Roman" w:hAnsi="Times New Roman"/>
                <w:kern w:val="0"/>
                <w:szCs w:val="21"/>
              </w:rPr>
              <w:t>号规定的《中小企业声明函》，否则不得享受相关中小企业扶持政策。</w:t>
            </w:r>
          </w:p>
          <w:p w14:paraId="3056708D">
            <w:pPr>
              <w:snapToGrid w:val="0"/>
              <w:spacing w:line="360" w:lineRule="auto"/>
              <w:ind w:firstLine="420" w:firstLineChars="200"/>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根据〔</w:t>
            </w:r>
            <w:r>
              <w:rPr>
                <w:rFonts w:ascii="Times New Roman" w:hAnsi="Times New Roman"/>
                <w:kern w:val="0"/>
                <w:szCs w:val="21"/>
              </w:rPr>
              <w:t>2017</w:t>
            </w:r>
            <w:r>
              <w:rPr>
                <w:rFonts w:hint="eastAsia" w:ascii="Times New Roman" w:hAnsi="Times New Roman"/>
                <w:kern w:val="0"/>
                <w:szCs w:val="21"/>
              </w:rPr>
              <w:t>〕</w:t>
            </w:r>
            <w:r>
              <w:rPr>
                <w:rFonts w:ascii="Times New Roman" w:hAnsi="Times New Roman"/>
                <w:kern w:val="0"/>
                <w:szCs w:val="21"/>
              </w:rPr>
              <w:t>141</w:t>
            </w:r>
            <w:r>
              <w:rPr>
                <w:rFonts w:hint="eastAsia" w:ascii="Times New Roman" w:hAnsi="Times New Roman"/>
                <w:kern w:val="0"/>
                <w:szCs w:val="21"/>
              </w:rPr>
              <w:t>号的相关规定，在政府采购活动中，残疾人福利性单位视同小型、微型企业。属于享受政府采购支持政策的残疾人福利性单位，应满足财库〔</w:t>
            </w:r>
            <w:r>
              <w:rPr>
                <w:rFonts w:ascii="Times New Roman" w:hAnsi="Times New Roman"/>
                <w:kern w:val="0"/>
                <w:szCs w:val="21"/>
              </w:rPr>
              <w:t>2017</w:t>
            </w:r>
            <w:r>
              <w:rPr>
                <w:rFonts w:hint="eastAsia" w:ascii="Times New Roman" w:hAnsi="Times New Roman"/>
                <w:kern w:val="0"/>
                <w:szCs w:val="21"/>
              </w:rPr>
              <w:t>〕</w:t>
            </w:r>
            <w:r>
              <w:rPr>
                <w:rFonts w:ascii="Times New Roman" w:hAnsi="Times New Roman"/>
                <w:kern w:val="0"/>
                <w:szCs w:val="21"/>
              </w:rPr>
              <w:t>141</w:t>
            </w:r>
            <w:r>
              <w:rPr>
                <w:rFonts w:hint="eastAsia" w:ascii="Times New Roman" w:hAnsi="Times New Roman"/>
                <w:kern w:val="0"/>
                <w:szCs w:val="21"/>
              </w:rPr>
              <w:t>号文件第一条的规定，并在投标文件中提供残疾人福利性单位声明函（格式见第六章）。</w:t>
            </w:r>
          </w:p>
          <w:p w14:paraId="0FFDE6C4">
            <w:pPr>
              <w:snapToGrid w:val="0"/>
              <w:spacing w:line="360" w:lineRule="auto"/>
              <w:ind w:firstLine="420" w:firstLineChars="200"/>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根据财库</w:t>
            </w:r>
            <w:r>
              <w:rPr>
                <w:rFonts w:ascii="Times New Roman" w:hAnsi="Times New Roman"/>
                <w:kern w:val="0"/>
                <w:szCs w:val="21"/>
              </w:rPr>
              <w:t>[2014]68</w:t>
            </w:r>
            <w:r>
              <w:rPr>
                <w:rFonts w:hint="eastAsia" w:ascii="Times New Roman" w:hAnsi="Times New Roman"/>
                <w:kern w:val="0"/>
                <w:szCs w:val="21"/>
              </w:rPr>
              <w:t>号的相关规定，在政府采购活动中，监狱企业同视为小型、微型企业。在投标文件中提供由省级以上监狱管理局、戒毒管理局（含新疆生产建设兵团）出具的属于监狱企业的证明文件（格式自拟）。</w:t>
            </w:r>
          </w:p>
          <w:p w14:paraId="5B52811B">
            <w:pPr>
              <w:autoSpaceDE w:val="0"/>
              <w:autoSpaceDN w:val="0"/>
              <w:snapToGrid w:val="0"/>
              <w:spacing w:line="348" w:lineRule="auto"/>
              <w:ind w:firstLine="420"/>
              <w:textAlignment w:val="bottom"/>
              <w:rPr>
                <w:rFonts w:ascii="Times New Roman" w:hAnsi="Times New Roman"/>
                <w:bCs/>
                <w:color w:val="000000"/>
                <w:spacing w:val="-4"/>
                <w:szCs w:val="21"/>
              </w:rPr>
            </w:pPr>
            <w:r>
              <w:rPr>
                <w:rFonts w:hint="eastAsia" w:ascii="Times New Roman" w:hAnsi="Times New Roman"/>
                <w:kern w:val="0"/>
                <w:szCs w:val="21"/>
              </w:rPr>
              <w:t>注：未提供以上材料的，均不视为中型、小型、微型企业；中标人享受相关中小企业扶持政策或为残疾人福利性单位的，采购人或者其委托的采购代理机构应当随中标结果同时公告其《中小企业声明函》或《残疾人福利性单位声明函》，接受社会监督。投标人提供的《中小企业声明函》或《残疾人福利性单位声明函》与事实不符的，依照《政府采购法》第七十七条第一款的规定追究法律责任。</w:t>
            </w:r>
          </w:p>
        </w:tc>
      </w:tr>
      <w:tr w14:paraId="0389B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7B011D4F">
            <w:pPr>
              <w:snapToGrid w:val="0"/>
              <w:spacing w:line="360" w:lineRule="auto"/>
              <w:jc w:val="center"/>
              <w:rPr>
                <w:rFonts w:ascii="Times New Roman" w:hAnsi="Times New Roman"/>
                <w:color w:val="000000"/>
                <w:szCs w:val="21"/>
              </w:rPr>
            </w:pPr>
            <w:r>
              <w:rPr>
                <w:rFonts w:ascii="Times New Roman" w:hAnsi="Times New Roman"/>
                <w:color w:val="000000"/>
                <w:szCs w:val="21"/>
              </w:rPr>
              <w:t>28</w:t>
            </w:r>
          </w:p>
        </w:tc>
        <w:tc>
          <w:tcPr>
            <w:tcW w:w="7942" w:type="dxa"/>
            <w:tcBorders>
              <w:top w:val="single" w:color="auto" w:sz="4" w:space="0"/>
              <w:left w:val="single" w:color="auto" w:sz="4" w:space="0"/>
              <w:bottom w:val="single" w:color="auto" w:sz="4" w:space="0"/>
              <w:right w:val="single" w:color="auto" w:sz="4" w:space="0"/>
            </w:tcBorders>
            <w:vAlign w:val="center"/>
          </w:tcPr>
          <w:p w14:paraId="74262579">
            <w:pPr>
              <w:autoSpaceDE w:val="0"/>
              <w:autoSpaceDN w:val="0"/>
              <w:snapToGrid w:val="0"/>
              <w:spacing w:line="360" w:lineRule="auto"/>
              <w:ind w:firstLine="404"/>
              <w:textAlignment w:val="bottom"/>
              <w:rPr>
                <w:rFonts w:ascii="Times New Roman" w:hAnsi="Times New Roman"/>
                <w:bCs/>
                <w:color w:val="000000"/>
                <w:spacing w:val="-4"/>
                <w:szCs w:val="21"/>
              </w:rPr>
            </w:pPr>
            <w:r>
              <w:rPr>
                <w:rFonts w:hint="eastAsia" w:ascii="Times New Roman" w:hAnsi="Times New Roman"/>
                <w:bCs/>
                <w:color w:val="000000"/>
                <w:spacing w:val="-4"/>
                <w:szCs w:val="21"/>
              </w:rPr>
              <w:t>本招标文件未明确之处，按《中华人民共和国政府采购法》、《中华人民共和国政府采购法实施条例》和《政府采购货物和服务招标投标管理办法》、《浙江省政府采购活动现场组织管理办法》等规定办理。</w:t>
            </w:r>
          </w:p>
        </w:tc>
      </w:tr>
      <w:tr w14:paraId="18AF9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639C55E0">
            <w:pPr>
              <w:snapToGrid w:val="0"/>
              <w:jc w:val="center"/>
              <w:rPr>
                <w:rFonts w:ascii="Times New Roman" w:hAnsi="Times New Roman"/>
                <w:color w:val="000000"/>
                <w:szCs w:val="21"/>
              </w:rPr>
            </w:pPr>
            <w:r>
              <w:rPr>
                <w:rFonts w:ascii="Times New Roman" w:hAnsi="Times New Roman"/>
                <w:color w:val="000000"/>
                <w:szCs w:val="21"/>
              </w:rPr>
              <w:t>29</w:t>
            </w:r>
          </w:p>
        </w:tc>
        <w:tc>
          <w:tcPr>
            <w:tcW w:w="7942" w:type="dxa"/>
            <w:tcBorders>
              <w:top w:val="single" w:color="auto" w:sz="4" w:space="0"/>
              <w:left w:val="single" w:color="auto" w:sz="4" w:space="0"/>
              <w:bottom w:val="single" w:color="auto" w:sz="4" w:space="0"/>
              <w:right w:val="single" w:color="auto" w:sz="4" w:space="0"/>
            </w:tcBorders>
            <w:vAlign w:val="center"/>
          </w:tcPr>
          <w:p w14:paraId="11501468">
            <w:pPr>
              <w:autoSpaceDE w:val="0"/>
              <w:autoSpaceDN w:val="0"/>
              <w:snapToGrid w:val="0"/>
              <w:ind w:firstLine="420"/>
              <w:textAlignment w:val="bottom"/>
              <w:rPr>
                <w:rFonts w:ascii="Times New Roman" w:hAnsi="Times New Roman"/>
                <w:bCs/>
                <w:color w:val="000000"/>
                <w:spacing w:val="-4"/>
                <w:szCs w:val="21"/>
              </w:rPr>
            </w:pPr>
            <w:r>
              <w:rPr>
                <w:rFonts w:hint="eastAsia" w:ascii="Times New Roman" w:hAnsi="Times New Roman"/>
                <w:color w:val="000000"/>
                <w:szCs w:val="21"/>
              </w:rPr>
              <w:t>解释：本招标文件的解释权属于采购人。</w:t>
            </w:r>
          </w:p>
        </w:tc>
      </w:tr>
    </w:tbl>
    <w:p w14:paraId="5BDF8D76">
      <w:pPr>
        <w:pStyle w:val="27"/>
        <w:spacing w:before="120" w:line="360" w:lineRule="auto"/>
        <w:ind w:firstLine="482"/>
        <w:jc w:val="center"/>
        <w:outlineLvl w:val="1"/>
        <w:rPr>
          <w:rFonts w:ascii="Times New Roman" w:hAnsi="Times New Roman" w:cs="Times New Roman"/>
          <w:b/>
          <w:color w:val="000000"/>
          <w:kern w:val="0"/>
          <w:sz w:val="21"/>
          <w:szCs w:val="21"/>
        </w:rPr>
      </w:pPr>
      <w:r>
        <w:rPr>
          <w:rFonts w:ascii="Times New Roman" w:hAnsi="Times New Roman"/>
          <w:b/>
          <w:color w:val="000000"/>
          <w:kern w:val="0"/>
          <w:szCs w:val="21"/>
        </w:rPr>
        <w:br w:type="page"/>
      </w:r>
      <w:r>
        <w:rPr>
          <w:rFonts w:hint="eastAsia" w:ascii="Times New Roman" w:hAnsi="Times New Roman"/>
          <w:b/>
          <w:color w:val="000000"/>
          <w:sz w:val="21"/>
          <w:szCs w:val="21"/>
        </w:rPr>
        <w:t>一</w:t>
      </w:r>
      <w:r>
        <w:rPr>
          <w:rFonts w:ascii="Times New Roman" w:hAnsi="Times New Roman"/>
          <w:b/>
          <w:color w:val="000000"/>
          <w:sz w:val="21"/>
          <w:szCs w:val="21"/>
        </w:rPr>
        <w:t xml:space="preserve"> </w:t>
      </w:r>
      <w:r>
        <w:rPr>
          <w:rFonts w:hint="eastAsia" w:ascii="Times New Roman" w:hAnsi="Times New Roman"/>
          <w:b/>
          <w:color w:val="000000"/>
          <w:sz w:val="21"/>
          <w:szCs w:val="21"/>
        </w:rPr>
        <w:t>、总</w:t>
      </w:r>
      <w:r>
        <w:rPr>
          <w:rFonts w:ascii="Times New Roman" w:hAnsi="Times New Roman"/>
          <w:b/>
          <w:color w:val="000000"/>
          <w:sz w:val="21"/>
          <w:szCs w:val="21"/>
        </w:rPr>
        <w:t xml:space="preserve">  </w:t>
      </w:r>
      <w:r>
        <w:rPr>
          <w:rFonts w:hint="eastAsia" w:ascii="Times New Roman" w:hAnsi="Times New Roman"/>
          <w:b/>
          <w:color w:val="000000"/>
          <w:sz w:val="21"/>
          <w:szCs w:val="21"/>
        </w:rPr>
        <w:t>则</w:t>
      </w:r>
      <w:bookmarkEnd w:id="19"/>
      <w:bookmarkEnd w:id="20"/>
    </w:p>
    <w:p w14:paraId="79643AC0">
      <w:pPr>
        <w:snapToGrid w:val="0"/>
        <w:spacing w:line="360" w:lineRule="auto"/>
        <w:ind w:firstLine="413" w:firstLineChars="196"/>
        <w:jc w:val="left"/>
        <w:outlineLvl w:val="1"/>
        <w:rPr>
          <w:rFonts w:ascii="Times New Roman" w:hAnsi="Times New Roman"/>
          <w:b/>
          <w:color w:val="000000"/>
          <w:szCs w:val="21"/>
        </w:rPr>
      </w:pPr>
      <w:bookmarkStart w:id="22" w:name="_Toc177824872"/>
      <w:bookmarkStart w:id="23" w:name="_Toc177824939"/>
      <w:bookmarkStart w:id="24" w:name="_Toc177825120"/>
      <w:bookmarkStart w:id="25" w:name="_Toc417992875"/>
      <w:bookmarkStart w:id="26" w:name="_Toc177870537"/>
      <w:r>
        <w:rPr>
          <w:rFonts w:ascii="Times New Roman" w:hAnsi="Times New Roman"/>
          <w:b/>
          <w:color w:val="000000"/>
          <w:szCs w:val="21"/>
        </w:rPr>
        <w:t>1</w:t>
      </w:r>
      <w:r>
        <w:rPr>
          <w:rFonts w:hint="eastAsia" w:ascii="Times New Roman" w:hAnsi="Times New Roman"/>
          <w:b/>
          <w:color w:val="000000"/>
          <w:szCs w:val="21"/>
        </w:rPr>
        <w:t>、适用范围</w:t>
      </w:r>
      <w:bookmarkEnd w:id="22"/>
      <w:bookmarkEnd w:id="23"/>
      <w:bookmarkEnd w:id="24"/>
      <w:bookmarkEnd w:id="25"/>
      <w:bookmarkEnd w:id="26"/>
    </w:p>
    <w:p w14:paraId="66D9FE52">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1.1</w:t>
      </w:r>
      <w:r>
        <w:rPr>
          <w:rFonts w:hint="eastAsia" w:ascii="Times New Roman" w:hAnsi="Times New Roman"/>
          <w:color w:val="000000"/>
          <w:szCs w:val="21"/>
        </w:rPr>
        <w:t>、</w:t>
      </w:r>
      <w:bookmarkStart w:id="27" w:name="_Toc177825121"/>
      <w:bookmarkStart w:id="28" w:name="_Toc177824940"/>
      <w:bookmarkStart w:id="29" w:name="_Toc177824873"/>
      <w:bookmarkStart w:id="30" w:name="_Toc177870538"/>
      <w:bookmarkStart w:id="31" w:name="_Toc417992876"/>
      <w:r>
        <w:rPr>
          <w:rFonts w:hint="eastAsia" w:ascii="Times New Roman" w:hAnsi="Times New Roman"/>
          <w:color w:val="000000"/>
          <w:szCs w:val="21"/>
        </w:rPr>
        <w:t>本招标文件适用于该项目的招标、投标、评标、定标、验收、合同履约、付款等行为（法律、法规另有规定的，从其规定）。</w:t>
      </w:r>
    </w:p>
    <w:p w14:paraId="24931372">
      <w:pPr>
        <w:snapToGrid w:val="0"/>
        <w:spacing w:line="360" w:lineRule="auto"/>
        <w:ind w:firstLine="413" w:firstLineChars="196"/>
        <w:jc w:val="left"/>
        <w:outlineLvl w:val="1"/>
        <w:rPr>
          <w:rFonts w:ascii="Times New Roman" w:hAnsi="Times New Roman"/>
          <w:b/>
          <w:color w:val="000000"/>
          <w:szCs w:val="21"/>
        </w:rPr>
      </w:pPr>
      <w:r>
        <w:rPr>
          <w:rFonts w:ascii="Times New Roman" w:hAnsi="Times New Roman"/>
          <w:b/>
          <w:color w:val="000000"/>
          <w:szCs w:val="21"/>
        </w:rPr>
        <w:t>2</w:t>
      </w:r>
      <w:r>
        <w:rPr>
          <w:rFonts w:hint="eastAsia" w:ascii="Times New Roman" w:hAnsi="Times New Roman"/>
          <w:b/>
          <w:color w:val="000000"/>
          <w:szCs w:val="21"/>
        </w:rPr>
        <w:t>、定义</w:t>
      </w:r>
      <w:bookmarkEnd w:id="27"/>
      <w:bookmarkEnd w:id="28"/>
      <w:bookmarkEnd w:id="29"/>
      <w:bookmarkEnd w:id="30"/>
      <w:bookmarkEnd w:id="31"/>
    </w:p>
    <w:p w14:paraId="39001234">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2.1</w:t>
      </w:r>
      <w:r>
        <w:rPr>
          <w:rFonts w:hint="eastAsia" w:ascii="Times New Roman" w:hAnsi="Times New Roman"/>
          <w:color w:val="000000"/>
          <w:szCs w:val="21"/>
        </w:rPr>
        <w:t>、“招标采购单位”系指组织本次招标活动的采购人或招标代理机构。</w:t>
      </w:r>
    </w:p>
    <w:p w14:paraId="77AFE76F">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2.2</w:t>
      </w:r>
      <w:r>
        <w:rPr>
          <w:rFonts w:hint="eastAsia" w:ascii="Times New Roman" w:hAnsi="Times New Roman"/>
          <w:color w:val="000000"/>
          <w:szCs w:val="21"/>
        </w:rPr>
        <w:t>、“投标人”系指向招标方提交投标文件的供应商。</w:t>
      </w:r>
    </w:p>
    <w:p w14:paraId="22B0EFD9">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2.3</w:t>
      </w:r>
      <w:r>
        <w:rPr>
          <w:rFonts w:hint="eastAsia" w:ascii="Times New Roman" w:hAnsi="Times New Roman"/>
          <w:color w:val="000000"/>
          <w:szCs w:val="21"/>
        </w:rPr>
        <w:t>、“产品”系指供方按招标文件规定，须向采购人提供的一切设备、保险、税金、备品备件、工具、手册及其它有关技术资料和材料。</w:t>
      </w:r>
    </w:p>
    <w:p w14:paraId="2D514BEA">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2.4</w:t>
      </w:r>
      <w:r>
        <w:rPr>
          <w:rFonts w:hint="eastAsia" w:ascii="Times New Roman" w:hAnsi="Times New Roman"/>
          <w:color w:val="000000"/>
          <w:szCs w:val="21"/>
        </w:rPr>
        <w:t>、“服务”系指招标文件规定投标人须承担的安装、调试、技术协助、校准、培训、技术指导以及其他类似的义务。</w:t>
      </w:r>
    </w:p>
    <w:p w14:paraId="02D770B4">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2.5</w:t>
      </w:r>
      <w:r>
        <w:rPr>
          <w:rFonts w:hint="eastAsia" w:ascii="Times New Roman" w:hAnsi="Times New Roman"/>
          <w:color w:val="000000"/>
          <w:szCs w:val="21"/>
        </w:rPr>
        <w:t>、“项目”系指投标人按招标文件规定向采购人提供的产品和服务。</w:t>
      </w:r>
    </w:p>
    <w:p w14:paraId="06328539">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2.6</w:t>
      </w:r>
      <w:r>
        <w:rPr>
          <w:rFonts w:hint="eastAsia" w:ascii="Times New Roman" w:hAnsi="Times New Roman"/>
          <w:color w:val="000000"/>
          <w:szCs w:val="21"/>
        </w:rPr>
        <w:t>、“书面形式”包括信函、传真、电报、电子文档等。</w:t>
      </w:r>
    </w:p>
    <w:p w14:paraId="1396339D">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2.7</w:t>
      </w:r>
      <w:r>
        <w:rPr>
          <w:rFonts w:hint="eastAsia" w:ascii="Times New Roman" w:hAnsi="Times New Roman"/>
          <w:color w:val="000000"/>
          <w:szCs w:val="21"/>
        </w:rPr>
        <w:t>、</w:t>
      </w:r>
      <w:bookmarkStart w:id="32" w:name="_Toc417992877"/>
      <w:bookmarkStart w:id="33" w:name="_Toc177870539"/>
      <w:r>
        <w:rPr>
          <w:rFonts w:hint="eastAsia" w:ascii="Times New Roman" w:hAnsi="Times New Roman"/>
          <w:color w:val="000000"/>
          <w:szCs w:val="21"/>
        </w:rPr>
        <w:t>“▲”系指实质性要求条款，</w:t>
      </w:r>
      <w:bookmarkStart w:id="34" w:name="_Hlk11356090"/>
      <w:r>
        <w:rPr>
          <w:rFonts w:hint="eastAsia" w:ascii="Times New Roman" w:hAnsi="Times New Roman"/>
          <w:color w:val="000000"/>
          <w:szCs w:val="21"/>
        </w:rPr>
        <w:t>不满足实质性要求条款的投标文件无效。</w:t>
      </w:r>
      <w:bookmarkEnd w:id="34"/>
    </w:p>
    <w:p w14:paraId="5FCD3536">
      <w:pPr>
        <w:snapToGrid w:val="0"/>
        <w:spacing w:line="360" w:lineRule="auto"/>
        <w:ind w:firstLine="413" w:firstLineChars="196"/>
        <w:jc w:val="left"/>
        <w:outlineLvl w:val="1"/>
        <w:rPr>
          <w:rFonts w:ascii="Times New Roman" w:hAnsi="Times New Roman"/>
          <w:b/>
          <w:color w:val="000000"/>
          <w:szCs w:val="21"/>
        </w:rPr>
      </w:pPr>
      <w:r>
        <w:rPr>
          <w:rFonts w:ascii="Times New Roman" w:hAnsi="Times New Roman"/>
          <w:b/>
          <w:color w:val="000000"/>
          <w:szCs w:val="21"/>
        </w:rPr>
        <w:t>3</w:t>
      </w:r>
      <w:r>
        <w:rPr>
          <w:rFonts w:hint="eastAsia" w:ascii="Times New Roman" w:hAnsi="Times New Roman"/>
          <w:b/>
          <w:color w:val="000000"/>
          <w:szCs w:val="21"/>
        </w:rPr>
        <w:t>、招标方式</w:t>
      </w:r>
      <w:bookmarkEnd w:id="32"/>
      <w:bookmarkEnd w:id="33"/>
    </w:p>
    <w:p w14:paraId="0B8D84A5">
      <w:pPr>
        <w:snapToGrid w:val="0"/>
        <w:spacing w:line="360" w:lineRule="auto"/>
        <w:ind w:firstLine="411" w:firstLineChars="196"/>
        <w:jc w:val="left"/>
        <w:outlineLvl w:val="1"/>
        <w:rPr>
          <w:rFonts w:ascii="Times New Roman" w:hAnsi="Times New Roman"/>
          <w:color w:val="000000"/>
          <w:szCs w:val="21"/>
        </w:rPr>
      </w:pPr>
      <w:r>
        <w:rPr>
          <w:rFonts w:ascii="Times New Roman" w:hAnsi="Times New Roman"/>
          <w:color w:val="000000"/>
          <w:szCs w:val="21"/>
        </w:rPr>
        <w:t>3.1</w:t>
      </w:r>
      <w:r>
        <w:rPr>
          <w:rFonts w:hint="eastAsia" w:ascii="Times New Roman" w:hAnsi="Times New Roman"/>
          <w:color w:val="000000"/>
          <w:szCs w:val="21"/>
        </w:rPr>
        <w:t>、本次招标采用公开招标方式进行；</w:t>
      </w:r>
      <w:bookmarkStart w:id="35" w:name="_Toc177825122"/>
      <w:bookmarkStart w:id="36" w:name="_Toc177824941"/>
      <w:bookmarkStart w:id="37" w:name="_Toc417992878"/>
      <w:bookmarkStart w:id="38" w:name="_Toc177870540"/>
      <w:bookmarkStart w:id="39" w:name="_Toc177824874"/>
    </w:p>
    <w:p w14:paraId="366235A8">
      <w:pPr>
        <w:snapToGrid w:val="0"/>
        <w:spacing w:line="360" w:lineRule="auto"/>
        <w:ind w:firstLine="411" w:firstLineChars="196"/>
        <w:jc w:val="left"/>
        <w:outlineLvl w:val="1"/>
        <w:rPr>
          <w:rFonts w:ascii="Times New Roman" w:hAnsi="Times New Roman" w:cs="Arial"/>
          <w:color w:val="000000"/>
          <w:szCs w:val="21"/>
        </w:rPr>
      </w:pPr>
      <w:r>
        <w:rPr>
          <w:rFonts w:ascii="Times New Roman" w:hAnsi="Times New Roman"/>
          <w:color w:val="000000"/>
          <w:szCs w:val="21"/>
        </w:rPr>
        <w:t>3.2</w:t>
      </w:r>
      <w:r>
        <w:rPr>
          <w:rFonts w:hint="eastAsia" w:ascii="Times New Roman" w:hAnsi="Times New Roman"/>
          <w:color w:val="000000"/>
          <w:szCs w:val="21"/>
        </w:rPr>
        <w:t>、本次招标设定最高投标限价</w:t>
      </w:r>
      <w:r>
        <w:rPr>
          <w:rFonts w:hint="eastAsia" w:ascii="Times New Roman" w:hAnsi="Times New Roman" w:cs="Arial"/>
          <w:color w:val="000000"/>
          <w:szCs w:val="21"/>
        </w:rPr>
        <w:t>。</w:t>
      </w:r>
    </w:p>
    <w:p w14:paraId="7407C3B9">
      <w:pPr>
        <w:snapToGrid w:val="0"/>
        <w:spacing w:line="360" w:lineRule="auto"/>
        <w:ind w:firstLine="413" w:firstLineChars="196"/>
        <w:jc w:val="left"/>
        <w:outlineLvl w:val="1"/>
        <w:rPr>
          <w:rFonts w:ascii="Times New Roman" w:hAnsi="Times New Roman"/>
          <w:b/>
          <w:color w:val="000000"/>
          <w:szCs w:val="21"/>
        </w:rPr>
      </w:pPr>
      <w:r>
        <w:rPr>
          <w:rFonts w:ascii="Times New Roman" w:hAnsi="Times New Roman"/>
          <w:b/>
          <w:color w:val="000000"/>
          <w:szCs w:val="21"/>
        </w:rPr>
        <w:t>4</w:t>
      </w:r>
      <w:r>
        <w:rPr>
          <w:rFonts w:hint="eastAsia" w:ascii="Times New Roman" w:hAnsi="Times New Roman"/>
          <w:b/>
          <w:color w:val="000000"/>
          <w:szCs w:val="21"/>
        </w:rPr>
        <w:t>、投标委托</w:t>
      </w:r>
      <w:bookmarkEnd w:id="35"/>
      <w:bookmarkEnd w:id="36"/>
      <w:bookmarkEnd w:id="37"/>
      <w:bookmarkEnd w:id="38"/>
      <w:bookmarkEnd w:id="39"/>
    </w:p>
    <w:p w14:paraId="231CEBBE">
      <w:pPr>
        <w:snapToGrid w:val="0"/>
        <w:spacing w:line="360" w:lineRule="auto"/>
        <w:ind w:firstLine="411" w:firstLineChars="196"/>
        <w:jc w:val="left"/>
        <w:outlineLvl w:val="1"/>
        <w:rPr>
          <w:rFonts w:ascii="Times New Roman" w:hAnsi="Times New Roman"/>
          <w:color w:val="000000"/>
          <w:szCs w:val="21"/>
        </w:rPr>
      </w:pPr>
      <w:r>
        <w:rPr>
          <w:rFonts w:hint="eastAsia" w:ascii="Times New Roman" w:hAnsi="Times New Roman"/>
          <w:color w:val="000000"/>
          <w:szCs w:val="21"/>
        </w:rPr>
        <w:t>如投标人代表不是法定代表人，须有法定代表人出具的授权委托书（格式见第六章）。</w:t>
      </w:r>
      <w:bookmarkStart w:id="40" w:name="_Toc177825123"/>
      <w:bookmarkStart w:id="41" w:name="_Toc177870541"/>
      <w:bookmarkStart w:id="42" w:name="_Toc417992879"/>
      <w:bookmarkStart w:id="43" w:name="_Toc177824942"/>
      <w:bookmarkStart w:id="44" w:name="_Toc177824875"/>
    </w:p>
    <w:p w14:paraId="6944FC7F">
      <w:pPr>
        <w:snapToGrid w:val="0"/>
        <w:spacing w:line="360" w:lineRule="auto"/>
        <w:ind w:firstLine="413" w:firstLineChars="196"/>
        <w:jc w:val="left"/>
        <w:outlineLvl w:val="1"/>
        <w:rPr>
          <w:rFonts w:ascii="Times New Roman" w:hAnsi="Times New Roman"/>
          <w:color w:val="000000"/>
          <w:szCs w:val="21"/>
        </w:rPr>
      </w:pPr>
      <w:r>
        <w:rPr>
          <w:rFonts w:ascii="Times New Roman" w:hAnsi="Times New Roman"/>
          <w:b/>
          <w:color w:val="000000"/>
          <w:szCs w:val="21"/>
        </w:rPr>
        <w:t>5</w:t>
      </w:r>
      <w:r>
        <w:rPr>
          <w:rFonts w:hint="eastAsia" w:ascii="Times New Roman" w:hAnsi="Times New Roman"/>
          <w:b/>
          <w:color w:val="000000"/>
          <w:szCs w:val="21"/>
        </w:rPr>
        <w:t>、投标费用</w:t>
      </w:r>
    </w:p>
    <w:bookmarkEnd w:id="40"/>
    <w:bookmarkEnd w:id="41"/>
    <w:bookmarkEnd w:id="42"/>
    <w:bookmarkEnd w:id="43"/>
    <w:bookmarkEnd w:id="44"/>
    <w:p w14:paraId="3D3432EF">
      <w:pPr>
        <w:snapToGrid w:val="0"/>
        <w:spacing w:line="360" w:lineRule="auto"/>
        <w:ind w:firstLine="411" w:firstLineChars="196"/>
        <w:jc w:val="left"/>
        <w:outlineLvl w:val="1"/>
        <w:rPr>
          <w:rFonts w:ascii="Times New Roman" w:hAnsi="Times New Roman"/>
          <w:color w:val="000000"/>
          <w:szCs w:val="21"/>
        </w:rPr>
      </w:pPr>
      <w:r>
        <w:rPr>
          <w:rFonts w:hint="eastAsia" w:ascii="Times New Roman" w:hAnsi="Times New Roman"/>
          <w:color w:val="000000"/>
          <w:szCs w:val="21"/>
        </w:rPr>
        <w:t>不论投标结果如何，投标人均应自行承担所有与投标有关的全部费用（招标文件有相反规定除外）</w:t>
      </w:r>
    </w:p>
    <w:p w14:paraId="7D4EE7D8">
      <w:pPr>
        <w:snapToGrid w:val="0"/>
        <w:spacing w:line="360" w:lineRule="auto"/>
        <w:ind w:firstLine="413" w:firstLineChars="196"/>
        <w:jc w:val="left"/>
        <w:outlineLvl w:val="1"/>
        <w:rPr>
          <w:rFonts w:ascii="Times New Roman" w:hAnsi="Times New Roman"/>
          <w:b/>
          <w:color w:val="000000"/>
          <w:szCs w:val="21"/>
        </w:rPr>
      </w:pPr>
      <w:r>
        <w:rPr>
          <w:rFonts w:ascii="Times New Roman" w:hAnsi="Times New Roman"/>
          <w:b/>
          <w:color w:val="000000"/>
          <w:szCs w:val="21"/>
        </w:rPr>
        <w:t>6</w:t>
      </w:r>
      <w:r>
        <w:rPr>
          <w:rFonts w:hint="eastAsia" w:ascii="Times New Roman" w:hAnsi="Times New Roman"/>
          <w:b/>
          <w:color w:val="000000"/>
          <w:szCs w:val="21"/>
        </w:rPr>
        <w:t>、联合体投标</w:t>
      </w:r>
    </w:p>
    <w:p w14:paraId="2195DDFF">
      <w:pPr>
        <w:pStyle w:val="17"/>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本项目不接受联合体投标。</w:t>
      </w:r>
    </w:p>
    <w:p w14:paraId="5441B3A0">
      <w:pPr>
        <w:snapToGrid w:val="0"/>
        <w:spacing w:line="360" w:lineRule="auto"/>
        <w:ind w:firstLine="420" w:firstLineChars="199"/>
        <w:jc w:val="left"/>
        <w:rPr>
          <w:rFonts w:ascii="Times New Roman" w:hAnsi="Times New Roman"/>
          <w:b/>
          <w:color w:val="000000"/>
          <w:szCs w:val="21"/>
        </w:rPr>
      </w:pPr>
      <w:r>
        <w:rPr>
          <w:rFonts w:ascii="Times New Roman" w:hAnsi="Times New Roman"/>
          <w:b/>
          <w:color w:val="000000"/>
          <w:szCs w:val="21"/>
        </w:rPr>
        <w:t>7</w:t>
      </w:r>
      <w:r>
        <w:rPr>
          <w:rFonts w:hint="eastAsia" w:ascii="Times New Roman" w:hAnsi="Times New Roman"/>
          <w:b/>
          <w:color w:val="000000"/>
          <w:szCs w:val="21"/>
        </w:rPr>
        <w:t>、关联企业投标</w:t>
      </w:r>
    </w:p>
    <w:p w14:paraId="0A571A6E">
      <w:pPr>
        <w:snapToGrid w:val="0"/>
        <w:spacing w:line="360" w:lineRule="auto"/>
        <w:ind w:firstLine="417" w:firstLineChars="199"/>
        <w:jc w:val="left"/>
        <w:rPr>
          <w:rFonts w:ascii="Times New Roman" w:hAnsi="Times New Roman"/>
          <w:color w:val="000000"/>
          <w:szCs w:val="21"/>
        </w:rPr>
      </w:pPr>
      <w:bookmarkStart w:id="45" w:name="_Hlk11356122"/>
      <w:r>
        <w:rPr>
          <w:rFonts w:ascii="Times New Roman" w:hAnsi="Times New Roman"/>
          <w:color w:val="000000"/>
          <w:szCs w:val="21"/>
        </w:rPr>
        <w:t>7.1</w:t>
      </w:r>
      <w:r>
        <w:rPr>
          <w:rFonts w:hint="eastAsia" w:ascii="Times New Roman" w:hAnsi="Times New Roman"/>
          <w:color w:val="000000"/>
          <w:szCs w:val="21"/>
        </w:rPr>
        <w:t>、本招标文件所称关联企业</w:t>
      </w:r>
      <w:r>
        <w:rPr>
          <w:rFonts w:ascii="Times New Roman" w:hAnsi="Times New Roman"/>
          <w:color w:val="000000"/>
          <w:szCs w:val="21"/>
        </w:rPr>
        <w:t>,</w:t>
      </w:r>
      <w:r>
        <w:rPr>
          <w:rFonts w:hint="eastAsia" w:ascii="Times New Roman" w:hAnsi="Times New Roman"/>
          <w:color w:val="000000"/>
          <w:szCs w:val="21"/>
        </w:rPr>
        <w:t>是指存在“关联关系”的企业；“关联关系”的界定适用《中华人民共和国公司法》</w:t>
      </w:r>
      <w:r>
        <w:rPr>
          <w:rFonts w:ascii="Times New Roman" w:hAnsi="Times New Roman"/>
          <w:color w:val="000000"/>
          <w:szCs w:val="21"/>
        </w:rPr>
        <w:t>217</w:t>
      </w:r>
      <w:r>
        <w:rPr>
          <w:rFonts w:hint="eastAsia" w:ascii="Times New Roman" w:hAnsi="Times New Roman"/>
          <w:color w:val="000000"/>
          <w:szCs w:val="21"/>
        </w:rPr>
        <w:t>条之规定。</w:t>
      </w:r>
    </w:p>
    <w:p w14:paraId="42B1D99B">
      <w:pPr>
        <w:snapToGrid w:val="0"/>
        <w:spacing w:line="360" w:lineRule="auto"/>
        <w:ind w:firstLine="417" w:firstLineChars="199"/>
        <w:jc w:val="left"/>
        <w:rPr>
          <w:rFonts w:ascii="Times New Roman" w:hAnsi="Times New Roman"/>
          <w:color w:val="000000"/>
          <w:szCs w:val="21"/>
        </w:rPr>
      </w:pPr>
      <w:r>
        <w:rPr>
          <w:rFonts w:ascii="Times New Roman" w:hAnsi="Times New Roman"/>
          <w:color w:val="000000"/>
          <w:szCs w:val="21"/>
        </w:rPr>
        <w:t>7.2</w:t>
      </w:r>
      <w:r>
        <w:rPr>
          <w:rFonts w:hint="eastAsia" w:ascii="Times New Roman" w:hAnsi="Times New Roman"/>
          <w:color w:val="000000"/>
          <w:szCs w:val="21"/>
        </w:rPr>
        <w:t>、关联企业中，法定代表人为同一个的两个及两个以上法人，母公司、全资子公司及其控股公司，都不得同时投标，一经发现，将导致投标同时被拒绝。</w:t>
      </w:r>
    </w:p>
    <w:bookmarkEnd w:id="45"/>
    <w:p w14:paraId="51C31214">
      <w:pPr>
        <w:snapToGrid w:val="0"/>
        <w:spacing w:line="360" w:lineRule="auto"/>
        <w:ind w:firstLine="420" w:firstLineChars="199"/>
        <w:jc w:val="left"/>
        <w:rPr>
          <w:rFonts w:ascii="Times New Roman" w:hAnsi="Times New Roman" w:cs="宋体"/>
          <w:b/>
          <w:color w:val="000000"/>
          <w:kern w:val="0"/>
          <w:szCs w:val="21"/>
        </w:rPr>
      </w:pPr>
      <w:r>
        <w:rPr>
          <w:rFonts w:ascii="Times New Roman" w:hAnsi="Times New Roman" w:cs="宋体"/>
          <w:b/>
          <w:color w:val="000000"/>
          <w:kern w:val="0"/>
          <w:szCs w:val="21"/>
        </w:rPr>
        <w:t>8</w:t>
      </w:r>
      <w:r>
        <w:rPr>
          <w:rFonts w:hint="eastAsia" w:ascii="Times New Roman" w:hAnsi="Times New Roman" w:cs="宋体"/>
          <w:b/>
          <w:color w:val="000000"/>
          <w:kern w:val="0"/>
          <w:szCs w:val="21"/>
        </w:rPr>
        <w:t>、转包与分包</w:t>
      </w:r>
    </w:p>
    <w:p w14:paraId="2D2E0E73">
      <w:pPr>
        <w:snapToGrid w:val="0"/>
        <w:spacing w:line="360" w:lineRule="auto"/>
        <w:ind w:firstLine="417" w:firstLineChars="199"/>
        <w:jc w:val="left"/>
        <w:rPr>
          <w:rFonts w:ascii="Times New Roman" w:hAnsi="Times New Roman" w:cs="宋体"/>
          <w:color w:val="000000"/>
          <w:kern w:val="0"/>
          <w:szCs w:val="21"/>
        </w:rPr>
      </w:pPr>
      <w:r>
        <w:rPr>
          <w:rFonts w:ascii="Times New Roman" w:hAnsi="Times New Roman" w:cs="宋体"/>
          <w:color w:val="000000"/>
          <w:kern w:val="0"/>
          <w:szCs w:val="21"/>
        </w:rPr>
        <w:t>8.1</w:t>
      </w:r>
      <w:r>
        <w:rPr>
          <w:rFonts w:hint="eastAsia" w:ascii="Times New Roman" w:hAnsi="Times New Roman" w:cs="宋体"/>
          <w:color w:val="000000"/>
          <w:kern w:val="0"/>
          <w:szCs w:val="21"/>
        </w:rPr>
        <w:t>、本项目不允许转包；</w:t>
      </w:r>
    </w:p>
    <w:p w14:paraId="44CD392D">
      <w:pPr>
        <w:snapToGrid w:val="0"/>
        <w:spacing w:line="360" w:lineRule="auto"/>
        <w:ind w:firstLine="417" w:firstLineChars="199"/>
        <w:jc w:val="left"/>
        <w:rPr>
          <w:rFonts w:ascii="Times New Roman" w:hAnsi="Times New Roman" w:cs="宋体"/>
          <w:color w:val="000000"/>
          <w:kern w:val="0"/>
          <w:szCs w:val="21"/>
        </w:rPr>
      </w:pPr>
      <w:r>
        <w:rPr>
          <w:rFonts w:ascii="Times New Roman" w:hAnsi="Times New Roman" w:cs="宋体"/>
          <w:color w:val="000000"/>
          <w:kern w:val="0"/>
          <w:szCs w:val="21"/>
        </w:rPr>
        <w:t>8.2</w:t>
      </w:r>
      <w:r>
        <w:rPr>
          <w:rFonts w:hint="eastAsia" w:ascii="Times New Roman" w:hAnsi="Times New Roman" w:cs="宋体"/>
          <w:color w:val="000000"/>
          <w:kern w:val="0"/>
          <w:szCs w:val="21"/>
        </w:rPr>
        <w:t>、本项目不允许分包；</w:t>
      </w:r>
    </w:p>
    <w:p w14:paraId="30394E64">
      <w:pPr>
        <w:snapToGrid w:val="0"/>
        <w:spacing w:line="360" w:lineRule="auto"/>
        <w:ind w:firstLine="420" w:firstLineChars="199"/>
        <w:jc w:val="left"/>
        <w:rPr>
          <w:rFonts w:ascii="Times New Roman" w:hAnsi="Times New Roman" w:cs="宋体"/>
          <w:b/>
          <w:color w:val="000000"/>
          <w:kern w:val="0"/>
          <w:szCs w:val="21"/>
        </w:rPr>
      </w:pPr>
      <w:r>
        <w:rPr>
          <w:rFonts w:ascii="Times New Roman" w:hAnsi="Times New Roman" w:cs="宋体"/>
          <w:b/>
          <w:color w:val="000000"/>
          <w:kern w:val="0"/>
          <w:szCs w:val="21"/>
        </w:rPr>
        <w:t>9</w:t>
      </w:r>
      <w:r>
        <w:rPr>
          <w:rFonts w:hint="eastAsia" w:ascii="Times New Roman" w:hAnsi="Times New Roman" w:cs="宋体"/>
          <w:b/>
          <w:color w:val="000000"/>
          <w:kern w:val="0"/>
          <w:szCs w:val="21"/>
        </w:rPr>
        <w:t>、特别说明：</w:t>
      </w:r>
    </w:p>
    <w:p w14:paraId="6D4821AC">
      <w:pPr>
        <w:snapToGrid w:val="0"/>
        <w:spacing w:line="360" w:lineRule="auto"/>
        <w:ind w:firstLine="420" w:firstLineChars="200"/>
        <w:jc w:val="left"/>
        <w:rPr>
          <w:rFonts w:ascii="Times New Roman" w:hAnsi="Times New Roman"/>
          <w:bCs/>
          <w:color w:val="000000"/>
          <w:szCs w:val="21"/>
        </w:rPr>
      </w:pPr>
      <w:r>
        <w:rPr>
          <w:rFonts w:ascii="Times New Roman" w:hAnsi="Times New Roman"/>
          <w:bCs/>
          <w:color w:val="000000"/>
          <w:szCs w:val="21"/>
        </w:rPr>
        <w:t>9.1</w:t>
      </w:r>
      <w:r>
        <w:rPr>
          <w:rFonts w:hint="eastAsia" w:ascii="Times New Roman" w:hAnsi="Times New Roman"/>
          <w:bCs/>
          <w:color w:val="000000"/>
          <w:szCs w:val="21"/>
        </w:rPr>
        <w:t>、</w:t>
      </w:r>
      <w:bookmarkStart w:id="46" w:name="_Hlk11356294"/>
      <w:r>
        <w:rPr>
          <w:rFonts w:hint="eastAsia" w:ascii="Times New Roman" w:hAnsi="Times New Roman"/>
          <w:color w:val="000000"/>
          <w:szCs w:val="21"/>
        </w:rPr>
        <w:t>▲</w:t>
      </w:r>
      <w:r>
        <w:rPr>
          <w:rFonts w:hint="eastAsia" w:ascii="Times New Roman" w:hAnsi="Times New Roman"/>
          <w:bCs/>
          <w:color w:val="000000"/>
          <w:szCs w:val="21"/>
        </w:rPr>
        <w:t>投标人投标所使用的资格、信誉、荣誉、业绩与企业认证必须为本法人所拥有。投标人投标所使用的采购项目实施人员必须为本法人员工（或必须为本法人或控股公司正式员工）。</w:t>
      </w:r>
      <w:bookmarkEnd w:id="46"/>
    </w:p>
    <w:p w14:paraId="1B6CDAB3">
      <w:pPr>
        <w:snapToGrid w:val="0"/>
        <w:spacing w:line="360" w:lineRule="auto"/>
        <w:ind w:firstLine="420" w:firstLineChars="200"/>
        <w:jc w:val="left"/>
        <w:rPr>
          <w:rFonts w:ascii="Times New Roman" w:hAnsi="Times New Roman"/>
          <w:bCs/>
          <w:color w:val="000000"/>
          <w:szCs w:val="21"/>
        </w:rPr>
      </w:pPr>
      <w:r>
        <w:rPr>
          <w:rFonts w:ascii="Times New Roman" w:hAnsi="Times New Roman"/>
          <w:bCs/>
          <w:color w:val="000000"/>
          <w:szCs w:val="21"/>
        </w:rPr>
        <w:t>9.2</w:t>
      </w:r>
      <w:r>
        <w:rPr>
          <w:rFonts w:hint="eastAsia" w:ascii="Times New Roman" w:hAnsi="Times New Roman"/>
          <w:bCs/>
          <w:color w:val="000000"/>
          <w:szCs w:val="21"/>
        </w:rPr>
        <w:t>、</w:t>
      </w:r>
      <w:r>
        <w:rPr>
          <w:rFonts w:hint="eastAsia" w:ascii="Times New Roman" w:hAnsi="Times New Roman"/>
          <w:szCs w:val="21"/>
        </w:rPr>
        <w:t>▲</w:t>
      </w:r>
      <w:r>
        <w:rPr>
          <w:rFonts w:hint="eastAsia" w:ascii="Times New Roman" w:hAnsi="Times New Roman"/>
          <w:bCs/>
          <w:color w:val="000000"/>
          <w:szCs w:val="21"/>
        </w:rPr>
        <w:t>投标人应仔细阅读招标文件的所有内容，按照招标文件的要求提交投标文件，并对所提供的全部资料的真实性承担法律责任。</w:t>
      </w:r>
    </w:p>
    <w:p w14:paraId="1DB65F1E">
      <w:pPr>
        <w:snapToGrid w:val="0"/>
        <w:spacing w:line="360" w:lineRule="auto"/>
        <w:ind w:firstLine="417" w:firstLineChars="199"/>
        <w:jc w:val="left"/>
        <w:rPr>
          <w:rFonts w:ascii="Times New Roman" w:hAnsi="Times New Roman"/>
          <w:color w:val="000000"/>
          <w:szCs w:val="21"/>
        </w:rPr>
      </w:pPr>
      <w:r>
        <w:rPr>
          <w:rFonts w:ascii="Times New Roman" w:hAnsi="Times New Roman"/>
          <w:color w:val="000000"/>
          <w:szCs w:val="21"/>
        </w:rPr>
        <w:t>9.3</w:t>
      </w:r>
      <w:r>
        <w:rPr>
          <w:rFonts w:hint="eastAsia" w:ascii="Times New Roman" w:hAnsi="Times New Roman"/>
          <w:color w:val="000000"/>
          <w:szCs w:val="21"/>
        </w:rPr>
        <w:t>、▲投标人在投标活动中提供任何虚假材料</w:t>
      </w:r>
      <w:r>
        <w:rPr>
          <w:rFonts w:ascii="Times New Roman" w:hAnsi="Times New Roman"/>
          <w:color w:val="000000"/>
          <w:szCs w:val="21"/>
        </w:rPr>
        <w:t>,</w:t>
      </w:r>
      <w:r>
        <w:rPr>
          <w:rFonts w:hint="eastAsia" w:ascii="Times New Roman" w:hAnsi="Times New Roman"/>
          <w:color w:val="000000"/>
          <w:szCs w:val="21"/>
        </w:rPr>
        <w:t>其投标无效，并报监管部门查处；中标后发现的</w:t>
      </w:r>
      <w:r>
        <w:rPr>
          <w:rFonts w:ascii="Times New Roman" w:hAnsi="Times New Roman"/>
          <w:color w:val="000000"/>
          <w:szCs w:val="21"/>
        </w:rPr>
        <w:t xml:space="preserve">, </w:t>
      </w:r>
      <w:r>
        <w:rPr>
          <w:rFonts w:hint="eastAsia" w:ascii="Times New Roman" w:hAnsi="Times New Roman"/>
          <w:color w:val="000000"/>
          <w:szCs w:val="21"/>
        </w:rPr>
        <w:t>根据《浙江省政府采购供应商注册及诚信管理暂行办法的通知》规定进行处罚，还须依照《中华人民共和国消费者权益保护法》第</w:t>
      </w:r>
      <w:r>
        <w:rPr>
          <w:rFonts w:ascii="Times New Roman" w:hAnsi="Times New Roman"/>
          <w:color w:val="000000"/>
          <w:szCs w:val="21"/>
        </w:rPr>
        <w:t>49</w:t>
      </w:r>
      <w:r>
        <w:rPr>
          <w:rFonts w:hint="eastAsia" w:ascii="Times New Roman" w:hAnsi="Times New Roman"/>
          <w:color w:val="000000"/>
          <w:szCs w:val="21"/>
        </w:rPr>
        <w:t>条之规定双倍赔偿采购人。民事上之赔偿不免除作假投标人之行政与刑事责任。</w:t>
      </w:r>
      <w:bookmarkStart w:id="47" w:name="_Toc417992881"/>
      <w:bookmarkStart w:id="48" w:name="_Toc177870543"/>
    </w:p>
    <w:p w14:paraId="0688FD72">
      <w:pPr>
        <w:snapToGrid w:val="0"/>
        <w:spacing w:line="360" w:lineRule="auto"/>
        <w:ind w:firstLine="420" w:firstLineChars="199"/>
        <w:jc w:val="left"/>
        <w:rPr>
          <w:rFonts w:ascii="Times New Roman" w:hAnsi="Times New Roman"/>
          <w:b/>
          <w:bCs/>
          <w:color w:val="000000"/>
          <w:szCs w:val="21"/>
        </w:rPr>
      </w:pPr>
      <w:r>
        <w:rPr>
          <w:rFonts w:ascii="Times New Roman" w:hAnsi="Times New Roman"/>
          <w:b/>
          <w:bCs/>
          <w:color w:val="000000"/>
          <w:szCs w:val="21"/>
        </w:rPr>
        <w:t>10</w:t>
      </w:r>
      <w:r>
        <w:rPr>
          <w:rFonts w:hint="eastAsia" w:ascii="Times New Roman" w:hAnsi="Times New Roman"/>
          <w:b/>
          <w:bCs/>
          <w:color w:val="000000"/>
          <w:szCs w:val="21"/>
        </w:rPr>
        <w:t>、质疑</w:t>
      </w:r>
      <w:bookmarkEnd w:id="47"/>
      <w:bookmarkEnd w:id="48"/>
      <w:r>
        <w:rPr>
          <w:rFonts w:hint="eastAsia" w:ascii="Times New Roman" w:hAnsi="Times New Roman"/>
          <w:b/>
          <w:bCs/>
          <w:color w:val="000000"/>
          <w:szCs w:val="21"/>
        </w:rPr>
        <w:t>和投诉</w:t>
      </w:r>
    </w:p>
    <w:p w14:paraId="04F915D8">
      <w:pPr>
        <w:snapToGrid w:val="0"/>
        <w:spacing w:line="360" w:lineRule="auto"/>
        <w:ind w:firstLine="417" w:firstLineChars="199"/>
        <w:jc w:val="left"/>
        <w:rPr>
          <w:rFonts w:ascii="Times New Roman" w:hAnsi="Times New Roman"/>
          <w:color w:val="000000"/>
          <w:szCs w:val="21"/>
        </w:rPr>
      </w:pPr>
      <w:r>
        <w:rPr>
          <w:rFonts w:ascii="Times New Roman" w:hAnsi="Times New Roman"/>
          <w:color w:val="000000"/>
          <w:szCs w:val="21"/>
        </w:rPr>
        <w:t>10.1</w:t>
      </w:r>
      <w:r>
        <w:rPr>
          <w:rFonts w:hint="eastAsia" w:ascii="Times New Roman" w:hAnsi="Times New Roman"/>
          <w:color w:val="000000"/>
          <w:szCs w:val="21"/>
        </w:rPr>
        <w:t>、投标人认为招标文件、招标过程或中标结果使自己的合法权益受到损害的，应当在知道或者应知其权益受到损害之日起七个工作日内，以书面形式向采购人、代理机构一次性提出针对同一采购程序环节的质疑。投标人对采购人、</w:t>
      </w:r>
      <w:r>
        <w:rPr>
          <w:rFonts w:ascii="Times New Roman" w:hAnsi="Times New Roman"/>
          <w:color w:val="000000"/>
          <w:szCs w:val="21"/>
        </w:rPr>
        <w:t xml:space="preserve"> </w:t>
      </w:r>
      <w:r>
        <w:rPr>
          <w:rFonts w:hint="eastAsia" w:ascii="Times New Roman" w:hAnsi="Times New Roman"/>
          <w:color w:val="000000"/>
          <w:szCs w:val="21"/>
        </w:rPr>
        <w:t>采购代理机构的质疑答复不满意或者招标采购单位未在规定时间内作出答复的，可以在答复期满后十五个工作日内向同级采购监管部门投诉。</w:t>
      </w:r>
    </w:p>
    <w:p w14:paraId="48E6173D">
      <w:pPr>
        <w:snapToGrid w:val="0"/>
        <w:spacing w:line="360" w:lineRule="auto"/>
        <w:ind w:firstLine="417" w:firstLineChars="199"/>
        <w:jc w:val="left"/>
        <w:rPr>
          <w:rFonts w:ascii="Times New Roman" w:hAnsi="Times New Roman"/>
          <w:color w:val="000000"/>
          <w:szCs w:val="21"/>
        </w:rPr>
      </w:pPr>
      <w:r>
        <w:rPr>
          <w:rFonts w:ascii="Times New Roman" w:hAnsi="Times New Roman"/>
          <w:color w:val="000000"/>
          <w:szCs w:val="21"/>
        </w:rPr>
        <w:t>10.2</w:t>
      </w:r>
      <w:r>
        <w:rPr>
          <w:rFonts w:hint="eastAsia" w:ascii="Times New Roman" w:hAnsi="Times New Roman"/>
          <w:color w:val="000000"/>
          <w:szCs w:val="21"/>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BBEF737">
      <w:pPr>
        <w:snapToGrid w:val="0"/>
        <w:spacing w:line="360" w:lineRule="auto"/>
        <w:ind w:firstLine="417" w:firstLineChars="199"/>
        <w:jc w:val="left"/>
        <w:rPr>
          <w:rFonts w:ascii="Times New Roman" w:hAnsi="Times New Roman"/>
          <w:color w:val="000000"/>
          <w:szCs w:val="21"/>
        </w:rPr>
      </w:pPr>
      <w:r>
        <w:rPr>
          <w:rFonts w:ascii="Times New Roman" w:hAnsi="Times New Roman"/>
          <w:color w:val="000000"/>
          <w:szCs w:val="21"/>
        </w:rPr>
        <w:t>10.3</w:t>
      </w:r>
      <w:r>
        <w:rPr>
          <w:rFonts w:hint="eastAsia" w:ascii="Times New Roman" w:hAnsi="Times New Roman"/>
          <w:color w:val="000000"/>
          <w:szCs w:val="21"/>
        </w:rPr>
        <w:t>、供应商认为采购代理机构在质疑答复程序中启用的调查和复评等程序，在该程序操作过程未明显违反法律禁止性规定时，不得提出疑义。</w:t>
      </w:r>
    </w:p>
    <w:p w14:paraId="0C10D09A">
      <w:pPr>
        <w:snapToGrid w:val="0"/>
        <w:spacing w:line="360" w:lineRule="auto"/>
        <w:ind w:firstLine="417" w:firstLineChars="199"/>
        <w:jc w:val="left"/>
        <w:rPr>
          <w:rFonts w:ascii="Times New Roman" w:hAnsi="Times New Roman"/>
          <w:color w:val="000000"/>
          <w:szCs w:val="21"/>
        </w:rPr>
      </w:pPr>
      <w:r>
        <w:rPr>
          <w:rFonts w:ascii="Times New Roman" w:hAnsi="Times New Roman"/>
          <w:color w:val="000000"/>
          <w:szCs w:val="21"/>
        </w:rPr>
        <w:t>10.4</w:t>
      </w:r>
      <w:r>
        <w:rPr>
          <w:rFonts w:hint="eastAsia" w:ascii="Times New Roman" w:hAnsi="Times New Roman"/>
          <w:color w:val="000000"/>
          <w:szCs w:val="21"/>
        </w:rPr>
        <w:t>、质疑和投诉应当满足《政府采购质疑和投诉办法》（中华人民共和国财政部令第</w:t>
      </w:r>
      <w:r>
        <w:rPr>
          <w:rFonts w:ascii="Times New Roman" w:hAnsi="Times New Roman"/>
          <w:color w:val="000000"/>
          <w:szCs w:val="21"/>
        </w:rPr>
        <w:t>94</w:t>
      </w:r>
      <w:r>
        <w:rPr>
          <w:rFonts w:hint="eastAsia" w:ascii="Times New Roman" w:hAnsi="Times New Roman"/>
          <w:color w:val="000000"/>
          <w:szCs w:val="21"/>
        </w:rPr>
        <w:t>号）要求。</w:t>
      </w:r>
    </w:p>
    <w:p w14:paraId="0EE286D6">
      <w:pPr>
        <w:snapToGrid w:val="0"/>
        <w:spacing w:line="360" w:lineRule="auto"/>
        <w:ind w:firstLine="420" w:firstLineChars="199"/>
        <w:jc w:val="left"/>
        <w:rPr>
          <w:rFonts w:ascii="Times New Roman" w:hAnsi="Times New Roman"/>
          <w:b/>
          <w:color w:val="000000"/>
          <w:szCs w:val="21"/>
        </w:rPr>
      </w:pPr>
      <w:r>
        <w:rPr>
          <w:rFonts w:hint="eastAsia" w:ascii="Times New Roman" w:hAnsi="Times New Roman"/>
          <w:b/>
          <w:color w:val="000000"/>
          <w:szCs w:val="21"/>
        </w:rPr>
        <w:t>二、招标文件</w:t>
      </w:r>
    </w:p>
    <w:p w14:paraId="26FFBFA7">
      <w:pPr>
        <w:snapToGrid w:val="0"/>
        <w:spacing w:line="360" w:lineRule="auto"/>
        <w:ind w:firstLine="420" w:firstLineChars="199"/>
        <w:jc w:val="left"/>
        <w:rPr>
          <w:rFonts w:ascii="Times New Roman" w:hAnsi="Times New Roman"/>
          <w:b/>
          <w:color w:val="000000"/>
          <w:szCs w:val="21"/>
        </w:rPr>
      </w:pPr>
      <w:r>
        <w:rPr>
          <w:rFonts w:ascii="Times New Roman" w:hAnsi="Times New Roman"/>
          <w:b/>
          <w:color w:val="000000"/>
          <w:szCs w:val="21"/>
        </w:rPr>
        <w:t>1</w:t>
      </w:r>
      <w:r>
        <w:rPr>
          <w:rFonts w:hint="eastAsia" w:ascii="Times New Roman" w:hAnsi="Times New Roman"/>
          <w:b/>
          <w:color w:val="000000"/>
          <w:szCs w:val="21"/>
        </w:rPr>
        <w:t>、招标文件的构成</w:t>
      </w:r>
    </w:p>
    <w:p w14:paraId="3960DE55">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1.1</w:t>
      </w:r>
      <w:r>
        <w:rPr>
          <w:rFonts w:hint="eastAsia" w:ascii="Times New Roman" w:hAnsi="Times New Roman"/>
          <w:color w:val="000000"/>
          <w:szCs w:val="21"/>
        </w:rPr>
        <w:t>、公开招标采购公告</w:t>
      </w:r>
    </w:p>
    <w:p w14:paraId="104DE5C7">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1.2</w:t>
      </w:r>
      <w:r>
        <w:rPr>
          <w:rFonts w:hint="eastAsia" w:ascii="Times New Roman" w:hAnsi="Times New Roman"/>
          <w:color w:val="000000"/>
          <w:szCs w:val="21"/>
        </w:rPr>
        <w:t>、招标需求</w:t>
      </w:r>
    </w:p>
    <w:p w14:paraId="16F90478">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1.3</w:t>
      </w:r>
      <w:r>
        <w:rPr>
          <w:rFonts w:hint="eastAsia" w:ascii="Times New Roman" w:hAnsi="Times New Roman"/>
          <w:color w:val="000000"/>
          <w:szCs w:val="21"/>
        </w:rPr>
        <w:t>、投标人须知</w:t>
      </w:r>
    </w:p>
    <w:p w14:paraId="5A560574">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1.4</w:t>
      </w:r>
      <w:r>
        <w:rPr>
          <w:rFonts w:hint="eastAsia" w:ascii="Times New Roman" w:hAnsi="Times New Roman"/>
          <w:color w:val="000000"/>
          <w:szCs w:val="21"/>
        </w:rPr>
        <w:t>、评标办法及评分标准</w:t>
      </w:r>
    </w:p>
    <w:p w14:paraId="23616D8F">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1.5</w:t>
      </w:r>
      <w:r>
        <w:rPr>
          <w:rFonts w:hint="eastAsia" w:ascii="Times New Roman" w:hAnsi="Times New Roman"/>
          <w:color w:val="000000"/>
          <w:szCs w:val="21"/>
        </w:rPr>
        <w:t>、合同主要条款</w:t>
      </w:r>
    </w:p>
    <w:p w14:paraId="43022262">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1.6</w:t>
      </w:r>
      <w:r>
        <w:rPr>
          <w:rFonts w:hint="eastAsia" w:ascii="Times New Roman" w:hAnsi="Times New Roman"/>
          <w:color w:val="000000"/>
          <w:szCs w:val="21"/>
        </w:rPr>
        <w:t>、投标文件相关文件格式</w:t>
      </w:r>
    </w:p>
    <w:p w14:paraId="17DA74EC">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1.7</w:t>
      </w:r>
      <w:r>
        <w:rPr>
          <w:rFonts w:hint="eastAsia" w:ascii="Times New Roman" w:hAnsi="Times New Roman"/>
          <w:color w:val="000000"/>
          <w:szCs w:val="21"/>
        </w:rPr>
        <w:t>、本项目招标文件的澄清、答复、修改、补充的内容</w:t>
      </w:r>
    </w:p>
    <w:p w14:paraId="46FE3D5C">
      <w:pPr>
        <w:snapToGrid w:val="0"/>
        <w:spacing w:line="360" w:lineRule="auto"/>
        <w:ind w:firstLine="422" w:firstLineChars="200"/>
        <w:jc w:val="left"/>
        <w:rPr>
          <w:rFonts w:ascii="Times New Roman" w:hAnsi="Times New Roman"/>
          <w:b/>
          <w:color w:val="000000"/>
          <w:szCs w:val="21"/>
        </w:rPr>
      </w:pPr>
      <w:r>
        <w:rPr>
          <w:rFonts w:ascii="Times New Roman" w:hAnsi="Times New Roman"/>
          <w:b/>
          <w:color w:val="000000"/>
          <w:szCs w:val="21"/>
        </w:rPr>
        <w:t>2</w:t>
      </w:r>
      <w:r>
        <w:rPr>
          <w:rFonts w:hint="eastAsia" w:ascii="Times New Roman" w:hAnsi="Times New Roman"/>
          <w:b/>
          <w:color w:val="000000"/>
          <w:szCs w:val="21"/>
        </w:rPr>
        <w:t>、存在的风险</w:t>
      </w:r>
    </w:p>
    <w:p w14:paraId="6E949586">
      <w:pPr>
        <w:snapToGrid w:val="0"/>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投标人没有按照招标文件要求提供全部资料，或者投标人没有对招标文件在各方面作出实质性响应是投标人的风险，并可能导致其投标无效。</w:t>
      </w:r>
    </w:p>
    <w:p w14:paraId="3C98529F">
      <w:pPr>
        <w:snapToGrid w:val="0"/>
        <w:spacing w:line="360" w:lineRule="auto"/>
        <w:ind w:firstLine="422" w:firstLineChars="200"/>
        <w:jc w:val="left"/>
        <w:rPr>
          <w:rFonts w:ascii="Times New Roman" w:hAnsi="Times New Roman"/>
          <w:b/>
          <w:color w:val="000000"/>
          <w:szCs w:val="21"/>
        </w:rPr>
      </w:pPr>
      <w:r>
        <w:rPr>
          <w:rFonts w:ascii="Times New Roman" w:hAnsi="Times New Roman"/>
          <w:b/>
          <w:color w:val="000000"/>
          <w:szCs w:val="21"/>
        </w:rPr>
        <w:t>3</w:t>
      </w:r>
      <w:r>
        <w:rPr>
          <w:rFonts w:hint="eastAsia" w:ascii="Times New Roman" w:hAnsi="Times New Roman"/>
          <w:b/>
          <w:color w:val="000000"/>
          <w:szCs w:val="21"/>
        </w:rPr>
        <w:t>、招标文件的澄清与修改</w:t>
      </w:r>
      <w:r>
        <w:rPr>
          <w:rFonts w:ascii="Times New Roman" w:hAnsi="Times New Roman"/>
          <w:b/>
          <w:color w:val="000000"/>
          <w:szCs w:val="21"/>
        </w:rPr>
        <w:t xml:space="preserve"> </w:t>
      </w:r>
    </w:p>
    <w:p w14:paraId="23520D71">
      <w:pPr>
        <w:snapToGrid w:val="0"/>
        <w:spacing w:line="360" w:lineRule="auto"/>
        <w:ind w:firstLine="420" w:firstLineChars="200"/>
        <w:jc w:val="left"/>
        <w:rPr>
          <w:rFonts w:ascii="Times New Roman" w:hAnsi="Times New Roman"/>
          <w:color w:val="000000"/>
          <w:szCs w:val="21"/>
        </w:rPr>
      </w:pPr>
      <w:bookmarkStart w:id="49" w:name="_Hlk11356763"/>
      <w:r>
        <w:rPr>
          <w:rFonts w:ascii="Times New Roman" w:hAnsi="Times New Roman"/>
          <w:color w:val="000000"/>
          <w:szCs w:val="21"/>
        </w:rPr>
        <w:t>3.1</w:t>
      </w:r>
      <w:r>
        <w:rPr>
          <w:rFonts w:hint="eastAsia" w:ascii="Times New Roman" w:hAnsi="Times New Roman"/>
          <w:color w:val="000000"/>
          <w:szCs w:val="21"/>
        </w:rPr>
        <w:t>、</w:t>
      </w:r>
      <w:bookmarkStart w:id="50" w:name="_Hlk11356817"/>
      <w:r>
        <w:rPr>
          <w:rFonts w:hint="eastAsia" w:ascii="Times New Roman" w:hAnsi="Times New Roman"/>
          <w:color w:val="000000"/>
          <w:szCs w:val="21"/>
        </w:rPr>
        <w:t>投标人应认真阅读本招标文件，发现其中有误或有要求不合理的，投标人必须在知道或者应当知道之日起七个工作日内以书面形式要求采购代理机构澄清，否则，由此产生的后果由投标人负责。</w:t>
      </w:r>
      <w:bookmarkEnd w:id="50"/>
    </w:p>
    <w:p w14:paraId="52828588">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3.2</w:t>
      </w:r>
      <w:r>
        <w:rPr>
          <w:rFonts w:hint="eastAsia" w:ascii="Times New Roman" w:hAnsi="Times New Roman"/>
          <w:color w:val="000000"/>
          <w:szCs w:val="21"/>
        </w:rPr>
        <w:t>、</w:t>
      </w:r>
      <w:bookmarkStart w:id="51" w:name="_Hlk11356826"/>
      <w:r>
        <w:rPr>
          <w:rFonts w:hint="eastAsia" w:ascii="Times New Roman" w:hAnsi="Times New Roman"/>
          <w:color w:val="000000"/>
          <w:szCs w:val="21"/>
        </w:rPr>
        <w:t>采购代理机构必须以书面形式答复所有购买招标文件的投标人（答复中不包含问题的来源）要求澄清的问题，同时认定其他澄清方式为无效。</w:t>
      </w:r>
      <w:bookmarkEnd w:id="51"/>
    </w:p>
    <w:p w14:paraId="3ACE22DC">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3.3</w:t>
      </w:r>
      <w:r>
        <w:rPr>
          <w:rFonts w:hint="eastAsia" w:ascii="Times New Roman" w:hAnsi="Times New Roman"/>
          <w:color w:val="000000"/>
          <w:szCs w:val="21"/>
        </w:rPr>
        <w:t>、</w:t>
      </w:r>
      <w:bookmarkStart w:id="52" w:name="_Hlk11356834"/>
      <w:r>
        <w:rPr>
          <w:rFonts w:hint="eastAsia" w:ascii="Times New Roman" w:hAnsi="Times New Roman"/>
          <w:color w:val="000000"/>
          <w:szCs w:val="21"/>
        </w:rPr>
        <w:t>采购代理机构对已发出的招标文件进行必要澄清或者修改的，应当在招标文件要求提交投标文件截止时间十五日前，在财政部门指定的政府采购信息发布媒体上发布更正公告，并以书面形式通知所有招标文件获取人。该澄清或者修改的内容为招标文件的组成部分。当招标文件与澄清或者修改就同一内容的表述不一致时，以最后发出的书面文件为准。</w:t>
      </w:r>
      <w:bookmarkEnd w:id="52"/>
    </w:p>
    <w:p w14:paraId="2DA5B4D3">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3.4</w:t>
      </w:r>
      <w:r>
        <w:rPr>
          <w:rFonts w:hint="eastAsia" w:ascii="Times New Roman" w:hAnsi="Times New Roman"/>
          <w:color w:val="000000"/>
          <w:szCs w:val="21"/>
        </w:rPr>
        <w:t>、</w:t>
      </w:r>
      <w:bookmarkStart w:id="53" w:name="_Hlk11356845"/>
      <w:r>
        <w:rPr>
          <w:rFonts w:hint="eastAsia" w:ascii="Times New Roman" w:hAnsi="Times New Roman"/>
          <w:color w:val="000000"/>
          <w:szCs w:val="21"/>
        </w:rPr>
        <w:t>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53"/>
      <w:r>
        <w:rPr>
          <w:rFonts w:hint="eastAsia" w:ascii="Times New Roman" w:hAnsi="Times New Roman"/>
          <w:color w:val="000000"/>
          <w:szCs w:val="21"/>
        </w:rPr>
        <w:t>。</w:t>
      </w:r>
    </w:p>
    <w:p w14:paraId="07FDBF59">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3.5</w:t>
      </w:r>
      <w:r>
        <w:rPr>
          <w:rFonts w:hint="eastAsia" w:ascii="Times New Roman" w:hAnsi="Times New Roman"/>
          <w:color w:val="000000"/>
          <w:szCs w:val="21"/>
        </w:rPr>
        <w:t>、</w:t>
      </w:r>
      <w:bookmarkStart w:id="54" w:name="_Hlk11356851"/>
      <w:r>
        <w:rPr>
          <w:rFonts w:hint="eastAsia" w:ascii="Times New Roman" w:hAnsi="Times New Roman"/>
          <w:color w:val="000000"/>
          <w:szCs w:val="21"/>
        </w:rPr>
        <w:t>招标文件的澄清或者修改都应该通过本代理机构以法定形式发布，采购人非通过本机构，不得擅自澄清或者修改招标文件。</w:t>
      </w:r>
      <w:bookmarkEnd w:id="54"/>
    </w:p>
    <w:bookmarkEnd w:id="49"/>
    <w:p w14:paraId="7900D110">
      <w:pPr>
        <w:snapToGrid w:val="0"/>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三、投标文件的编制</w:t>
      </w:r>
      <w:bookmarkStart w:id="55" w:name="_Toc417992884"/>
    </w:p>
    <w:p w14:paraId="76CB610B">
      <w:pPr>
        <w:snapToGrid w:val="0"/>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电子投标文件按政采云平台供应商电子招投标操作指南（网址：</w:t>
      </w:r>
      <w:r>
        <w:rPr>
          <w:rFonts w:ascii="Times New Roman" w:hAnsi="Times New Roman"/>
          <w:color w:val="000000"/>
          <w:szCs w:val="21"/>
        </w:rPr>
        <w:t>https://help.zcygov.cn/web/site_2/2018/12-28/2573.html</w:t>
      </w:r>
      <w:r>
        <w:rPr>
          <w:rFonts w:hint="eastAsia" w:ascii="Times New Roman" w:hAnsi="Times New Roman"/>
          <w:color w:val="000000"/>
          <w:szCs w:val="21"/>
        </w:rPr>
        <w:t>）及本招标文件规定的格式和顺序编制电子投标文件并进行关联。</w:t>
      </w:r>
      <w:r>
        <w:rPr>
          <w:rFonts w:hint="eastAsia" w:ascii="Times New Roman" w:hAnsi="Times New Roman"/>
          <w:b/>
          <w:bCs/>
          <w:color w:val="000000"/>
          <w:szCs w:val="21"/>
        </w:rPr>
        <w:t>建议根据招标文件合格供应商的资格要求、投标文件的编制及评分标准等内容一一关联。</w:t>
      </w:r>
    </w:p>
    <w:p w14:paraId="1BE72032">
      <w:pPr>
        <w:snapToGrid w:val="0"/>
        <w:spacing w:line="360" w:lineRule="auto"/>
        <w:ind w:firstLine="422" w:firstLineChars="200"/>
        <w:jc w:val="left"/>
        <w:rPr>
          <w:rFonts w:ascii="Times New Roman" w:hAnsi="Times New Roman"/>
          <w:b/>
          <w:bCs/>
          <w:color w:val="000000"/>
          <w:szCs w:val="21"/>
        </w:rPr>
      </w:pPr>
      <w:r>
        <w:rPr>
          <w:rFonts w:hint="eastAsia" w:ascii="Times New Roman" w:hAnsi="Times New Roman"/>
          <w:b/>
          <w:bCs/>
          <w:color w:val="000000"/>
          <w:szCs w:val="21"/>
        </w:rPr>
        <w:t>总体要求：</w:t>
      </w:r>
    </w:p>
    <w:p w14:paraId="7308132D">
      <w:pPr>
        <w:snapToGrid w:val="0"/>
        <w:spacing w:line="360" w:lineRule="auto"/>
        <w:ind w:firstLine="422" w:firstLineChars="200"/>
        <w:jc w:val="left"/>
        <w:rPr>
          <w:rFonts w:ascii="Times New Roman" w:hAnsi="Times New Roman"/>
          <w:b/>
          <w:bCs/>
          <w:color w:val="000000"/>
          <w:szCs w:val="21"/>
        </w:rPr>
      </w:pPr>
      <w:r>
        <w:rPr>
          <w:rFonts w:ascii="Times New Roman" w:hAnsi="Times New Roman"/>
          <w:b/>
          <w:bCs/>
          <w:color w:val="000000"/>
          <w:szCs w:val="21"/>
        </w:rPr>
        <w:t>1</w:t>
      </w:r>
      <w:r>
        <w:rPr>
          <w:rFonts w:hint="eastAsia" w:ascii="Times New Roman" w:hAnsi="Times New Roman"/>
          <w:b/>
          <w:bCs/>
          <w:color w:val="000000"/>
          <w:szCs w:val="21"/>
        </w:rPr>
        <w:t>、供应商应仔细阅读招标文件的所有内容，按本文件的要求提供投标文件，并保证所提供的全部资料的真实性，以使其投标文件对招标文件作出实质性响应，否则，投标文件可能视为无效投标文件。</w:t>
      </w:r>
      <w:r>
        <w:rPr>
          <w:rFonts w:ascii="Times New Roman" w:hAnsi="Times New Roman"/>
          <w:b/>
          <w:bCs/>
          <w:color w:val="000000"/>
          <w:szCs w:val="21"/>
        </w:rPr>
        <w:t xml:space="preserve"> </w:t>
      </w:r>
    </w:p>
    <w:p w14:paraId="51E67205">
      <w:pPr>
        <w:snapToGrid w:val="0"/>
        <w:spacing w:line="360" w:lineRule="auto"/>
        <w:ind w:firstLine="422" w:firstLineChars="200"/>
        <w:jc w:val="left"/>
        <w:rPr>
          <w:rFonts w:ascii="Times New Roman" w:hAnsi="Times New Roman"/>
          <w:b/>
          <w:bCs/>
          <w:color w:val="000000"/>
          <w:szCs w:val="21"/>
        </w:rPr>
      </w:pPr>
      <w:r>
        <w:rPr>
          <w:rFonts w:ascii="Times New Roman" w:hAnsi="Times New Roman"/>
          <w:b/>
          <w:bCs/>
          <w:color w:val="000000"/>
          <w:szCs w:val="21"/>
        </w:rPr>
        <w:t>2</w:t>
      </w:r>
      <w:r>
        <w:rPr>
          <w:rFonts w:hint="eastAsia" w:ascii="Times New Roman" w:hAnsi="Times New Roman"/>
          <w:b/>
          <w:bCs/>
          <w:color w:val="000000"/>
          <w:szCs w:val="21"/>
        </w:rPr>
        <w:t>、供应商应按本文件中提供的文件格式、内容和要求制作投标文件。</w:t>
      </w:r>
    </w:p>
    <w:p w14:paraId="0F32C95F">
      <w:pPr>
        <w:snapToGrid w:val="0"/>
        <w:spacing w:line="360" w:lineRule="auto"/>
        <w:ind w:firstLine="422" w:firstLineChars="200"/>
        <w:jc w:val="left"/>
        <w:rPr>
          <w:rFonts w:ascii="Times New Roman" w:hAnsi="Times New Roman"/>
          <w:b/>
          <w:bCs/>
          <w:color w:val="000000"/>
          <w:szCs w:val="21"/>
        </w:rPr>
      </w:pPr>
      <w:r>
        <w:rPr>
          <w:rFonts w:ascii="Times New Roman" w:hAnsi="Times New Roman"/>
          <w:b/>
          <w:bCs/>
          <w:color w:val="000000"/>
          <w:szCs w:val="21"/>
        </w:rPr>
        <w:t>3</w:t>
      </w:r>
      <w:r>
        <w:rPr>
          <w:rFonts w:hint="eastAsia" w:ascii="Times New Roman" w:hAnsi="Times New Roman"/>
          <w:b/>
          <w:bCs/>
          <w:color w:val="000000"/>
          <w:szCs w:val="21"/>
        </w:rPr>
        <w:t>、投标文件的效力：投标文件的启用，按先后顺位分别为电子投标文件、电子备份投标文件。</w:t>
      </w:r>
      <w:r>
        <w:rPr>
          <w:rFonts w:hint="eastAsia" w:ascii="Times New Roman" w:hAnsi="Times New Roman"/>
          <w:color w:val="000000"/>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9B570B6">
      <w:pPr>
        <w:snapToGrid w:val="0"/>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（一）投标文件的组成</w:t>
      </w:r>
      <w:bookmarkEnd w:id="55"/>
    </w:p>
    <w:p w14:paraId="64F20926">
      <w:pPr>
        <w:snapToGrid w:val="0"/>
        <w:spacing w:line="360" w:lineRule="auto"/>
        <w:ind w:firstLine="422" w:firstLineChars="200"/>
        <w:jc w:val="left"/>
        <w:rPr>
          <w:rFonts w:ascii="Times New Roman" w:hAnsi="Times New Roman"/>
          <w:b/>
          <w:bCs/>
          <w:color w:val="000000"/>
          <w:szCs w:val="21"/>
        </w:rPr>
      </w:pPr>
      <w:r>
        <w:rPr>
          <w:rFonts w:hint="eastAsia" w:ascii="Times New Roman" w:hAnsi="Times New Roman"/>
          <w:b/>
          <w:bCs/>
          <w:color w:val="000000"/>
          <w:szCs w:val="21"/>
        </w:rPr>
        <w:t>包括电子投标文件和电子备份投标文件（选送），均由资格文件、商务技术文件、报价文件三部份组成。其中电子投标文件中所须加盖公章部分均采用</w:t>
      </w:r>
      <w:r>
        <w:rPr>
          <w:rFonts w:ascii="Times New Roman" w:hAnsi="Times New Roman"/>
          <w:b/>
          <w:bCs/>
          <w:color w:val="000000"/>
          <w:szCs w:val="21"/>
        </w:rPr>
        <w:t>CA</w:t>
      </w:r>
      <w:r>
        <w:rPr>
          <w:rFonts w:hint="eastAsia" w:ascii="Times New Roman" w:hAnsi="Times New Roman"/>
          <w:b/>
          <w:bCs/>
          <w:color w:val="000000"/>
          <w:szCs w:val="21"/>
        </w:rPr>
        <w:t>签章。</w:t>
      </w:r>
    </w:p>
    <w:p w14:paraId="36AAA060">
      <w:pPr>
        <w:snapToGrid w:val="0"/>
        <w:spacing w:line="360" w:lineRule="auto"/>
        <w:ind w:firstLine="420" w:firstLineChars="200"/>
        <w:jc w:val="left"/>
        <w:rPr>
          <w:rFonts w:ascii="Times New Roman" w:hAnsi="Times New Roman"/>
          <w:b/>
          <w:bCs/>
          <w:color w:val="000000"/>
          <w:szCs w:val="21"/>
        </w:rPr>
      </w:pPr>
      <w:r>
        <w:rPr>
          <w:rFonts w:hint="eastAsia" w:ascii="Times New Roman" w:hAnsi="Times New Roman"/>
          <w:color w:val="000000"/>
          <w:szCs w:val="21"/>
        </w:rPr>
        <w:t>本项目所涉投标文件格式详见第六章，未给出的格式请自拟，</w:t>
      </w:r>
      <w:r>
        <w:rPr>
          <w:rFonts w:hint="eastAsia" w:ascii="Times New Roman" w:hAnsi="Times New Roman"/>
          <w:b/>
          <w:bCs/>
          <w:color w:val="000000"/>
          <w:szCs w:val="21"/>
        </w:rPr>
        <w:t>复印件应加盖供应商公章。</w:t>
      </w:r>
    </w:p>
    <w:p w14:paraId="08F32F31">
      <w:pPr>
        <w:snapToGrid w:val="0"/>
        <w:spacing w:line="360" w:lineRule="auto"/>
        <w:ind w:firstLine="422" w:firstLineChars="200"/>
        <w:jc w:val="left"/>
        <w:rPr>
          <w:rFonts w:ascii="Times New Roman" w:hAnsi="Times New Roman"/>
          <w:b/>
          <w:color w:val="000000"/>
          <w:szCs w:val="21"/>
        </w:rPr>
      </w:pPr>
    </w:p>
    <w:p w14:paraId="5EA712F5">
      <w:pPr>
        <w:snapToGrid w:val="0"/>
        <w:spacing w:line="360" w:lineRule="auto"/>
        <w:ind w:firstLine="422" w:firstLineChars="200"/>
        <w:jc w:val="left"/>
        <w:rPr>
          <w:rFonts w:ascii="Times New Roman" w:hAnsi="Times New Roman"/>
          <w:b/>
          <w:color w:val="000000"/>
          <w:szCs w:val="21"/>
        </w:rPr>
      </w:pPr>
      <w:r>
        <w:rPr>
          <w:rFonts w:ascii="Times New Roman" w:hAnsi="Times New Roman"/>
          <w:b/>
          <w:color w:val="000000"/>
          <w:szCs w:val="21"/>
        </w:rPr>
        <w:t>1</w:t>
      </w:r>
      <w:r>
        <w:rPr>
          <w:rFonts w:hint="eastAsia" w:ascii="Times New Roman" w:hAnsi="Times New Roman"/>
          <w:b/>
          <w:color w:val="000000"/>
          <w:szCs w:val="21"/>
        </w:rPr>
        <w:t>、资格文件</w:t>
      </w:r>
    </w:p>
    <w:p w14:paraId="2A5E83EC">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1.1</w:t>
      </w:r>
      <w:r>
        <w:rPr>
          <w:rFonts w:hint="eastAsia" w:ascii="Times New Roman" w:hAnsi="Times New Roman"/>
          <w:color w:val="000000"/>
          <w:szCs w:val="21"/>
        </w:rPr>
        <w:t>、投标声明书（格式见第六章）；</w:t>
      </w:r>
    </w:p>
    <w:p w14:paraId="01E5C371">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1.2</w:t>
      </w:r>
      <w:r>
        <w:rPr>
          <w:rFonts w:hint="eastAsia" w:ascii="Times New Roman" w:hAnsi="Times New Roman"/>
          <w:color w:val="000000"/>
          <w:szCs w:val="21"/>
        </w:rPr>
        <w:t>、诚信承诺书（格式见第六章）；</w:t>
      </w:r>
    </w:p>
    <w:p w14:paraId="6F2D4D44">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1.3</w:t>
      </w:r>
      <w:r>
        <w:rPr>
          <w:rFonts w:hint="eastAsia" w:ascii="Times New Roman" w:hAnsi="Times New Roman"/>
          <w:color w:val="000000"/>
          <w:szCs w:val="21"/>
        </w:rPr>
        <w:t>、法定代表人授权委托书（格式见第六章）；</w:t>
      </w:r>
    </w:p>
    <w:p w14:paraId="00F662F1">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1.4</w:t>
      </w:r>
      <w:r>
        <w:rPr>
          <w:rFonts w:hint="eastAsia" w:ascii="Times New Roman" w:hAnsi="Times New Roman"/>
          <w:color w:val="000000"/>
          <w:szCs w:val="21"/>
        </w:rPr>
        <w:t>、营业执照或其他组织登记证书复印件；</w:t>
      </w:r>
    </w:p>
    <w:p w14:paraId="0D651090">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1.5</w:t>
      </w:r>
      <w:r>
        <w:rPr>
          <w:rFonts w:hint="eastAsia" w:ascii="Times New Roman" w:hAnsi="Times New Roman"/>
          <w:color w:val="000000"/>
          <w:szCs w:val="21"/>
        </w:rPr>
        <w:t>供应商承诺</w:t>
      </w:r>
      <w:r>
        <w:rPr>
          <w:rFonts w:hint="eastAsia" w:ascii="Times New Roman" w:hAnsi="Times New Roman"/>
          <w:bCs/>
          <w:color w:val="000000"/>
          <w:szCs w:val="21"/>
        </w:rPr>
        <w:t>符合参加政府采购活动应当具备的一般条件的</w:t>
      </w:r>
      <w:r>
        <w:rPr>
          <w:rFonts w:hint="eastAsia" w:ascii="Times New Roman" w:hAnsi="Times New Roman"/>
          <w:color w:val="000000"/>
          <w:szCs w:val="21"/>
        </w:rPr>
        <w:t>承诺函（格式见第六章）；</w:t>
      </w:r>
    </w:p>
    <w:p w14:paraId="648E8DF9">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1.5.1</w:t>
      </w:r>
      <w:r>
        <w:rPr>
          <w:rFonts w:hint="eastAsia" w:ascii="Times New Roman" w:hAnsi="Times New Roman"/>
          <w:color w:val="000000"/>
          <w:szCs w:val="21"/>
        </w:rPr>
        <w:t>近三个月中任意一个月的财务报告、近三个月中任意一个月的依法缴纳税收的证明</w:t>
      </w:r>
      <w:r>
        <w:rPr>
          <w:rFonts w:ascii="Times New Roman" w:hAnsi="Times New Roman"/>
          <w:color w:val="000000"/>
          <w:szCs w:val="21"/>
        </w:rPr>
        <w:t>[</w:t>
      </w:r>
      <w:r>
        <w:rPr>
          <w:rFonts w:hint="eastAsia" w:ascii="Times New Roman" w:hAnsi="Times New Roman"/>
          <w:color w:val="000000"/>
          <w:szCs w:val="21"/>
        </w:rPr>
        <w:t>税费凭证复印件，或者依法缴纳税费或依法免缴税费的证明（复印件）</w:t>
      </w:r>
      <w:r>
        <w:rPr>
          <w:rFonts w:ascii="Times New Roman" w:hAnsi="Times New Roman"/>
          <w:color w:val="000000"/>
          <w:szCs w:val="21"/>
        </w:rPr>
        <w:t>]</w:t>
      </w:r>
      <w:r>
        <w:rPr>
          <w:rFonts w:hint="eastAsia" w:ascii="Times New Roman" w:hAnsi="Times New Roman"/>
          <w:color w:val="000000"/>
          <w:szCs w:val="21"/>
        </w:rPr>
        <w:t>、近三个月中任意一个月的依法缴纳社会保障资金证明（缴纳凭证或人社部门出具的证明）；（截止本项目投标截止日前</w:t>
      </w:r>
      <w:r>
        <w:rPr>
          <w:rFonts w:ascii="Times New Roman" w:hAnsi="Times New Roman"/>
          <w:color w:val="000000"/>
          <w:szCs w:val="21"/>
        </w:rPr>
        <w:t>2</w:t>
      </w:r>
      <w:r>
        <w:rPr>
          <w:rFonts w:hint="eastAsia" w:ascii="Times New Roman" w:hAnsi="Times New Roman"/>
          <w:color w:val="000000"/>
          <w:szCs w:val="21"/>
        </w:rPr>
        <w:t>个月内新注册的单位为则不需提供）；</w:t>
      </w:r>
    </w:p>
    <w:p w14:paraId="59AB4FDC">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1.5.2</w:t>
      </w:r>
      <w:r>
        <w:rPr>
          <w:rFonts w:hint="eastAsia" w:ascii="Times New Roman" w:hAnsi="Times New Roman"/>
          <w:color w:val="000000"/>
          <w:szCs w:val="21"/>
        </w:rPr>
        <w:t>、具有履行合同所必需的设备和专业技术能力的承诺函（格式见第六章）；</w:t>
      </w:r>
    </w:p>
    <w:p w14:paraId="04C7720E">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w:t>
      </w:r>
      <w:bookmarkStart w:id="56" w:name="_Hlk36587660"/>
      <w:r>
        <w:rPr>
          <w:rFonts w:ascii="Times New Roman" w:hAnsi="Times New Roman"/>
          <w:color w:val="000000"/>
          <w:szCs w:val="21"/>
        </w:rPr>
        <w:t>5.3</w:t>
      </w:r>
      <w:r>
        <w:rPr>
          <w:rFonts w:hint="eastAsia" w:ascii="Times New Roman" w:hAnsi="Times New Roman"/>
          <w:color w:val="000000"/>
          <w:szCs w:val="21"/>
        </w:rPr>
        <w:t>、提供自招标公告发布之日起至投标截止日内任意时间的“信用中国”（</w:t>
      </w:r>
      <w:r>
        <w:rPr>
          <w:rFonts w:ascii="Times New Roman" w:hAnsi="Times New Roman"/>
          <w:color w:val="000000"/>
          <w:szCs w:val="21"/>
        </w:rPr>
        <w:t>www.creditchina.gov.cn</w:t>
      </w:r>
      <w:r>
        <w:rPr>
          <w:rFonts w:hint="eastAsia" w:ascii="Times New Roman" w:hAnsi="Times New Roman"/>
          <w:color w:val="000000"/>
          <w:szCs w:val="21"/>
        </w:rPr>
        <w:t>）、中国政府采购网（</w:t>
      </w:r>
      <w:r>
        <w:rPr>
          <w:rFonts w:ascii="Times New Roman" w:hAnsi="Times New Roman"/>
          <w:color w:val="000000"/>
          <w:szCs w:val="21"/>
        </w:rPr>
        <w:t>www.ccgp.gov.cn</w:t>
      </w:r>
      <w:r>
        <w:rPr>
          <w:rFonts w:hint="eastAsia" w:ascii="Times New Roman" w:hAnsi="Times New Roman"/>
          <w:color w:val="000000"/>
          <w:szCs w:val="21"/>
        </w:rPr>
        <w:t>）投标人信用查询网页截图。（以开标当日采购人或由采购人委托的评标委员会核实的查询结果为准）；</w:t>
      </w:r>
      <w:bookmarkEnd w:id="56"/>
    </w:p>
    <w:p w14:paraId="3D3B4DEB">
      <w:pPr>
        <w:snapToGrid w:val="0"/>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注：投标人提供</w:t>
      </w:r>
      <w:r>
        <w:rPr>
          <w:rFonts w:ascii="Times New Roman" w:hAnsi="Times New Roman"/>
          <w:b/>
          <w:color w:val="000000"/>
          <w:szCs w:val="21"/>
        </w:rPr>
        <w:t>1.5</w:t>
      </w:r>
      <w:r>
        <w:rPr>
          <w:rFonts w:hint="eastAsia" w:ascii="Times New Roman" w:hAnsi="Times New Roman"/>
          <w:b/>
          <w:color w:val="000000"/>
          <w:szCs w:val="21"/>
        </w:rPr>
        <w:t>一项材料或者提供</w:t>
      </w:r>
      <w:r>
        <w:rPr>
          <w:rFonts w:ascii="Times New Roman" w:hAnsi="Times New Roman"/>
          <w:b/>
          <w:color w:val="000000"/>
          <w:szCs w:val="21"/>
        </w:rPr>
        <w:t>1.5.1</w:t>
      </w:r>
      <w:r>
        <w:rPr>
          <w:rFonts w:hint="eastAsia" w:ascii="Times New Roman" w:hAnsi="Times New Roman"/>
          <w:b/>
          <w:color w:val="000000"/>
          <w:szCs w:val="21"/>
        </w:rPr>
        <w:t>、</w:t>
      </w:r>
      <w:r>
        <w:rPr>
          <w:rFonts w:ascii="Times New Roman" w:hAnsi="Times New Roman"/>
          <w:b/>
          <w:color w:val="000000"/>
          <w:szCs w:val="21"/>
        </w:rPr>
        <w:t>1.5.2</w:t>
      </w:r>
      <w:r>
        <w:rPr>
          <w:rFonts w:hint="eastAsia" w:ascii="Times New Roman" w:hAnsi="Times New Roman"/>
          <w:b/>
          <w:color w:val="000000"/>
          <w:szCs w:val="21"/>
        </w:rPr>
        <w:t>、</w:t>
      </w:r>
      <w:r>
        <w:rPr>
          <w:rFonts w:ascii="Times New Roman" w:hAnsi="Times New Roman"/>
          <w:b/>
          <w:color w:val="000000"/>
          <w:szCs w:val="21"/>
        </w:rPr>
        <w:t>1.5.3</w:t>
      </w:r>
      <w:r>
        <w:rPr>
          <w:rFonts w:hint="eastAsia" w:ascii="Times New Roman" w:hAnsi="Times New Roman"/>
          <w:b/>
          <w:color w:val="000000"/>
          <w:szCs w:val="21"/>
        </w:rPr>
        <w:t>三项材料均可。</w:t>
      </w:r>
    </w:p>
    <w:p w14:paraId="48525D6C">
      <w:pPr>
        <w:snapToGrid w:val="0"/>
        <w:spacing w:line="360" w:lineRule="auto"/>
        <w:ind w:firstLine="420" w:firstLineChars="200"/>
        <w:jc w:val="left"/>
        <w:rPr>
          <w:rFonts w:ascii="Times New Roman" w:hAnsi="Times New Roman"/>
          <w:szCs w:val="21"/>
        </w:rPr>
      </w:pPr>
      <w:r>
        <w:rPr>
          <w:rFonts w:ascii="Times New Roman" w:hAnsi="Times New Roman"/>
          <w:szCs w:val="21"/>
        </w:rPr>
        <w:t xml:space="preserve"> 1.6</w:t>
      </w:r>
      <w:r>
        <w:rPr>
          <w:rFonts w:hint="eastAsia" w:ascii="Times New Roman" w:hAnsi="Times New Roman"/>
          <w:szCs w:val="21"/>
        </w:rPr>
        <w:t>、落实政府采购政策需满足的资格要求：</w:t>
      </w:r>
    </w:p>
    <w:p w14:paraId="5DB4ABFC">
      <w:pPr>
        <w:snapToGrid w:val="0"/>
        <w:spacing w:line="360" w:lineRule="auto"/>
        <w:ind w:firstLine="420" w:firstLineChars="200"/>
        <w:jc w:val="left"/>
        <w:rPr>
          <w:rFonts w:ascii="Times New Roman" w:hAnsi="Times New Roman"/>
          <w:szCs w:val="21"/>
        </w:rPr>
      </w:pPr>
      <w:r>
        <w:rPr>
          <w:rFonts w:ascii="Times New Roman" w:hAnsi="Times New Roman"/>
          <w:szCs w:val="21"/>
        </w:rPr>
        <w:t>1.6.1</w:t>
      </w:r>
      <w:r>
        <w:rPr>
          <w:rFonts w:hint="eastAsia" w:ascii="Times New Roman" w:hAnsi="Times New Roman"/>
          <w:szCs w:val="21"/>
        </w:rPr>
        <w:t>、提供中小企业声明函等证明材料（除监狱企业的证明文件格式自拟外，其余格式见第六章）；</w:t>
      </w:r>
    </w:p>
    <w:p w14:paraId="0941D512">
      <w:pPr>
        <w:snapToGrid w:val="0"/>
        <w:spacing w:line="360" w:lineRule="auto"/>
        <w:ind w:firstLine="420" w:firstLineChars="200"/>
        <w:jc w:val="left"/>
        <w:rPr>
          <w:rFonts w:ascii="Times New Roman" w:hAnsi="Times New Roman"/>
          <w:szCs w:val="21"/>
        </w:rPr>
      </w:pPr>
      <w:r>
        <w:rPr>
          <w:rFonts w:hint="eastAsia" w:ascii="Times New Roman" w:hAnsi="Times New Roman"/>
          <w:szCs w:val="21"/>
        </w:rPr>
        <w:t>1.7提供采购公告中符合投标人特定条件要求的有效证明材料复印件（资质等级证书副本(全本)</w:t>
      </w:r>
      <w:r>
        <w:rPr>
          <w:rFonts w:hint="eastAsia" w:ascii="Times New Roman" w:hAnsi="Times New Roman"/>
          <w:szCs w:val="21"/>
          <w:lang w:eastAsia="zh-CN"/>
        </w:rPr>
        <w:t>、</w:t>
      </w:r>
      <w:r>
        <w:rPr>
          <w:rFonts w:hint="eastAsia" w:ascii="Times New Roman" w:hAnsi="Times New Roman"/>
          <w:szCs w:val="21"/>
          <w:highlight w:val="none"/>
          <w:lang w:val="en-US" w:eastAsia="zh-CN"/>
        </w:rPr>
        <w:t>资质认定证书</w:t>
      </w:r>
      <w:r>
        <w:rPr>
          <w:rFonts w:hint="eastAsia" w:ascii="Times New Roman" w:hAnsi="Times New Roman"/>
          <w:szCs w:val="21"/>
          <w:highlight w:val="none"/>
        </w:rPr>
        <w:t>）</w:t>
      </w:r>
      <w:r>
        <w:rPr>
          <w:rFonts w:hint="eastAsia" w:ascii="Times New Roman" w:hAnsi="Times New Roman"/>
          <w:szCs w:val="21"/>
        </w:rPr>
        <w:t>并加盖单位公章。</w:t>
      </w:r>
    </w:p>
    <w:p w14:paraId="6F623BE6">
      <w:pPr>
        <w:snapToGrid w:val="0"/>
        <w:spacing w:line="360" w:lineRule="auto"/>
        <w:ind w:firstLine="422" w:firstLineChars="200"/>
        <w:jc w:val="left"/>
        <w:rPr>
          <w:rFonts w:ascii="Times New Roman" w:hAnsi="Times New Roman"/>
          <w:color w:val="000000"/>
          <w:szCs w:val="21"/>
        </w:rPr>
      </w:pPr>
      <w:r>
        <w:rPr>
          <w:rFonts w:ascii="Times New Roman" w:hAnsi="Times New Roman"/>
          <w:b/>
          <w:color w:val="000000"/>
          <w:szCs w:val="21"/>
        </w:rPr>
        <w:t>2</w:t>
      </w:r>
      <w:r>
        <w:rPr>
          <w:rFonts w:hint="eastAsia" w:ascii="Times New Roman" w:hAnsi="Times New Roman"/>
          <w:b/>
          <w:color w:val="000000"/>
          <w:szCs w:val="21"/>
        </w:rPr>
        <w:t>、商务技术文件</w:t>
      </w:r>
    </w:p>
    <w:p w14:paraId="4E36C20A">
      <w:pPr>
        <w:snapToGrid w:val="0"/>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2.1</w:t>
      </w:r>
      <w:r>
        <w:rPr>
          <w:rFonts w:hint="eastAsia" w:ascii="Times New Roman" w:hAnsi="Times New Roman"/>
          <w:color w:val="000000"/>
          <w:szCs w:val="21"/>
        </w:rPr>
        <w:t>、</w:t>
      </w:r>
      <w:r>
        <w:rPr>
          <w:rFonts w:hint="eastAsia" w:ascii="Times New Roman" w:hAnsi="Times New Roman"/>
          <w:szCs w:val="21"/>
        </w:rPr>
        <w:t>项目实施人员一览表（格式见第六章）；</w:t>
      </w:r>
    </w:p>
    <w:p w14:paraId="53C78481">
      <w:pPr>
        <w:spacing w:line="360" w:lineRule="auto"/>
        <w:ind w:firstLine="420" w:firstLineChars="200"/>
        <w:jc w:val="left"/>
        <w:rPr>
          <w:rFonts w:ascii="Times New Roman" w:hAnsi="Times New Roman"/>
          <w:szCs w:val="21"/>
        </w:rPr>
      </w:pPr>
      <w:bookmarkStart w:id="57" w:name="_Toc518327087"/>
      <w:r>
        <w:rPr>
          <w:rFonts w:ascii="Times New Roman" w:hAnsi="Times New Roman"/>
          <w:szCs w:val="21"/>
        </w:rPr>
        <w:t>2.</w:t>
      </w:r>
      <w:r>
        <w:rPr>
          <w:rFonts w:hint="eastAsia" w:ascii="Times New Roman" w:hAnsi="Times New Roman"/>
          <w:szCs w:val="21"/>
        </w:rPr>
        <w:t>2、</w:t>
      </w:r>
      <w:bookmarkEnd w:id="57"/>
      <w:r>
        <w:rPr>
          <w:rFonts w:hint="eastAsia" w:ascii="Times New Roman" w:hAnsi="Times New Roman"/>
          <w:szCs w:val="21"/>
        </w:rPr>
        <w:t>业绩一览表；（格式见第六章）；</w:t>
      </w:r>
    </w:p>
    <w:p w14:paraId="69902386">
      <w:pPr>
        <w:spacing w:line="360" w:lineRule="auto"/>
        <w:ind w:firstLine="420" w:firstLineChars="200"/>
        <w:jc w:val="left"/>
        <w:rPr>
          <w:rFonts w:ascii="Times New Roman" w:hAnsi="Times New Roman"/>
          <w:szCs w:val="21"/>
        </w:rPr>
      </w:pPr>
      <w:r>
        <w:rPr>
          <w:rFonts w:hint="eastAsia" w:ascii="Times New Roman" w:hAnsi="Times New Roman"/>
          <w:szCs w:val="21"/>
        </w:rPr>
        <w:t>2.3、响应偏离表；（格式见第六章）；</w:t>
      </w:r>
    </w:p>
    <w:p w14:paraId="62CDDABD">
      <w:pPr>
        <w:spacing w:line="360" w:lineRule="auto"/>
        <w:ind w:firstLine="420" w:firstLineChars="200"/>
        <w:jc w:val="left"/>
        <w:rPr>
          <w:rFonts w:ascii="Times New Roman" w:hAnsi="Times New Roman"/>
          <w:szCs w:val="21"/>
        </w:rPr>
      </w:pPr>
      <w:r>
        <w:rPr>
          <w:rFonts w:hint="eastAsia" w:ascii="Times New Roman" w:hAnsi="Times New Roman"/>
          <w:szCs w:val="21"/>
        </w:rPr>
        <w:t>2.4、</w:t>
      </w:r>
      <w:r>
        <w:rPr>
          <w:rFonts w:hint="eastAsia"/>
          <w:color w:val="000000"/>
          <w:szCs w:val="21"/>
          <w:lang w:val="en-US" w:eastAsia="zh-CN"/>
        </w:rPr>
        <w:t>监测</w:t>
      </w:r>
      <w:r>
        <w:rPr>
          <w:rFonts w:hint="eastAsia"/>
          <w:color w:val="000000"/>
          <w:szCs w:val="21"/>
        </w:rPr>
        <w:t>的目的、</w:t>
      </w:r>
      <w:r>
        <w:rPr>
          <w:rFonts w:hint="eastAsia"/>
          <w:color w:val="000000"/>
          <w:szCs w:val="21"/>
          <w:lang w:val="en-US" w:eastAsia="zh-CN"/>
        </w:rPr>
        <w:t>监测</w:t>
      </w:r>
      <w:r>
        <w:rPr>
          <w:rFonts w:hint="eastAsia"/>
          <w:color w:val="000000"/>
          <w:szCs w:val="21"/>
        </w:rPr>
        <w:t>内容与方法</w:t>
      </w:r>
      <w:r>
        <w:rPr>
          <w:rFonts w:hint="eastAsia" w:ascii="Times New Roman" w:hAnsi="Times New Roman"/>
          <w:szCs w:val="21"/>
        </w:rPr>
        <w:t>（格式自拟，具体内容详见评审办法）；</w:t>
      </w:r>
    </w:p>
    <w:p w14:paraId="622B9C62">
      <w:pPr>
        <w:spacing w:line="360" w:lineRule="auto"/>
        <w:ind w:firstLine="420" w:firstLineChars="200"/>
        <w:jc w:val="left"/>
        <w:rPr>
          <w:rFonts w:ascii="Times New Roman" w:hAnsi="Times New Roman"/>
          <w:szCs w:val="21"/>
        </w:rPr>
      </w:pPr>
      <w:r>
        <w:rPr>
          <w:rFonts w:hint="eastAsia" w:ascii="Times New Roman" w:hAnsi="Times New Roman"/>
          <w:szCs w:val="21"/>
        </w:rPr>
        <w:t>2.5、</w:t>
      </w:r>
      <w:r>
        <w:rPr>
          <w:rFonts w:hint="eastAsia"/>
          <w:color w:val="000000"/>
          <w:szCs w:val="21"/>
        </w:rPr>
        <w:t>本项目重点、难点分析及对策措施</w:t>
      </w:r>
      <w:r>
        <w:rPr>
          <w:rFonts w:hint="eastAsia" w:ascii="Times New Roman" w:hAnsi="Times New Roman"/>
          <w:szCs w:val="21"/>
        </w:rPr>
        <w:t>（格式自拟，具体内容详见评审办法）；</w:t>
      </w:r>
    </w:p>
    <w:p w14:paraId="6DA0DD6F">
      <w:pPr>
        <w:spacing w:line="360" w:lineRule="auto"/>
        <w:ind w:firstLine="420" w:firstLineChars="200"/>
        <w:jc w:val="left"/>
        <w:rPr>
          <w:rFonts w:ascii="Times New Roman" w:hAnsi="Times New Roman"/>
          <w:szCs w:val="21"/>
        </w:rPr>
      </w:pPr>
      <w:r>
        <w:rPr>
          <w:rFonts w:hint="eastAsia" w:ascii="Times New Roman" w:hAnsi="Times New Roman"/>
          <w:szCs w:val="21"/>
        </w:rPr>
        <w:t>2.6、</w:t>
      </w:r>
      <w:r>
        <w:rPr>
          <w:rFonts w:hint="eastAsia"/>
          <w:color w:val="000000"/>
          <w:szCs w:val="21"/>
        </w:rPr>
        <w:t>质量保证措施及服务方案</w:t>
      </w:r>
      <w:r>
        <w:rPr>
          <w:rFonts w:hint="eastAsia" w:ascii="Times New Roman" w:hAnsi="Times New Roman"/>
          <w:szCs w:val="21"/>
        </w:rPr>
        <w:t>（格式自拟，具体内容详见评审办法）；</w:t>
      </w:r>
    </w:p>
    <w:p w14:paraId="400AB730">
      <w:pPr>
        <w:spacing w:line="360" w:lineRule="auto"/>
        <w:ind w:firstLine="420" w:firstLineChars="200"/>
        <w:jc w:val="left"/>
        <w:rPr>
          <w:rFonts w:ascii="Times New Roman" w:hAnsi="Times New Roman"/>
          <w:szCs w:val="21"/>
        </w:rPr>
      </w:pPr>
      <w:r>
        <w:rPr>
          <w:rFonts w:hint="eastAsia" w:ascii="Times New Roman" w:hAnsi="Times New Roman"/>
          <w:szCs w:val="21"/>
        </w:rPr>
        <w:t>2.7、</w:t>
      </w:r>
      <w:r>
        <w:rPr>
          <w:rFonts w:hint="eastAsia"/>
          <w:color w:val="000000"/>
          <w:szCs w:val="21"/>
        </w:rPr>
        <w:t>安全防护措施</w:t>
      </w:r>
      <w:r>
        <w:rPr>
          <w:rFonts w:hint="eastAsia" w:ascii="Times New Roman" w:hAnsi="Times New Roman"/>
          <w:szCs w:val="21"/>
        </w:rPr>
        <w:t>（格式自拟，具体内容详见评审办法）；</w:t>
      </w:r>
    </w:p>
    <w:p w14:paraId="0A42B869">
      <w:pPr>
        <w:spacing w:line="360" w:lineRule="auto"/>
        <w:ind w:firstLine="420" w:firstLineChars="200"/>
        <w:jc w:val="left"/>
        <w:rPr>
          <w:rFonts w:ascii="Times New Roman" w:hAnsi="Times New Roman"/>
          <w:szCs w:val="21"/>
        </w:rPr>
      </w:pPr>
      <w:r>
        <w:rPr>
          <w:rFonts w:hint="eastAsia" w:ascii="Times New Roman" w:hAnsi="Times New Roman"/>
          <w:szCs w:val="21"/>
        </w:rPr>
        <w:t>2.8、</w:t>
      </w:r>
      <w:r>
        <w:rPr>
          <w:rFonts w:hint="eastAsia"/>
          <w:color w:val="000000"/>
          <w:szCs w:val="21"/>
        </w:rPr>
        <w:t>廉政保证措施</w:t>
      </w:r>
      <w:r>
        <w:rPr>
          <w:rFonts w:hint="eastAsia" w:ascii="Times New Roman" w:hAnsi="Times New Roman"/>
          <w:szCs w:val="21"/>
        </w:rPr>
        <w:t>（格式自拟，具体内容详见评审办法）；</w:t>
      </w:r>
    </w:p>
    <w:p w14:paraId="4512F63B">
      <w:pPr>
        <w:pStyle w:val="49"/>
        <w:ind w:left="0" w:leftChars="0" w:firstLine="404"/>
      </w:pPr>
      <w:r>
        <w:rPr>
          <w:rFonts w:hint="eastAsia" w:ascii="Times New Roman" w:hAnsi="Times New Roman"/>
          <w:szCs w:val="21"/>
        </w:rPr>
        <w:t>2.9、</w:t>
      </w:r>
      <w:r>
        <w:rPr>
          <w:color w:val="000000"/>
          <w:szCs w:val="21"/>
        </w:rPr>
        <w:t>增值服务</w:t>
      </w:r>
      <w:r>
        <w:rPr>
          <w:rFonts w:hint="eastAsia" w:ascii="Times New Roman" w:hAnsi="Times New Roman"/>
          <w:szCs w:val="21"/>
        </w:rPr>
        <w:t>（格式自拟，具体内容详见评审办法）；</w:t>
      </w:r>
    </w:p>
    <w:p w14:paraId="630B609D">
      <w:pPr>
        <w:spacing w:line="360" w:lineRule="auto"/>
        <w:ind w:firstLine="420" w:firstLineChars="200"/>
        <w:jc w:val="left"/>
        <w:rPr>
          <w:rFonts w:ascii="Times New Roman" w:hAnsi="Times New Roman"/>
          <w:szCs w:val="21"/>
        </w:rPr>
      </w:pPr>
      <w:bookmarkStart w:id="58" w:name="_Toc518327098"/>
      <w:r>
        <w:rPr>
          <w:rFonts w:hint="eastAsia" w:ascii="Times New Roman" w:hAnsi="Times New Roman"/>
          <w:szCs w:val="21"/>
        </w:rPr>
        <w:t>2.10、投入设备一览表（格式见第六章）；</w:t>
      </w:r>
    </w:p>
    <w:p w14:paraId="5DEB2E0F">
      <w:pPr>
        <w:spacing w:line="360" w:lineRule="auto"/>
        <w:ind w:firstLine="420" w:firstLineChars="200"/>
        <w:jc w:val="left"/>
        <w:rPr>
          <w:rFonts w:ascii="Times New Roman" w:hAnsi="Times New Roman"/>
          <w:szCs w:val="21"/>
        </w:rPr>
      </w:pPr>
      <w:r>
        <w:rPr>
          <w:rFonts w:hint="eastAsia" w:ascii="Times New Roman" w:hAnsi="Times New Roman"/>
          <w:szCs w:val="21"/>
        </w:rPr>
        <w:t>2.11、供应商需要说明的其他文件和说明（未尽事宜根据文件评分要求及本项目实际需求，响应供应商自行编制</w:t>
      </w:r>
      <w:bookmarkEnd w:id="58"/>
      <w:r>
        <w:rPr>
          <w:rFonts w:hint="eastAsia" w:ascii="Times New Roman" w:hAnsi="Times New Roman"/>
          <w:szCs w:val="21"/>
        </w:rPr>
        <w:t>）。</w:t>
      </w:r>
    </w:p>
    <w:p w14:paraId="487FAA60">
      <w:pPr>
        <w:spacing w:line="360" w:lineRule="auto"/>
        <w:ind w:firstLine="422" w:firstLineChars="200"/>
        <w:jc w:val="left"/>
        <w:rPr>
          <w:rFonts w:ascii="Times New Roman" w:hAnsi="Times New Roman"/>
          <w:b/>
          <w:color w:val="000000"/>
          <w:szCs w:val="21"/>
        </w:rPr>
      </w:pPr>
      <w:r>
        <w:rPr>
          <w:rFonts w:ascii="Times New Roman" w:hAnsi="Times New Roman"/>
          <w:b/>
          <w:color w:val="000000"/>
          <w:szCs w:val="21"/>
        </w:rPr>
        <w:t>3</w:t>
      </w:r>
      <w:r>
        <w:rPr>
          <w:rFonts w:hint="eastAsia" w:ascii="Times New Roman" w:hAnsi="Times New Roman"/>
          <w:b/>
          <w:color w:val="000000"/>
          <w:szCs w:val="21"/>
        </w:rPr>
        <w:t>、报价文件：</w:t>
      </w:r>
    </w:p>
    <w:p w14:paraId="5ED269F1">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3.1</w:t>
      </w:r>
      <w:r>
        <w:rPr>
          <w:rFonts w:hint="eastAsia" w:ascii="Times New Roman" w:hAnsi="Times New Roman"/>
          <w:color w:val="000000"/>
          <w:szCs w:val="21"/>
        </w:rPr>
        <w:t>、投标函（格式见第六章）；</w:t>
      </w:r>
      <w:r>
        <w:rPr>
          <w:rFonts w:ascii="Times New Roman" w:hAnsi="Times New Roman"/>
          <w:color w:val="000000"/>
          <w:szCs w:val="21"/>
        </w:rPr>
        <w:t xml:space="preserve"> </w:t>
      </w:r>
    </w:p>
    <w:p w14:paraId="0821C613">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3.2</w:t>
      </w:r>
      <w:r>
        <w:rPr>
          <w:rFonts w:hint="eastAsia" w:ascii="Times New Roman" w:hAnsi="Times New Roman"/>
          <w:color w:val="000000"/>
          <w:szCs w:val="21"/>
        </w:rPr>
        <w:t>、开标一览表（格式见第六章）；</w:t>
      </w:r>
    </w:p>
    <w:p w14:paraId="7F3CCFDB">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3、投标人针对报价需要说明的其他文件和说明（格式自拟）。</w:t>
      </w:r>
    </w:p>
    <w:p w14:paraId="6D70F5F9">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hint="eastAsia" w:ascii="Times New Roman" w:hAnsi="Times New Roman"/>
          <w:b/>
          <w:bCs/>
          <w:color w:val="000000"/>
          <w:szCs w:val="21"/>
        </w:rPr>
        <w:t>注：法定代表人授权委托书、投标声明书、投标函、开标一览表必须由法定代表人或负责人或授权代表签名（或签章）并加盖单位公章。</w:t>
      </w:r>
    </w:p>
    <w:p w14:paraId="605D6537">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（二）投标文件的语言及计量</w:t>
      </w:r>
    </w:p>
    <w:p w14:paraId="4C9A7D21">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、▲投标文件以及投标方与招标方就有关投标事宜的所有来往函电，均应以中文书写。</w:t>
      </w:r>
    </w:p>
    <w:p w14:paraId="02C97BAB">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、▲投标计量单位，除招标文件中有特殊要求外，应采用中华人民共和国法定计量单位，货币单位：人民币元。</w:t>
      </w:r>
      <w:bookmarkStart w:id="59" w:name="_Toc177825126"/>
      <w:bookmarkStart w:id="60" w:name="_Toc177870548"/>
      <w:bookmarkStart w:id="61" w:name="_Toc417992885"/>
      <w:bookmarkStart w:id="62" w:name="_Toc177824878"/>
      <w:bookmarkStart w:id="63" w:name="_Toc177824945"/>
    </w:p>
    <w:p w14:paraId="5B24B2B5">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（三）</w:t>
      </w:r>
      <w:r>
        <w:rPr>
          <w:rFonts w:ascii="Times New Roman" w:hAnsi="Times New Roman"/>
          <w:b/>
          <w:color w:val="000000"/>
          <w:szCs w:val="21"/>
        </w:rPr>
        <w:t xml:space="preserve"> </w:t>
      </w:r>
      <w:r>
        <w:rPr>
          <w:rFonts w:hint="eastAsia" w:ascii="Times New Roman" w:hAnsi="Times New Roman"/>
          <w:b/>
          <w:color w:val="000000"/>
          <w:szCs w:val="21"/>
        </w:rPr>
        <w:t>投标报价</w:t>
      </w:r>
      <w:bookmarkEnd w:id="59"/>
      <w:bookmarkEnd w:id="60"/>
      <w:bookmarkEnd w:id="61"/>
      <w:bookmarkEnd w:id="62"/>
      <w:bookmarkEnd w:id="63"/>
    </w:p>
    <w:p w14:paraId="4BF4A3A0">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1、投标报价应按招标文件中相关附表格式填写。</w:t>
      </w:r>
    </w:p>
    <w:p w14:paraId="6D319B3A">
      <w:pPr>
        <w:spacing w:line="360" w:lineRule="auto"/>
        <w:ind w:firstLine="420" w:firstLineChars="200"/>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2、▲本工程报价采用全费用单价，报价应包括包含人工费、材料费、机械费、管理费、利润、规费、税金、</w:t>
      </w:r>
      <w:r>
        <w:rPr>
          <w:rFonts w:hint="eastAsia" w:ascii="Times New Roman" w:hAnsi="Times New Roman" w:eastAsia="宋体" w:cs="Times New Roman"/>
          <w:color w:val="000000"/>
          <w:szCs w:val="21"/>
          <w:lang w:val="en-US" w:eastAsia="zh-CN"/>
        </w:rPr>
        <w:t>系统设备、软件和材料的提供、运输、安装、检测、调试、试运行、验收及运维期内的维护和保养、技术服务、人员工资</w:t>
      </w:r>
      <w:r>
        <w:rPr>
          <w:rFonts w:hint="eastAsia" w:ascii="Times New Roman" w:hAnsi="Times New Roman" w:eastAsia="宋体" w:cs="Times New Roman"/>
          <w:color w:val="000000"/>
          <w:szCs w:val="21"/>
        </w:rPr>
        <w:t>等</w:t>
      </w:r>
      <w:r>
        <w:rPr>
          <w:rFonts w:hint="eastAsia" w:ascii="Times New Roman" w:hAnsi="Times New Roman" w:eastAsia="宋体" w:cs="Times New Roman"/>
          <w:color w:val="000000"/>
          <w:szCs w:val="21"/>
          <w:lang w:val="en-US" w:eastAsia="zh-CN"/>
        </w:rPr>
        <w:t>完成本项目的</w:t>
      </w:r>
      <w:r>
        <w:rPr>
          <w:rFonts w:hint="eastAsia" w:ascii="Times New Roman" w:hAnsi="Times New Roman" w:eastAsia="宋体" w:cs="Times New Roman"/>
          <w:color w:val="000000"/>
          <w:szCs w:val="21"/>
        </w:rPr>
        <w:t>一切费用在内。</w:t>
      </w:r>
    </w:p>
    <w:p w14:paraId="2DA4DA4B">
      <w:pPr>
        <w:spacing w:line="360" w:lineRule="auto"/>
        <w:ind w:firstLine="420" w:firstLineChars="200"/>
        <w:jc w:val="left"/>
        <w:rPr>
          <w:rFonts w:ascii="Times New Roman" w:hAnsi="Times New Roman"/>
          <w:color w:val="000000"/>
          <w:szCs w:val="21"/>
        </w:rPr>
      </w:pPr>
      <w:r>
        <w:rPr>
          <w:rFonts w:hint="eastAsia" w:ascii="Times New Roman" w:hAnsi="Times New Roman" w:eastAsia="宋体" w:cs="Times New Roman"/>
          <w:color w:val="000000"/>
          <w:szCs w:val="21"/>
        </w:rPr>
        <w:t>3、▲投标报价只允许有一个报价，有选择的报价将不予接受。</w:t>
      </w:r>
    </w:p>
    <w:p w14:paraId="2191E280">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（四）投标文件的有效期</w:t>
      </w:r>
    </w:p>
    <w:p w14:paraId="44FA3E56">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、▲自投标截止日起</w:t>
      </w:r>
      <w:r>
        <w:rPr>
          <w:rFonts w:ascii="Times New Roman" w:hAnsi="Times New Roman"/>
          <w:color w:val="000000"/>
          <w:szCs w:val="21"/>
        </w:rPr>
        <w:t>90</w:t>
      </w:r>
      <w:r>
        <w:rPr>
          <w:rFonts w:hint="eastAsia" w:ascii="Times New Roman" w:hAnsi="Times New Roman"/>
          <w:color w:val="000000"/>
          <w:szCs w:val="21"/>
        </w:rPr>
        <w:t>天投标书应保持有效。有效期短于这个规定期限的投标将被拒绝。</w:t>
      </w:r>
    </w:p>
    <w:p w14:paraId="720111C3">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、在特殊情况下，招标人可与投标人协商延长投标书的有效期，这种要求和答复均以书面形式进行。</w:t>
      </w:r>
      <w:bookmarkStart w:id="64" w:name="_Toc177825127"/>
      <w:bookmarkStart w:id="65" w:name="_Toc417992886"/>
      <w:bookmarkStart w:id="66" w:name="_Toc177870549"/>
      <w:bookmarkStart w:id="67" w:name="_Toc177824879"/>
      <w:bookmarkStart w:id="68" w:name="_Toc177824946"/>
    </w:p>
    <w:p w14:paraId="7DD9634E">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w:t>
      </w:r>
      <w:bookmarkEnd w:id="64"/>
      <w:bookmarkEnd w:id="65"/>
      <w:bookmarkEnd w:id="66"/>
      <w:bookmarkEnd w:id="67"/>
      <w:bookmarkEnd w:id="68"/>
      <w:r>
        <w:rPr>
          <w:rFonts w:hint="eastAsia" w:ascii="Times New Roman" w:hAnsi="Times New Roman"/>
          <w:color w:val="000000"/>
          <w:szCs w:val="21"/>
        </w:rPr>
        <w:t>投标人可拒绝接受延期要求。同意延长有效期的投标人不能修改投标文件。</w:t>
      </w:r>
      <w:bookmarkStart w:id="69" w:name="_Toc177825128"/>
      <w:bookmarkStart w:id="70" w:name="_Toc177824880"/>
      <w:bookmarkStart w:id="71" w:name="_Toc177824947"/>
      <w:bookmarkStart w:id="72" w:name="_Toc417992887"/>
      <w:bookmarkStart w:id="73" w:name="_Toc177870550"/>
    </w:p>
    <w:p w14:paraId="7EF3D030">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、中标人的投标文件自开标之日起至合同履行完毕止均应保持有效。</w:t>
      </w:r>
    </w:p>
    <w:p w14:paraId="000CE1E3">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（五）投标文件的签署和份数</w:t>
      </w:r>
    </w:p>
    <w:p w14:paraId="6606769D">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投标文件的形式：</w:t>
      </w:r>
      <w:r>
        <w:rPr>
          <w:rFonts w:hint="eastAsia" w:ascii="MS Gothic" w:hAnsi="MS Gothic" w:eastAsia="MS Gothic" w:cs="MS Gothic"/>
          <w:color w:val="000000"/>
          <w:szCs w:val="21"/>
        </w:rPr>
        <w:t>☑</w:t>
      </w:r>
      <w:r>
        <w:rPr>
          <w:rFonts w:hint="eastAsia" w:ascii="Times New Roman" w:hAnsi="Times New Roman"/>
          <w:color w:val="000000"/>
          <w:szCs w:val="21"/>
        </w:rPr>
        <w:t>电子投标文件（包括“电子加密投标文件”和“备份投标文件”，在投标文件编制完成后同时生成）；</w:t>
      </w:r>
    </w:p>
    <w:p w14:paraId="07DED666">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）“电子加密投标文件”是指通过“政采云电子交易客户端”完成投标文件编制后生成并加密的数据电文形式的投标文件。</w:t>
      </w:r>
    </w:p>
    <w:p w14:paraId="1F70F315">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）“备份投标文件”是指与“电子加密投标文件”同时生成的数据电文形式的电子文件（备份标书），其他方式编制的备份投标文件视为无效备份投标文件。</w:t>
      </w:r>
    </w:p>
    <w:p w14:paraId="30233CA3">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（六）投标文件的上传和递交</w:t>
      </w:r>
    </w:p>
    <w:p w14:paraId="2F9703B3">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）“电子加密投标文件”的上传、递交：</w:t>
      </w:r>
    </w:p>
    <w:p w14:paraId="5AC084DE">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A</w:t>
      </w:r>
      <w:r>
        <w:rPr>
          <w:rFonts w:hint="eastAsia" w:ascii="Times New Roman" w:hAnsi="Times New Roman"/>
          <w:color w:val="000000"/>
          <w:szCs w:val="21"/>
        </w:rPr>
        <w:t>、投标供应商应在投标截止时间前将“电子加密投标文件”成功上传递交至“政府采购云平台”，否则投标无效。</w:t>
      </w:r>
    </w:p>
    <w:p w14:paraId="660AE9AD">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B</w:t>
      </w:r>
      <w:r>
        <w:rPr>
          <w:rFonts w:hint="eastAsia" w:ascii="Times New Roman" w:hAnsi="Times New Roman"/>
          <w:color w:val="000000"/>
          <w:szCs w:val="21"/>
        </w:rPr>
        <w:t>、“电子加密投标文件”成功上传递交后，供应商可自行打印投标文件接收回执。</w:t>
      </w:r>
    </w:p>
    <w:p w14:paraId="63ED14B8">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）“备份投标文件”的密封包装、递交：</w:t>
      </w:r>
    </w:p>
    <w:p w14:paraId="2BE124C2">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A</w:t>
      </w:r>
      <w:r>
        <w:rPr>
          <w:rFonts w:hint="eastAsia" w:ascii="Times New Roman" w:hAnsi="Times New Roman"/>
          <w:color w:val="000000"/>
          <w:szCs w:val="21"/>
        </w:rPr>
        <w:t>、投标供应商在“政府采购云平台”完成“电子加密投标文件”的上传递交后，还可以（邮寄形式）在投标截止时间前递交以介质（</w:t>
      </w:r>
      <w:r>
        <w:rPr>
          <w:rFonts w:ascii="Times New Roman" w:hAnsi="Times New Roman"/>
          <w:color w:val="000000"/>
          <w:szCs w:val="21"/>
        </w:rPr>
        <w:t>U</w:t>
      </w:r>
      <w:r>
        <w:rPr>
          <w:rFonts w:hint="eastAsia" w:ascii="Times New Roman" w:hAnsi="Times New Roman"/>
          <w:color w:val="000000"/>
          <w:szCs w:val="21"/>
        </w:rPr>
        <w:t>盘）存储的</w:t>
      </w:r>
      <w:r>
        <w:rPr>
          <w:rFonts w:ascii="Times New Roman" w:hAnsi="Times New Roman"/>
          <w:color w:val="000000"/>
          <w:szCs w:val="21"/>
        </w:rPr>
        <w:t xml:space="preserve"> </w:t>
      </w:r>
      <w:r>
        <w:rPr>
          <w:rFonts w:hint="eastAsia" w:ascii="Times New Roman" w:hAnsi="Times New Roman"/>
          <w:color w:val="000000"/>
          <w:szCs w:val="21"/>
        </w:rPr>
        <w:t>“备份投标文件”（一份）；</w:t>
      </w:r>
    </w:p>
    <w:p w14:paraId="30E299C0">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B</w:t>
      </w:r>
      <w:r>
        <w:rPr>
          <w:rFonts w:hint="eastAsia" w:ascii="Times New Roman" w:hAnsi="Times New Roman"/>
          <w:color w:val="000000"/>
          <w:szCs w:val="21"/>
        </w:rPr>
        <w:t>、“备份投标文件”应当密封包装，并在包装上标注投标项目名称、投标单位名称并加盖公章。没有密封包装或者逾期邮寄送达至邮寄接收地点的“备份投标文件”将不予接收；</w:t>
      </w:r>
    </w:p>
    <w:p w14:paraId="574B47A9">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C</w:t>
      </w:r>
      <w:r>
        <w:rPr>
          <w:rFonts w:hint="eastAsia" w:ascii="Times New Roman" w:hAnsi="Times New Roman"/>
          <w:color w:val="000000"/>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C579D6F">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（七）投标保证金</w:t>
      </w:r>
    </w:p>
    <w:p w14:paraId="433F332D">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本项目不设置。</w:t>
      </w:r>
    </w:p>
    <w:p w14:paraId="317855ED">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（八）投标无效的情形</w:t>
      </w:r>
    </w:p>
    <w:p w14:paraId="5584073D">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根据《政府采购货物和服务招标投标管理办法》有下列情形之一的，视为投标人串通投标，其投标无效：</w:t>
      </w:r>
    </w:p>
    <w:p w14:paraId="3881CB66">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一</w:t>
      </w:r>
      <w:r>
        <w:rPr>
          <w:rFonts w:ascii="Times New Roman" w:hAnsi="Times New Roman"/>
          <w:color w:val="000000"/>
          <w:szCs w:val="21"/>
        </w:rPr>
        <w:t>)</w:t>
      </w:r>
      <w:r>
        <w:rPr>
          <w:rFonts w:hint="eastAsia" w:ascii="Times New Roman" w:hAnsi="Times New Roman"/>
          <w:color w:val="000000"/>
          <w:szCs w:val="21"/>
        </w:rPr>
        <w:t>不同投标人的投标文件由同一单位或者个人编制；</w:t>
      </w:r>
    </w:p>
    <w:p w14:paraId="5E60E80D">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二</w:t>
      </w:r>
      <w:r>
        <w:rPr>
          <w:rFonts w:ascii="Times New Roman" w:hAnsi="Times New Roman"/>
          <w:color w:val="000000"/>
          <w:szCs w:val="21"/>
        </w:rPr>
        <w:t>)</w:t>
      </w:r>
      <w:r>
        <w:rPr>
          <w:rFonts w:hint="eastAsia" w:ascii="Times New Roman" w:hAnsi="Times New Roman"/>
          <w:color w:val="000000"/>
          <w:szCs w:val="21"/>
        </w:rPr>
        <w:t>不同投标人委托同一单位或者个人办理投标事宜；</w:t>
      </w:r>
    </w:p>
    <w:p w14:paraId="3BDF0F02">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三</w:t>
      </w:r>
      <w:r>
        <w:rPr>
          <w:rFonts w:ascii="Times New Roman" w:hAnsi="Times New Roman"/>
          <w:color w:val="000000"/>
          <w:szCs w:val="21"/>
        </w:rPr>
        <w:t>)</w:t>
      </w:r>
      <w:r>
        <w:rPr>
          <w:rFonts w:hint="eastAsia" w:ascii="Times New Roman" w:hAnsi="Times New Roman"/>
          <w:color w:val="000000"/>
          <w:szCs w:val="21"/>
        </w:rPr>
        <w:t>不同投标人的投标文件载明的项目管理成员或者联系人员为同一人；</w:t>
      </w:r>
    </w:p>
    <w:p w14:paraId="7EB8F228">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四</w:t>
      </w:r>
      <w:r>
        <w:rPr>
          <w:rFonts w:ascii="Times New Roman" w:hAnsi="Times New Roman"/>
          <w:color w:val="000000"/>
          <w:szCs w:val="21"/>
        </w:rPr>
        <w:t>)</w:t>
      </w:r>
      <w:r>
        <w:rPr>
          <w:rFonts w:hint="eastAsia" w:ascii="Times New Roman" w:hAnsi="Times New Roman"/>
          <w:color w:val="000000"/>
          <w:szCs w:val="21"/>
        </w:rPr>
        <w:t>不同投标人的投标文件异常一致或者投标报价呈规律性差异；</w:t>
      </w:r>
    </w:p>
    <w:p w14:paraId="04B6B371">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五</w:t>
      </w:r>
      <w:r>
        <w:rPr>
          <w:rFonts w:ascii="Times New Roman" w:hAnsi="Times New Roman"/>
          <w:color w:val="000000"/>
          <w:szCs w:val="21"/>
        </w:rPr>
        <w:t>)</w:t>
      </w:r>
      <w:r>
        <w:rPr>
          <w:rFonts w:hint="eastAsia" w:ascii="Times New Roman" w:hAnsi="Times New Roman"/>
          <w:color w:val="000000"/>
          <w:szCs w:val="21"/>
        </w:rPr>
        <w:t>不同投标人的投标文件相互混装；</w:t>
      </w:r>
    </w:p>
    <w:p w14:paraId="32FB926B">
      <w:pPr>
        <w:spacing w:line="360" w:lineRule="auto"/>
        <w:ind w:firstLine="420" w:firstLineChars="200"/>
        <w:jc w:val="left"/>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六</w:t>
      </w:r>
      <w:r>
        <w:rPr>
          <w:rFonts w:ascii="Times New Roman" w:hAnsi="Times New Roman"/>
          <w:color w:val="000000"/>
          <w:szCs w:val="21"/>
        </w:rPr>
        <w:t>)</w:t>
      </w:r>
      <w:r>
        <w:rPr>
          <w:rFonts w:hint="eastAsia" w:ascii="Times New Roman" w:hAnsi="Times New Roman"/>
          <w:color w:val="000000"/>
          <w:szCs w:val="21"/>
        </w:rPr>
        <w:t>不同投标人的投标保证金从同一单位或者个人的账户转出。</w:t>
      </w:r>
      <w:bookmarkEnd w:id="69"/>
      <w:bookmarkEnd w:id="70"/>
      <w:bookmarkEnd w:id="71"/>
      <w:bookmarkEnd w:id="72"/>
      <w:bookmarkEnd w:id="73"/>
      <w:bookmarkStart w:id="74" w:name="_Hlk11357745"/>
    </w:p>
    <w:bookmarkEnd w:id="74"/>
    <w:p w14:paraId="450A5054">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实质上没有响应招标文件要求的投标将被视为无效投标。</w:t>
      </w:r>
    </w:p>
    <w:p w14:paraId="5816333F">
      <w:pPr>
        <w:numPr>
          <w:ilvl w:val="0"/>
          <w:numId w:val="9"/>
        </w:numPr>
        <w:spacing w:line="360" w:lineRule="auto"/>
        <w:ind w:firstLine="422" w:firstLineChars="200"/>
        <w:jc w:val="left"/>
        <w:rPr>
          <w:rFonts w:hint="eastAsia" w:ascii="Times New Roman" w:hAnsi="Times New Roman"/>
          <w:b/>
          <w:bCs/>
          <w:color w:val="000000"/>
          <w:szCs w:val="21"/>
        </w:rPr>
      </w:pPr>
      <w:r>
        <w:rPr>
          <w:rFonts w:hint="eastAsia" w:ascii="Times New Roman" w:hAnsi="Times New Roman"/>
          <w:b/>
          <w:bCs/>
          <w:color w:val="000000"/>
          <w:szCs w:val="21"/>
        </w:rPr>
        <w:t>电子投标文件解密失败的，且未在规定时间内提交有效备份投标文件的。</w:t>
      </w:r>
    </w:p>
    <w:p w14:paraId="562C8D88">
      <w:pPr>
        <w:pStyle w:val="2"/>
        <w:numPr>
          <w:ilvl w:val="0"/>
          <w:numId w:val="0"/>
        </w:numPr>
        <w:ind w:firstLine="402" w:firstLineChars="200"/>
        <w:rPr>
          <w:rFonts w:ascii="宋体" w:hAnsi="宋体" w:eastAsia="宋体" w:cs="宋体"/>
          <w:b/>
          <w:bCs/>
          <w:color w:val="000000"/>
          <w:sz w:val="20"/>
          <w:szCs w:val="20"/>
        </w:rPr>
      </w:pPr>
      <w:r>
        <w:rPr>
          <w:rFonts w:hint="eastAsia" w:ascii="宋体" w:hAnsi="宋体" w:eastAsia="宋体" w:cs="宋体"/>
          <w:b/>
          <w:bCs/>
          <w:color w:val="000000"/>
          <w:sz w:val="20"/>
          <w:szCs w:val="20"/>
          <w:lang w:val="en-US" w:eastAsia="zh-CN"/>
        </w:rPr>
        <w:t>2、</w:t>
      </w:r>
      <w:r>
        <w:rPr>
          <w:rFonts w:ascii="宋体" w:hAnsi="宋体" w:eastAsia="宋体" w:cs="宋体"/>
          <w:b/>
          <w:bCs/>
          <w:color w:val="000000"/>
          <w:sz w:val="20"/>
          <w:szCs w:val="20"/>
        </w:rPr>
        <w:t xml:space="preserve">供应商存在下列情形之一的，其投标(响应)文件无效: </w:t>
      </w:r>
    </w:p>
    <w:p w14:paraId="4BEFC74F">
      <w:pPr>
        <w:spacing w:line="360" w:lineRule="auto"/>
        <w:ind w:firstLine="420" w:firstLineChars="200"/>
        <w:jc w:val="left"/>
        <w:rPr>
          <w:rFonts w:hint="eastAsia" w:ascii="Times New Roman" w:hAnsi="Times New Roman"/>
          <w:color w:val="000000"/>
          <w:szCs w:val="21"/>
          <w:lang w:val="en-US" w:eastAsia="zh-CN"/>
        </w:rPr>
      </w:pPr>
      <w:r>
        <w:rPr>
          <w:rFonts w:hint="eastAsia" w:ascii="Times New Roman" w:hAnsi="Times New Roman"/>
          <w:color w:val="000000"/>
          <w:szCs w:val="21"/>
          <w:lang w:val="en-US" w:eastAsia="zh-CN"/>
        </w:rPr>
        <w:t>（1）不同供应商的电子投标（响应）文件上传 IP 地址、上传计算机的网卡 MAC 地址、 CPU 序列 号和硬盘序列号等硬件信息相同的；</w:t>
      </w:r>
    </w:p>
    <w:p w14:paraId="63B7AA4D">
      <w:pPr>
        <w:spacing w:line="360" w:lineRule="auto"/>
        <w:ind w:firstLine="420" w:firstLineChars="200"/>
        <w:jc w:val="left"/>
        <w:rPr>
          <w:rFonts w:hint="eastAsia" w:ascii="Times New Roman" w:hAnsi="Times New Roman"/>
          <w:color w:val="000000"/>
          <w:szCs w:val="21"/>
          <w:lang w:val="en-US" w:eastAsia="zh-CN"/>
        </w:rPr>
      </w:pPr>
      <w:r>
        <w:rPr>
          <w:rFonts w:hint="eastAsia" w:ascii="Times New Roman" w:hAnsi="Times New Roman"/>
          <w:color w:val="000000"/>
          <w:szCs w:val="21"/>
          <w:lang w:val="en-US" w:eastAsia="zh-CN"/>
        </w:rPr>
        <w:t xml:space="preserve"> (2）上传的电子投标（响应）文件若出现使用本项目其他投标（响应）供应商的数字证书加息密的， 或者加盖本项目其他投标（响应）供应商的电子印章的；</w:t>
      </w:r>
    </w:p>
    <w:p w14:paraId="05559432">
      <w:pPr>
        <w:spacing w:line="360" w:lineRule="auto"/>
        <w:ind w:firstLine="420" w:firstLineChars="200"/>
        <w:jc w:val="left"/>
        <w:rPr>
          <w:rFonts w:hint="eastAsia" w:ascii="Times New Roman" w:hAnsi="Times New Roman"/>
          <w:color w:val="000000"/>
          <w:szCs w:val="21"/>
          <w:lang w:val="en-US" w:eastAsia="zh-CN"/>
        </w:rPr>
      </w:pPr>
      <w:r>
        <w:rPr>
          <w:rFonts w:hint="eastAsia" w:ascii="Times New Roman" w:hAnsi="Times New Roman"/>
          <w:color w:val="000000"/>
          <w:szCs w:val="21"/>
          <w:lang w:val="en-US" w:eastAsia="zh-CN"/>
        </w:rPr>
        <w:t xml:space="preserve"> (3）不同供应商的投标（响应）文件的内容存在三处（含）以上错误一致，且无法合理解释的；</w:t>
      </w:r>
    </w:p>
    <w:p w14:paraId="0536A62B">
      <w:pPr>
        <w:spacing w:line="360" w:lineRule="auto"/>
        <w:ind w:firstLine="420" w:firstLineChars="200"/>
        <w:jc w:val="left"/>
        <w:rPr>
          <w:rFonts w:hint="eastAsia" w:ascii="Times New Roman" w:hAnsi="Times New Roman"/>
          <w:color w:val="000000"/>
          <w:szCs w:val="21"/>
          <w:lang w:val="en-US" w:eastAsia="zh-CN"/>
        </w:rPr>
      </w:pPr>
      <w:r>
        <w:rPr>
          <w:rFonts w:hint="eastAsia" w:ascii="Times New Roman" w:hAnsi="Times New Roman"/>
          <w:color w:val="000000"/>
          <w:szCs w:val="21"/>
          <w:lang w:val="en-US" w:eastAsia="zh-CN"/>
        </w:rPr>
        <w:t>(4）不同供应商联系人为同一人或不同联系人的联系电话一致，且无法合理解释的。</w:t>
      </w:r>
    </w:p>
    <w:p w14:paraId="78AD9CAD">
      <w:pPr>
        <w:spacing w:line="360" w:lineRule="auto"/>
        <w:ind w:firstLine="420" w:firstLineChars="200"/>
        <w:jc w:val="left"/>
        <w:rPr>
          <w:rFonts w:hint="eastAsia" w:ascii="Times New Roman" w:hAnsi="Times New Roman"/>
          <w:color w:val="000000"/>
          <w:szCs w:val="21"/>
        </w:rPr>
      </w:pPr>
      <w:r>
        <w:rPr>
          <w:rFonts w:hint="eastAsia" w:ascii="Times New Roman" w:hAnsi="Times New Roman"/>
          <w:color w:val="000000"/>
          <w:szCs w:val="21"/>
        </w:rPr>
        <w:t xml:space="preserve"> 在资格审查过程中，如发现本系统供应商有采购文件约定的上述情形，采购人、采购代理机构应当 根据采购文件认定其投标（响应）无效，并书面报告本级财政部门；在评审过程中，发现供应商有采购 文件约定的上述情形的，评审小组应当根据采购文件认定其投标（响应）无效，评审报告应详细记录相 关情况，评审结束后由采购代理机构或采购人书面报告本级财政部门。 实质上没有响应招标文件要求的投标将被拒绝。投标人不得通过修正或撤消不合要求的偏离或保留 从而使其投标成为实质上响应的投标，但经评标委员会认定属于投标人疏忽、笔误所造成的差错，应当 允许其在评标结束之前进行修改或者补正（可以是复印件、传真件等，必须加盖单位公章）。修改或者 补正投标文件必须以书面形式进行，并应在中标结果公告之前查核原件。限期内不补正或经补正后仍不 符合招标文件要求的，应认定其投标无效。投标人修改、补正投标文件后，不影响评标委员会对其投标 文件所作的评价和评分结果。</w:t>
      </w:r>
    </w:p>
    <w:p w14:paraId="35E25A07">
      <w:pPr>
        <w:spacing w:line="360" w:lineRule="auto"/>
        <w:ind w:firstLine="422" w:firstLineChars="200"/>
        <w:jc w:val="left"/>
        <w:rPr>
          <w:rFonts w:ascii="Times New Roman" w:hAnsi="Times New Roman"/>
          <w:b/>
          <w:bCs/>
          <w:color w:val="000000"/>
          <w:szCs w:val="21"/>
        </w:rPr>
      </w:pPr>
      <w:r>
        <w:rPr>
          <w:rFonts w:ascii="Times New Roman" w:hAnsi="Times New Roman"/>
          <w:b/>
          <w:bCs/>
          <w:color w:val="000000"/>
          <w:szCs w:val="21"/>
        </w:rPr>
        <w:t>2</w:t>
      </w:r>
      <w:r>
        <w:rPr>
          <w:rFonts w:hint="eastAsia" w:ascii="Times New Roman" w:hAnsi="Times New Roman"/>
          <w:b/>
          <w:bCs/>
          <w:color w:val="000000"/>
          <w:szCs w:val="21"/>
        </w:rPr>
        <w:t>、</w:t>
      </w:r>
      <w:r>
        <w:rPr>
          <w:rFonts w:hint="eastAsia" w:ascii="Times New Roman" w:hAnsi="Times New Roman"/>
          <w:b/>
          <w:color w:val="000000"/>
          <w:szCs w:val="21"/>
        </w:rPr>
        <w:t>在资格评审时</w:t>
      </w:r>
      <w:r>
        <w:rPr>
          <w:rFonts w:hint="eastAsia" w:ascii="Times New Roman" w:hAnsi="Times New Roman"/>
          <w:b/>
          <w:bCs/>
          <w:color w:val="000000"/>
          <w:szCs w:val="21"/>
        </w:rPr>
        <w:t>，</w:t>
      </w:r>
      <w:r>
        <w:rPr>
          <w:rFonts w:hint="eastAsia" w:ascii="Times New Roman" w:hAnsi="Times New Roman"/>
          <w:b/>
          <w:color w:val="000000"/>
          <w:szCs w:val="21"/>
        </w:rPr>
        <w:t>如发现下列情形之一的，</w:t>
      </w:r>
      <w:r>
        <w:rPr>
          <w:rFonts w:hint="eastAsia" w:ascii="Times New Roman" w:hAnsi="Times New Roman"/>
          <w:b/>
          <w:bCs/>
          <w:color w:val="000000"/>
          <w:szCs w:val="21"/>
        </w:rPr>
        <w:t>投标文件将被视为无效。</w:t>
      </w:r>
    </w:p>
    <w:p w14:paraId="642120F5">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（1）投标人的资质条件符合招标文件规定；</w:t>
      </w:r>
    </w:p>
    <w:p w14:paraId="4877C9C9">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（2）投标人的资质等级符合招标文件规定；</w:t>
      </w:r>
    </w:p>
    <w:p w14:paraId="2F939366">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（3）投标人的项目经理资格符合招标文件规定；</w:t>
      </w:r>
    </w:p>
    <w:p w14:paraId="6673713B">
      <w:pPr>
        <w:spacing w:line="360" w:lineRule="auto"/>
        <w:ind w:firstLine="422" w:firstLineChars="200"/>
        <w:jc w:val="left"/>
        <w:rPr>
          <w:rFonts w:ascii="Times New Roman" w:hAnsi="Times New Roman"/>
          <w:b/>
          <w:color w:val="000000"/>
          <w:szCs w:val="21"/>
        </w:rPr>
      </w:pPr>
      <w:r>
        <w:rPr>
          <w:rFonts w:ascii="Times New Roman" w:hAnsi="Times New Roman"/>
          <w:b/>
          <w:bCs/>
          <w:color w:val="000000"/>
          <w:szCs w:val="21"/>
        </w:rPr>
        <w:t>3</w:t>
      </w:r>
      <w:r>
        <w:rPr>
          <w:rFonts w:hint="eastAsia" w:ascii="Times New Roman" w:hAnsi="Times New Roman"/>
          <w:b/>
          <w:color w:val="000000"/>
          <w:szCs w:val="21"/>
        </w:rPr>
        <w:t>、在符合性审查和商务评审时，如发现下列情形之一的，投标文件将被视为无效：</w:t>
      </w:r>
    </w:p>
    <w:p w14:paraId="6555BC10">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）电子投标文件未按规定要求提供电子签章的；</w:t>
      </w:r>
    </w:p>
    <w:p w14:paraId="4D46A0FE">
      <w:pPr>
        <w:spacing w:line="360" w:lineRule="auto"/>
        <w:ind w:firstLine="420" w:firstLineChars="200"/>
        <w:jc w:val="left"/>
        <w:rPr>
          <w:rFonts w:ascii="Times New Roman" w:hAnsi="Times New Roman"/>
          <w:b/>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）在资信商务技术文件中出现报价的；</w:t>
      </w:r>
    </w:p>
    <w:p w14:paraId="633D6DF5">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3</w:t>
      </w:r>
      <w:r>
        <w:rPr>
          <w:rFonts w:hint="eastAsia" w:ascii="Times New Roman" w:hAnsi="Times New Roman"/>
          <w:color w:val="000000"/>
          <w:szCs w:val="21"/>
        </w:rPr>
        <w:t>）资格证明文件不全的，或者不符合招标文件标明的资格要求的；</w:t>
      </w:r>
    </w:p>
    <w:p w14:paraId="516B9DF5">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4</w:t>
      </w:r>
      <w:r>
        <w:rPr>
          <w:rFonts w:hint="eastAsia" w:ascii="Times New Roman" w:hAnsi="Times New Roman"/>
          <w:color w:val="000000"/>
          <w:szCs w:val="21"/>
        </w:rPr>
        <w:t>）投标文件无法定代表人签字（或盖章）</w:t>
      </w:r>
      <w:r>
        <w:rPr>
          <w:rFonts w:ascii="Times New Roman" w:hAnsi="Times New Roman"/>
          <w:color w:val="000000"/>
          <w:szCs w:val="21"/>
        </w:rPr>
        <w:t>,</w:t>
      </w:r>
      <w:r>
        <w:rPr>
          <w:rFonts w:hint="eastAsia" w:ascii="Times New Roman" w:hAnsi="Times New Roman"/>
          <w:color w:val="000000"/>
          <w:szCs w:val="21"/>
        </w:rPr>
        <w:t>或未提供法定代表人授权委托书、投标声明书或者填写项目不齐全的；</w:t>
      </w:r>
    </w:p>
    <w:p w14:paraId="51D0DA83">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5</w:t>
      </w:r>
      <w:r>
        <w:rPr>
          <w:rFonts w:hint="eastAsia" w:ascii="Times New Roman" w:hAnsi="Times New Roman"/>
          <w:color w:val="000000"/>
          <w:szCs w:val="21"/>
        </w:rPr>
        <w:t>）投标代表人未能出具身份证明或与法定代表人授权委托人身份不符的；</w:t>
      </w:r>
      <w:r>
        <w:rPr>
          <w:rFonts w:ascii="Times New Roman" w:hAnsi="Times New Roman"/>
          <w:color w:val="000000"/>
          <w:szCs w:val="21"/>
        </w:rPr>
        <w:t xml:space="preserve"> </w:t>
      </w:r>
    </w:p>
    <w:p w14:paraId="71B9077A">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6</w:t>
      </w:r>
      <w:r>
        <w:rPr>
          <w:rFonts w:hint="eastAsia" w:ascii="Times New Roman" w:hAnsi="Times New Roman"/>
          <w:color w:val="000000"/>
          <w:szCs w:val="21"/>
        </w:rPr>
        <w:t>）投标文件格式不规范、项目不齐全或者内容虚假的；</w:t>
      </w:r>
    </w:p>
    <w:p w14:paraId="3EEBCF9B">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7</w:t>
      </w:r>
      <w:r>
        <w:rPr>
          <w:rFonts w:hint="eastAsia" w:ascii="Times New Roman" w:hAnsi="Times New Roman"/>
          <w:color w:val="000000"/>
          <w:szCs w:val="21"/>
        </w:rPr>
        <w:t>）投标文件的实质性内容未使用中文表述、意思表述不明确、前后矛盾或者使用计量单位不符合招标文件要求的（经评标委员会认定并允许其当场更正的笔误除外）</w:t>
      </w:r>
    </w:p>
    <w:p w14:paraId="3A9DB5D4">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8</w:t>
      </w:r>
      <w:r>
        <w:rPr>
          <w:rFonts w:hint="eastAsia" w:ascii="Times New Roman" w:hAnsi="Times New Roman"/>
          <w:color w:val="000000"/>
          <w:szCs w:val="21"/>
        </w:rPr>
        <w:t>）投标有效期、服务期等商务条款不能满足招标文件要求的；</w:t>
      </w:r>
    </w:p>
    <w:p w14:paraId="71FE6976">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9</w:t>
      </w:r>
      <w:r>
        <w:rPr>
          <w:rFonts w:hint="eastAsia" w:ascii="Times New Roman" w:hAnsi="Times New Roman"/>
          <w:color w:val="000000"/>
          <w:szCs w:val="21"/>
        </w:rPr>
        <w:t>）未实质性响应招标文件要求或者投标文件有招标方不能接受的附加条件的；</w:t>
      </w:r>
    </w:p>
    <w:p w14:paraId="3C048EB6">
      <w:pPr>
        <w:spacing w:line="360" w:lineRule="auto"/>
        <w:ind w:firstLine="422" w:firstLineChars="200"/>
        <w:jc w:val="left"/>
        <w:rPr>
          <w:rFonts w:ascii="Times New Roman" w:hAnsi="Times New Roman"/>
          <w:b/>
          <w:color w:val="000000"/>
          <w:szCs w:val="21"/>
        </w:rPr>
      </w:pPr>
      <w:r>
        <w:rPr>
          <w:rFonts w:ascii="Times New Roman" w:hAnsi="Times New Roman"/>
          <w:b/>
          <w:color w:val="000000"/>
          <w:szCs w:val="21"/>
        </w:rPr>
        <w:t>4</w:t>
      </w:r>
      <w:r>
        <w:rPr>
          <w:rFonts w:hint="eastAsia" w:ascii="Times New Roman" w:hAnsi="Times New Roman"/>
          <w:b/>
          <w:color w:val="000000"/>
          <w:szCs w:val="21"/>
        </w:rPr>
        <w:t>、在技术评审时，如发现下列情形之一的，投标文件将被视为无效：</w:t>
      </w:r>
    </w:p>
    <w:p w14:paraId="6099764D">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）投标文件标明的响应或偏离与事实不符或虚假投标的；</w:t>
      </w:r>
    </w:p>
    <w:p w14:paraId="443A0575">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）明显不符合招标文件技术要求，或者与招标文件中标</w:t>
      </w:r>
      <w:r>
        <w:rPr>
          <w:rFonts w:ascii="Times New Roman" w:hAnsi="Times New Roman"/>
          <w:color w:val="000000"/>
          <w:szCs w:val="21"/>
        </w:rPr>
        <w:t>“</w:t>
      </w:r>
      <w:r>
        <w:rPr>
          <w:rFonts w:hint="eastAsia" w:ascii="Times New Roman" w:hAnsi="Times New Roman"/>
          <w:color w:val="000000"/>
          <w:szCs w:val="21"/>
        </w:rPr>
        <w:t>▲</w:t>
      </w:r>
      <w:r>
        <w:rPr>
          <w:rFonts w:ascii="Times New Roman" w:hAnsi="Times New Roman"/>
          <w:color w:val="000000"/>
          <w:szCs w:val="21"/>
        </w:rPr>
        <w:t>”</w:t>
      </w:r>
      <w:r>
        <w:rPr>
          <w:rFonts w:hint="eastAsia" w:ascii="Times New Roman" w:hAnsi="Times New Roman"/>
          <w:color w:val="000000"/>
          <w:szCs w:val="21"/>
        </w:rPr>
        <w:t>的条款发生实质性偏离的；</w:t>
      </w:r>
    </w:p>
    <w:p w14:paraId="12E1D481">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3</w:t>
      </w:r>
      <w:r>
        <w:rPr>
          <w:rFonts w:hint="eastAsia" w:ascii="Times New Roman" w:hAnsi="Times New Roman"/>
          <w:color w:val="000000"/>
          <w:szCs w:val="21"/>
        </w:rPr>
        <w:t>）投标技术方案不明确，存在一个或一个以上备选（替代）投标方案的。</w:t>
      </w:r>
    </w:p>
    <w:p w14:paraId="5F8F6ECA">
      <w:pPr>
        <w:spacing w:line="360" w:lineRule="auto"/>
        <w:ind w:firstLine="422" w:firstLineChars="200"/>
        <w:jc w:val="left"/>
        <w:rPr>
          <w:rFonts w:ascii="Times New Roman" w:hAnsi="Times New Roman"/>
          <w:b/>
          <w:color w:val="000000"/>
          <w:szCs w:val="21"/>
        </w:rPr>
      </w:pPr>
      <w:r>
        <w:rPr>
          <w:rFonts w:ascii="Times New Roman" w:hAnsi="Times New Roman"/>
          <w:b/>
          <w:color w:val="000000"/>
          <w:szCs w:val="21"/>
        </w:rPr>
        <w:t>5</w:t>
      </w:r>
      <w:r>
        <w:rPr>
          <w:rFonts w:hint="eastAsia" w:ascii="Times New Roman" w:hAnsi="Times New Roman"/>
          <w:b/>
          <w:color w:val="000000"/>
          <w:szCs w:val="21"/>
        </w:rPr>
        <w:t>、在报价评审时，如发现下列情形之一的，投标文件将被视为无效：</w:t>
      </w:r>
    </w:p>
    <w:p w14:paraId="756CC2E1">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）未采用人民币报价或者未按照招标文件标明的币种报价的；</w:t>
      </w:r>
    </w:p>
    <w:p w14:paraId="2F660DD4">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）报价超出最高投标限价的；</w:t>
      </w:r>
    </w:p>
    <w:p w14:paraId="758726AA">
      <w:pPr>
        <w:spacing w:line="360" w:lineRule="auto"/>
        <w:ind w:firstLine="420" w:firstLineChars="20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3</w:t>
      </w:r>
      <w:r>
        <w:rPr>
          <w:rFonts w:hint="eastAsia" w:ascii="Times New Roman" w:hAnsi="Times New Roman"/>
          <w:color w:val="000000"/>
          <w:szCs w:val="21"/>
        </w:rPr>
        <w:t>）投标报价具有选择性，或者开标价格与投标文件承诺的优惠（折扣）价格不一致的。</w:t>
      </w:r>
      <w:r>
        <w:rPr>
          <w:rFonts w:ascii="Times New Roman" w:hAnsi="Times New Roman"/>
          <w:color w:val="000000"/>
          <w:szCs w:val="21"/>
        </w:rPr>
        <w:t xml:space="preserve">                                                                                              </w:t>
      </w:r>
    </w:p>
    <w:p w14:paraId="11CC3448">
      <w:pPr>
        <w:spacing w:line="360" w:lineRule="auto"/>
        <w:ind w:firstLine="422" w:firstLineChars="200"/>
        <w:jc w:val="left"/>
        <w:rPr>
          <w:rFonts w:ascii="Times New Roman" w:hAnsi="Times New Roman"/>
          <w:b/>
          <w:bCs/>
          <w:color w:val="000000"/>
          <w:szCs w:val="21"/>
        </w:rPr>
      </w:pPr>
      <w:bookmarkStart w:id="75" w:name="_Toc417992890"/>
      <w:r>
        <w:rPr>
          <w:rFonts w:ascii="Times New Roman" w:hAnsi="Times New Roman"/>
          <w:b/>
          <w:bCs/>
          <w:color w:val="000000"/>
          <w:szCs w:val="21"/>
        </w:rPr>
        <w:t>6</w:t>
      </w:r>
      <w:r>
        <w:rPr>
          <w:rFonts w:hint="eastAsia" w:ascii="Times New Roman" w:hAnsi="Times New Roman"/>
          <w:b/>
          <w:bCs/>
          <w:color w:val="000000"/>
          <w:szCs w:val="21"/>
        </w:rPr>
        <w:t>、被拒绝的投标文件为无效。</w:t>
      </w:r>
      <w:bookmarkEnd w:id="75"/>
    </w:p>
    <w:p w14:paraId="459F3307">
      <w:pPr>
        <w:spacing w:line="360" w:lineRule="auto"/>
        <w:ind w:firstLine="422" w:firstLineChars="200"/>
        <w:jc w:val="left"/>
        <w:rPr>
          <w:rFonts w:ascii="Times New Roman" w:hAnsi="Times New Roman"/>
          <w:b/>
          <w:color w:val="000000"/>
          <w:szCs w:val="21"/>
        </w:rPr>
      </w:pPr>
      <w:bookmarkStart w:id="76" w:name="_Toc417992891"/>
      <w:r>
        <w:rPr>
          <w:rFonts w:hint="eastAsia" w:ascii="Times New Roman" w:hAnsi="Times New Roman"/>
          <w:b/>
          <w:color w:val="000000"/>
          <w:szCs w:val="21"/>
        </w:rPr>
        <w:t>四、开标</w:t>
      </w:r>
      <w:bookmarkEnd w:id="76"/>
    </w:p>
    <w:p w14:paraId="501BED6F">
      <w:pPr>
        <w:spacing w:line="360" w:lineRule="auto"/>
        <w:ind w:firstLine="422" w:firstLineChars="200"/>
        <w:jc w:val="left"/>
        <w:rPr>
          <w:rFonts w:ascii="Times New Roman" w:hAnsi="Times New Roman"/>
          <w:bCs/>
          <w:color w:val="000000"/>
          <w:szCs w:val="21"/>
        </w:rPr>
      </w:pPr>
      <w:bookmarkStart w:id="77" w:name="_Hlk11358044"/>
      <w:r>
        <w:rPr>
          <w:rFonts w:hint="eastAsia" w:ascii="Times New Roman" w:hAnsi="Times New Roman"/>
          <w:b/>
          <w:color w:val="000000"/>
          <w:szCs w:val="21"/>
        </w:rPr>
        <w:t>（一）开标准备</w:t>
      </w:r>
    </w:p>
    <w:p w14:paraId="3C01BF83">
      <w:pPr>
        <w:spacing w:line="360" w:lineRule="auto"/>
        <w:ind w:firstLine="420" w:firstLineChars="200"/>
        <w:jc w:val="left"/>
        <w:rPr>
          <w:rFonts w:ascii="Times New Roman" w:hAnsi="Times New Roman"/>
          <w:bCs/>
          <w:color w:val="000000"/>
          <w:szCs w:val="21"/>
        </w:rPr>
      </w:pPr>
      <w:r>
        <w:rPr>
          <w:rFonts w:ascii="Times New Roman" w:hAnsi="Times New Roman"/>
          <w:bCs/>
          <w:color w:val="000000"/>
          <w:szCs w:val="21"/>
        </w:rPr>
        <w:t>1</w:t>
      </w:r>
      <w:r>
        <w:rPr>
          <w:rFonts w:hint="eastAsia" w:ascii="Times New Roman" w:hAnsi="Times New Roman"/>
          <w:bCs/>
          <w:color w:val="000000"/>
          <w:szCs w:val="21"/>
        </w:rPr>
        <w:t>、开标的准备工作由采购组织机构负责落实；</w:t>
      </w:r>
    </w:p>
    <w:p w14:paraId="5F65AC72">
      <w:pPr>
        <w:spacing w:line="360" w:lineRule="auto"/>
        <w:ind w:firstLine="420" w:firstLineChars="200"/>
        <w:jc w:val="left"/>
        <w:rPr>
          <w:rFonts w:ascii="Times New Roman" w:hAnsi="Times New Roman"/>
          <w:bCs/>
          <w:color w:val="000000"/>
          <w:szCs w:val="21"/>
        </w:rPr>
      </w:pPr>
      <w:r>
        <w:rPr>
          <w:rFonts w:ascii="Times New Roman" w:hAnsi="Times New Roman"/>
          <w:bCs/>
          <w:color w:val="000000"/>
          <w:szCs w:val="21"/>
        </w:rPr>
        <w:t>2</w:t>
      </w:r>
      <w:r>
        <w:rPr>
          <w:rFonts w:hint="eastAsia" w:ascii="Times New Roman" w:hAnsi="Times New Roman"/>
          <w:bCs/>
          <w:color w:val="000000"/>
          <w:szCs w:val="21"/>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EEADEE6">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（二）开标流程（两阶段）</w:t>
      </w:r>
    </w:p>
    <w:p w14:paraId="22DF9B00">
      <w:pPr>
        <w:spacing w:line="360" w:lineRule="auto"/>
        <w:ind w:firstLine="422" w:firstLineChars="200"/>
        <w:jc w:val="left"/>
        <w:rPr>
          <w:rFonts w:ascii="Times New Roman" w:hAnsi="Times New Roman"/>
          <w:b/>
          <w:color w:val="000000"/>
          <w:szCs w:val="21"/>
        </w:rPr>
      </w:pPr>
      <w:r>
        <w:rPr>
          <w:rFonts w:ascii="Times New Roman" w:hAnsi="Times New Roman"/>
          <w:b/>
          <w:color w:val="000000"/>
          <w:szCs w:val="21"/>
        </w:rPr>
        <w:t>1</w:t>
      </w:r>
      <w:r>
        <w:rPr>
          <w:rFonts w:hint="eastAsia" w:ascii="Times New Roman" w:hAnsi="Times New Roman"/>
          <w:b/>
          <w:color w:val="000000"/>
          <w:szCs w:val="21"/>
        </w:rPr>
        <w:t>、开标第一阶段</w:t>
      </w:r>
    </w:p>
    <w:p w14:paraId="7F8478DE">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1</w:t>
      </w:r>
      <w:r>
        <w:rPr>
          <w:rFonts w:hint="eastAsia" w:ascii="Times New Roman" w:hAnsi="Times New Roman"/>
          <w:bCs/>
          <w:color w:val="000000"/>
          <w:szCs w:val="21"/>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4A3F316">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2</w:t>
      </w:r>
      <w:r>
        <w:rPr>
          <w:rFonts w:hint="eastAsia" w:ascii="Times New Roman" w:hAnsi="Times New Roman"/>
          <w:bCs/>
          <w:color w:val="000000"/>
          <w:szCs w:val="21"/>
        </w:rPr>
        <w:t>）投标文件解密</w:t>
      </w:r>
      <w:r>
        <w:rPr>
          <w:rFonts w:hint="eastAsia" w:ascii="Times New Roman" w:hAnsi="Times New Roman"/>
          <w:color w:val="000000"/>
          <w:szCs w:val="21"/>
        </w:rPr>
        <w:t>；</w:t>
      </w:r>
    </w:p>
    <w:p w14:paraId="5F12EF90">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3</w:t>
      </w:r>
      <w:r>
        <w:rPr>
          <w:rFonts w:hint="eastAsia" w:ascii="Times New Roman" w:hAnsi="Times New Roman"/>
          <w:bCs/>
          <w:color w:val="000000"/>
          <w:szCs w:val="21"/>
        </w:rPr>
        <w:t>）开启投标文件，进入资格审查；</w:t>
      </w:r>
    </w:p>
    <w:p w14:paraId="66B5A5F5">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4</w:t>
      </w:r>
      <w:r>
        <w:rPr>
          <w:rFonts w:hint="eastAsia" w:ascii="Times New Roman" w:hAnsi="Times New Roman"/>
          <w:bCs/>
          <w:color w:val="000000"/>
          <w:szCs w:val="21"/>
        </w:rPr>
        <w:t>）开启资格审查通过的投标供应商的商务技术文件进入符合性审查、商务技术评审；</w:t>
      </w:r>
    </w:p>
    <w:p w14:paraId="6AF666A5">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5</w:t>
      </w:r>
      <w:r>
        <w:rPr>
          <w:rFonts w:hint="eastAsia" w:ascii="Times New Roman" w:hAnsi="Times New Roman"/>
          <w:bCs/>
          <w:color w:val="000000"/>
          <w:szCs w:val="21"/>
        </w:rPr>
        <w:t>）第一阶段开标结束。</w:t>
      </w:r>
    </w:p>
    <w:p w14:paraId="2A918B01">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备注：开标大会的第一阶段结束后，评标委员会将依法对投标供应商的资格进行审查，资格审查结束后进入符合性审查和商务技术的评审工作。</w:t>
      </w:r>
    </w:p>
    <w:p w14:paraId="20C42807">
      <w:pPr>
        <w:spacing w:line="360" w:lineRule="auto"/>
        <w:ind w:firstLine="422" w:firstLineChars="200"/>
        <w:jc w:val="left"/>
        <w:rPr>
          <w:rFonts w:ascii="Times New Roman" w:hAnsi="Times New Roman"/>
          <w:b/>
          <w:color w:val="000000"/>
          <w:szCs w:val="21"/>
        </w:rPr>
      </w:pPr>
      <w:r>
        <w:rPr>
          <w:rFonts w:ascii="Times New Roman" w:hAnsi="Times New Roman"/>
          <w:b/>
          <w:color w:val="000000"/>
          <w:szCs w:val="21"/>
        </w:rPr>
        <w:t>2</w:t>
      </w:r>
      <w:r>
        <w:rPr>
          <w:rFonts w:hint="eastAsia" w:ascii="Times New Roman" w:hAnsi="Times New Roman"/>
          <w:b/>
          <w:color w:val="000000"/>
          <w:szCs w:val="21"/>
        </w:rPr>
        <w:t>、开标大会第二阶段</w:t>
      </w:r>
    </w:p>
    <w:p w14:paraId="0CDF2492">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1</w:t>
      </w:r>
      <w:r>
        <w:rPr>
          <w:rFonts w:hint="eastAsia" w:ascii="Times New Roman" w:hAnsi="Times New Roman"/>
          <w:bCs/>
          <w:color w:val="000000"/>
          <w:szCs w:val="21"/>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328E6AD7">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2</w:t>
      </w:r>
      <w:r>
        <w:rPr>
          <w:rFonts w:hint="eastAsia" w:ascii="Times New Roman" w:hAnsi="Times New Roman"/>
          <w:bCs/>
          <w:color w:val="000000"/>
          <w:szCs w:val="21"/>
        </w:rPr>
        <w:t>）开启符合性审查、商务技术评审有效投标供应商的《报价文件》，公布开标一览表有关内容。唱标结束后，由评标委员会对报价的合理性、准确性等进行审查核实。</w:t>
      </w:r>
    </w:p>
    <w:p w14:paraId="23EF933F">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3</w:t>
      </w:r>
      <w:r>
        <w:rPr>
          <w:rFonts w:hint="eastAsia" w:ascii="Times New Roman" w:hAnsi="Times New Roman"/>
          <w:bCs/>
          <w:color w:val="000000"/>
          <w:szCs w:val="21"/>
        </w:rPr>
        <w:t>）评审结束后，公布中标（成交）候选供应商名单。</w:t>
      </w:r>
    </w:p>
    <w:p w14:paraId="0E6C755D">
      <w:pPr>
        <w:spacing w:line="360" w:lineRule="auto"/>
        <w:ind w:firstLine="420" w:firstLineChars="200"/>
        <w:jc w:val="left"/>
        <w:rPr>
          <w:rFonts w:ascii="Times New Roman" w:hAnsi="Times New Roman"/>
          <w:bCs/>
          <w:color w:val="000000"/>
          <w:szCs w:val="21"/>
        </w:rPr>
      </w:pPr>
      <w:r>
        <w:rPr>
          <w:rFonts w:hint="eastAsia" w:ascii="Times New Roman" w:hAnsi="Times New Roman"/>
          <w:bCs/>
          <w:color w:val="000000"/>
          <w:szCs w:val="21"/>
        </w:rPr>
        <w:t>特别说明：如遇“政府采购云平台”电子化开标或评审程序调整的，按调整后程序执行。</w:t>
      </w:r>
    </w:p>
    <w:p w14:paraId="6214A9C1">
      <w:pPr>
        <w:spacing w:line="360" w:lineRule="auto"/>
        <w:ind w:firstLine="422" w:firstLineChars="200"/>
        <w:jc w:val="left"/>
        <w:rPr>
          <w:rFonts w:ascii="Times New Roman" w:hAnsi="Times New Roman"/>
          <w:b/>
          <w:color w:val="000000"/>
          <w:szCs w:val="21"/>
        </w:rPr>
      </w:pPr>
      <w:r>
        <w:rPr>
          <w:rFonts w:hint="eastAsia" w:ascii="Times New Roman" w:hAnsi="Times New Roman"/>
          <w:b/>
          <w:color w:val="000000"/>
          <w:szCs w:val="21"/>
        </w:rPr>
        <w:t>（三）投标供应商资格审查</w:t>
      </w:r>
    </w:p>
    <w:p w14:paraId="2CAFFA8D">
      <w:pPr>
        <w:spacing w:line="360" w:lineRule="auto"/>
        <w:ind w:firstLine="420" w:firstLineChars="200"/>
        <w:jc w:val="left"/>
        <w:rPr>
          <w:rFonts w:ascii="Times New Roman" w:hAnsi="Times New Roman"/>
          <w:bCs/>
          <w:color w:val="000000"/>
          <w:szCs w:val="21"/>
        </w:rPr>
      </w:pPr>
      <w:r>
        <w:rPr>
          <w:rFonts w:ascii="Times New Roman" w:hAnsi="Times New Roman"/>
          <w:bCs/>
          <w:color w:val="000000"/>
          <w:szCs w:val="21"/>
        </w:rPr>
        <w:t>1</w:t>
      </w:r>
      <w:r>
        <w:rPr>
          <w:rFonts w:hint="eastAsia" w:ascii="Times New Roman" w:hAnsi="Times New Roman"/>
          <w:bCs/>
          <w:color w:val="000000"/>
          <w:szCs w:val="21"/>
        </w:rPr>
        <w:t>、开标大会第一阶段结束后，评标委员会首先依法对各投标供应商的资格进行审查，审查各投标供应商的资格是否满足招标文件的要求。评标委员会对投标供应商所提交的资格证明材料仅负审核的责任。如发现投标供应商所提交的资格证明材料不合法或与事实不符，采购人可取消其中标资格并追究投标供应商的法律责任。</w:t>
      </w:r>
    </w:p>
    <w:p w14:paraId="13A25CB8">
      <w:pPr>
        <w:spacing w:line="360" w:lineRule="auto"/>
        <w:ind w:firstLine="420" w:firstLineChars="200"/>
        <w:jc w:val="left"/>
        <w:rPr>
          <w:rFonts w:ascii="Times New Roman" w:hAnsi="Times New Roman"/>
          <w:bCs/>
          <w:color w:val="000000"/>
          <w:szCs w:val="21"/>
        </w:rPr>
      </w:pPr>
      <w:r>
        <w:rPr>
          <w:rFonts w:ascii="Times New Roman" w:hAnsi="Times New Roman"/>
          <w:bCs/>
          <w:color w:val="000000"/>
          <w:szCs w:val="21"/>
        </w:rPr>
        <w:t>2</w:t>
      </w:r>
      <w:r>
        <w:rPr>
          <w:rFonts w:hint="eastAsia" w:ascii="Times New Roman" w:hAnsi="Times New Roman"/>
          <w:bCs/>
          <w:color w:val="000000"/>
          <w:szCs w:val="21"/>
        </w:rPr>
        <w:t>、投标供应商提交的资格证明材料无法证明其符合招标文件规定的“合格的投标人资格要求”的，评标委员会将对其作资格审查不通过处理（无效投标），并不再将其投标提交评标委员会进行后续评审。</w:t>
      </w:r>
    </w:p>
    <w:p w14:paraId="3144D4FB">
      <w:pPr>
        <w:spacing w:line="360" w:lineRule="auto"/>
        <w:ind w:firstLine="422" w:firstLineChars="200"/>
        <w:jc w:val="left"/>
        <w:rPr>
          <w:rFonts w:ascii="Times New Roman" w:hAnsi="Times New Roman"/>
          <w:b/>
          <w:bCs/>
          <w:color w:val="000000"/>
          <w:szCs w:val="21"/>
        </w:rPr>
      </w:pPr>
      <w:r>
        <w:rPr>
          <w:rFonts w:ascii="Times New Roman" w:hAnsi="Times New Roman"/>
          <w:b/>
          <w:bCs/>
          <w:color w:val="000000"/>
          <w:szCs w:val="21"/>
        </w:rPr>
        <w:t>3</w:t>
      </w:r>
      <w:r>
        <w:rPr>
          <w:rFonts w:hint="eastAsia" w:ascii="Times New Roman" w:hAnsi="Times New Roman"/>
          <w:b/>
          <w:bCs/>
          <w:color w:val="000000"/>
          <w:szCs w:val="21"/>
        </w:rPr>
        <w:t>、</w:t>
      </w:r>
      <w:r>
        <w:rPr>
          <w:rFonts w:hint="eastAsia" w:ascii="Times New Roman" w:hAnsi="Times New Roman"/>
          <w:color w:val="000000"/>
          <w:szCs w:val="21"/>
        </w:rPr>
        <w:t>▲</w:t>
      </w:r>
      <w:r>
        <w:rPr>
          <w:rFonts w:hint="eastAsia" w:ascii="Times New Roman" w:hAnsi="Times New Roman"/>
          <w:b/>
          <w:bCs/>
          <w:color w:val="000000"/>
          <w:szCs w:val="21"/>
        </w:rPr>
        <w:t>单位负责人为同一人或者存在直接控股、管理关系的不同供应商参加同一合同项下的政府采购活动的，相关投标供应商均作投标无效处理。</w:t>
      </w:r>
    </w:p>
    <w:bookmarkEnd w:id="77"/>
    <w:p w14:paraId="4F8E6E38">
      <w:pPr>
        <w:pStyle w:val="27"/>
        <w:spacing w:before="120" w:line="360" w:lineRule="auto"/>
        <w:ind w:firstLine="422"/>
        <w:rPr>
          <w:rFonts w:ascii="Times New Roman" w:hAnsi="Times New Roman"/>
          <w:b/>
          <w:color w:val="000000"/>
          <w:sz w:val="21"/>
          <w:szCs w:val="21"/>
        </w:rPr>
      </w:pPr>
      <w:bookmarkStart w:id="78" w:name="_Toc417992892"/>
      <w:bookmarkStart w:id="79" w:name="_Toc177870554"/>
      <w:r>
        <w:rPr>
          <w:rFonts w:hint="eastAsia" w:ascii="Times New Roman" w:hAnsi="Times New Roman"/>
          <w:b/>
          <w:color w:val="000000"/>
          <w:sz w:val="21"/>
          <w:szCs w:val="21"/>
        </w:rPr>
        <w:t>五、评标</w:t>
      </w:r>
      <w:bookmarkEnd w:id="78"/>
      <w:bookmarkEnd w:id="79"/>
    </w:p>
    <w:p w14:paraId="21C7B614">
      <w:pPr>
        <w:pStyle w:val="27"/>
        <w:spacing w:before="120" w:line="360" w:lineRule="auto"/>
        <w:ind w:firstLine="422"/>
        <w:rPr>
          <w:rFonts w:ascii="Times New Roman" w:hAnsi="Times New Roman"/>
          <w:b/>
          <w:color w:val="000000"/>
          <w:sz w:val="21"/>
          <w:szCs w:val="21"/>
        </w:rPr>
      </w:pPr>
      <w:r>
        <w:rPr>
          <w:rFonts w:ascii="Times New Roman" w:hAnsi="Times New Roman"/>
          <w:b/>
          <w:color w:val="000000"/>
          <w:sz w:val="21"/>
          <w:szCs w:val="21"/>
        </w:rPr>
        <w:t>1</w:t>
      </w:r>
      <w:r>
        <w:rPr>
          <w:rFonts w:hint="eastAsia" w:ascii="Times New Roman" w:hAnsi="Times New Roman"/>
          <w:b/>
          <w:color w:val="000000"/>
          <w:sz w:val="21"/>
          <w:szCs w:val="21"/>
        </w:rPr>
        <w:t>、评标组织</w:t>
      </w:r>
    </w:p>
    <w:p w14:paraId="459E4FDF">
      <w:pPr>
        <w:pStyle w:val="27"/>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1.1</w:t>
      </w:r>
      <w:r>
        <w:rPr>
          <w:rFonts w:hint="eastAsia" w:ascii="Times New Roman" w:hAnsi="Times New Roman"/>
          <w:color w:val="000000"/>
          <w:sz w:val="21"/>
          <w:szCs w:val="21"/>
        </w:rPr>
        <w:t>、本项目评标委员会由政府采购评审专家</w:t>
      </w:r>
      <w:r>
        <w:rPr>
          <w:rFonts w:hint="eastAsia" w:ascii="Times New Roman" w:hAnsi="Times New Roman"/>
          <w:color w:val="000000"/>
          <w:sz w:val="21"/>
          <w:szCs w:val="21"/>
          <w:lang w:val="en-US" w:eastAsia="zh-CN"/>
        </w:rPr>
        <w:t>4</w:t>
      </w:r>
      <w:r>
        <w:rPr>
          <w:rFonts w:hint="eastAsia" w:ascii="Times New Roman" w:hAnsi="Times New Roman"/>
          <w:color w:val="000000"/>
          <w:sz w:val="21"/>
          <w:szCs w:val="21"/>
        </w:rPr>
        <w:t>人和</w:t>
      </w:r>
      <w:r>
        <w:rPr>
          <w:rFonts w:hint="eastAsia" w:ascii="Times New Roman" w:hAnsi="Times New Roman"/>
          <w:b/>
          <w:bCs/>
          <w:color w:val="000000"/>
          <w:sz w:val="21"/>
          <w:szCs w:val="21"/>
        </w:rPr>
        <w:t>采购人代表</w:t>
      </w:r>
      <w:r>
        <w:rPr>
          <w:rFonts w:hint="eastAsia" w:ascii="Times New Roman" w:hAnsi="Times New Roman"/>
          <w:b/>
          <w:bCs/>
          <w:color w:val="000000"/>
          <w:sz w:val="21"/>
          <w:szCs w:val="21"/>
          <w:lang w:val="en-US" w:eastAsia="zh-CN"/>
        </w:rPr>
        <w:t>1</w:t>
      </w:r>
      <w:r>
        <w:rPr>
          <w:rFonts w:hint="eastAsia" w:ascii="Times New Roman" w:hAnsi="Times New Roman"/>
          <w:b/>
          <w:bCs/>
          <w:color w:val="000000"/>
          <w:sz w:val="21"/>
          <w:szCs w:val="21"/>
        </w:rPr>
        <w:t>人</w:t>
      </w:r>
      <w:r>
        <w:rPr>
          <w:rFonts w:hint="eastAsia" w:ascii="Times New Roman" w:hAnsi="Times New Roman"/>
          <w:color w:val="000000"/>
          <w:sz w:val="21"/>
          <w:szCs w:val="21"/>
        </w:rPr>
        <w:t>，共</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人组成。</w:t>
      </w:r>
    </w:p>
    <w:p w14:paraId="20164A59">
      <w:pPr>
        <w:pStyle w:val="27"/>
        <w:spacing w:before="120" w:line="360" w:lineRule="auto"/>
        <w:ind w:firstLine="420"/>
        <w:rPr>
          <w:rFonts w:ascii="Times New Roman" w:hAnsi="Times New Roman"/>
          <w:color w:val="000000"/>
          <w:sz w:val="21"/>
          <w:szCs w:val="21"/>
        </w:rPr>
      </w:pPr>
      <w:bookmarkStart w:id="80" w:name="_Hlk11358354"/>
      <w:r>
        <w:rPr>
          <w:rFonts w:ascii="Times New Roman" w:hAnsi="Times New Roman"/>
          <w:color w:val="000000"/>
          <w:sz w:val="21"/>
          <w:szCs w:val="21"/>
        </w:rPr>
        <w:t>1.2</w:t>
      </w:r>
      <w:r>
        <w:rPr>
          <w:rFonts w:hint="eastAsia" w:ascii="Times New Roman" w:hAnsi="Times New Roman"/>
          <w:color w:val="000000"/>
          <w:sz w:val="21"/>
          <w:szCs w:val="21"/>
        </w:rPr>
        <w:t>、评标委员会负责具体评标事务，并独立履行下列职责：</w:t>
      </w:r>
    </w:p>
    <w:p w14:paraId="324E8172">
      <w:pPr>
        <w:pStyle w:val="27"/>
        <w:spacing w:before="120" w:line="360" w:lineRule="auto"/>
        <w:ind w:firstLine="42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1</w:t>
      </w:r>
      <w:r>
        <w:rPr>
          <w:rFonts w:hint="eastAsia" w:ascii="Times New Roman" w:hAnsi="Times New Roman"/>
          <w:color w:val="000000"/>
          <w:sz w:val="21"/>
          <w:szCs w:val="21"/>
        </w:rPr>
        <w:t>）审查、评价投标文件是否符合招标文件的商务、技术等实质性要求；</w:t>
      </w:r>
    </w:p>
    <w:p w14:paraId="51152D3C">
      <w:pPr>
        <w:pStyle w:val="27"/>
        <w:spacing w:before="120" w:line="360" w:lineRule="auto"/>
        <w:ind w:firstLine="42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2</w:t>
      </w:r>
      <w:r>
        <w:rPr>
          <w:rFonts w:hint="eastAsia" w:ascii="Times New Roman" w:hAnsi="Times New Roman"/>
          <w:color w:val="000000"/>
          <w:sz w:val="21"/>
          <w:szCs w:val="21"/>
        </w:rPr>
        <w:t>）要求投标人对投标文件有关事项作出澄清或者说明；</w:t>
      </w:r>
    </w:p>
    <w:p w14:paraId="264A4238">
      <w:pPr>
        <w:pStyle w:val="27"/>
        <w:spacing w:before="120" w:line="360" w:lineRule="auto"/>
        <w:ind w:firstLine="42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3</w:t>
      </w:r>
      <w:r>
        <w:rPr>
          <w:rFonts w:hint="eastAsia" w:ascii="Times New Roman" w:hAnsi="Times New Roman"/>
          <w:color w:val="000000"/>
          <w:sz w:val="21"/>
          <w:szCs w:val="21"/>
        </w:rPr>
        <w:t>）对投标文件进行比较和评价；</w:t>
      </w:r>
    </w:p>
    <w:p w14:paraId="50E8F6B4">
      <w:pPr>
        <w:pStyle w:val="27"/>
        <w:spacing w:before="120" w:line="360" w:lineRule="auto"/>
        <w:ind w:firstLine="42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4</w:t>
      </w:r>
      <w:r>
        <w:rPr>
          <w:rFonts w:hint="eastAsia" w:ascii="Times New Roman" w:hAnsi="Times New Roman"/>
          <w:color w:val="000000"/>
          <w:sz w:val="21"/>
          <w:szCs w:val="21"/>
        </w:rPr>
        <w:t>）确定中标候选人名单，以及根据采购人委托直接确定中标人；</w:t>
      </w:r>
    </w:p>
    <w:p w14:paraId="18476C6B">
      <w:pPr>
        <w:pStyle w:val="27"/>
        <w:spacing w:before="120" w:line="360" w:lineRule="auto"/>
        <w:ind w:firstLine="420"/>
        <w:rPr>
          <w:rFonts w:ascii="Times New Roman" w:hAnsi="Times New Roman"/>
          <w:color w:val="000000"/>
          <w:sz w:val="21"/>
          <w:szCs w:val="21"/>
        </w:rPr>
      </w:pPr>
      <w:r>
        <w:rPr>
          <w:rFonts w:hint="eastAsia" w:ascii="Times New Roman" w:hAnsi="Times New Roman"/>
          <w:color w:val="000000"/>
          <w:sz w:val="21"/>
          <w:szCs w:val="21"/>
        </w:rPr>
        <w:t>（</w:t>
      </w:r>
      <w:r>
        <w:rPr>
          <w:rFonts w:ascii="Times New Roman" w:hAnsi="Times New Roman"/>
          <w:color w:val="000000"/>
          <w:sz w:val="21"/>
          <w:szCs w:val="21"/>
        </w:rPr>
        <w:t>5</w:t>
      </w:r>
      <w:r>
        <w:rPr>
          <w:rFonts w:hint="eastAsia" w:ascii="Times New Roman" w:hAnsi="Times New Roman"/>
          <w:color w:val="000000"/>
          <w:sz w:val="21"/>
          <w:szCs w:val="21"/>
        </w:rPr>
        <w:t>）向采购人、代理机构或者有关部门报告评标中发现的违法行为。</w:t>
      </w:r>
    </w:p>
    <w:p w14:paraId="7080BD13">
      <w:pPr>
        <w:pStyle w:val="27"/>
        <w:spacing w:before="120" w:line="360" w:lineRule="auto"/>
        <w:ind w:firstLine="422"/>
        <w:rPr>
          <w:rFonts w:ascii="Times New Roman" w:hAnsi="Times New Roman"/>
          <w:b/>
          <w:bCs/>
          <w:color w:val="000000"/>
          <w:sz w:val="21"/>
          <w:szCs w:val="21"/>
          <w:u w:val="single"/>
        </w:rPr>
      </w:pPr>
      <w:r>
        <w:rPr>
          <w:rFonts w:hint="eastAsia" w:ascii="Times New Roman" w:hAnsi="Times New Roman"/>
          <w:b/>
          <w:bCs/>
          <w:color w:val="000000"/>
          <w:sz w:val="21"/>
          <w:szCs w:val="21"/>
          <w:u w:val="single"/>
        </w:rPr>
        <w:t>除采购人代表、评标现场组织人员外，采购人的其他工作人员以及与评标工作无关的人员不得进入评标现场。</w:t>
      </w:r>
      <w:bookmarkEnd w:id="80"/>
    </w:p>
    <w:p w14:paraId="7C2DEB3F">
      <w:pPr>
        <w:pStyle w:val="27"/>
        <w:spacing w:before="120" w:line="360" w:lineRule="auto"/>
        <w:ind w:firstLine="422"/>
        <w:rPr>
          <w:rFonts w:ascii="Times New Roman" w:hAnsi="Times New Roman"/>
          <w:b/>
          <w:color w:val="000000"/>
          <w:sz w:val="21"/>
          <w:szCs w:val="21"/>
        </w:rPr>
      </w:pPr>
      <w:r>
        <w:rPr>
          <w:rFonts w:ascii="Times New Roman" w:hAnsi="Times New Roman"/>
          <w:b/>
          <w:color w:val="000000"/>
          <w:sz w:val="21"/>
          <w:szCs w:val="21"/>
        </w:rPr>
        <w:t>2</w:t>
      </w:r>
      <w:r>
        <w:rPr>
          <w:rFonts w:hint="eastAsia" w:ascii="Times New Roman" w:hAnsi="Times New Roman"/>
          <w:b/>
          <w:color w:val="000000"/>
          <w:sz w:val="21"/>
          <w:szCs w:val="21"/>
        </w:rPr>
        <w:t>、评标的方式</w:t>
      </w:r>
    </w:p>
    <w:p w14:paraId="0C30AFDD">
      <w:pPr>
        <w:pStyle w:val="27"/>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2.1</w:t>
      </w:r>
      <w:r>
        <w:rPr>
          <w:rFonts w:hint="eastAsia" w:ascii="Times New Roman" w:hAnsi="Times New Roman"/>
          <w:color w:val="000000"/>
          <w:sz w:val="21"/>
          <w:szCs w:val="21"/>
        </w:rPr>
        <w:t>、本采购项目采用不公开方式评标，评标的依据为招标文件和投标文件。</w:t>
      </w:r>
    </w:p>
    <w:p w14:paraId="33CB5DEA">
      <w:pPr>
        <w:pStyle w:val="27"/>
        <w:spacing w:before="120" w:line="360" w:lineRule="auto"/>
        <w:ind w:firstLine="422"/>
        <w:rPr>
          <w:rFonts w:ascii="Times New Roman" w:hAnsi="Times New Roman"/>
          <w:b/>
          <w:bCs/>
          <w:color w:val="000000"/>
          <w:sz w:val="21"/>
          <w:szCs w:val="21"/>
        </w:rPr>
      </w:pPr>
      <w:r>
        <w:rPr>
          <w:rFonts w:ascii="Times New Roman" w:hAnsi="Times New Roman"/>
          <w:b/>
          <w:color w:val="000000"/>
          <w:sz w:val="21"/>
          <w:szCs w:val="21"/>
        </w:rPr>
        <w:t>3</w:t>
      </w:r>
      <w:r>
        <w:rPr>
          <w:rFonts w:hint="eastAsia" w:ascii="Times New Roman" w:hAnsi="Times New Roman"/>
          <w:b/>
          <w:color w:val="000000"/>
          <w:sz w:val="21"/>
          <w:szCs w:val="21"/>
        </w:rPr>
        <w:t>、</w:t>
      </w:r>
      <w:r>
        <w:rPr>
          <w:rFonts w:hint="eastAsia" w:ascii="Times New Roman" w:hAnsi="Times New Roman"/>
          <w:b/>
          <w:bCs/>
          <w:color w:val="000000"/>
          <w:sz w:val="21"/>
          <w:szCs w:val="21"/>
        </w:rPr>
        <w:t>评标程序</w:t>
      </w:r>
    </w:p>
    <w:p w14:paraId="4E5A5F70">
      <w:pPr>
        <w:pStyle w:val="27"/>
        <w:spacing w:before="120" w:line="360" w:lineRule="auto"/>
        <w:ind w:firstLine="420"/>
        <w:rPr>
          <w:rFonts w:ascii="Times New Roman" w:hAnsi="Times New Roman"/>
          <w:color w:val="000000"/>
          <w:sz w:val="21"/>
          <w:szCs w:val="21"/>
        </w:rPr>
      </w:pPr>
      <w:r>
        <w:rPr>
          <w:rFonts w:hint="eastAsia" w:ascii="Times New Roman" w:hAnsi="Times New Roman"/>
          <w:color w:val="000000"/>
          <w:sz w:val="21"/>
          <w:szCs w:val="21"/>
        </w:rPr>
        <w:t>采购人可以在评标前说明项目背景和采购需求，说明内容不得含有歧视性、倾向性意见，不得超出招标文件所述范围。</w:t>
      </w:r>
    </w:p>
    <w:p w14:paraId="6CD5A9B3">
      <w:pPr>
        <w:pStyle w:val="27"/>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3.1</w:t>
      </w:r>
      <w:r>
        <w:rPr>
          <w:rFonts w:hint="eastAsia" w:ascii="Times New Roman" w:hAnsi="Times New Roman"/>
          <w:color w:val="000000"/>
          <w:sz w:val="21"/>
          <w:szCs w:val="21"/>
        </w:rPr>
        <w:t>、形式审查</w:t>
      </w:r>
      <w:r>
        <w:rPr>
          <w:rFonts w:ascii="Times New Roman" w:hAnsi="Times New Roman"/>
          <w:color w:val="000000"/>
          <w:sz w:val="21"/>
          <w:szCs w:val="21"/>
        </w:rPr>
        <w:t>:</w:t>
      </w:r>
      <w:bookmarkStart w:id="81" w:name="_Hlk11358436"/>
      <w:r>
        <w:rPr>
          <w:rFonts w:hint="eastAsia" w:ascii="Times New Roman" w:hAnsi="Times New Roman"/>
          <w:color w:val="000000"/>
          <w:sz w:val="21"/>
          <w:szCs w:val="21"/>
        </w:rPr>
        <w:t>形式审查包括资格审查（除符合性审查以外的关于投标人资格条件等内容）和符合性审查，即对投标人的资格和投标文件的完整性、合法性等进行审查。投标文件形式审查未通过的投标人，其投标文件将不再评审。</w:t>
      </w:r>
      <w:bookmarkEnd w:id="81"/>
    </w:p>
    <w:p w14:paraId="28D7FCC1">
      <w:pPr>
        <w:pStyle w:val="27"/>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3.2</w:t>
      </w:r>
      <w:r>
        <w:rPr>
          <w:rFonts w:hint="eastAsia" w:ascii="Times New Roman" w:hAnsi="Times New Roman"/>
          <w:color w:val="000000"/>
          <w:sz w:val="21"/>
          <w:szCs w:val="21"/>
        </w:rPr>
        <w:t>、实质审查与比较</w:t>
      </w:r>
    </w:p>
    <w:p w14:paraId="4C13B313">
      <w:pPr>
        <w:pStyle w:val="27"/>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3.2.1</w:t>
      </w:r>
      <w:r>
        <w:rPr>
          <w:rFonts w:hint="eastAsia" w:ascii="Times New Roman" w:hAnsi="Times New Roman"/>
          <w:color w:val="000000"/>
          <w:sz w:val="21"/>
          <w:szCs w:val="21"/>
        </w:rPr>
        <w:t>、评标委员会审查投标文件的实质性内容是否符合招标文件的实质性要求。</w:t>
      </w:r>
    </w:p>
    <w:p w14:paraId="046C0B62">
      <w:pPr>
        <w:pStyle w:val="27"/>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3.2.2</w:t>
      </w:r>
      <w:r>
        <w:rPr>
          <w:rFonts w:hint="eastAsia" w:ascii="Times New Roman" w:hAnsi="Times New Roman"/>
          <w:color w:val="000000"/>
          <w:sz w:val="21"/>
          <w:szCs w:val="21"/>
        </w:rPr>
        <w:t>、评标委员会将根据投标人的资信商务及技术标书进行审查、核对，如有疑问，将对投标人进行询标，投标人要向评标委员会澄清有关问题</w:t>
      </w:r>
      <w:r>
        <w:rPr>
          <w:rFonts w:ascii="Times New Roman" w:hAnsi="Times New Roman"/>
          <w:color w:val="000000"/>
          <w:sz w:val="21"/>
          <w:szCs w:val="21"/>
        </w:rPr>
        <w:t>,</w:t>
      </w:r>
      <w:r>
        <w:rPr>
          <w:rFonts w:hint="eastAsia" w:ascii="Times New Roman" w:hAnsi="Times New Roman"/>
          <w:color w:val="000000"/>
          <w:sz w:val="21"/>
          <w:szCs w:val="21"/>
        </w:rPr>
        <w:t>并最终以书面形式进行答复。询标时，投标人代表未按要求或者拒绝澄清或者澄清的内容改变了投标文件的实质性内容的，评标委员会有权对该投标文件作出不利于投标人的评判。</w:t>
      </w:r>
    </w:p>
    <w:p w14:paraId="044D1A83">
      <w:pPr>
        <w:pStyle w:val="27"/>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3.2.3</w:t>
      </w:r>
      <w:r>
        <w:rPr>
          <w:rFonts w:hint="eastAsia" w:ascii="Times New Roman" w:hAnsi="Times New Roman"/>
          <w:color w:val="000000"/>
          <w:sz w:val="21"/>
          <w:szCs w:val="21"/>
        </w:rPr>
        <w:t>、各投标人的资信商务及技术分按照评标委员会成员的独立评分结果汇总后的算术平均分计算。</w:t>
      </w:r>
    </w:p>
    <w:p w14:paraId="21C056CD">
      <w:pPr>
        <w:pStyle w:val="27"/>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3.2.4</w:t>
      </w:r>
      <w:r>
        <w:rPr>
          <w:rFonts w:hint="eastAsia" w:ascii="Times New Roman" w:hAnsi="Times New Roman"/>
          <w:color w:val="000000"/>
          <w:sz w:val="21"/>
          <w:szCs w:val="21"/>
        </w:rPr>
        <w:t>、评标委员会将根据投标人的报价文件进行审查、核对</w:t>
      </w:r>
      <w:r>
        <w:rPr>
          <w:rFonts w:ascii="Times New Roman" w:hAnsi="Times New Roman"/>
          <w:color w:val="000000"/>
          <w:sz w:val="21"/>
          <w:szCs w:val="21"/>
        </w:rPr>
        <w:t>,</w:t>
      </w:r>
      <w:r>
        <w:rPr>
          <w:rFonts w:hint="eastAsia" w:ascii="Times New Roman" w:hAnsi="Times New Roman"/>
          <w:color w:val="000000"/>
          <w:sz w:val="21"/>
          <w:szCs w:val="21"/>
        </w:rPr>
        <w:t>如有疑问，将对投标人进行询标，投标人要向评标委员会澄清有关问题，并最终以书面形式进行答复。</w:t>
      </w:r>
    </w:p>
    <w:p w14:paraId="60C53F60">
      <w:pPr>
        <w:pStyle w:val="27"/>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3.2.5</w:t>
      </w:r>
      <w:r>
        <w:rPr>
          <w:rFonts w:hint="eastAsia" w:ascii="Times New Roman" w:hAnsi="Times New Roman"/>
          <w:color w:val="000000"/>
          <w:sz w:val="21"/>
          <w:szCs w:val="21"/>
        </w:rPr>
        <w:t>、</w:t>
      </w:r>
      <w:bookmarkStart w:id="82" w:name="_Hlk11358977"/>
      <w:r>
        <w:rPr>
          <w:rFonts w:hint="eastAsia" w:ascii="Times New Roman" w:hAnsi="Times New Roman"/>
          <w:color w:val="000000"/>
          <w:sz w:val="21"/>
          <w:szCs w:val="21"/>
        </w:rPr>
        <w:t>代理公司工作人员协助评标委员会根据本项目的评分标准操作政府采购业务系统，由系统计算各投标人的报价得分。</w:t>
      </w:r>
      <w:bookmarkEnd w:id="82"/>
    </w:p>
    <w:p w14:paraId="537615B2">
      <w:pPr>
        <w:pStyle w:val="27"/>
        <w:spacing w:before="120" w:line="360" w:lineRule="auto"/>
        <w:ind w:firstLine="420"/>
        <w:rPr>
          <w:rFonts w:ascii="Times New Roman" w:hAnsi="Times New Roman"/>
          <w:color w:val="000000"/>
          <w:sz w:val="21"/>
          <w:szCs w:val="21"/>
        </w:rPr>
      </w:pPr>
      <w:r>
        <w:rPr>
          <w:rFonts w:ascii="Times New Roman" w:hAnsi="Times New Roman"/>
          <w:color w:val="000000"/>
          <w:sz w:val="21"/>
          <w:szCs w:val="21"/>
        </w:rPr>
        <w:t>3.2.6</w:t>
      </w:r>
      <w:r>
        <w:rPr>
          <w:rFonts w:hint="eastAsia" w:ascii="Times New Roman" w:hAnsi="Times New Roman"/>
          <w:color w:val="000000"/>
          <w:sz w:val="21"/>
          <w:szCs w:val="21"/>
        </w:rPr>
        <w:t>、评标委员会完成评标后</w:t>
      </w:r>
      <w:r>
        <w:rPr>
          <w:rFonts w:ascii="Times New Roman" w:hAnsi="Times New Roman"/>
          <w:color w:val="000000"/>
          <w:sz w:val="21"/>
          <w:szCs w:val="21"/>
        </w:rPr>
        <w:t>,</w:t>
      </w:r>
      <w:r>
        <w:rPr>
          <w:rFonts w:hint="eastAsia" w:ascii="Times New Roman" w:hAnsi="Times New Roman"/>
          <w:color w:val="000000"/>
          <w:sz w:val="21"/>
          <w:szCs w:val="21"/>
        </w:rPr>
        <w:t>评委对各部分得分汇总，计算出本项目最终得分</w:t>
      </w:r>
      <w:bookmarkStart w:id="83" w:name="_Hlk11358947"/>
      <w:r>
        <w:rPr>
          <w:rFonts w:hint="eastAsia" w:ascii="Times New Roman" w:hAnsi="Times New Roman"/>
          <w:color w:val="000000"/>
          <w:sz w:val="21"/>
          <w:szCs w:val="21"/>
        </w:rPr>
        <w:t>、评标价等</w:t>
      </w:r>
      <w:bookmarkEnd w:id="83"/>
      <w:r>
        <w:rPr>
          <w:rFonts w:hint="eastAsia" w:ascii="Times New Roman" w:hAnsi="Times New Roman"/>
          <w:color w:val="000000"/>
          <w:sz w:val="21"/>
          <w:szCs w:val="21"/>
        </w:rPr>
        <w:t>。评标委员会按评标原则推荐中标候选人同时起草评标报告。</w:t>
      </w:r>
    </w:p>
    <w:p w14:paraId="04D9D88B">
      <w:pPr>
        <w:spacing w:line="360" w:lineRule="auto"/>
        <w:ind w:firstLine="422"/>
        <w:rPr>
          <w:rFonts w:ascii="Times New Roman" w:hAnsi="Times New Roman"/>
          <w:b/>
          <w:color w:val="000000"/>
          <w:szCs w:val="21"/>
        </w:rPr>
      </w:pPr>
      <w:r>
        <w:rPr>
          <w:rFonts w:ascii="Times New Roman" w:hAnsi="Times New Roman"/>
          <w:b/>
          <w:color w:val="000000"/>
          <w:szCs w:val="21"/>
        </w:rPr>
        <w:t>4</w:t>
      </w:r>
      <w:r>
        <w:rPr>
          <w:rFonts w:hint="eastAsia" w:ascii="Times New Roman" w:hAnsi="Times New Roman"/>
          <w:b/>
          <w:color w:val="000000"/>
          <w:szCs w:val="21"/>
        </w:rPr>
        <w:t>、澄清问题的形式</w:t>
      </w:r>
    </w:p>
    <w:p w14:paraId="3484E464">
      <w:pPr>
        <w:spacing w:line="360" w:lineRule="auto"/>
        <w:ind w:firstLine="420"/>
        <w:rPr>
          <w:rFonts w:ascii="Times New Roman" w:hAnsi="Times New Roman"/>
          <w:color w:val="000000"/>
          <w:szCs w:val="21"/>
        </w:rPr>
      </w:pPr>
      <w:r>
        <w:rPr>
          <w:rFonts w:ascii="Times New Roman" w:hAnsi="Times New Roman"/>
          <w:color w:val="000000"/>
          <w:szCs w:val="21"/>
        </w:rPr>
        <w:t>4.1</w:t>
      </w:r>
      <w:r>
        <w:rPr>
          <w:rFonts w:hint="eastAsia" w:ascii="Times New Roman" w:hAnsi="Times New Roman"/>
          <w:color w:val="000000"/>
          <w:szCs w:val="21"/>
        </w:rPr>
        <w:t>、对投标文件中含义不明确、同类问题表述不一致或者有明显文字和计算错误的内容，评标委员会可以书面形式（或通过“政府采购云平台”在线询标）要求投标人作出必要的澄清、说明或者纠正，投标供应商澄清、说明或补正时间为</w:t>
      </w:r>
      <w:r>
        <w:rPr>
          <w:rFonts w:ascii="Times New Roman" w:hAnsi="Times New Roman"/>
          <w:color w:val="000000"/>
          <w:szCs w:val="21"/>
        </w:rPr>
        <w:t>30</w:t>
      </w:r>
      <w:r>
        <w:rPr>
          <w:rFonts w:hint="eastAsia" w:ascii="Times New Roman" w:hAnsi="Times New Roman"/>
          <w:color w:val="000000"/>
          <w:szCs w:val="21"/>
        </w:rPr>
        <w:t>分钟。</w:t>
      </w:r>
    </w:p>
    <w:p w14:paraId="74572776">
      <w:pPr>
        <w:spacing w:line="360" w:lineRule="auto"/>
        <w:ind w:firstLine="420"/>
        <w:rPr>
          <w:rFonts w:ascii="Times New Roman" w:hAnsi="Times New Roman"/>
          <w:color w:val="000000"/>
          <w:szCs w:val="21"/>
        </w:rPr>
      </w:pPr>
      <w:r>
        <w:rPr>
          <w:rFonts w:ascii="Times New Roman" w:hAnsi="Times New Roman"/>
          <w:color w:val="000000"/>
          <w:szCs w:val="21"/>
        </w:rPr>
        <w:t>4.2</w:t>
      </w:r>
      <w:r>
        <w:rPr>
          <w:rFonts w:hint="eastAsia" w:ascii="Times New Roman" w:hAnsi="Times New Roman"/>
          <w:color w:val="00000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2C5CE81">
      <w:pPr>
        <w:spacing w:line="360" w:lineRule="auto"/>
        <w:ind w:firstLine="420"/>
        <w:rPr>
          <w:rFonts w:ascii="Times New Roman" w:hAnsi="Times New Roman"/>
          <w:color w:val="000000"/>
          <w:szCs w:val="21"/>
        </w:rPr>
      </w:pPr>
      <w:r>
        <w:rPr>
          <w:rFonts w:ascii="Times New Roman" w:hAnsi="Times New Roman"/>
          <w:color w:val="000000"/>
          <w:szCs w:val="21"/>
        </w:rPr>
        <w:t>4.3</w:t>
      </w:r>
      <w:r>
        <w:rPr>
          <w:rFonts w:hint="eastAsia" w:ascii="Times New Roman" w:hAnsi="Times New Roman"/>
          <w:color w:val="000000"/>
          <w:szCs w:val="21"/>
        </w:rPr>
        <w:t>、如果供应商代表拒绝或未按评标委员会要求在“政采云”平台作出在线回复且无其他有效回复方式的，评标委员会可以对其作出无效标处理。</w:t>
      </w:r>
    </w:p>
    <w:p w14:paraId="134F04D5">
      <w:pPr>
        <w:spacing w:line="360" w:lineRule="auto"/>
        <w:ind w:firstLine="422"/>
        <w:rPr>
          <w:rFonts w:ascii="Times New Roman" w:hAnsi="Times New Roman"/>
          <w:b/>
          <w:color w:val="000000"/>
          <w:szCs w:val="21"/>
        </w:rPr>
      </w:pPr>
      <w:r>
        <w:rPr>
          <w:rFonts w:ascii="Times New Roman" w:hAnsi="Times New Roman"/>
          <w:b/>
          <w:color w:val="000000"/>
          <w:szCs w:val="21"/>
        </w:rPr>
        <w:t>5</w:t>
      </w:r>
      <w:r>
        <w:rPr>
          <w:rFonts w:hint="eastAsia" w:ascii="Times New Roman" w:hAnsi="Times New Roman"/>
          <w:b/>
          <w:color w:val="000000"/>
          <w:szCs w:val="21"/>
        </w:rPr>
        <w:t>、错误修正</w:t>
      </w:r>
    </w:p>
    <w:p w14:paraId="18F953F6">
      <w:pPr>
        <w:spacing w:line="360" w:lineRule="auto"/>
        <w:ind w:firstLine="420"/>
        <w:rPr>
          <w:rFonts w:ascii="Times New Roman" w:hAnsi="Times New Roman"/>
          <w:color w:val="000000"/>
          <w:szCs w:val="21"/>
        </w:rPr>
      </w:pPr>
      <w:r>
        <w:rPr>
          <w:rFonts w:hint="eastAsia" w:ascii="Times New Roman" w:hAnsi="Times New Roman"/>
          <w:color w:val="000000"/>
          <w:szCs w:val="21"/>
        </w:rPr>
        <w:t>投标文件如果出现计算或表达上的错误，修正错误的原则如下：</w:t>
      </w:r>
    </w:p>
    <w:p w14:paraId="4DEB69A8">
      <w:pPr>
        <w:spacing w:line="360" w:lineRule="auto"/>
        <w:ind w:firstLine="420"/>
        <w:rPr>
          <w:rFonts w:ascii="Times New Roman" w:hAnsi="Times New Roman"/>
          <w:color w:val="000000"/>
          <w:szCs w:val="21"/>
        </w:rPr>
      </w:pPr>
      <w:r>
        <w:rPr>
          <w:rFonts w:ascii="Times New Roman" w:hAnsi="Times New Roman"/>
          <w:color w:val="000000"/>
          <w:szCs w:val="21"/>
        </w:rPr>
        <w:t>5.1</w:t>
      </w:r>
      <w:r>
        <w:rPr>
          <w:rFonts w:hint="eastAsia" w:ascii="Times New Roman" w:hAnsi="Times New Roman"/>
          <w:color w:val="000000"/>
          <w:szCs w:val="21"/>
        </w:rPr>
        <w:t>、开标时，投标文件中开标报价一览表内容与报价明细表内容不一致的，以开标报价一览表为准。（报价明细表中总价金额与按单价汇总金额不一致的情况除外，即总价金额与按单价汇总金额不一致的，以单价金额计算结果为准）；</w:t>
      </w:r>
    </w:p>
    <w:p w14:paraId="23A58FB5">
      <w:pPr>
        <w:spacing w:line="360" w:lineRule="auto"/>
        <w:ind w:firstLine="420"/>
        <w:rPr>
          <w:rFonts w:ascii="Times New Roman" w:hAnsi="Times New Roman"/>
          <w:color w:val="000000"/>
          <w:szCs w:val="21"/>
        </w:rPr>
      </w:pPr>
      <w:r>
        <w:rPr>
          <w:rFonts w:ascii="Times New Roman" w:hAnsi="Times New Roman"/>
          <w:color w:val="000000"/>
          <w:szCs w:val="21"/>
        </w:rPr>
        <w:t>5.2</w:t>
      </w:r>
      <w:r>
        <w:rPr>
          <w:rFonts w:hint="eastAsia" w:ascii="Times New Roman" w:hAnsi="Times New Roman"/>
          <w:color w:val="000000"/>
          <w:szCs w:val="21"/>
        </w:rPr>
        <w:t>、投标文件的大写金额和小写金额不一致的，以大写金额为准；</w:t>
      </w:r>
    </w:p>
    <w:p w14:paraId="5C97CC12">
      <w:pPr>
        <w:spacing w:line="360" w:lineRule="auto"/>
        <w:ind w:firstLine="420"/>
        <w:rPr>
          <w:rFonts w:ascii="Times New Roman" w:hAnsi="Times New Roman"/>
          <w:color w:val="000000"/>
          <w:szCs w:val="21"/>
        </w:rPr>
      </w:pPr>
      <w:r>
        <w:rPr>
          <w:rFonts w:ascii="Times New Roman" w:hAnsi="Times New Roman"/>
          <w:color w:val="000000"/>
          <w:szCs w:val="21"/>
        </w:rPr>
        <w:t>5.3</w:t>
      </w:r>
      <w:r>
        <w:rPr>
          <w:rFonts w:hint="eastAsia" w:ascii="Times New Roman" w:hAnsi="Times New Roman"/>
          <w:color w:val="000000"/>
          <w:szCs w:val="21"/>
        </w:rPr>
        <w:t>、对不同文字文本投标文件的解释发生异议的，以中文文本为准。</w:t>
      </w:r>
    </w:p>
    <w:p w14:paraId="2804F611">
      <w:pPr>
        <w:spacing w:line="348" w:lineRule="auto"/>
        <w:ind w:firstLine="420"/>
        <w:rPr>
          <w:rFonts w:ascii="Times New Roman" w:hAnsi="Times New Roman"/>
          <w:color w:val="000000"/>
          <w:szCs w:val="21"/>
        </w:rPr>
      </w:pPr>
      <w:r>
        <w:rPr>
          <w:rFonts w:ascii="Times New Roman" w:hAnsi="Times New Roman"/>
          <w:color w:val="000000"/>
          <w:szCs w:val="21"/>
        </w:rPr>
        <w:t>5.4</w:t>
      </w:r>
      <w:r>
        <w:rPr>
          <w:rFonts w:hint="eastAsia" w:ascii="Times New Roman" w:hAnsi="Times New Roman"/>
          <w:color w:val="000000"/>
          <w:szCs w:val="21"/>
        </w:rPr>
        <w:t>、按上述修正错误的原则及方法调整或修正投标文件的投标报价，投标人同意后，调整后的投标报价对投标人起约束作用。如果投标人不接受修正后的报价，则其投标将作为无效投标处理。</w:t>
      </w:r>
    </w:p>
    <w:p w14:paraId="15801DA8">
      <w:pPr>
        <w:spacing w:line="360" w:lineRule="auto"/>
        <w:ind w:firstLine="422"/>
        <w:rPr>
          <w:rFonts w:ascii="Times New Roman" w:hAnsi="Times New Roman"/>
          <w:b/>
          <w:color w:val="000000"/>
          <w:szCs w:val="21"/>
        </w:rPr>
      </w:pPr>
      <w:r>
        <w:rPr>
          <w:rFonts w:ascii="Times New Roman" w:hAnsi="Times New Roman"/>
          <w:b/>
          <w:color w:val="000000"/>
          <w:szCs w:val="21"/>
        </w:rPr>
        <w:t>6</w:t>
      </w:r>
      <w:r>
        <w:rPr>
          <w:rFonts w:hint="eastAsia" w:ascii="Times New Roman" w:hAnsi="Times New Roman"/>
          <w:b/>
          <w:color w:val="000000"/>
          <w:szCs w:val="21"/>
        </w:rPr>
        <w:t>、</w:t>
      </w:r>
      <w:bookmarkStart w:id="84" w:name="_Hlk11358632"/>
      <w:r>
        <w:rPr>
          <w:rFonts w:hint="eastAsia" w:ascii="Times New Roman" w:hAnsi="Times New Roman"/>
          <w:b/>
          <w:color w:val="000000"/>
          <w:szCs w:val="21"/>
        </w:rPr>
        <w:t>评标过程的保密性</w:t>
      </w:r>
      <w:bookmarkEnd w:id="84"/>
    </w:p>
    <w:p w14:paraId="2E6E68AD">
      <w:pPr>
        <w:spacing w:line="348" w:lineRule="auto"/>
        <w:ind w:firstLine="420"/>
        <w:rPr>
          <w:rFonts w:ascii="Times New Roman" w:hAnsi="Times New Roman"/>
          <w:color w:val="000000"/>
          <w:szCs w:val="21"/>
        </w:rPr>
      </w:pPr>
      <w:r>
        <w:rPr>
          <w:rFonts w:ascii="Times New Roman" w:hAnsi="Times New Roman"/>
          <w:color w:val="000000"/>
          <w:szCs w:val="21"/>
        </w:rPr>
        <w:t>6.1</w:t>
      </w:r>
      <w:r>
        <w:rPr>
          <w:rFonts w:hint="eastAsia" w:ascii="Times New Roman" w:hAnsi="Times New Roman"/>
          <w:color w:val="000000"/>
          <w:szCs w:val="21"/>
        </w:rPr>
        <w:t>、</w:t>
      </w:r>
      <w:bookmarkStart w:id="85" w:name="_Hlk11358639"/>
      <w:r>
        <w:rPr>
          <w:rFonts w:hint="eastAsia" w:ascii="Times New Roman" w:hAnsi="Times New Roman"/>
          <w:color w:val="000000"/>
          <w:szCs w:val="21"/>
        </w:rPr>
        <w:t>凡是属于审查、澄清、评审和比较的有关资料以及授标建议，任何人均不得向投标人或其他无关的人员透露。投标人在评标过程中，所进行的力图影响评标结果的不公正活动，可能导致其投标被拒绝。</w:t>
      </w:r>
      <w:bookmarkEnd w:id="85"/>
    </w:p>
    <w:p w14:paraId="5C080753">
      <w:pPr>
        <w:spacing w:line="348" w:lineRule="auto"/>
        <w:ind w:firstLine="422"/>
        <w:rPr>
          <w:rFonts w:ascii="Times New Roman" w:hAnsi="Times New Roman"/>
          <w:b/>
          <w:color w:val="000000"/>
          <w:szCs w:val="21"/>
        </w:rPr>
      </w:pPr>
      <w:r>
        <w:rPr>
          <w:rFonts w:ascii="Times New Roman" w:hAnsi="Times New Roman"/>
          <w:b/>
          <w:color w:val="000000"/>
          <w:szCs w:val="21"/>
        </w:rPr>
        <w:t>7</w:t>
      </w:r>
      <w:r>
        <w:rPr>
          <w:rFonts w:hint="eastAsia" w:ascii="Times New Roman" w:hAnsi="Times New Roman"/>
          <w:b/>
          <w:color w:val="000000"/>
          <w:szCs w:val="21"/>
        </w:rPr>
        <w:t>、评标原则和评标办法</w:t>
      </w:r>
    </w:p>
    <w:p w14:paraId="7822681D">
      <w:pPr>
        <w:spacing w:line="348" w:lineRule="auto"/>
        <w:ind w:firstLine="420"/>
        <w:rPr>
          <w:rFonts w:ascii="Times New Roman" w:hAnsi="Times New Roman"/>
          <w:color w:val="000000"/>
          <w:szCs w:val="21"/>
        </w:rPr>
      </w:pPr>
      <w:r>
        <w:rPr>
          <w:rFonts w:ascii="Times New Roman" w:hAnsi="Times New Roman"/>
          <w:color w:val="000000"/>
          <w:szCs w:val="21"/>
        </w:rPr>
        <w:t>7.1</w:t>
      </w:r>
      <w:r>
        <w:rPr>
          <w:rFonts w:hint="eastAsia" w:ascii="Times New Roman" w:hAnsi="Times New Roman"/>
          <w:color w:val="000000"/>
          <w:szCs w:val="21"/>
        </w:rPr>
        <w:t>、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6507B256">
      <w:pPr>
        <w:spacing w:line="348" w:lineRule="auto"/>
        <w:ind w:firstLine="420"/>
        <w:rPr>
          <w:rFonts w:ascii="Times New Roman" w:hAnsi="Times New Roman"/>
          <w:color w:val="000000"/>
          <w:szCs w:val="21"/>
        </w:rPr>
      </w:pPr>
      <w:r>
        <w:rPr>
          <w:rFonts w:ascii="Times New Roman" w:hAnsi="Times New Roman"/>
          <w:color w:val="000000"/>
          <w:szCs w:val="21"/>
        </w:rPr>
        <w:t>7.2</w:t>
      </w:r>
      <w:r>
        <w:rPr>
          <w:rFonts w:hint="eastAsia" w:ascii="Times New Roman" w:hAnsi="Times New Roman"/>
          <w:color w:val="000000"/>
          <w:szCs w:val="21"/>
        </w:rPr>
        <w:t>、评标办法。本项目的具体评标办法详见第四章的《评标办法及评分标准》。</w:t>
      </w:r>
      <w:bookmarkStart w:id="86" w:name="_Toc177870555"/>
      <w:bookmarkStart w:id="87" w:name="_Toc417992893"/>
    </w:p>
    <w:p w14:paraId="7AAFB9BE">
      <w:pPr>
        <w:spacing w:line="348" w:lineRule="auto"/>
        <w:ind w:firstLine="422"/>
        <w:rPr>
          <w:rFonts w:ascii="Times New Roman" w:hAnsi="Times New Roman"/>
          <w:b/>
          <w:bCs/>
          <w:color w:val="000000"/>
          <w:szCs w:val="21"/>
        </w:rPr>
      </w:pPr>
      <w:r>
        <w:rPr>
          <w:rFonts w:ascii="Times New Roman" w:hAnsi="Times New Roman"/>
          <w:b/>
          <w:bCs/>
          <w:color w:val="000000"/>
          <w:szCs w:val="21"/>
        </w:rPr>
        <w:t>8</w:t>
      </w:r>
      <w:r>
        <w:rPr>
          <w:rFonts w:hint="eastAsia" w:ascii="Times New Roman" w:hAnsi="Times New Roman"/>
          <w:b/>
          <w:bCs/>
          <w:color w:val="000000"/>
          <w:szCs w:val="21"/>
        </w:rPr>
        <w:t>、评标过程的监控</w:t>
      </w:r>
    </w:p>
    <w:p w14:paraId="6DB9E24D">
      <w:pPr>
        <w:spacing w:line="348" w:lineRule="auto"/>
        <w:ind w:firstLine="420"/>
        <w:rPr>
          <w:rFonts w:ascii="Times New Roman" w:hAnsi="Times New Roman"/>
          <w:color w:val="000000"/>
          <w:szCs w:val="21"/>
        </w:rPr>
      </w:pPr>
      <w:r>
        <w:rPr>
          <w:rFonts w:hint="eastAsia" w:ascii="Times New Roman" w:hAnsi="Times New Roman"/>
          <w:color w:val="000000"/>
          <w:szCs w:val="21"/>
        </w:rPr>
        <w:t>本项目评标过程实行全程录音、录像监控。投标人在评标过程中所进行的试图影响评标结果的不公正活动，可能导致其投标被拒绝。</w:t>
      </w:r>
    </w:p>
    <w:p w14:paraId="452ACBAA">
      <w:pPr>
        <w:spacing w:line="348" w:lineRule="auto"/>
        <w:ind w:firstLine="422"/>
        <w:rPr>
          <w:rFonts w:ascii="Times New Roman" w:hAnsi="Times New Roman"/>
          <w:b/>
          <w:color w:val="000000"/>
          <w:szCs w:val="21"/>
        </w:rPr>
      </w:pPr>
      <w:r>
        <w:rPr>
          <w:rFonts w:hint="eastAsia" w:ascii="Times New Roman" w:hAnsi="Times New Roman"/>
          <w:b/>
          <w:color w:val="000000"/>
          <w:szCs w:val="21"/>
        </w:rPr>
        <w:t>六、定标</w:t>
      </w:r>
      <w:bookmarkEnd w:id="86"/>
      <w:bookmarkEnd w:id="87"/>
    </w:p>
    <w:p w14:paraId="521C0F22">
      <w:pPr>
        <w:spacing w:line="348" w:lineRule="auto"/>
        <w:ind w:firstLine="420"/>
        <w:rPr>
          <w:rFonts w:ascii="Times New Roman" w:hAnsi="Times New Roman"/>
          <w:color w:val="000000"/>
          <w:szCs w:val="21"/>
        </w:rPr>
      </w:pPr>
      <w:bookmarkStart w:id="88" w:name="_Hlk11360673"/>
      <w:r>
        <w:rPr>
          <w:rFonts w:ascii="Times New Roman" w:hAnsi="Times New Roman"/>
          <w:color w:val="000000"/>
          <w:szCs w:val="21"/>
        </w:rPr>
        <w:t>1</w:t>
      </w:r>
      <w:r>
        <w:rPr>
          <w:rFonts w:hint="eastAsia" w:ascii="Times New Roman" w:hAnsi="Times New Roman"/>
          <w:color w:val="000000"/>
          <w:szCs w:val="21"/>
        </w:rPr>
        <w:t>、采购代理机构在评标结束后</w:t>
      </w:r>
      <w:r>
        <w:rPr>
          <w:rFonts w:ascii="Times New Roman" w:hAnsi="Times New Roman"/>
          <w:color w:val="000000"/>
          <w:szCs w:val="21"/>
        </w:rPr>
        <w:t>2</w:t>
      </w:r>
      <w:r>
        <w:rPr>
          <w:rFonts w:hint="eastAsia" w:ascii="Times New Roman" w:hAnsi="Times New Roman"/>
          <w:color w:val="000000"/>
          <w:szCs w:val="21"/>
        </w:rPr>
        <w:t>个工作日内将评标结果交采购人确认。采购人应在收到后</w:t>
      </w:r>
      <w:r>
        <w:rPr>
          <w:rFonts w:ascii="Times New Roman" w:hAnsi="Times New Roman"/>
          <w:color w:val="000000"/>
          <w:szCs w:val="21"/>
        </w:rPr>
        <w:t>5</w:t>
      </w:r>
      <w:r>
        <w:rPr>
          <w:rFonts w:hint="eastAsia" w:ascii="Times New Roman" w:hAnsi="Times New Roman"/>
          <w:color w:val="000000"/>
          <w:szCs w:val="21"/>
        </w:rPr>
        <w:t>个工作日内对评标结果进行确认。</w:t>
      </w:r>
    </w:p>
    <w:p w14:paraId="6C04AEF8">
      <w:pPr>
        <w:spacing w:line="348" w:lineRule="auto"/>
        <w:ind w:firstLine="42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、自中标、成交供应商确定之日起</w:t>
      </w:r>
      <w:r>
        <w:rPr>
          <w:rFonts w:ascii="Times New Roman" w:hAnsi="Times New Roman"/>
          <w:color w:val="000000"/>
          <w:szCs w:val="21"/>
        </w:rPr>
        <w:t>2</w:t>
      </w:r>
      <w:r>
        <w:rPr>
          <w:rFonts w:hint="eastAsia" w:ascii="Times New Roman" w:hAnsi="Times New Roman"/>
          <w:color w:val="000000"/>
          <w:szCs w:val="21"/>
        </w:rPr>
        <w:t>个工作日内，采购代理机构将在发布招标公告的网站上对中标结果进行公告，同时以书面形式发出中标通知书。</w:t>
      </w:r>
    </w:p>
    <w:bookmarkEnd w:id="88"/>
    <w:p w14:paraId="3E84A222">
      <w:pPr>
        <w:spacing w:line="348" w:lineRule="auto"/>
        <w:ind w:firstLine="422"/>
        <w:rPr>
          <w:rFonts w:ascii="Times New Roman" w:hAnsi="Times New Roman"/>
          <w:b/>
          <w:color w:val="000000"/>
          <w:szCs w:val="21"/>
        </w:rPr>
      </w:pPr>
      <w:r>
        <w:rPr>
          <w:rFonts w:hint="eastAsia" w:ascii="Times New Roman" w:hAnsi="Times New Roman"/>
          <w:b/>
          <w:color w:val="000000"/>
          <w:szCs w:val="21"/>
        </w:rPr>
        <w:t>七、合同授予</w:t>
      </w:r>
    </w:p>
    <w:p w14:paraId="7DA7B6F3">
      <w:pPr>
        <w:spacing w:line="348" w:lineRule="auto"/>
        <w:ind w:firstLine="422"/>
        <w:rPr>
          <w:rFonts w:ascii="Times New Roman" w:hAnsi="Times New Roman"/>
          <w:b/>
          <w:color w:val="000000"/>
          <w:szCs w:val="21"/>
        </w:rPr>
      </w:pPr>
      <w:r>
        <w:rPr>
          <w:rFonts w:ascii="Times New Roman" w:hAnsi="Times New Roman"/>
          <w:b/>
          <w:color w:val="000000"/>
          <w:szCs w:val="21"/>
        </w:rPr>
        <w:t>1</w:t>
      </w:r>
      <w:r>
        <w:rPr>
          <w:rFonts w:hint="eastAsia" w:ascii="Times New Roman" w:hAnsi="Times New Roman"/>
          <w:b/>
          <w:color w:val="000000"/>
          <w:szCs w:val="21"/>
        </w:rPr>
        <w:t>、签订合同</w:t>
      </w:r>
    </w:p>
    <w:p w14:paraId="2A7C7FB6">
      <w:pPr>
        <w:spacing w:line="348" w:lineRule="auto"/>
        <w:ind w:firstLine="420"/>
        <w:rPr>
          <w:rFonts w:ascii="Times New Roman" w:hAnsi="Times New Roman"/>
          <w:color w:val="000000"/>
          <w:szCs w:val="21"/>
        </w:rPr>
      </w:pPr>
      <w:r>
        <w:rPr>
          <w:rFonts w:ascii="Times New Roman" w:hAnsi="Times New Roman"/>
          <w:color w:val="000000"/>
          <w:szCs w:val="21"/>
        </w:rPr>
        <w:t>1.1</w:t>
      </w:r>
      <w:r>
        <w:rPr>
          <w:rFonts w:hint="eastAsia" w:ascii="Times New Roman" w:hAnsi="Times New Roman"/>
          <w:color w:val="000000"/>
          <w:szCs w:val="21"/>
        </w:rPr>
        <w:t>、中标人自接到中标通知书后</w:t>
      </w:r>
      <w:r>
        <w:rPr>
          <w:rFonts w:ascii="Times New Roman" w:hAnsi="Times New Roman"/>
          <w:color w:val="000000"/>
          <w:szCs w:val="21"/>
        </w:rPr>
        <w:t>30</w:t>
      </w:r>
      <w:r>
        <w:rPr>
          <w:rFonts w:hint="eastAsia" w:ascii="Times New Roman" w:hAnsi="Times New Roman"/>
          <w:color w:val="000000"/>
          <w:szCs w:val="21"/>
        </w:rPr>
        <w:t>日内与</w:t>
      </w:r>
      <w:r>
        <w:rPr>
          <w:rFonts w:hint="eastAsia" w:ascii="Times New Roman" w:hAnsi="Times New Roman" w:cs="Arial"/>
          <w:color w:val="000000"/>
          <w:szCs w:val="21"/>
        </w:rPr>
        <w:t>采购单位签订的政府采购合同</w:t>
      </w:r>
      <w:r>
        <w:rPr>
          <w:rFonts w:hint="eastAsia" w:ascii="Times New Roman" w:hAnsi="Times New Roman"/>
          <w:color w:val="000000"/>
          <w:szCs w:val="21"/>
        </w:rPr>
        <w:t>。同时采购代理机构对合同内容进行审查，如发现与采购结果和投标承诺内容不一致的，应予以纠正。</w:t>
      </w:r>
    </w:p>
    <w:p w14:paraId="6ED6D4FE">
      <w:pPr>
        <w:spacing w:line="348" w:lineRule="auto"/>
        <w:ind w:firstLine="420"/>
        <w:rPr>
          <w:rFonts w:ascii="Times New Roman" w:hAnsi="Times New Roman"/>
          <w:color w:val="000000"/>
          <w:szCs w:val="21"/>
        </w:rPr>
      </w:pPr>
      <w:r>
        <w:rPr>
          <w:rFonts w:ascii="Times New Roman" w:hAnsi="Times New Roman"/>
          <w:color w:val="000000"/>
          <w:szCs w:val="21"/>
        </w:rPr>
        <w:t>1.2</w:t>
      </w:r>
      <w:r>
        <w:rPr>
          <w:rFonts w:hint="eastAsia" w:ascii="Times New Roman" w:hAnsi="Times New Roman"/>
          <w:color w:val="000000"/>
          <w:szCs w:val="21"/>
        </w:rPr>
        <w:t>、中标人拖延、拒签合同的，将被取消中标资格；</w:t>
      </w:r>
      <w:bookmarkStart w:id="89" w:name="_Hlk11360751"/>
      <w:r>
        <w:rPr>
          <w:rFonts w:hint="eastAsia" w:ascii="Times New Roman" w:hAnsi="Times New Roman"/>
          <w:color w:val="000000"/>
          <w:szCs w:val="21"/>
        </w:rPr>
        <w:t>造成招标人损失的，按实际损失赔偿，并报监督管理部门。</w:t>
      </w:r>
      <w:bookmarkEnd w:id="89"/>
    </w:p>
    <w:p w14:paraId="60B5454E">
      <w:pPr>
        <w:spacing w:line="348" w:lineRule="auto"/>
        <w:ind w:firstLine="420"/>
        <w:rPr>
          <w:rFonts w:ascii="Times New Roman" w:hAnsi="Times New Roman"/>
          <w:color w:val="000000"/>
          <w:szCs w:val="21"/>
        </w:rPr>
      </w:pPr>
      <w:r>
        <w:rPr>
          <w:rFonts w:ascii="Times New Roman" w:hAnsi="Times New Roman"/>
          <w:color w:val="000000"/>
          <w:szCs w:val="21"/>
        </w:rPr>
        <w:t>1.3</w:t>
      </w:r>
      <w:r>
        <w:rPr>
          <w:rFonts w:hint="eastAsia" w:ascii="Times New Roman" w:hAnsi="Times New Roman"/>
          <w:color w:val="000000"/>
          <w:szCs w:val="21"/>
        </w:rPr>
        <w:t>、</w:t>
      </w:r>
      <w:bookmarkStart w:id="90" w:name="_Hlk11360765"/>
      <w:r>
        <w:rPr>
          <w:rFonts w:hint="eastAsia" w:ascii="Times New Roman" w:hAnsi="Times New Roman"/>
          <w:color w:val="000000"/>
          <w:szCs w:val="21"/>
        </w:rPr>
        <w:t>采购人应当自政府采购合同签订之日起</w:t>
      </w:r>
      <w:r>
        <w:rPr>
          <w:rFonts w:ascii="Times New Roman" w:hAnsi="Times New Roman"/>
          <w:color w:val="000000"/>
          <w:szCs w:val="21"/>
        </w:rPr>
        <w:t>2</w:t>
      </w:r>
      <w:r>
        <w:rPr>
          <w:rFonts w:hint="eastAsia" w:ascii="Times New Roman" w:hAnsi="Times New Roman"/>
          <w:color w:val="000000"/>
          <w:szCs w:val="21"/>
        </w:rPr>
        <w:t>个工作日内，将政府采购合同在省级以上人民政府财政部门指定的媒体上公告，但政府采购合同中涉及国家秘密、商业秘密的内容除外。</w:t>
      </w:r>
      <w:bookmarkEnd w:id="90"/>
      <w:bookmarkStart w:id="91" w:name="_Toc417992895"/>
    </w:p>
    <w:p w14:paraId="380FDCD9">
      <w:pPr>
        <w:snapToGrid w:val="0"/>
        <w:spacing w:line="336" w:lineRule="auto"/>
        <w:ind w:firstLine="420" w:firstLineChars="199"/>
        <w:jc w:val="left"/>
        <w:rPr>
          <w:rFonts w:ascii="Times New Roman" w:hAnsi="Times New Roman"/>
          <w:b/>
          <w:color w:val="000000"/>
          <w:szCs w:val="21"/>
        </w:rPr>
      </w:pPr>
      <w:r>
        <w:rPr>
          <w:rFonts w:hint="eastAsia" w:ascii="Times New Roman" w:hAnsi="Times New Roman"/>
          <w:b/>
          <w:color w:val="000000"/>
          <w:szCs w:val="21"/>
        </w:rPr>
        <w:t>八、招标代理服务费</w:t>
      </w:r>
    </w:p>
    <w:bookmarkEnd w:id="91"/>
    <w:p w14:paraId="4A367080">
      <w:pPr>
        <w:spacing w:line="380" w:lineRule="exact"/>
        <w:ind w:firstLine="420" w:firstLineChars="200"/>
        <w:rPr>
          <w:color w:val="000000"/>
          <w:szCs w:val="21"/>
        </w:rPr>
      </w:pPr>
      <w:bookmarkStart w:id="92" w:name="_Toc11067541"/>
      <w:bookmarkStart w:id="93" w:name="_Toc11067542"/>
      <w:bookmarkStart w:id="94" w:name="_Toc520898153"/>
      <w:r>
        <w:rPr>
          <w:rFonts w:hint="eastAsia"/>
          <w:color w:val="000000"/>
          <w:szCs w:val="21"/>
        </w:rPr>
        <w:t>招标代理服务费</w:t>
      </w:r>
      <w:r>
        <w:rPr>
          <w:rFonts w:hint="eastAsia"/>
          <w:color w:val="000000"/>
          <w:szCs w:val="21"/>
          <w:lang w:val="en-US" w:eastAsia="zh-CN"/>
        </w:rPr>
        <w:t>由采购人</w:t>
      </w:r>
      <w:r>
        <w:rPr>
          <w:rFonts w:hint="eastAsia"/>
          <w:color w:val="000000"/>
          <w:szCs w:val="21"/>
        </w:rPr>
        <w:t>支付</w:t>
      </w:r>
      <w:r>
        <w:rPr>
          <w:rFonts w:hint="eastAsia"/>
          <w:color w:val="000000"/>
          <w:szCs w:val="21"/>
          <w:lang w:eastAsia="zh-CN"/>
        </w:rPr>
        <w:t>，</w:t>
      </w:r>
      <w:r>
        <w:rPr>
          <w:rFonts w:hint="eastAsia"/>
          <w:color w:val="000000"/>
          <w:szCs w:val="21"/>
          <w:lang w:val="en-US" w:eastAsia="zh-CN"/>
        </w:rPr>
        <w:t>采购人在收到备案资料后</w:t>
      </w:r>
      <w:r>
        <w:rPr>
          <w:rFonts w:hint="eastAsia"/>
          <w:color w:val="000000"/>
          <w:szCs w:val="21"/>
        </w:rPr>
        <w:t>应以转账或汇款方式提交至以下账户：</w:t>
      </w:r>
    </w:p>
    <w:p w14:paraId="0D6A0F11">
      <w:pPr>
        <w:spacing w:line="380" w:lineRule="exact"/>
        <w:ind w:firstLine="420" w:firstLineChars="200"/>
        <w:rPr>
          <w:rFonts w:hint="eastAsia"/>
          <w:color w:val="000000"/>
          <w:szCs w:val="21"/>
        </w:rPr>
      </w:pPr>
      <w:r>
        <w:rPr>
          <w:rFonts w:hint="eastAsia"/>
          <w:color w:val="000000"/>
          <w:szCs w:val="21"/>
        </w:rPr>
        <w:t xml:space="preserve">名称：浙江求真工程管理咨询有限公司嘉兴分公司 </w:t>
      </w:r>
    </w:p>
    <w:p w14:paraId="6D56CF03">
      <w:pPr>
        <w:spacing w:line="380" w:lineRule="exact"/>
        <w:ind w:firstLine="420" w:firstLineChars="200"/>
        <w:rPr>
          <w:rFonts w:hint="eastAsia"/>
          <w:color w:val="000000"/>
          <w:szCs w:val="21"/>
        </w:rPr>
      </w:pPr>
      <w:r>
        <w:rPr>
          <w:rFonts w:hint="eastAsia"/>
          <w:color w:val="000000"/>
          <w:szCs w:val="21"/>
        </w:rPr>
        <w:t xml:space="preserve">税号：91330401MABUUL2J3W </w:t>
      </w:r>
    </w:p>
    <w:p w14:paraId="7C0C2D72">
      <w:pPr>
        <w:spacing w:line="380" w:lineRule="exact"/>
        <w:ind w:firstLine="420" w:firstLineChars="200"/>
        <w:rPr>
          <w:rFonts w:hint="eastAsia"/>
          <w:color w:val="000000"/>
          <w:szCs w:val="21"/>
        </w:rPr>
      </w:pPr>
      <w:r>
        <w:rPr>
          <w:rFonts w:hint="eastAsia"/>
          <w:color w:val="000000"/>
          <w:szCs w:val="21"/>
        </w:rPr>
        <w:t xml:space="preserve">地址：浙江省嘉兴市经济技术开发区万豪大厦1204室 </w:t>
      </w:r>
    </w:p>
    <w:p w14:paraId="4C05AAAF">
      <w:pPr>
        <w:spacing w:line="380" w:lineRule="exact"/>
        <w:ind w:firstLine="420" w:firstLineChars="200"/>
        <w:rPr>
          <w:rFonts w:hint="eastAsia"/>
          <w:color w:val="000000"/>
          <w:szCs w:val="21"/>
        </w:rPr>
      </w:pPr>
      <w:r>
        <w:rPr>
          <w:rFonts w:hint="eastAsia"/>
          <w:color w:val="000000"/>
          <w:szCs w:val="21"/>
        </w:rPr>
        <w:t xml:space="preserve">银行：嘉兴银行股份有限公司秀水支行 </w:t>
      </w:r>
    </w:p>
    <w:p w14:paraId="21F74957">
      <w:pPr>
        <w:spacing w:line="380" w:lineRule="exact"/>
        <w:ind w:firstLine="420" w:firstLineChars="200"/>
        <w:rPr>
          <w:rFonts w:hint="eastAsia"/>
          <w:color w:val="000000"/>
          <w:szCs w:val="21"/>
        </w:rPr>
      </w:pPr>
      <w:r>
        <w:rPr>
          <w:rFonts w:hint="eastAsia"/>
          <w:color w:val="000000"/>
          <w:szCs w:val="21"/>
        </w:rPr>
        <w:t>帐号：8011000019957 </w:t>
      </w:r>
    </w:p>
    <w:p w14:paraId="55A600E8">
      <w:pPr>
        <w:pStyle w:val="49"/>
        <w:ind w:firstLine="404"/>
      </w:pPr>
    </w:p>
    <w:p w14:paraId="12BE0B6D">
      <w:pPr>
        <w:pStyle w:val="49"/>
        <w:ind w:firstLine="404"/>
      </w:pPr>
    </w:p>
    <w:p w14:paraId="2AB7AFFF">
      <w:pPr>
        <w:pStyle w:val="49"/>
        <w:ind w:firstLine="404"/>
      </w:pPr>
    </w:p>
    <w:p w14:paraId="5CEABE76">
      <w:pPr>
        <w:pStyle w:val="49"/>
        <w:ind w:firstLine="404"/>
      </w:pPr>
    </w:p>
    <w:p w14:paraId="04C331B3">
      <w:pPr>
        <w:spacing w:line="380" w:lineRule="exact"/>
        <w:ind w:firstLine="422" w:firstLineChars="200"/>
        <w:jc w:val="center"/>
        <w:rPr>
          <w:rFonts w:ascii="Times New Roman" w:hAnsi="Times New Roman"/>
          <w:color w:val="000000"/>
        </w:rPr>
      </w:pPr>
      <w:r>
        <w:rPr>
          <w:rStyle w:val="74"/>
          <w:rFonts w:ascii="Times New Roman" w:hAnsi="Times New Roman"/>
          <w:color w:val="000000"/>
          <w:sz w:val="21"/>
          <w:szCs w:val="21"/>
        </w:rPr>
        <w:br w:type="page"/>
      </w:r>
      <w:r>
        <w:rPr>
          <w:rFonts w:hint="eastAsia" w:ascii="Times New Roman" w:hAnsi="Times New Roman"/>
          <w:b/>
          <w:bCs/>
          <w:color w:val="000000"/>
          <w:kern w:val="0"/>
          <w:sz w:val="32"/>
          <w:szCs w:val="32"/>
        </w:rPr>
        <w:t>第四章</w:t>
      </w:r>
      <w:r>
        <w:rPr>
          <w:rFonts w:ascii="Times New Roman" w:hAnsi="Times New Roman"/>
          <w:b/>
          <w:bCs/>
          <w:color w:val="000000"/>
          <w:kern w:val="0"/>
          <w:sz w:val="32"/>
          <w:szCs w:val="32"/>
        </w:rPr>
        <w:t xml:space="preserve">  </w:t>
      </w:r>
      <w:r>
        <w:rPr>
          <w:rFonts w:hint="eastAsia" w:ascii="Times New Roman" w:hAnsi="Times New Roman"/>
          <w:b/>
          <w:bCs/>
          <w:color w:val="000000"/>
          <w:kern w:val="0"/>
          <w:sz w:val="32"/>
          <w:szCs w:val="32"/>
        </w:rPr>
        <w:t>评标办法及评分标准</w:t>
      </w:r>
      <w:bookmarkEnd w:id="92"/>
    </w:p>
    <w:p w14:paraId="36F0A2A6">
      <w:pPr>
        <w:snapToGrid w:val="0"/>
        <w:spacing w:line="360" w:lineRule="auto"/>
        <w:ind w:firstLine="559" w:firstLineChars="199"/>
        <w:jc w:val="center"/>
        <w:rPr>
          <w:rFonts w:ascii="Times New Roman" w:hAnsi="Times New Roman"/>
          <w:b/>
          <w:bCs/>
          <w:color w:val="000000"/>
          <w:kern w:val="44"/>
          <w:sz w:val="28"/>
          <w:szCs w:val="28"/>
        </w:rPr>
      </w:pPr>
    </w:p>
    <w:p w14:paraId="5A493D1F">
      <w:pPr>
        <w:spacing w:line="400" w:lineRule="exact"/>
        <w:ind w:firstLine="420"/>
        <w:rPr>
          <w:rFonts w:ascii="Times New Roman" w:hAnsi="Times New Roman"/>
          <w:color w:val="000000"/>
        </w:rPr>
      </w:pPr>
      <w:r>
        <w:rPr>
          <w:rFonts w:hint="eastAsia" w:ascii="Times New Roman" w:hAnsi="Times New Roman"/>
          <w:color w:val="000000"/>
        </w:rPr>
        <w:t>为公正、公平、科学地选择中标人，根据《中华人民共和国政府采购法》等有关法律法规的规定，并结合本项目的实际，制定本办法。</w:t>
      </w:r>
    </w:p>
    <w:p w14:paraId="108987AE">
      <w:pPr>
        <w:spacing w:beforeLines="50" w:afterLines="50" w:line="400" w:lineRule="exact"/>
        <w:ind w:firstLine="420" w:firstLineChars="200"/>
        <w:rPr>
          <w:rFonts w:ascii="Times New Roman" w:hAnsi="Times New Roman"/>
          <w:color w:val="000000"/>
        </w:rPr>
      </w:pPr>
      <w:bookmarkStart w:id="95" w:name="_Hlk11361323"/>
      <w:r>
        <w:rPr>
          <w:rFonts w:hint="eastAsia" w:ascii="Times New Roman" w:hAnsi="Times New Roman"/>
          <w:color w:val="000000"/>
        </w:rPr>
        <w:t>本办法适用本项目的评标</w:t>
      </w:r>
      <w:bookmarkEnd w:id="95"/>
      <w:r>
        <w:rPr>
          <w:rFonts w:hint="eastAsia" w:ascii="Times New Roman" w:hAnsi="Times New Roman"/>
          <w:color w:val="000000"/>
        </w:rPr>
        <w:t>。</w:t>
      </w:r>
    </w:p>
    <w:p w14:paraId="0EEE09FC">
      <w:pPr>
        <w:spacing w:beforeLines="50" w:afterLines="50" w:line="360" w:lineRule="auto"/>
        <w:ind w:firstLine="482"/>
        <w:rPr>
          <w:rFonts w:ascii="Times New Roman" w:hAnsi="Times New Roman"/>
          <w:b/>
          <w:color w:val="000000"/>
          <w:sz w:val="24"/>
        </w:rPr>
      </w:pPr>
      <w:r>
        <w:rPr>
          <w:rFonts w:hint="eastAsia" w:ascii="Times New Roman" w:hAnsi="Times New Roman"/>
          <w:b/>
          <w:color w:val="000000"/>
          <w:sz w:val="24"/>
        </w:rPr>
        <w:t>一</w:t>
      </w:r>
      <w:r>
        <w:rPr>
          <w:rFonts w:ascii="Times New Roman" w:hAnsi="Times New Roman"/>
          <w:b/>
          <w:color w:val="000000"/>
          <w:sz w:val="24"/>
        </w:rPr>
        <w:t xml:space="preserve"> </w:t>
      </w:r>
      <w:r>
        <w:rPr>
          <w:rFonts w:hint="eastAsia" w:ascii="Times New Roman" w:hAnsi="Times New Roman"/>
          <w:b/>
          <w:color w:val="000000"/>
          <w:sz w:val="24"/>
        </w:rPr>
        <w:t>、总则</w:t>
      </w:r>
    </w:p>
    <w:p w14:paraId="6E131077">
      <w:pPr>
        <w:spacing w:line="360" w:lineRule="auto"/>
        <w:ind w:firstLine="420" w:firstLineChars="200"/>
        <w:rPr>
          <w:rFonts w:ascii="Times New Roman" w:hAnsi="Times New Roman"/>
          <w:color w:val="000000"/>
        </w:rPr>
      </w:pPr>
      <w:r>
        <w:rPr>
          <w:rFonts w:hint="eastAsia" w:ascii="Times New Roman" w:hAnsi="Times New Roman"/>
          <w:color w:val="000000"/>
        </w:rPr>
        <w:t>本次评标采用综合评分法，</w:t>
      </w:r>
      <w:r>
        <w:rPr>
          <w:rFonts w:hint="eastAsia"/>
          <w:color w:val="000000"/>
          <w:szCs w:val="21"/>
        </w:rPr>
        <w:t>总分为100分，其中价格分10分、技术分89分、资信商务及其他分1分。</w:t>
      </w:r>
      <w:r>
        <w:rPr>
          <w:rFonts w:hint="eastAsia" w:ascii="Times New Roman" w:hAnsi="Times New Roman"/>
          <w:color w:val="000000"/>
        </w:rPr>
        <w:t>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投标人为中标候选人。</w:t>
      </w:r>
      <w:r>
        <w:rPr>
          <w:rFonts w:hint="eastAsia" w:ascii="Times New Roman" w:hAnsi="Times New Roman"/>
          <w:b/>
          <w:color w:val="000000"/>
        </w:rPr>
        <w:t>中标人拒绝与采购人签订合同的，采购人可以重新开展政府采购活动</w:t>
      </w:r>
      <w:r>
        <w:rPr>
          <w:rFonts w:hint="eastAsia" w:ascii="Times New Roman" w:hAnsi="Times New Roman"/>
          <w:color w:val="000000"/>
        </w:rPr>
        <w:t>。评分过程中采用四舍五入法，并保留小数</w:t>
      </w:r>
      <w:r>
        <w:rPr>
          <w:rFonts w:ascii="Times New Roman" w:hAnsi="Times New Roman"/>
          <w:color w:val="000000"/>
        </w:rPr>
        <w:t>2</w:t>
      </w:r>
      <w:r>
        <w:rPr>
          <w:rFonts w:hint="eastAsia" w:ascii="Times New Roman" w:hAnsi="Times New Roman"/>
          <w:color w:val="000000"/>
        </w:rPr>
        <w:t>位。</w:t>
      </w:r>
    </w:p>
    <w:p w14:paraId="4C12AA42">
      <w:pPr>
        <w:spacing w:beforeLines="50" w:afterLines="50" w:line="400" w:lineRule="exact"/>
        <w:ind w:firstLine="562"/>
        <w:rPr>
          <w:rFonts w:ascii="Times New Roman" w:hAnsi="Times New Roman"/>
          <w:b/>
          <w:color w:val="000000"/>
          <w:sz w:val="28"/>
          <w:szCs w:val="28"/>
        </w:rPr>
      </w:pPr>
      <w:r>
        <w:rPr>
          <w:rFonts w:hint="eastAsia" w:ascii="Times New Roman" w:hAnsi="Times New Roman"/>
          <w:b/>
          <w:color w:val="000000"/>
          <w:sz w:val="28"/>
          <w:szCs w:val="28"/>
        </w:rPr>
        <w:t>二、评标内容及标准</w:t>
      </w:r>
    </w:p>
    <w:p w14:paraId="083CB6B8">
      <w:pPr>
        <w:pStyle w:val="17"/>
        <w:spacing w:beforeLines="50" w:afterLines="50" w:line="400" w:lineRule="exact"/>
        <w:ind w:left="0" w:leftChars="0" w:firstLine="422" w:firstLineChars="200"/>
        <w:rPr>
          <w:rFonts w:ascii="Times New Roman" w:hAnsi="Times New Roman"/>
          <w:b/>
          <w:color w:val="000000"/>
          <w:szCs w:val="24"/>
        </w:rPr>
      </w:pPr>
      <w:bookmarkStart w:id="96" w:name="_Toc384730990"/>
      <w:bookmarkStart w:id="97" w:name="_Toc380429946"/>
      <w:r>
        <w:rPr>
          <w:rFonts w:hint="eastAsia" w:ascii="Times New Roman" w:hAnsi="Times New Roman"/>
          <w:b/>
          <w:color w:val="000000"/>
        </w:rPr>
        <w:t>（一</w:t>
      </w:r>
      <w:r>
        <w:rPr>
          <w:rFonts w:hint="eastAsia" w:ascii="Times New Roman" w:hAnsi="Times New Roman"/>
          <w:b/>
          <w:bCs/>
          <w:color w:val="000000"/>
        </w:rPr>
        <w:t>）价格分（</w:t>
      </w:r>
      <w:r>
        <w:rPr>
          <w:rFonts w:ascii="Times New Roman" w:hAnsi="Times New Roman"/>
          <w:b/>
          <w:bCs/>
          <w:color w:val="000000"/>
        </w:rPr>
        <w:t>0-</w:t>
      </w:r>
      <w:r>
        <w:rPr>
          <w:rFonts w:hint="eastAsia" w:ascii="Times New Roman" w:hAnsi="Times New Roman"/>
          <w:b/>
          <w:bCs/>
          <w:color w:val="000000"/>
        </w:rPr>
        <w:t>1</w:t>
      </w:r>
      <w:r>
        <w:rPr>
          <w:rFonts w:ascii="Times New Roman" w:hAnsi="Times New Roman"/>
          <w:b/>
          <w:bCs/>
          <w:color w:val="000000"/>
        </w:rPr>
        <w:t>0</w:t>
      </w:r>
      <w:r>
        <w:rPr>
          <w:rFonts w:hint="eastAsia" w:ascii="Times New Roman" w:hAnsi="Times New Roman"/>
          <w:b/>
          <w:bCs/>
          <w:color w:val="000000"/>
        </w:rPr>
        <w:t>分）</w:t>
      </w:r>
    </w:p>
    <w:p w14:paraId="015052FC">
      <w:pPr>
        <w:spacing w:line="360" w:lineRule="auto"/>
        <w:ind w:firstLine="420" w:firstLineChars="200"/>
        <w:rPr>
          <w:rFonts w:ascii="Times New Roman" w:hAnsi="Times New Roman"/>
          <w:color w:val="000000"/>
        </w:rPr>
      </w:pPr>
      <w:r>
        <w:rPr>
          <w:rFonts w:ascii="Times New Roman" w:hAnsi="Times New Roman"/>
          <w:color w:val="000000"/>
        </w:rPr>
        <w:t>1</w:t>
      </w:r>
      <w:r>
        <w:rPr>
          <w:rFonts w:hint="eastAsia" w:ascii="Times New Roman" w:hAnsi="Times New Roman"/>
          <w:color w:val="000000"/>
        </w:rPr>
        <w:t>、</w:t>
      </w:r>
      <w:r>
        <w:rPr>
          <w:rFonts w:hint="eastAsia" w:ascii="宋体" w:hAnsi="宋体"/>
          <w:color w:val="000000"/>
          <w:szCs w:val="21"/>
        </w:rPr>
        <w:t>价格分采用低价优先法计算，即满足招标文件要求且投标价格最低的投标报价为评标基准价</w:t>
      </w:r>
      <w:r>
        <w:rPr>
          <w:rFonts w:hint="eastAsia" w:ascii="Times New Roman" w:hAnsi="Times New Roman"/>
          <w:color w:val="000000"/>
        </w:rPr>
        <w:t>，其他投标人的价格分按照下列公式计算：</w:t>
      </w:r>
    </w:p>
    <w:p w14:paraId="30EB2CD5">
      <w:pPr>
        <w:spacing w:line="360" w:lineRule="auto"/>
        <w:ind w:firstLine="420"/>
        <w:jc w:val="center"/>
        <w:rPr>
          <w:rFonts w:ascii="Times New Roman" w:hAnsi="Times New Roman"/>
          <w:color w:val="000000"/>
        </w:rPr>
      </w:pPr>
      <w:r>
        <w:rPr>
          <w:rFonts w:hint="eastAsia" w:ascii="Times New Roman" w:hAnsi="Times New Roman"/>
          <w:color w:val="000000"/>
        </w:rPr>
        <w:t>价格分=（评标基准价/投标</w:t>
      </w:r>
      <w:r>
        <w:rPr>
          <w:rFonts w:hint="eastAsia" w:ascii="Times New Roman" w:hAnsi="Times New Roman"/>
          <w:color w:val="000000"/>
          <w:lang w:val="en-US" w:eastAsia="zh-CN"/>
        </w:rPr>
        <w:t>报价总</w:t>
      </w:r>
      <w:r>
        <w:rPr>
          <w:rFonts w:hint="eastAsia" w:ascii="Times New Roman" w:hAnsi="Times New Roman"/>
          <w:color w:val="000000"/>
        </w:rPr>
        <w:t>价）×</w:t>
      </w:r>
      <w:r>
        <w:rPr>
          <w:rFonts w:hint="eastAsia" w:ascii="Times New Roman" w:hAnsi="Times New Roman"/>
          <w:color w:val="000000"/>
          <w:lang w:val="en-US" w:eastAsia="zh-CN"/>
        </w:rPr>
        <w:t>10</w:t>
      </w:r>
      <w:r>
        <w:rPr>
          <w:rFonts w:hint="eastAsia" w:ascii="Times New Roman" w:hAnsi="Times New Roman"/>
          <w:color w:val="000000"/>
        </w:rPr>
        <w:t>；</w:t>
      </w:r>
    </w:p>
    <w:p w14:paraId="41DF134D">
      <w:pPr>
        <w:pStyle w:val="49"/>
        <w:ind w:left="0" w:leftChars="0" w:firstLine="422"/>
        <w:rPr>
          <w:rFonts w:hint="eastAsia" w:ascii="Times New Roman" w:hAnsi="Times New Roman" w:eastAsia="宋体" w:cs="Times New Roman"/>
          <w:b/>
          <w:bCs/>
          <w:color w:val="000000"/>
          <w:spacing w:val="0"/>
          <w:lang w:val="en-US" w:eastAsia="zh-CN"/>
        </w:rPr>
      </w:pPr>
      <w:r>
        <w:rPr>
          <w:rFonts w:hint="eastAsia" w:ascii="Times New Roman" w:hAnsi="Times New Roman"/>
          <w:b/>
          <w:bCs/>
          <w:color w:val="000000"/>
          <w:spacing w:val="0"/>
        </w:rPr>
        <w:t>价格分=</w:t>
      </w:r>
      <w:r>
        <w:rPr>
          <w:rFonts w:hint="eastAsia" w:ascii="Times New Roman" w:hAnsi="Times New Roman" w:eastAsia="宋体" w:cs="Times New Roman"/>
          <w:b/>
          <w:bCs/>
          <w:color w:val="000000"/>
          <w:spacing w:val="0"/>
          <w:lang w:val="en-US" w:eastAsia="zh-CN"/>
        </w:rPr>
        <w:t>10分</w:t>
      </w:r>
    </w:p>
    <w:p w14:paraId="633AA329">
      <w:pPr>
        <w:spacing w:line="360" w:lineRule="auto"/>
        <w:ind w:firstLine="420" w:firstLineChars="200"/>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促进中小企业发展</w:t>
      </w:r>
    </w:p>
    <w:p w14:paraId="4FF168BF">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本次采购为非专门面向中小企业预留采购份额的采购项目。</w:t>
      </w:r>
    </w:p>
    <w:p w14:paraId="5A55F970">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本项目对应的中小企业划分标准所属行业：其他未列明行业。</w:t>
      </w:r>
    </w:p>
    <w:p w14:paraId="4595AB60">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A113E91">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本项目按《浙江省财政厅关于进一步发挥政府采购政策功能全力推进经济稳进提质的通知》浙财采监【2022】3号规定对于未预留份额专门面向中小企业的政府采购货物或服务项目，以</w:t>
      </w:r>
      <w:r>
        <w:rPr>
          <w:rFonts w:hint="eastAsia" w:ascii="宋体" w:hAnsi="宋体" w:eastAsia="宋体" w:cs="Times New Roman"/>
          <w:color w:val="000000"/>
          <w:szCs w:val="21"/>
          <w:highlight w:val="none"/>
        </w:rPr>
        <w:t>及预留份额政府采购货物或服务项目中的非预留部分标项，对小型和微型企业的投标报价给予</w:t>
      </w:r>
      <w:r>
        <w:rPr>
          <w:rFonts w:hint="eastAsia" w:ascii="宋体" w:hAnsi="宋体" w:cs="Times New Roman"/>
          <w:b/>
          <w:bCs/>
          <w:color w:val="000000"/>
          <w:szCs w:val="21"/>
          <w:highlight w:val="none"/>
          <w:lang w:val="en-US" w:eastAsia="zh-CN"/>
        </w:rPr>
        <w:t>1</w:t>
      </w:r>
      <w:r>
        <w:rPr>
          <w:rFonts w:hint="eastAsia" w:ascii="宋体" w:hAnsi="宋体" w:eastAsia="宋体" w:cs="Times New Roman"/>
          <w:b/>
          <w:bCs/>
          <w:color w:val="000000"/>
          <w:szCs w:val="21"/>
          <w:highlight w:val="none"/>
        </w:rPr>
        <w:t>0%</w:t>
      </w:r>
      <w:r>
        <w:rPr>
          <w:rFonts w:hint="eastAsia" w:ascii="宋体" w:hAnsi="宋体" w:eastAsia="宋体" w:cs="Times New Roman"/>
          <w:color w:val="000000"/>
          <w:szCs w:val="21"/>
          <w:highlight w:val="none"/>
        </w:rPr>
        <w:t>的扣除，用扣除</w:t>
      </w:r>
      <w:r>
        <w:rPr>
          <w:rFonts w:hint="eastAsia" w:ascii="宋体" w:hAnsi="宋体" w:eastAsia="宋体" w:cs="Times New Roman"/>
          <w:color w:val="000000"/>
          <w:szCs w:val="21"/>
        </w:rPr>
        <w:t>后的价格参与评审。</w:t>
      </w:r>
    </w:p>
    <w:p w14:paraId="62E9F42B">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根据《政府采购促进中小企业发展管理办法》（财库 【2020】46号）的规定，小微企业（包括联合体内的小微企业和接受分包的小微企业）参加政府采购活动，应按当出具《中小企业声明函》，否则其报价不予扣除。</w:t>
      </w:r>
    </w:p>
    <w:p w14:paraId="00E96372">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监狱企业和残疾人福利性单位视同小型、微型企业，按《财政部 司法部关于政府采购支持监狱企业发展有关问题的通知》(财库〔2014〕68 号)、《财政部民政部中国残疾人联合会关于促进残疾人就业政府采购政策的通知》（财库〔2017〕141 号）的规定执行。</w:t>
      </w:r>
    </w:p>
    <w:p w14:paraId="43FC7BB3">
      <w:pPr>
        <w:tabs>
          <w:tab w:val="left" w:pos="0"/>
        </w:tabs>
        <w:spacing w:line="500" w:lineRule="exact"/>
        <w:ind w:firstLine="285" w:firstLineChars="135"/>
        <w:rPr>
          <w:highlight w:val="none"/>
        </w:rPr>
      </w:pPr>
      <w:r>
        <w:rPr>
          <w:rFonts w:hint="eastAsia" w:ascii="微软雅黑" w:hAnsi="微软雅黑"/>
          <w:b/>
          <w:bCs/>
          <w:color w:val="auto"/>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038065D3">
      <w:pPr>
        <w:spacing w:line="360" w:lineRule="auto"/>
        <w:ind w:firstLine="420" w:firstLineChars="200"/>
        <w:rPr>
          <w:rFonts w:ascii="Times New Roman" w:hAnsi="Times New Roman"/>
          <w:color w:val="000000"/>
        </w:rPr>
      </w:pPr>
      <w:r>
        <w:rPr>
          <w:rFonts w:ascii="Times New Roman" w:hAnsi="Times New Roman"/>
          <w:color w:val="000000"/>
        </w:rPr>
        <w:t>2</w:t>
      </w:r>
      <w:r>
        <w:rPr>
          <w:rFonts w:hint="eastAsia" w:ascii="Times New Roman" w:hAnsi="Times New Roman"/>
          <w:color w:val="000000"/>
        </w:rPr>
        <w:t>、投标人的投标</w:t>
      </w:r>
      <w:r>
        <w:rPr>
          <w:rFonts w:hint="eastAsia" w:ascii="Times New Roman" w:hAnsi="Times New Roman"/>
          <w:color w:val="000000"/>
          <w:lang w:val="en-US" w:eastAsia="zh-CN"/>
        </w:rPr>
        <w:t>报价总</w:t>
      </w:r>
      <w:r>
        <w:rPr>
          <w:rFonts w:hint="eastAsia" w:ascii="Times New Roman" w:hAnsi="Times New Roman"/>
          <w:color w:val="000000"/>
        </w:rPr>
        <w:t>价超过采购人设定的</w:t>
      </w:r>
      <w:r>
        <w:rPr>
          <w:rFonts w:hint="eastAsia" w:ascii="宋体" w:hAnsi="宋体"/>
          <w:color w:val="000000"/>
          <w:szCs w:val="21"/>
        </w:rPr>
        <w:t>最高</w:t>
      </w:r>
      <w:r>
        <w:rPr>
          <w:rFonts w:hint="eastAsia" w:ascii="宋体" w:hAnsi="宋体"/>
          <w:color w:val="000000"/>
          <w:szCs w:val="21"/>
          <w:lang w:val="en-US" w:eastAsia="zh-CN"/>
        </w:rPr>
        <w:t>限</w:t>
      </w:r>
      <w:r>
        <w:rPr>
          <w:rFonts w:hint="eastAsia" w:ascii="宋体" w:hAnsi="宋体"/>
          <w:color w:val="000000"/>
          <w:szCs w:val="21"/>
        </w:rPr>
        <w:t>价</w:t>
      </w:r>
      <w:r>
        <w:rPr>
          <w:rFonts w:hint="eastAsia" w:ascii="Times New Roman" w:hAnsi="Times New Roman"/>
          <w:color w:val="000000"/>
        </w:rPr>
        <w:t>，将作为无效标。</w:t>
      </w:r>
    </w:p>
    <w:p w14:paraId="28A6F002">
      <w:pPr>
        <w:widowControl/>
        <w:spacing w:line="336" w:lineRule="auto"/>
        <w:ind w:firstLine="404" w:firstLineChars="200"/>
        <w:jc w:val="left"/>
        <w:rPr>
          <w:rFonts w:ascii="Times New Roman" w:hAnsi="Times New Roman" w:cs="宋体"/>
          <w:color w:val="000000"/>
          <w:spacing w:val="-4"/>
        </w:rPr>
      </w:pPr>
      <w:r>
        <w:rPr>
          <w:rFonts w:ascii="Times New Roman" w:hAnsi="Times New Roman" w:cs="宋体"/>
          <w:color w:val="000000"/>
          <w:spacing w:val="-4"/>
        </w:rPr>
        <w:t>3</w:t>
      </w:r>
      <w:r>
        <w:rPr>
          <w:rFonts w:hint="eastAsia" w:ascii="Times New Roman" w:hAnsi="Times New Roman" w:cs="宋体"/>
          <w:color w:val="000000"/>
          <w:spacing w:val="-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93"/>
    <w:bookmarkEnd w:id="94"/>
    <w:bookmarkEnd w:id="96"/>
    <w:bookmarkEnd w:id="97"/>
    <w:p w14:paraId="0CFFC510">
      <w:pPr>
        <w:spacing w:line="360" w:lineRule="auto"/>
        <w:ind w:firstLine="422" w:firstLineChars="200"/>
        <w:rPr>
          <w:rFonts w:ascii="Times New Roman" w:hAnsi="Times New Roman"/>
          <w:b/>
          <w:color w:val="000000"/>
        </w:rPr>
      </w:pPr>
      <w:bookmarkStart w:id="98" w:name="_Toc73631436"/>
      <w:r>
        <w:rPr>
          <w:rFonts w:hint="eastAsia" w:ascii="Times New Roman" w:hAnsi="Times New Roman"/>
          <w:b/>
          <w:bCs/>
          <w:color w:val="000000"/>
        </w:rPr>
        <w:t>（二）</w:t>
      </w:r>
      <w:r>
        <w:rPr>
          <w:rFonts w:hint="eastAsia" w:ascii="Times New Roman" w:hAnsi="Times New Roman"/>
          <w:b/>
          <w:color w:val="000000"/>
        </w:rPr>
        <w:t>技术分（</w:t>
      </w:r>
      <w:r>
        <w:rPr>
          <w:rFonts w:ascii="Times New Roman" w:hAnsi="Times New Roman"/>
          <w:b/>
          <w:color w:val="000000"/>
        </w:rPr>
        <w:t>0-</w:t>
      </w:r>
      <w:r>
        <w:rPr>
          <w:rFonts w:hint="eastAsia" w:ascii="Times New Roman" w:hAnsi="Times New Roman"/>
          <w:b/>
          <w:color w:val="000000"/>
        </w:rPr>
        <w:t>89分）</w:t>
      </w:r>
    </w:p>
    <w:p w14:paraId="4BAF2D5B">
      <w:pPr>
        <w:spacing w:line="360" w:lineRule="auto"/>
        <w:ind w:firstLine="420" w:firstLineChars="200"/>
        <w:rPr>
          <w:rFonts w:ascii="Times New Roman" w:hAnsi="Times New Roman"/>
          <w:color w:val="000000"/>
        </w:rPr>
      </w:pPr>
      <w:r>
        <w:rPr>
          <w:rFonts w:hint="eastAsia" w:ascii="Times New Roman" w:hAnsi="Times New Roman"/>
          <w:color w:val="000000"/>
        </w:rPr>
        <w:t>该评分分值由评标委员会根据评审情况在分值范围内独立打分（具体分值设定详见表格），每个投标人的最终得分为评标委员会打分汇总后的算术平均值（小数点后保留二位小数，第三位四舍五入）。</w:t>
      </w:r>
    </w:p>
    <w:tbl>
      <w:tblPr>
        <w:tblStyle w:val="50"/>
        <w:tblW w:w="8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1"/>
        <w:gridCol w:w="1132"/>
        <w:gridCol w:w="5680"/>
        <w:gridCol w:w="1092"/>
      </w:tblGrid>
      <w:tr w14:paraId="6791B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711" w:type="dxa"/>
            <w:vAlign w:val="center"/>
          </w:tcPr>
          <w:p w14:paraId="14CBA7C6">
            <w:pPr>
              <w:snapToGrid w:val="0"/>
              <w:outlineLvl w:val="0"/>
              <w:rPr>
                <w:color w:val="000000"/>
                <w:szCs w:val="21"/>
              </w:rPr>
            </w:pPr>
            <w:r>
              <w:rPr>
                <w:rFonts w:hint="eastAsia"/>
                <w:color w:val="000000"/>
                <w:szCs w:val="21"/>
              </w:rPr>
              <w:t>序号</w:t>
            </w:r>
          </w:p>
        </w:tc>
        <w:tc>
          <w:tcPr>
            <w:tcW w:w="1132" w:type="dxa"/>
            <w:vAlign w:val="center"/>
          </w:tcPr>
          <w:p w14:paraId="5AD1DF85">
            <w:pPr>
              <w:snapToGrid w:val="0"/>
              <w:outlineLvl w:val="0"/>
              <w:rPr>
                <w:color w:val="000000"/>
                <w:szCs w:val="21"/>
              </w:rPr>
            </w:pPr>
            <w:r>
              <w:rPr>
                <w:rFonts w:hint="eastAsia"/>
                <w:color w:val="000000"/>
                <w:szCs w:val="21"/>
              </w:rPr>
              <w:t>评分项目</w:t>
            </w:r>
          </w:p>
        </w:tc>
        <w:tc>
          <w:tcPr>
            <w:tcW w:w="5680" w:type="dxa"/>
            <w:vAlign w:val="center"/>
          </w:tcPr>
          <w:p w14:paraId="002B15E6">
            <w:pPr>
              <w:snapToGrid w:val="0"/>
              <w:ind w:firstLine="420"/>
              <w:jc w:val="center"/>
              <w:outlineLvl w:val="0"/>
              <w:rPr>
                <w:color w:val="000000"/>
                <w:szCs w:val="21"/>
              </w:rPr>
            </w:pPr>
            <w:r>
              <w:rPr>
                <w:rFonts w:hint="eastAsia"/>
                <w:color w:val="000000"/>
                <w:szCs w:val="21"/>
              </w:rPr>
              <w:t>评分内容</w:t>
            </w:r>
          </w:p>
        </w:tc>
        <w:tc>
          <w:tcPr>
            <w:tcW w:w="1092" w:type="dxa"/>
            <w:vAlign w:val="center"/>
          </w:tcPr>
          <w:p w14:paraId="02C82908">
            <w:pPr>
              <w:snapToGrid w:val="0"/>
              <w:outlineLvl w:val="0"/>
              <w:rPr>
                <w:color w:val="000000"/>
                <w:szCs w:val="21"/>
              </w:rPr>
            </w:pPr>
            <w:r>
              <w:rPr>
                <w:rFonts w:hint="eastAsia"/>
                <w:color w:val="000000"/>
                <w:szCs w:val="21"/>
              </w:rPr>
              <w:t>最大分值</w:t>
            </w:r>
          </w:p>
        </w:tc>
      </w:tr>
      <w:tr w14:paraId="51161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jc w:val="center"/>
        </w:trPr>
        <w:tc>
          <w:tcPr>
            <w:tcW w:w="711" w:type="dxa"/>
            <w:shd w:val="clear" w:color="auto" w:fill="auto"/>
            <w:vAlign w:val="center"/>
          </w:tcPr>
          <w:p w14:paraId="63086C44">
            <w:pPr>
              <w:snapToGrid w:val="0"/>
              <w:jc w:val="center"/>
              <w:outlineLvl w:val="0"/>
              <w:rPr>
                <w:rFonts w:hint="eastAsia" w:ascii="Calibri" w:hAnsi="Calibri" w:eastAsia="宋体" w:cs="Times New Roman"/>
                <w:color w:val="000000"/>
                <w:kern w:val="2"/>
                <w:sz w:val="21"/>
                <w:szCs w:val="21"/>
                <w:lang w:val="en-US" w:eastAsia="zh-CN" w:bidi="ar-SA"/>
              </w:rPr>
            </w:pPr>
            <w:r>
              <w:rPr>
                <w:rFonts w:hint="eastAsia"/>
                <w:color w:val="000000"/>
                <w:szCs w:val="21"/>
              </w:rPr>
              <w:t>1</w:t>
            </w:r>
          </w:p>
        </w:tc>
        <w:tc>
          <w:tcPr>
            <w:tcW w:w="1132" w:type="dxa"/>
            <w:vAlign w:val="center"/>
          </w:tcPr>
          <w:p w14:paraId="044E9592">
            <w:pPr>
              <w:snapToGrid w:val="0"/>
              <w:outlineLvl w:val="0"/>
              <w:rPr>
                <w:rFonts w:hint="default" w:eastAsia="宋体"/>
                <w:color w:val="000000"/>
                <w:szCs w:val="21"/>
                <w:lang w:val="en-US" w:eastAsia="zh-CN"/>
              </w:rPr>
            </w:pPr>
            <w:r>
              <w:rPr>
                <w:rFonts w:hint="eastAsia"/>
                <w:color w:val="000000"/>
                <w:szCs w:val="21"/>
                <w:lang w:val="en-US" w:eastAsia="zh-CN"/>
              </w:rPr>
              <w:t>试验检测信用评价及相关荣誉</w:t>
            </w:r>
          </w:p>
        </w:tc>
        <w:tc>
          <w:tcPr>
            <w:tcW w:w="5680" w:type="dxa"/>
            <w:vAlign w:val="center"/>
          </w:tcPr>
          <w:p w14:paraId="7FA8FC66">
            <w:pPr>
              <w:snapToGrid w:val="0"/>
              <w:ind w:firstLine="420"/>
              <w:jc w:val="left"/>
              <w:rPr>
                <w:rFonts w:hint="eastAsia" w:eastAsia="宋体" w:cs="Times New Roman"/>
                <w:color w:val="000000"/>
                <w:szCs w:val="21"/>
              </w:rPr>
            </w:pPr>
            <w:r>
              <w:rPr>
                <w:rFonts w:hint="eastAsia" w:eastAsia="宋体" w:cs="Times New Roman"/>
                <w:color w:val="000000"/>
                <w:szCs w:val="21"/>
              </w:rPr>
              <w:t>根据省交通运输厅最新公布的试验检测信用评价结果，投标人信用评价结果为AA级信用企业的 得</w:t>
            </w:r>
            <w:r>
              <w:rPr>
                <w:rFonts w:hint="eastAsia" w:eastAsia="宋体" w:cs="Times New Roman"/>
                <w:color w:val="000000"/>
                <w:szCs w:val="21"/>
                <w:lang w:val="en-US" w:eastAsia="zh-CN"/>
              </w:rPr>
              <w:t>1</w:t>
            </w:r>
            <w:r>
              <w:rPr>
                <w:rFonts w:hint="eastAsia" w:cs="Times New Roman"/>
                <w:color w:val="000000"/>
                <w:szCs w:val="21"/>
                <w:lang w:val="en-US" w:eastAsia="zh-CN"/>
              </w:rPr>
              <w:t>.5</w:t>
            </w:r>
            <w:r>
              <w:rPr>
                <w:rFonts w:hint="eastAsia" w:eastAsia="宋体" w:cs="Times New Roman"/>
                <w:color w:val="000000"/>
                <w:szCs w:val="21"/>
              </w:rPr>
              <w:t>分，A级信用企业的得</w:t>
            </w:r>
            <w:r>
              <w:rPr>
                <w:rFonts w:hint="eastAsia" w:cs="Times New Roman"/>
                <w:color w:val="000000"/>
                <w:szCs w:val="21"/>
                <w:lang w:val="en-US" w:eastAsia="zh-CN"/>
              </w:rPr>
              <w:t>1</w:t>
            </w:r>
            <w:r>
              <w:rPr>
                <w:rFonts w:hint="eastAsia" w:eastAsia="宋体" w:cs="Times New Roman"/>
                <w:color w:val="000000"/>
                <w:szCs w:val="21"/>
              </w:rPr>
              <w:t>分，B级</w:t>
            </w:r>
            <w:r>
              <w:rPr>
                <w:rFonts w:hint="eastAsia" w:eastAsia="宋体" w:cs="Times New Roman"/>
                <w:color w:val="000000"/>
                <w:szCs w:val="21"/>
                <w:lang w:val="en-US" w:eastAsia="zh-CN"/>
              </w:rPr>
              <w:t>及以下</w:t>
            </w:r>
            <w:r>
              <w:rPr>
                <w:rFonts w:hint="eastAsia" w:eastAsia="宋体" w:cs="Times New Roman"/>
                <w:color w:val="000000"/>
                <w:szCs w:val="21"/>
              </w:rPr>
              <w:t>信用企业不得分（无信用评价结果的视为B级）。</w:t>
            </w:r>
          </w:p>
        </w:tc>
        <w:tc>
          <w:tcPr>
            <w:tcW w:w="1092" w:type="dxa"/>
            <w:vAlign w:val="center"/>
          </w:tcPr>
          <w:p w14:paraId="5CA30B2B">
            <w:pPr>
              <w:snapToGrid w:val="0"/>
              <w:ind w:firstLine="210" w:firstLineChars="100"/>
              <w:jc w:val="both"/>
              <w:rPr>
                <w:rFonts w:hint="default" w:eastAsia="宋体" w:cs="Times New Roman"/>
                <w:color w:val="000000"/>
                <w:szCs w:val="21"/>
                <w:lang w:val="en-US" w:eastAsia="zh-CN"/>
              </w:rPr>
            </w:pPr>
            <w:r>
              <w:rPr>
                <w:rFonts w:hint="eastAsia" w:eastAsia="宋体" w:cs="Times New Roman"/>
                <w:color w:val="000000"/>
                <w:szCs w:val="21"/>
                <w:lang w:val="en-US" w:eastAsia="zh-CN"/>
              </w:rPr>
              <w:t>1</w:t>
            </w:r>
            <w:r>
              <w:rPr>
                <w:rFonts w:hint="eastAsia" w:cs="Times New Roman"/>
                <w:color w:val="000000"/>
                <w:szCs w:val="21"/>
                <w:lang w:val="en-US" w:eastAsia="zh-CN"/>
              </w:rPr>
              <w:t>.5</w:t>
            </w:r>
          </w:p>
        </w:tc>
      </w:tr>
      <w:tr w14:paraId="1BD5E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711" w:type="dxa"/>
            <w:shd w:val="clear" w:color="auto" w:fill="auto"/>
            <w:vAlign w:val="center"/>
          </w:tcPr>
          <w:p w14:paraId="6CF21C71">
            <w:pPr>
              <w:snapToGrid w:val="0"/>
              <w:jc w:val="center"/>
              <w:outlineLvl w:val="0"/>
              <w:rPr>
                <w:rFonts w:hint="eastAsia" w:ascii="Calibri" w:hAnsi="Calibri" w:eastAsia="宋体" w:cs="Times New Roman"/>
                <w:color w:val="000000"/>
                <w:kern w:val="2"/>
                <w:sz w:val="21"/>
                <w:szCs w:val="21"/>
                <w:lang w:val="en-US" w:eastAsia="zh-CN" w:bidi="ar-SA"/>
              </w:rPr>
            </w:pPr>
            <w:r>
              <w:rPr>
                <w:rFonts w:hint="eastAsia"/>
                <w:color w:val="000000"/>
                <w:szCs w:val="21"/>
                <w:lang w:val="en-US" w:eastAsia="zh-CN"/>
              </w:rPr>
              <w:t>2</w:t>
            </w:r>
          </w:p>
        </w:tc>
        <w:tc>
          <w:tcPr>
            <w:tcW w:w="1132" w:type="dxa"/>
            <w:vAlign w:val="center"/>
          </w:tcPr>
          <w:p w14:paraId="74491921">
            <w:pPr>
              <w:snapToGrid w:val="0"/>
              <w:outlineLvl w:val="0"/>
              <w:rPr>
                <w:color w:val="000000"/>
                <w:szCs w:val="21"/>
              </w:rPr>
            </w:pPr>
            <w:r>
              <w:rPr>
                <w:rFonts w:hint="eastAsia"/>
                <w:color w:val="000000"/>
                <w:szCs w:val="21"/>
              </w:rPr>
              <w:t>项目参与人员</w:t>
            </w:r>
          </w:p>
        </w:tc>
        <w:tc>
          <w:tcPr>
            <w:tcW w:w="5680" w:type="dxa"/>
            <w:vAlign w:val="center"/>
          </w:tcPr>
          <w:p w14:paraId="116885D4">
            <w:pPr>
              <w:widowControl/>
              <w:ind w:firstLine="420"/>
              <w:jc w:val="left"/>
              <w:rPr>
                <w:rFonts w:hint="eastAsia" w:ascii="Times New Roman" w:hAnsi="宋体" w:cs="Times New Roman"/>
                <w:color w:val="000000"/>
                <w:kern w:val="0"/>
                <w:szCs w:val="21"/>
                <w:lang w:val="en-US" w:eastAsia="zh-CN"/>
              </w:rPr>
            </w:pPr>
            <w:r>
              <w:rPr>
                <w:rFonts w:ascii="Times New Roman" w:hAnsi="宋体" w:eastAsia="宋体" w:cs="Times New Roman"/>
                <w:color w:val="000000"/>
                <w:kern w:val="0"/>
                <w:szCs w:val="21"/>
              </w:rPr>
              <w:t>项目组成员：项目负责人</w:t>
            </w:r>
            <w:r>
              <w:rPr>
                <w:rFonts w:hint="eastAsia" w:ascii="Times New Roman" w:hAnsi="宋体" w:eastAsia="宋体" w:cs="Times New Roman"/>
                <w:color w:val="000000"/>
                <w:kern w:val="0"/>
                <w:szCs w:val="21"/>
                <w:lang w:val="en-US" w:eastAsia="zh-CN"/>
              </w:rPr>
              <w:t>满足招标文件要求得基本分6分</w:t>
            </w:r>
            <w:r>
              <w:rPr>
                <w:rFonts w:hint="eastAsia" w:ascii="Times New Roman" w:hAnsi="宋体" w:cs="Times New Roman"/>
                <w:color w:val="000000"/>
                <w:kern w:val="0"/>
                <w:szCs w:val="21"/>
                <w:lang w:val="en-US" w:eastAsia="zh-CN"/>
              </w:rPr>
              <w:t>。</w:t>
            </w:r>
          </w:p>
          <w:p w14:paraId="3EA63C99">
            <w:pPr>
              <w:widowControl/>
              <w:ind w:firstLine="420"/>
              <w:jc w:val="left"/>
              <w:rPr>
                <w:rFonts w:ascii="Times New Roman" w:hAnsi="宋体" w:eastAsia="宋体" w:cs="Times New Roman"/>
                <w:color w:val="000000"/>
                <w:kern w:val="0"/>
                <w:szCs w:val="21"/>
              </w:rPr>
            </w:pPr>
            <w:r>
              <w:rPr>
                <w:rFonts w:hint="eastAsia" w:ascii="Times New Roman" w:hAnsi="宋体" w:eastAsia="宋体" w:cs="Times New Roman"/>
                <w:color w:val="000000"/>
                <w:kern w:val="0"/>
                <w:szCs w:val="21"/>
                <w:lang w:val="en-US" w:eastAsia="zh-CN"/>
              </w:rPr>
              <w:t>除项目负责人外，</w:t>
            </w:r>
            <w:r>
              <w:rPr>
                <w:rFonts w:hint="eastAsia" w:ascii="Times New Roman" w:hAnsi="宋体" w:eastAsia="宋体" w:cs="Times New Roman"/>
                <w:color w:val="000000"/>
                <w:kern w:val="0"/>
                <w:szCs w:val="21"/>
              </w:rPr>
              <w:t>具有交通运输部门颁发的试验检测工程师资格（</w:t>
            </w:r>
            <w:r>
              <w:rPr>
                <w:rFonts w:hint="eastAsia" w:ascii="Times New Roman" w:hAnsi="宋体" w:eastAsia="宋体" w:cs="Times New Roman"/>
                <w:color w:val="000000"/>
                <w:kern w:val="0"/>
                <w:szCs w:val="21"/>
                <w:lang w:val="en-US" w:eastAsia="zh-CN"/>
              </w:rPr>
              <w:t>桥梁</w:t>
            </w:r>
            <w:r>
              <w:rPr>
                <w:rFonts w:hint="eastAsia" w:ascii="Times New Roman" w:hAnsi="宋体" w:eastAsia="宋体" w:cs="Times New Roman"/>
                <w:color w:val="000000"/>
                <w:kern w:val="0"/>
                <w:szCs w:val="21"/>
              </w:rPr>
              <w:t>专业）或人社部和交通部颁发试验检测师资格（桥梁隧道工程专业）</w:t>
            </w:r>
            <w:r>
              <w:rPr>
                <w:rFonts w:ascii="Times New Roman" w:hAnsi="宋体" w:eastAsia="宋体" w:cs="Times New Roman"/>
                <w:color w:val="000000"/>
                <w:kern w:val="0"/>
                <w:szCs w:val="21"/>
              </w:rPr>
              <w:t>和工程师及以上职称的，每人得1分，最多得</w:t>
            </w:r>
            <w:r>
              <w:rPr>
                <w:rFonts w:hint="eastAsia" w:ascii="Times New Roman" w:hAnsi="宋体" w:cs="Times New Roman"/>
                <w:color w:val="000000"/>
                <w:kern w:val="0"/>
                <w:szCs w:val="21"/>
                <w:lang w:val="en-US" w:eastAsia="zh-CN"/>
              </w:rPr>
              <w:t>3</w:t>
            </w:r>
            <w:r>
              <w:rPr>
                <w:rFonts w:ascii="Times New Roman" w:hAnsi="宋体" w:eastAsia="宋体" w:cs="Times New Roman"/>
                <w:color w:val="000000"/>
                <w:kern w:val="0"/>
                <w:szCs w:val="21"/>
              </w:rPr>
              <w:t>分。</w:t>
            </w:r>
          </w:p>
          <w:p w14:paraId="38C0580E">
            <w:pPr>
              <w:widowControl/>
              <w:ind w:firstLine="420"/>
              <w:jc w:val="left"/>
              <w:rPr>
                <w:rFonts w:hint="default" w:ascii="Times New Roman" w:hAnsi="宋体" w:eastAsia="宋体" w:cs="Times New Roman"/>
                <w:color w:val="000000"/>
                <w:kern w:val="0"/>
                <w:szCs w:val="21"/>
                <w:lang w:val="en-US" w:eastAsia="zh-CN"/>
              </w:rPr>
            </w:pPr>
            <w:r>
              <w:rPr>
                <w:rFonts w:hint="eastAsia" w:ascii="Times New Roman" w:hAnsi="宋体" w:eastAsia="宋体" w:cs="Times New Roman"/>
                <w:color w:val="000000"/>
                <w:kern w:val="0"/>
                <w:szCs w:val="21"/>
                <w:lang w:val="en-US" w:eastAsia="zh-CN"/>
              </w:rPr>
              <w:t>如拟投入项目组成员（满足上述要求后）职称提高一个等级的每人加0.5分，最多加</w:t>
            </w:r>
            <w:r>
              <w:rPr>
                <w:rFonts w:hint="eastAsia" w:ascii="Times New Roman" w:hAnsi="宋体" w:cs="Times New Roman"/>
                <w:color w:val="000000"/>
                <w:kern w:val="0"/>
                <w:szCs w:val="21"/>
                <w:lang w:val="en-US" w:eastAsia="zh-CN"/>
              </w:rPr>
              <w:t>1.5</w:t>
            </w:r>
            <w:r>
              <w:rPr>
                <w:rFonts w:hint="eastAsia" w:ascii="Times New Roman" w:hAnsi="宋体" w:eastAsia="宋体" w:cs="Times New Roman"/>
                <w:color w:val="000000"/>
                <w:kern w:val="0"/>
                <w:szCs w:val="21"/>
                <w:lang w:val="en-US" w:eastAsia="zh-CN"/>
              </w:rPr>
              <w:t>分。</w:t>
            </w:r>
          </w:p>
          <w:p w14:paraId="54596633">
            <w:pPr>
              <w:widowControl/>
              <w:ind w:firstLine="420"/>
              <w:jc w:val="left"/>
              <w:rPr>
                <w:rFonts w:ascii="Times New Roman" w:hAnsi="宋体" w:eastAsia="宋体" w:cs="Times New Roman"/>
                <w:color w:val="000000"/>
                <w:kern w:val="0"/>
                <w:szCs w:val="21"/>
              </w:rPr>
            </w:pPr>
            <w:r>
              <w:rPr>
                <w:rFonts w:hint="eastAsia" w:ascii="Times New Roman" w:hAnsi="宋体" w:eastAsia="宋体" w:cs="Times New Roman"/>
                <w:color w:val="000000"/>
                <w:kern w:val="0"/>
                <w:szCs w:val="21"/>
                <w:lang w:val="en-US" w:eastAsia="zh-CN"/>
              </w:rPr>
              <w:t>提供</w:t>
            </w:r>
            <w:r>
              <w:rPr>
                <w:rFonts w:ascii="Times New Roman" w:hAnsi="宋体" w:eastAsia="宋体" w:cs="Times New Roman"/>
                <w:color w:val="000000"/>
                <w:kern w:val="0"/>
                <w:szCs w:val="21"/>
              </w:rPr>
              <w:t>证书复印件及投标人为其缴纳社保（开标前近三个月）的证明材料复印件编入商务技术文件，否则不得分。</w:t>
            </w:r>
          </w:p>
        </w:tc>
        <w:tc>
          <w:tcPr>
            <w:tcW w:w="1092" w:type="dxa"/>
            <w:vAlign w:val="center"/>
          </w:tcPr>
          <w:p w14:paraId="2D823A3B">
            <w:pPr>
              <w:snapToGrid w:val="0"/>
              <w:jc w:val="center"/>
              <w:outlineLvl w:val="0"/>
              <w:rPr>
                <w:rFonts w:hint="default" w:eastAsia="宋体"/>
                <w:color w:val="000000"/>
                <w:szCs w:val="21"/>
                <w:lang w:val="en-US" w:eastAsia="zh-CN"/>
              </w:rPr>
            </w:pPr>
            <w:r>
              <w:rPr>
                <w:rFonts w:hint="eastAsia"/>
                <w:color w:val="000000"/>
                <w:szCs w:val="21"/>
                <w:lang w:val="en-US" w:eastAsia="zh-CN"/>
              </w:rPr>
              <w:t>10.5</w:t>
            </w:r>
          </w:p>
        </w:tc>
      </w:tr>
      <w:tr w14:paraId="7AF23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11" w:type="dxa"/>
            <w:shd w:val="clear" w:color="auto" w:fill="auto"/>
            <w:vAlign w:val="center"/>
          </w:tcPr>
          <w:p w14:paraId="31D6017A">
            <w:pPr>
              <w:snapToGrid w:val="0"/>
              <w:jc w:val="center"/>
              <w:outlineLvl w:val="0"/>
              <w:rPr>
                <w:rFonts w:hint="eastAsia" w:ascii="Calibri" w:hAnsi="Calibri" w:eastAsia="宋体" w:cs="Times New Roman"/>
                <w:color w:val="000000"/>
                <w:kern w:val="2"/>
                <w:sz w:val="21"/>
                <w:szCs w:val="21"/>
                <w:lang w:val="en-US" w:eastAsia="zh-CN" w:bidi="ar-SA"/>
              </w:rPr>
            </w:pPr>
            <w:r>
              <w:rPr>
                <w:rFonts w:hint="eastAsia"/>
                <w:color w:val="000000"/>
                <w:szCs w:val="21"/>
                <w:lang w:val="en-US" w:eastAsia="zh-CN"/>
              </w:rPr>
              <w:t>3</w:t>
            </w:r>
          </w:p>
        </w:tc>
        <w:tc>
          <w:tcPr>
            <w:tcW w:w="1132" w:type="dxa"/>
            <w:vAlign w:val="center"/>
          </w:tcPr>
          <w:p w14:paraId="6127917A">
            <w:pPr>
              <w:snapToGrid w:val="0"/>
              <w:outlineLvl w:val="0"/>
              <w:rPr>
                <w:color w:val="000000"/>
                <w:szCs w:val="21"/>
              </w:rPr>
            </w:pPr>
            <w:r>
              <w:rPr>
                <w:rFonts w:hint="eastAsia"/>
                <w:color w:val="000000"/>
                <w:szCs w:val="21"/>
                <w:lang w:val="en-US" w:eastAsia="zh-CN"/>
              </w:rPr>
              <w:t>监测</w:t>
            </w:r>
            <w:r>
              <w:rPr>
                <w:rFonts w:hint="eastAsia"/>
                <w:color w:val="000000"/>
                <w:szCs w:val="21"/>
              </w:rPr>
              <w:t>的目的、</w:t>
            </w:r>
            <w:r>
              <w:rPr>
                <w:rFonts w:hint="eastAsia"/>
                <w:color w:val="000000"/>
                <w:szCs w:val="21"/>
                <w:lang w:val="en-US" w:eastAsia="zh-CN"/>
              </w:rPr>
              <w:t>监测</w:t>
            </w:r>
            <w:r>
              <w:rPr>
                <w:rFonts w:hint="eastAsia"/>
                <w:color w:val="000000"/>
                <w:szCs w:val="21"/>
              </w:rPr>
              <w:t>内容与方法</w:t>
            </w:r>
          </w:p>
        </w:tc>
        <w:tc>
          <w:tcPr>
            <w:tcW w:w="5680" w:type="dxa"/>
            <w:vAlign w:val="center"/>
          </w:tcPr>
          <w:p w14:paraId="74CDCF0A">
            <w:pPr>
              <w:widowControl/>
              <w:ind w:firstLine="420"/>
              <w:jc w:val="left"/>
              <w:rPr>
                <w:rFonts w:hint="eastAsia" w:ascii="Times New Roman" w:hAnsi="宋体" w:eastAsia="宋体" w:cs="Times New Roman"/>
                <w:color w:val="000000"/>
                <w:kern w:val="0"/>
                <w:szCs w:val="21"/>
              </w:rPr>
            </w:pPr>
            <w:r>
              <w:rPr>
                <w:rFonts w:hint="eastAsia" w:ascii="Times New Roman" w:hAnsi="宋体" w:eastAsia="宋体" w:cs="Times New Roman"/>
                <w:color w:val="000000"/>
                <w:kern w:val="0"/>
                <w:szCs w:val="21"/>
              </w:rPr>
              <w:t>（1）根据投标人对于项目</w:t>
            </w:r>
            <w:r>
              <w:rPr>
                <w:rFonts w:hint="eastAsia" w:ascii="Times New Roman" w:hAnsi="宋体" w:eastAsia="宋体" w:cs="Times New Roman"/>
                <w:color w:val="000000"/>
                <w:kern w:val="0"/>
                <w:szCs w:val="21"/>
                <w:lang w:val="en-US" w:eastAsia="zh-CN"/>
              </w:rPr>
              <w:t>监测</w:t>
            </w:r>
            <w:r>
              <w:rPr>
                <w:rFonts w:hint="eastAsia" w:ascii="Times New Roman" w:hAnsi="宋体" w:eastAsia="宋体" w:cs="Times New Roman"/>
                <w:color w:val="000000"/>
                <w:kern w:val="0"/>
                <w:szCs w:val="21"/>
              </w:rPr>
              <w:t>目的分析的全面性、准确性</w:t>
            </w:r>
            <w:r>
              <w:rPr>
                <w:rFonts w:hint="eastAsia" w:ascii="Times New Roman" w:hAnsi="宋体" w:eastAsia="宋体" w:cs="Times New Roman"/>
                <w:color w:val="000000"/>
                <w:kern w:val="0"/>
                <w:szCs w:val="21"/>
                <w:lang w:val="en-US" w:eastAsia="zh-CN"/>
              </w:rPr>
              <w:t>进行综合评分</w:t>
            </w:r>
            <w:r>
              <w:rPr>
                <w:rFonts w:hint="eastAsia" w:ascii="Times New Roman" w:hAnsi="宋体" w:eastAsia="宋体" w:cs="Times New Roman"/>
                <w:color w:val="000000"/>
                <w:kern w:val="0"/>
                <w:szCs w:val="21"/>
              </w:rPr>
              <w:t>（</w:t>
            </w:r>
            <w:r>
              <w:rPr>
                <w:rFonts w:hint="eastAsia" w:ascii="Times New Roman" w:hAnsi="宋体" w:eastAsia="宋体" w:cs="Times New Roman"/>
                <w:color w:val="000000"/>
                <w:kern w:val="0"/>
                <w:szCs w:val="21"/>
                <w:lang w:val="en-US" w:eastAsia="zh-CN"/>
              </w:rPr>
              <w:t>4</w:t>
            </w:r>
            <w:r>
              <w:rPr>
                <w:rFonts w:hint="eastAsia" w:ascii="Times New Roman" w:hAnsi="宋体" w:eastAsia="宋体" w:cs="Times New Roman"/>
                <w:color w:val="000000"/>
                <w:kern w:val="0"/>
                <w:szCs w:val="21"/>
              </w:rPr>
              <w:t>-</w:t>
            </w:r>
            <w:r>
              <w:rPr>
                <w:rFonts w:hint="eastAsia" w:ascii="Times New Roman" w:hAnsi="宋体" w:eastAsia="宋体" w:cs="Times New Roman"/>
                <w:color w:val="000000"/>
                <w:kern w:val="0"/>
                <w:szCs w:val="21"/>
                <w:lang w:val="en-US" w:eastAsia="zh-CN"/>
              </w:rPr>
              <w:t>7</w:t>
            </w:r>
            <w:r>
              <w:rPr>
                <w:rFonts w:hint="eastAsia" w:ascii="Times New Roman" w:hAnsi="宋体" w:eastAsia="宋体" w:cs="Times New Roman"/>
                <w:color w:val="000000"/>
                <w:kern w:val="0"/>
                <w:szCs w:val="21"/>
              </w:rPr>
              <w:t>分），</w:t>
            </w:r>
            <w:r>
              <w:rPr>
                <w:rFonts w:hint="eastAsia"/>
                <w:color w:val="000000"/>
                <w:szCs w:val="21"/>
              </w:rPr>
              <w:t>评分范围：</w:t>
            </w:r>
            <w:r>
              <w:rPr>
                <w:rFonts w:hint="eastAsia"/>
                <w:color w:val="000000"/>
                <w:szCs w:val="21"/>
                <w:lang w:val="en-US" w:eastAsia="zh-CN"/>
              </w:rPr>
              <w:t>4，4.5，5，5.5，6，6.5，7分，</w:t>
            </w:r>
            <w:r>
              <w:rPr>
                <w:rFonts w:hint="eastAsia"/>
                <w:color w:val="000000"/>
                <w:szCs w:val="21"/>
              </w:rPr>
              <w:t>缺项为0分</w:t>
            </w:r>
            <w:r>
              <w:rPr>
                <w:rFonts w:hint="eastAsia" w:ascii="Times New Roman" w:hAnsi="宋体" w:eastAsia="宋体" w:cs="Times New Roman"/>
                <w:color w:val="000000"/>
                <w:kern w:val="0"/>
                <w:szCs w:val="21"/>
              </w:rPr>
              <w:t>。</w:t>
            </w:r>
          </w:p>
          <w:p w14:paraId="08C08222">
            <w:pPr>
              <w:widowControl/>
              <w:ind w:firstLine="420"/>
              <w:jc w:val="left"/>
              <w:rPr>
                <w:rFonts w:ascii="Times New Roman" w:hAnsi="宋体" w:eastAsia="宋体" w:cs="Times New Roman"/>
                <w:color w:val="000000"/>
                <w:kern w:val="0"/>
                <w:szCs w:val="21"/>
              </w:rPr>
            </w:pPr>
            <w:r>
              <w:rPr>
                <w:rFonts w:hint="eastAsia" w:ascii="Times New Roman" w:hAnsi="宋体" w:eastAsia="宋体" w:cs="Times New Roman"/>
                <w:color w:val="000000"/>
                <w:kern w:val="0"/>
                <w:szCs w:val="21"/>
              </w:rPr>
              <w:t>（2）根据投标人对所列项目</w:t>
            </w:r>
            <w:r>
              <w:rPr>
                <w:rFonts w:hint="eastAsia"/>
                <w:color w:val="000000"/>
                <w:szCs w:val="21"/>
                <w:lang w:val="en-US" w:eastAsia="zh-CN"/>
              </w:rPr>
              <w:t>监测</w:t>
            </w:r>
            <w:r>
              <w:rPr>
                <w:rFonts w:hint="eastAsia" w:ascii="Times New Roman" w:hAnsi="宋体" w:eastAsia="宋体" w:cs="Times New Roman"/>
                <w:color w:val="000000"/>
                <w:kern w:val="0"/>
                <w:szCs w:val="21"/>
              </w:rPr>
              <w:t>内容与方法的合理性、可实施性</w:t>
            </w:r>
            <w:r>
              <w:rPr>
                <w:rFonts w:hint="eastAsia" w:ascii="Times New Roman" w:hAnsi="宋体" w:cs="Times New Roman"/>
                <w:color w:val="000000"/>
                <w:kern w:val="0"/>
                <w:szCs w:val="21"/>
                <w:lang w:val="en-US" w:eastAsia="zh-CN"/>
              </w:rPr>
              <w:t>进行综合评分</w:t>
            </w:r>
            <w:r>
              <w:rPr>
                <w:rFonts w:hint="eastAsia" w:ascii="Times New Roman" w:hAnsi="宋体" w:eastAsia="宋体" w:cs="Times New Roman"/>
                <w:color w:val="000000"/>
                <w:kern w:val="0"/>
                <w:szCs w:val="21"/>
              </w:rPr>
              <w:t>（</w:t>
            </w:r>
            <w:r>
              <w:rPr>
                <w:rFonts w:hint="eastAsia" w:ascii="Times New Roman" w:hAnsi="宋体" w:cs="Times New Roman"/>
                <w:color w:val="000000"/>
                <w:kern w:val="0"/>
                <w:szCs w:val="21"/>
                <w:lang w:val="en-US" w:eastAsia="zh-CN"/>
              </w:rPr>
              <w:t>4</w:t>
            </w:r>
            <w:r>
              <w:rPr>
                <w:rFonts w:hint="eastAsia" w:ascii="Times New Roman" w:hAnsi="宋体" w:eastAsia="宋体" w:cs="Times New Roman"/>
                <w:color w:val="000000"/>
                <w:kern w:val="0"/>
                <w:szCs w:val="21"/>
              </w:rPr>
              <w:t>-</w:t>
            </w:r>
            <w:r>
              <w:rPr>
                <w:rFonts w:hint="eastAsia" w:ascii="Times New Roman" w:hAnsi="宋体" w:cs="Times New Roman"/>
                <w:color w:val="000000"/>
                <w:kern w:val="0"/>
                <w:szCs w:val="21"/>
                <w:lang w:val="en-US" w:eastAsia="zh-CN"/>
              </w:rPr>
              <w:t>7</w:t>
            </w:r>
            <w:r>
              <w:rPr>
                <w:rFonts w:hint="eastAsia" w:ascii="Times New Roman" w:hAnsi="宋体" w:eastAsia="宋体" w:cs="Times New Roman"/>
                <w:color w:val="000000"/>
                <w:kern w:val="0"/>
                <w:szCs w:val="21"/>
              </w:rPr>
              <w:t>分），</w:t>
            </w:r>
            <w:r>
              <w:rPr>
                <w:rFonts w:hint="eastAsia"/>
                <w:color w:val="000000"/>
                <w:szCs w:val="21"/>
              </w:rPr>
              <w:t>评分范围：</w:t>
            </w:r>
            <w:r>
              <w:rPr>
                <w:rFonts w:hint="eastAsia"/>
                <w:color w:val="000000"/>
                <w:szCs w:val="21"/>
                <w:lang w:val="en-US" w:eastAsia="zh-CN"/>
              </w:rPr>
              <w:t>4，4.5，5，5.5，6，6.5，7分，</w:t>
            </w:r>
            <w:r>
              <w:rPr>
                <w:rFonts w:hint="eastAsia"/>
                <w:color w:val="000000"/>
                <w:szCs w:val="21"/>
              </w:rPr>
              <w:t>缺项为0分</w:t>
            </w:r>
            <w:r>
              <w:rPr>
                <w:rFonts w:hint="eastAsia" w:ascii="Times New Roman" w:hAnsi="宋体" w:eastAsia="宋体" w:cs="Times New Roman"/>
                <w:color w:val="000000"/>
                <w:kern w:val="0"/>
                <w:szCs w:val="21"/>
              </w:rPr>
              <w:t>。</w:t>
            </w:r>
          </w:p>
        </w:tc>
        <w:tc>
          <w:tcPr>
            <w:tcW w:w="1092" w:type="dxa"/>
            <w:vAlign w:val="center"/>
          </w:tcPr>
          <w:p w14:paraId="0CD4A135">
            <w:pPr>
              <w:snapToGrid w:val="0"/>
              <w:jc w:val="center"/>
              <w:outlineLvl w:val="0"/>
              <w:rPr>
                <w:rFonts w:hint="default" w:eastAsia="宋体"/>
                <w:color w:val="000000"/>
                <w:szCs w:val="21"/>
                <w:lang w:val="en-US" w:eastAsia="zh-CN"/>
              </w:rPr>
            </w:pPr>
            <w:r>
              <w:rPr>
                <w:rFonts w:hint="eastAsia"/>
                <w:color w:val="000000"/>
                <w:szCs w:val="21"/>
                <w:lang w:val="en-US" w:eastAsia="zh-CN"/>
              </w:rPr>
              <w:t>14</w:t>
            </w:r>
          </w:p>
        </w:tc>
      </w:tr>
      <w:tr w14:paraId="04C44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11" w:type="dxa"/>
            <w:shd w:val="clear" w:color="auto" w:fill="auto"/>
            <w:vAlign w:val="center"/>
          </w:tcPr>
          <w:p w14:paraId="129DF6B8">
            <w:pPr>
              <w:snapToGrid w:val="0"/>
              <w:jc w:val="center"/>
              <w:outlineLvl w:val="0"/>
              <w:rPr>
                <w:rFonts w:hint="eastAsia" w:ascii="Calibri" w:hAnsi="Calibri" w:eastAsia="宋体" w:cs="Times New Roman"/>
                <w:color w:val="000000"/>
                <w:kern w:val="2"/>
                <w:sz w:val="21"/>
                <w:szCs w:val="21"/>
                <w:lang w:val="en-US" w:eastAsia="zh-CN" w:bidi="ar-SA"/>
              </w:rPr>
            </w:pPr>
            <w:r>
              <w:rPr>
                <w:rFonts w:hint="eastAsia"/>
                <w:color w:val="000000"/>
                <w:szCs w:val="21"/>
                <w:lang w:val="en-US" w:eastAsia="zh-CN"/>
              </w:rPr>
              <w:t>4</w:t>
            </w:r>
          </w:p>
        </w:tc>
        <w:tc>
          <w:tcPr>
            <w:tcW w:w="1132" w:type="dxa"/>
            <w:vAlign w:val="center"/>
          </w:tcPr>
          <w:p w14:paraId="7148DB33">
            <w:pPr>
              <w:snapToGrid w:val="0"/>
              <w:outlineLvl w:val="0"/>
              <w:rPr>
                <w:color w:val="000000"/>
                <w:szCs w:val="21"/>
              </w:rPr>
            </w:pPr>
            <w:r>
              <w:rPr>
                <w:rFonts w:hint="eastAsia"/>
                <w:color w:val="000000"/>
                <w:szCs w:val="21"/>
              </w:rPr>
              <w:t>本项目重点、难点分析及对策措施</w:t>
            </w:r>
          </w:p>
        </w:tc>
        <w:tc>
          <w:tcPr>
            <w:tcW w:w="5680" w:type="dxa"/>
            <w:vAlign w:val="center"/>
          </w:tcPr>
          <w:p w14:paraId="053CABE7">
            <w:pPr>
              <w:widowControl/>
              <w:ind w:firstLine="420"/>
              <w:jc w:val="left"/>
              <w:rPr>
                <w:rFonts w:ascii="Times New Roman" w:hAnsi="宋体" w:eastAsia="宋体" w:cs="Times New Roman"/>
                <w:color w:val="000000"/>
                <w:kern w:val="0"/>
                <w:szCs w:val="21"/>
              </w:rPr>
            </w:pPr>
            <w:r>
              <w:rPr>
                <w:rFonts w:hint="eastAsia" w:ascii="Times New Roman" w:hAnsi="宋体" w:eastAsia="宋体" w:cs="Times New Roman"/>
                <w:color w:val="000000"/>
                <w:kern w:val="0"/>
                <w:szCs w:val="21"/>
              </w:rPr>
              <w:t>（1）根据投标人对于项目</w:t>
            </w:r>
            <w:r>
              <w:rPr>
                <w:rFonts w:hint="eastAsia"/>
                <w:color w:val="000000"/>
                <w:szCs w:val="21"/>
                <w:lang w:val="en-US" w:eastAsia="zh-CN"/>
              </w:rPr>
              <w:t>监测</w:t>
            </w:r>
            <w:r>
              <w:rPr>
                <w:rFonts w:hint="eastAsia" w:ascii="Times New Roman" w:hAnsi="宋体" w:eastAsia="宋体" w:cs="Times New Roman"/>
                <w:color w:val="000000"/>
                <w:kern w:val="0"/>
                <w:szCs w:val="21"/>
              </w:rPr>
              <w:t>目的分析的全面性、准确性</w:t>
            </w:r>
            <w:r>
              <w:rPr>
                <w:rFonts w:hint="eastAsia" w:ascii="Times New Roman" w:hAnsi="宋体" w:cs="Times New Roman"/>
                <w:color w:val="000000"/>
                <w:kern w:val="0"/>
                <w:szCs w:val="21"/>
                <w:lang w:val="en-US" w:eastAsia="zh-CN"/>
              </w:rPr>
              <w:t>进行综合评分</w:t>
            </w:r>
            <w:r>
              <w:rPr>
                <w:rFonts w:hint="eastAsia" w:ascii="Times New Roman" w:hAnsi="宋体" w:eastAsia="宋体" w:cs="Times New Roman"/>
                <w:color w:val="000000"/>
                <w:kern w:val="0"/>
                <w:szCs w:val="21"/>
              </w:rPr>
              <w:t>（</w:t>
            </w:r>
            <w:r>
              <w:rPr>
                <w:rFonts w:hint="eastAsia" w:ascii="Times New Roman" w:hAnsi="宋体" w:cs="Times New Roman"/>
                <w:color w:val="000000"/>
                <w:kern w:val="0"/>
                <w:szCs w:val="21"/>
                <w:lang w:val="en-US" w:eastAsia="zh-CN"/>
              </w:rPr>
              <w:t>4</w:t>
            </w:r>
            <w:r>
              <w:rPr>
                <w:rFonts w:hint="eastAsia" w:ascii="Times New Roman" w:hAnsi="宋体" w:eastAsia="宋体" w:cs="Times New Roman"/>
                <w:color w:val="000000"/>
                <w:kern w:val="0"/>
                <w:szCs w:val="21"/>
              </w:rPr>
              <w:t>-</w:t>
            </w:r>
            <w:r>
              <w:rPr>
                <w:rFonts w:hint="eastAsia" w:ascii="Times New Roman" w:hAnsi="宋体" w:cs="Times New Roman"/>
                <w:color w:val="000000"/>
                <w:kern w:val="0"/>
                <w:szCs w:val="21"/>
                <w:lang w:val="en-US" w:eastAsia="zh-CN"/>
              </w:rPr>
              <w:t>7</w:t>
            </w:r>
            <w:r>
              <w:rPr>
                <w:rFonts w:hint="eastAsia" w:ascii="Times New Roman" w:hAnsi="宋体" w:eastAsia="宋体" w:cs="Times New Roman"/>
                <w:color w:val="000000"/>
                <w:kern w:val="0"/>
                <w:szCs w:val="21"/>
              </w:rPr>
              <w:t>分），</w:t>
            </w:r>
            <w:r>
              <w:rPr>
                <w:rFonts w:hint="eastAsia"/>
                <w:color w:val="000000"/>
                <w:szCs w:val="21"/>
              </w:rPr>
              <w:t>评分范围：</w:t>
            </w:r>
            <w:r>
              <w:rPr>
                <w:rFonts w:hint="eastAsia"/>
                <w:color w:val="000000"/>
                <w:szCs w:val="21"/>
                <w:lang w:val="en-US" w:eastAsia="zh-CN"/>
              </w:rPr>
              <w:t>4，4.5，5，5.5，6，6.5，7分，</w:t>
            </w:r>
            <w:r>
              <w:rPr>
                <w:rFonts w:hint="eastAsia"/>
                <w:color w:val="000000"/>
                <w:szCs w:val="21"/>
              </w:rPr>
              <w:t>缺项为0分</w:t>
            </w:r>
            <w:r>
              <w:rPr>
                <w:rFonts w:hint="eastAsia" w:ascii="Times New Roman" w:hAnsi="宋体" w:eastAsia="宋体" w:cs="Times New Roman"/>
                <w:color w:val="000000"/>
                <w:kern w:val="0"/>
                <w:szCs w:val="21"/>
              </w:rPr>
              <w:t>。</w:t>
            </w:r>
          </w:p>
          <w:p w14:paraId="1783D8B9">
            <w:pPr>
              <w:widowControl/>
              <w:ind w:firstLine="420"/>
              <w:jc w:val="left"/>
              <w:rPr>
                <w:color w:val="000000"/>
                <w:szCs w:val="21"/>
              </w:rPr>
            </w:pPr>
            <w:r>
              <w:rPr>
                <w:rFonts w:hint="eastAsia" w:ascii="Times New Roman" w:hAnsi="宋体" w:eastAsia="宋体" w:cs="Times New Roman"/>
                <w:color w:val="000000"/>
                <w:kern w:val="0"/>
                <w:szCs w:val="21"/>
              </w:rPr>
              <w:t>（2）根据投标人对所列项目</w:t>
            </w:r>
            <w:r>
              <w:rPr>
                <w:rFonts w:hint="eastAsia"/>
                <w:color w:val="000000"/>
                <w:szCs w:val="21"/>
                <w:lang w:val="en-US" w:eastAsia="zh-CN"/>
              </w:rPr>
              <w:t>监测</w:t>
            </w:r>
            <w:r>
              <w:rPr>
                <w:rFonts w:hint="eastAsia" w:ascii="Times New Roman" w:hAnsi="宋体" w:eastAsia="宋体" w:cs="Times New Roman"/>
                <w:color w:val="000000"/>
                <w:kern w:val="0"/>
                <w:szCs w:val="21"/>
              </w:rPr>
              <w:t>内容与方法的合理性、可实施性</w:t>
            </w:r>
            <w:r>
              <w:rPr>
                <w:rFonts w:hint="eastAsia" w:ascii="Times New Roman" w:hAnsi="宋体" w:cs="Times New Roman"/>
                <w:color w:val="000000"/>
                <w:kern w:val="0"/>
                <w:szCs w:val="21"/>
                <w:lang w:val="en-US" w:eastAsia="zh-CN"/>
              </w:rPr>
              <w:t>进行综合评分</w:t>
            </w:r>
            <w:r>
              <w:rPr>
                <w:rFonts w:hint="eastAsia" w:ascii="Times New Roman" w:hAnsi="宋体" w:eastAsia="宋体" w:cs="Times New Roman"/>
                <w:color w:val="000000"/>
                <w:kern w:val="0"/>
                <w:szCs w:val="21"/>
              </w:rPr>
              <w:t>（</w:t>
            </w:r>
            <w:r>
              <w:rPr>
                <w:rFonts w:hint="eastAsia" w:ascii="Times New Roman" w:hAnsi="宋体" w:cs="Times New Roman"/>
                <w:color w:val="000000"/>
                <w:kern w:val="0"/>
                <w:szCs w:val="21"/>
                <w:lang w:val="en-US" w:eastAsia="zh-CN"/>
              </w:rPr>
              <w:t>4</w:t>
            </w:r>
            <w:r>
              <w:rPr>
                <w:rFonts w:hint="eastAsia" w:ascii="Times New Roman" w:hAnsi="宋体" w:eastAsia="宋体" w:cs="Times New Roman"/>
                <w:color w:val="000000"/>
                <w:kern w:val="0"/>
                <w:szCs w:val="21"/>
              </w:rPr>
              <w:t>-</w:t>
            </w:r>
            <w:r>
              <w:rPr>
                <w:rFonts w:hint="eastAsia" w:ascii="Times New Roman" w:hAnsi="宋体" w:cs="Times New Roman"/>
                <w:color w:val="000000"/>
                <w:kern w:val="0"/>
                <w:szCs w:val="21"/>
                <w:lang w:val="en-US" w:eastAsia="zh-CN"/>
              </w:rPr>
              <w:t>7</w:t>
            </w:r>
            <w:r>
              <w:rPr>
                <w:rFonts w:hint="eastAsia" w:ascii="Times New Roman" w:hAnsi="宋体" w:eastAsia="宋体" w:cs="Times New Roman"/>
                <w:color w:val="000000"/>
                <w:kern w:val="0"/>
                <w:szCs w:val="21"/>
              </w:rPr>
              <w:t>分），</w:t>
            </w:r>
            <w:r>
              <w:rPr>
                <w:rFonts w:hint="eastAsia"/>
                <w:color w:val="000000"/>
                <w:szCs w:val="21"/>
              </w:rPr>
              <w:t>评分范围：</w:t>
            </w:r>
            <w:r>
              <w:rPr>
                <w:rFonts w:hint="eastAsia"/>
                <w:color w:val="000000"/>
                <w:szCs w:val="21"/>
                <w:lang w:val="en-US" w:eastAsia="zh-CN"/>
              </w:rPr>
              <w:t>4，4.5，5，5.5，6，6.5，7分，</w:t>
            </w:r>
            <w:r>
              <w:rPr>
                <w:rFonts w:hint="eastAsia"/>
                <w:color w:val="000000"/>
                <w:szCs w:val="21"/>
              </w:rPr>
              <w:t>缺项为0分</w:t>
            </w:r>
            <w:r>
              <w:rPr>
                <w:rFonts w:hint="eastAsia" w:ascii="Times New Roman" w:hAnsi="宋体" w:eastAsia="宋体" w:cs="Times New Roman"/>
                <w:color w:val="000000"/>
                <w:kern w:val="0"/>
                <w:szCs w:val="21"/>
              </w:rPr>
              <w:t>。</w:t>
            </w:r>
          </w:p>
        </w:tc>
        <w:tc>
          <w:tcPr>
            <w:tcW w:w="1092" w:type="dxa"/>
            <w:vAlign w:val="center"/>
          </w:tcPr>
          <w:p w14:paraId="214EC25D">
            <w:pPr>
              <w:snapToGrid w:val="0"/>
              <w:jc w:val="center"/>
              <w:outlineLvl w:val="0"/>
              <w:rPr>
                <w:rFonts w:hint="eastAsia" w:eastAsia="宋体"/>
                <w:color w:val="000000"/>
                <w:szCs w:val="21"/>
                <w:lang w:eastAsia="zh-CN"/>
              </w:rPr>
            </w:pPr>
            <w:r>
              <w:rPr>
                <w:rFonts w:hint="eastAsia"/>
                <w:color w:val="000000"/>
                <w:szCs w:val="21"/>
              </w:rPr>
              <w:t>1</w:t>
            </w:r>
            <w:r>
              <w:rPr>
                <w:rFonts w:hint="eastAsia"/>
                <w:color w:val="000000"/>
                <w:szCs w:val="21"/>
                <w:lang w:val="en-US" w:eastAsia="zh-CN"/>
              </w:rPr>
              <w:t>4</w:t>
            </w:r>
          </w:p>
        </w:tc>
      </w:tr>
      <w:tr w14:paraId="35D38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11" w:type="dxa"/>
            <w:shd w:val="clear" w:color="auto" w:fill="auto"/>
            <w:vAlign w:val="center"/>
          </w:tcPr>
          <w:p w14:paraId="75A0BCDF">
            <w:pPr>
              <w:snapToGrid w:val="0"/>
              <w:jc w:val="center"/>
              <w:outlineLvl w:val="0"/>
              <w:rPr>
                <w:rFonts w:hint="eastAsia" w:ascii="Calibri" w:hAnsi="Calibri" w:eastAsia="宋体" w:cs="Times New Roman"/>
                <w:color w:val="000000"/>
                <w:kern w:val="2"/>
                <w:sz w:val="21"/>
                <w:szCs w:val="21"/>
                <w:lang w:val="en-US" w:eastAsia="zh-CN" w:bidi="ar-SA"/>
              </w:rPr>
            </w:pPr>
            <w:r>
              <w:rPr>
                <w:rFonts w:hint="eastAsia"/>
                <w:color w:val="000000"/>
                <w:szCs w:val="21"/>
                <w:lang w:val="en-US" w:eastAsia="zh-CN"/>
              </w:rPr>
              <w:t>5</w:t>
            </w:r>
          </w:p>
        </w:tc>
        <w:tc>
          <w:tcPr>
            <w:tcW w:w="1132" w:type="dxa"/>
            <w:vAlign w:val="center"/>
          </w:tcPr>
          <w:p w14:paraId="1447F04C">
            <w:pPr>
              <w:snapToGrid w:val="0"/>
              <w:outlineLvl w:val="0"/>
              <w:rPr>
                <w:color w:val="000000"/>
                <w:szCs w:val="21"/>
              </w:rPr>
            </w:pPr>
            <w:r>
              <w:rPr>
                <w:rFonts w:hint="eastAsia"/>
                <w:color w:val="000000"/>
                <w:szCs w:val="21"/>
              </w:rPr>
              <w:t>质量保证措施及服务方案</w:t>
            </w:r>
          </w:p>
        </w:tc>
        <w:tc>
          <w:tcPr>
            <w:tcW w:w="5680" w:type="dxa"/>
            <w:vAlign w:val="center"/>
          </w:tcPr>
          <w:p w14:paraId="1E01D2BD">
            <w:pPr>
              <w:widowControl/>
              <w:ind w:firstLine="420"/>
              <w:jc w:val="left"/>
              <w:rPr>
                <w:color w:val="000000"/>
                <w:szCs w:val="21"/>
              </w:rPr>
            </w:pPr>
            <w:r>
              <w:rPr>
                <w:rFonts w:hint="eastAsia"/>
                <w:color w:val="000000"/>
                <w:szCs w:val="21"/>
              </w:rPr>
              <w:t>（1）根据投标人对于项目质量保证措施的全面性、准确性</w:t>
            </w:r>
            <w:r>
              <w:rPr>
                <w:rFonts w:hint="eastAsia" w:ascii="Times New Roman" w:hAnsi="宋体" w:cs="Times New Roman"/>
                <w:color w:val="000000"/>
                <w:kern w:val="0"/>
                <w:szCs w:val="21"/>
                <w:lang w:val="en-US" w:eastAsia="zh-CN"/>
              </w:rPr>
              <w:t>进行综合评分</w:t>
            </w:r>
            <w:r>
              <w:rPr>
                <w:rFonts w:hint="eastAsia" w:ascii="Times New Roman" w:hAnsi="宋体" w:eastAsia="宋体" w:cs="Times New Roman"/>
                <w:color w:val="000000"/>
                <w:kern w:val="0"/>
                <w:szCs w:val="21"/>
              </w:rPr>
              <w:t>（</w:t>
            </w:r>
            <w:r>
              <w:rPr>
                <w:rFonts w:hint="eastAsia" w:ascii="Times New Roman" w:hAnsi="宋体" w:cs="Times New Roman"/>
                <w:color w:val="000000"/>
                <w:kern w:val="0"/>
                <w:szCs w:val="21"/>
                <w:lang w:val="en-US" w:eastAsia="zh-CN"/>
              </w:rPr>
              <w:t>4</w:t>
            </w:r>
            <w:r>
              <w:rPr>
                <w:rFonts w:hint="eastAsia" w:ascii="Times New Roman" w:hAnsi="宋体" w:eastAsia="宋体" w:cs="Times New Roman"/>
                <w:color w:val="000000"/>
                <w:kern w:val="0"/>
                <w:szCs w:val="21"/>
              </w:rPr>
              <w:t>-</w:t>
            </w:r>
            <w:r>
              <w:rPr>
                <w:rFonts w:hint="eastAsia" w:ascii="Times New Roman" w:hAnsi="宋体" w:cs="Times New Roman"/>
                <w:color w:val="000000"/>
                <w:kern w:val="0"/>
                <w:szCs w:val="21"/>
                <w:lang w:val="en-US" w:eastAsia="zh-CN"/>
              </w:rPr>
              <w:t>7</w:t>
            </w:r>
            <w:r>
              <w:rPr>
                <w:rFonts w:hint="eastAsia" w:ascii="Times New Roman" w:hAnsi="宋体" w:eastAsia="宋体" w:cs="Times New Roman"/>
                <w:color w:val="000000"/>
                <w:kern w:val="0"/>
                <w:szCs w:val="21"/>
              </w:rPr>
              <w:t>分），</w:t>
            </w:r>
            <w:r>
              <w:rPr>
                <w:rFonts w:hint="eastAsia"/>
                <w:color w:val="000000"/>
                <w:szCs w:val="21"/>
              </w:rPr>
              <w:t>评分范围：</w:t>
            </w:r>
            <w:r>
              <w:rPr>
                <w:rFonts w:hint="eastAsia"/>
                <w:color w:val="000000"/>
                <w:szCs w:val="21"/>
                <w:lang w:val="en-US" w:eastAsia="zh-CN"/>
              </w:rPr>
              <w:t>4，4.5，5，5.5，6，6.5，7分，</w:t>
            </w:r>
            <w:r>
              <w:rPr>
                <w:rFonts w:hint="eastAsia"/>
                <w:color w:val="000000"/>
                <w:szCs w:val="21"/>
              </w:rPr>
              <w:t>缺项为0分</w:t>
            </w:r>
            <w:r>
              <w:rPr>
                <w:rFonts w:hint="eastAsia" w:ascii="Times New Roman" w:hAnsi="宋体" w:eastAsia="宋体" w:cs="Times New Roman"/>
                <w:color w:val="000000"/>
                <w:kern w:val="0"/>
                <w:szCs w:val="21"/>
              </w:rPr>
              <w:t>。</w:t>
            </w:r>
          </w:p>
          <w:p w14:paraId="3CFC3982">
            <w:pPr>
              <w:widowControl/>
              <w:ind w:firstLine="420"/>
              <w:jc w:val="left"/>
              <w:rPr>
                <w:color w:val="000000"/>
                <w:szCs w:val="21"/>
              </w:rPr>
            </w:pPr>
            <w:r>
              <w:rPr>
                <w:rFonts w:hint="eastAsia"/>
                <w:color w:val="000000"/>
                <w:szCs w:val="21"/>
              </w:rPr>
              <w:t>（2）根据投标人对于项目服务方案的合理性、可实施性</w:t>
            </w:r>
            <w:r>
              <w:rPr>
                <w:rFonts w:hint="eastAsia" w:ascii="Times New Roman" w:hAnsi="宋体" w:cs="Times New Roman"/>
                <w:color w:val="000000"/>
                <w:kern w:val="0"/>
                <w:szCs w:val="21"/>
                <w:lang w:val="en-US" w:eastAsia="zh-CN"/>
              </w:rPr>
              <w:t>进行综合评分</w:t>
            </w:r>
            <w:r>
              <w:rPr>
                <w:rFonts w:hint="eastAsia" w:ascii="Times New Roman" w:hAnsi="宋体" w:eastAsia="宋体" w:cs="Times New Roman"/>
                <w:color w:val="000000"/>
                <w:kern w:val="0"/>
                <w:szCs w:val="21"/>
              </w:rPr>
              <w:t>（</w:t>
            </w:r>
            <w:r>
              <w:rPr>
                <w:rFonts w:hint="eastAsia" w:ascii="Times New Roman" w:hAnsi="宋体" w:cs="Times New Roman"/>
                <w:color w:val="000000"/>
                <w:kern w:val="0"/>
                <w:szCs w:val="21"/>
                <w:lang w:val="en-US" w:eastAsia="zh-CN"/>
              </w:rPr>
              <w:t>4</w:t>
            </w:r>
            <w:r>
              <w:rPr>
                <w:rFonts w:hint="eastAsia" w:ascii="Times New Roman" w:hAnsi="宋体" w:eastAsia="宋体" w:cs="Times New Roman"/>
                <w:color w:val="000000"/>
                <w:kern w:val="0"/>
                <w:szCs w:val="21"/>
              </w:rPr>
              <w:t>-</w:t>
            </w:r>
            <w:r>
              <w:rPr>
                <w:rFonts w:hint="eastAsia" w:ascii="Times New Roman" w:hAnsi="宋体" w:cs="Times New Roman"/>
                <w:color w:val="000000"/>
                <w:kern w:val="0"/>
                <w:szCs w:val="21"/>
                <w:lang w:val="en-US" w:eastAsia="zh-CN"/>
              </w:rPr>
              <w:t>7</w:t>
            </w:r>
            <w:r>
              <w:rPr>
                <w:rFonts w:hint="eastAsia" w:ascii="Times New Roman" w:hAnsi="宋体" w:eastAsia="宋体" w:cs="Times New Roman"/>
                <w:color w:val="000000"/>
                <w:kern w:val="0"/>
                <w:szCs w:val="21"/>
              </w:rPr>
              <w:t>分），</w:t>
            </w:r>
            <w:r>
              <w:rPr>
                <w:rFonts w:hint="eastAsia"/>
                <w:color w:val="000000"/>
                <w:szCs w:val="21"/>
              </w:rPr>
              <w:t>评分范围：</w:t>
            </w:r>
            <w:r>
              <w:rPr>
                <w:rFonts w:hint="eastAsia"/>
                <w:color w:val="000000"/>
                <w:szCs w:val="21"/>
                <w:lang w:val="en-US" w:eastAsia="zh-CN"/>
              </w:rPr>
              <w:t>4，4.5，5，5.5，6，6.5，7分，</w:t>
            </w:r>
            <w:r>
              <w:rPr>
                <w:rFonts w:hint="eastAsia"/>
                <w:color w:val="000000"/>
                <w:szCs w:val="21"/>
              </w:rPr>
              <w:t>缺项为0分</w:t>
            </w:r>
            <w:r>
              <w:rPr>
                <w:rFonts w:hint="eastAsia" w:ascii="Times New Roman" w:hAnsi="宋体" w:eastAsia="宋体" w:cs="Times New Roman"/>
                <w:color w:val="000000"/>
                <w:kern w:val="0"/>
                <w:szCs w:val="21"/>
              </w:rPr>
              <w:t>。</w:t>
            </w:r>
          </w:p>
        </w:tc>
        <w:tc>
          <w:tcPr>
            <w:tcW w:w="1092" w:type="dxa"/>
            <w:vAlign w:val="center"/>
          </w:tcPr>
          <w:p w14:paraId="796FCF23">
            <w:pPr>
              <w:snapToGrid w:val="0"/>
              <w:jc w:val="center"/>
              <w:outlineLvl w:val="0"/>
              <w:rPr>
                <w:rFonts w:hint="default" w:eastAsia="宋体"/>
                <w:color w:val="000000"/>
                <w:szCs w:val="21"/>
                <w:lang w:val="en-US" w:eastAsia="zh-CN"/>
              </w:rPr>
            </w:pPr>
            <w:r>
              <w:rPr>
                <w:rFonts w:hint="eastAsia"/>
                <w:color w:val="000000"/>
                <w:szCs w:val="21"/>
                <w:lang w:val="en-US" w:eastAsia="zh-CN"/>
              </w:rPr>
              <w:t>14</w:t>
            </w:r>
          </w:p>
        </w:tc>
      </w:tr>
      <w:tr w14:paraId="0A768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11" w:type="dxa"/>
            <w:shd w:val="clear" w:color="auto" w:fill="auto"/>
            <w:vAlign w:val="center"/>
          </w:tcPr>
          <w:p w14:paraId="6F301454">
            <w:pPr>
              <w:snapToGrid w:val="0"/>
              <w:jc w:val="center"/>
              <w:outlineLvl w:val="0"/>
              <w:rPr>
                <w:rFonts w:hint="eastAsia" w:ascii="Calibri" w:hAnsi="Calibri" w:eastAsia="宋体" w:cs="Times New Roman"/>
                <w:color w:val="000000"/>
                <w:kern w:val="2"/>
                <w:sz w:val="21"/>
                <w:szCs w:val="21"/>
                <w:lang w:val="en-US" w:eastAsia="zh-CN" w:bidi="ar-SA"/>
              </w:rPr>
            </w:pPr>
            <w:r>
              <w:rPr>
                <w:rFonts w:hint="eastAsia"/>
                <w:color w:val="000000"/>
                <w:szCs w:val="21"/>
                <w:lang w:val="en-US" w:eastAsia="zh-CN"/>
              </w:rPr>
              <w:t>6</w:t>
            </w:r>
          </w:p>
        </w:tc>
        <w:tc>
          <w:tcPr>
            <w:tcW w:w="1132" w:type="dxa"/>
            <w:vAlign w:val="center"/>
          </w:tcPr>
          <w:p w14:paraId="3D85B109">
            <w:pPr>
              <w:snapToGrid w:val="0"/>
              <w:outlineLvl w:val="0"/>
              <w:rPr>
                <w:rFonts w:hint="eastAsia"/>
                <w:color w:val="000000"/>
                <w:szCs w:val="21"/>
              </w:rPr>
            </w:pPr>
            <w:r>
              <w:rPr>
                <w:rFonts w:hint="eastAsia"/>
                <w:color w:val="000000"/>
                <w:szCs w:val="21"/>
              </w:rPr>
              <w:t>安全防护措施</w:t>
            </w:r>
          </w:p>
        </w:tc>
        <w:tc>
          <w:tcPr>
            <w:tcW w:w="5680" w:type="dxa"/>
            <w:vAlign w:val="center"/>
          </w:tcPr>
          <w:p w14:paraId="38C57E67">
            <w:pPr>
              <w:widowControl/>
              <w:ind w:firstLine="420" w:firstLineChars="0"/>
              <w:jc w:val="left"/>
              <w:rPr>
                <w:rFonts w:hint="eastAsia"/>
                <w:color w:val="000000"/>
                <w:szCs w:val="21"/>
              </w:rPr>
            </w:pPr>
            <w:r>
              <w:rPr>
                <w:rFonts w:hint="eastAsia"/>
                <w:color w:val="000000"/>
                <w:szCs w:val="21"/>
              </w:rPr>
              <w:t>根据投标人对本项目安全防护措施进行</w:t>
            </w:r>
            <w:r>
              <w:rPr>
                <w:rFonts w:hint="eastAsia" w:ascii="Times New Roman" w:hAnsi="宋体" w:cs="Times New Roman"/>
                <w:color w:val="000000"/>
                <w:kern w:val="0"/>
                <w:szCs w:val="21"/>
                <w:lang w:val="en-US" w:eastAsia="zh-CN"/>
              </w:rPr>
              <w:t>综合评分</w:t>
            </w:r>
            <w:r>
              <w:rPr>
                <w:rFonts w:hint="eastAsia" w:ascii="Times New Roman" w:hAnsi="宋体" w:eastAsia="宋体" w:cs="Times New Roman"/>
                <w:color w:val="000000"/>
                <w:kern w:val="0"/>
                <w:szCs w:val="21"/>
              </w:rPr>
              <w:t>（</w:t>
            </w:r>
            <w:r>
              <w:rPr>
                <w:rFonts w:hint="eastAsia" w:ascii="Times New Roman" w:hAnsi="宋体" w:cs="Times New Roman"/>
                <w:color w:val="000000"/>
                <w:kern w:val="0"/>
                <w:szCs w:val="21"/>
                <w:lang w:val="en-US" w:eastAsia="zh-CN"/>
              </w:rPr>
              <w:t>4</w:t>
            </w:r>
            <w:r>
              <w:rPr>
                <w:rFonts w:hint="eastAsia" w:ascii="Times New Roman" w:hAnsi="宋体" w:eastAsia="宋体" w:cs="Times New Roman"/>
                <w:color w:val="000000"/>
                <w:kern w:val="0"/>
                <w:szCs w:val="21"/>
              </w:rPr>
              <w:t>-</w:t>
            </w:r>
            <w:r>
              <w:rPr>
                <w:rFonts w:hint="eastAsia" w:ascii="Times New Roman" w:hAnsi="宋体" w:cs="Times New Roman"/>
                <w:color w:val="000000"/>
                <w:kern w:val="0"/>
                <w:szCs w:val="21"/>
                <w:lang w:val="en-US" w:eastAsia="zh-CN"/>
              </w:rPr>
              <w:t>7</w:t>
            </w:r>
            <w:r>
              <w:rPr>
                <w:rFonts w:hint="eastAsia" w:ascii="Times New Roman" w:hAnsi="宋体" w:eastAsia="宋体" w:cs="Times New Roman"/>
                <w:color w:val="000000"/>
                <w:kern w:val="0"/>
                <w:szCs w:val="21"/>
              </w:rPr>
              <w:t>分），</w:t>
            </w:r>
            <w:r>
              <w:rPr>
                <w:rFonts w:hint="eastAsia"/>
                <w:color w:val="000000"/>
                <w:szCs w:val="21"/>
              </w:rPr>
              <w:t>评分范围：</w:t>
            </w:r>
            <w:r>
              <w:rPr>
                <w:rFonts w:hint="eastAsia"/>
                <w:color w:val="000000"/>
                <w:szCs w:val="21"/>
                <w:lang w:val="en-US" w:eastAsia="zh-CN"/>
              </w:rPr>
              <w:t>4，4.5，5，5.5，6，6.5，7分，</w:t>
            </w:r>
            <w:r>
              <w:rPr>
                <w:rFonts w:hint="eastAsia"/>
                <w:color w:val="000000"/>
                <w:szCs w:val="21"/>
              </w:rPr>
              <w:t>缺项为0分</w:t>
            </w:r>
            <w:r>
              <w:rPr>
                <w:rFonts w:hint="eastAsia" w:ascii="Times New Roman" w:hAnsi="宋体" w:eastAsia="宋体" w:cs="Times New Roman"/>
                <w:color w:val="000000"/>
                <w:kern w:val="0"/>
                <w:szCs w:val="21"/>
              </w:rPr>
              <w:t>。</w:t>
            </w:r>
          </w:p>
        </w:tc>
        <w:tc>
          <w:tcPr>
            <w:tcW w:w="1092" w:type="dxa"/>
            <w:vAlign w:val="center"/>
          </w:tcPr>
          <w:p w14:paraId="58A1CA46">
            <w:pPr>
              <w:snapToGrid w:val="0"/>
              <w:jc w:val="center"/>
              <w:outlineLvl w:val="0"/>
              <w:rPr>
                <w:rFonts w:hint="eastAsia"/>
                <w:color w:val="000000"/>
                <w:szCs w:val="21"/>
                <w:lang w:val="en-US" w:eastAsia="zh-CN"/>
              </w:rPr>
            </w:pPr>
            <w:r>
              <w:rPr>
                <w:rFonts w:hint="eastAsia"/>
                <w:color w:val="000000"/>
                <w:szCs w:val="21"/>
                <w:lang w:val="en-US" w:eastAsia="zh-CN"/>
              </w:rPr>
              <w:t>7</w:t>
            </w:r>
          </w:p>
        </w:tc>
      </w:tr>
      <w:tr w14:paraId="11A6E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11" w:type="dxa"/>
            <w:shd w:val="clear" w:color="auto" w:fill="auto"/>
            <w:vAlign w:val="center"/>
          </w:tcPr>
          <w:p w14:paraId="022561FF">
            <w:pPr>
              <w:snapToGrid w:val="0"/>
              <w:jc w:val="center"/>
              <w:outlineLvl w:val="0"/>
              <w:rPr>
                <w:rFonts w:hint="eastAsia" w:ascii="Calibri" w:hAnsi="Calibri" w:eastAsia="宋体" w:cs="Times New Roman"/>
                <w:color w:val="000000"/>
                <w:kern w:val="2"/>
                <w:sz w:val="21"/>
                <w:szCs w:val="21"/>
                <w:lang w:val="en-US" w:eastAsia="zh-CN" w:bidi="ar-SA"/>
              </w:rPr>
            </w:pPr>
            <w:r>
              <w:rPr>
                <w:rFonts w:hint="eastAsia"/>
                <w:color w:val="000000"/>
                <w:szCs w:val="21"/>
                <w:lang w:val="en-US" w:eastAsia="zh-CN"/>
              </w:rPr>
              <w:t>7</w:t>
            </w:r>
          </w:p>
        </w:tc>
        <w:tc>
          <w:tcPr>
            <w:tcW w:w="1132" w:type="dxa"/>
            <w:vAlign w:val="center"/>
          </w:tcPr>
          <w:p w14:paraId="07B88B5F">
            <w:pPr>
              <w:snapToGrid w:val="0"/>
              <w:outlineLvl w:val="0"/>
              <w:rPr>
                <w:rFonts w:hint="eastAsia"/>
                <w:color w:val="000000"/>
                <w:szCs w:val="21"/>
              </w:rPr>
            </w:pPr>
            <w:r>
              <w:rPr>
                <w:rFonts w:hint="eastAsia" w:ascii="宋体" w:hAnsi="宋体" w:cs="宋体"/>
                <w:color w:val="auto"/>
                <w:sz w:val="21"/>
                <w:szCs w:val="21"/>
                <w:highlight w:val="none"/>
                <w:lang w:val="en-US" w:eastAsia="zh-CN"/>
              </w:rPr>
              <w:t>环境保护</w:t>
            </w:r>
            <w:r>
              <w:rPr>
                <w:rFonts w:hint="eastAsia" w:ascii="宋体" w:hAnsi="宋体" w:eastAsia="宋体" w:cs="宋体"/>
                <w:color w:val="auto"/>
                <w:sz w:val="21"/>
                <w:szCs w:val="21"/>
                <w:highlight w:val="none"/>
                <w:lang w:val="en-US" w:eastAsia="zh-CN"/>
              </w:rPr>
              <w:t>方案和措施</w:t>
            </w:r>
          </w:p>
        </w:tc>
        <w:tc>
          <w:tcPr>
            <w:tcW w:w="5680" w:type="dxa"/>
            <w:vAlign w:val="center"/>
          </w:tcPr>
          <w:p w14:paraId="67D5D9FF">
            <w:pPr>
              <w:widowControl/>
              <w:ind w:firstLine="420"/>
              <w:jc w:val="left"/>
              <w:rPr>
                <w:rFonts w:hint="eastAsia"/>
                <w:color w:val="000000"/>
                <w:szCs w:val="21"/>
              </w:rPr>
            </w:pPr>
            <w:r>
              <w:rPr>
                <w:rFonts w:hint="eastAsia"/>
                <w:color w:val="000000"/>
                <w:szCs w:val="21"/>
              </w:rPr>
              <w:t>根据投标人对</w:t>
            </w:r>
            <w:r>
              <w:rPr>
                <w:rFonts w:hint="eastAsia"/>
                <w:color w:val="000000"/>
                <w:szCs w:val="21"/>
                <w:lang w:val="en-US" w:eastAsia="zh-CN"/>
              </w:rPr>
              <w:t>公路路况</w:t>
            </w:r>
            <w:r>
              <w:rPr>
                <w:rFonts w:hint="eastAsia"/>
                <w:color w:val="000000"/>
                <w:szCs w:val="21"/>
              </w:rPr>
              <w:t>检测</w:t>
            </w:r>
            <w:r>
              <w:rPr>
                <w:rFonts w:hint="eastAsia"/>
                <w:color w:val="000000"/>
                <w:szCs w:val="21"/>
                <w:lang w:eastAsia="zh-CN"/>
              </w:rPr>
              <w:t>的</w:t>
            </w:r>
            <w:r>
              <w:rPr>
                <w:rFonts w:hint="eastAsia" w:ascii="宋体" w:hAnsi="宋体" w:cs="宋体"/>
                <w:color w:val="auto"/>
                <w:sz w:val="21"/>
                <w:szCs w:val="21"/>
                <w:highlight w:val="none"/>
                <w:lang w:val="en-US" w:eastAsia="zh-CN"/>
              </w:rPr>
              <w:t>环境保护</w:t>
            </w:r>
            <w:r>
              <w:rPr>
                <w:rFonts w:hint="eastAsia" w:ascii="宋体" w:hAnsi="宋体" w:eastAsia="宋体" w:cs="宋体"/>
                <w:color w:val="auto"/>
                <w:sz w:val="21"/>
                <w:szCs w:val="21"/>
                <w:highlight w:val="none"/>
                <w:lang w:val="en-US" w:eastAsia="zh-CN"/>
              </w:rPr>
              <w:t>方案和措施</w:t>
            </w:r>
            <w:r>
              <w:rPr>
                <w:rFonts w:hint="eastAsia"/>
                <w:color w:val="000000"/>
                <w:szCs w:val="21"/>
              </w:rPr>
              <w:t>进行酌情打分（3-6分），评分范围：</w:t>
            </w:r>
            <w:r>
              <w:rPr>
                <w:rFonts w:hint="eastAsia"/>
                <w:color w:val="000000"/>
                <w:szCs w:val="21"/>
                <w:lang w:val="en-US" w:eastAsia="zh-CN"/>
              </w:rPr>
              <w:t>3，3.5，4,4.5，5,5.5，6分，</w:t>
            </w:r>
            <w:r>
              <w:rPr>
                <w:rFonts w:hint="eastAsia"/>
                <w:color w:val="000000"/>
                <w:szCs w:val="21"/>
              </w:rPr>
              <w:t>缺项为0分</w:t>
            </w:r>
            <w:r>
              <w:rPr>
                <w:rFonts w:hint="eastAsia" w:ascii="Times New Roman" w:hAnsi="宋体" w:eastAsia="宋体" w:cs="Times New Roman"/>
                <w:color w:val="000000"/>
                <w:kern w:val="0"/>
                <w:szCs w:val="21"/>
              </w:rPr>
              <w:t>。</w:t>
            </w:r>
          </w:p>
        </w:tc>
        <w:tc>
          <w:tcPr>
            <w:tcW w:w="1092" w:type="dxa"/>
            <w:vAlign w:val="center"/>
          </w:tcPr>
          <w:p w14:paraId="0EC9A57E">
            <w:pPr>
              <w:snapToGrid w:val="0"/>
              <w:jc w:val="center"/>
              <w:outlineLvl w:val="0"/>
              <w:rPr>
                <w:rFonts w:hint="eastAsia" w:eastAsia="宋体"/>
                <w:color w:val="000000"/>
                <w:szCs w:val="21"/>
                <w:lang w:val="en-US" w:eastAsia="zh-CN"/>
              </w:rPr>
            </w:pPr>
            <w:r>
              <w:rPr>
                <w:rFonts w:hint="eastAsia"/>
                <w:color w:val="000000"/>
                <w:szCs w:val="21"/>
                <w:lang w:val="en-US" w:eastAsia="zh-CN"/>
              </w:rPr>
              <w:t>6</w:t>
            </w:r>
          </w:p>
        </w:tc>
      </w:tr>
      <w:tr w14:paraId="30AB3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11" w:type="dxa"/>
            <w:shd w:val="clear" w:color="auto" w:fill="auto"/>
            <w:vAlign w:val="center"/>
          </w:tcPr>
          <w:p w14:paraId="44FCEE15">
            <w:pPr>
              <w:snapToGrid w:val="0"/>
              <w:jc w:val="center"/>
              <w:outlineLvl w:val="0"/>
              <w:rPr>
                <w:rFonts w:hint="eastAsia" w:ascii="Calibri" w:hAnsi="Calibri" w:eastAsia="宋体" w:cs="Times New Roman"/>
                <w:color w:val="000000"/>
                <w:kern w:val="2"/>
                <w:sz w:val="21"/>
                <w:szCs w:val="21"/>
                <w:lang w:val="en-US" w:eastAsia="zh-CN" w:bidi="ar-SA"/>
              </w:rPr>
            </w:pPr>
            <w:r>
              <w:rPr>
                <w:rFonts w:hint="eastAsia"/>
                <w:color w:val="000000"/>
                <w:szCs w:val="21"/>
                <w:lang w:val="en-US" w:eastAsia="zh-CN"/>
              </w:rPr>
              <w:t>8</w:t>
            </w:r>
          </w:p>
        </w:tc>
        <w:tc>
          <w:tcPr>
            <w:tcW w:w="1132" w:type="dxa"/>
            <w:shd w:val="clear" w:color="auto" w:fill="auto"/>
            <w:vAlign w:val="center"/>
          </w:tcPr>
          <w:p w14:paraId="1C5A1878">
            <w:pPr>
              <w:snapToGrid w:val="0"/>
              <w:outlineLvl w:val="0"/>
              <w:rPr>
                <w:rFonts w:hint="eastAsia" w:ascii="Calibri" w:hAnsi="Calibri" w:eastAsia="宋体" w:cs="Times New Roman"/>
                <w:color w:val="000000"/>
                <w:kern w:val="2"/>
                <w:sz w:val="21"/>
                <w:szCs w:val="21"/>
                <w:lang w:val="en-US" w:eastAsia="zh-CN" w:bidi="ar-SA"/>
              </w:rPr>
            </w:pPr>
            <w:r>
              <w:rPr>
                <w:rFonts w:hint="eastAsia" w:ascii="宋体" w:hAnsi="宋体" w:cs="宋体"/>
                <w:color w:val="auto"/>
                <w:sz w:val="21"/>
                <w:szCs w:val="21"/>
                <w:highlight w:val="none"/>
                <w:lang w:val="en-US" w:eastAsia="zh-CN"/>
              </w:rPr>
              <w:t>应急</w:t>
            </w:r>
            <w:r>
              <w:rPr>
                <w:rFonts w:hint="eastAsia" w:ascii="宋体" w:hAnsi="宋体" w:eastAsia="宋体" w:cs="宋体"/>
                <w:color w:val="auto"/>
                <w:sz w:val="21"/>
                <w:szCs w:val="21"/>
                <w:highlight w:val="none"/>
                <w:lang w:val="en-US" w:eastAsia="zh-CN"/>
              </w:rPr>
              <w:t>方案和措施</w:t>
            </w:r>
          </w:p>
        </w:tc>
        <w:tc>
          <w:tcPr>
            <w:tcW w:w="5680" w:type="dxa"/>
            <w:shd w:val="clear" w:color="auto" w:fill="auto"/>
            <w:vAlign w:val="center"/>
          </w:tcPr>
          <w:p w14:paraId="580AF86F">
            <w:pPr>
              <w:widowControl/>
              <w:ind w:firstLine="420" w:firstLineChars="0"/>
              <w:jc w:val="left"/>
              <w:rPr>
                <w:rFonts w:hint="eastAsia" w:ascii="Calibri" w:hAnsi="Calibri" w:eastAsia="宋体" w:cs="Times New Roman"/>
                <w:color w:val="000000"/>
                <w:kern w:val="2"/>
                <w:sz w:val="21"/>
                <w:szCs w:val="21"/>
                <w:lang w:val="en-US" w:eastAsia="zh-CN" w:bidi="ar-SA"/>
              </w:rPr>
            </w:pPr>
            <w:r>
              <w:rPr>
                <w:rFonts w:hint="eastAsia"/>
                <w:color w:val="000000"/>
                <w:szCs w:val="21"/>
              </w:rPr>
              <w:t>根据投标人对于项目</w:t>
            </w:r>
            <w:r>
              <w:rPr>
                <w:rFonts w:hint="eastAsia" w:ascii="宋体" w:hAnsi="宋体" w:cs="宋体"/>
                <w:color w:val="auto"/>
                <w:sz w:val="21"/>
                <w:szCs w:val="21"/>
                <w:highlight w:val="none"/>
                <w:lang w:val="en-US" w:eastAsia="zh-CN"/>
              </w:rPr>
              <w:t>应急</w:t>
            </w:r>
            <w:r>
              <w:rPr>
                <w:rFonts w:hint="eastAsia" w:ascii="宋体" w:hAnsi="宋体" w:eastAsia="宋体" w:cs="宋体"/>
                <w:color w:val="auto"/>
                <w:sz w:val="21"/>
                <w:szCs w:val="21"/>
                <w:highlight w:val="none"/>
                <w:lang w:val="en-US" w:eastAsia="zh-CN"/>
              </w:rPr>
              <w:t>方案和措施</w:t>
            </w:r>
            <w:r>
              <w:rPr>
                <w:rFonts w:hint="eastAsia"/>
                <w:color w:val="000000"/>
                <w:szCs w:val="21"/>
              </w:rPr>
              <w:t>的合理性、可实施性</w:t>
            </w:r>
            <w:r>
              <w:rPr>
                <w:rFonts w:hint="eastAsia" w:ascii="Times New Roman" w:hAnsi="宋体" w:cs="Times New Roman"/>
                <w:color w:val="000000"/>
                <w:kern w:val="0"/>
                <w:szCs w:val="21"/>
                <w:lang w:val="en-US" w:eastAsia="zh-CN"/>
              </w:rPr>
              <w:t>进行综合评分</w:t>
            </w:r>
            <w:r>
              <w:rPr>
                <w:rFonts w:hint="eastAsia"/>
                <w:color w:val="000000"/>
                <w:szCs w:val="21"/>
              </w:rPr>
              <w:t>（3-6分），评分范围：</w:t>
            </w:r>
            <w:r>
              <w:rPr>
                <w:rFonts w:hint="eastAsia"/>
                <w:color w:val="000000"/>
                <w:szCs w:val="21"/>
                <w:lang w:val="en-US" w:eastAsia="zh-CN"/>
              </w:rPr>
              <w:t>3，3.5，4,4.5，5,5.5，6分，</w:t>
            </w:r>
            <w:r>
              <w:rPr>
                <w:rFonts w:hint="eastAsia"/>
                <w:color w:val="000000"/>
                <w:szCs w:val="21"/>
              </w:rPr>
              <w:t>缺项为0分</w:t>
            </w:r>
            <w:r>
              <w:rPr>
                <w:rFonts w:hint="eastAsia" w:ascii="Times New Roman" w:hAnsi="宋体" w:eastAsia="宋体" w:cs="Times New Roman"/>
                <w:color w:val="000000"/>
                <w:kern w:val="0"/>
                <w:szCs w:val="21"/>
              </w:rPr>
              <w:t>。</w:t>
            </w:r>
          </w:p>
        </w:tc>
        <w:tc>
          <w:tcPr>
            <w:tcW w:w="1092" w:type="dxa"/>
            <w:shd w:val="clear" w:color="auto" w:fill="auto"/>
            <w:vAlign w:val="center"/>
          </w:tcPr>
          <w:p w14:paraId="49182C66">
            <w:pPr>
              <w:snapToGrid w:val="0"/>
              <w:jc w:val="center"/>
              <w:outlineLvl w:val="0"/>
              <w:rPr>
                <w:rFonts w:hint="default" w:ascii="Calibri" w:hAnsi="Calibri" w:eastAsia="宋体" w:cs="Times New Roman"/>
                <w:color w:val="000000"/>
                <w:kern w:val="2"/>
                <w:sz w:val="21"/>
                <w:szCs w:val="21"/>
                <w:lang w:val="en-US" w:eastAsia="zh-CN" w:bidi="ar-SA"/>
              </w:rPr>
            </w:pPr>
            <w:r>
              <w:rPr>
                <w:rFonts w:hint="eastAsia"/>
                <w:color w:val="000000"/>
                <w:szCs w:val="21"/>
                <w:lang w:val="en-US" w:eastAsia="zh-CN"/>
              </w:rPr>
              <w:t>6</w:t>
            </w:r>
          </w:p>
        </w:tc>
      </w:tr>
      <w:tr w14:paraId="427A8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11" w:type="dxa"/>
            <w:shd w:val="clear" w:color="auto" w:fill="auto"/>
            <w:vAlign w:val="center"/>
          </w:tcPr>
          <w:p w14:paraId="799280B2">
            <w:pPr>
              <w:snapToGrid w:val="0"/>
              <w:jc w:val="center"/>
              <w:outlineLvl w:val="0"/>
              <w:rPr>
                <w:rFonts w:hint="default" w:ascii="Calibri" w:hAnsi="Calibri" w:eastAsia="宋体" w:cs="Times New Roman"/>
                <w:color w:val="000000"/>
                <w:kern w:val="2"/>
                <w:sz w:val="21"/>
                <w:szCs w:val="21"/>
                <w:lang w:val="en-US" w:eastAsia="zh-CN" w:bidi="ar-SA"/>
              </w:rPr>
            </w:pPr>
            <w:r>
              <w:rPr>
                <w:rFonts w:hint="eastAsia"/>
                <w:color w:val="000000"/>
                <w:szCs w:val="21"/>
                <w:lang w:val="en-US" w:eastAsia="zh-CN"/>
              </w:rPr>
              <w:t>9</w:t>
            </w:r>
          </w:p>
        </w:tc>
        <w:tc>
          <w:tcPr>
            <w:tcW w:w="1132" w:type="dxa"/>
            <w:shd w:val="clear" w:color="auto" w:fill="auto"/>
            <w:vAlign w:val="center"/>
          </w:tcPr>
          <w:p w14:paraId="68390382">
            <w:pPr>
              <w:snapToGrid w:val="0"/>
              <w:outlineLvl w:val="0"/>
              <w:rPr>
                <w:rFonts w:hint="eastAsia" w:ascii="Calibri" w:hAnsi="Calibri" w:eastAsia="宋体" w:cs="Times New Roman"/>
                <w:color w:val="000000"/>
                <w:kern w:val="2"/>
                <w:sz w:val="21"/>
                <w:szCs w:val="21"/>
                <w:lang w:val="en-US" w:eastAsia="zh-CN" w:bidi="ar-SA"/>
              </w:rPr>
            </w:pPr>
            <w:r>
              <w:rPr>
                <w:rFonts w:hint="eastAsia"/>
                <w:color w:val="000000"/>
                <w:szCs w:val="21"/>
              </w:rPr>
              <w:t>廉政保证措施</w:t>
            </w:r>
          </w:p>
        </w:tc>
        <w:tc>
          <w:tcPr>
            <w:tcW w:w="5680" w:type="dxa"/>
            <w:shd w:val="clear" w:color="auto" w:fill="auto"/>
            <w:vAlign w:val="center"/>
          </w:tcPr>
          <w:p w14:paraId="45B4858F">
            <w:pPr>
              <w:snapToGrid w:val="0"/>
              <w:ind w:firstLine="420"/>
              <w:jc w:val="left"/>
              <w:outlineLvl w:val="0"/>
              <w:rPr>
                <w:rFonts w:hint="eastAsia" w:ascii="Calibri" w:hAnsi="Calibri" w:eastAsia="宋体" w:cs="Times New Roman"/>
                <w:kern w:val="2"/>
                <w:sz w:val="21"/>
                <w:szCs w:val="24"/>
                <w:lang w:val="en-US" w:eastAsia="zh-CN" w:bidi="ar-SA"/>
              </w:rPr>
            </w:pPr>
            <w:r>
              <w:rPr>
                <w:rFonts w:hint="eastAsia"/>
                <w:color w:val="000000"/>
                <w:szCs w:val="21"/>
              </w:rPr>
              <w:t>根据投标人对本项目廉政保证措施进行</w:t>
            </w:r>
            <w:r>
              <w:rPr>
                <w:rFonts w:hint="eastAsia" w:ascii="Times New Roman" w:hAnsi="宋体" w:cs="Times New Roman"/>
                <w:color w:val="000000"/>
                <w:kern w:val="0"/>
                <w:szCs w:val="21"/>
                <w:lang w:val="en-US" w:eastAsia="zh-CN"/>
              </w:rPr>
              <w:t>综合评分</w:t>
            </w:r>
            <w:r>
              <w:rPr>
                <w:rFonts w:hint="eastAsia"/>
                <w:color w:val="000000"/>
                <w:szCs w:val="21"/>
              </w:rPr>
              <w:t>（3-6分），评分范围：</w:t>
            </w:r>
            <w:r>
              <w:rPr>
                <w:rFonts w:hint="eastAsia"/>
                <w:color w:val="000000"/>
                <w:szCs w:val="21"/>
                <w:lang w:val="en-US" w:eastAsia="zh-CN"/>
              </w:rPr>
              <w:t>3，3.5，4,4.5，5,5.5，6分，</w:t>
            </w:r>
            <w:r>
              <w:rPr>
                <w:rFonts w:hint="eastAsia"/>
                <w:color w:val="000000"/>
                <w:szCs w:val="21"/>
              </w:rPr>
              <w:t>缺项为0分</w:t>
            </w:r>
            <w:r>
              <w:rPr>
                <w:rFonts w:hint="eastAsia" w:ascii="Times New Roman" w:hAnsi="宋体" w:eastAsia="宋体" w:cs="Times New Roman"/>
                <w:color w:val="000000"/>
                <w:kern w:val="0"/>
                <w:szCs w:val="21"/>
              </w:rPr>
              <w:t>。</w:t>
            </w:r>
          </w:p>
        </w:tc>
        <w:tc>
          <w:tcPr>
            <w:tcW w:w="1092" w:type="dxa"/>
            <w:shd w:val="clear" w:color="auto" w:fill="auto"/>
            <w:vAlign w:val="center"/>
          </w:tcPr>
          <w:p w14:paraId="6C1FB9BF">
            <w:pPr>
              <w:snapToGrid w:val="0"/>
              <w:jc w:val="center"/>
              <w:outlineLvl w:val="0"/>
              <w:rPr>
                <w:rFonts w:hint="default" w:ascii="Calibri" w:hAnsi="Calibri" w:eastAsia="宋体" w:cs="Times New Roman"/>
                <w:color w:val="000000"/>
                <w:kern w:val="2"/>
                <w:sz w:val="21"/>
                <w:szCs w:val="21"/>
                <w:lang w:val="en-US" w:eastAsia="zh-CN" w:bidi="ar-SA"/>
              </w:rPr>
            </w:pPr>
            <w:r>
              <w:rPr>
                <w:rFonts w:hint="eastAsia"/>
                <w:color w:val="000000"/>
                <w:szCs w:val="21"/>
                <w:lang w:val="en-US" w:eastAsia="zh-CN"/>
              </w:rPr>
              <w:t>6</w:t>
            </w:r>
          </w:p>
        </w:tc>
      </w:tr>
      <w:tr w14:paraId="4223A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711" w:type="dxa"/>
            <w:shd w:val="clear" w:color="auto" w:fill="auto"/>
            <w:vAlign w:val="center"/>
          </w:tcPr>
          <w:p w14:paraId="6BCDF8D5">
            <w:pPr>
              <w:snapToGrid w:val="0"/>
              <w:jc w:val="center"/>
              <w:outlineLvl w:val="0"/>
              <w:rPr>
                <w:rFonts w:hint="eastAsia" w:ascii="Calibri" w:hAnsi="Calibri" w:eastAsia="宋体" w:cs="Times New Roman"/>
                <w:color w:val="000000"/>
                <w:kern w:val="2"/>
                <w:sz w:val="21"/>
                <w:szCs w:val="21"/>
                <w:lang w:val="en-US" w:eastAsia="zh-CN" w:bidi="ar-SA"/>
              </w:rPr>
            </w:pPr>
            <w:r>
              <w:rPr>
                <w:rFonts w:hint="eastAsia"/>
                <w:color w:val="000000"/>
                <w:szCs w:val="21"/>
                <w:lang w:val="en-US" w:eastAsia="zh-CN"/>
              </w:rPr>
              <w:t>10</w:t>
            </w:r>
          </w:p>
        </w:tc>
        <w:tc>
          <w:tcPr>
            <w:tcW w:w="1132" w:type="dxa"/>
            <w:shd w:val="clear" w:color="auto" w:fill="auto"/>
            <w:vAlign w:val="center"/>
          </w:tcPr>
          <w:p w14:paraId="61376A10">
            <w:pPr>
              <w:snapToGrid w:val="0"/>
              <w:outlineLvl w:val="0"/>
              <w:rPr>
                <w:rFonts w:hint="eastAsia" w:ascii="Calibri" w:hAnsi="Calibri" w:eastAsia="宋体" w:cs="Times New Roman"/>
                <w:color w:val="000000"/>
                <w:kern w:val="2"/>
                <w:sz w:val="21"/>
                <w:szCs w:val="21"/>
                <w:lang w:val="en-US" w:eastAsia="zh-CN" w:bidi="ar-SA"/>
              </w:rPr>
            </w:pPr>
            <w:r>
              <w:rPr>
                <w:color w:val="000000"/>
                <w:szCs w:val="21"/>
              </w:rPr>
              <w:t>增值服务</w:t>
            </w:r>
          </w:p>
        </w:tc>
        <w:tc>
          <w:tcPr>
            <w:tcW w:w="5680" w:type="dxa"/>
            <w:shd w:val="clear" w:color="auto" w:fill="auto"/>
            <w:vAlign w:val="center"/>
          </w:tcPr>
          <w:p w14:paraId="3F5BA501">
            <w:pPr>
              <w:snapToGrid w:val="0"/>
              <w:ind w:firstLine="420" w:firstLineChars="0"/>
              <w:jc w:val="left"/>
              <w:outlineLvl w:val="0"/>
              <w:rPr>
                <w:rFonts w:ascii="Calibri" w:hAnsi="Calibri" w:eastAsia="宋体" w:cs="Times New Roman"/>
                <w:color w:val="000000"/>
                <w:kern w:val="2"/>
                <w:sz w:val="21"/>
                <w:szCs w:val="21"/>
                <w:lang w:val="en-US" w:eastAsia="zh-CN" w:bidi="ar-SA"/>
              </w:rPr>
            </w:pPr>
            <w:r>
              <w:rPr>
                <w:color w:val="000000"/>
                <w:szCs w:val="21"/>
              </w:rPr>
              <w:t>根据投标人针对本项目的服务承诺：服务响应时间、增值服务等情况</w:t>
            </w:r>
            <w:r>
              <w:rPr>
                <w:rFonts w:hint="eastAsia"/>
                <w:color w:val="000000"/>
                <w:szCs w:val="21"/>
              </w:rPr>
              <w:t>进行</w:t>
            </w:r>
            <w:r>
              <w:rPr>
                <w:rFonts w:hint="eastAsia" w:ascii="Times New Roman" w:hAnsi="宋体" w:cs="Times New Roman"/>
                <w:color w:val="000000"/>
                <w:kern w:val="0"/>
                <w:szCs w:val="21"/>
                <w:lang w:val="en-US" w:eastAsia="zh-CN"/>
              </w:rPr>
              <w:t>综合评分</w:t>
            </w:r>
            <w:r>
              <w:rPr>
                <w:rFonts w:hint="eastAsia"/>
                <w:color w:val="000000"/>
                <w:szCs w:val="21"/>
              </w:rPr>
              <w:t>（</w:t>
            </w:r>
            <w:r>
              <w:rPr>
                <w:rFonts w:hint="eastAsia"/>
                <w:color w:val="000000"/>
                <w:szCs w:val="21"/>
                <w:lang w:val="en-US" w:eastAsia="zh-CN"/>
              </w:rPr>
              <w:t>5</w:t>
            </w:r>
            <w:r>
              <w:rPr>
                <w:rFonts w:hint="eastAsia"/>
                <w:color w:val="000000"/>
                <w:szCs w:val="21"/>
              </w:rPr>
              <w:t>-1</w:t>
            </w:r>
            <w:r>
              <w:rPr>
                <w:rFonts w:hint="eastAsia"/>
                <w:color w:val="000000"/>
                <w:szCs w:val="21"/>
                <w:lang w:val="en-US" w:eastAsia="zh-CN"/>
              </w:rPr>
              <w:t>0</w:t>
            </w:r>
            <w:r>
              <w:rPr>
                <w:rFonts w:hint="eastAsia"/>
                <w:color w:val="000000"/>
                <w:szCs w:val="21"/>
              </w:rPr>
              <w:t>分）</w:t>
            </w:r>
            <w:r>
              <w:rPr>
                <w:rFonts w:hint="eastAsia"/>
                <w:color w:val="000000"/>
                <w:szCs w:val="21"/>
                <w:lang w:eastAsia="zh-CN"/>
              </w:rPr>
              <w:t>，</w:t>
            </w:r>
            <w:r>
              <w:rPr>
                <w:rFonts w:hint="eastAsia"/>
                <w:color w:val="000000"/>
                <w:szCs w:val="21"/>
              </w:rPr>
              <w:t>评分范围：</w:t>
            </w:r>
            <w:r>
              <w:rPr>
                <w:rFonts w:hint="eastAsia"/>
                <w:color w:val="000000"/>
                <w:szCs w:val="21"/>
                <w:lang w:val="en-US" w:eastAsia="zh-CN"/>
              </w:rPr>
              <w:t>5，5.5，6,6.5，7,7.5，8,8..5，9,8.5，10分，</w:t>
            </w:r>
            <w:r>
              <w:rPr>
                <w:rFonts w:hint="eastAsia"/>
                <w:color w:val="000000"/>
                <w:szCs w:val="21"/>
              </w:rPr>
              <w:t>缺项为0分</w:t>
            </w:r>
            <w:r>
              <w:rPr>
                <w:rFonts w:hint="eastAsia" w:ascii="Times New Roman" w:hAnsi="宋体" w:eastAsia="宋体" w:cs="Times New Roman"/>
                <w:color w:val="000000"/>
                <w:kern w:val="0"/>
                <w:szCs w:val="21"/>
              </w:rPr>
              <w:t>。</w:t>
            </w:r>
          </w:p>
        </w:tc>
        <w:tc>
          <w:tcPr>
            <w:tcW w:w="1092" w:type="dxa"/>
            <w:shd w:val="clear" w:color="auto" w:fill="auto"/>
            <w:vAlign w:val="center"/>
          </w:tcPr>
          <w:p w14:paraId="099A7FF5">
            <w:pPr>
              <w:snapToGrid w:val="0"/>
              <w:jc w:val="center"/>
              <w:outlineLvl w:val="0"/>
              <w:rPr>
                <w:rFonts w:hint="eastAsia" w:ascii="Calibri" w:hAnsi="Calibri" w:eastAsia="宋体" w:cs="Times New Roman"/>
                <w:color w:val="000000"/>
                <w:kern w:val="2"/>
                <w:sz w:val="21"/>
                <w:szCs w:val="21"/>
                <w:lang w:val="en-US" w:eastAsia="zh-CN" w:bidi="ar-SA"/>
              </w:rPr>
            </w:pPr>
            <w:r>
              <w:rPr>
                <w:rFonts w:hint="eastAsia"/>
                <w:color w:val="000000"/>
                <w:szCs w:val="21"/>
                <w:lang w:val="en-US" w:eastAsia="zh-CN"/>
              </w:rPr>
              <w:t>10</w:t>
            </w:r>
          </w:p>
        </w:tc>
      </w:tr>
    </w:tbl>
    <w:p w14:paraId="2CD9CC36">
      <w:pPr>
        <w:widowControl/>
        <w:ind w:firstLine="422"/>
        <w:jc w:val="left"/>
        <w:rPr>
          <w:rFonts w:ascii="Times New Roman" w:hAnsi="Times New Roman"/>
          <w:b/>
          <w:color w:val="000000"/>
        </w:rPr>
      </w:pPr>
      <w:r>
        <w:rPr>
          <w:rFonts w:hint="eastAsia" w:ascii="Times New Roman" w:hAnsi="Times New Roman"/>
          <w:b/>
          <w:color w:val="000000"/>
        </w:rPr>
        <w:t>（三）商务资信及其他</w:t>
      </w:r>
      <w:r>
        <w:rPr>
          <w:rFonts w:hint="eastAsia" w:ascii="Times New Roman" w:hAnsi="Times New Roman"/>
          <w:b/>
          <w:bCs/>
          <w:color w:val="000000"/>
        </w:rPr>
        <w:t>分（</w:t>
      </w:r>
      <w:r>
        <w:rPr>
          <w:rFonts w:ascii="Times New Roman" w:hAnsi="Times New Roman"/>
          <w:b/>
          <w:bCs/>
          <w:color w:val="000000"/>
        </w:rPr>
        <w:t>0-</w:t>
      </w:r>
      <w:r>
        <w:rPr>
          <w:rFonts w:hint="eastAsia" w:ascii="Times New Roman" w:hAnsi="Times New Roman"/>
          <w:b/>
          <w:bCs/>
          <w:color w:val="000000"/>
        </w:rPr>
        <w:t>1分</w:t>
      </w:r>
      <w:r>
        <w:rPr>
          <w:rFonts w:hint="eastAsia" w:ascii="Times New Roman" w:hAnsi="Times New Roman"/>
          <w:b/>
          <w:color w:val="000000"/>
        </w:rPr>
        <w:t>）</w:t>
      </w:r>
    </w:p>
    <w:p w14:paraId="50379C29">
      <w:pPr>
        <w:autoSpaceDE w:val="0"/>
        <w:autoSpaceDN w:val="0"/>
        <w:adjustRightInd w:val="0"/>
        <w:snapToGrid w:val="0"/>
        <w:spacing w:line="360" w:lineRule="auto"/>
        <w:ind w:firstLine="420" w:firstLineChars="200"/>
        <w:textAlignment w:val="bottom"/>
        <w:rPr>
          <w:color w:val="000000"/>
          <w:szCs w:val="21"/>
        </w:rPr>
      </w:pPr>
      <w:r>
        <w:rPr>
          <w:rFonts w:hint="eastAsia"/>
          <w:color w:val="000000"/>
          <w:szCs w:val="21"/>
        </w:rPr>
        <w:t>该评分分值由评标委员会统一打分。</w:t>
      </w:r>
    </w:p>
    <w:tbl>
      <w:tblPr>
        <w:tblStyle w:val="5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6825"/>
        <w:gridCol w:w="1172"/>
      </w:tblGrid>
      <w:tr w14:paraId="6AD4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DD72A10">
            <w:pPr>
              <w:adjustRightInd w:val="0"/>
              <w:snapToGrid w:val="0"/>
              <w:rPr>
                <w:b/>
                <w:szCs w:val="21"/>
              </w:rPr>
            </w:pPr>
            <w:r>
              <w:rPr>
                <w:rFonts w:hint="eastAsia"/>
                <w:b/>
                <w:szCs w:val="21"/>
              </w:rPr>
              <w:t>序号</w:t>
            </w:r>
          </w:p>
        </w:tc>
        <w:tc>
          <w:tcPr>
            <w:tcW w:w="6825" w:type="dxa"/>
            <w:tcBorders>
              <w:top w:val="single" w:color="auto" w:sz="4" w:space="0"/>
              <w:left w:val="single" w:color="auto" w:sz="4" w:space="0"/>
              <w:bottom w:val="single" w:color="auto" w:sz="4" w:space="0"/>
              <w:right w:val="single" w:color="auto" w:sz="4" w:space="0"/>
            </w:tcBorders>
            <w:vAlign w:val="center"/>
          </w:tcPr>
          <w:p w14:paraId="30D97292">
            <w:pPr>
              <w:adjustRightInd w:val="0"/>
              <w:snapToGrid w:val="0"/>
              <w:ind w:firstLine="422"/>
              <w:jc w:val="center"/>
              <w:rPr>
                <w:b/>
                <w:szCs w:val="21"/>
              </w:rPr>
            </w:pPr>
            <w:r>
              <w:rPr>
                <w:rFonts w:hint="eastAsia"/>
                <w:b/>
                <w:szCs w:val="21"/>
              </w:rPr>
              <w:t>评分标准</w:t>
            </w:r>
          </w:p>
        </w:tc>
        <w:tc>
          <w:tcPr>
            <w:tcW w:w="1172" w:type="dxa"/>
            <w:tcBorders>
              <w:top w:val="single" w:color="auto" w:sz="4" w:space="0"/>
              <w:left w:val="single" w:color="auto" w:sz="4" w:space="0"/>
              <w:bottom w:val="single" w:color="auto" w:sz="4" w:space="0"/>
              <w:right w:val="single" w:color="auto" w:sz="4" w:space="0"/>
            </w:tcBorders>
            <w:vAlign w:val="center"/>
          </w:tcPr>
          <w:p w14:paraId="6EDC69B5">
            <w:pPr>
              <w:adjustRightInd w:val="0"/>
              <w:snapToGrid w:val="0"/>
              <w:rPr>
                <w:b/>
                <w:szCs w:val="21"/>
              </w:rPr>
            </w:pPr>
            <w:r>
              <w:rPr>
                <w:rFonts w:hint="eastAsia"/>
                <w:b/>
                <w:szCs w:val="21"/>
              </w:rPr>
              <w:t>最高得分</w:t>
            </w:r>
          </w:p>
        </w:tc>
      </w:tr>
      <w:tr w14:paraId="5936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E78E227">
            <w:pPr>
              <w:adjustRightInd w:val="0"/>
              <w:snapToGrid w:val="0"/>
              <w:jc w:val="center"/>
              <w:rPr>
                <w:rFonts w:hint="eastAsia" w:eastAsia="宋体"/>
                <w:color w:val="000000"/>
                <w:szCs w:val="21"/>
                <w:lang w:val="en-US" w:eastAsia="zh-CN"/>
              </w:rPr>
            </w:pPr>
            <w:r>
              <w:rPr>
                <w:rFonts w:hint="eastAsia"/>
                <w:color w:val="000000"/>
                <w:szCs w:val="21"/>
                <w:lang w:val="en-US" w:eastAsia="zh-CN"/>
              </w:rPr>
              <w:t>1</w:t>
            </w:r>
          </w:p>
        </w:tc>
        <w:tc>
          <w:tcPr>
            <w:tcW w:w="6825" w:type="dxa"/>
            <w:tcBorders>
              <w:top w:val="single" w:color="auto" w:sz="4" w:space="0"/>
              <w:left w:val="single" w:color="auto" w:sz="4" w:space="0"/>
              <w:bottom w:val="single" w:color="auto" w:sz="4" w:space="0"/>
              <w:right w:val="single" w:color="auto" w:sz="4" w:space="0"/>
            </w:tcBorders>
            <w:vAlign w:val="center"/>
          </w:tcPr>
          <w:p w14:paraId="09E27687">
            <w:pPr>
              <w:adjustRightInd w:val="0"/>
              <w:snapToGrid w:val="0"/>
              <w:ind w:firstLine="420"/>
              <w:jc w:val="left"/>
              <w:rPr>
                <w:rFonts w:hint="eastAsia"/>
                <w:color w:val="000000"/>
                <w:szCs w:val="21"/>
              </w:rPr>
            </w:pPr>
            <w:r>
              <w:rPr>
                <w:rFonts w:hint="eastAsia"/>
                <w:color w:val="000000"/>
                <w:szCs w:val="21"/>
              </w:rPr>
              <w:t>自20</w:t>
            </w:r>
            <w:r>
              <w:rPr>
                <w:rFonts w:hint="eastAsia"/>
                <w:color w:val="000000"/>
                <w:szCs w:val="21"/>
                <w:lang w:val="en-US" w:eastAsia="zh-CN"/>
              </w:rPr>
              <w:t>22</w:t>
            </w:r>
            <w:r>
              <w:rPr>
                <w:rFonts w:hint="eastAsia"/>
                <w:color w:val="000000"/>
                <w:szCs w:val="21"/>
              </w:rPr>
              <w:t>年</w:t>
            </w:r>
            <w:r>
              <w:rPr>
                <w:rFonts w:hint="eastAsia"/>
                <w:color w:val="000000"/>
                <w:szCs w:val="21"/>
                <w:lang w:val="en-US" w:eastAsia="zh-CN"/>
              </w:rPr>
              <w:t>7</w:t>
            </w:r>
            <w:r>
              <w:rPr>
                <w:rFonts w:hint="eastAsia"/>
                <w:color w:val="000000"/>
                <w:szCs w:val="21"/>
              </w:rPr>
              <w:t>月1日以来承</w:t>
            </w:r>
            <w:r>
              <w:rPr>
                <w:rFonts w:hint="eastAsia" w:eastAsia="宋体" w:cs="Times New Roman"/>
                <w:color w:val="000000"/>
                <w:szCs w:val="21"/>
              </w:rPr>
              <w:t>担过</w:t>
            </w:r>
            <w:r>
              <w:rPr>
                <w:rFonts w:hint="eastAsia" w:eastAsia="宋体" w:cs="Times New Roman"/>
                <w:color w:val="000000"/>
                <w:szCs w:val="21"/>
                <w:lang w:val="en-US" w:eastAsia="zh-CN"/>
              </w:rPr>
              <w:t>公路桥梁监测</w:t>
            </w:r>
            <w:r>
              <w:rPr>
                <w:rFonts w:hint="eastAsia" w:eastAsia="宋体" w:cs="Times New Roman"/>
                <w:color w:val="000000"/>
                <w:szCs w:val="21"/>
              </w:rPr>
              <w:t>的，1个得0.5分，满分1分。应附合同协议书。如</w:t>
            </w:r>
            <w:r>
              <w:rPr>
                <w:rFonts w:hint="eastAsia" w:cs="Times New Roman"/>
                <w:color w:val="000000"/>
                <w:szCs w:val="21"/>
                <w:lang w:val="en-US" w:eastAsia="zh-CN"/>
              </w:rPr>
              <w:t>合同协议书</w:t>
            </w:r>
            <w:r>
              <w:rPr>
                <w:rFonts w:hint="eastAsia" w:eastAsia="宋体" w:cs="Times New Roman"/>
                <w:color w:val="000000"/>
                <w:szCs w:val="21"/>
              </w:rPr>
              <w:t>中未体现主要工程内容的，则还须提供项目</w:t>
            </w:r>
            <w:r>
              <w:rPr>
                <w:rFonts w:hint="eastAsia" w:cs="Times New Roman"/>
                <w:color w:val="000000"/>
                <w:szCs w:val="21"/>
                <w:lang w:val="en-US" w:eastAsia="zh-CN"/>
              </w:rPr>
              <w:t>采购</w:t>
            </w:r>
            <w:r>
              <w:rPr>
                <w:rFonts w:hint="eastAsia" w:eastAsia="宋体" w:cs="Times New Roman"/>
                <w:color w:val="000000"/>
                <w:szCs w:val="21"/>
              </w:rPr>
              <w:t>人出具的证明材料。投标人提供的证明材料以</w:t>
            </w:r>
            <w:r>
              <w:rPr>
                <w:rFonts w:hint="eastAsia" w:cs="Times New Roman"/>
                <w:color w:val="000000"/>
                <w:szCs w:val="21"/>
                <w:lang w:val="en-US" w:eastAsia="zh-CN"/>
              </w:rPr>
              <w:t>合同协议书上</w:t>
            </w:r>
            <w:r>
              <w:rPr>
                <w:rFonts w:hint="eastAsia" w:eastAsia="宋体" w:cs="Times New Roman"/>
                <w:color w:val="000000"/>
                <w:szCs w:val="21"/>
              </w:rPr>
              <w:t>的时间为准。</w:t>
            </w:r>
          </w:p>
        </w:tc>
        <w:tc>
          <w:tcPr>
            <w:tcW w:w="1172" w:type="dxa"/>
            <w:tcBorders>
              <w:top w:val="single" w:color="auto" w:sz="4" w:space="0"/>
              <w:left w:val="single" w:color="auto" w:sz="4" w:space="0"/>
              <w:bottom w:val="single" w:color="auto" w:sz="4" w:space="0"/>
              <w:right w:val="single" w:color="auto" w:sz="4" w:space="0"/>
            </w:tcBorders>
            <w:vAlign w:val="center"/>
          </w:tcPr>
          <w:p w14:paraId="5EA2FC36">
            <w:pPr>
              <w:adjustRightInd w:val="0"/>
              <w:snapToGrid w:val="0"/>
              <w:ind w:firstLine="420"/>
              <w:rPr>
                <w:rFonts w:hint="eastAsia" w:eastAsia="宋体"/>
                <w:color w:val="000000"/>
                <w:szCs w:val="21"/>
                <w:lang w:val="en-US" w:eastAsia="zh-CN"/>
              </w:rPr>
            </w:pPr>
            <w:r>
              <w:rPr>
                <w:rFonts w:hint="eastAsia"/>
                <w:color w:val="000000"/>
                <w:szCs w:val="21"/>
                <w:lang w:val="en-US" w:eastAsia="zh-CN"/>
              </w:rPr>
              <w:t>1</w:t>
            </w:r>
          </w:p>
        </w:tc>
      </w:tr>
    </w:tbl>
    <w:p w14:paraId="6713E34E">
      <w:pPr>
        <w:pStyle w:val="27"/>
        <w:snapToGrid w:val="0"/>
        <w:spacing w:before="120" w:line="360" w:lineRule="auto"/>
        <w:ind w:firstLine="422"/>
        <w:outlineLvl w:val="0"/>
        <w:rPr>
          <w:rFonts w:ascii="Times New Roman" w:hAnsi="Times New Roman" w:cs="宋体"/>
          <w:b/>
          <w:color w:val="000000"/>
          <w:kern w:val="0"/>
          <w:sz w:val="21"/>
          <w:szCs w:val="21"/>
        </w:rPr>
      </w:pPr>
      <w:r>
        <w:rPr>
          <w:rFonts w:hint="eastAsia" w:ascii="Times New Roman" w:hAnsi="Times New Roman" w:cs="宋体"/>
          <w:b/>
          <w:color w:val="000000"/>
          <w:sz w:val="21"/>
          <w:szCs w:val="21"/>
        </w:rPr>
        <w:t>注：以上所涉及项目，若附件格式未提供，请自行设计格式装订于投标文件中。建议在制作投标文件时，在目录后附一个评分索引表，方便查找。</w:t>
      </w:r>
    </w:p>
    <w:p w14:paraId="0C699726">
      <w:pPr>
        <w:widowControl/>
        <w:spacing w:line="360" w:lineRule="auto"/>
        <w:ind w:firstLine="422"/>
        <w:jc w:val="left"/>
        <w:rPr>
          <w:rFonts w:ascii="Times New Roman" w:hAnsi="Times New Roman" w:cs="宋体"/>
          <w:b/>
          <w:color w:val="000000"/>
          <w:kern w:val="0"/>
          <w:szCs w:val="21"/>
        </w:rPr>
        <w:sectPr>
          <w:headerReference r:id="rId4" w:type="default"/>
          <w:footerReference r:id="rId5" w:type="default"/>
          <w:pgSz w:w="11906" w:h="16838"/>
          <w:pgMar w:top="1474" w:right="1559" w:bottom="1247" w:left="1797" w:header="851" w:footer="851" w:gutter="0"/>
          <w:cols w:space="720" w:num="1"/>
        </w:sectPr>
      </w:pPr>
    </w:p>
    <w:bookmarkEnd w:id="98"/>
    <w:p w14:paraId="6EDFAD59">
      <w:pPr>
        <w:pStyle w:val="47"/>
        <w:spacing w:before="156"/>
        <w:ind w:firstLine="643"/>
        <w:rPr>
          <w:rFonts w:ascii="Times New Roman" w:hAnsi="Times New Roman"/>
          <w:color w:val="000000"/>
        </w:rPr>
      </w:pPr>
      <w:r>
        <w:rPr>
          <w:rFonts w:hint="eastAsia" w:ascii="Times New Roman" w:hAnsi="Times New Roman"/>
          <w:color w:val="000000"/>
        </w:rPr>
        <w:t>第五章</w:t>
      </w:r>
      <w:r>
        <w:rPr>
          <w:rFonts w:ascii="Times New Roman" w:hAnsi="Times New Roman"/>
          <w:color w:val="000000"/>
        </w:rPr>
        <w:t xml:space="preserve">  </w:t>
      </w:r>
      <w:r>
        <w:rPr>
          <w:rFonts w:hint="eastAsia" w:ascii="Times New Roman" w:hAnsi="Times New Roman"/>
          <w:color w:val="000000"/>
        </w:rPr>
        <w:t>嘉兴市政府采购合同（指引）</w:t>
      </w:r>
    </w:p>
    <w:p w14:paraId="74DB94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center"/>
        <w:rPr>
          <w:rFonts w:ascii="Times New Roman" w:hAnsi="Times New Roman" w:cs="Arial"/>
          <w:b/>
          <w:bCs/>
          <w:color w:val="000000"/>
          <w:kern w:val="0"/>
          <w:szCs w:val="21"/>
        </w:rPr>
      </w:pPr>
      <w:r>
        <w:rPr>
          <w:rFonts w:hint="eastAsia" w:ascii="Times New Roman" w:hAnsi="Times New Roman" w:cs="Arial"/>
          <w:b/>
          <w:bCs/>
          <w:color w:val="000000"/>
          <w:kern w:val="0"/>
          <w:szCs w:val="21"/>
        </w:rPr>
        <w:t>一、通用必备条款部分</w:t>
      </w:r>
    </w:p>
    <w:p w14:paraId="17CC5C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招标编号：</w:t>
      </w:r>
    </w:p>
    <w:p w14:paraId="52BE3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合同编号：</w:t>
      </w:r>
    </w:p>
    <w:p w14:paraId="51348D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政府采购计划（预算）确认书号：</w:t>
      </w:r>
    </w:p>
    <w:p w14:paraId="4DF2C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预算金额：</w:t>
      </w:r>
      <w:r>
        <w:rPr>
          <w:rFonts w:ascii="Times New Roman" w:hAnsi="Times New Roman" w:cs="Arial"/>
          <w:color w:val="000000"/>
          <w:kern w:val="0"/>
          <w:szCs w:val="21"/>
        </w:rPr>
        <w:t xml:space="preserve">     </w:t>
      </w:r>
      <w:r>
        <w:rPr>
          <w:rFonts w:hint="eastAsia" w:ascii="Times New Roman" w:hAnsi="Times New Roman" w:cs="Arial"/>
          <w:color w:val="000000"/>
          <w:kern w:val="0"/>
          <w:szCs w:val="21"/>
        </w:rPr>
        <w:t>万元</w:t>
      </w:r>
    </w:p>
    <w:p w14:paraId="2505BC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采购人（以下称甲方）：</w:t>
      </w:r>
    </w:p>
    <w:p w14:paraId="2DE3DA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供应商（以下称乙方）：</w:t>
      </w:r>
    </w:p>
    <w:p w14:paraId="0120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代理机构：</w:t>
      </w:r>
    </w:p>
    <w:p w14:paraId="112CD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采购方式：</w:t>
      </w:r>
    </w:p>
    <w:p w14:paraId="0058B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firstLineChars="200"/>
        <w:jc w:val="left"/>
        <w:rPr>
          <w:rFonts w:ascii="Times New Roman" w:hAnsi="Times New Roman" w:cs="Arial"/>
          <w:color w:val="000000"/>
          <w:kern w:val="0"/>
          <w:szCs w:val="21"/>
        </w:rPr>
      </w:pPr>
      <w:r>
        <w:rPr>
          <w:rFonts w:hint="eastAsia" w:ascii="Times New Roman" w:hAnsi="Times New Roman" w:cs="Arial"/>
          <w:color w:val="000000"/>
          <w:kern w:val="0"/>
          <w:szCs w:val="21"/>
        </w:rPr>
        <w:t>根据《中华人民共和国政府采购法》、《中华人民共和国民法典》等法律法规的规定，甲乙双方按照</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rPr>
        <w:t>采购结果签订本合同。</w:t>
      </w:r>
    </w:p>
    <w:p w14:paraId="6232D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left"/>
        <w:rPr>
          <w:rFonts w:ascii="Times New Roman" w:hAnsi="Times New Roman" w:cs="Arial"/>
          <w:b/>
          <w:color w:val="000000"/>
          <w:kern w:val="0"/>
          <w:szCs w:val="21"/>
        </w:rPr>
      </w:pPr>
      <w:r>
        <w:rPr>
          <w:rFonts w:hint="eastAsia" w:ascii="Times New Roman" w:hAnsi="Times New Roman" w:cs="Arial"/>
          <w:b/>
          <w:color w:val="000000"/>
          <w:kern w:val="0"/>
          <w:szCs w:val="21"/>
        </w:rPr>
        <w:t>第一条</w:t>
      </w:r>
      <w:r>
        <w:rPr>
          <w:rFonts w:ascii="Times New Roman" w:hAnsi="Times New Roman" w:cs="Arial"/>
          <w:b/>
          <w:color w:val="000000"/>
          <w:kern w:val="0"/>
          <w:szCs w:val="21"/>
        </w:rPr>
        <w:t xml:space="preserve"> </w:t>
      </w:r>
      <w:r>
        <w:rPr>
          <w:rFonts w:hint="eastAsia" w:ascii="Times New Roman" w:hAnsi="Times New Roman" w:cs="Arial"/>
          <w:b/>
          <w:color w:val="000000"/>
          <w:kern w:val="0"/>
          <w:szCs w:val="21"/>
        </w:rPr>
        <w:t>合同组成</w:t>
      </w:r>
    </w:p>
    <w:p w14:paraId="430F3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本次政府采购活动的相关文件为本合同的组成部分，这些文件包括但不限于：</w:t>
      </w:r>
    </w:p>
    <w:p w14:paraId="6A692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1</w:t>
      </w:r>
      <w:r>
        <w:rPr>
          <w:rFonts w:hint="eastAsia" w:ascii="Times New Roman" w:hAnsi="Times New Roman" w:cs="Arial"/>
          <w:color w:val="000000"/>
          <w:kern w:val="0"/>
          <w:szCs w:val="21"/>
        </w:rPr>
        <w:t>）本合同文本；</w:t>
      </w:r>
    </w:p>
    <w:p w14:paraId="0B4255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2</w:t>
      </w:r>
      <w:r>
        <w:rPr>
          <w:rFonts w:hint="eastAsia" w:ascii="Times New Roman" w:hAnsi="Times New Roman" w:cs="Arial"/>
          <w:color w:val="000000"/>
          <w:kern w:val="0"/>
          <w:szCs w:val="21"/>
        </w:rPr>
        <w:t>）采购文件与采购响应文件；</w:t>
      </w:r>
    </w:p>
    <w:p w14:paraId="4477F4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3</w:t>
      </w:r>
      <w:r>
        <w:rPr>
          <w:rFonts w:hint="eastAsia" w:ascii="Times New Roman" w:hAnsi="Times New Roman" w:cs="Arial"/>
          <w:color w:val="000000"/>
          <w:kern w:val="0"/>
          <w:szCs w:val="21"/>
        </w:rPr>
        <w:t>）中标或成交通知书；</w:t>
      </w:r>
    </w:p>
    <w:p w14:paraId="7B3F4A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组成本合同的所有文件必须为书面形式。政府采购合同备案时，须提供以上（</w:t>
      </w:r>
      <w:r>
        <w:rPr>
          <w:rFonts w:ascii="Times New Roman" w:hAnsi="Times New Roman" w:cs="Arial"/>
          <w:color w:val="000000"/>
          <w:kern w:val="0"/>
          <w:szCs w:val="21"/>
        </w:rPr>
        <w:t>1</w:t>
      </w:r>
      <w:r>
        <w:rPr>
          <w:rFonts w:hint="eastAsia" w:ascii="Times New Roman" w:hAnsi="Times New Roman" w:cs="Arial"/>
          <w:color w:val="000000"/>
          <w:kern w:val="0"/>
          <w:szCs w:val="21"/>
        </w:rPr>
        <w:t>）、（</w:t>
      </w:r>
      <w:r>
        <w:rPr>
          <w:rFonts w:ascii="Times New Roman" w:hAnsi="Times New Roman" w:cs="Arial"/>
          <w:color w:val="000000"/>
          <w:kern w:val="0"/>
          <w:szCs w:val="21"/>
        </w:rPr>
        <w:t>3</w:t>
      </w:r>
      <w:r>
        <w:rPr>
          <w:rFonts w:hint="eastAsia" w:ascii="Times New Roman" w:hAnsi="Times New Roman" w:cs="Arial"/>
          <w:color w:val="000000"/>
          <w:kern w:val="0"/>
          <w:szCs w:val="21"/>
        </w:rPr>
        <w:t>）两项，如由社会中介机构代理，须提供代理协议，合同如有变更的，须提供变更协议。</w:t>
      </w:r>
    </w:p>
    <w:p w14:paraId="512340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left"/>
        <w:rPr>
          <w:rFonts w:ascii="Times New Roman" w:hAnsi="Times New Roman" w:cs="Arial"/>
          <w:b/>
          <w:color w:val="000000"/>
          <w:kern w:val="0"/>
          <w:szCs w:val="21"/>
        </w:rPr>
      </w:pPr>
      <w:r>
        <w:rPr>
          <w:rFonts w:hint="eastAsia" w:ascii="Times New Roman" w:hAnsi="Times New Roman" w:cs="Arial"/>
          <w:b/>
          <w:color w:val="000000"/>
          <w:kern w:val="0"/>
          <w:szCs w:val="21"/>
        </w:rPr>
        <w:t>第二条</w:t>
      </w:r>
      <w:r>
        <w:rPr>
          <w:rFonts w:ascii="Times New Roman" w:hAnsi="Times New Roman" w:cs="Arial"/>
          <w:b/>
          <w:color w:val="000000"/>
          <w:kern w:val="0"/>
          <w:szCs w:val="21"/>
        </w:rPr>
        <w:t xml:space="preserve"> </w:t>
      </w:r>
      <w:r>
        <w:rPr>
          <w:rFonts w:hint="eastAsia" w:ascii="Times New Roman" w:hAnsi="Times New Roman" w:cs="Arial"/>
          <w:b/>
          <w:color w:val="000000"/>
          <w:kern w:val="0"/>
          <w:szCs w:val="21"/>
        </w:rPr>
        <w:t>合同标的与相关内容</w:t>
      </w:r>
    </w:p>
    <w:p w14:paraId="28F751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u w:val="single"/>
        </w:rPr>
      </w:pPr>
      <w:r>
        <w:rPr>
          <w:rFonts w:ascii="Times New Roman" w:hAnsi="Times New Roman" w:cs="Arial"/>
          <w:color w:val="000000"/>
          <w:kern w:val="0"/>
          <w:szCs w:val="21"/>
        </w:rPr>
        <w:t>1</w:t>
      </w:r>
      <w:r>
        <w:rPr>
          <w:rFonts w:hint="eastAsia" w:ascii="Times New Roman" w:hAnsi="Times New Roman" w:cs="Arial"/>
          <w:color w:val="000000"/>
          <w:kern w:val="0"/>
          <w:szCs w:val="21"/>
        </w:rPr>
        <w:t>、本次采购的是</w:t>
      </w:r>
      <w:r>
        <w:rPr>
          <w:rFonts w:ascii="Times New Roman" w:hAnsi="Times New Roman" w:cs="Arial"/>
          <w:color w:val="000000"/>
          <w:kern w:val="0"/>
          <w:szCs w:val="21"/>
          <w:u w:val="single"/>
        </w:rPr>
        <w:t xml:space="preserve">                      </w:t>
      </w:r>
    </w:p>
    <w:p w14:paraId="1FFC54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ascii="Times New Roman" w:hAnsi="Times New Roman" w:cs="Arial"/>
          <w:color w:val="000000"/>
          <w:kern w:val="0"/>
          <w:szCs w:val="21"/>
        </w:rPr>
        <w:t>2</w:t>
      </w:r>
      <w:r>
        <w:rPr>
          <w:rFonts w:hint="eastAsia" w:ascii="Times New Roman" w:hAnsi="Times New Roman" w:cs="Arial"/>
          <w:color w:val="000000"/>
          <w:kern w:val="0"/>
          <w:szCs w:val="21"/>
        </w:rPr>
        <w:t>、乙方是否属于中小微企业：□是   □否</w:t>
      </w:r>
    </w:p>
    <w:p w14:paraId="218CEB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u w:val="single"/>
        </w:rPr>
      </w:pPr>
      <w:r>
        <w:rPr>
          <w:rFonts w:ascii="Times New Roman" w:hAnsi="Times New Roman" w:cs="Arial"/>
          <w:color w:val="000000"/>
          <w:kern w:val="0"/>
          <w:szCs w:val="21"/>
        </w:rPr>
        <w:t>3</w:t>
      </w:r>
      <w:r>
        <w:rPr>
          <w:rFonts w:hint="eastAsia" w:ascii="Times New Roman" w:hAnsi="Times New Roman" w:cs="Arial"/>
          <w:color w:val="000000"/>
          <w:kern w:val="0"/>
          <w:szCs w:val="21"/>
        </w:rPr>
        <w:t>、服务内容：</w:t>
      </w:r>
      <w:r>
        <w:rPr>
          <w:rFonts w:ascii="Times New Roman" w:hAnsi="Times New Roman" w:cs="Arial"/>
          <w:color w:val="000000"/>
          <w:kern w:val="0"/>
          <w:szCs w:val="21"/>
          <w:u w:val="single"/>
        </w:rPr>
        <w:t xml:space="preserve">                        </w:t>
      </w:r>
    </w:p>
    <w:p w14:paraId="37C8EB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left"/>
        <w:rPr>
          <w:rFonts w:ascii="Times New Roman" w:hAnsi="Times New Roman" w:cs="Arial"/>
          <w:b/>
          <w:color w:val="000000"/>
          <w:kern w:val="0"/>
          <w:szCs w:val="21"/>
        </w:rPr>
      </w:pPr>
      <w:r>
        <w:rPr>
          <w:rFonts w:hint="eastAsia" w:ascii="Times New Roman" w:hAnsi="Times New Roman" w:cs="Arial"/>
          <w:b/>
          <w:color w:val="000000"/>
          <w:kern w:val="0"/>
          <w:szCs w:val="21"/>
        </w:rPr>
        <w:t>第三条</w:t>
      </w:r>
      <w:r>
        <w:rPr>
          <w:rFonts w:ascii="Times New Roman" w:hAnsi="Times New Roman" w:cs="Arial"/>
          <w:b/>
          <w:color w:val="000000"/>
          <w:kern w:val="0"/>
          <w:szCs w:val="21"/>
        </w:rPr>
        <w:t xml:space="preserve"> </w:t>
      </w:r>
      <w:r>
        <w:rPr>
          <w:rFonts w:hint="eastAsia" w:ascii="Times New Roman" w:hAnsi="Times New Roman" w:cs="Arial"/>
          <w:b/>
          <w:color w:val="000000"/>
          <w:kern w:val="0"/>
          <w:szCs w:val="21"/>
        </w:rPr>
        <w:t>合同价款及付款方式</w:t>
      </w:r>
    </w:p>
    <w:p w14:paraId="20D17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ascii="Times New Roman" w:hAnsi="Times New Roman" w:cs="Arial"/>
          <w:color w:val="000000"/>
          <w:kern w:val="0"/>
          <w:szCs w:val="21"/>
        </w:rPr>
        <w:t>1</w:t>
      </w:r>
      <w:r>
        <w:rPr>
          <w:rFonts w:hint="eastAsia" w:ascii="Times New Roman" w:hAnsi="Times New Roman" w:cs="Arial"/>
          <w:color w:val="000000"/>
          <w:kern w:val="0"/>
          <w:szCs w:val="21"/>
        </w:rPr>
        <w:t>、本合同价款在“报价明细表”中明确。</w:t>
      </w:r>
    </w:p>
    <w:p w14:paraId="2B8189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ascii="Times New Roman" w:hAnsi="Times New Roman" w:cs="Arial"/>
          <w:color w:val="000000"/>
          <w:kern w:val="0"/>
          <w:szCs w:val="21"/>
        </w:rPr>
        <w:t>2</w:t>
      </w:r>
      <w:r>
        <w:rPr>
          <w:rFonts w:hint="eastAsia" w:ascii="Times New Roman" w:hAnsi="Times New Roman" w:cs="Arial"/>
          <w:color w:val="000000"/>
          <w:kern w:val="0"/>
          <w:szCs w:val="21"/>
        </w:rPr>
        <w:t>、本合同价款包括完成项目服务所需的全部费用。</w:t>
      </w:r>
    </w:p>
    <w:p w14:paraId="226501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ascii="Times New Roman" w:hAnsi="Times New Roman" w:cs="Arial"/>
          <w:color w:val="000000"/>
          <w:kern w:val="0"/>
          <w:szCs w:val="21"/>
        </w:rPr>
        <w:t>3</w:t>
      </w:r>
      <w:r>
        <w:rPr>
          <w:rFonts w:hint="eastAsia" w:ascii="Times New Roman" w:hAnsi="Times New Roman" w:cs="Arial"/>
          <w:color w:val="000000"/>
          <w:kern w:val="0"/>
          <w:szCs w:val="21"/>
        </w:rPr>
        <w:t>、本合同付款方式为以下第</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rPr>
        <w:t>项：</w:t>
      </w:r>
    </w:p>
    <w:p w14:paraId="6146BF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1</w:t>
      </w:r>
      <w:r>
        <w:rPr>
          <w:rFonts w:hint="eastAsia" w:ascii="Times New Roman" w:hAnsi="Times New Roman" w:cs="Arial"/>
          <w:color w:val="000000"/>
          <w:kern w:val="0"/>
          <w:szCs w:val="21"/>
        </w:rPr>
        <w:t>）本合同项下的采购资金系甲方自行支付，付款程序为</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rPr>
        <w:t>；</w:t>
      </w:r>
    </w:p>
    <w:p w14:paraId="2F901F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2</w:t>
      </w:r>
      <w:r>
        <w:rPr>
          <w:rFonts w:hint="eastAsia" w:ascii="Times New Roman" w:hAnsi="Times New Roman" w:cs="Arial"/>
          <w:color w:val="000000"/>
          <w:kern w:val="0"/>
          <w:szCs w:val="21"/>
        </w:rPr>
        <w:t>）本合同项下的采购资金须财政直接支付，付款程序为</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rPr>
        <w:t>；</w:t>
      </w:r>
    </w:p>
    <w:p w14:paraId="172DB5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3</w:t>
      </w:r>
      <w:r>
        <w:rPr>
          <w:rFonts w:hint="eastAsia" w:ascii="Times New Roman" w:hAnsi="Times New Roman" w:cs="Arial"/>
          <w:color w:val="000000"/>
          <w:kern w:val="0"/>
          <w:szCs w:val="21"/>
        </w:rPr>
        <w:t>）其他方式：</w:t>
      </w:r>
    </w:p>
    <w:p w14:paraId="2AEC94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ascii="Times New Roman" w:hAnsi="Times New Roman" w:cs="Arial"/>
          <w:color w:val="000000"/>
          <w:kern w:val="0"/>
          <w:szCs w:val="21"/>
        </w:rPr>
        <w:t>4</w:t>
      </w:r>
      <w:r>
        <w:rPr>
          <w:rFonts w:hint="eastAsia" w:ascii="Times New Roman" w:hAnsi="Times New Roman" w:cs="Arial"/>
          <w:color w:val="000000"/>
          <w:kern w:val="0"/>
          <w:szCs w:val="21"/>
        </w:rPr>
        <w:t>、本合同项下的采购资金付款进度按招标文件规定，未规定时按以下第</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rPr>
        <w:t>项支付：</w:t>
      </w:r>
    </w:p>
    <w:p w14:paraId="5C04D7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1</w:t>
      </w:r>
      <w:r>
        <w:rPr>
          <w:rFonts w:hint="eastAsia" w:ascii="Times New Roman" w:hAnsi="Times New Roman" w:cs="Arial"/>
          <w:color w:val="000000"/>
          <w:kern w:val="0"/>
          <w:szCs w:val="21"/>
        </w:rPr>
        <w:t>）一次性付款：乙方合同履行达到</w:t>
      </w:r>
      <w:r>
        <w:rPr>
          <w:rFonts w:ascii="Times New Roman" w:hAnsi="Times New Roman" w:cs="Arial"/>
          <w:color w:val="000000"/>
          <w:kern w:val="0"/>
          <w:szCs w:val="21"/>
        </w:rPr>
        <w:t>_________</w:t>
      </w:r>
      <w:r>
        <w:rPr>
          <w:rFonts w:hint="eastAsia" w:ascii="Times New Roman" w:hAnsi="Times New Roman" w:cs="Arial"/>
          <w:color w:val="000000"/>
          <w:kern w:val="0"/>
          <w:szCs w:val="21"/>
        </w:rPr>
        <w:t>（条件）时，一次性付款；</w:t>
      </w:r>
    </w:p>
    <w:p w14:paraId="4B282B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2</w:t>
      </w:r>
      <w:r>
        <w:rPr>
          <w:rFonts w:hint="eastAsia" w:ascii="Times New Roman" w:hAnsi="Times New Roman" w:cs="Arial"/>
          <w:color w:val="000000"/>
          <w:kern w:val="0"/>
          <w:szCs w:val="21"/>
        </w:rPr>
        <w:t>）分期付款：</w:t>
      </w:r>
      <w:r>
        <w:rPr>
          <w:rFonts w:ascii="Times New Roman" w:hAnsi="Times New Roman" w:cs="Arial"/>
          <w:color w:val="000000"/>
          <w:kern w:val="0"/>
          <w:szCs w:val="21"/>
        </w:rPr>
        <w:t>_________</w:t>
      </w:r>
      <w:r>
        <w:rPr>
          <w:rFonts w:hint="eastAsia" w:ascii="Times New Roman" w:hAnsi="Times New Roman" w:cs="Arial"/>
          <w:color w:val="000000"/>
          <w:kern w:val="0"/>
          <w:szCs w:val="21"/>
        </w:rPr>
        <w:t>时支付</w:t>
      </w:r>
      <w:r>
        <w:rPr>
          <w:rFonts w:ascii="Times New Roman" w:hAnsi="Times New Roman" w:cs="Arial"/>
          <w:color w:val="000000"/>
          <w:kern w:val="0"/>
          <w:szCs w:val="21"/>
        </w:rPr>
        <w:t>_________</w:t>
      </w:r>
      <w:r>
        <w:rPr>
          <w:rFonts w:hint="eastAsia" w:ascii="Times New Roman" w:hAnsi="Times New Roman" w:cs="Arial"/>
          <w:color w:val="000000"/>
          <w:kern w:val="0"/>
          <w:szCs w:val="21"/>
        </w:rPr>
        <w:t>；</w:t>
      </w:r>
      <w:r>
        <w:rPr>
          <w:rFonts w:ascii="Times New Roman" w:hAnsi="Times New Roman" w:cs="Arial"/>
          <w:color w:val="000000"/>
          <w:kern w:val="0"/>
          <w:szCs w:val="21"/>
        </w:rPr>
        <w:t>_________</w:t>
      </w:r>
      <w:r>
        <w:rPr>
          <w:rFonts w:hint="eastAsia" w:ascii="Times New Roman" w:hAnsi="Times New Roman" w:cs="Arial"/>
          <w:color w:val="000000"/>
          <w:kern w:val="0"/>
          <w:szCs w:val="21"/>
        </w:rPr>
        <w:t>时支付</w:t>
      </w:r>
      <w:r>
        <w:rPr>
          <w:rFonts w:ascii="Times New Roman" w:hAnsi="Times New Roman" w:cs="Arial"/>
          <w:color w:val="000000"/>
          <w:kern w:val="0"/>
          <w:szCs w:val="21"/>
        </w:rPr>
        <w:t>_________</w:t>
      </w:r>
      <w:r>
        <w:rPr>
          <w:rFonts w:hint="eastAsia" w:ascii="Times New Roman" w:hAnsi="Times New Roman" w:cs="Arial"/>
          <w:color w:val="000000"/>
          <w:kern w:val="0"/>
          <w:szCs w:val="21"/>
        </w:rPr>
        <w:t>；</w:t>
      </w:r>
      <w:r>
        <w:rPr>
          <w:rFonts w:ascii="Times New Roman" w:hAnsi="Times New Roman" w:cs="Arial"/>
          <w:color w:val="000000"/>
          <w:kern w:val="0"/>
          <w:szCs w:val="21"/>
        </w:rPr>
        <w:t>_________</w:t>
      </w:r>
      <w:r>
        <w:rPr>
          <w:rFonts w:hint="eastAsia" w:ascii="Times New Roman" w:hAnsi="Times New Roman" w:cs="Arial"/>
          <w:color w:val="000000"/>
          <w:kern w:val="0"/>
          <w:szCs w:val="21"/>
        </w:rPr>
        <w:t>时支付</w:t>
      </w:r>
      <w:r>
        <w:rPr>
          <w:rFonts w:ascii="Times New Roman" w:hAnsi="Times New Roman" w:cs="Arial"/>
          <w:color w:val="000000"/>
          <w:kern w:val="0"/>
          <w:szCs w:val="21"/>
        </w:rPr>
        <w:t>_________</w:t>
      </w:r>
      <w:r>
        <w:rPr>
          <w:rFonts w:hint="eastAsia" w:ascii="Times New Roman" w:hAnsi="Times New Roman" w:cs="Arial"/>
          <w:color w:val="000000"/>
          <w:kern w:val="0"/>
          <w:szCs w:val="21"/>
        </w:rPr>
        <w:t>；</w:t>
      </w:r>
    </w:p>
    <w:p w14:paraId="37F5F2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若收取了履约保证金，则不应重复设置尾款支付条件。</w:t>
      </w:r>
    </w:p>
    <w:p w14:paraId="370F90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bookmarkStart w:id="99" w:name="_Hlk51575978"/>
      <w:r>
        <w:rPr>
          <w:rFonts w:ascii="Times New Roman" w:hAnsi="Times New Roman" w:cs="Arial"/>
          <w:color w:val="000000"/>
          <w:kern w:val="0"/>
          <w:szCs w:val="21"/>
        </w:rPr>
        <w:t>5</w:t>
      </w:r>
      <w:r>
        <w:rPr>
          <w:rFonts w:hint="eastAsia" w:ascii="Times New Roman" w:hAnsi="Times New Roman" w:cs="Arial"/>
          <w:color w:val="000000"/>
          <w:kern w:val="0"/>
          <w:szCs w:val="21"/>
        </w:rPr>
        <w:t>、乙方收款银行信息：</w:t>
      </w:r>
    </w:p>
    <w:p w14:paraId="7F011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账户名：</w:t>
      </w:r>
      <w:r>
        <w:rPr>
          <w:rFonts w:ascii="Times New Roman" w:hAnsi="Times New Roman" w:cs="Arial"/>
          <w:color w:val="000000"/>
          <w:kern w:val="0"/>
          <w:szCs w:val="21"/>
          <w:u w:val="single"/>
        </w:rPr>
        <w:t xml:space="preserve">                 </w:t>
      </w:r>
    </w:p>
    <w:p w14:paraId="57291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开户行：</w:t>
      </w:r>
      <w:r>
        <w:rPr>
          <w:rFonts w:ascii="Times New Roman" w:hAnsi="Times New Roman" w:cs="Arial"/>
          <w:color w:val="000000"/>
          <w:kern w:val="0"/>
          <w:szCs w:val="21"/>
          <w:u w:val="single"/>
        </w:rPr>
        <w:t xml:space="preserve">                 </w:t>
      </w:r>
      <w:r>
        <w:rPr>
          <w:rFonts w:ascii="Times New Roman" w:hAnsi="Times New Roman" w:cs="Arial"/>
          <w:color w:val="000000"/>
          <w:kern w:val="0"/>
          <w:szCs w:val="21"/>
        </w:rPr>
        <w:t xml:space="preserve"> </w:t>
      </w:r>
    </w:p>
    <w:p w14:paraId="071E2B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账</w:t>
      </w:r>
      <w:r>
        <w:rPr>
          <w:rFonts w:ascii="Times New Roman" w:hAnsi="Times New Roman" w:cs="Arial"/>
          <w:color w:val="000000"/>
          <w:kern w:val="0"/>
          <w:szCs w:val="21"/>
        </w:rPr>
        <w:t xml:space="preserve">  </w:t>
      </w:r>
      <w:r>
        <w:rPr>
          <w:rFonts w:hint="eastAsia" w:ascii="Times New Roman" w:hAnsi="Times New Roman" w:cs="Arial"/>
          <w:color w:val="000000"/>
          <w:kern w:val="0"/>
          <w:szCs w:val="21"/>
        </w:rPr>
        <w:t>号：</w:t>
      </w:r>
      <w:r>
        <w:rPr>
          <w:rFonts w:ascii="Times New Roman" w:hAnsi="Times New Roman" w:cs="Arial"/>
          <w:color w:val="000000"/>
          <w:kern w:val="0"/>
          <w:szCs w:val="21"/>
          <w:u w:val="single"/>
        </w:rPr>
        <w:t xml:space="preserve">                  </w:t>
      </w:r>
      <w:bookmarkEnd w:id="99"/>
    </w:p>
    <w:p w14:paraId="1EB64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left"/>
        <w:rPr>
          <w:rFonts w:ascii="Times New Roman" w:hAnsi="Times New Roman" w:cs="Arial"/>
          <w:b/>
          <w:color w:val="000000"/>
          <w:kern w:val="0"/>
          <w:szCs w:val="21"/>
        </w:rPr>
      </w:pPr>
      <w:r>
        <w:rPr>
          <w:rFonts w:hint="eastAsia" w:ascii="Times New Roman" w:hAnsi="Times New Roman" w:cs="Arial"/>
          <w:b/>
          <w:color w:val="000000"/>
          <w:kern w:val="0"/>
          <w:szCs w:val="21"/>
        </w:rPr>
        <w:t>第四条</w:t>
      </w:r>
      <w:r>
        <w:rPr>
          <w:rFonts w:ascii="Times New Roman" w:hAnsi="Times New Roman" w:cs="Arial"/>
          <w:b/>
          <w:color w:val="000000"/>
          <w:kern w:val="0"/>
          <w:szCs w:val="21"/>
        </w:rPr>
        <w:t xml:space="preserve"> </w:t>
      </w:r>
      <w:r>
        <w:rPr>
          <w:rFonts w:hint="eastAsia" w:ascii="Times New Roman" w:hAnsi="Times New Roman" w:cs="Arial"/>
          <w:b/>
          <w:color w:val="000000"/>
          <w:kern w:val="0"/>
          <w:szCs w:val="21"/>
        </w:rPr>
        <w:t>履约保证金</w:t>
      </w:r>
    </w:p>
    <w:p w14:paraId="70221E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b/>
          <w:color w:val="000000"/>
          <w:kern w:val="0"/>
          <w:szCs w:val="21"/>
        </w:rPr>
      </w:pPr>
      <w:r>
        <w:rPr>
          <w:rFonts w:hint="eastAsia" w:ascii="Times New Roman" w:hAnsi="Times New Roman" w:cs="Arial"/>
          <w:color w:val="000000"/>
          <w:kern w:val="0"/>
          <w:szCs w:val="21"/>
        </w:rPr>
        <w:t>按以下第</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u w:val="single"/>
        </w:rPr>
        <w:t>2</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rPr>
        <w:t>项处理：</w:t>
      </w:r>
    </w:p>
    <w:p w14:paraId="31D9F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ascii="Times New Roman" w:hAnsi="Times New Roman" w:cs="Arial"/>
          <w:color w:val="000000"/>
          <w:kern w:val="0"/>
          <w:szCs w:val="21"/>
        </w:rPr>
        <w:t>1</w:t>
      </w:r>
      <w:r>
        <w:rPr>
          <w:rFonts w:hint="eastAsia" w:ascii="Times New Roman" w:hAnsi="Times New Roman" w:cs="Arial"/>
          <w:color w:val="000000"/>
          <w:kern w:val="0"/>
          <w:szCs w:val="21"/>
        </w:rPr>
        <w:t>、本项目设置履约保证金，乙方应于</w:t>
      </w:r>
      <w:r>
        <w:rPr>
          <w:rFonts w:ascii="Times New Roman" w:hAnsi="Times New Roman" w:cs="Arial"/>
          <w:color w:val="000000"/>
          <w:kern w:val="0"/>
          <w:szCs w:val="21"/>
        </w:rPr>
        <w:t>_________</w:t>
      </w:r>
      <w:r>
        <w:rPr>
          <w:rFonts w:hint="eastAsia" w:ascii="Times New Roman" w:hAnsi="Times New Roman" w:cs="Arial"/>
          <w:color w:val="000000"/>
          <w:kern w:val="0"/>
          <w:szCs w:val="21"/>
        </w:rPr>
        <w:t>（时间）向甲方提交履约保证金</w:t>
      </w:r>
      <w:r>
        <w:rPr>
          <w:rFonts w:ascii="Times New Roman" w:hAnsi="Times New Roman" w:cs="Arial"/>
          <w:color w:val="000000"/>
          <w:kern w:val="0"/>
          <w:szCs w:val="21"/>
        </w:rPr>
        <w:t>_________</w:t>
      </w:r>
      <w:r>
        <w:rPr>
          <w:rFonts w:hint="eastAsia" w:ascii="Times New Roman" w:hAnsi="Times New Roman" w:cs="Arial"/>
          <w:color w:val="000000"/>
          <w:kern w:val="0"/>
          <w:szCs w:val="21"/>
        </w:rPr>
        <w:t>元。履约保证金在</w:t>
      </w:r>
      <w:r>
        <w:rPr>
          <w:rFonts w:ascii="Times New Roman" w:hAnsi="Times New Roman" w:cs="Arial"/>
          <w:color w:val="000000"/>
          <w:kern w:val="0"/>
          <w:szCs w:val="21"/>
        </w:rPr>
        <w:t>_________</w:t>
      </w:r>
      <w:r>
        <w:rPr>
          <w:rFonts w:hint="eastAsia" w:ascii="Times New Roman" w:hAnsi="Times New Roman" w:cs="Arial"/>
          <w:color w:val="000000"/>
          <w:kern w:val="0"/>
          <w:szCs w:val="21"/>
        </w:rPr>
        <w:t>（时间）退还乙方。</w:t>
      </w:r>
    </w:p>
    <w:p w14:paraId="760E3B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ascii="Times New Roman" w:hAnsi="Times New Roman" w:cs="Arial"/>
          <w:color w:val="000000"/>
          <w:kern w:val="0"/>
          <w:szCs w:val="21"/>
        </w:rPr>
        <w:t>2</w:t>
      </w:r>
      <w:r>
        <w:rPr>
          <w:rFonts w:hint="eastAsia" w:ascii="Times New Roman" w:hAnsi="Times New Roman" w:cs="Arial"/>
          <w:color w:val="000000"/>
          <w:kern w:val="0"/>
          <w:szCs w:val="21"/>
        </w:rPr>
        <w:t>、本项目不设置履约保证金。</w:t>
      </w:r>
    </w:p>
    <w:p w14:paraId="2E43B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left"/>
        <w:rPr>
          <w:rFonts w:ascii="Times New Roman" w:hAnsi="Times New Roman" w:cs="Arial"/>
          <w:b/>
          <w:color w:val="000000"/>
          <w:kern w:val="0"/>
          <w:szCs w:val="21"/>
        </w:rPr>
      </w:pPr>
      <w:r>
        <w:rPr>
          <w:rFonts w:hint="eastAsia" w:ascii="Times New Roman" w:hAnsi="Times New Roman" w:cs="Arial"/>
          <w:b/>
          <w:color w:val="000000"/>
          <w:kern w:val="0"/>
          <w:szCs w:val="21"/>
        </w:rPr>
        <w:t>第五条</w:t>
      </w:r>
      <w:r>
        <w:rPr>
          <w:rFonts w:ascii="Times New Roman" w:hAnsi="Times New Roman" w:cs="Arial"/>
          <w:b/>
          <w:color w:val="000000"/>
          <w:kern w:val="0"/>
          <w:szCs w:val="21"/>
        </w:rPr>
        <w:t xml:space="preserve"> </w:t>
      </w:r>
      <w:r>
        <w:rPr>
          <w:rFonts w:hint="eastAsia" w:ascii="Times New Roman" w:hAnsi="Times New Roman" w:cs="Arial"/>
          <w:b/>
          <w:color w:val="000000"/>
          <w:kern w:val="0"/>
          <w:szCs w:val="21"/>
        </w:rPr>
        <w:t>合同的变更和终止</w:t>
      </w:r>
    </w:p>
    <w:p w14:paraId="00278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除《政府采购法》第</w:t>
      </w:r>
      <w:r>
        <w:rPr>
          <w:rFonts w:ascii="Times New Roman" w:hAnsi="Times New Roman" w:cs="Arial"/>
          <w:color w:val="000000"/>
          <w:kern w:val="0"/>
          <w:szCs w:val="21"/>
        </w:rPr>
        <w:t>49</w:t>
      </w:r>
      <w:r>
        <w:rPr>
          <w:rFonts w:hint="eastAsia" w:ascii="Times New Roman" w:hAnsi="Times New Roman" w:cs="Arial"/>
          <w:color w:val="000000"/>
          <w:kern w:val="0"/>
          <w:szCs w:val="21"/>
        </w:rPr>
        <w:t>条、第</w:t>
      </w:r>
      <w:r>
        <w:rPr>
          <w:rFonts w:ascii="Times New Roman" w:hAnsi="Times New Roman" w:cs="Arial"/>
          <w:color w:val="000000"/>
          <w:kern w:val="0"/>
          <w:szCs w:val="21"/>
        </w:rPr>
        <w:t>50</w:t>
      </w:r>
      <w:r>
        <w:rPr>
          <w:rFonts w:hint="eastAsia" w:ascii="Times New Roman" w:hAnsi="Times New Roman" w:cs="Arial"/>
          <w:color w:val="000000"/>
          <w:kern w:val="0"/>
          <w:szCs w:val="21"/>
        </w:rPr>
        <w:t>条第二款规定的情形外，本合同一经签订，甲乙双方不得擅自终止合同或对合同实质性条款进行变更。确有特殊情况的，须经同级财政部门批准。</w:t>
      </w:r>
    </w:p>
    <w:p w14:paraId="13A96E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left"/>
        <w:rPr>
          <w:rFonts w:ascii="Times New Roman" w:hAnsi="Times New Roman" w:cs="Arial"/>
          <w:b/>
          <w:color w:val="000000"/>
          <w:kern w:val="0"/>
          <w:szCs w:val="21"/>
        </w:rPr>
      </w:pPr>
      <w:r>
        <w:rPr>
          <w:rFonts w:hint="eastAsia" w:ascii="Times New Roman" w:hAnsi="Times New Roman" w:cs="Arial"/>
          <w:b/>
          <w:color w:val="000000"/>
          <w:kern w:val="0"/>
          <w:szCs w:val="21"/>
        </w:rPr>
        <w:t>第六条</w:t>
      </w:r>
      <w:r>
        <w:rPr>
          <w:rFonts w:ascii="Times New Roman" w:hAnsi="Times New Roman" w:cs="Arial"/>
          <w:b/>
          <w:color w:val="000000"/>
          <w:kern w:val="0"/>
          <w:szCs w:val="21"/>
        </w:rPr>
        <w:t xml:space="preserve"> </w:t>
      </w:r>
      <w:r>
        <w:rPr>
          <w:rFonts w:hint="eastAsia" w:ascii="Times New Roman" w:hAnsi="Times New Roman" w:cs="Arial"/>
          <w:b/>
          <w:color w:val="000000"/>
          <w:kern w:val="0"/>
          <w:szCs w:val="21"/>
        </w:rPr>
        <w:t>合同的转让与分包</w:t>
      </w:r>
    </w:p>
    <w:p w14:paraId="64942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乙方不得转让或分包本项目。</w:t>
      </w:r>
    </w:p>
    <w:p w14:paraId="72D5A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left"/>
        <w:rPr>
          <w:rFonts w:ascii="Times New Roman" w:hAnsi="Times New Roman" w:cs="Arial"/>
          <w:b/>
          <w:color w:val="000000"/>
          <w:kern w:val="0"/>
          <w:szCs w:val="21"/>
        </w:rPr>
      </w:pPr>
      <w:r>
        <w:rPr>
          <w:rFonts w:hint="eastAsia" w:ascii="Times New Roman" w:hAnsi="Times New Roman" w:cs="Arial"/>
          <w:b/>
          <w:color w:val="000000"/>
          <w:kern w:val="0"/>
          <w:szCs w:val="21"/>
        </w:rPr>
        <w:t>第七条</w:t>
      </w:r>
      <w:r>
        <w:rPr>
          <w:rFonts w:ascii="Times New Roman" w:hAnsi="Times New Roman" w:cs="Arial"/>
          <w:b/>
          <w:color w:val="000000"/>
          <w:kern w:val="0"/>
          <w:szCs w:val="21"/>
        </w:rPr>
        <w:t xml:space="preserve"> </w:t>
      </w:r>
      <w:r>
        <w:rPr>
          <w:rFonts w:hint="eastAsia" w:ascii="Times New Roman" w:hAnsi="Times New Roman" w:cs="Arial"/>
          <w:b/>
          <w:color w:val="000000"/>
          <w:kern w:val="0"/>
          <w:szCs w:val="21"/>
        </w:rPr>
        <w:t>争议的解决</w:t>
      </w:r>
    </w:p>
    <w:p w14:paraId="7F5F8D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ascii="Times New Roman" w:hAnsi="Times New Roman" w:cs="Arial"/>
          <w:color w:val="000000"/>
          <w:kern w:val="0"/>
          <w:szCs w:val="21"/>
        </w:rPr>
        <w:t>1</w:t>
      </w:r>
      <w:r>
        <w:rPr>
          <w:rFonts w:hint="eastAsia" w:ascii="Times New Roman" w:hAnsi="Times New Roman" w:cs="Arial"/>
          <w:color w:val="000000"/>
          <w:kern w:val="0"/>
          <w:szCs w:val="21"/>
        </w:rPr>
        <w:t>、因履行本合同引起的或与本合同有关的争议，甲、乙双方应首先通过友好协商解决，如果协商不能解决争议，则采取以下第</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rPr>
        <w:t>种方式解决争议：</w:t>
      </w:r>
    </w:p>
    <w:p w14:paraId="1161A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1</w:t>
      </w:r>
      <w:r>
        <w:rPr>
          <w:rFonts w:hint="eastAsia" w:ascii="Times New Roman" w:hAnsi="Times New Roman" w:cs="Arial"/>
          <w:color w:val="000000"/>
          <w:kern w:val="0"/>
          <w:szCs w:val="21"/>
        </w:rPr>
        <w:t>）向甲方所在地有管辖权的人民法院提起诉讼；</w:t>
      </w:r>
    </w:p>
    <w:p w14:paraId="2FD92F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s="Arial"/>
          <w:color w:val="000000"/>
          <w:kern w:val="0"/>
          <w:szCs w:val="21"/>
        </w:rPr>
      </w:pPr>
      <w:r>
        <w:rPr>
          <w:rFonts w:hint="eastAsia" w:ascii="Times New Roman" w:hAnsi="Times New Roman" w:cs="Arial"/>
          <w:color w:val="000000"/>
          <w:kern w:val="0"/>
          <w:szCs w:val="21"/>
        </w:rPr>
        <w:t>（</w:t>
      </w:r>
      <w:r>
        <w:rPr>
          <w:rFonts w:ascii="Times New Roman" w:hAnsi="Times New Roman" w:cs="Arial"/>
          <w:color w:val="000000"/>
          <w:kern w:val="0"/>
          <w:szCs w:val="21"/>
        </w:rPr>
        <w:t>2</w:t>
      </w:r>
      <w:r>
        <w:rPr>
          <w:rFonts w:hint="eastAsia" w:ascii="Times New Roman" w:hAnsi="Times New Roman" w:cs="Arial"/>
          <w:color w:val="000000"/>
          <w:kern w:val="0"/>
          <w:szCs w:val="21"/>
        </w:rPr>
        <w:t>）向</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u w:val="single"/>
        </w:rPr>
        <w:t>嘉兴</w:t>
      </w:r>
      <w:r>
        <w:rPr>
          <w:rFonts w:ascii="Times New Roman" w:hAnsi="Times New Roman" w:cs="Arial"/>
          <w:color w:val="000000"/>
          <w:kern w:val="0"/>
          <w:szCs w:val="21"/>
          <w:u w:val="single"/>
        </w:rPr>
        <w:t xml:space="preserve"> </w:t>
      </w:r>
      <w:r>
        <w:rPr>
          <w:rFonts w:hint="eastAsia" w:ascii="Times New Roman" w:hAnsi="Times New Roman" w:cs="Arial"/>
          <w:color w:val="000000"/>
          <w:kern w:val="0"/>
          <w:szCs w:val="21"/>
        </w:rPr>
        <w:t>仲裁委员申请仲裁。</w:t>
      </w:r>
    </w:p>
    <w:p w14:paraId="528AE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left"/>
        <w:rPr>
          <w:rFonts w:ascii="Times New Roman" w:hAnsi="Times New Roman"/>
          <w:b/>
          <w:color w:val="000000"/>
          <w:kern w:val="0"/>
          <w:szCs w:val="21"/>
        </w:rPr>
      </w:pPr>
      <w:r>
        <w:rPr>
          <w:rFonts w:hint="eastAsia" w:ascii="Times New Roman" w:hAnsi="Times New Roman"/>
          <w:b/>
          <w:color w:val="000000"/>
          <w:kern w:val="0"/>
          <w:szCs w:val="21"/>
        </w:rPr>
        <w:t>第八条</w:t>
      </w:r>
      <w:r>
        <w:rPr>
          <w:rFonts w:ascii="Times New Roman" w:hAnsi="Times New Roman"/>
          <w:b/>
          <w:color w:val="000000"/>
          <w:kern w:val="0"/>
          <w:szCs w:val="21"/>
        </w:rPr>
        <w:t xml:space="preserve"> </w:t>
      </w:r>
      <w:r>
        <w:rPr>
          <w:rFonts w:hint="eastAsia" w:ascii="Times New Roman" w:hAnsi="Times New Roman"/>
          <w:b/>
          <w:color w:val="000000"/>
          <w:kern w:val="0"/>
          <w:szCs w:val="21"/>
        </w:rPr>
        <w:t>合同生效及备案</w:t>
      </w:r>
    </w:p>
    <w:p w14:paraId="293269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、合同经双方法定代表人或被授权人签字并加盖单位公章后生效。</w:t>
      </w:r>
    </w:p>
    <w:p w14:paraId="5C7294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、合同执行中涉及采购资金和采购内容修改或补充的，须经财政部门审批，并签书面补充协议报政府部门备案，方可作为主合同不可分割的一部分。</w:t>
      </w:r>
    </w:p>
    <w:p w14:paraId="50BEBC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、本合同未尽事宜，遵照《</w:t>
      </w:r>
      <w:r>
        <w:rPr>
          <w:rFonts w:hint="eastAsia" w:ascii="Times New Roman" w:hAnsi="Times New Roman" w:cs="Arial"/>
          <w:color w:val="000000"/>
          <w:kern w:val="0"/>
          <w:szCs w:val="21"/>
        </w:rPr>
        <w:t>中华人民共和国民法典</w:t>
      </w:r>
      <w:r>
        <w:rPr>
          <w:rFonts w:hint="eastAsia" w:ascii="Times New Roman" w:hAnsi="Times New Roman"/>
          <w:color w:val="000000"/>
          <w:kern w:val="0"/>
          <w:szCs w:val="21"/>
        </w:rPr>
        <w:t>》有关条文执行。</w:t>
      </w:r>
    </w:p>
    <w:p w14:paraId="1CF58B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0"/>
        <w:jc w:val="left"/>
        <w:rPr>
          <w:rFonts w:ascii="Times New Roman" w:hAnsi="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、本合同一式五份，甲乙双方各执二份，一份送招标代理机构存档。</w:t>
      </w:r>
    </w:p>
    <w:p w14:paraId="317417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360" w:lineRule="auto"/>
        <w:ind w:firstLine="422"/>
        <w:jc w:val="center"/>
        <w:rPr>
          <w:rFonts w:ascii="Times New Roman" w:hAnsi="Times New Roman"/>
          <w:b/>
          <w:color w:val="000000"/>
          <w:kern w:val="0"/>
          <w:szCs w:val="21"/>
        </w:rPr>
      </w:pPr>
      <w:r>
        <w:rPr>
          <w:rFonts w:hint="eastAsia" w:ascii="Times New Roman" w:hAnsi="Times New Roman"/>
          <w:b/>
          <w:color w:val="000000"/>
          <w:kern w:val="0"/>
          <w:szCs w:val="21"/>
        </w:rPr>
        <w:t>二、特殊专用条款部分</w:t>
      </w:r>
    </w:p>
    <w:p w14:paraId="4B33C455">
      <w:pPr>
        <w:pStyle w:val="27"/>
        <w:snapToGrid w:val="0"/>
        <w:spacing w:before="156" w:line="360" w:lineRule="auto"/>
        <w:ind w:firstLine="420" w:firstLineChars="200"/>
        <w:rPr>
          <w:rFonts w:ascii="Times New Roman" w:hAnsi="Times New Roman"/>
          <w:kern w:val="0"/>
          <w:sz w:val="21"/>
          <w:szCs w:val="21"/>
        </w:rPr>
      </w:pPr>
    </w:p>
    <w:p w14:paraId="17C4A01B">
      <w:pPr>
        <w:pStyle w:val="27"/>
        <w:snapToGrid w:val="0"/>
        <w:spacing w:before="156" w:line="360" w:lineRule="auto"/>
        <w:ind w:firstLine="420" w:firstLineChars="200"/>
        <w:rPr>
          <w:rFonts w:ascii="Times New Roman" w:hAnsi="Times New Roman"/>
          <w:sz w:val="21"/>
          <w:szCs w:val="21"/>
        </w:rPr>
      </w:pPr>
      <w:r>
        <w:rPr>
          <w:rFonts w:hint="eastAsia" w:ascii="Times New Roman" w:hAnsi="Times New Roman"/>
          <w:sz w:val="21"/>
          <w:szCs w:val="21"/>
        </w:rPr>
        <w:t>·······（双方协商补充）</w:t>
      </w:r>
    </w:p>
    <w:p w14:paraId="635D8746">
      <w:pPr>
        <w:pStyle w:val="27"/>
        <w:snapToGrid w:val="0"/>
        <w:spacing w:before="156" w:line="360" w:lineRule="auto"/>
        <w:ind w:firstLine="420"/>
        <w:rPr>
          <w:rFonts w:ascii="Times New Roman" w:hAnsi="Times New Roman"/>
          <w:color w:val="000000"/>
          <w:sz w:val="21"/>
          <w:szCs w:val="21"/>
        </w:rPr>
      </w:pPr>
    </w:p>
    <w:p w14:paraId="700B9A0E">
      <w:pPr>
        <w:pStyle w:val="27"/>
        <w:snapToGrid w:val="0"/>
        <w:spacing w:before="156" w:line="360" w:lineRule="auto"/>
        <w:ind w:firstLine="420"/>
        <w:rPr>
          <w:rFonts w:ascii="Times New Roman" w:hAnsi="Times New Roman"/>
          <w:color w:val="000000"/>
          <w:sz w:val="21"/>
          <w:szCs w:val="21"/>
        </w:rPr>
      </w:pPr>
      <w:r>
        <w:rPr>
          <w:rFonts w:hint="eastAsia" w:ascii="Times New Roman" w:hAnsi="Times New Roman"/>
          <w:color w:val="000000"/>
          <w:sz w:val="21"/>
          <w:szCs w:val="21"/>
        </w:rPr>
        <w:t>甲方：</w:t>
      </w:r>
      <w:r>
        <w:rPr>
          <w:rFonts w:ascii="Times New Roman" w:hAnsi="Times New Roman"/>
          <w:color w:val="000000"/>
          <w:sz w:val="21"/>
          <w:szCs w:val="21"/>
        </w:rPr>
        <w:t xml:space="preserve">                                     </w:t>
      </w:r>
      <w:r>
        <w:rPr>
          <w:rFonts w:hint="eastAsia" w:ascii="Times New Roman" w:hAnsi="Times New Roman"/>
          <w:color w:val="000000"/>
          <w:sz w:val="21"/>
          <w:szCs w:val="21"/>
        </w:rPr>
        <w:t>乙方：</w:t>
      </w:r>
    </w:p>
    <w:p w14:paraId="64375FAB">
      <w:pPr>
        <w:pStyle w:val="27"/>
        <w:snapToGrid w:val="0"/>
        <w:spacing w:before="156" w:line="360" w:lineRule="auto"/>
        <w:ind w:firstLine="420"/>
        <w:rPr>
          <w:rFonts w:ascii="Times New Roman" w:hAnsi="Times New Roman"/>
          <w:color w:val="000000"/>
          <w:sz w:val="21"/>
          <w:szCs w:val="21"/>
        </w:rPr>
      </w:pPr>
      <w:r>
        <w:rPr>
          <w:rFonts w:hint="eastAsia" w:ascii="Times New Roman" w:hAnsi="Times New Roman"/>
          <w:color w:val="000000"/>
          <w:sz w:val="21"/>
          <w:szCs w:val="21"/>
        </w:rPr>
        <w:t>地址：</w:t>
      </w:r>
      <w:r>
        <w:rPr>
          <w:rFonts w:ascii="Times New Roman" w:hAnsi="Times New Roman"/>
          <w:color w:val="000000"/>
          <w:sz w:val="21"/>
          <w:szCs w:val="21"/>
        </w:rPr>
        <w:t xml:space="preserve">                                     </w:t>
      </w:r>
      <w:r>
        <w:rPr>
          <w:rFonts w:hint="eastAsia" w:ascii="Times New Roman" w:hAnsi="Times New Roman"/>
          <w:color w:val="000000"/>
          <w:sz w:val="21"/>
          <w:szCs w:val="21"/>
        </w:rPr>
        <w:t>地址：</w:t>
      </w:r>
    </w:p>
    <w:p w14:paraId="67903B12">
      <w:pPr>
        <w:pStyle w:val="27"/>
        <w:snapToGrid w:val="0"/>
        <w:spacing w:before="156" w:line="360" w:lineRule="auto"/>
        <w:ind w:firstLine="420"/>
        <w:rPr>
          <w:rFonts w:ascii="Times New Roman" w:hAnsi="Times New Roman"/>
          <w:color w:val="000000"/>
          <w:sz w:val="21"/>
          <w:szCs w:val="21"/>
        </w:rPr>
      </w:pPr>
      <w:r>
        <w:rPr>
          <w:rFonts w:hint="eastAsia" w:ascii="Times New Roman" w:hAnsi="Times New Roman"/>
          <w:color w:val="000000"/>
          <w:sz w:val="21"/>
          <w:szCs w:val="21"/>
        </w:rPr>
        <w:t>法定代表人或被授权人：</w:t>
      </w:r>
      <w:r>
        <w:rPr>
          <w:rFonts w:ascii="Times New Roman" w:hAnsi="Times New Roman"/>
          <w:color w:val="000000"/>
          <w:sz w:val="21"/>
          <w:szCs w:val="21"/>
        </w:rPr>
        <w:t xml:space="preserve">                     </w:t>
      </w:r>
      <w:r>
        <w:rPr>
          <w:rFonts w:hint="eastAsia" w:ascii="Times New Roman" w:hAnsi="Times New Roman"/>
          <w:color w:val="000000"/>
          <w:sz w:val="21"/>
          <w:szCs w:val="21"/>
        </w:rPr>
        <w:t>法定代表人或被授权人：</w:t>
      </w:r>
    </w:p>
    <w:p w14:paraId="3EBFDE3C">
      <w:pPr>
        <w:pStyle w:val="27"/>
        <w:snapToGrid w:val="0"/>
        <w:spacing w:before="156" w:line="360" w:lineRule="auto"/>
        <w:ind w:firstLine="420"/>
        <w:rPr>
          <w:rFonts w:ascii="Times New Roman" w:hAnsi="Times New Roman"/>
          <w:color w:val="000000"/>
          <w:sz w:val="21"/>
          <w:szCs w:val="21"/>
        </w:rPr>
      </w:pPr>
      <w:r>
        <w:rPr>
          <w:rFonts w:hint="eastAsia" w:ascii="Times New Roman" w:hAnsi="Times New Roman"/>
          <w:color w:val="000000"/>
          <w:sz w:val="21"/>
          <w:szCs w:val="21"/>
        </w:rPr>
        <w:t>签订地点：</w:t>
      </w:r>
    </w:p>
    <w:p w14:paraId="4951C4FC">
      <w:pPr>
        <w:pStyle w:val="27"/>
        <w:snapToGrid w:val="0"/>
        <w:spacing w:before="156" w:line="360" w:lineRule="auto"/>
        <w:ind w:firstLine="420"/>
        <w:rPr>
          <w:color w:val="000000"/>
        </w:rPr>
      </w:pPr>
      <w:r>
        <w:rPr>
          <w:rFonts w:hint="eastAsia" w:ascii="Times New Roman" w:hAnsi="Times New Roman"/>
          <w:color w:val="000000"/>
          <w:sz w:val="21"/>
          <w:szCs w:val="21"/>
        </w:rPr>
        <w:t>签订日期：</w:t>
      </w: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0575378A">
      <w:pPr>
        <w:widowControl/>
        <w:spacing w:before="156"/>
        <w:ind w:firstLine="480"/>
        <w:jc w:val="left"/>
        <w:rPr>
          <w:rFonts w:ascii="宋体" w:hAnsi="宋体" w:cs="宋体"/>
          <w:color w:val="000000"/>
          <w:sz w:val="24"/>
          <w:szCs w:val="24"/>
          <w:lang w:bidi="zh-TW"/>
        </w:rPr>
        <w:sectPr>
          <w:pgSz w:w="11905" w:h="16838"/>
          <w:pgMar w:top="1474" w:right="1559" w:bottom="1247" w:left="1797" w:header="851" w:footer="851" w:gutter="0"/>
          <w:cols w:space="720" w:num="1"/>
          <w:docGrid w:type="lines" w:linePitch="312" w:charSpace="0"/>
        </w:sectPr>
      </w:pPr>
    </w:p>
    <w:tbl>
      <w:tblPr>
        <w:tblStyle w:val="50"/>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14:paraId="6C30EFA0">
        <w:tblPrEx>
          <w:tblCellMar>
            <w:top w:w="0" w:type="dxa"/>
            <w:left w:w="108" w:type="dxa"/>
            <w:bottom w:w="0" w:type="dxa"/>
            <w:right w:w="108" w:type="dxa"/>
          </w:tblCellMar>
        </w:tblPrEx>
        <w:trPr>
          <w:trHeight w:val="735" w:hRule="atLeast"/>
        </w:trPr>
        <w:tc>
          <w:tcPr>
            <w:tcW w:w="14080" w:type="dxa"/>
            <w:gridSpan w:val="5"/>
            <w:vAlign w:val="center"/>
          </w:tcPr>
          <w:p w14:paraId="3D3726F5">
            <w:pPr>
              <w:widowControl/>
              <w:ind w:firstLine="964"/>
              <w:jc w:val="center"/>
              <w:rPr>
                <w:rFonts w:ascii="Times New Roman" w:hAnsi="Times New Roman" w:cs="宋体"/>
                <w:b/>
                <w:bCs/>
                <w:color w:val="000000"/>
                <w:kern w:val="0"/>
                <w:sz w:val="48"/>
                <w:szCs w:val="48"/>
              </w:rPr>
            </w:pPr>
            <w:r>
              <w:rPr>
                <w:rFonts w:hint="eastAsia" w:ascii="Times New Roman" w:hAnsi="Times New Roman" w:cs="宋体"/>
                <w:b/>
                <w:bCs/>
                <w:color w:val="000000"/>
                <w:kern w:val="0"/>
                <w:sz w:val="48"/>
                <w:szCs w:val="48"/>
              </w:rPr>
              <w:t>政</w:t>
            </w:r>
            <w:r>
              <w:rPr>
                <w:rFonts w:ascii="Times New Roman" w:hAnsi="Times New Roman" w:cs="宋体"/>
                <w:b/>
                <w:bCs/>
                <w:color w:val="000000"/>
                <w:kern w:val="0"/>
                <w:sz w:val="48"/>
                <w:szCs w:val="48"/>
              </w:rPr>
              <w:t xml:space="preserve"> </w:t>
            </w:r>
            <w:r>
              <w:rPr>
                <w:rFonts w:hint="eastAsia" w:ascii="Times New Roman" w:hAnsi="Times New Roman" w:cs="宋体"/>
                <w:b/>
                <w:bCs/>
                <w:color w:val="000000"/>
                <w:kern w:val="0"/>
                <w:sz w:val="48"/>
                <w:szCs w:val="48"/>
              </w:rPr>
              <w:t>府</w:t>
            </w:r>
            <w:r>
              <w:rPr>
                <w:rFonts w:ascii="Times New Roman" w:hAnsi="Times New Roman" w:cs="宋体"/>
                <w:b/>
                <w:bCs/>
                <w:color w:val="000000"/>
                <w:kern w:val="0"/>
                <w:sz w:val="48"/>
                <w:szCs w:val="48"/>
              </w:rPr>
              <w:t xml:space="preserve"> </w:t>
            </w:r>
            <w:r>
              <w:rPr>
                <w:rFonts w:hint="eastAsia" w:ascii="Times New Roman" w:hAnsi="Times New Roman" w:cs="宋体"/>
                <w:b/>
                <w:bCs/>
                <w:color w:val="000000"/>
                <w:kern w:val="0"/>
                <w:sz w:val="48"/>
                <w:szCs w:val="48"/>
              </w:rPr>
              <w:t>采</w:t>
            </w:r>
            <w:r>
              <w:rPr>
                <w:rFonts w:ascii="Times New Roman" w:hAnsi="Times New Roman" w:cs="宋体"/>
                <w:b/>
                <w:bCs/>
                <w:color w:val="000000"/>
                <w:kern w:val="0"/>
                <w:sz w:val="48"/>
                <w:szCs w:val="48"/>
              </w:rPr>
              <w:t xml:space="preserve"> </w:t>
            </w:r>
            <w:r>
              <w:rPr>
                <w:rFonts w:hint="eastAsia" w:ascii="Times New Roman" w:hAnsi="Times New Roman" w:cs="宋体"/>
                <w:b/>
                <w:bCs/>
                <w:color w:val="000000"/>
                <w:kern w:val="0"/>
                <w:sz w:val="48"/>
                <w:szCs w:val="48"/>
              </w:rPr>
              <w:t>购</w:t>
            </w:r>
            <w:r>
              <w:rPr>
                <w:rFonts w:ascii="Times New Roman" w:hAnsi="Times New Roman" w:cs="宋体"/>
                <w:b/>
                <w:bCs/>
                <w:color w:val="000000"/>
                <w:kern w:val="0"/>
                <w:sz w:val="48"/>
                <w:szCs w:val="48"/>
              </w:rPr>
              <w:t xml:space="preserve"> </w:t>
            </w:r>
            <w:r>
              <w:rPr>
                <w:rFonts w:hint="eastAsia" w:ascii="Times New Roman" w:hAnsi="Times New Roman" w:cs="宋体"/>
                <w:b/>
                <w:bCs/>
                <w:color w:val="000000"/>
                <w:kern w:val="0"/>
                <w:sz w:val="48"/>
                <w:szCs w:val="48"/>
              </w:rPr>
              <w:t>项</w:t>
            </w:r>
            <w:r>
              <w:rPr>
                <w:rFonts w:ascii="Times New Roman" w:hAnsi="Times New Roman" w:cs="宋体"/>
                <w:b/>
                <w:bCs/>
                <w:color w:val="000000"/>
                <w:kern w:val="0"/>
                <w:sz w:val="48"/>
                <w:szCs w:val="48"/>
              </w:rPr>
              <w:t xml:space="preserve"> </w:t>
            </w:r>
            <w:r>
              <w:rPr>
                <w:rFonts w:hint="eastAsia" w:ascii="Times New Roman" w:hAnsi="Times New Roman" w:cs="宋体"/>
                <w:b/>
                <w:bCs/>
                <w:color w:val="000000"/>
                <w:kern w:val="0"/>
                <w:sz w:val="48"/>
                <w:szCs w:val="48"/>
              </w:rPr>
              <w:t>目</w:t>
            </w:r>
            <w:r>
              <w:rPr>
                <w:rFonts w:ascii="Times New Roman" w:hAnsi="Times New Roman" w:cs="宋体"/>
                <w:b/>
                <w:bCs/>
                <w:color w:val="000000"/>
                <w:kern w:val="0"/>
                <w:sz w:val="48"/>
                <w:szCs w:val="48"/>
              </w:rPr>
              <w:t xml:space="preserve"> </w:t>
            </w:r>
            <w:r>
              <w:rPr>
                <w:rFonts w:hint="eastAsia" w:ascii="Times New Roman" w:hAnsi="Times New Roman" w:cs="宋体"/>
                <w:b/>
                <w:bCs/>
                <w:color w:val="000000"/>
                <w:kern w:val="0"/>
                <w:sz w:val="48"/>
                <w:szCs w:val="48"/>
              </w:rPr>
              <w:t>验</w:t>
            </w:r>
            <w:r>
              <w:rPr>
                <w:rFonts w:ascii="Times New Roman" w:hAnsi="Times New Roman" w:cs="宋体"/>
                <w:b/>
                <w:bCs/>
                <w:color w:val="000000"/>
                <w:kern w:val="0"/>
                <w:sz w:val="48"/>
                <w:szCs w:val="48"/>
              </w:rPr>
              <w:t xml:space="preserve"> </w:t>
            </w:r>
            <w:r>
              <w:rPr>
                <w:rFonts w:hint="eastAsia" w:ascii="Times New Roman" w:hAnsi="Times New Roman" w:cs="宋体"/>
                <w:b/>
                <w:bCs/>
                <w:color w:val="000000"/>
                <w:kern w:val="0"/>
                <w:sz w:val="48"/>
                <w:szCs w:val="48"/>
              </w:rPr>
              <w:t>收</w:t>
            </w:r>
            <w:r>
              <w:rPr>
                <w:rFonts w:ascii="Times New Roman" w:hAnsi="Times New Roman" w:cs="宋体"/>
                <w:b/>
                <w:bCs/>
                <w:color w:val="000000"/>
                <w:kern w:val="0"/>
                <w:sz w:val="48"/>
                <w:szCs w:val="48"/>
              </w:rPr>
              <w:t xml:space="preserve"> </w:t>
            </w:r>
            <w:r>
              <w:rPr>
                <w:rFonts w:hint="eastAsia" w:ascii="Times New Roman" w:hAnsi="Times New Roman" w:cs="宋体"/>
                <w:b/>
                <w:bCs/>
                <w:color w:val="000000"/>
                <w:kern w:val="0"/>
                <w:sz w:val="48"/>
                <w:szCs w:val="48"/>
              </w:rPr>
              <w:t>单</w:t>
            </w:r>
          </w:p>
        </w:tc>
      </w:tr>
      <w:tr w14:paraId="6F3150D4">
        <w:tblPrEx>
          <w:tblCellMar>
            <w:top w:w="0" w:type="dxa"/>
            <w:left w:w="108" w:type="dxa"/>
            <w:bottom w:w="0" w:type="dxa"/>
            <w:right w:w="108" w:type="dxa"/>
          </w:tblCellMar>
        </w:tblPrEx>
        <w:trPr>
          <w:trHeight w:val="570" w:hRule="atLeast"/>
        </w:trPr>
        <w:tc>
          <w:tcPr>
            <w:tcW w:w="14080" w:type="dxa"/>
            <w:gridSpan w:val="5"/>
            <w:vAlign w:val="center"/>
          </w:tcPr>
          <w:p w14:paraId="4F02A213">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按照《政府采购委托汇总确认书》</w:t>
            </w:r>
            <w:r>
              <w:rPr>
                <w:rFonts w:ascii="Times New Roman" w:hAnsi="Times New Roman" w:cs="宋体"/>
                <w:color w:val="000000"/>
                <w:kern w:val="0"/>
                <w:sz w:val="24"/>
              </w:rPr>
              <w:t xml:space="preserve">         </w:t>
            </w:r>
            <w:r>
              <w:rPr>
                <w:rFonts w:hint="eastAsia" w:ascii="Times New Roman" w:hAnsi="Times New Roman" w:cs="宋体"/>
                <w:color w:val="000000"/>
                <w:kern w:val="0"/>
                <w:sz w:val="24"/>
              </w:rPr>
              <w:t>号，采购编号：</w:t>
            </w:r>
            <w:r>
              <w:rPr>
                <w:rFonts w:ascii="Times New Roman" w:hAnsi="Times New Roman" w:cs="宋体"/>
                <w:color w:val="000000"/>
                <w:kern w:val="0"/>
                <w:sz w:val="24"/>
              </w:rPr>
              <w:t xml:space="preserve">      </w:t>
            </w:r>
            <w:r>
              <w:rPr>
                <w:rFonts w:hint="eastAsia" w:ascii="Times New Roman" w:hAnsi="Times New Roman" w:cs="宋体"/>
                <w:color w:val="000000"/>
                <w:kern w:val="0"/>
                <w:sz w:val="24"/>
              </w:rPr>
              <w:t>号</w:t>
            </w:r>
            <w:r>
              <w:rPr>
                <w:rFonts w:ascii="Times New Roman" w:hAnsi="Times New Roman" w:cs="宋体"/>
                <w:color w:val="000000"/>
                <w:kern w:val="0"/>
                <w:sz w:val="24"/>
              </w:rPr>
              <w:t xml:space="preserve"> ,</w:t>
            </w:r>
            <w:r>
              <w:rPr>
                <w:rFonts w:hint="eastAsia" w:ascii="Times New Roman" w:hAnsi="Times New Roman" w:cs="宋体"/>
                <w:color w:val="000000"/>
                <w:kern w:val="0"/>
                <w:sz w:val="24"/>
              </w:rPr>
              <w:t>合同号：</w:t>
            </w:r>
            <w:r>
              <w:rPr>
                <w:rFonts w:ascii="Times New Roman" w:hAnsi="Times New Roman" w:cs="宋体"/>
                <w:color w:val="000000"/>
                <w:kern w:val="0"/>
                <w:sz w:val="24"/>
              </w:rPr>
              <w:t xml:space="preserve">      </w:t>
            </w:r>
            <w:r>
              <w:rPr>
                <w:rFonts w:hint="eastAsia" w:ascii="Times New Roman" w:hAnsi="Times New Roman" w:cs="宋体"/>
                <w:color w:val="000000"/>
                <w:kern w:val="0"/>
                <w:sz w:val="24"/>
              </w:rPr>
              <w:t>号</w:t>
            </w:r>
            <w:r>
              <w:rPr>
                <w:rFonts w:ascii="Times New Roman" w:hAnsi="Times New Roman" w:cs="宋体"/>
                <w:color w:val="000000"/>
                <w:kern w:val="0"/>
                <w:sz w:val="24"/>
              </w:rPr>
              <w:t xml:space="preserve"> </w:t>
            </w:r>
          </w:p>
        </w:tc>
      </w:tr>
      <w:tr w14:paraId="5367DDAD">
        <w:tblPrEx>
          <w:tblCellMar>
            <w:top w:w="0" w:type="dxa"/>
            <w:left w:w="108" w:type="dxa"/>
            <w:bottom w:w="0" w:type="dxa"/>
            <w:right w:w="108" w:type="dxa"/>
          </w:tblCellMar>
        </w:tblPrEx>
        <w:trPr>
          <w:trHeight w:val="570" w:hRule="atLeast"/>
        </w:trPr>
        <w:tc>
          <w:tcPr>
            <w:tcW w:w="14080" w:type="dxa"/>
            <w:gridSpan w:val="5"/>
            <w:vAlign w:val="center"/>
          </w:tcPr>
          <w:p w14:paraId="4F26AC51">
            <w:pPr>
              <w:widowControl/>
              <w:ind w:firstLine="520"/>
              <w:jc w:val="left"/>
              <w:rPr>
                <w:rFonts w:ascii="Times New Roman" w:hAnsi="Times New Roman" w:cs="宋体"/>
                <w:color w:val="000000"/>
                <w:kern w:val="0"/>
                <w:sz w:val="26"/>
                <w:szCs w:val="26"/>
              </w:rPr>
            </w:pPr>
            <w:r>
              <w:rPr>
                <w:rFonts w:hint="eastAsia" w:ascii="Times New Roman" w:hAnsi="Times New Roman" w:cs="宋体"/>
                <w:color w:val="000000"/>
                <w:kern w:val="0"/>
                <w:sz w:val="26"/>
                <w:szCs w:val="26"/>
              </w:rPr>
              <w:t>以下项目已采购到位并验收合格。</w:t>
            </w:r>
          </w:p>
        </w:tc>
      </w:tr>
      <w:tr w14:paraId="5E08C5ED">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vAlign w:val="center"/>
          </w:tcPr>
          <w:p w14:paraId="13B454FA">
            <w:pPr>
              <w:widowControl/>
              <w:ind w:firstLine="560"/>
              <w:jc w:val="center"/>
              <w:rPr>
                <w:rFonts w:ascii="Times New Roman" w:hAnsi="Times New Roman" w:cs="宋体"/>
                <w:color w:val="000000"/>
                <w:kern w:val="0"/>
                <w:sz w:val="28"/>
                <w:szCs w:val="28"/>
              </w:rPr>
            </w:pPr>
            <w:r>
              <w:rPr>
                <w:rFonts w:hint="eastAsia" w:ascii="Times New Roman" w:hAnsi="Times New Roman" w:cs="宋体"/>
                <w:color w:val="000000"/>
                <w:kern w:val="0"/>
                <w:sz w:val="28"/>
                <w:szCs w:val="28"/>
              </w:rPr>
              <w:t>采购货物（服务，工程）名称</w:t>
            </w:r>
          </w:p>
        </w:tc>
        <w:tc>
          <w:tcPr>
            <w:tcW w:w="4840" w:type="dxa"/>
            <w:tcBorders>
              <w:top w:val="single" w:color="auto" w:sz="4" w:space="0"/>
              <w:left w:val="nil"/>
              <w:bottom w:val="nil"/>
              <w:right w:val="single" w:color="auto" w:sz="4" w:space="0"/>
            </w:tcBorders>
            <w:vAlign w:val="center"/>
          </w:tcPr>
          <w:p w14:paraId="67029146">
            <w:pPr>
              <w:widowControl/>
              <w:ind w:firstLine="560"/>
              <w:jc w:val="center"/>
              <w:rPr>
                <w:rFonts w:ascii="Times New Roman" w:hAnsi="Times New Roman" w:cs="宋体"/>
                <w:color w:val="000000"/>
                <w:kern w:val="0"/>
                <w:sz w:val="28"/>
                <w:szCs w:val="28"/>
              </w:rPr>
            </w:pPr>
            <w:r>
              <w:rPr>
                <w:rFonts w:hint="eastAsia" w:ascii="Times New Roman" w:hAnsi="Times New Roman" w:cs="宋体"/>
                <w:color w:val="000000"/>
                <w:kern w:val="0"/>
                <w:sz w:val="28"/>
                <w:szCs w:val="28"/>
              </w:rPr>
              <w:t>规格、型号</w:t>
            </w:r>
          </w:p>
        </w:tc>
        <w:tc>
          <w:tcPr>
            <w:tcW w:w="1280" w:type="dxa"/>
            <w:tcBorders>
              <w:top w:val="single" w:color="auto" w:sz="4" w:space="0"/>
              <w:left w:val="nil"/>
              <w:bottom w:val="nil"/>
              <w:right w:val="single" w:color="auto" w:sz="4" w:space="0"/>
            </w:tcBorders>
            <w:vAlign w:val="center"/>
          </w:tcPr>
          <w:p w14:paraId="56CE30EF">
            <w:pPr>
              <w:widowControl/>
              <w:ind w:firstLine="560"/>
              <w:rPr>
                <w:rFonts w:ascii="Times New Roman" w:hAnsi="Times New Roman" w:cs="宋体"/>
                <w:color w:val="000000"/>
                <w:kern w:val="0"/>
                <w:sz w:val="28"/>
                <w:szCs w:val="28"/>
              </w:rPr>
            </w:pPr>
            <w:r>
              <w:rPr>
                <w:rFonts w:hint="eastAsia" w:ascii="Times New Roman" w:hAnsi="Times New Roman" w:cs="宋体"/>
                <w:color w:val="000000"/>
                <w:kern w:val="0"/>
                <w:sz w:val="28"/>
                <w:szCs w:val="28"/>
              </w:rPr>
              <w:t>数量</w:t>
            </w:r>
          </w:p>
        </w:tc>
        <w:tc>
          <w:tcPr>
            <w:tcW w:w="1600" w:type="dxa"/>
            <w:tcBorders>
              <w:top w:val="single" w:color="auto" w:sz="4" w:space="0"/>
              <w:left w:val="nil"/>
              <w:bottom w:val="nil"/>
              <w:right w:val="single" w:color="auto" w:sz="4" w:space="0"/>
            </w:tcBorders>
            <w:vAlign w:val="center"/>
          </w:tcPr>
          <w:p w14:paraId="0E3E97DC">
            <w:pPr>
              <w:widowControl/>
              <w:ind w:firstLine="560"/>
              <w:rPr>
                <w:rFonts w:ascii="Times New Roman" w:hAnsi="Times New Roman" w:cs="宋体"/>
                <w:color w:val="000000"/>
                <w:kern w:val="0"/>
                <w:sz w:val="28"/>
                <w:szCs w:val="28"/>
              </w:rPr>
            </w:pPr>
            <w:r>
              <w:rPr>
                <w:rFonts w:hint="eastAsia" w:ascii="Times New Roman" w:hAnsi="Times New Roman" w:cs="宋体"/>
                <w:color w:val="000000"/>
                <w:kern w:val="0"/>
                <w:sz w:val="28"/>
                <w:szCs w:val="28"/>
              </w:rPr>
              <w:t>核定总价</w:t>
            </w:r>
          </w:p>
        </w:tc>
        <w:tc>
          <w:tcPr>
            <w:tcW w:w="1740" w:type="dxa"/>
            <w:tcBorders>
              <w:top w:val="single" w:color="auto" w:sz="4" w:space="0"/>
              <w:left w:val="nil"/>
              <w:bottom w:val="single" w:color="auto" w:sz="4" w:space="0"/>
              <w:right w:val="single" w:color="auto" w:sz="4" w:space="0"/>
            </w:tcBorders>
            <w:vAlign w:val="center"/>
          </w:tcPr>
          <w:p w14:paraId="22AA16ED">
            <w:pPr>
              <w:widowControl/>
              <w:ind w:firstLine="560"/>
              <w:rPr>
                <w:rFonts w:ascii="Times New Roman" w:hAnsi="Times New Roman" w:cs="宋体"/>
                <w:color w:val="000000"/>
                <w:kern w:val="0"/>
                <w:sz w:val="28"/>
                <w:szCs w:val="28"/>
              </w:rPr>
            </w:pPr>
            <w:r>
              <w:rPr>
                <w:rFonts w:hint="eastAsia" w:ascii="Times New Roman" w:hAnsi="Times New Roman" w:cs="宋体"/>
                <w:color w:val="000000"/>
                <w:kern w:val="0"/>
                <w:sz w:val="28"/>
                <w:szCs w:val="28"/>
              </w:rPr>
              <w:t>采购人验收意见</w:t>
            </w:r>
          </w:p>
        </w:tc>
      </w:tr>
      <w:tr w14:paraId="1175A628">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vAlign w:val="center"/>
          </w:tcPr>
          <w:p w14:paraId="2BA9DB99">
            <w:pPr>
              <w:widowControl/>
              <w:ind w:firstLine="560"/>
              <w:jc w:val="center"/>
              <w:rPr>
                <w:rFonts w:ascii="Times New Roman" w:hAnsi="Times New Roman" w:cs="宋体"/>
                <w:color w:val="000000"/>
                <w:kern w:val="0"/>
                <w:sz w:val="28"/>
                <w:szCs w:val="28"/>
              </w:rPr>
            </w:pPr>
            <w:r>
              <w:rPr>
                <w:rFonts w:hint="eastAsia" w:ascii="Times New Roman" w:hAnsi="Times New Roman" w:cs="宋体"/>
                <w:color w:val="000000"/>
                <w:kern w:val="0"/>
                <w:sz w:val="28"/>
                <w:szCs w:val="28"/>
              </w:rPr>
              <w:t>　</w:t>
            </w:r>
          </w:p>
        </w:tc>
        <w:tc>
          <w:tcPr>
            <w:tcW w:w="4840" w:type="dxa"/>
            <w:tcBorders>
              <w:top w:val="single" w:color="auto" w:sz="4" w:space="0"/>
              <w:left w:val="nil"/>
              <w:bottom w:val="single" w:color="auto" w:sz="4" w:space="0"/>
              <w:right w:val="single" w:color="auto" w:sz="4" w:space="0"/>
            </w:tcBorders>
            <w:vAlign w:val="center"/>
          </w:tcPr>
          <w:p w14:paraId="1A56A9C5">
            <w:pPr>
              <w:widowControl/>
              <w:ind w:firstLine="520"/>
              <w:jc w:val="center"/>
              <w:rPr>
                <w:rFonts w:ascii="Times New Roman" w:hAnsi="Times New Roman" w:cs="宋体"/>
                <w:color w:val="000000"/>
                <w:kern w:val="0"/>
                <w:sz w:val="26"/>
                <w:szCs w:val="26"/>
              </w:rPr>
            </w:pPr>
            <w:r>
              <w:rPr>
                <w:rFonts w:hint="eastAsia" w:ascii="Times New Roman" w:hAnsi="Times New Roman" w:cs="宋体"/>
                <w:color w:val="000000"/>
                <w:kern w:val="0"/>
                <w:sz w:val="26"/>
                <w:szCs w:val="26"/>
              </w:rPr>
              <w:t>　</w:t>
            </w:r>
          </w:p>
        </w:tc>
        <w:tc>
          <w:tcPr>
            <w:tcW w:w="1280" w:type="dxa"/>
            <w:tcBorders>
              <w:top w:val="single" w:color="auto" w:sz="4" w:space="0"/>
              <w:left w:val="nil"/>
              <w:bottom w:val="single" w:color="auto" w:sz="4" w:space="0"/>
              <w:right w:val="single" w:color="auto" w:sz="4" w:space="0"/>
            </w:tcBorders>
            <w:vAlign w:val="center"/>
          </w:tcPr>
          <w:p w14:paraId="5B88891D">
            <w:pPr>
              <w:widowControl/>
              <w:ind w:firstLine="520"/>
              <w:rPr>
                <w:rFonts w:ascii="Times New Roman" w:hAnsi="Times New Roman" w:cs="宋体"/>
                <w:color w:val="000000"/>
                <w:kern w:val="0"/>
                <w:sz w:val="26"/>
                <w:szCs w:val="26"/>
              </w:rPr>
            </w:pPr>
          </w:p>
        </w:tc>
        <w:tc>
          <w:tcPr>
            <w:tcW w:w="1600" w:type="dxa"/>
            <w:tcBorders>
              <w:top w:val="single" w:color="auto" w:sz="4" w:space="0"/>
              <w:left w:val="nil"/>
              <w:bottom w:val="single" w:color="auto" w:sz="4" w:space="0"/>
              <w:right w:val="single" w:color="auto" w:sz="4" w:space="0"/>
            </w:tcBorders>
            <w:vAlign w:val="center"/>
          </w:tcPr>
          <w:p w14:paraId="50D9B3EE">
            <w:pPr>
              <w:widowControl/>
              <w:ind w:firstLine="520"/>
              <w:rPr>
                <w:rFonts w:ascii="Times New Roman" w:hAnsi="Times New Roman" w:cs="宋体"/>
                <w:color w:val="000000"/>
                <w:kern w:val="0"/>
                <w:sz w:val="26"/>
                <w:szCs w:val="26"/>
              </w:rPr>
            </w:pPr>
          </w:p>
        </w:tc>
        <w:tc>
          <w:tcPr>
            <w:tcW w:w="1740" w:type="dxa"/>
            <w:tcBorders>
              <w:top w:val="nil"/>
              <w:left w:val="nil"/>
              <w:bottom w:val="single" w:color="auto" w:sz="4" w:space="0"/>
              <w:right w:val="single" w:color="auto" w:sz="4" w:space="0"/>
            </w:tcBorders>
            <w:vAlign w:val="bottom"/>
          </w:tcPr>
          <w:p w14:paraId="6DEB93DF">
            <w:pPr>
              <w:widowControl/>
              <w:ind w:firstLine="520"/>
              <w:jc w:val="left"/>
              <w:rPr>
                <w:rFonts w:ascii="Times New Roman" w:hAnsi="Times New Roman" w:cs="宋体"/>
                <w:color w:val="000000"/>
                <w:kern w:val="0"/>
                <w:sz w:val="26"/>
                <w:szCs w:val="26"/>
              </w:rPr>
            </w:pPr>
            <w:r>
              <w:rPr>
                <w:rFonts w:hint="eastAsia" w:ascii="Times New Roman" w:hAnsi="Times New Roman" w:cs="宋体"/>
                <w:color w:val="000000"/>
                <w:kern w:val="0"/>
                <w:sz w:val="26"/>
                <w:szCs w:val="26"/>
              </w:rPr>
              <w:t>　</w:t>
            </w:r>
          </w:p>
        </w:tc>
      </w:tr>
      <w:tr w14:paraId="138FFF68">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vAlign w:val="center"/>
          </w:tcPr>
          <w:p w14:paraId="12806586">
            <w:pPr>
              <w:widowControl/>
              <w:ind w:firstLine="520"/>
              <w:jc w:val="center"/>
              <w:rPr>
                <w:rFonts w:ascii="Times New Roman" w:hAnsi="Times New Roman" w:cs="宋体"/>
                <w:color w:val="000000"/>
                <w:kern w:val="0"/>
                <w:sz w:val="26"/>
                <w:szCs w:val="26"/>
              </w:rPr>
            </w:pPr>
            <w:r>
              <w:rPr>
                <w:rFonts w:hint="eastAsia" w:ascii="Times New Roman" w:hAnsi="Times New Roman" w:cs="宋体"/>
                <w:color w:val="000000"/>
                <w:kern w:val="0"/>
                <w:sz w:val="26"/>
                <w:szCs w:val="26"/>
              </w:rPr>
              <w:t>合计总价款（人民币）</w:t>
            </w:r>
          </w:p>
        </w:tc>
        <w:tc>
          <w:tcPr>
            <w:tcW w:w="9460" w:type="dxa"/>
            <w:gridSpan w:val="4"/>
            <w:tcBorders>
              <w:top w:val="nil"/>
              <w:left w:val="nil"/>
              <w:bottom w:val="single" w:color="auto" w:sz="4" w:space="0"/>
              <w:right w:val="single" w:color="000000" w:sz="4" w:space="0"/>
            </w:tcBorders>
            <w:vAlign w:val="center"/>
          </w:tcPr>
          <w:p w14:paraId="52000266">
            <w:pPr>
              <w:widowControl/>
              <w:ind w:firstLine="520"/>
              <w:jc w:val="left"/>
              <w:rPr>
                <w:rFonts w:ascii="Times New Roman" w:hAnsi="Times New Roman" w:cs="宋体"/>
                <w:color w:val="000000"/>
                <w:kern w:val="0"/>
                <w:sz w:val="26"/>
                <w:szCs w:val="26"/>
              </w:rPr>
            </w:pPr>
            <w:r>
              <w:rPr>
                <w:rFonts w:hint="eastAsia" w:ascii="Times New Roman" w:hAnsi="Times New Roman" w:cs="宋体"/>
                <w:color w:val="000000"/>
                <w:kern w:val="0"/>
                <w:sz w:val="26"/>
                <w:szCs w:val="26"/>
              </w:rPr>
              <w:t>人民币</w:t>
            </w:r>
            <w:r>
              <w:rPr>
                <w:rFonts w:ascii="Times New Roman" w:hAnsi="Times New Roman" w:cs="宋体"/>
                <w:color w:val="000000"/>
                <w:kern w:val="0"/>
                <w:sz w:val="26"/>
                <w:szCs w:val="26"/>
                <w:u w:val="single"/>
              </w:rPr>
              <w:t xml:space="preserve">                 </w:t>
            </w:r>
            <w:r>
              <w:rPr>
                <w:rFonts w:hint="eastAsia" w:ascii="Times New Roman" w:hAnsi="Times New Roman" w:cs="宋体"/>
                <w:color w:val="000000"/>
                <w:kern w:val="0"/>
                <w:sz w:val="26"/>
                <w:szCs w:val="26"/>
              </w:rPr>
              <w:t>元整。</w:t>
            </w:r>
            <w:r>
              <w:rPr>
                <w:rFonts w:ascii="Times New Roman" w:hAnsi="Times New Roman" w:cs="宋体"/>
                <w:color w:val="000000"/>
                <w:kern w:val="0"/>
                <w:sz w:val="26"/>
                <w:szCs w:val="26"/>
              </w:rPr>
              <w:t xml:space="preserve">       </w:t>
            </w:r>
            <w:r>
              <w:rPr>
                <w:rFonts w:hint="eastAsia" w:ascii="Times New Roman" w:hAnsi="Times New Roman" w:cs="宋体"/>
                <w:color w:val="000000"/>
                <w:kern w:val="0"/>
                <w:sz w:val="26"/>
                <w:szCs w:val="26"/>
              </w:rPr>
              <w:t>￥：</w:t>
            </w:r>
            <w:r>
              <w:rPr>
                <w:rFonts w:ascii="Times New Roman" w:hAnsi="Times New Roman" w:cs="宋体"/>
                <w:color w:val="000000"/>
                <w:kern w:val="0"/>
                <w:sz w:val="26"/>
                <w:szCs w:val="26"/>
                <w:u w:val="single"/>
              </w:rPr>
              <w:t xml:space="preserve">             </w:t>
            </w:r>
          </w:p>
        </w:tc>
      </w:tr>
      <w:tr w14:paraId="7396148B">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vAlign w:val="bottom"/>
          </w:tcPr>
          <w:p w14:paraId="4208DC4F">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供货单位（盖章）：</w:t>
            </w:r>
            <w:r>
              <w:rPr>
                <w:rFonts w:ascii="Times New Roman" w:hAnsi="Times New Roman" w:cs="宋体"/>
                <w:color w:val="000000"/>
                <w:kern w:val="0"/>
                <w:sz w:val="24"/>
              </w:rPr>
              <w:t xml:space="preserve">                     </w:t>
            </w:r>
          </w:p>
        </w:tc>
        <w:tc>
          <w:tcPr>
            <w:tcW w:w="4840" w:type="dxa"/>
            <w:vAlign w:val="center"/>
          </w:tcPr>
          <w:p w14:paraId="4D8120F0">
            <w:pPr>
              <w:widowControl/>
              <w:ind w:firstLine="480"/>
              <w:jc w:val="right"/>
              <w:rPr>
                <w:rFonts w:ascii="Times New Roman" w:hAnsi="Times New Roman" w:cs="宋体"/>
                <w:color w:val="000000"/>
                <w:kern w:val="0"/>
                <w:sz w:val="24"/>
              </w:rPr>
            </w:pPr>
            <w:r>
              <w:rPr>
                <w:rFonts w:hint="eastAsia" w:ascii="Times New Roman" w:hAnsi="Times New Roman" w:cs="宋体"/>
                <w:color w:val="000000"/>
                <w:kern w:val="0"/>
                <w:sz w:val="24"/>
              </w:rPr>
              <w:t>采购人（盖章）：</w:t>
            </w:r>
          </w:p>
        </w:tc>
        <w:tc>
          <w:tcPr>
            <w:tcW w:w="2880" w:type="dxa"/>
            <w:gridSpan w:val="2"/>
            <w:vAlign w:val="bottom"/>
          </w:tcPr>
          <w:p w14:paraId="68156AC9">
            <w:pPr>
              <w:widowControl/>
              <w:ind w:firstLine="480"/>
              <w:jc w:val="left"/>
              <w:rPr>
                <w:rFonts w:ascii="Times New Roman" w:hAnsi="Times New Roman" w:cs="宋体"/>
                <w:color w:val="000000"/>
                <w:kern w:val="0"/>
                <w:sz w:val="24"/>
              </w:rPr>
            </w:pPr>
          </w:p>
        </w:tc>
        <w:tc>
          <w:tcPr>
            <w:tcW w:w="1740" w:type="dxa"/>
            <w:tcBorders>
              <w:top w:val="nil"/>
              <w:left w:val="nil"/>
              <w:bottom w:val="nil"/>
              <w:right w:val="single" w:color="auto" w:sz="4" w:space="0"/>
            </w:tcBorders>
            <w:vAlign w:val="bottom"/>
          </w:tcPr>
          <w:p w14:paraId="5DC89EDE">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　</w:t>
            </w:r>
          </w:p>
        </w:tc>
      </w:tr>
      <w:tr w14:paraId="23247233">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0A084DDF">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经办项目负责人：</w:t>
            </w:r>
          </w:p>
        </w:tc>
        <w:tc>
          <w:tcPr>
            <w:tcW w:w="4840" w:type="dxa"/>
            <w:vAlign w:val="center"/>
          </w:tcPr>
          <w:p w14:paraId="4C5031B2">
            <w:pPr>
              <w:widowControl/>
              <w:ind w:firstLine="480"/>
              <w:jc w:val="right"/>
              <w:rPr>
                <w:rFonts w:ascii="Times New Roman" w:hAnsi="Times New Roman" w:cs="宋体"/>
                <w:color w:val="000000"/>
                <w:kern w:val="0"/>
                <w:sz w:val="24"/>
              </w:rPr>
            </w:pPr>
            <w:r>
              <w:rPr>
                <w:rFonts w:hint="eastAsia" w:ascii="Times New Roman" w:hAnsi="Times New Roman" w:cs="宋体"/>
                <w:color w:val="000000"/>
                <w:kern w:val="0"/>
                <w:sz w:val="24"/>
              </w:rPr>
              <w:t>项目验收组组长：</w:t>
            </w:r>
          </w:p>
        </w:tc>
        <w:tc>
          <w:tcPr>
            <w:tcW w:w="2880" w:type="dxa"/>
            <w:gridSpan w:val="2"/>
            <w:vAlign w:val="bottom"/>
          </w:tcPr>
          <w:p w14:paraId="75524DD1">
            <w:pPr>
              <w:widowControl/>
              <w:ind w:firstLine="480"/>
              <w:jc w:val="left"/>
              <w:rPr>
                <w:rFonts w:ascii="Times New Roman" w:hAnsi="Times New Roman" w:cs="宋体"/>
                <w:color w:val="000000"/>
                <w:kern w:val="0"/>
                <w:sz w:val="24"/>
              </w:rPr>
            </w:pPr>
          </w:p>
        </w:tc>
        <w:tc>
          <w:tcPr>
            <w:tcW w:w="1740" w:type="dxa"/>
            <w:tcBorders>
              <w:top w:val="nil"/>
              <w:left w:val="nil"/>
              <w:bottom w:val="nil"/>
              <w:right w:val="single" w:color="auto" w:sz="4" w:space="0"/>
            </w:tcBorders>
            <w:vAlign w:val="bottom"/>
          </w:tcPr>
          <w:p w14:paraId="0DFF8747">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　</w:t>
            </w:r>
          </w:p>
        </w:tc>
      </w:tr>
      <w:tr w14:paraId="3500076C">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2A9BD77E">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联系电话：</w:t>
            </w:r>
          </w:p>
        </w:tc>
        <w:tc>
          <w:tcPr>
            <w:tcW w:w="4840" w:type="dxa"/>
            <w:vAlign w:val="center"/>
          </w:tcPr>
          <w:p w14:paraId="011346E6">
            <w:pPr>
              <w:widowControl/>
              <w:ind w:firstLine="480"/>
              <w:jc w:val="right"/>
              <w:rPr>
                <w:rFonts w:ascii="Times New Roman" w:hAnsi="Times New Roman" w:cs="宋体"/>
                <w:color w:val="000000"/>
                <w:kern w:val="0"/>
                <w:sz w:val="24"/>
              </w:rPr>
            </w:pPr>
            <w:r>
              <w:rPr>
                <w:rFonts w:hint="eastAsia" w:ascii="Times New Roman" w:hAnsi="Times New Roman" w:cs="宋体"/>
                <w:color w:val="000000"/>
                <w:kern w:val="0"/>
                <w:sz w:val="24"/>
              </w:rPr>
              <w:t>联系电话：</w:t>
            </w:r>
          </w:p>
        </w:tc>
        <w:tc>
          <w:tcPr>
            <w:tcW w:w="1280" w:type="dxa"/>
            <w:vAlign w:val="bottom"/>
          </w:tcPr>
          <w:p w14:paraId="1D1ED5F8">
            <w:pPr>
              <w:widowControl/>
              <w:ind w:firstLine="480"/>
              <w:jc w:val="left"/>
              <w:rPr>
                <w:rFonts w:ascii="Times New Roman" w:hAnsi="Times New Roman" w:cs="宋体"/>
                <w:color w:val="000000"/>
                <w:kern w:val="0"/>
                <w:sz w:val="24"/>
              </w:rPr>
            </w:pPr>
          </w:p>
        </w:tc>
        <w:tc>
          <w:tcPr>
            <w:tcW w:w="1600" w:type="dxa"/>
            <w:vAlign w:val="bottom"/>
          </w:tcPr>
          <w:p w14:paraId="1F5959E9">
            <w:pPr>
              <w:widowControl/>
              <w:ind w:firstLine="480"/>
              <w:jc w:val="left"/>
              <w:rPr>
                <w:rFonts w:ascii="Times New Roman" w:hAnsi="Times New Roman" w:cs="宋体"/>
                <w:color w:val="000000"/>
                <w:kern w:val="0"/>
                <w:sz w:val="24"/>
              </w:rPr>
            </w:pPr>
          </w:p>
        </w:tc>
        <w:tc>
          <w:tcPr>
            <w:tcW w:w="1740" w:type="dxa"/>
            <w:tcBorders>
              <w:top w:val="nil"/>
              <w:left w:val="nil"/>
              <w:bottom w:val="nil"/>
              <w:right w:val="single" w:color="auto" w:sz="4" w:space="0"/>
            </w:tcBorders>
            <w:vAlign w:val="bottom"/>
          </w:tcPr>
          <w:p w14:paraId="6F271E24">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　</w:t>
            </w:r>
          </w:p>
        </w:tc>
      </w:tr>
      <w:tr w14:paraId="05B5590B">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vAlign w:val="bottom"/>
          </w:tcPr>
          <w:p w14:paraId="25FDE29B">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开户银行：</w:t>
            </w:r>
          </w:p>
        </w:tc>
        <w:tc>
          <w:tcPr>
            <w:tcW w:w="4840" w:type="dxa"/>
            <w:vAlign w:val="center"/>
          </w:tcPr>
          <w:p w14:paraId="23413B79">
            <w:pPr>
              <w:widowControl/>
              <w:ind w:firstLine="480"/>
              <w:jc w:val="right"/>
              <w:rPr>
                <w:rFonts w:ascii="Times New Roman" w:hAnsi="Times New Roman" w:cs="宋体"/>
                <w:color w:val="000000"/>
                <w:kern w:val="0"/>
                <w:sz w:val="24"/>
              </w:rPr>
            </w:pPr>
            <w:r>
              <w:rPr>
                <w:rFonts w:hint="eastAsia" w:ascii="Times New Roman" w:hAnsi="Times New Roman" w:cs="宋体"/>
                <w:color w:val="000000"/>
                <w:kern w:val="0"/>
                <w:sz w:val="24"/>
              </w:rPr>
              <w:t>项目验收组成员（签名）：</w:t>
            </w:r>
          </w:p>
        </w:tc>
        <w:tc>
          <w:tcPr>
            <w:tcW w:w="1280" w:type="dxa"/>
            <w:vAlign w:val="bottom"/>
          </w:tcPr>
          <w:p w14:paraId="56603B51">
            <w:pPr>
              <w:widowControl/>
              <w:ind w:firstLine="480"/>
              <w:jc w:val="left"/>
              <w:rPr>
                <w:rFonts w:ascii="Times New Roman" w:hAnsi="Times New Roman" w:cs="宋体"/>
                <w:color w:val="000000"/>
                <w:kern w:val="0"/>
                <w:sz w:val="24"/>
              </w:rPr>
            </w:pPr>
          </w:p>
        </w:tc>
        <w:tc>
          <w:tcPr>
            <w:tcW w:w="1600" w:type="dxa"/>
            <w:vAlign w:val="bottom"/>
          </w:tcPr>
          <w:p w14:paraId="71397188">
            <w:pPr>
              <w:widowControl/>
              <w:ind w:firstLine="480"/>
              <w:jc w:val="left"/>
              <w:rPr>
                <w:rFonts w:ascii="Times New Roman" w:hAnsi="Times New Roman" w:cs="宋体"/>
                <w:color w:val="000000"/>
                <w:kern w:val="0"/>
                <w:sz w:val="24"/>
              </w:rPr>
            </w:pPr>
          </w:p>
        </w:tc>
        <w:tc>
          <w:tcPr>
            <w:tcW w:w="1740" w:type="dxa"/>
            <w:tcBorders>
              <w:top w:val="nil"/>
              <w:left w:val="nil"/>
              <w:bottom w:val="nil"/>
              <w:right w:val="single" w:color="auto" w:sz="4" w:space="0"/>
            </w:tcBorders>
            <w:vAlign w:val="bottom"/>
          </w:tcPr>
          <w:p w14:paraId="535D44A3">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　</w:t>
            </w:r>
          </w:p>
        </w:tc>
      </w:tr>
      <w:tr w14:paraId="3EA7B7A4">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vAlign w:val="center"/>
          </w:tcPr>
          <w:p w14:paraId="22C6EA44">
            <w:pPr>
              <w:widowControl/>
              <w:ind w:firstLine="480"/>
              <w:rPr>
                <w:rFonts w:ascii="Times New Roman" w:hAnsi="Times New Roman" w:cs="宋体"/>
                <w:color w:val="000000"/>
                <w:kern w:val="0"/>
                <w:sz w:val="24"/>
              </w:rPr>
            </w:pPr>
            <w:r>
              <w:rPr>
                <w:rFonts w:hint="eastAsia" w:ascii="Times New Roman" w:hAnsi="Times New Roman" w:cs="宋体"/>
                <w:color w:val="000000"/>
                <w:kern w:val="0"/>
                <w:sz w:val="24"/>
              </w:rPr>
              <w:t>银行账号：</w:t>
            </w:r>
          </w:p>
        </w:tc>
        <w:tc>
          <w:tcPr>
            <w:tcW w:w="4840" w:type="dxa"/>
            <w:tcBorders>
              <w:top w:val="nil"/>
              <w:left w:val="nil"/>
              <w:bottom w:val="single" w:color="auto" w:sz="4" w:space="0"/>
              <w:right w:val="nil"/>
            </w:tcBorders>
            <w:vAlign w:val="bottom"/>
          </w:tcPr>
          <w:p w14:paraId="17441609">
            <w:pPr>
              <w:widowControl/>
              <w:ind w:firstLine="480"/>
              <w:jc w:val="left"/>
              <w:rPr>
                <w:rFonts w:ascii="Times New Roman" w:hAnsi="Times New Roman" w:cs="宋体"/>
                <w:color w:val="000000"/>
                <w:kern w:val="0"/>
                <w:sz w:val="24"/>
              </w:rPr>
            </w:pPr>
            <w:r>
              <w:rPr>
                <w:rFonts w:hint="eastAsia" w:ascii="Times New Roman" w:hAnsi="Times New Roman" w:cs="宋体"/>
                <w:color w:val="000000"/>
                <w:kern w:val="0"/>
                <w:sz w:val="24"/>
              </w:rPr>
              <w:t>　</w:t>
            </w:r>
          </w:p>
        </w:tc>
        <w:tc>
          <w:tcPr>
            <w:tcW w:w="4620" w:type="dxa"/>
            <w:gridSpan w:val="3"/>
            <w:tcBorders>
              <w:top w:val="nil"/>
              <w:left w:val="nil"/>
              <w:bottom w:val="single" w:color="auto" w:sz="4" w:space="0"/>
              <w:right w:val="single" w:color="000000" w:sz="4" w:space="0"/>
            </w:tcBorders>
            <w:vAlign w:val="center"/>
          </w:tcPr>
          <w:p w14:paraId="5C382083">
            <w:pPr>
              <w:widowControl/>
              <w:ind w:firstLine="480"/>
              <w:rPr>
                <w:rFonts w:ascii="Times New Roman" w:hAnsi="Times New Roman" w:cs="宋体"/>
                <w:color w:val="000000"/>
                <w:kern w:val="0"/>
                <w:sz w:val="24"/>
              </w:rPr>
            </w:pPr>
            <w:r>
              <w:rPr>
                <w:rFonts w:hint="eastAsia" w:ascii="Times New Roman" w:hAnsi="Times New Roman" w:cs="宋体"/>
                <w:color w:val="000000"/>
                <w:kern w:val="0"/>
                <w:sz w:val="24"/>
              </w:rPr>
              <w:t>验收时间：</w:t>
            </w:r>
            <w:r>
              <w:rPr>
                <w:rFonts w:ascii="Times New Roman" w:hAnsi="Times New Roman" w:cs="宋体"/>
                <w:color w:val="000000"/>
                <w:kern w:val="0"/>
                <w:sz w:val="24"/>
              </w:rPr>
              <w:t xml:space="preserve">       </w:t>
            </w:r>
            <w:r>
              <w:rPr>
                <w:rFonts w:hint="eastAsia" w:ascii="Times New Roman" w:hAnsi="Times New Roman" w:cs="宋体"/>
                <w:color w:val="000000"/>
                <w:kern w:val="0"/>
                <w:sz w:val="24"/>
              </w:rPr>
              <w:t>年</w:t>
            </w:r>
            <w:r>
              <w:rPr>
                <w:rFonts w:ascii="Times New Roman" w:hAnsi="Times New Roman" w:cs="宋体"/>
                <w:color w:val="000000"/>
                <w:kern w:val="0"/>
                <w:sz w:val="24"/>
              </w:rPr>
              <w:t xml:space="preserve">     </w:t>
            </w:r>
            <w:r>
              <w:rPr>
                <w:rFonts w:hint="eastAsia" w:ascii="Times New Roman" w:hAnsi="Times New Roman" w:cs="宋体"/>
                <w:color w:val="000000"/>
                <w:kern w:val="0"/>
                <w:sz w:val="24"/>
              </w:rPr>
              <w:t>月</w:t>
            </w:r>
            <w:r>
              <w:rPr>
                <w:rFonts w:ascii="Times New Roman" w:hAnsi="Times New Roman" w:cs="宋体"/>
                <w:color w:val="000000"/>
                <w:kern w:val="0"/>
                <w:sz w:val="24"/>
              </w:rPr>
              <w:t xml:space="preserve">     </w:t>
            </w:r>
            <w:r>
              <w:rPr>
                <w:rFonts w:hint="eastAsia" w:ascii="Times New Roman" w:hAnsi="Times New Roman" w:cs="宋体"/>
                <w:color w:val="000000"/>
                <w:kern w:val="0"/>
                <w:sz w:val="24"/>
              </w:rPr>
              <w:t>日</w:t>
            </w:r>
          </w:p>
        </w:tc>
      </w:tr>
      <w:tr w14:paraId="44DC0439">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vAlign w:val="center"/>
          </w:tcPr>
          <w:p w14:paraId="7A5EC193">
            <w:pPr>
              <w:widowControl/>
              <w:ind w:firstLine="440"/>
              <w:jc w:val="left"/>
              <w:rPr>
                <w:rFonts w:ascii="Times New Roman" w:hAnsi="Times New Roman" w:cs="宋体"/>
                <w:color w:val="000000"/>
                <w:kern w:val="0"/>
                <w:sz w:val="22"/>
              </w:rPr>
            </w:pPr>
            <w:r>
              <w:rPr>
                <w:rFonts w:hint="eastAsia" w:ascii="Times New Roman" w:hAnsi="Times New Roman" w:cs="宋体"/>
                <w:color w:val="000000"/>
                <w:kern w:val="0"/>
                <w:sz w:val="22"/>
              </w:rPr>
              <w:t>本单一式四联：第一联采购人留存，第二联作为财政支付凭证，第三联供货单位留存，第四联采购办存档备查。</w:t>
            </w:r>
          </w:p>
          <w:p w14:paraId="0B29C544">
            <w:pPr>
              <w:ind w:firstLine="440"/>
              <w:rPr>
                <w:rFonts w:ascii="Times New Roman" w:hAnsi="Times New Roman" w:cs="宋体"/>
                <w:color w:val="000000"/>
                <w:sz w:val="22"/>
              </w:rPr>
            </w:pPr>
          </w:p>
          <w:p w14:paraId="3987C6FB">
            <w:pPr>
              <w:ind w:firstLine="440"/>
              <w:rPr>
                <w:rFonts w:ascii="Times New Roman" w:hAnsi="Times New Roman" w:cs="宋体"/>
                <w:color w:val="000000"/>
                <w:sz w:val="22"/>
              </w:rPr>
            </w:pPr>
          </w:p>
          <w:p w14:paraId="7A428A42">
            <w:pPr>
              <w:ind w:firstLine="440"/>
              <w:rPr>
                <w:rFonts w:ascii="Times New Roman" w:hAnsi="Times New Roman" w:cs="宋体"/>
                <w:color w:val="000000"/>
                <w:sz w:val="22"/>
              </w:rPr>
            </w:pPr>
          </w:p>
        </w:tc>
      </w:tr>
    </w:tbl>
    <w:p w14:paraId="1270F5F7">
      <w:pPr>
        <w:widowControl/>
        <w:spacing w:line="360" w:lineRule="auto"/>
        <w:ind w:firstLine="420"/>
        <w:jc w:val="left"/>
        <w:rPr>
          <w:rFonts w:ascii="Times New Roman" w:hAnsi="Times New Roman"/>
          <w:color w:val="000000"/>
          <w:szCs w:val="21"/>
        </w:rPr>
        <w:sectPr>
          <w:pgSz w:w="16838" w:h="11906" w:orient="landscape"/>
          <w:pgMar w:top="1797" w:right="1474" w:bottom="1559" w:left="1247" w:header="851" w:footer="851" w:gutter="0"/>
          <w:cols w:space="720" w:num="1"/>
        </w:sectPr>
      </w:pPr>
    </w:p>
    <w:p w14:paraId="743540D7">
      <w:pPr>
        <w:pStyle w:val="47"/>
        <w:spacing w:before="120"/>
        <w:ind w:firstLine="643"/>
        <w:rPr>
          <w:rFonts w:ascii="Times New Roman" w:hAnsi="Times New Roman"/>
          <w:color w:val="000000"/>
          <w:sz w:val="21"/>
          <w:szCs w:val="21"/>
        </w:rPr>
      </w:pPr>
      <w:bookmarkStart w:id="100" w:name="_Toc11067543"/>
      <w:r>
        <w:rPr>
          <w:rFonts w:hint="eastAsia" w:ascii="Times New Roman" w:hAnsi="Times New Roman"/>
          <w:color w:val="000000"/>
        </w:rPr>
        <w:t>第六章</w:t>
      </w:r>
      <w:r>
        <w:rPr>
          <w:rFonts w:ascii="Times New Roman" w:hAnsi="Times New Roman"/>
          <w:color w:val="000000"/>
        </w:rPr>
        <w:t xml:space="preserve">  </w:t>
      </w:r>
      <w:r>
        <w:rPr>
          <w:rFonts w:hint="eastAsia" w:ascii="Times New Roman" w:hAnsi="Times New Roman"/>
          <w:color w:val="000000"/>
        </w:rPr>
        <w:t>投标文件格式</w:t>
      </w:r>
      <w:bookmarkEnd w:id="100"/>
    </w:p>
    <w:p w14:paraId="307B965F">
      <w:pPr>
        <w:pStyle w:val="192"/>
        <w:snapToGrid w:val="0"/>
        <w:spacing w:line="400" w:lineRule="exact"/>
        <w:ind w:firstLine="643"/>
        <w:jc w:val="center"/>
        <w:rPr>
          <w:rFonts w:ascii="Times New Roman" w:hAnsi="Times New Roman" w:eastAsia="宋体" w:cs="宋体"/>
          <w:b/>
          <w:color w:val="000000"/>
          <w:sz w:val="32"/>
          <w:szCs w:val="32"/>
        </w:rPr>
      </w:pPr>
      <w:bookmarkStart w:id="101" w:name="_Toc430786286"/>
    </w:p>
    <w:p w14:paraId="7641900F">
      <w:pPr>
        <w:pStyle w:val="192"/>
        <w:snapToGrid w:val="0"/>
        <w:spacing w:line="400" w:lineRule="exact"/>
        <w:ind w:firstLine="643"/>
        <w:jc w:val="center"/>
        <w:rPr>
          <w:rFonts w:ascii="Times New Roman" w:hAnsi="Times New Roman" w:eastAsia="宋体" w:cs="宋体"/>
          <w:b/>
          <w:color w:val="000000"/>
          <w:sz w:val="32"/>
          <w:szCs w:val="32"/>
        </w:rPr>
      </w:pPr>
      <w:r>
        <w:rPr>
          <w:rFonts w:hint="eastAsia" w:ascii="Times New Roman" w:hAnsi="Times New Roman" w:eastAsia="宋体" w:cs="宋体"/>
          <w:b/>
          <w:color w:val="000000"/>
          <w:sz w:val="32"/>
          <w:szCs w:val="32"/>
        </w:rPr>
        <w:t>政府采购活动现场确认声明书</w:t>
      </w:r>
    </w:p>
    <w:p w14:paraId="3410FC91">
      <w:pPr>
        <w:pStyle w:val="192"/>
        <w:snapToGrid w:val="0"/>
        <w:spacing w:line="400" w:lineRule="exact"/>
        <w:ind w:firstLine="482"/>
        <w:jc w:val="center"/>
        <w:rPr>
          <w:rFonts w:ascii="Times New Roman" w:hAnsi="Times New Roman" w:eastAsia="宋体" w:cs="宋体"/>
          <w:b/>
          <w:color w:val="000000"/>
          <w:sz w:val="24"/>
          <w:szCs w:val="24"/>
        </w:rPr>
      </w:pPr>
      <w:r>
        <w:rPr>
          <w:rFonts w:hint="eastAsia" w:ascii="Times New Roman" w:hAnsi="Times New Roman" w:eastAsia="宋体" w:cs="宋体"/>
          <w:b/>
          <w:color w:val="000000"/>
          <w:sz w:val="24"/>
          <w:szCs w:val="24"/>
        </w:rPr>
        <w:t>（要求在电子投标文件解密后，将以下表格填写完成后，通过电子邮件方式将清晰扫描件传给932495629</w:t>
      </w:r>
      <w:r>
        <w:rPr>
          <w:rFonts w:ascii="Times New Roman" w:hAnsi="Times New Roman" w:eastAsia="宋体" w:cs="宋体"/>
          <w:b/>
          <w:color w:val="000000"/>
          <w:sz w:val="24"/>
          <w:szCs w:val="24"/>
        </w:rPr>
        <w:t>@qq.com</w:t>
      </w:r>
      <w:r>
        <w:rPr>
          <w:rFonts w:hint="eastAsia" w:ascii="Times New Roman" w:hAnsi="Times New Roman" w:eastAsia="宋体" w:cs="宋体"/>
          <w:b/>
          <w:color w:val="000000"/>
          <w:sz w:val="24"/>
          <w:szCs w:val="24"/>
        </w:rPr>
        <w:t>，不要封存于投标文件里）</w:t>
      </w:r>
    </w:p>
    <w:p w14:paraId="1AD3382B">
      <w:pPr>
        <w:pStyle w:val="192"/>
        <w:snapToGrid w:val="0"/>
        <w:spacing w:line="400" w:lineRule="exact"/>
        <w:ind w:firstLine="420"/>
        <w:rPr>
          <w:rFonts w:ascii="Times New Roman" w:hAnsi="Times New Roman" w:eastAsia="宋体" w:cs="宋体"/>
          <w:color w:val="000000"/>
          <w:kern w:val="0"/>
          <w:sz w:val="21"/>
          <w:szCs w:val="21"/>
        </w:rPr>
      </w:pPr>
      <w:r>
        <w:rPr>
          <w:rFonts w:ascii="Times New Roman" w:hAnsi="Times New Roman" w:eastAsia="宋体" w:cs="宋体"/>
          <w:color w:val="000000"/>
          <w:kern w:val="0"/>
          <w:sz w:val="21"/>
          <w:szCs w:val="21"/>
        </w:rPr>
        <w:t xml:space="preserve"> </w:t>
      </w:r>
    </w:p>
    <w:p w14:paraId="7F129A69">
      <w:pPr>
        <w:pStyle w:val="192"/>
        <w:snapToGrid w:val="0"/>
        <w:spacing w:line="400" w:lineRule="exact"/>
        <w:rPr>
          <w:rFonts w:ascii="Times New Roman" w:hAnsi="Times New Roman" w:eastAsia="宋体" w:cs="宋体"/>
          <w:b/>
          <w:color w:val="000000"/>
          <w:sz w:val="21"/>
          <w:szCs w:val="21"/>
        </w:rPr>
      </w:pPr>
      <w:r>
        <w:rPr>
          <w:rFonts w:hint="eastAsia" w:ascii="Times New Roman" w:hAnsi="Times New Roman" w:eastAsia="宋体" w:cs="宋体"/>
          <w:color w:val="000000"/>
          <w:kern w:val="0"/>
          <w:sz w:val="21"/>
          <w:szCs w:val="21"/>
          <w:lang w:eastAsia="zh-CN"/>
        </w:rPr>
        <w:t>平湖市公路与运输管理服务中心</w:t>
      </w:r>
      <w:r>
        <w:rPr>
          <w:rFonts w:hint="eastAsia" w:ascii="Times New Roman" w:hAnsi="Times New Roman" w:eastAsia="宋体" w:cs="宋体"/>
          <w:color w:val="000000"/>
          <w:kern w:val="0"/>
          <w:sz w:val="21"/>
          <w:szCs w:val="21"/>
        </w:rPr>
        <w:t>：</w:t>
      </w:r>
    </w:p>
    <w:p w14:paraId="53B2476C">
      <w:pPr>
        <w:pStyle w:val="192"/>
        <w:snapToGrid w:val="0"/>
        <w:spacing w:line="400" w:lineRule="exact"/>
        <w:ind w:firstLine="444" w:firstLineChars="200"/>
        <w:rPr>
          <w:rFonts w:ascii="Times New Roman" w:hAnsi="Times New Roman" w:eastAsia="宋体" w:cs="宋体"/>
          <w:color w:val="000000"/>
          <w:spacing w:val="6"/>
          <w:sz w:val="21"/>
          <w:szCs w:val="21"/>
        </w:rPr>
      </w:pPr>
      <w:r>
        <w:rPr>
          <w:rFonts w:hint="eastAsia" w:ascii="Times New Roman" w:hAnsi="Times New Roman" w:eastAsia="宋体" w:cs="宋体"/>
          <w:color w:val="000000"/>
          <w:spacing w:val="6"/>
          <w:sz w:val="21"/>
          <w:szCs w:val="21"/>
        </w:rPr>
        <w:t>本人经由</w:t>
      </w:r>
      <w:r>
        <w:rPr>
          <w:rFonts w:ascii="Times New Roman" w:hAnsi="Times New Roman" w:eastAsia="宋体" w:cs="宋体"/>
          <w:color w:val="000000"/>
          <w:spacing w:val="6"/>
          <w:sz w:val="21"/>
          <w:szCs w:val="21"/>
          <w:u w:val="single"/>
        </w:rPr>
        <w:t xml:space="preserve">      </w:t>
      </w:r>
      <w:r>
        <w:rPr>
          <w:rFonts w:hint="eastAsia" w:ascii="Times New Roman" w:hAnsi="Times New Roman" w:eastAsia="宋体" w:cs="宋体"/>
          <w:color w:val="000000"/>
          <w:spacing w:val="6"/>
          <w:sz w:val="21"/>
          <w:szCs w:val="21"/>
          <w:u w:val="single"/>
        </w:rPr>
        <w:t>（单位）</w:t>
      </w:r>
      <w:r>
        <w:rPr>
          <w:rFonts w:hint="eastAsia" w:ascii="Times New Roman" w:hAnsi="Times New Roman" w:eastAsia="宋体" w:cs="宋体"/>
          <w:color w:val="000000"/>
          <w:spacing w:val="6"/>
          <w:sz w:val="21"/>
          <w:szCs w:val="21"/>
        </w:rPr>
        <w:t>负责人</w:t>
      </w:r>
      <w:r>
        <w:rPr>
          <w:rFonts w:ascii="Times New Roman" w:hAnsi="Times New Roman" w:eastAsia="宋体" w:cs="宋体"/>
          <w:color w:val="000000"/>
          <w:spacing w:val="6"/>
          <w:sz w:val="21"/>
          <w:szCs w:val="21"/>
          <w:u w:val="single"/>
        </w:rPr>
        <w:t xml:space="preserve">      </w:t>
      </w:r>
      <w:r>
        <w:rPr>
          <w:rFonts w:hint="eastAsia" w:ascii="Times New Roman" w:hAnsi="Times New Roman" w:eastAsia="宋体" w:cs="宋体"/>
          <w:color w:val="000000"/>
          <w:spacing w:val="6"/>
          <w:sz w:val="21"/>
          <w:szCs w:val="21"/>
          <w:u w:val="single"/>
        </w:rPr>
        <w:t>（姓名）</w:t>
      </w:r>
      <w:r>
        <w:rPr>
          <w:rFonts w:hint="eastAsia" w:ascii="Times New Roman" w:hAnsi="Times New Roman" w:eastAsia="宋体" w:cs="宋体"/>
          <w:color w:val="000000"/>
          <w:spacing w:val="6"/>
          <w:sz w:val="21"/>
          <w:szCs w:val="21"/>
        </w:rPr>
        <w:t>合法授权参加</w:t>
      </w:r>
      <w:r>
        <w:rPr>
          <w:rFonts w:ascii="Times New Roman" w:hAnsi="Times New Roman" w:eastAsia="宋体" w:cs="宋体"/>
          <w:color w:val="000000"/>
          <w:spacing w:val="6"/>
          <w:sz w:val="21"/>
          <w:szCs w:val="21"/>
          <w:u w:val="single"/>
        </w:rPr>
        <w:t xml:space="preserve">                </w:t>
      </w:r>
      <w:r>
        <w:rPr>
          <w:rFonts w:hint="eastAsia" w:ascii="Times New Roman" w:hAnsi="Times New Roman" w:eastAsia="宋体" w:cs="宋体"/>
          <w:color w:val="000000"/>
          <w:spacing w:val="6"/>
          <w:sz w:val="21"/>
          <w:szCs w:val="21"/>
        </w:rPr>
        <w:t>项目（编号：</w:t>
      </w:r>
      <w:r>
        <w:rPr>
          <w:rFonts w:ascii="Times New Roman" w:hAnsi="Times New Roman" w:eastAsia="宋体" w:cs="宋体"/>
          <w:color w:val="000000"/>
          <w:spacing w:val="6"/>
          <w:sz w:val="21"/>
          <w:szCs w:val="21"/>
          <w:u w:val="single"/>
        </w:rPr>
        <w:t xml:space="preserve">        </w:t>
      </w:r>
      <w:r>
        <w:rPr>
          <w:rFonts w:hint="eastAsia" w:ascii="Times New Roman" w:hAnsi="Times New Roman" w:eastAsia="宋体" w:cs="宋体"/>
          <w:color w:val="000000"/>
          <w:spacing w:val="6"/>
          <w:sz w:val="21"/>
          <w:szCs w:val="21"/>
        </w:rPr>
        <w:t>）政府采购活动，经与本单位法人代表（负责人）联系确认，现就有关公平竞争事项郑重声明如下：</w:t>
      </w:r>
      <w:r>
        <w:rPr>
          <w:rFonts w:ascii="Times New Roman" w:hAnsi="Times New Roman" w:eastAsia="宋体" w:cs="宋体"/>
          <w:color w:val="000000"/>
          <w:spacing w:val="6"/>
          <w:sz w:val="21"/>
          <w:szCs w:val="21"/>
        </w:rPr>
        <w:t xml:space="preserve"> </w:t>
      </w:r>
    </w:p>
    <w:p w14:paraId="658102BF">
      <w:pPr>
        <w:pStyle w:val="267"/>
        <w:widowControl/>
        <w:numPr>
          <w:ilvl w:val="0"/>
          <w:numId w:val="10"/>
        </w:numPr>
        <w:snapToGrid w:val="0"/>
        <w:spacing w:line="400" w:lineRule="exact"/>
        <w:ind w:firstLine="396" w:firstLineChars="189"/>
        <w:rPr>
          <w:rFonts w:ascii="Times New Roman" w:hAnsi="Times New Roman" w:cs="宋体"/>
          <w:color w:val="000000"/>
          <w:kern w:val="0"/>
          <w:szCs w:val="21"/>
        </w:rPr>
      </w:pPr>
      <w:r>
        <w:rPr>
          <w:rFonts w:hint="eastAsia" w:ascii="Times New Roman" w:hAnsi="Times New Roman" w:cs="宋体"/>
          <w:color w:val="000000"/>
          <w:kern w:val="0"/>
          <w:szCs w:val="21"/>
        </w:rPr>
        <w:t>本单位与采购人之间</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□不存在利害关系</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□存在下列利害关系</w:t>
      </w:r>
      <w:r>
        <w:rPr>
          <w:rFonts w:ascii="Times New Roman" w:hAnsi="Times New Roman" w:cs="宋体"/>
          <w:color w:val="000000"/>
          <w:kern w:val="0"/>
          <w:szCs w:val="21"/>
          <w:u w:val="single"/>
        </w:rPr>
        <w:t xml:space="preserve">           </w:t>
      </w:r>
      <w:r>
        <w:rPr>
          <w:rFonts w:hint="eastAsia" w:ascii="Times New Roman" w:hAnsi="Times New Roman" w:cs="宋体"/>
          <w:color w:val="000000"/>
          <w:kern w:val="0"/>
          <w:szCs w:val="21"/>
        </w:rPr>
        <w:t>：</w:t>
      </w:r>
    </w:p>
    <w:p w14:paraId="55CB95C7">
      <w:pPr>
        <w:pStyle w:val="267"/>
        <w:widowControl/>
        <w:snapToGrid w:val="0"/>
        <w:spacing w:line="400" w:lineRule="exact"/>
        <w:rPr>
          <w:rFonts w:ascii="Times New Roman" w:hAnsi="Times New Roman" w:cs="宋体"/>
          <w:color w:val="000000"/>
          <w:kern w:val="0"/>
          <w:szCs w:val="21"/>
        </w:rPr>
      </w:pPr>
      <w:r>
        <w:rPr>
          <w:rFonts w:ascii="Times New Roman" w:hAnsi="Times New Roman" w:cs="宋体"/>
          <w:color w:val="000000"/>
          <w:kern w:val="0"/>
          <w:szCs w:val="21"/>
        </w:rPr>
        <w:t xml:space="preserve">  A.</w:t>
      </w:r>
      <w:r>
        <w:rPr>
          <w:rFonts w:hint="eastAsia" w:ascii="Times New Roman" w:hAnsi="Times New Roman" w:cs="宋体"/>
          <w:color w:val="000000"/>
          <w:kern w:val="0"/>
          <w:szCs w:val="21"/>
        </w:rPr>
        <w:t>投资关系</w:t>
      </w:r>
      <w:r>
        <w:rPr>
          <w:rFonts w:ascii="Times New Roman" w:hAnsi="Times New Roman" w:cs="宋体"/>
          <w:color w:val="000000"/>
          <w:kern w:val="0"/>
          <w:szCs w:val="21"/>
        </w:rPr>
        <w:t xml:space="preserve">    B.</w:t>
      </w:r>
      <w:r>
        <w:rPr>
          <w:rFonts w:hint="eastAsia" w:ascii="Times New Roman" w:hAnsi="Times New Roman" w:cs="宋体"/>
          <w:color w:val="000000"/>
          <w:kern w:val="0"/>
          <w:szCs w:val="21"/>
        </w:rPr>
        <w:t>行政隶属关系</w:t>
      </w:r>
      <w:r>
        <w:rPr>
          <w:rFonts w:ascii="Times New Roman" w:hAnsi="Times New Roman" w:cs="宋体"/>
          <w:color w:val="000000"/>
          <w:kern w:val="0"/>
          <w:szCs w:val="21"/>
        </w:rPr>
        <w:t xml:space="preserve">    C.</w:t>
      </w:r>
      <w:r>
        <w:rPr>
          <w:rFonts w:hint="eastAsia" w:ascii="Times New Roman" w:hAnsi="Times New Roman" w:cs="宋体"/>
          <w:color w:val="000000"/>
          <w:kern w:val="0"/>
          <w:szCs w:val="21"/>
        </w:rPr>
        <w:t>业务指导关系</w:t>
      </w:r>
    </w:p>
    <w:p w14:paraId="2C33EC90">
      <w:pPr>
        <w:pStyle w:val="267"/>
        <w:widowControl/>
        <w:snapToGrid w:val="0"/>
        <w:spacing w:line="400" w:lineRule="exact"/>
        <w:rPr>
          <w:rFonts w:ascii="Times New Roman" w:hAnsi="Times New Roman" w:cs="宋体"/>
          <w:color w:val="000000"/>
          <w:kern w:val="0"/>
          <w:szCs w:val="21"/>
        </w:rPr>
      </w:pPr>
      <w:r>
        <w:rPr>
          <w:rFonts w:ascii="Times New Roman" w:hAnsi="Times New Roman" w:cs="宋体"/>
          <w:color w:val="000000"/>
          <w:kern w:val="0"/>
          <w:szCs w:val="21"/>
        </w:rPr>
        <w:t xml:space="preserve">  D.</w:t>
      </w:r>
      <w:r>
        <w:rPr>
          <w:rFonts w:hint="eastAsia" w:ascii="Times New Roman" w:hAnsi="Times New Roman" w:cs="宋体"/>
          <w:color w:val="000000"/>
          <w:kern w:val="0"/>
          <w:szCs w:val="21"/>
        </w:rPr>
        <w:t>其他可能</w:t>
      </w:r>
      <w:r>
        <w:rPr>
          <w:rFonts w:hint="eastAsia" w:ascii="Times New Roman" w:hAnsi="Times New Roman" w:cs="宋体"/>
          <w:color w:val="000000"/>
          <w:szCs w:val="21"/>
        </w:rPr>
        <w:t>影响采购公正的</w:t>
      </w:r>
      <w:r>
        <w:rPr>
          <w:rFonts w:hint="eastAsia" w:ascii="Times New Roman" w:hAnsi="Times New Roman" w:cs="宋体"/>
          <w:color w:val="000000"/>
          <w:kern w:val="0"/>
          <w:szCs w:val="21"/>
        </w:rPr>
        <w:t>利害关系</w:t>
      </w:r>
      <w:r>
        <w:rPr>
          <w:rFonts w:hint="eastAsia" w:ascii="Times New Roman" w:hAnsi="Times New Roman" w:cs="宋体"/>
          <w:color w:val="000000"/>
          <w:kern w:val="0"/>
          <w:szCs w:val="21"/>
          <w:u w:val="single"/>
        </w:rPr>
        <w:t>（如有，请如实说明）</w:t>
      </w:r>
      <w:r>
        <w:rPr>
          <w:rFonts w:ascii="Times New Roman" w:hAnsi="Times New Roman" w:cs="宋体"/>
          <w:color w:val="000000"/>
          <w:kern w:val="0"/>
          <w:szCs w:val="21"/>
          <w:u w:val="single"/>
        </w:rPr>
        <w:t xml:space="preserve">                 </w:t>
      </w:r>
      <w:r>
        <w:rPr>
          <w:rFonts w:hint="eastAsia" w:ascii="Times New Roman" w:hAnsi="Times New Roman" w:cs="宋体"/>
          <w:color w:val="000000"/>
          <w:kern w:val="0"/>
          <w:szCs w:val="21"/>
        </w:rPr>
        <w:t>。</w:t>
      </w:r>
    </w:p>
    <w:p w14:paraId="3AC3833B">
      <w:pPr>
        <w:pStyle w:val="267"/>
        <w:widowControl/>
        <w:snapToGrid w:val="0"/>
        <w:spacing w:line="400" w:lineRule="exact"/>
        <w:rPr>
          <w:rFonts w:ascii="Times New Roman" w:hAnsi="Times New Roman" w:cs="宋体"/>
          <w:color w:val="000000"/>
          <w:kern w:val="0"/>
          <w:szCs w:val="21"/>
        </w:rPr>
      </w:pPr>
      <w:r>
        <w:rPr>
          <w:rFonts w:ascii="Times New Roman" w:hAnsi="Times New Roman" w:cs="宋体"/>
          <w:color w:val="000000"/>
          <w:spacing w:val="6"/>
          <w:szCs w:val="21"/>
        </w:rPr>
        <w:t xml:space="preserve">  </w:t>
      </w:r>
      <w:r>
        <w:rPr>
          <w:rFonts w:hint="eastAsia" w:ascii="Times New Roman" w:hAnsi="Times New Roman" w:cs="宋体"/>
          <w:color w:val="000000"/>
          <w:spacing w:val="6"/>
          <w:szCs w:val="21"/>
        </w:rPr>
        <w:t>二、</w:t>
      </w:r>
      <w:r>
        <w:rPr>
          <w:rFonts w:hint="eastAsia" w:ascii="Times New Roman" w:hAnsi="Times New Roman" w:cs="宋体"/>
          <w:color w:val="000000"/>
          <w:kern w:val="0"/>
          <w:szCs w:val="21"/>
        </w:rPr>
        <w:t>现已清楚知道参加本项目采购活动的其他所有供应商名称，本单位</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□与其他所有供应商之间均不存在利害关系</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□与</w:t>
      </w:r>
      <w:r>
        <w:rPr>
          <w:rFonts w:ascii="Times New Roman" w:hAnsi="Times New Roman" w:cs="宋体"/>
          <w:color w:val="000000"/>
          <w:kern w:val="0"/>
          <w:szCs w:val="21"/>
          <w:u w:val="single"/>
        </w:rPr>
        <w:t xml:space="preserve">           </w:t>
      </w:r>
      <w:r>
        <w:rPr>
          <w:rFonts w:hint="eastAsia" w:ascii="Times New Roman" w:hAnsi="Times New Roman" w:cs="宋体"/>
          <w:color w:val="000000"/>
          <w:kern w:val="0"/>
          <w:szCs w:val="21"/>
          <w:u w:val="single"/>
        </w:rPr>
        <w:t>（供应商名称）</w:t>
      </w:r>
      <w:r>
        <w:rPr>
          <w:rFonts w:hint="eastAsia" w:ascii="Times New Roman" w:hAnsi="Times New Roman" w:cs="宋体"/>
          <w:color w:val="000000"/>
          <w:kern w:val="0"/>
          <w:szCs w:val="21"/>
        </w:rPr>
        <w:t>之间存在下列利害关系</w:t>
      </w:r>
      <w:r>
        <w:rPr>
          <w:rFonts w:ascii="Times New Roman" w:hAnsi="Times New Roman" w:cs="宋体"/>
          <w:color w:val="000000"/>
          <w:kern w:val="0"/>
          <w:szCs w:val="21"/>
          <w:u w:val="single"/>
        </w:rPr>
        <w:t xml:space="preserve">          </w:t>
      </w:r>
      <w:r>
        <w:rPr>
          <w:rFonts w:hint="eastAsia" w:ascii="Times New Roman" w:hAnsi="Times New Roman" w:cs="宋体"/>
          <w:color w:val="000000"/>
          <w:kern w:val="0"/>
          <w:szCs w:val="21"/>
        </w:rPr>
        <w:t>：</w:t>
      </w:r>
    </w:p>
    <w:p w14:paraId="748F7631">
      <w:pPr>
        <w:pStyle w:val="192"/>
        <w:snapToGrid w:val="0"/>
        <w:spacing w:line="400" w:lineRule="exact"/>
        <w:ind w:firstLine="420"/>
        <w:rPr>
          <w:rFonts w:ascii="Times New Roman" w:hAnsi="Times New Roman" w:eastAsia="宋体" w:cs="宋体"/>
          <w:color w:val="000000"/>
          <w:kern w:val="0"/>
          <w:sz w:val="21"/>
          <w:szCs w:val="21"/>
        </w:rPr>
      </w:pPr>
      <w:r>
        <w:rPr>
          <w:rFonts w:ascii="Times New Roman" w:hAnsi="Times New Roman" w:eastAsia="宋体" w:cs="宋体"/>
          <w:color w:val="000000"/>
          <w:kern w:val="0"/>
          <w:sz w:val="21"/>
          <w:szCs w:val="21"/>
        </w:rPr>
        <w:t xml:space="preserve">  A.</w:t>
      </w:r>
      <w:r>
        <w:rPr>
          <w:rFonts w:hint="eastAsia" w:ascii="Times New Roman" w:hAnsi="Times New Roman" w:eastAsia="宋体" w:cs="宋体"/>
          <w:color w:val="000000"/>
          <w:kern w:val="0"/>
          <w:sz w:val="21"/>
          <w:szCs w:val="21"/>
        </w:rPr>
        <w:t>法定代表人或负责人或实际控制人是同一人</w:t>
      </w:r>
    </w:p>
    <w:p w14:paraId="303481FB">
      <w:pPr>
        <w:pStyle w:val="192"/>
        <w:snapToGrid w:val="0"/>
        <w:spacing w:line="400" w:lineRule="exact"/>
        <w:ind w:firstLine="420"/>
        <w:rPr>
          <w:rFonts w:ascii="Times New Roman" w:hAnsi="Times New Roman" w:eastAsia="宋体" w:cs="宋体"/>
          <w:color w:val="000000"/>
          <w:spacing w:val="6"/>
          <w:sz w:val="21"/>
          <w:szCs w:val="21"/>
        </w:rPr>
      </w:pPr>
      <w:r>
        <w:rPr>
          <w:rFonts w:ascii="Times New Roman" w:hAnsi="Times New Roman" w:eastAsia="宋体" w:cs="宋体"/>
          <w:color w:val="000000"/>
          <w:kern w:val="0"/>
          <w:sz w:val="21"/>
          <w:szCs w:val="21"/>
        </w:rPr>
        <w:t xml:space="preserve">  B.</w:t>
      </w:r>
      <w:r>
        <w:rPr>
          <w:rFonts w:hint="eastAsia" w:ascii="Times New Roman" w:hAnsi="Times New Roman" w:eastAsia="宋体" w:cs="宋体"/>
          <w:color w:val="000000"/>
          <w:kern w:val="0"/>
          <w:sz w:val="21"/>
          <w:szCs w:val="21"/>
        </w:rPr>
        <w:t>法定代表人或负责人或实际控制人是夫妻关系</w:t>
      </w:r>
    </w:p>
    <w:p w14:paraId="729CB86F">
      <w:pPr>
        <w:pStyle w:val="192"/>
        <w:snapToGrid w:val="0"/>
        <w:spacing w:line="400" w:lineRule="exact"/>
        <w:ind w:firstLine="420"/>
        <w:rPr>
          <w:rFonts w:ascii="Times New Roman" w:hAnsi="Times New Roman" w:eastAsia="宋体" w:cs="宋体"/>
          <w:color w:val="000000"/>
          <w:spacing w:val="6"/>
          <w:sz w:val="21"/>
          <w:szCs w:val="21"/>
        </w:rPr>
      </w:pPr>
      <w:r>
        <w:rPr>
          <w:rFonts w:ascii="Times New Roman" w:hAnsi="Times New Roman" w:eastAsia="宋体" w:cs="宋体"/>
          <w:color w:val="000000"/>
          <w:kern w:val="0"/>
          <w:sz w:val="21"/>
          <w:szCs w:val="21"/>
        </w:rPr>
        <w:t xml:space="preserve">  C.</w:t>
      </w:r>
      <w:r>
        <w:rPr>
          <w:rFonts w:hint="eastAsia" w:ascii="Times New Roman" w:hAnsi="Times New Roman" w:eastAsia="宋体" w:cs="宋体"/>
          <w:color w:val="000000"/>
          <w:kern w:val="0"/>
          <w:sz w:val="21"/>
          <w:szCs w:val="21"/>
        </w:rPr>
        <w:t>法定代表人或负责人或实际控制人是直系血亲关系</w:t>
      </w:r>
    </w:p>
    <w:p w14:paraId="47F636CB">
      <w:pPr>
        <w:pStyle w:val="192"/>
        <w:snapToGrid w:val="0"/>
        <w:spacing w:line="400" w:lineRule="exact"/>
        <w:ind w:firstLine="420"/>
        <w:rPr>
          <w:rFonts w:ascii="Times New Roman" w:hAnsi="Times New Roman" w:eastAsia="宋体" w:cs="宋体"/>
          <w:color w:val="000000"/>
          <w:spacing w:val="6"/>
          <w:sz w:val="21"/>
          <w:szCs w:val="21"/>
        </w:rPr>
      </w:pPr>
      <w:r>
        <w:rPr>
          <w:rFonts w:ascii="Times New Roman" w:hAnsi="Times New Roman" w:eastAsia="宋体" w:cs="宋体"/>
          <w:color w:val="000000"/>
          <w:kern w:val="0"/>
          <w:sz w:val="21"/>
          <w:szCs w:val="21"/>
        </w:rPr>
        <w:t xml:space="preserve">  D.</w:t>
      </w:r>
      <w:r>
        <w:rPr>
          <w:rFonts w:hint="eastAsia" w:ascii="Times New Roman" w:hAnsi="Times New Roman" w:eastAsia="宋体" w:cs="宋体"/>
          <w:color w:val="000000"/>
          <w:kern w:val="0"/>
          <w:sz w:val="21"/>
          <w:szCs w:val="21"/>
        </w:rPr>
        <w:t>法定代表人或负责人或实际控制人存在三代以内旁系血亲关系</w:t>
      </w:r>
    </w:p>
    <w:p w14:paraId="182A23BD">
      <w:pPr>
        <w:pStyle w:val="192"/>
        <w:snapToGrid w:val="0"/>
        <w:spacing w:line="400" w:lineRule="exact"/>
        <w:ind w:firstLine="420"/>
        <w:rPr>
          <w:rFonts w:ascii="Times New Roman" w:hAnsi="Times New Roman" w:eastAsia="宋体" w:cs="宋体"/>
          <w:color w:val="000000"/>
          <w:kern w:val="0"/>
          <w:sz w:val="21"/>
          <w:szCs w:val="21"/>
        </w:rPr>
      </w:pPr>
      <w:r>
        <w:rPr>
          <w:rFonts w:ascii="Times New Roman" w:hAnsi="Times New Roman" w:eastAsia="宋体" w:cs="宋体"/>
          <w:color w:val="000000"/>
          <w:kern w:val="0"/>
          <w:sz w:val="21"/>
          <w:szCs w:val="21"/>
        </w:rPr>
        <w:t xml:space="preserve">  E.</w:t>
      </w:r>
      <w:r>
        <w:rPr>
          <w:rFonts w:hint="eastAsia" w:ascii="Times New Roman" w:hAnsi="Times New Roman" w:eastAsia="宋体" w:cs="宋体"/>
          <w:color w:val="000000"/>
          <w:kern w:val="0"/>
          <w:sz w:val="21"/>
          <w:szCs w:val="21"/>
        </w:rPr>
        <w:t>法定代表人或负责人或实际控制人存在近姻亲关系</w:t>
      </w:r>
    </w:p>
    <w:p w14:paraId="06BDF803">
      <w:pPr>
        <w:pStyle w:val="192"/>
        <w:snapToGrid w:val="0"/>
        <w:spacing w:line="400" w:lineRule="exact"/>
        <w:ind w:firstLine="420"/>
        <w:rPr>
          <w:rFonts w:ascii="Times New Roman" w:hAnsi="Times New Roman" w:eastAsia="宋体" w:cs="宋体"/>
          <w:color w:val="000000"/>
          <w:kern w:val="0"/>
          <w:sz w:val="21"/>
          <w:szCs w:val="21"/>
        </w:rPr>
      </w:pPr>
      <w:r>
        <w:rPr>
          <w:rFonts w:ascii="Times New Roman" w:hAnsi="Times New Roman" w:eastAsia="宋体" w:cs="宋体"/>
          <w:color w:val="000000"/>
          <w:kern w:val="0"/>
          <w:sz w:val="21"/>
          <w:szCs w:val="21"/>
        </w:rPr>
        <w:t xml:space="preserve">  F.</w:t>
      </w:r>
      <w:r>
        <w:rPr>
          <w:rFonts w:hint="eastAsia" w:ascii="Times New Roman" w:hAnsi="Times New Roman" w:eastAsia="宋体" w:cs="宋体"/>
          <w:color w:val="000000"/>
          <w:kern w:val="0"/>
          <w:sz w:val="21"/>
          <w:szCs w:val="21"/>
        </w:rPr>
        <w:t>法定代表人或负责人或实际控制人存在股份控制或实际控制关系</w:t>
      </w:r>
    </w:p>
    <w:p w14:paraId="5DC7D052">
      <w:pPr>
        <w:pStyle w:val="192"/>
        <w:snapToGrid w:val="0"/>
        <w:spacing w:line="400" w:lineRule="exact"/>
        <w:ind w:firstLine="420"/>
        <w:rPr>
          <w:rFonts w:ascii="Times New Roman" w:hAnsi="Times New Roman" w:eastAsia="宋体" w:cs="宋体"/>
          <w:color w:val="000000"/>
          <w:kern w:val="0"/>
          <w:sz w:val="21"/>
          <w:szCs w:val="21"/>
        </w:rPr>
      </w:pPr>
      <w:r>
        <w:rPr>
          <w:rFonts w:ascii="Times New Roman" w:hAnsi="Times New Roman" w:eastAsia="宋体" w:cs="宋体"/>
          <w:color w:val="000000"/>
          <w:kern w:val="0"/>
          <w:sz w:val="21"/>
          <w:szCs w:val="21"/>
        </w:rPr>
        <w:t xml:space="preserve">  G.</w:t>
      </w:r>
      <w:r>
        <w:rPr>
          <w:rFonts w:hint="eastAsia" w:ascii="Times New Roman" w:hAnsi="Times New Roman" w:eastAsia="宋体" w:cs="宋体"/>
          <w:color w:val="000000"/>
          <w:kern w:val="0"/>
          <w:sz w:val="21"/>
          <w:szCs w:val="21"/>
        </w:rPr>
        <w:t>存在共同直接或间接投资设立子公司、联营企业和合营企业情况</w:t>
      </w:r>
    </w:p>
    <w:p w14:paraId="031DC885">
      <w:pPr>
        <w:pStyle w:val="192"/>
        <w:snapToGrid w:val="0"/>
        <w:spacing w:line="400" w:lineRule="exact"/>
        <w:ind w:firstLine="420"/>
        <w:rPr>
          <w:rFonts w:ascii="Times New Roman" w:hAnsi="Times New Roman" w:eastAsia="宋体" w:cs="宋体"/>
          <w:color w:val="000000"/>
          <w:sz w:val="21"/>
          <w:szCs w:val="21"/>
        </w:rPr>
      </w:pPr>
      <w:r>
        <w:rPr>
          <w:rFonts w:ascii="Times New Roman" w:hAnsi="Times New Roman" w:eastAsia="宋体" w:cs="宋体"/>
          <w:color w:val="000000"/>
          <w:kern w:val="0"/>
          <w:sz w:val="21"/>
          <w:szCs w:val="21"/>
        </w:rPr>
        <w:t xml:space="preserve">  H.</w:t>
      </w:r>
      <w:r>
        <w:rPr>
          <w:rFonts w:hint="eastAsia" w:ascii="Times New Roman" w:hAnsi="Times New Roman" w:eastAsia="宋体" w:cs="宋体"/>
          <w:color w:val="000000"/>
          <w:kern w:val="0"/>
          <w:sz w:val="21"/>
          <w:szCs w:val="21"/>
        </w:rPr>
        <w:t>存在分级代理或代销关系、同一生产制造商关系、</w:t>
      </w:r>
      <w:r>
        <w:rPr>
          <w:rFonts w:hint="eastAsia" w:ascii="Times New Roman" w:hAnsi="Times New Roman" w:eastAsia="宋体" w:cs="宋体"/>
          <w:color w:val="000000"/>
          <w:sz w:val="21"/>
          <w:szCs w:val="21"/>
        </w:rPr>
        <w:t>管理关系、重要业务（占主营业务收入</w:t>
      </w:r>
      <w:r>
        <w:rPr>
          <w:rFonts w:ascii="Times New Roman" w:hAnsi="Times New Roman" w:eastAsia="宋体" w:cs="宋体"/>
          <w:color w:val="000000"/>
          <w:sz w:val="21"/>
          <w:szCs w:val="21"/>
        </w:rPr>
        <w:t>50%</w:t>
      </w:r>
      <w:r>
        <w:rPr>
          <w:rFonts w:hint="eastAsia" w:ascii="Times New Roman" w:hAnsi="Times New Roman" w:eastAsia="宋体" w:cs="宋体"/>
          <w:color w:val="000000"/>
          <w:sz w:val="21"/>
          <w:szCs w:val="21"/>
        </w:rPr>
        <w:t>以上）或重要财务往来关系（如融资）等其他实质性控制关系</w:t>
      </w:r>
    </w:p>
    <w:p w14:paraId="1661DC4B">
      <w:pPr>
        <w:pStyle w:val="192"/>
        <w:snapToGrid w:val="0"/>
        <w:spacing w:line="400" w:lineRule="exact"/>
        <w:ind w:firstLine="420"/>
        <w:rPr>
          <w:rFonts w:ascii="Times New Roman" w:hAnsi="Times New Roman" w:eastAsia="宋体" w:cs="宋体"/>
          <w:color w:val="000000"/>
          <w:spacing w:val="6"/>
          <w:sz w:val="21"/>
          <w:szCs w:val="21"/>
        </w:rPr>
      </w:pPr>
      <w:r>
        <w:rPr>
          <w:rFonts w:ascii="Times New Roman" w:hAnsi="Times New Roman" w:eastAsia="宋体" w:cs="宋体"/>
          <w:color w:val="000000"/>
          <w:sz w:val="21"/>
          <w:szCs w:val="21"/>
        </w:rPr>
        <w:t xml:space="preserve">  </w:t>
      </w:r>
      <w:r>
        <w:rPr>
          <w:rFonts w:hint="eastAsia" w:ascii="Times New Roman" w:hAnsi="Times New Roman" w:eastAsia="宋体" w:cs="宋体"/>
          <w:color w:val="000000"/>
          <w:sz w:val="21"/>
          <w:szCs w:val="21"/>
        </w:rPr>
        <w:t xml:space="preserve"> </w:t>
      </w:r>
      <w:r>
        <w:rPr>
          <w:rFonts w:ascii="Times New Roman" w:hAnsi="Times New Roman" w:eastAsia="宋体" w:cs="宋体"/>
          <w:color w:val="000000"/>
          <w:sz w:val="21"/>
          <w:szCs w:val="21"/>
        </w:rPr>
        <w:t>I</w:t>
      </w:r>
      <w:r>
        <w:rPr>
          <w:rFonts w:ascii="Times New Roman" w:hAnsi="Times New Roman" w:eastAsia="宋体" w:cs="宋体"/>
          <w:color w:val="000000"/>
          <w:kern w:val="0"/>
          <w:sz w:val="21"/>
          <w:szCs w:val="21"/>
        </w:rPr>
        <w:t>.</w:t>
      </w:r>
      <w:r>
        <w:rPr>
          <w:rFonts w:hint="eastAsia" w:ascii="Times New Roman" w:hAnsi="Times New Roman" w:eastAsia="宋体" w:cs="宋体"/>
          <w:color w:val="000000"/>
          <w:sz w:val="21"/>
          <w:szCs w:val="21"/>
        </w:rPr>
        <w:t>其他利害关系情况</w:t>
      </w:r>
      <w:r>
        <w:rPr>
          <w:rFonts w:ascii="Times New Roman" w:hAnsi="Times New Roman" w:eastAsia="宋体" w:cs="宋体"/>
          <w:color w:val="000000"/>
          <w:sz w:val="21"/>
          <w:szCs w:val="21"/>
          <w:u w:val="single"/>
        </w:rPr>
        <w:t xml:space="preserve">                              </w:t>
      </w:r>
      <w:r>
        <w:rPr>
          <w:rFonts w:hint="eastAsia" w:ascii="Times New Roman" w:hAnsi="Times New Roman" w:eastAsia="宋体" w:cs="宋体"/>
          <w:color w:val="000000"/>
          <w:kern w:val="0"/>
          <w:sz w:val="21"/>
          <w:szCs w:val="21"/>
        </w:rPr>
        <w:t>。</w:t>
      </w:r>
    </w:p>
    <w:p w14:paraId="580F6E69">
      <w:pPr>
        <w:pStyle w:val="267"/>
        <w:widowControl/>
        <w:numPr>
          <w:ilvl w:val="0"/>
          <w:numId w:val="11"/>
        </w:numPr>
        <w:snapToGrid w:val="0"/>
        <w:spacing w:line="400" w:lineRule="exact"/>
        <w:ind w:firstLine="396" w:firstLineChars="189"/>
        <w:rPr>
          <w:rFonts w:ascii="Times New Roman" w:hAnsi="Times New Roman" w:cs="宋体"/>
          <w:color w:val="000000"/>
          <w:kern w:val="0"/>
          <w:szCs w:val="21"/>
        </w:rPr>
      </w:pPr>
      <w:r>
        <w:rPr>
          <w:rFonts w:hint="eastAsia" w:ascii="Times New Roman" w:hAnsi="Times New Roman" w:cs="宋体"/>
          <w:color w:val="000000"/>
          <w:szCs w:val="21"/>
        </w:rPr>
        <w:t>现已清楚知道并</w:t>
      </w:r>
      <w:r>
        <w:rPr>
          <w:rFonts w:hint="eastAsia" w:ascii="Times New Roman" w:hAnsi="Times New Roman" w:cs="宋体"/>
          <w:color w:val="000000"/>
          <w:kern w:val="0"/>
          <w:szCs w:val="21"/>
        </w:rPr>
        <w:t>严格遵守政府采购法律法规和现场纪律。</w:t>
      </w:r>
    </w:p>
    <w:p w14:paraId="48BA72BE">
      <w:pPr>
        <w:pStyle w:val="267"/>
        <w:widowControl/>
        <w:numPr>
          <w:ilvl w:val="0"/>
          <w:numId w:val="11"/>
        </w:numPr>
        <w:snapToGrid w:val="0"/>
        <w:spacing w:line="400" w:lineRule="exact"/>
        <w:ind w:firstLine="396" w:firstLineChars="189"/>
        <w:rPr>
          <w:rFonts w:ascii="Times New Roman" w:hAnsi="Times New Roman" w:cs="宋体"/>
          <w:color w:val="000000"/>
          <w:kern w:val="0"/>
          <w:szCs w:val="21"/>
        </w:rPr>
      </w:pPr>
      <w:r>
        <w:rPr>
          <w:rFonts w:hint="eastAsia" w:ascii="Times New Roman" w:hAnsi="Times New Roman" w:cs="宋体"/>
          <w:color w:val="000000"/>
          <w:kern w:val="0"/>
          <w:szCs w:val="21"/>
        </w:rPr>
        <w:t>我发现</w:t>
      </w:r>
      <w:r>
        <w:rPr>
          <w:rFonts w:ascii="Times New Roman" w:hAnsi="Times New Roman" w:cs="宋体"/>
          <w:color w:val="000000"/>
          <w:kern w:val="0"/>
          <w:szCs w:val="21"/>
          <w:u w:val="single"/>
        </w:rPr>
        <w:t xml:space="preserve">                    </w:t>
      </w:r>
      <w:r>
        <w:rPr>
          <w:rFonts w:hint="eastAsia" w:ascii="Times New Roman" w:hAnsi="Times New Roman" w:cs="宋体"/>
          <w:color w:val="000000"/>
          <w:kern w:val="0"/>
          <w:szCs w:val="21"/>
        </w:rPr>
        <w:t>供应商之间存在或可能存在上述第二条第</w:t>
      </w:r>
      <w:r>
        <w:rPr>
          <w:rFonts w:ascii="Times New Roman" w:hAnsi="Times New Roman" w:cs="宋体"/>
          <w:color w:val="000000"/>
          <w:kern w:val="0"/>
          <w:szCs w:val="21"/>
          <w:u w:val="single"/>
        </w:rPr>
        <w:t xml:space="preserve">        </w:t>
      </w:r>
      <w:r>
        <w:rPr>
          <w:rFonts w:hint="eastAsia" w:ascii="Times New Roman" w:hAnsi="Times New Roman" w:cs="宋体"/>
          <w:color w:val="000000"/>
          <w:kern w:val="0"/>
          <w:szCs w:val="21"/>
        </w:rPr>
        <w:t>项利害关系。</w:t>
      </w:r>
    </w:p>
    <w:p w14:paraId="1635987E">
      <w:pPr>
        <w:pStyle w:val="192"/>
        <w:snapToGrid w:val="0"/>
        <w:spacing w:line="400" w:lineRule="exact"/>
        <w:ind w:firstLine="420" w:firstLineChars="200"/>
        <w:rPr>
          <w:rFonts w:ascii="Times New Roman" w:hAnsi="Times New Roman" w:eastAsia="宋体" w:cs="宋体"/>
          <w:color w:val="000000"/>
          <w:sz w:val="21"/>
          <w:szCs w:val="21"/>
        </w:rPr>
      </w:pPr>
    </w:p>
    <w:p w14:paraId="00E9366D">
      <w:pPr>
        <w:pStyle w:val="192"/>
        <w:snapToGrid w:val="0"/>
        <w:spacing w:line="400" w:lineRule="exact"/>
        <w:ind w:firstLine="420" w:firstLineChars="200"/>
        <w:rPr>
          <w:rFonts w:ascii="Times New Roman" w:hAnsi="Times New Roman" w:eastAsia="宋体" w:cs="宋体"/>
          <w:color w:val="000000"/>
          <w:sz w:val="21"/>
          <w:szCs w:val="21"/>
        </w:rPr>
      </w:pPr>
      <w:r>
        <w:rPr>
          <w:rFonts w:ascii="Times New Roman" w:hAnsi="Times New Roman" w:eastAsia="宋体" w:cs="宋体"/>
          <w:color w:val="000000"/>
          <w:sz w:val="21"/>
          <w:szCs w:val="21"/>
        </w:rPr>
        <w:t xml:space="preserve">                                   </w:t>
      </w:r>
      <w:r>
        <w:rPr>
          <w:rFonts w:hint="eastAsia" w:ascii="Times New Roman" w:hAnsi="Times New Roman" w:eastAsia="宋体" w:cs="宋体"/>
          <w:color w:val="000000"/>
          <w:sz w:val="21"/>
          <w:szCs w:val="21"/>
        </w:rPr>
        <w:t>供应商代表签名：</w:t>
      </w:r>
    </w:p>
    <w:p w14:paraId="40CB1793">
      <w:pPr>
        <w:snapToGrid w:val="0"/>
        <w:spacing w:line="360" w:lineRule="auto"/>
        <w:ind w:firstLine="420"/>
        <w:jc w:val="left"/>
        <w:rPr>
          <w:rFonts w:ascii="Times New Roman" w:hAnsi="Times New Roman" w:cs="宋体"/>
          <w:b/>
          <w:color w:val="000000"/>
          <w:szCs w:val="21"/>
        </w:rPr>
      </w:pPr>
      <w:r>
        <w:rPr>
          <w:rFonts w:ascii="Times New Roman" w:hAnsi="Times New Roman" w:cs="宋体"/>
          <w:color w:val="000000"/>
          <w:szCs w:val="21"/>
        </w:rPr>
        <w:t xml:space="preserve">                                         </w:t>
      </w:r>
      <w:r>
        <w:rPr>
          <w:rFonts w:hint="eastAsia" w:ascii="Times New Roman" w:hAnsi="Times New Roman" w:cs="宋体"/>
          <w:color w:val="000000"/>
          <w:szCs w:val="21"/>
        </w:rPr>
        <w:t>年</w:t>
      </w:r>
      <w:r>
        <w:rPr>
          <w:rFonts w:ascii="Times New Roman" w:hAnsi="Times New Roman" w:cs="宋体"/>
          <w:color w:val="000000"/>
          <w:szCs w:val="21"/>
        </w:rPr>
        <w:t xml:space="preserve">  </w:t>
      </w:r>
      <w:r>
        <w:rPr>
          <w:rFonts w:hint="eastAsia" w:ascii="Times New Roman" w:hAnsi="Times New Roman" w:cs="宋体"/>
          <w:color w:val="000000"/>
          <w:szCs w:val="21"/>
        </w:rPr>
        <w:t>月</w:t>
      </w:r>
      <w:r>
        <w:rPr>
          <w:rFonts w:ascii="Times New Roman" w:hAnsi="Times New Roman" w:cs="宋体"/>
          <w:color w:val="000000"/>
          <w:szCs w:val="21"/>
        </w:rPr>
        <w:t xml:space="preserve">  </w:t>
      </w:r>
      <w:r>
        <w:rPr>
          <w:rFonts w:hint="eastAsia" w:ascii="Times New Roman" w:hAnsi="Times New Roman" w:cs="宋体"/>
          <w:color w:val="000000"/>
          <w:szCs w:val="21"/>
        </w:rPr>
        <w:t>日</w:t>
      </w:r>
    </w:p>
    <w:p w14:paraId="0A75925E">
      <w:pPr>
        <w:snapToGrid w:val="0"/>
        <w:spacing w:line="360" w:lineRule="auto"/>
        <w:ind w:firstLine="938" w:firstLineChars="445"/>
        <w:rPr>
          <w:rFonts w:ascii="Times New Roman" w:hAnsi="Times New Roman"/>
          <w:b/>
          <w:bCs/>
          <w:color w:val="000000"/>
          <w:szCs w:val="21"/>
        </w:rPr>
      </w:pPr>
    </w:p>
    <w:p w14:paraId="4DE7A0D6">
      <w:pPr>
        <w:pStyle w:val="49"/>
        <w:ind w:firstLine="404"/>
      </w:pPr>
    </w:p>
    <w:p w14:paraId="5CA1CBBD">
      <w:pPr>
        <w:pStyle w:val="49"/>
        <w:ind w:firstLine="404"/>
      </w:pPr>
    </w:p>
    <w:bookmarkEnd w:id="101"/>
    <w:p w14:paraId="5F1511C2">
      <w:pPr>
        <w:snapToGrid w:val="0"/>
        <w:spacing w:line="360" w:lineRule="auto"/>
        <w:ind w:firstLine="422"/>
        <w:rPr>
          <w:rFonts w:ascii="Times New Roman" w:hAnsi="Times New Roman"/>
          <w:b/>
          <w:bCs/>
          <w:color w:val="000000"/>
          <w:szCs w:val="21"/>
        </w:rPr>
      </w:pPr>
      <w:r>
        <w:rPr>
          <w:rFonts w:ascii="Times New Roman" w:hAnsi="Times New Roman"/>
          <w:b/>
          <w:color w:val="000000"/>
          <w:szCs w:val="21"/>
        </w:rPr>
        <w:t>1</w:t>
      </w:r>
      <w:r>
        <w:rPr>
          <w:rFonts w:hint="eastAsia" w:ascii="Times New Roman" w:hAnsi="Times New Roman"/>
          <w:b/>
          <w:color w:val="000000"/>
          <w:szCs w:val="21"/>
        </w:rPr>
        <w:t>、投标文件</w:t>
      </w:r>
      <w:r>
        <w:rPr>
          <w:rFonts w:hint="eastAsia" w:ascii="Times New Roman" w:hAnsi="Times New Roman"/>
          <w:b/>
          <w:bCs/>
          <w:color w:val="000000"/>
          <w:szCs w:val="21"/>
        </w:rPr>
        <w:t>的封面格式：</w:t>
      </w:r>
    </w:p>
    <w:p w14:paraId="7580515C">
      <w:pPr>
        <w:snapToGrid w:val="0"/>
        <w:spacing w:beforeLines="50" w:after="50"/>
        <w:ind w:firstLine="422"/>
        <w:rPr>
          <w:rFonts w:ascii="Times New Roman" w:hAnsi="Times New Roman"/>
          <w:b/>
          <w:bCs/>
          <w:color w:val="000000"/>
          <w:szCs w:val="21"/>
        </w:rPr>
      </w:pPr>
      <w:r>
        <w:rPr>
          <w:rFonts w:ascii="Times New Roman" w:hAnsi="Times New Roman"/>
          <w:b/>
          <w:bCs/>
          <w:color w:val="000000"/>
          <w:szCs w:val="21"/>
        </w:rPr>
        <w:t xml:space="preserve">                                                                             </w:t>
      </w:r>
    </w:p>
    <w:p w14:paraId="4AC9C8D3">
      <w:pPr>
        <w:snapToGrid w:val="0"/>
        <w:spacing w:line="360" w:lineRule="auto"/>
        <w:ind w:firstLine="720"/>
        <w:jc w:val="center"/>
        <w:rPr>
          <w:rFonts w:ascii="Times New Roman" w:hAnsi="Times New Roman"/>
          <w:bCs/>
          <w:color w:val="000000"/>
          <w:sz w:val="36"/>
          <w:szCs w:val="36"/>
        </w:rPr>
      </w:pPr>
    </w:p>
    <w:p w14:paraId="32B2BF9B">
      <w:pPr>
        <w:snapToGrid w:val="0"/>
        <w:spacing w:line="360" w:lineRule="auto"/>
        <w:jc w:val="center"/>
        <w:rPr>
          <w:rFonts w:hint="eastAsia" w:ascii="Times New Roman" w:hAnsi="Times New Roman" w:eastAsia="宋体"/>
          <w:b/>
          <w:color w:val="000000"/>
          <w:sz w:val="36"/>
          <w:szCs w:val="36"/>
          <w:lang w:eastAsia="zh-CN"/>
        </w:rPr>
      </w:pPr>
      <w:r>
        <w:rPr>
          <w:rFonts w:hint="eastAsia" w:ascii="Times New Roman" w:hAnsi="Times New Roman"/>
          <w:b/>
          <w:color w:val="000000"/>
          <w:sz w:val="36"/>
          <w:szCs w:val="36"/>
          <w:lang w:eastAsia="zh-CN"/>
        </w:rPr>
        <w:t>2025年平湖市普通国道G525-1桥梁群轻量化结构监测系统建设</w:t>
      </w:r>
    </w:p>
    <w:p w14:paraId="045B47CF">
      <w:pPr>
        <w:pStyle w:val="49"/>
        <w:ind w:firstLine="404"/>
      </w:pPr>
    </w:p>
    <w:p w14:paraId="295398BB">
      <w:pPr>
        <w:pStyle w:val="49"/>
        <w:ind w:left="0" w:leftChars="0" w:firstLine="0" w:firstLineChars="0"/>
        <w:jc w:val="center"/>
      </w:pPr>
      <w:r>
        <w:rPr>
          <w:rFonts w:hint="eastAsia"/>
        </w:rPr>
        <w:t>项目编号：</w:t>
      </w:r>
    </w:p>
    <w:p w14:paraId="79B6B364">
      <w:pPr>
        <w:pStyle w:val="49"/>
        <w:ind w:left="0" w:leftChars="0" w:firstLine="0" w:firstLineChars="0"/>
        <w:jc w:val="center"/>
        <w:rPr>
          <w:rFonts w:hint="eastAsia" w:eastAsiaTheme="minorEastAsia"/>
          <w:lang w:val="en-US" w:eastAsia="zh-CN"/>
        </w:rPr>
      </w:pPr>
      <w:r>
        <w:rPr>
          <w:rFonts w:hint="eastAsia"/>
        </w:rPr>
        <w:t>标段：</w:t>
      </w:r>
      <w:r>
        <w:rPr>
          <w:rFonts w:hint="eastAsia"/>
          <w:lang w:val="en-US" w:eastAsia="zh-CN"/>
        </w:rPr>
        <w:t>/</w:t>
      </w:r>
    </w:p>
    <w:p w14:paraId="7A5B4D6E">
      <w:pPr>
        <w:pStyle w:val="49"/>
        <w:ind w:left="0" w:leftChars="0" w:firstLine="0" w:firstLineChars="0"/>
        <w:jc w:val="center"/>
      </w:pPr>
    </w:p>
    <w:p w14:paraId="0C27981F">
      <w:pPr>
        <w:pStyle w:val="49"/>
        <w:ind w:left="0" w:leftChars="0" w:firstLine="0" w:firstLineChars="0"/>
        <w:jc w:val="center"/>
      </w:pPr>
    </w:p>
    <w:p w14:paraId="28AA1D85">
      <w:pPr>
        <w:snapToGrid w:val="0"/>
        <w:spacing w:line="360" w:lineRule="auto"/>
        <w:jc w:val="center"/>
        <w:rPr>
          <w:rFonts w:ascii="Times New Roman" w:hAnsi="Times New Roman"/>
          <w:bCs/>
          <w:color w:val="000000"/>
          <w:sz w:val="36"/>
          <w:szCs w:val="36"/>
        </w:rPr>
      </w:pPr>
      <w:r>
        <w:rPr>
          <w:rFonts w:hint="eastAsia" w:ascii="Times New Roman" w:hAnsi="Times New Roman"/>
          <w:bCs/>
          <w:color w:val="000000"/>
          <w:sz w:val="36"/>
          <w:szCs w:val="36"/>
        </w:rPr>
        <w:t>投标文件</w:t>
      </w:r>
    </w:p>
    <w:p w14:paraId="4B142A02">
      <w:pPr>
        <w:pStyle w:val="49"/>
        <w:ind w:left="0" w:leftChars="0" w:firstLine="0" w:firstLineChars="0"/>
        <w:jc w:val="center"/>
      </w:pPr>
      <w:r>
        <w:rPr>
          <w:rFonts w:hint="eastAsia"/>
        </w:rPr>
        <w:t>资格文件\商务技术文件\报价文件</w:t>
      </w:r>
    </w:p>
    <w:p w14:paraId="75AF4BE0">
      <w:pPr>
        <w:snapToGrid w:val="0"/>
        <w:spacing w:line="360" w:lineRule="auto"/>
        <w:ind w:firstLine="1050" w:firstLineChars="500"/>
        <w:rPr>
          <w:rFonts w:ascii="Times New Roman" w:hAnsi="Times New Roman"/>
          <w:bCs/>
          <w:color w:val="000000"/>
          <w:szCs w:val="21"/>
        </w:rPr>
      </w:pPr>
    </w:p>
    <w:p w14:paraId="67574876">
      <w:pPr>
        <w:pStyle w:val="49"/>
        <w:ind w:firstLine="404"/>
      </w:pPr>
    </w:p>
    <w:p w14:paraId="7B5FEE5F">
      <w:pPr>
        <w:pStyle w:val="49"/>
        <w:ind w:firstLine="404"/>
      </w:pPr>
    </w:p>
    <w:p w14:paraId="6713E178">
      <w:pPr>
        <w:pStyle w:val="16"/>
        <w:snapToGrid w:val="0"/>
        <w:spacing w:line="360" w:lineRule="auto"/>
        <w:ind w:firstLine="1050" w:firstLineChars="500"/>
        <w:rPr>
          <w:bCs/>
          <w:color w:val="000000"/>
          <w:szCs w:val="21"/>
        </w:rPr>
      </w:pPr>
      <w:r>
        <w:rPr>
          <w:rFonts w:hint="eastAsia"/>
          <w:bCs/>
          <w:color w:val="000000"/>
          <w:szCs w:val="21"/>
        </w:rPr>
        <w:t>投标人名称：（盖章）</w:t>
      </w:r>
    </w:p>
    <w:p w14:paraId="4A4ED234">
      <w:pPr>
        <w:pStyle w:val="16"/>
        <w:snapToGrid w:val="0"/>
        <w:spacing w:line="360" w:lineRule="auto"/>
        <w:ind w:firstLine="1050" w:firstLineChars="500"/>
        <w:rPr>
          <w:bCs/>
          <w:color w:val="000000"/>
          <w:szCs w:val="21"/>
        </w:rPr>
      </w:pPr>
      <w:r>
        <w:rPr>
          <w:rFonts w:hint="eastAsia"/>
          <w:bCs/>
          <w:color w:val="000000"/>
          <w:szCs w:val="21"/>
        </w:rPr>
        <w:t>投标人地址：</w:t>
      </w:r>
    </w:p>
    <w:p w14:paraId="6B501801">
      <w:pPr>
        <w:snapToGrid w:val="0"/>
        <w:spacing w:line="360" w:lineRule="auto"/>
        <w:ind w:firstLine="3360" w:firstLineChars="1600"/>
        <w:rPr>
          <w:rFonts w:ascii="Times New Roman" w:hAnsi="Times New Roman"/>
          <w:color w:val="000000"/>
          <w:szCs w:val="21"/>
        </w:rPr>
      </w:pPr>
      <w:r>
        <w:rPr>
          <w:rFonts w:hint="eastAsia" w:ascii="Times New Roman" w:hAnsi="Times New Roman"/>
          <w:color w:val="000000"/>
          <w:szCs w:val="21"/>
        </w:rPr>
        <w:t>年</w:t>
      </w:r>
      <w:r>
        <w:rPr>
          <w:rFonts w:ascii="Times New Roman" w:hAnsi="Times New Roman"/>
          <w:color w:val="000000"/>
          <w:szCs w:val="21"/>
        </w:rPr>
        <w:t xml:space="preserve">  </w:t>
      </w:r>
      <w:r>
        <w:rPr>
          <w:rFonts w:hint="eastAsia" w:ascii="Times New Roman" w:hAnsi="Times New Roman"/>
          <w:color w:val="000000"/>
          <w:szCs w:val="21"/>
        </w:rPr>
        <w:t>月</w:t>
      </w:r>
      <w:r>
        <w:rPr>
          <w:rFonts w:ascii="Times New Roman" w:hAnsi="Times New Roman"/>
          <w:color w:val="000000"/>
          <w:szCs w:val="21"/>
        </w:rPr>
        <w:t xml:space="preserve">  </w:t>
      </w:r>
      <w:r>
        <w:rPr>
          <w:rFonts w:hint="eastAsia" w:ascii="Times New Roman" w:hAnsi="Times New Roman"/>
          <w:color w:val="000000"/>
          <w:szCs w:val="21"/>
        </w:rPr>
        <w:t>日</w:t>
      </w:r>
    </w:p>
    <w:p w14:paraId="168A556C">
      <w:pPr>
        <w:snapToGrid w:val="0"/>
        <w:spacing w:line="360" w:lineRule="auto"/>
        <w:ind w:firstLine="422"/>
        <w:rPr>
          <w:rFonts w:ascii="Times New Roman" w:hAnsi="Times New Roman"/>
          <w:b/>
          <w:color w:val="000000"/>
          <w:szCs w:val="21"/>
        </w:rPr>
      </w:pPr>
    </w:p>
    <w:p w14:paraId="78025C95">
      <w:pPr>
        <w:pStyle w:val="49"/>
        <w:rPr>
          <w:rFonts w:ascii="Times New Roman" w:hAnsi="Times New Roman"/>
          <w:b/>
          <w:color w:val="000000"/>
          <w:szCs w:val="21"/>
        </w:rPr>
      </w:pPr>
    </w:p>
    <w:p w14:paraId="0476C4FE">
      <w:pPr>
        <w:pStyle w:val="49"/>
        <w:rPr>
          <w:rFonts w:ascii="Times New Roman" w:hAnsi="Times New Roman"/>
          <w:b/>
          <w:color w:val="000000"/>
          <w:szCs w:val="21"/>
        </w:rPr>
      </w:pPr>
    </w:p>
    <w:p w14:paraId="22696664">
      <w:pPr>
        <w:pStyle w:val="49"/>
        <w:rPr>
          <w:rFonts w:ascii="Times New Roman" w:hAnsi="Times New Roman"/>
          <w:b/>
          <w:color w:val="000000"/>
          <w:szCs w:val="21"/>
        </w:rPr>
      </w:pPr>
    </w:p>
    <w:p w14:paraId="020D7601">
      <w:pPr>
        <w:pStyle w:val="49"/>
        <w:rPr>
          <w:rFonts w:ascii="Times New Roman" w:hAnsi="Times New Roman"/>
          <w:b/>
          <w:color w:val="000000"/>
          <w:szCs w:val="21"/>
        </w:rPr>
      </w:pPr>
    </w:p>
    <w:p w14:paraId="1A0B3247">
      <w:pPr>
        <w:pStyle w:val="49"/>
        <w:rPr>
          <w:rFonts w:ascii="Times New Roman" w:hAnsi="Times New Roman"/>
          <w:b/>
          <w:color w:val="000000"/>
          <w:szCs w:val="21"/>
        </w:rPr>
      </w:pPr>
    </w:p>
    <w:p w14:paraId="0CF7A9D6">
      <w:pPr>
        <w:pStyle w:val="49"/>
        <w:rPr>
          <w:rFonts w:ascii="Times New Roman" w:hAnsi="Times New Roman"/>
          <w:b/>
          <w:color w:val="000000"/>
          <w:szCs w:val="21"/>
        </w:rPr>
      </w:pPr>
    </w:p>
    <w:p w14:paraId="69B6430C">
      <w:pPr>
        <w:pStyle w:val="49"/>
        <w:rPr>
          <w:rFonts w:ascii="Times New Roman" w:hAnsi="Times New Roman"/>
          <w:b/>
          <w:color w:val="000000"/>
          <w:szCs w:val="21"/>
        </w:rPr>
      </w:pPr>
    </w:p>
    <w:p w14:paraId="0CBD1091">
      <w:pPr>
        <w:pStyle w:val="49"/>
        <w:rPr>
          <w:rFonts w:ascii="Times New Roman" w:hAnsi="Times New Roman"/>
          <w:b/>
          <w:color w:val="000000"/>
          <w:szCs w:val="21"/>
        </w:rPr>
      </w:pPr>
    </w:p>
    <w:p w14:paraId="332CA881">
      <w:pPr>
        <w:pStyle w:val="49"/>
        <w:rPr>
          <w:rFonts w:ascii="Times New Roman" w:hAnsi="Times New Roman"/>
          <w:b/>
          <w:color w:val="000000"/>
          <w:szCs w:val="21"/>
        </w:rPr>
      </w:pPr>
    </w:p>
    <w:p w14:paraId="5D5EABFD">
      <w:pPr>
        <w:pStyle w:val="49"/>
        <w:rPr>
          <w:rFonts w:ascii="Times New Roman" w:hAnsi="Times New Roman"/>
          <w:b/>
          <w:color w:val="000000"/>
          <w:szCs w:val="21"/>
        </w:rPr>
      </w:pPr>
    </w:p>
    <w:p w14:paraId="554C2C37">
      <w:pPr>
        <w:pStyle w:val="49"/>
        <w:rPr>
          <w:rFonts w:ascii="Times New Roman" w:hAnsi="Times New Roman"/>
          <w:b/>
          <w:color w:val="000000"/>
          <w:szCs w:val="21"/>
        </w:rPr>
      </w:pPr>
    </w:p>
    <w:p w14:paraId="22827F23">
      <w:pPr>
        <w:pStyle w:val="49"/>
        <w:ind w:firstLine="404"/>
      </w:pPr>
    </w:p>
    <w:p w14:paraId="6AF19515">
      <w:pPr>
        <w:pStyle w:val="49"/>
        <w:ind w:firstLine="404"/>
      </w:pPr>
    </w:p>
    <w:p w14:paraId="0B262130">
      <w:pPr>
        <w:snapToGrid w:val="0"/>
        <w:spacing w:line="360" w:lineRule="auto"/>
        <w:ind w:firstLine="422"/>
        <w:rPr>
          <w:rFonts w:ascii="Times New Roman" w:hAnsi="Times New Roman"/>
          <w:b/>
          <w:color w:val="000000"/>
          <w:szCs w:val="21"/>
        </w:rPr>
      </w:pPr>
    </w:p>
    <w:p w14:paraId="44E074A9">
      <w:pPr>
        <w:snapToGrid w:val="0"/>
        <w:spacing w:line="360" w:lineRule="auto"/>
        <w:ind w:firstLine="422"/>
        <w:rPr>
          <w:rFonts w:ascii="Times New Roman" w:hAnsi="Times New Roman"/>
          <w:color w:val="000000"/>
          <w:szCs w:val="21"/>
        </w:rPr>
      </w:pPr>
      <w:r>
        <w:rPr>
          <w:rFonts w:ascii="Times New Roman" w:hAnsi="Times New Roman"/>
          <w:b/>
          <w:color w:val="000000"/>
          <w:szCs w:val="21"/>
        </w:rPr>
        <w:t>2</w:t>
      </w:r>
      <w:r>
        <w:rPr>
          <w:rFonts w:hint="eastAsia" w:ascii="Times New Roman" w:hAnsi="Times New Roman"/>
          <w:b/>
          <w:color w:val="000000"/>
          <w:szCs w:val="21"/>
        </w:rPr>
        <w:t>、</w:t>
      </w:r>
      <w:bookmarkStart w:id="102" w:name="_Hlk46482715"/>
      <w:r>
        <w:rPr>
          <w:rFonts w:hint="eastAsia" w:ascii="Times New Roman" w:hAnsi="Times New Roman"/>
          <w:b/>
          <w:color w:val="000000"/>
          <w:szCs w:val="21"/>
        </w:rPr>
        <w:t>投标文件</w:t>
      </w:r>
      <w:bookmarkEnd w:id="102"/>
      <w:r>
        <w:rPr>
          <w:rFonts w:hint="eastAsia" w:ascii="Times New Roman" w:hAnsi="Times New Roman"/>
          <w:b/>
          <w:color w:val="000000"/>
          <w:szCs w:val="21"/>
        </w:rPr>
        <w:t>目录</w:t>
      </w:r>
      <w:r>
        <w:rPr>
          <w:rFonts w:hint="eastAsia" w:ascii="Times New Roman" w:hAnsi="Times New Roman"/>
          <w:b/>
          <w:bCs/>
          <w:color w:val="000000"/>
          <w:szCs w:val="21"/>
        </w:rPr>
        <w:t>（请按照“第三章投标人须知，三、投标文件的编制”的顺序自行编制目录）</w:t>
      </w:r>
    </w:p>
    <w:p w14:paraId="6BA646DA">
      <w:pPr>
        <w:snapToGrid w:val="0"/>
        <w:spacing w:line="360" w:lineRule="auto"/>
        <w:ind w:firstLine="422"/>
        <w:rPr>
          <w:rFonts w:ascii="Times New Roman" w:hAnsi="Times New Roman"/>
          <w:b/>
          <w:bCs/>
          <w:color w:val="000000"/>
          <w:szCs w:val="21"/>
        </w:rPr>
      </w:pPr>
      <w:r>
        <w:rPr>
          <w:rFonts w:hint="eastAsia" w:ascii="Times New Roman" w:hAnsi="Times New Roman"/>
          <w:b/>
          <w:bCs/>
          <w:color w:val="000000"/>
          <w:szCs w:val="21"/>
        </w:rPr>
        <w:t>例如：</w:t>
      </w:r>
    </w:p>
    <w:p w14:paraId="456FE37C">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资格文件</w:t>
      </w:r>
    </w:p>
    <w:p w14:paraId="19E49115">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1</w:t>
      </w:r>
      <w:r>
        <w:rPr>
          <w:rFonts w:hint="eastAsia" w:ascii="Times New Roman" w:hAnsi="Times New Roman"/>
          <w:color w:val="000000"/>
          <w:szCs w:val="21"/>
        </w:rPr>
        <w:t>）投标声明书————————————————（页码）</w:t>
      </w:r>
    </w:p>
    <w:p w14:paraId="018D59F1">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2</w:t>
      </w:r>
      <w:r>
        <w:rPr>
          <w:rFonts w:hint="eastAsia" w:ascii="Times New Roman" w:hAnsi="Times New Roman"/>
          <w:color w:val="000000"/>
          <w:szCs w:val="21"/>
        </w:rPr>
        <w:t>）诚信承诺书————————————————（页码）</w:t>
      </w:r>
    </w:p>
    <w:p w14:paraId="0CFC741C">
      <w:pPr>
        <w:snapToGrid w:val="0"/>
        <w:spacing w:line="360" w:lineRule="auto"/>
        <w:ind w:firstLine="420"/>
        <w:jc w:val="left"/>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3</w:t>
      </w:r>
      <w:r>
        <w:rPr>
          <w:rFonts w:hint="eastAsia" w:ascii="Times New Roman" w:hAnsi="Times New Roman"/>
          <w:color w:val="000000"/>
          <w:szCs w:val="21"/>
        </w:rPr>
        <w:t>）法定代表人授权委托书———————————（页码）</w:t>
      </w:r>
    </w:p>
    <w:p w14:paraId="4A9A5DEC">
      <w:pPr>
        <w:snapToGrid w:val="0"/>
        <w:spacing w:line="360" w:lineRule="auto"/>
        <w:ind w:firstLine="422"/>
        <w:jc w:val="center"/>
        <w:rPr>
          <w:rFonts w:ascii="Times New Roman" w:hAnsi="Times New Roman"/>
          <w:b/>
          <w:bCs/>
          <w:color w:val="000000"/>
          <w:szCs w:val="21"/>
        </w:rPr>
      </w:pPr>
      <w:r>
        <w:rPr>
          <w:rFonts w:ascii="Times New Roman" w:hAnsi="Times New Roman"/>
          <w:b/>
          <w:bCs/>
          <w:color w:val="000000"/>
          <w:szCs w:val="21"/>
        </w:rPr>
        <w:t>……</w:t>
      </w:r>
    </w:p>
    <w:p w14:paraId="2BC71F34">
      <w:pPr>
        <w:snapToGrid w:val="0"/>
        <w:spacing w:line="360" w:lineRule="auto"/>
        <w:ind w:firstLine="422"/>
        <w:jc w:val="left"/>
        <w:rPr>
          <w:rFonts w:ascii="Times New Roman" w:hAnsi="Times New Roman"/>
          <w:b/>
          <w:color w:val="000000"/>
          <w:szCs w:val="21"/>
        </w:rPr>
      </w:pPr>
      <w:r>
        <w:rPr>
          <w:rFonts w:ascii="Times New Roman" w:hAnsi="Times New Roman"/>
          <w:b/>
          <w:color w:val="000000"/>
          <w:szCs w:val="21"/>
        </w:rPr>
        <w:br w:type="page"/>
      </w:r>
      <w:r>
        <w:rPr>
          <w:rFonts w:ascii="Times New Roman" w:hAnsi="Times New Roman"/>
          <w:b/>
          <w:color w:val="000000"/>
          <w:szCs w:val="21"/>
        </w:rPr>
        <w:t>3</w:t>
      </w:r>
      <w:r>
        <w:rPr>
          <w:rFonts w:hint="eastAsia" w:ascii="Times New Roman" w:hAnsi="Times New Roman"/>
          <w:b/>
          <w:color w:val="000000"/>
          <w:szCs w:val="21"/>
        </w:rPr>
        <w:t>、投标声明书格式：</w:t>
      </w:r>
    </w:p>
    <w:p w14:paraId="30ACC661">
      <w:pPr>
        <w:snapToGrid w:val="0"/>
        <w:spacing w:line="360" w:lineRule="auto"/>
        <w:ind w:firstLine="422"/>
        <w:jc w:val="center"/>
        <w:rPr>
          <w:rFonts w:ascii="Times New Roman" w:hAnsi="Times New Roman"/>
          <w:b/>
          <w:bCs/>
          <w:color w:val="000000"/>
          <w:szCs w:val="21"/>
        </w:rPr>
      </w:pPr>
      <w:r>
        <w:rPr>
          <w:rFonts w:hint="eastAsia" w:ascii="Times New Roman" w:hAnsi="Times New Roman"/>
          <w:b/>
          <w:bCs/>
          <w:color w:val="000000"/>
          <w:szCs w:val="21"/>
        </w:rPr>
        <w:t>投标声明书</w:t>
      </w:r>
    </w:p>
    <w:p w14:paraId="7B9D83D2">
      <w:pPr>
        <w:snapToGrid w:val="0"/>
        <w:spacing w:line="360" w:lineRule="auto"/>
        <w:rPr>
          <w:rFonts w:ascii="Times New Roman" w:hAnsi="Times New Roman"/>
          <w:color w:val="000000"/>
          <w:szCs w:val="21"/>
        </w:rPr>
      </w:pPr>
      <w:r>
        <w:rPr>
          <w:rFonts w:hint="eastAsia" w:ascii="Times New Roman" w:hAnsi="Times New Roman"/>
          <w:color w:val="000000"/>
          <w:szCs w:val="21"/>
          <w:u w:val="single"/>
          <w:lang w:eastAsia="zh-CN"/>
        </w:rPr>
        <w:t>平湖市公路与运输管理服务中心</w:t>
      </w:r>
      <w:r>
        <w:rPr>
          <w:rFonts w:hint="eastAsia" w:ascii="Times New Roman" w:hAnsi="Times New Roman"/>
          <w:color w:val="000000"/>
          <w:szCs w:val="21"/>
        </w:rPr>
        <w:t>：</w:t>
      </w:r>
    </w:p>
    <w:p w14:paraId="22A328DE">
      <w:pPr>
        <w:snapToGrid w:val="0"/>
        <w:spacing w:line="360" w:lineRule="auto"/>
        <w:ind w:firstLine="420" w:firstLineChars="200"/>
        <w:rPr>
          <w:rFonts w:ascii="Times New Roman" w:hAnsi="Times New Roman"/>
          <w:color w:val="000000"/>
          <w:szCs w:val="21"/>
        </w:rPr>
      </w:pPr>
      <w:r>
        <w:rPr>
          <w:rFonts w:hint="eastAsia" w:ascii="Times New Roman" w:hAnsi="Times New Roman"/>
          <w:color w:val="000000"/>
          <w:szCs w:val="21"/>
          <w:u w:val="single"/>
        </w:rPr>
        <w:t xml:space="preserve">                               </w:t>
      </w:r>
      <w:r>
        <w:rPr>
          <w:rFonts w:hint="eastAsia" w:ascii="Times New Roman" w:hAnsi="Times New Roman"/>
          <w:color w:val="000000"/>
          <w:szCs w:val="21"/>
        </w:rPr>
        <w:t>（投标人名称）系中华人民共和国合法企业，经营地址</w:t>
      </w:r>
      <w:r>
        <w:rPr>
          <w:rFonts w:ascii="Times New Roman" w:hAnsi="Times New Roman"/>
          <w:color w:val="000000"/>
          <w:szCs w:val="21"/>
          <w:u w:val="single"/>
        </w:rPr>
        <w:t xml:space="preserve">                           </w:t>
      </w:r>
      <w:r>
        <w:rPr>
          <w:rFonts w:hint="eastAsia" w:ascii="Times New Roman" w:hAnsi="Times New Roman"/>
          <w:color w:val="000000"/>
          <w:szCs w:val="21"/>
        </w:rPr>
        <w:t>。</w:t>
      </w:r>
    </w:p>
    <w:p w14:paraId="56E80A19">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我</w:t>
      </w:r>
      <w:r>
        <w:rPr>
          <w:rFonts w:ascii="Times New Roman" w:hAnsi="Times New Roman"/>
          <w:color w:val="000000"/>
          <w:szCs w:val="21"/>
        </w:rPr>
        <w:t>________</w:t>
      </w:r>
      <w:r>
        <w:rPr>
          <w:rFonts w:hint="eastAsia" w:ascii="Times New Roman" w:hAnsi="Times New Roman"/>
          <w:color w:val="000000"/>
          <w:szCs w:val="21"/>
        </w:rPr>
        <w:t>（姓名）系</w:t>
      </w:r>
      <w:r>
        <w:rPr>
          <w:rFonts w:ascii="Times New Roman" w:hAnsi="Times New Roman"/>
          <w:color w:val="000000"/>
          <w:szCs w:val="21"/>
        </w:rPr>
        <w:t>_______________</w:t>
      </w:r>
      <w:r>
        <w:rPr>
          <w:rFonts w:hint="eastAsia" w:ascii="Times New Roman" w:hAnsi="Times New Roman"/>
          <w:color w:val="000000"/>
          <w:szCs w:val="21"/>
        </w:rPr>
        <w:t>（投标人名称）的法定代表人，我方愿意参加贵方组织的</w:t>
      </w:r>
      <w:r>
        <w:rPr>
          <w:rFonts w:ascii="Times New Roman" w:hAnsi="Times New Roman"/>
          <w:color w:val="000000"/>
          <w:szCs w:val="21"/>
        </w:rPr>
        <w:t>_______________________</w:t>
      </w:r>
      <w:r>
        <w:rPr>
          <w:rFonts w:hint="eastAsia" w:ascii="Times New Roman" w:hAnsi="Times New Roman"/>
          <w:color w:val="000000"/>
          <w:szCs w:val="21"/>
        </w:rPr>
        <w:t>项目</w:t>
      </w:r>
      <w:r>
        <w:rPr>
          <w:rFonts w:hint="eastAsia" w:ascii="Times New Roman" w:hAnsi="Times New Roman" w:cs="宋体"/>
          <w:color w:val="000000"/>
          <w:szCs w:val="21"/>
        </w:rPr>
        <w:t>第</w:t>
      </w:r>
      <w:r>
        <w:rPr>
          <w:rFonts w:hint="eastAsia" w:ascii="Times New Roman" w:hAnsi="Times New Roman" w:cs="宋体"/>
          <w:color w:val="000000"/>
          <w:szCs w:val="21"/>
          <w:u w:val="single"/>
        </w:rPr>
        <w:t xml:space="preserve">  </w:t>
      </w:r>
      <w:r>
        <w:rPr>
          <w:rFonts w:hint="eastAsia" w:ascii="Times New Roman" w:hAnsi="Times New Roman" w:cs="宋体"/>
          <w:color w:val="000000"/>
          <w:szCs w:val="21"/>
          <w:u w:val="single"/>
          <w:lang w:val="en-US" w:eastAsia="zh-CN"/>
        </w:rPr>
        <w:t>/</w:t>
      </w:r>
      <w:r>
        <w:rPr>
          <w:rFonts w:hint="eastAsia" w:ascii="Times New Roman" w:hAnsi="Times New Roman" w:cs="宋体"/>
          <w:color w:val="000000"/>
          <w:szCs w:val="21"/>
          <w:u w:val="single"/>
        </w:rPr>
        <w:t xml:space="preserve">  </w:t>
      </w:r>
      <w:r>
        <w:rPr>
          <w:rFonts w:hint="eastAsia" w:ascii="Times New Roman" w:hAnsi="Times New Roman" w:cs="宋体"/>
          <w:color w:val="000000"/>
          <w:szCs w:val="21"/>
        </w:rPr>
        <w:t>标段</w:t>
      </w:r>
      <w:r>
        <w:rPr>
          <w:rFonts w:hint="eastAsia" w:ascii="Times New Roman" w:hAnsi="Times New Roman"/>
          <w:color w:val="000000"/>
          <w:szCs w:val="21"/>
        </w:rPr>
        <w:t>的投标，为便于贵方公正、择优地确定中标人及其服务，我方就本次投标有关事项郑重声明如下：</w:t>
      </w:r>
    </w:p>
    <w:p w14:paraId="747C7842">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我方向贵方提交的所有投标文件、资料都是准确的和真实的。</w:t>
      </w:r>
    </w:p>
    <w:p w14:paraId="17F0F5CF">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我方不是采购人的附属机构；在获知本项目采购信息后，与采购人聘请的为此项目提供咨询服务的公司及其附属机构没有任何联系。</w:t>
      </w:r>
    </w:p>
    <w:p w14:paraId="34D42C15">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我方此次向贵方提供的服务为：</w:t>
      </w:r>
      <w:r>
        <w:rPr>
          <w:rFonts w:hint="eastAsia" w:ascii="Times New Roman" w:hAnsi="Times New Roman"/>
          <w:color w:val="000000"/>
          <w:szCs w:val="21"/>
          <w:u w:val="single"/>
          <w:lang w:eastAsia="zh-CN"/>
        </w:rPr>
        <w:t>2025年平湖市普通国道G525-1桥梁群轻量化结构监测系统建设</w:t>
      </w:r>
      <w:r>
        <w:rPr>
          <w:rFonts w:hint="eastAsia" w:ascii="Times New Roman" w:hAnsi="Times New Roman"/>
          <w:color w:val="000000"/>
          <w:szCs w:val="21"/>
        </w:rPr>
        <w:t>。</w:t>
      </w:r>
    </w:p>
    <w:p w14:paraId="3C6B49D3">
      <w:pPr>
        <w:snapToGrid w:val="0"/>
        <w:spacing w:line="360" w:lineRule="auto"/>
        <w:ind w:firstLine="420" w:firstLineChars="200"/>
        <w:rPr>
          <w:rFonts w:ascii="Times New Roman" w:hAnsi="Times New Roman"/>
          <w:color w:val="000000"/>
          <w:szCs w:val="21"/>
          <w:u w:val="single"/>
        </w:rPr>
      </w:pPr>
      <w:r>
        <w:rPr>
          <w:rFonts w:ascii="Times New Roman" w:hAnsi="Times New Roman"/>
          <w:color w:val="000000"/>
          <w:szCs w:val="21"/>
        </w:rPr>
        <w:t>4.</w:t>
      </w:r>
      <w:r>
        <w:rPr>
          <w:rFonts w:hint="eastAsia" w:ascii="Times New Roman" w:hAnsi="Times New Roman"/>
          <w:color w:val="000000"/>
          <w:szCs w:val="21"/>
        </w:rPr>
        <w:t>我方诚意提请贵方关注：近期有关本项目服务的重大决策和事项有：</w:t>
      </w:r>
      <w:r>
        <w:rPr>
          <w:rFonts w:hint="eastAsia" w:ascii="Times New Roman" w:hAnsi="Times New Roman"/>
          <w:color w:val="000000"/>
          <w:szCs w:val="21"/>
          <w:u w:val="single"/>
        </w:rPr>
        <w:t>　　　　　　</w:t>
      </w:r>
      <w:r>
        <w:rPr>
          <w:rFonts w:hint="eastAsia" w:ascii="Times New Roman" w:hAnsi="Times New Roman"/>
          <w:color w:val="000000"/>
          <w:szCs w:val="21"/>
        </w:rPr>
        <w:t>。</w:t>
      </w:r>
    </w:p>
    <w:p w14:paraId="7E90F156">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5.</w:t>
      </w:r>
      <w:r>
        <w:rPr>
          <w:rFonts w:hint="eastAsia" w:ascii="Times New Roman" w:hAnsi="Times New Roman"/>
          <w:color w:val="000000"/>
          <w:szCs w:val="21"/>
        </w:rPr>
        <w:t>我方在参加本项目的政府采购活动前三年内，在经营活动中没有重大违法记录。</w:t>
      </w:r>
    </w:p>
    <w:p w14:paraId="502FD7AF">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6.</w:t>
      </w:r>
      <w:r>
        <w:rPr>
          <w:rFonts w:hint="eastAsia" w:ascii="Times New Roman" w:hAnsi="Times New Roman"/>
          <w:color w:val="000000"/>
          <w:szCs w:val="21"/>
        </w:rPr>
        <w:t>以上事项如有虚假或隐瞒，我方愿意承担一切后果，并不再寻求任何旨在减轻或免除法律责任的辩解。</w:t>
      </w:r>
    </w:p>
    <w:p w14:paraId="7B065491">
      <w:pPr>
        <w:snapToGrid w:val="0"/>
        <w:spacing w:line="360" w:lineRule="auto"/>
        <w:ind w:firstLine="420" w:firstLineChars="200"/>
        <w:rPr>
          <w:rFonts w:ascii="Times New Roman" w:hAnsi="Times New Roman"/>
          <w:color w:val="000000"/>
          <w:szCs w:val="21"/>
        </w:rPr>
      </w:pPr>
    </w:p>
    <w:p w14:paraId="797964C9">
      <w:pPr>
        <w:spacing w:line="360" w:lineRule="auto"/>
        <w:ind w:firstLine="420" w:firstLineChars="200"/>
        <w:rPr>
          <w:rFonts w:ascii="Times New Roman" w:hAnsi="Times New Roman"/>
          <w:color w:val="000000"/>
          <w:szCs w:val="21"/>
        </w:rPr>
      </w:pPr>
    </w:p>
    <w:p w14:paraId="43C987BC">
      <w:pPr>
        <w:spacing w:line="360" w:lineRule="auto"/>
        <w:ind w:firstLine="2520" w:firstLineChars="12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6D431908">
      <w:pPr>
        <w:spacing w:line="360" w:lineRule="auto"/>
        <w:ind w:firstLine="1890" w:firstLineChars="9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p>
    <w:p w14:paraId="7BE99F4D">
      <w:pPr>
        <w:spacing w:line="360" w:lineRule="auto"/>
        <w:ind w:firstLine="4305" w:firstLineChars="2050"/>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38FB203E">
      <w:pPr>
        <w:pStyle w:val="27"/>
        <w:snapToGrid w:val="0"/>
        <w:spacing w:before="120" w:line="360" w:lineRule="auto"/>
        <w:ind w:firstLine="420"/>
        <w:rPr>
          <w:rFonts w:ascii="Times New Roman" w:hAnsi="Times New Roman"/>
          <w:color w:val="000000"/>
          <w:sz w:val="21"/>
          <w:szCs w:val="21"/>
        </w:rPr>
      </w:pPr>
    </w:p>
    <w:p w14:paraId="4302D1EA">
      <w:pPr>
        <w:widowControl/>
        <w:spacing w:line="360" w:lineRule="auto"/>
        <w:ind w:firstLine="422"/>
        <w:jc w:val="left"/>
        <w:rPr>
          <w:rFonts w:ascii="Times New Roman" w:hAnsi="Times New Roman"/>
          <w:b/>
          <w:color w:val="000000"/>
          <w:szCs w:val="21"/>
        </w:rPr>
        <w:sectPr>
          <w:pgSz w:w="11906" w:h="16838"/>
          <w:pgMar w:top="1440" w:right="1797" w:bottom="1440" w:left="1797" w:header="851" w:footer="851" w:gutter="0"/>
          <w:cols w:space="720" w:num="1"/>
        </w:sectPr>
      </w:pPr>
    </w:p>
    <w:p w14:paraId="19E28F89">
      <w:pPr>
        <w:spacing w:line="360" w:lineRule="auto"/>
        <w:ind w:firstLine="422"/>
        <w:jc w:val="left"/>
        <w:rPr>
          <w:rFonts w:ascii="Times New Roman" w:hAnsi="Times New Roman"/>
          <w:b/>
          <w:color w:val="000000"/>
          <w:szCs w:val="21"/>
        </w:rPr>
      </w:pPr>
      <w:r>
        <w:rPr>
          <w:rFonts w:ascii="Times New Roman" w:hAnsi="Times New Roman"/>
          <w:b/>
          <w:color w:val="000000"/>
          <w:szCs w:val="21"/>
        </w:rPr>
        <w:t>4</w:t>
      </w:r>
      <w:r>
        <w:rPr>
          <w:rFonts w:hint="eastAsia" w:ascii="Times New Roman" w:hAnsi="Times New Roman"/>
          <w:b/>
          <w:color w:val="000000"/>
          <w:szCs w:val="21"/>
        </w:rPr>
        <w:t>、诚信承诺书</w:t>
      </w:r>
    </w:p>
    <w:p w14:paraId="1FA8D387">
      <w:pPr>
        <w:spacing w:line="360" w:lineRule="auto"/>
        <w:ind w:firstLine="422"/>
        <w:jc w:val="center"/>
        <w:rPr>
          <w:rFonts w:ascii="Times New Roman" w:hAnsi="Times New Roman"/>
          <w:b/>
          <w:color w:val="000000"/>
          <w:szCs w:val="21"/>
        </w:rPr>
      </w:pPr>
      <w:r>
        <w:rPr>
          <w:rFonts w:hint="eastAsia" w:ascii="Times New Roman" w:hAnsi="Times New Roman"/>
          <w:b/>
          <w:color w:val="000000"/>
          <w:szCs w:val="21"/>
        </w:rPr>
        <w:t>诚信承诺书</w:t>
      </w:r>
    </w:p>
    <w:p w14:paraId="525C0E06">
      <w:pPr>
        <w:spacing w:line="360" w:lineRule="auto"/>
        <w:rPr>
          <w:rFonts w:ascii="Times New Roman" w:hAnsi="Times New Roman"/>
          <w:color w:val="000000"/>
          <w:szCs w:val="21"/>
        </w:rPr>
      </w:pPr>
      <w:r>
        <w:rPr>
          <w:rFonts w:hint="eastAsia" w:ascii="Times New Roman" w:hAnsi="Times New Roman"/>
          <w:color w:val="000000"/>
          <w:szCs w:val="21"/>
          <w:u w:val="single"/>
          <w:lang w:eastAsia="zh-CN"/>
        </w:rPr>
        <w:t>平湖市公路与运输管理服务中心</w:t>
      </w:r>
      <w:r>
        <w:rPr>
          <w:rFonts w:hint="eastAsia" w:ascii="Times New Roman" w:hAnsi="Times New Roman"/>
          <w:color w:val="000000"/>
          <w:szCs w:val="21"/>
        </w:rPr>
        <w:t>：</w:t>
      </w:r>
    </w:p>
    <w:p w14:paraId="12413609">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我方在参加贵方组织的</w:t>
      </w:r>
      <w:r>
        <w:rPr>
          <w:rFonts w:ascii="Times New Roman" w:hAnsi="Times New Roman"/>
          <w:color w:val="000000"/>
          <w:szCs w:val="21"/>
        </w:rPr>
        <w:t>_______________________</w:t>
      </w:r>
      <w:r>
        <w:rPr>
          <w:rFonts w:hint="eastAsia" w:ascii="Times New Roman" w:hAnsi="Times New Roman"/>
          <w:color w:val="000000"/>
          <w:szCs w:val="21"/>
        </w:rPr>
        <w:t>项目</w:t>
      </w:r>
      <w:r>
        <w:rPr>
          <w:rFonts w:hint="eastAsia" w:ascii="Times New Roman" w:hAnsi="Times New Roman" w:cs="宋体"/>
          <w:color w:val="000000"/>
          <w:szCs w:val="21"/>
        </w:rPr>
        <w:t>第</w:t>
      </w:r>
      <w:r>
        <w:rPr>
          <w:rFonts w:hint="eastAsia" w:ascii="Times New Roman" w:hAnsi="Times New Roman" w:cs="宋体"/>
          <w:color w:val="000000"/>
          <w:szCs w:val="21"/>
          <w:u w:val="single"/>
        </w:rPr>
        <w:t xml:space="preserve"> </w:t>
      </w:r>
      <w:r>
        <w:rPr>
          <w:rFonts w:hint="eastAsia" w:ascii="Times New Roman" w:hAnsi="Times New Roman" w:cs="宋体"/>
          <w:color w:val="000000"/>
          <w:szCs w:val="21"/>
          <w:u w:val="single"/>
          <w:lang w:val="en-US" w:eastAsia="zh-CN"/>
        </w:rPr>
        <w:t>/</w:t>
      </w:r>
      <w:r>
        <w:rPr>
          <w:rFonts w:hint="eastAsia" w:ascii="Times New Roman" w:hAnsi="Times New Roman" w:cs="宋体"/>
          <w:color w:val="000000"/>
          <w:szCs w:val="21"/>
          <w:u w:val="single"/>
        </w:rPr>
        <w:t xml:space="preserve">   </w:t>
      </w:r>
      <w:r>
        <w:rPr>
          <w:rFonts w:hint="eastAsia" w:ascii="Times New Roman" w:hAnsi="Times New Roman" w:cs="宋体"/>
          <w:color w:val="000000"/>
          <w:szCs w:val="21"/>
        </w:rPr>
        <w:t>标段</w:t>
      </w:r>
      <w:r>
        <w:rPr>
          <w:rFonts w:hint="eastAsia" w:ascii="Times New Roman" w:hAnsi="Times New Roman"/>
          <w:color w:val="000000"/>
          <w:szCs w:val="21"/>
        </w:rPr>
        <w:t>政府采购项目的招投标活动中，郑重承诺如下：</w:t>
      </w:r>
    </w:p>
    <w:p w14:paraId="16A005CA">
      <w:pPr>
        <w:spacing w:line="360" w:lineRule="auto"/>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、我方申报的所有资料都是真实、准确、完整的；</w:t>
      </w:r>
    </w:p>
    <w:p w14:paraId="0D215954">
      <w:pPr>
        <w:spacing w:line="360" w:lineRule="auto"/>
        <w:ind w:firstLine="420" w:firstLineChars="20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、我方无资质挂靠情形，保证不参与串标、围标及抬标；</w:t>
      </w:r>
    </w:p>
    <w:p w14:paraId="09674D1A">
      <w:pPr>
        <w:spacing w:line="360" w:lineRule="auto"/>
        <w:ind w:firstLine="420" w:firstLineChars="20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、我方未处于被各级行政主管部门做出停止市场行为处罚的期限内；</w:t>
      </w:r>
    </w:p>
    <w:p w14:paraId="17785DF7">
      <w:pPr>
        <w:spacing w:line="360" w:lineRule="auto"/>
        <w:ind w:firstLine="420" w:firstLineChars="200"/>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、若我方中标，将严格按照规定及时与采购人签订合同；</w:t>
      </w:r>
    </w:p>
    <w:p w14:paraId="57F9086E">
      <w:pPr>
        <w:spacing w:line="360" w:lineRule="auto"/>
        <w:ind w:firstLine="420" w:firstLineChars="200"/>
        <w:rPr>
          <w:rFonts w:ascii="Times New Roman" w:hAnsi="Times New Roman"/>
          <w:color w:val="000000"/>
          <w:szCs w:val="21"/>
        </w:rPr>
      </w:pPr>
      <w:r>
        <w:rPr>
          <w:rFonts w:ascii="Times New Roman" w:hAnsi="Times New Roman"/>
          <w:color w:val="000000"/>
          <w:szCs w:val="21"/>
        </w:rPr>
        <w:t>5</w:t>
      </w:r>
      <w:r>
        <w:rPr>
          <w:rFonts w:hint="eastAsia" w:ascii="Times New Roman" w:hAnsi="Times New Roman"/>
          <w:color w:val="000000"/>
          <w:szCs w:val="21"/>
        </w:rPr>
        <w:t>、若我方中标，将严格按照招标文件要求及投标文件承诺的报价、质量、服务期、投标方案、项目负责人等内容组织实施；</w:t>
      </w:r>
    </w:p>
    <w:p w14:paraId="317536ED">
      <w:pPr>
        <w:spacing w:line="360" w:lineRule="auto"/>
        <w:ind w:firstLine="420" w:firstLineChars="200"/>
        <w:rPr>
          <w:rFonts w:ascii="宋体" w:hAnsi="宋体"/>
          <w:color w:val="000000"/>
          <w:szCs w:val="21"/>
        </w:rPr>
      </w:pPr>
      <w:r>
        <w:rPr>
          <w:rFonts w:hint="eastAsia" w:ascii="宋体" w:hAnsi="宋体"/>
          <w:color w:val="000000"/>
          <w:szCs w:val="21"/>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680A8D6A">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特此承诺。</w:t>
      </w:r>
    </w:p>
    <w:p w14:paraId="05C4EB24">
      <w:pPr>
        <w:spacing w:line="360" w:lineRule="auto"/>
        <w:ind w:firstLine="420" w:firstLineChars="200"/>
        <w:rPr>
          <w:rFonts w:ascii="Times New Roman" w:hAnsi="Times New Roman"/>
          <w:color w:val="000000"/>
          <w:szCs w:val="21"/>
        </w:rPr>
      </w:pPr>
    </w:p>
    <w:p w14:paraId="46CDC847">
      <w:pPr>
        <w:spacing w:line="360" w:lineRule="auto"/>
        <w:ind w:firstLine="420" w:firstLineChars="200"/>
        <w:rPr>
          <w:rFonts w:ascii="Times New Roman" w:hAnsi="Times New Roman"/>
          <w:color w:val="000000"/>
          <w:szCs w:val="21"/>
        </w:rPr>
      </w:pPr>
    </w:p>
    <w:p w14:paraId="0CD74AAF">
      <w:pPr>
        <w:spacing w:line="360" w:lineRule="auto"/>
        <w:ind w:firstLine="2520" w:firstLineChars="12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71B5B5BA">
      <w:pPr>
        <w:spacing w:line="360" w:lineRule="auto"/>
        <w:ind w:firstLine="1890" w:firstLineChars="9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p>
    <w:p w14:paraId="786C7A0D">
      <w:pPr>
        <w:spacing w:line="360" w:lineRule="auto"/>
        <w:ind w:firstLine="4305" w:firstLineChars="2050"/>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64F09E89">
      <w:pPr>
        <w:pStyle w:val="27"/>
        <w:snapToGrid w:val="0"/>
        <w:spacing w:before="120" w:line="360" w:lineRule="auto"/>
        <w:ind w:firstLine="420"/>
        <w:rPr>
          <w:rFonts w:ascii="Times New Roman" w:hAnsi="Times New Roman"/>
          <w:color w:val="000000"/>
          <w:sz w:val="21"/>
          <w:szCs w:val="21"/>
        </w:rPr>
      </w:pPr>
    </w:p>
    <w:p w14:paraId="73240786">
      <w:pPr>
        <w:pStyle w:val="27"/>
        <w:snapToGrid w:val="0"/>
        <w:spacing w:before="120" w:line="360" w:lineRule="auto"/>
        <w:ind w:firstLine="420"/>
        <w:rPr>
          <w:rFonts w:ascii="Times New Roman" w:hAnsi="Times New Roman"/>
          <w:color w:val="000000"/>
          <w:sz w:val="21"/>
          <w:szCs w:val="21"/>
        </w:rPr>
      </w:pPr>
    </w:p>
    <w:p w14:paraId="5288B200">
      <w:pPr>
        <w:snapToGrid w:val="0"/>
        <w:spacing w:line="360" w:lineRule="auto"/>
        <w:ind w:firstLine="422"/>
        <w:rPr>
          <w:rFonts w:ascii="Times New Roman" w:hAnsi="Times New Roman"/>
          <w:b/>
          <w:color w:val="000000"/>
          <w:szCs w:val="21"/>
        </w:rPr>
      </w:pPr>
      <w:r>
        <w:rPr>
          <w:rFonts w:ascii="Times New Roman" w:hAnsi="Times New Roman"/>
          <w:b/>
          <w:color w:val="000000"/>
          <w:szCs w:val="21"/>
        </w:rPr>
        <w:br w:type="page"/>
      </w:r>
      <w:r>
        <w:rPr>
          <w:rFonts w:ascii="Times New Roman" w:hAnsi="Times New Roman"/>
          <w:b/>
          <w:color w:val="000000"/>
          <w:szCs w:val="21"/>
        </w:rPr>
        <w:t>5</w:t>
      </w:r>
      <w:r>
        <w:rPr>
          <w:rFonts w:hint="eastAsia" w:ascii="Times New Roman" w:hAnsi="Times New Roman"/>
          <w:b/>
          <w:color w:val="000000"/>
          <w:szCs w:val="21"/>
        </w:rPr>
        <w:t>、法定代表人授权委托书格式：</w:t>
      </w:r>
    </w:p>
    <w:p w14:paraId="71C64FB4">
      <w:pPr>
        <w:snapToGrid w:val="0"/>
        <w:spacing w:line="360" w:lineRule="auto"/>
        <w:ind w:firstLine="420"/>
        <w:jc w:val="center"/>
        <w:rPr>
          <w:rFonts w:ascii="Times New Roman" w:hAnsi="Times New Roman"/>
          <w:color w:val="000000"/>
          <w:szCs w:val="21"/>
        </w:rPr>
      </w:pPr>
    </w:p>
    <w:p w14:paraId="22A0237D">
      <w:pPr>
        <w:snapToGrid w:val="0"/>
        <w:spacing w:line="360" w:lineRule="auto"/>
        <w:ind w:firstLine="422"/>
        <w:jc w:val="center"/>
        <w:rPr>
          <w:rFonts w:ascii="Times New Roman" w:hAnsi="Times New Roman"/>
          <w:b/>
          <w:color w:val="000000"/>
          <w:szCs w:val="21"/>
        </w:rPr>
      </w:pPr>
      <w:r>
        <w:rPr>
          <w:rFonts w:hint="eastAsia" w:ascii="Times New Roman" w:hAnsi="Times New Roman"/>
          <w:b/>
          <w:color w:val="000000"/>
          <w:szCs w:val="21"/>
        </w:rPr>
        <w:t>法定代表人授权委托书</w:t>
      </w:r>
    </w:p>
    <w:p w14:paraId="0FB58B76">
      <w:pPr>
        <w:snapToGrid w:val="0"/>
        <w:spacing w:line="360" w:lineRule="auto"/>
        <w:rPr>
          <w:rFonts w:ascii="Times New Roman" w:hAnsi="Times New Roman"/>
          <w:b/>
          <w:bCs/>
          <w:color w:val="000000"/>
          <w:szCs w:val="21"/>
        </w:rPr>
      </w:pPr>
      <w:r>
        <w:rPr>
          <w:rFonts w:hint="eastAsia" w:ascii="Times New Roman" w:hAnsi="Times New Roman"/>
          <w:color w:val="000000"/>
          <w:szCs w:val="21"/>
          <w:u w:val="single"/>
          <w:lang w:eastAsia="zh-CN"/>
        </w:rPr>
        <w:t>平湖市公路与运输管理服务中心</w:t>
      </w:r>
      <w:r>
        <w:rPr>
          <w:rFonts w:hint="eastAsia" w:ascii="Times New Roman" w:hAnsi="Times New Roman"/>
          <w:color w:val="000000"/>
          <w:szCs w:val="21"/>
        </w:rPr>
        <w:t>：</w:t>
      </w:r>
    </w:p>
    <w:p w14:paraId="6EDF4E81">
      <w:pPr>
        <w:snapToGrid w:val="0"/>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我</w:t>
      </w:r>
      <w:r>
        <w:rPr>
          <w:rFonts w:ascii="Times New Roman" w:hAnsi="Times New Roman"/>
          <w:color w:val="000000"/>
          <w:szCs w:val="21"/>
        </w:rPr>
        <w:t>_______</w:t>
      </w:r>
      <w:r>
        <w:rPr>
          <w:rFonts w:hint="eastAsia" w:ascii="Times New Roman" w:hAnsi="Times New Roman"/>
          <w:color w:val="000000"/>
          <w:szCs w:val="21"/>
        </w:rPr>
        <w:t>（姓名）系</w:t>
      </w:r>
      <w:r>
        <w:rPr>
          <w:rFonts w:ascii="Times New Roman" w:hAnsi="Times New Roman"/>
          <w:color w:val="000000"/>
          <w:szCs w:val="21"/>
        </w:rPr>
        <w:t>____________</w:t>
      </w:r>
      <w:r>
        <w:rPr>
          <w:rFonts w:hint="eastAsia" w:ascii="Times New Roman" w:hAnsi="Times New Roman"/>
          <w:color w:val="000000"/>
          <w:szCs w:val="21"/>
        </w:rPr>
        <w:t>（投标人名称）的法定代表人，现授权委托本单位在职职工</w:t>
      </w:r>
      <w:r>
        <w:rPr>
          <w:rFonts w:ascii="Times New Roman" w:hAnsi="Times New Roman"/>
          <w:color w:val="000000"/>
          <w:szCs w:val="21"/>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r>
        <w:rPr>
          <w:rFonts w:hint="eastAsia" w:ascii="Times New Roman" w:hAnsi="Times New Roman"/>
          <w:color w:val="000000"/>
          <w:szCs w:val="21"/>
        </w:rPr>
        <w:t>（姓名）以我方的名义参加</w:t>
      </w:r>
      <w:r>
        <w:rPr>
          <w:rFonts w:ascii="Times New Roman" w:hAnsi="Times New Roman"/>
          <w:color w:val="000000"/>
          <w:szCs w:val="21"/>
          <w:u w:val="single"/>
        </w:rPr>
        <w:t xml:space="preserve">              </w:t>
      </w:r>
      <w:r>
        <w:rPr>
          <w:rFonts w:hint="eastAsia" w:ascii="Times New Roman" w:hAnsi="Times New Roman"/>
          <w:color w:val="000000"/>
          <w:szCs w:val="21"/>
        </w:rPr>
        <w:t>项目</w:t>
      </w:r>
      <w:r>
        <w:rPr>
          <w:rFonts w:hint="eastAsia" w:ascii="Times New Roman" w:hAnsi="Times New Roman" w:cs="宋体"/>
          <w:color w:val="000000"/>
          <w:szCs w:val="21"/>
        </w:rPr>
        <w:t>第</w:t>
      </w:r>
      <w:r>
        <w:rPr>
          <w:rFonts w:hint="eastAsia" w:ascii="Times New Roman" w:hAnsi="Times New Roman" w:cs="宋体"/>
          <w:color w:val="000000"/>
          <w:szCs w:val="21"/>
          <w:u w:val="single"/>
        </w:rPr>
        <w:t xml:space="preserve">  </w:t>
      </w:r>
      <w:r>
        <w:rPr>
          <w:rFonts w:hint="eastAsia" w:ascii="Times New Roman" w:hAnsi="Times New Roman" w:cs="宋体"/>
          <w:color w:val="000000"/>
          <w:szCs w:val="21"/>
          <w:u w:val="single"/>
          <w:lang w:val="en-US" w:eastAsia="zh-CN"/>
        </w:rPr>
        <w:t>/</w:t>
      </w:r>
      <w:r>
        <w:rPr>
          <w:rFonts w:hint="eastAsia" w:ascii="Times New Roman" w:hAnsi="Times New Roman" w:cs="宋体"/>
          <w:color w:val="000000"/>
          <w:szCs w:val="21"/>
          <w:u w:val="single"/>
        </w:rPr>
        <w:t xml:space="preserve">  </w:t>
      </w:r>
      <w:r>
        <w:rPr>
          <w:rFonts w:hint="eastAsia" w:ascii="Times New Roman" w:hAnsi="Times New Roman" w:cs="宋体"/>
          <w:color w:val="000000"/>
          <w:szCs w:val="21"/>
        </w:rPr>
        <w:t>标段</w:t>
      </w:r>
      <w:r>
        <w:rPr>
          <w:rFonts w:hint="eastAsia" w:ascii="Times New Roman" w:hAnsi="Times New Roman"/>
          <w:color w:val="000000"/>
          <w:szCs w:val="21"/>
        </w:rPr>
        <w:t>的投标活动，并代表我方全权办理针对上述项目的投标、开标、评标、签约等具体事务和签署相关文件。</w:t>
      </w:r>
    </w:p>
    <w:p w14:paraId="111A60CF">
      <w:pPr>
        <w:snapToGrid w:val="0"/>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我方对被授权人的签名事项负全部责任。</w:t>
      </w:r>
    </w:p>
    <w:p w14:paraId="28B3C9C7">
      <w:pPr>
        <w:snapToGrid w:val="0"/>
        <w:spacing w:line="360" w:lineRule="auto"/>
        <w:ind w:firstLine="420" w:firstLineChars="200"/>
        <w:rPr>
          <w:rFonts w:ascii="Times New Roman" w:hAnsi="Times New Roman"/>
          <w:color w:val="000000"/>
          <w:szCs w:val="21"/>
        </w:rPr>
      </w:pPr>
      <w:r>
        <w:rPr>
          <w:rFonts w:hint="eastAsia" w:ascii="Times New Roman" w:hAnsi="Times New Roman"/>
          <w:color w:val="000000"/>
          <w:szCs w:val="21"/>
          <w:u w:val="single"/>
        </w:rPr>
        <w:t>在撤销授权的书面通知以前，本授权书一直有效</w:t>
      </w:r>
      <w:r>
        <w:rPr>
          <w:rFonts w:hint="eastAsia" w:ascii="Times New Roman" w:hAnsi="Times New Roman"/>
          <w:color w:val="000000"/>
          <w:szCs w:val="21"/>
        </w:rPr>
        <w:t>。被授权人在授权书有效期内签署的所有文件不因授权的撤销而失效。</w:t>
      </w:r>
    </w:p>
    <w:p w14:paraId="6B2E35AE">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被授权人无转委托权，特此委托。</w:t>
      </w:r>
    </w:p>
    <w:p w14:paraId="72F3150B">
      <w:pPr>
        <w:snapToGrid w:val="0"/>
        <w:spacing w:line="360" w:lineRule="auto"/>
        <w:ind w:firstLine="420"/>
        <w:rPr>
          <w:rFonts w:ascii="Times New Roman" w:hAnsi="Times New Roman"/>
          <w:color w:val="000000"/>
          <w:szCs w:val="21"/>
        </w:rPr>
      </w:pPr>
    </w:p>
    <w:p w14:paraId="5B93CB65">
      <w:pPr>
        <w:snapToGrid w:val="0"/>
        <w:spacing w:line="360" w:lineRule="auto"/>
        <w:ind w:firstLine="420"/>
        <w:rPr>
          <w:rFonts w:ascii="Times New Roman" w:hAnsi="Times New Roman"/>
          <w:color w:val="000000"/>
          <w:szCs w:val="21"/>
          <w:u w:val="single"/>
        </w:rPr>
      </w:pPr>
      <w:r>
        <w:rPr>
          <w:rFonts w:hint="eastAsia" w:ascii="Times New Roman" w:hAnsi="Times New Roman"/>
          <w:color w:val="000000"/>
          <w:szCs w:val="21"/>
        </w:rPr>
        <w:t>被授权人（签名）：</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hint="eastAsia" w:ascii="Times New Roman" w:hAnsi="Times New Roman"/>
          <w:color w:val="000000"/>
          <w:szCs w:val="21"/>
        </w:rPr>
        <w:t>法定代表人（签名）：</w:t>
      </w:r>
      <w:r>
        <w:rPr>
          <w:rFonts w:ascii="Times New Roman" w:hAnsi="Times New Roman"/>
          <w:color w:val="000000"/>
          <w:szCs w:val="21"/>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p>
    <w:p w14:paraId="57CA1F8A">
      <w:pPr>
        <w:snapToGrid w:val="0"/>
        <w:spacing w:line="360" w:lineRule="auto"/>
        <w:ind w:firstLine="1680" w:firstLineChars="800"/>
        <w:rPr>
          <w:rFonts w:ascii="Times New Roman" w:hAnsi="Times New Roman"/>
          <w:color w:val="000000"/>
          <w:szCs w:val="21"/>
        </w:rPr>
      </w:pPr>
      <w:r>
        <w:rPr>
          <w:rFonts w:hint="eastAsia" w:ascii="Times New Roman" w:hAnsi="Times New Roman"/>
          <w:color w:val="000000"/>
          <w:szCs w:val="21"/>
        </w:rPr>
        <w:t>职务：</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职务：</w:t>
      </w:r>
      <w:r>
        <w:rPr>
          <w:rFonts w:ascii="Times New Roman" w:hAnsi="Times New Roman"/>
          <w:color w:val="000000"/>
          <w:szCs w:val="21"/>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p>
    <w:p w14:paraId="0A57C880">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被授权人身份证号码：</w:t>
      </w:r>
      <w:r>
        <w:rPr>
          <w:rFonts w:ascii="Times New Roman" w:hAnsi="Times New Roman"/>
          <w:color w:val="000000"/>
          <w:szCs w:val="21"/>
          <w:u w:val="single"/>
        </w:rPr>
        <w:t xml:space="preserve">                            </w:t>
      </w:r>
    </w:p>
    <w:p w14:paraId="1D576A42">
      <w:pPr>
        <w:snapToGrid w:val="0"/>
        <w:spacing w:line="360" w:lineRule="auto"/>
        <w:ind w:firstLine="420"/>
        <w:rPr>
          <w:rFonts w:ascii="Times New Roman" w:hAnsi="Times New Roman"/>
          <w:color w:val="000000"/>
          <w:szCs w:val="21"/>
        </w:rPr>
      </w:pPr>
      <w:r>
        <w:rPr>
          <w:rFonts w:ascii="Times New Roman" w:hAnsi="Times New Roman"/>
          <w:color w:val="000000"/>
          <w:szCs w:val="21"/>
        </w:rPr>
        <w:t xml:space="preserve">                                   </w:t>
      </w:r>
    </w:p>
    <w:p w14:paraId="2602C8B7">
      <w:pPr>
        <w:snapToGrid w:val="0"/>
        <w:spacing w:beforeLines="50" w:after="50" w:line="360" w:lineRule="auto"/>
        <w:ind w:firstLine="420"/>
        <w:rPr>
          <w:rFonts w:ascii="Times New Roman" w:hAnsi="Times New Roman"/>
          <w:color w:val="000000"/>
          <w:szCs w:val="21"/>
        </w:rPr>
      </w:pPr>
      <w:r>
        <w:rPr>
          <w:rFonts w:hint="eastAsia" w:ascii="Times New Roman" w:hAnsi="Times New Roman"/>
          <w:color w:val="000000"/>
          <w:szCs w:val="21"/>
        </w:rPr>
        <w:t>法定代表人身份证粘贴处（正反面）</w:t>
      </w:r>
    </w:p>
    <w:p w14:paraId="0E8F963F">
      <w:pPr>
        <w:pStyle w:val="49"/>
        <w:ind w:firstLine="404"/>
      </w:pPr>
    </w:p>
    <w:p w14:paraId="652A49AC">
      <w:pPr>
        <w:pStyle w:val="49"/>
        <w:ind w:firstLine="404"/>
      </w:pPr>
    </w:p>
    <w:p w14:paraId="0B3A3572">
      <w:pPr>
        <w:pStyle w:val="49"/>
        <w:ind w:firstLine="404"/>
      </w:pPr>
    </w:p>
    <w:p w14:paraId="08FEC2C2">
      <w:pPr>
        <w:pStyle w:val="49"/>
        <w:ind w:firstLine="404"/>
      </w:pPr>
    </w:p>
    <w:p w14:paraId="012BB1EE">
      <w:pPr>
        <w:snapToGrid w:val="0"/>
        <w:spacing w:beforeLines="50" w:after="50" w:line="360" w:lineRule="auto"/>
        <w:ind w:firstLine="420"/>
        <w:rPr>
          <w:rFonts w:ascii="Times New Roman" w:hAnsi="Times New Roman"/>
          <w:color w:val="000000"/>
          <w:szCs w:val="21"/>
        </w:rPr>
      </w:pPr>
      <w:r>
        <w:rPr>
          <w:rFonts w:hint="eastAsia" w:ascii="Times New Roman" w:hAnsi="Times New Roman"/>
          <w:color w:val="000000"/>
          <w:szCs w:val="21"/>
        </w:rPr>
        <w:t>被授权人身份证粘贴处（正反面）</w:t>
      </w:r>
    </w:p>
    <w:p w14:paraId="6E4D13DC">
      <w:pPr>
        <w:pStyle w:val="49"/>
        <w:ind w:firstLine="404"/>
      </w:pPr>
    </w:p>
    <w:p w14:paraId="5FAB70CD">
      <w:pPr>
        <w:pStyle w:val="49"/>
        <w:ind w:firstLine="404"/>
      </w:pPr>
    </w:p>
    <w:p w14:paraId="2A3BC8B8">
      <w:pPr>
        <w:pStyle w:val="49"/>
        <w:ind w:firstLine="404"/>
      </w:pPr>
    </w:p>
    <w:p w14:paraId="224164F5">
      <w:pPr>
        <w:pStyle w:val="49"/>
        <w:ind w:firstLine="404"/>
      </w:pPr>
    </w:p>
    <w:p w14:paraId="0BDDAEF2">
      <w:pPr>
        <w:snapToGrid w:val="0"/>
        <w:spacing w:beforeLines="50" w:after="50" w:line="360" w:lineRule="auto"/>
        <w:ind w:firstLine="3570" w:firstLineChars="17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47B721BE">
      <w:pPr>
        <w:snapToGrid w:val="0"/>
        <w:spacing w:beforeLines="50" w:after="50"/>
        <w:ind w:right="210" w:firstLine="420"/>
        <w:jc w:val="right"/>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591ADE45">
      <w:pPr>
        <w:pStyle w:val="297"/>
        <w:spacing w:line="360" w:lineRule="auto"/>
        <w:ind w:firstLine="420"/>
        <w:rPr>
          <w:rFonts w:ascii="Times New Roman" w:hAnsi="Times New Roman" w:eastAsia="宋体"/>
          <w:color w:val="000000"/>
          <w:sz w:val="21"/>
          <w:szCs w:val="21"/>
        </w:rPr>
      </w:pPr>
    </w:p>
    <w:p w14:paraId="2DAAE88A">
      <w:pPr>
        <w:snapToGrid w:val="0"/>
        <w:spacing w:beforeLines="50" w:after="50" w:line="360" w:lineRule="auto"/>
        <w:ind w:firstLine="422"/>
        <w:rPr>
          <w:rFonts w:ascii="Times New Roman" w:hAnsi="Times New Roman"/>
          <w:b/>
          <w:color w:val="000000"/>
          <w:szCs w:val="21"/>
        </w:rPr>
      </w:pPr>
      <w:r>
        <w:rPr>
          <w:rFonts w:hint="eastAsia" w:ascii="Times New Roman" w:hAnsi="Times New Roman"/>
          <w:b/>
          <w:color w:val="000000"/>
          <w:szCs w:val="21"/>
        </w:rPr>
        <w:t>注：此表请放一页，如要放</w:t>
      </w:r>
      <w:r>
        <w:rPr>
          <w:rFonts w:ascii="Times New Roman" w:hAnsi="Times New Roman"/>
          <w:b/>
          <w:color w:val="000000"/>
          <w:szCs w:val="21"/>
        </w:rPr>
        <w:t>2</w:t>
      </w:r>
      <w:r>
        <w:rPr>
          <w:rFonts w:hint="eastAsia" w:ascii="Times New Roman" w:hAnsi="Times New Roman"/>
          <w:b/>
          <w:color w:val="000000"/>
          <w:szCs w:val="21"/>
        </w:rPr>
        <w:t>页及以上请在每页上都加盖公章。</w:t>
      </w:r>
    </w:p>
    <w:p w14:paraId="4CD0E1F4">
      <w:pPr>
        <w:snapToGrid w:val="0"/>
        <w:spacing w:beforeLines="50" w:after="50" w:line="360" w:lineRule="auto"/>
        <w:ind w:firstLine="422"/>
        <w:rPr>
          <w:rFonts w:ascii="Times New Roman" w:hAnsi="Times New Roman"/>
          <w:b/>
          <w:color w:val="000000"/>
          <w:szCs w:val="21"/>
        </w:rPr>
      </w:pPr>
    </w:p>
    <w:p w14:paraId="0B77CD50">
      <w:pPr>
        <w:snapToGrid w:val="0"/>
        <w:spacing w:beforeLines="50" w:after="50" w:line="360" w:lineRule="auto"/>
        <w:ind w:firstLine="422"/>
        <w:rPr>
          <w:rFonts w:ascii="Times New Roman" w:hAnsi="Times New Roman"/>
          <w:b/>
          <w:color w:val="000000"/>
          <w:szCs w:val="21"/>
        </w:rPr>
      </w:pPr>
    </w:p>
    <w:p w14:paraId="2FCED61D">
      <w:pPr>
        <w:widowControl/>
        <w:spacing w:line="360" w:lineRule="auto"/>
        <w:ind w:firstLine="422"/>
        <w:jc w:val="left"/>
        <w:rPr>
          <w:rFonts w:ascii="Times New Roman" w:hAnsi="Times New Roman"/>
          <w:b/>
          <w:color w:val="000000"/>
          <w:szCs w:val="21"/>
        </w:rPr>
        <w:sectPr>
          <w:pgSz w:w="11906" w:h="16838"/>
          <w:pgMar w:top="1440" w:right="1797" w:bottom="1440" w:left="1797" w:header="851" w:footer="851" w:gutter="0"/>
          <w:cols w:space="720" w:num="1"/>
        </w:sectPr>
      </w:pPr>
    </w:p>
    <w:p w14:paraId="7D0FD8A8">
      <w:pPr>
        <w:snapToGrid w:val="0"/>
        <w:spacing w:line="360" w:lineRule="auto"/>
        <w:ind w:firstLine="422"/>
        <w:rPr>
          <w:rFonts w:ascii="Times New Roman" w:hAnsi="Times New Roman"/>
          <w:b/>
          <w:color w:val="000000"/>
          <w:szCs w:val="21"/>
        </w:rPr>
      </w:pPr>
      <w:r>
        <w:rPr>
          <w:rFonts w:hint="eastAsia" w:ascii="Times New Roman" w:hAnsi="Times New Roman"/>
          <w:b/>
          <w:color w:val="000000"/>
          <w:szCs w:val="21"/>
        </w:rPr>
        <w:t>6、符合参加政府采购活动应当具备的一般条件的承诺函</w:t>
      </w:r>
    </w:p>
    <w:p w14:paraId="5B4AAC84">
      <w:pPr>
        <w:snapToGrid w:val="0"/>
        <w:spacing w:line="360" w:lineRule="auto"/>
        <w:ind w:firstLine="480"/>
        <w:jc w:val="left"/>
        <w:rPr>
          <w:rStyle w:val="56"/>
          <w:rFonts w:asciiTheme="minorEastAsia" w:hAnsiTheme="minorEastAsia" w:eastAsiaTheme="minorEastAsia"/>
          <w:color w:val="000000" w:themeColor="text1"/>
          <w:sz w:val="24"/>
          <w14:textFill>
            <w14:solidFill>
              <w14:schemeClr w14:val="tx1"/>
            </w14:solidFill>
          </w14:textFill>
        </w:rPr>
      </w:pPr>
    </w:p>
    <w:p w14:paraId="7D56F6BB">
      <w:pPr>
        <w:pStyle w:val="49"/>
        <w:ind w:left="0" w:leftChars="0" w:firstLine="0" w:firstLineChars="0"/>
        <w:jc w:val="center"/>
      </w:pPr>
      <w:r>
        <w:rPr>
          <w:rFonts w:hint="eastAsia" w:ascii="Times New Roman" w:hAnsi="Times New Roman"/>
          <w:b/>
          <w:color w:val="000000"/>
          <w:szCs w:val="21"/>
        </w:rPr>
        <w:t>符合参加政府采购活动应当具备的一般条件的承诺函</w:t>
      </w:r>
    </w:p>
    <w:p w14:paraId="7139D060">
      <w:pPr>
        <w:snapToGrid w:val="0"/>
        <w:spacing w:line="360" w:lineRule="auto"/>
        <w:jc w:val="left"/>
        <w:rPr>
          <w:rFonts w:ascii="宋体" w:hAnsi="宋体"/>
          <w:sz w:val="24"/>
        </w:rPr>
      </w:pPr>
      <w:r>
        <w:rPr>
          <w:rFonts w:hint="eastAsia" w:ascii="Times New Roman" w:hAnsi="Times New Roman"/>
          <w:color w:val="000000"/>
          <w:szCs w:val="21"/>
          <w:u w:val="single"/>
          <w:lang w:eastAsia="zh-CN"/>
        </w:rPr>
        <w:t>平湖市公路与运输管理服务中心</w:t>
      </w:r>
      <w:r>
        <w:rPr>
          <w:rFonts w:hint="eastAsia" w:ascii="Times New Roman" w:hAnsi="Times New Roman"/>
          <w:color w:val="000000"/>
          <w:szCs w:val="21"/>
        </w:rPr>
        <w:t>：</w:t>
      </w:r>
    </w:p>
    <w:p w14:paraId="20AFBAA8">
      <w:pPr>
        <w:snapToGrid w:val="0"/>
        <w:spacing w:line="360" w:lineRule="auto"/>
        <w:ind w:firstLine="420" w:firstLineChars="200"/>
        <w:rPr>
          <w:rFonts w:ascii="宋体" w:hAnsi="宋体" w:cs="宋体"/>
          <w:szCs w:val="21"/>
        </w:rPr>
      </w:pPr>
      <w:r>
        <w:rPr>
          <w:rFonts w:hint="eastAsia" w:ascii="Times New Roman" w:hAnsi="Times New Roman"/>
          <w:color w:val="000000"/>
          <w:szCs w:val="21"/>
          <w:shd w:val="clear" w:color="auto" w:fill="FFFFFF"/>
        </w:rPr>
        <w:t>本公司</w:t>
      </w:r>
      <w:r>
        <w:rPr>
          <w:rFonts w:hint="eastAsia" w:ascii="Times New Roman" w:hAnsi="Times New Roman"/>
          <w:color w:val="000000"/>
          <w:szCs w:val="21"/>
          <w:u w:val="single"/>
          <w:shd w:val="clear" w:color="auto" w:fill="FFFFFF"/>
        </w:rPr>
        <w:t xml:space="preserve">        </w:t>
      </w:r>
      <w:r>
        <w:rPr>
          <w:rFonts w:hint="eastAsia" w:ascii="Times New Roman" w:hAnsi="Times New Roman"/>
          <w:color w:val="000000"/>
          <w:szCs w:val="21"/>
          <w:shd w:val="clear" w:color="auto" w:fill="FFFFFF"/>
        </w:rPr>
        <w:t>（公司名称）参加</w:t>
      </w:r>
      <w:r>
        <w:rPr>
          <w:rFonts w:ascii="Times New Roman" w:hAnsi="Times New Roman" w:cs="宋体"/>
          <w:color w:val="000000"/>
          <w:szCs w:val="21"/>
          <w:u w:val="single"/>
        </w:rPr>
        <w:t xml:space="preserve">         </w:t>
      </w:r>
      <w:r>
        <w:rPr>
          <w:rFonts w:hint="eastAsia" w:ascii="Times New Roman" w:hAnsi="Times New Roman" w:cs="宋体"/>
          <w:color w:val="000000"/>
          <w:szCs w:val="21"/>
          <w:u w:val="single"/>
        </w:rPr>
        <w:t xml:space="preserve">    </w:t>
      </w:r>
      <w:r>
        <w:rPr>
          <w:rFonts w:ascii="Times New Roman" w:hAnsi="Times New Roman" w:cs="宋体"/>
          <w:color w:val="000000"/>
          <w:szCs w:val="21"/>
          <w:u w:val="single"/>
        </w:rPr>
        <w:t xml:space="preserve">       </w:t>
      </w:r>
      <w:r>
        <w:rPr>
          <w:rFonts w:hint="eastAsia" w:ascii="Times New Roman" w:hAnsi="Times New Roman" w:cs="宋体"/>
          <w:color w:val="000000"/>
          <w:szCs w:val="21"/>
        </w:rPr>
        <w:t>项目</w:t>
      </w:r>
      <w:r>
        <w:rPr>
          <w:rFonts w:hint="eastAsia" w:ascii="Times New Roman" w:hAnsi="Times New Roman"/>
          <w:color w:val="000000"/>
          <w:szCs w:val="21"/>
          <w:shd w:val="clear" w:color="auto" w:fill="FFFFFF"/>
        </w:rPr>
        <w:t>投标活动，现</w:t>
      </w:r>
      <w:r>
        <w:rPr>
          <w:rFonts w:hint="eastAsia" w:ascii="宋体" w:hAnsi="宋体" w:cs="宋体"/>
          <w:szCs w:val="21"/>
        </w:rPr>
        <w:t>郑重承诺：</w:t>
      </w:r>
    </w:p>
    <w:p w14:paraId="09AD9EF4">
      <w:pPr>
        <w:snapToGrid w:val="0"/>
        <w:spacing w:line="360" w:lineRule="auto"/>
        <w:ind w:firstLine="420" w:firstLineChars="200"/>
        <w:rPr>
          <w:rFonts w:ascii="宋体" w:hAnsi="宋体" w:cs="宋体"/>
          <w:szCs w:val="21"/>
        </w:rPr>
      </w:pPr>
      <w:r>
        <w:rPr>
          <w:rFonts w:hint="eastAsia" w:ascii="宋体" w:hAnsi="宋体" w:cs="宋体"/>
          <w:szCs w:val="21"/>
        </w:rPr>
        <w:t>（一）具备《中华人民共和国政府采购法》第二十二条第一款规定的条件：</w:t>
      </w:r>
    </w:p>
    <w:p w14:paraId="47CDB85E">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14:paraId="0DC9D61F">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150F62E2">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14:paraId="20C3A721">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14:paraId="65CF65A8">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14:paraId="694FBEEC">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14:paraId="0453DC59">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w:t>
      </w:r>
      <w:r>
        <w:rPr>
          <w:rFonts w:hint="eastAsia" w:ascii="Times New Roman" w:hAnsi="Times New Roman"/>
          <w:color w:val="000000"/>
          <w:szCs w:val="21"/>
        </w:rPr>
        <w:t>、</w:t>
      </w:r>
      <w:r>
        <w:rPr>
          <w:rFonts w:hint="eastAsia" w:ascii="宋体" w:hAnsi="宋体" w:cs="宋体"/>
          <w:szCs w:val="21"/>
        </w:rPr>
        <w:t>中国政府采购网（www.ccgp.gov.cn）列入失信被执行人、重大税收违法案件当事人名单、</w:t>
      </w:r>
      <w:r>
        <w:rPr>
          <w:rFonts w:hint="eastAsia" w:ascii="宋体" w:hAnsi="宋体" w:cs="宋体"/>
          <w:szCs w:val="21"/>
          <w:lang w:val="en-US" w:eastAsia="zh-CN"/>
        </w:rPr>
        <w:t>失信黑名单、</w:t>
      </w:r>
      <w:r>
        <w:rPr>
          <w:rFonts w:hint="eastAsia" w:ascii="宋体" w:hAnsi="宋体" w:cs="宋体"/>
          <w:szCs w:val="21"/>
        </w:rPr>
        <w:t>政府采购严重违法失信行为记录名单。</w:t>
      </w:r>
    </w:p>
    <w:p w14:paraId="4F4B2D59">
      <w:pPr>
        <w:spacing w:line="360" w:lineRule="auto"/>
        <w:ind w:firstLine="420" w:firstLineChars="200"/>
        <w:rPr>
          <w:rFonts w:ascii="Times New Roman" w:hAnsi="Times New Roman"/>
          <w:color w:val="000000"/>
          <w:szCs w:val="21"/>
          <w:shd w:val="clear" w:color="auto" w:fill="FFFFFF"/>
        </w:rPr>
      </w:pPr>
    </w:p>
    <w:p w14:paraId="6038A7A8">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0838EA4B">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p>
    <w:p w14:paraId="457A76D9">
      <w:pPr>
        <w:spacing w:line="360" w:lineRule="auto"/>
        <w:ind w:firstLine="4305" w:firstLineChars="2050"/>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4F512510">
      <w:pPr>
        <w:snapToGrid w:val="0"/>
        <w:spacing w:line="360" w:lineRule="auto"/>
        <w:ind w:firstLine="420"/>
        <w:rPr>
          <w:rFonts w:ascii="Times New Roman" w:hAnsi="Times New Roman"/>
          <w:color w:val="000000"/>
          <w:szCs w:val="21"/>
        </w:rPr>
      </w:pPr>
    </w:p>
    <w:p w14:paraId="4432EB34">
      <w:pPr>
        <w:snapToGrid w:val="0"/>
        <w:spacing w:line="360" w:lineRule="auto"/>
        <w:ind w:firstLine="422"/>
        <w:rPr>
          <w:rFonts w:ascii="Times New Roman" w:hAnsi="Times New Roman"/>
          <w:b/>
          <w:color w:val="000000"/>
          <w:szCs w:val="21"/>
        </w:rPr>
      </w:pPr>
    </w:p>
    <w:p w14:paraId="3B86B546">
      <w:pPr>
        <w:snapToGrid w:val="0"/>
        <w:spacing w:line="360" w:lineRule="auto"/>
        <w:ind w:firstLine="422"/>
        <w:rPr>
          <w:rFonts w:ascii="Times New Roman" w:hAnsi="Times New Roman"/>
          <w:b/>
          <w:color w:val="000000"/>
          <w:szCs w:val="21"/>
        </w:rPr>
      </w:pPr>
    </w:p>
    <w:p w14:paraId="10C2E2EC">
      <w:pPr>
        <w:snapToGrid w:val="0"/>
        <w:spacing w:line="360" w:lineRule="auto"/>
        <w:ind w:firstLine="422"/>
        <w:rPr>
          <w:rFonts w:ascii="Times New Roman" w:hAnsi="Times New Roman"/>
          <w:b/>
          <w:color w:val="000000"/>
          <w:szCs w:val="21"/>
        </w:rPr>
      </w:pPr>
    </w:p>
    <w:p w14:paraId="72132112">
      <w:pPr>
        <w:pStyle w:val="49"/>
        <w:ind w:firstLine="404"/>
      </w:pPr>
    </w:p>
    <w:p w14:paraId="51C1FEB2">
      <w:pPr>
        <w:pStyle w:val="49"/>
        <w:ind w:firstLine="404"/>
      </w:pPr>
    </w:p>
    <w:p w14:paraId="5A1A9CF4">
      <w:pPr>
        <w:pStyle w:val="49"/>
        <w:ind w:firstLine="404"/>
      </w:pPr>
    </w:p>
    <w:p w14:paraId="564DD0B6">
      <w:pPr>
        <w:pStyle w:val="49"/>
        <w:ind w:firstLine="404"/>
      </w:pPr>
    </w:p>
    <w:p w14:paraId="51FCCCD8">
      <w:pPr>
        <w:pStyle w:val="49"/>
        <w:ind w:firstLine="404"/>
      </w:pPr>
    </w:p>
    <w:p w14:paraId="1F50554F">
      <w:pPr>
        <w:pStyle w:val="49"/>
        <w:ind w:firstLine="404"/>
      </w:pPr>
    </w:p>
    <w:p w14:paraId="4E4F3589">
      <w:pPr>
        <w:pStyle w:val="49"/>
        <w:ind w:firstLine="404"/>
      </w:pPr>
    </w:p>
    <w:p w14:paraId="36731932">
      <w:pPr>
        <w:pStyle w:val="49"/>
        <w:ind w:firstLine="404"/>
      </w:pPr>
    </w:p>
    <w:p w14:paraId="1F3E2DDD">
      <w:pPr>
        <w:pStyle w:val="49"/>
        <w:ind w:firstLine="404"/>
      </w:pPr>
    </w:p>
    <w:p w14:paraId="6917F35D">
      <w:pPr>
        <w:pStyle w:val="49"/>
        <w:ind w:firstLine="404"/>
      </w:pPr>
    </w:p>
    <w:p w14:paraId="4C91179C">
      <w:pPr>
        <w:snapToGrid w:val="0"/>
        <w:spacing w:line="360" w:lineRule="auto"/>
        <w:ind w:firstLine="422"/>
        <w:rPr>
          <w:rFonts w:ascii="Times New Roman" w:hAnsi="Times New Roman"/>
          <w:b/>
          <w:color w:val="000000"/>
          <w:szCs w:val="21"/>
        </w:rPr>
      </w:pPr>
    </w:p>
    <w:p w14:paraId="1C2089E3">
      <w:pPr>
        <w:snapToGrid w:val="0"/>
        <w:spacing w:line="360" w:lineRule="auto"/>
        <w:ind w:firstLine="422"/>
        <w:rPr>
          <w:rFonts w:ascii="Times New Roman" w:hAnsi="Times New Roman"/>
          <w:b/>
          <w:color w:val="000000"/>
          <w:szCs w:val="21"/>
        </w:rPr>
      </w:pPr>
    </w:p>
    <w:p w14:paraId="5D55D0CE">
      <w:pPr>
        <w:snapToGrid w:val="0"/>
        <w:spacing w:line="360" w:lineRule="auto"/>
        <w:ind w:firstLine="422"/>
        <w:rPr>
          <w:rFonts w:ascii="Times New Roman" w:hAnsi="Times New Roman"/>
          <w:b/>
          <w:color w:val="000000"/>
          <w:szCs w:val="21"/>
        </w:rPr>
      </w:pPr>
      <w:r>
        <w:rPr>
          <w:rFonts w:hint="eastAsia" w:ascii="Times New Roman" w:hAnsi="Times New Roman"/>
          <w:b/>
          <w:color w:val="000000"/>
          <w:szCs w:val="21"/>
        </w:rPr>
        <w:t>7、具有履行合同所必需的设备和专业技术能力承诺函</w:t>
      </w:r>
    </w:p>
    <w:p w14:paraId="18E31D63">
      <w:pPr>
        <w:pStyle w:val="27"/>
        <w:snapToGrid w:val="0"/>
        <w:spacing w:beforeLines="10" w:afterLines="10"/>
        <w:ind w:firstLine="482"/>
        <w:jc w:val="center"/>
        <w:rPr>
          <w:rFonts w:ascii="Times New Roman" w:hAnsi="Times New Roman"/>
          <w:b/>
          <w:color w:val="000000"/>
        </w:rPr>
      </w:pPr>
    </w:p>
    <w:p w14:paraId="29C2E27B">
      <w:pPr>
        <w:pStyle w:val="27"/>
        <w:snapToGrid w:val="0"/>
        <w:spacing w:beforeLines="10" w:afterLines="10"/>
        <w:ind w:firstLine="422"/>
        <w:jc w:val="center"/>
        <w:rPr>
          <w:rFonts w:ascii="Times New Roman" w:hAnsi="Times New Roman"/>
          <w:b/>
          <w:color w:val="000000"/>
          <w:sz w:val="21"/>
          <w:szCs w:val="21"/>
        </w:rPr>
      </w:pPr>
      <w:r>
        <w:rPr>
          <w:rFonts w:hint="eastAsia" w:ascii="Times New Roman" w:hAnsi="Times New Roman"/>
          <w:b/>
          <w:color w:val="000000"/>
          <w:sz w:val="21"/>
          <w:szCs w:val="21"/>
        </w:rPr>
        <w:t>具有履行合同所必需的设备和专业技术能力承诺函</w:t>
      </w:r>
    </w:p>
    <w:p w14:paraId="6E6EAEC4">
      <w:pPr>
        <w:snapToGrid w:val="0"/>
        <w:spacing w:beforeLines="50" w:after="50" w:line="360" w:lineRule="auto"/>
        <w:ind w:firstLine="422"/>
        <w:rPr>
          <w:rFonts w:ascii="Times New Roman" w:hAnsi="Times New Roman"/>
          <w:b/>
          <w:color w:val="000000"/>
          <w:szCs w:val="21"/>
        </w:rPr>
      </w:pPr>
    </w:p>
    <w:p w14:paraId="491D5518">
      <w:pPr>
        <w:spacing w:line="360" w:lineRule="auto"/>
        <w:rPr>
          <w:rFonts w:ascii="Times New Roman" w:hAnsi="Times New Roman"/>
          <w:color w:val="000000"/>
          <w:szCs w:val="21"/>
        </w:rPr>
      </w:pPr>
      <w:r>
        <w:rPr>
          <w:rFonts w:hint="eastAsia" w:ascii="Times New Roman" w:hAnsi="Times New Roman"/>
          <w:color w:val="000000"/>
          <w:spacing w:val="6"/>
          <w:szCs w:val="21"/>
          <w:u w:val="single"/>
          <w:lang w:eastAsia="zh-CN"/>
        </w:rPr>
        <w:t>平湖市公路与运输管理服务中心</w:t>
      </w:r>
      <w:r>
        <w:rPr>
          <w:rFonts w:hint="eastAsia" w:ascii="Times New Roman" w:hAnsi="Times New Roman"/>
          <w:color w:val="000000"/>
          <w:szCs w:val="21"/>
        </w:rPr>
        <w:t>：</w:t>
      </w:r>
    </w:p>
    <w:p w14:paraId="6E56EB92">
      <w:pPr>
        <w:snapToGrid w:val="0"/>
        <w:spacing w:line="360" w:lineRule="auto"/>
        <w:ind w:firstLine="420" w:firstLineChars="200"/>
        <w:rPr>
          <w:rFonts w:ascii="Times New Roman" w:hAnsi="Times New Roman"/>
          <w:color w:val="000000"/>
          <w:szCs w:val="21"/>
          <w:shd w:val="clear" w:color="auto" w:fill="FFFFFF"/>
        </w:rPr>
      </w:pPr>
      <w:r>
        <w:rPr>
          <w:rFonts w:hint="eastAsia" w:ascii="Times New Roman" w:hAnsi="Times New Roman"/>
          <w:color w:val="000000"/>
          <w:szCs w:val="21"/>
          <w:shd w:val="clear" w:color="auto" w:fill="FFFFFF"/>
        </w:rPr>
        <w:t>本公司</w:t>
      </w:r>
      <w:r>
        <w:rPr>
          <w:rFonts w:hint="eastAsia" w:ascii="Times New Roman" w:hAnsi="Times New Roman"/>
          <w:color w:val="000000"/>
          <w:szCs w:val="21"/>
          <w:u w:val="single"/>
          <w:shd w:val="clear" w:color="auto" w:fill="FFFFFF"/>
        </w:rPr>
        <w:t xml:space="preserve">        </w:t>
      </w:r>
      <w:r>
        <w:rPr>
          <w:rFonts w:hint="eastAsia" w:ascii="Times New Roman" w:hAnsi="Times New Roman"/>
          <w:color w:val="000000"/>
          <w:szCs w:val="21"/>
          <w:shd w:val="clear" w:color="auto" w:fill="FFFFFF"/>
        </w:rPr>
        <w:t>（公司名称）参加</w:t>
      </w:r>
      <w:r>
        <w:rPr>
          <w:rFonts w:ascii="Times New Roman" w:hAnsi="Times New Roman" w:cs="宋体"/>
          <w:color w:val="000000"/>
          <w:szCs w:val="21"/>
          <w:u w:val="single"/>
        </w:rPr>
        <w:t xml:space="preserve">         </w:t>
      </w:r>
      <w:r>
        <w:rPr>
          <w:rFonts w:hint="eastAsia" w:ascii="Times New Roman" w:hAnsi="Times New Roman" w:cs="宋体"/>
          <w:color w:val="000000"/>
          <w:szCs w:val="21"/>
          <w:u w:val="single"/>
        </w:rPr>
        <w:t xml:space="preserve">    </w:t>
      </w:r>
      <w:r>
        <w:rPr>
          <w:rFonts w:ascii="Times New Roman" w:hAnsi="Times New Roman" w:cs="宋体"/>
          <w:color w:val="000000"/>
          <w:szCs w:val="21"/>
          <w:u w:val="single"/>
        </w:rPr>
        <w:t xml:space="preserve">       </w:t>
      </w:r>
      <w:r>
        <w:rPr>
          <w:rFonts w:hint="eastAsia" w:ascii="Times New Roman" w:hAnsi="Times New Roman" w:cs="宋体"/>
          <w:color w:val="000000"/>
          <w:szCs w:val="21"/>
        </w:rPr>
        <w:t>项目</w:t>
      </w:r>
      <w:r>
        <w:rPr>
          <w:rFonts w:hint="eastAsia" w:ascii="Times New Roman" w:hAnsi="Times New Roman"/>
          <w:color w:val="000000"/>
          <w:szCs w:val="21"/>
          <w:shd w:val="clear" w:color="auto" w:fill="FFFFFF"/>
        </w:rPr>
        <w:t>投标活动，现承诺如下：</w:t>
      </w:r>
    </w:p>
    <w:p w14:paraId="0EE5AD2D">
      <w:pPr>
        <w:spacing w:line="360" w:lineRule="auto"/>
        <w:ind w:firstLine="420" w:firstLineChars="200"/>
        <w:rPr>
          <w:rFonts w:ascii="Times New Roman" w:hAnsi="Times New Roman"/>
          <w:color w:val="000000"/>
          <w:szCs w:val="21"/>
          <w:shd w:val="clear" w:color="auto" w:fill="FFFFFF"/>
        </w:rPr>
      </w:pPr>
      <w:r>
        <w:rPr>
          <w:rFonts w:hint="eastAsia" w:ascii="Times New Roman" w:hAnsi="Times New Roman"/>
          <w:color w:val="000000"/>
          <w:szCs w:val="21"/>
          <w:shd w:val="clear" w:color="auto" w:fill="FFFFFF"/>
        </w:rPr>
        <w:t>我公司具有履行合同所需的设备和专业技术能力。</w:t>
      </w:r>
    </w:p>
    <w:p w14:paraId="648C545B">
      <w:pPr>
        <w:spacing w:line="360" w:lineRule="auto"/>
        <w:ind w:firstLine="420" w:firstLineChars="200"/>
        <w:rPr>
          <w:rFonts w:ascii="Times New Roman" w:hAnsi="Times New Roman"/>
          <w:color w:val="000000"/>
          <w:szCs w:val="21"/>
          <w:shd w:val="clear" w:color="auto" w:fill="FFFFFF"/>
        </w:rPr>
      </w:pPr>
      <w:r>
        <w:rPr>
          <w:rFonts w:hint="eastAsia" w:ascii="Times New Roman" w:hAnsi="Times New Roman"/>
          <w:color w:val="000000"/>
          <w:szCs w:val="21"/>
          <w:shd w:val="clear" w:color="auto" w:fill="FFFFFF"/>
        </w:rPr>
        <w:t>如违反以上承诺，本公司愿承担一切法律责任。</w:t>
      </w:r>
    </w:p>
    <w:p w14:paraId="38E0C262">
      <w:pPr>
        <w:spacing w:line="360" w:lineRule="auto"/>
        <w:ind w:firstLine="420" w:firstLineChars="200"/>
        <w:rPr>
          <w:rFonts w:ascii="Times New Roman" w:hAnsi="Times New Roman"/>
          <w:color w:val="000000"/>
          <w:szCs w:val="21"/>
          <w:shd w:val="clear" w:color="auto" w:fill="FFFFFF"/>
        </w:rPr>
      </w:pPr>
    </w:p>
    <w:p w14:paraId="7544C1FC">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33414B85">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p>
    <w:p w14:paraId="6C50CC55">
      <w:pPr>
        <w:spacing w:line="360" w:lineRule="auto"/>
        <w:ind w:firstLine="4305" w:firstLineChars="2050"/>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2F4F0CB6">
      <w:pPr>
        <w:snapToGrid w:val="0"/>
        <w:spacing w:line="360" w:lineRule="auto"/>
        <w:ind w:firstLine="420"/>
        <w:rPr>
          <w:rFonts w:ascii="Times New Roman" w:hAnsi="Times New Roman"/>
          <w:color w:val="000000"/>
          <w:szCs w:val="21"/>
        </w:rPr>
      </w:pPr>
    </w:p>
    <w:p w14:paraId="520D6D1A">
      <w:pPr>
        <w:pStyle w:val="49"/>
        <w:ind w:firstLine="404"/>
      </w:pPr>
    </w:p>
    <w:p w14:paraId="12A99B23">
      <w:pPr>
        <w:pStyle w:val="49"/>
        <w:ind w:firstLine="404"/>
      </w:pPr>
    </w:p>
    <w:p w14:paraId="1B1123C3">
      <w:pPr>
        <w:pStyle w:val="49"/>
        <w:ind w:firstLine="404"/>
      </w:pPr>
    </w:p>
    <w:p w14:paraId="0106AC34">
      <w:pPr>
        <w:pStyle w:val="27"/>
        <w:snapToGrid w:val="0"/>
        <w:spacing w:before="120" w:line="360" w:lineRule="auto"/>
        <w:ind w:firstLine="482"/>
        <w:rPr>
          <w:rFonts w:ascii="Times New Roman" w:hAnsi="Times New Roman"/>
          <w:b/>
          <w:sz w:val="21"/>
          <w:szCs w:val="21"/>
        </w:rPr>
      </w:pPr>
      <w:r>
        <w:rPr>
          <w:rFonts w:ascii="Times New Roman" w:hAnsi="Times New Roman"/>
          <w:b/>
          <w:color w:val="000000"/>
          <w:kern w:val="0"/>
          <w:szCs w:val="21"/>
        </w:rPr>
        <w:br w:type="page"/>
      </w:r>
      <w:r>
        <w:rPr>
          <w:rFonts w:hint="eastAsia" w:ascii="Calibri" w:hAnsi="Calibri" w:cs="微软雅黑"/>
          <w:b/>
          <w:bCs/>
          <w:kern w:val="0"/>
          <w:sz w:val="21"/>
          <w:szCs w:val="21"/>
        </w:rPr>
        <w:t>8、提供中小企业声明函等证明材料（除监狱企业的证明文件格式自拟外）</w:t>
      </w:r>
    </w:p>
    <w:p w14:paraId="238581C7">
      <w:pPr>
        <w:pStyle w:val="27"/>
        <w:snapToGrid w:val="0"/>
        <w:spacing w:before="120" w:line="360" w:lineRule="auto"/>
        <w:ind w:firstLine="422"/>
        <w:jc w:val="center"/>
        <w:rPr>
          <w:rFonts w:ascii="Times New Roman" w:hAnsi="Times New Roman"/>
          <w:b/>
          <w:color w:val="000000"/>
          <w:sz w:val="21"/>
          <w:szCs w:val="21"/>
        </w:rPr>
      </w:pPr>
      <w:r>
        <w:rPr>
          <w:rFonts w:hint="eastAsia" w:ascii="Times New Roman" w:hAnsi="Times New Roman"/>
          <w:b/>
          <w:color w:val="000000"/>
          <w:sz w:val="21"/>
          <w:szCs w:val="21"/>
        </w:rPr>
        <w:t>中小企业声明函（服务）</w:t>
      </w:r>
      <w:r>
        <w:rPr>
          <w:rFonts w:hint="eastAsia" w:ascii="Times New Roman" w:hAnsi="Times New Roman"/>
          <w:b/>
          <w:color w:val="000000"/>
          <w:sz w:val="21"/>
          <w:szCs w:val="21"/>
          <w:lang w:eastAsia="zh-CN"/>
        </w:rPr>
        <w:t>（</w:t>
      </w:r>
      <w:r>
        <w:rPr>
          <w:rFonts w:hint="eastAsia" w:ascii="Times New Roman" w:hAnsi="Times New Roman"/>
          <w:b/>
          <w:color w:val="000000"/>
          <w:sz w:val="21"/>
          <w:szCs w:val="21"/>
          <w:lang w:val="en-US" w:eastAsia="zh-CN"/>
        </w:rPr>
        <w:t>如不属于</w:t>
      </w:r>
      <w:r>
        <w:rPr>
          <w:rFonts w:hint="eastAsia" w:ascii="Calibri" w:hAnsi="Calibri" w:cs="微软雅黑"/>
          <w:b/>
          <w:bCs/>
          <w:kern w:val="0"/>
          <w:sz w:val="21"/>
          <w:szCs w:val="21"/>
        </w:rPr>
        <w:t>中小企业</w:t>
      </w:r>
      <w:r>
        <w:rPr>
          <w:rFonts w:hint="eastAsia" w:ascii="Times New Roman" w:hAnsi="Times New Roman"/>
          <w:b/>
          <w:color w:val="000000"/>
          <w:sz w:val="21"/>
          <w:szCs w:val="21"/>
          <w:lang w:val="en-US" w:eastAsia="zh-CN"/>
        </w:rPr>
        <w:t>无须填写</w:t>
      </w:r>
      <w:r>
        <w:rPr>
          <w:rFonts w:hint="eastAsia" w:ascii="Times New Roman" w:hAnsi="Times New Roman"/>
          <w:b/>
          <w:color w:val="000000"/>
          <w:sz w:val="21"/>
          <w:szCs w:val="21"/>
          <w:lang w:eastAsia="zh-CN"/>
        </w:rPr>
        <w:t>）</w:t>
      </w:r>
    </w:p>
    <w:p w14:paraId="2A8FE0E1">
      <w:pPr>
        <w:snapToGrid w:val="0"/>
        <w:spacing w:line="440" w:lineRule="exact"/>
        <w:ind w:firstLine="420" w:firstLineChars="200"/>
        <w:jc w:val="left"/>
        <w:rPr>
          <w:color w:val="000000"/>
          <w:szCs w:val="21"/>
        </w:rPr>
      </w:pPr>
      <w:r>
        <w:rPr>
          <w:rFonts w:hint="eastAsia"/>
          <w:color w:val="000000"/>
          <w:szCs w:val="21"/>
        </w:rPr>
        <w:t>本公司（联合体）郑重声明，根据《政府采购促进中小企业发展管理办法》（财库﹝</w:t>
      </w:r>
      <w:r>
        <w:rPr>
          <w:color w:val="000000"/>
          <w:szCs w:val="21"/>
        </w:rPr>
        <w:t>2020</w:t>
      </w:r>
      <w:r>
        <w:rPr>
          <w:rFonts w:hint="eastAsia"/>
          <w:color w:val="000000"/>
          <w:szCs w:val="21"/>
        </w:rPr>
        <w:t>﹞</w:t>
      </w:r>
      <w:r>
        <w:rPr>
          <w:color w:val="000000"/>
          <w:szCs w:val="21"/>
        </w:rPr>
        <w:t>46</w:t>
      </w:r>
      <w:r>
        <w:rPr>
          <w:rFonts w:hint="eastAsia"/>
          <w:color w:val="000000"/>
          <w:szCs w:val="21"/>
        </w:rPr>
        <w:t>号）的规定，本公司（联合体）参加</w:t>
      </w:r>
      <w:r>
        <w:rPr>
          <w:rFonts w:hint="eastAsia"/>
          <w:color w:val="000000"/>
          <w:szCs w:val="21"/>
          <w:u w:val="single"/>
        </w:rPr>
        <w:t>（单位名称）</w:t>
      </w:r>
      <w:r>
        <w:rPr>
          <w:rFonts w:hint="eastAsia"/>
          <w:color w:val="000000"/>
          <w:szCs w:val="21"/>
        </w:rPr>
        <w:t>的</w:t>
      </w:r>
      <w:r>
        <w:rPr>
          <w:rFonts w:hint="eastAsia"/>
          <w:color w:val="000000"/>
          <w:szCs w:val="21"/>
          <w:u w:val="single"/>
        </w:rPr>
        <w:t>（项目名称）</w:t>
      </w:r>
      <w:r>
        <w:rPr>
          <w:rFonts w:hint="eastAsia"/>
          <w:color w:val="000000"/>
          <w:szCs w:val="21"/>
        </w:rPr>
        <w:t>采购活动，服务全部由符合政策要求的中小企业承接。相关企业（含联合体中的中小企业、签订分包意向协议的中小企业）的具体情况如下：</w:t>
      </w:r>
      <w:r>
        <w:rPr>
          <w:color w:val="000000"/>
          <w:szCs w:val="21"/>
        </w:rPr>
        <w:t xml:space="preserve"> </w:t>
      </w:r>
    </w:p>
    <w:p w14:paraId="4BD3E298">
      <w:pPr>
        <w:snapToGrid w:val="0"/>
        <w:spacing w:line="440" w:lineRule="exact"/>
        <w:ind w:firstLine="420" w:firstLineChars="200"/>
        <w:jc w:val="left"/>
        <w:rPr>
          <w:color w:val="000000"/>
          <w:szCs w:val="21"/>
        </w:rPr>
      </w:pPr>
      <w:r>
        <w:rPr>
          <w:color w:val="000000"/>
          <w:szCs w:val="21"/>
        </w:rPr>
        <w:t xml:space="preserve">1. </w:t>
      </w:r>
      <w:r>
        <w:rPr>
          <w:rFonts w:hint="eastAsia"/>
          <w:color w:val="000000"/>
          <w:szCs w:val="21"/>
          <w:u w:val="single"/>
        </w:rPr>
        <w:t>（标的名称）</w:t>
      </w:r>
      <w:r>
        <w:rPr>
          <w:color w:val="000000"/>
          <w:szCs w:val="21"/>
        </w:rPr>
        <w:t xml:space="preserve"> </w:t>
      </w:r>
      <w:r>
        <w:rPr>
          <w:rFonts w:hint="eastAsia"/>
          <w:color w:val="000000"/>
          <w:szCs w:val="21"/>
        </w:rPr>
        <w:t>，属于</w:t>
      </w:r>
      <w:r>
        <w:rPr>
          <w:rFonts w:hint="eastAsia"/>
          <w:color w:val="000000"/>
          <w:szCs w:val="21"/>
          <w:u w:val="single"/>
        </w:rPr>
        <w:t>（采购文件中明确的所属行业）</w:t>
      </w:r>
      <w:r>
        <w:rPr>
          <w:color w:val="000000"/>
          <w:szCs w:val="21"/>
          <w:u w:val="single"/>
        </w:rPr>
        <w:t xml:space="preserve"> </w:t>
      </w:r>
      <w:r>
        <w:rPr>
          <w:rFonts w:hint="eastAsia"/>
          <w:color w:val="000000"/>
          <w:szCs w:val="21"/>
          <w:u w:val="single"/>
        </w:rPr>
        <w:t>行业</w:t>
      </w:r>
      <w:r>
        <w:rPr>
          <w:rFonts w:hint="eastAsia"/>
          <w:color w:val="000000"/>
          <w:szCs w:val="21"/>
        </w:rPr>
        <w:t>；承接企业为</w:t>
      </w:r>
      <w:r>
        <w:rPr>
          <w:rFonts w:hint="eastAsia"/>
          <w:color w:val="000000"/>
          <w:szCs w:val="21"/>
          <w:u w:val="single"/>
        </w:rPr>
        <w:t>（企业名称）</w:t>
      </w:r>
      <w:r>
        <w:rPr>
          <w:rFonts w:hint="eastAsia"/>
          <w:color w:val="000000"/>
          <w:szCs w:val="21"/>
        </w:rPr>
        <w:t>，从业人员</w:t>
      </w:r>
      <w:r>
        <w:rPr>
          <w:color w:val="000000"/>
          <w:szCs w:val="21"/>
          <w:u w:val="single"/>
        </w:rPr>
        <w:t xml:space="preserve">   </w:t>
      </w:r>
      <w:r>
        <w:rPr>
          <w:rFonts w:hint="eastAsia"/>
          <w:color w:val="000000"/>
          <w:szCs w:val="21"/>
        </w:rPr>
        <w:t>人，营业收入为</w:t>
      </w:r>
      <w:r>
        <w:rPr>
          <w:color w:val="000000"/>
          <w:szCs w:val="21"/>
          <w:u w:val="single"/>
        </w:rPr>
        <w:t xml:space="preserve">   </w:t>
      </w:r>
      <w:r>
        <w:rPr>
          <w:rFonts w:hint="eastAsia"/>
          <w:color w:val="000000"/>
          <w:szCs w:val="21"/>
        </w:rPr>
        <w:t>万元，资产总额为</w:t>
      </w:r>
      <w:r>
        <w:rPr>
          <w:color w:val="000000"/>
          <w:szCs w:val="21"/>
          <w:u w:val="single"/>
        </w:rPr>
        <w:t xml:space="preserve">   </w:t>
      </w:r>
      <w:r>
        <w:rPr>
          <w:rFonts w:hint="eastAsia"/>
          <w:color w:val="000000"/>
          <w:szCs w:val="21"/>
        </w:rPr>
        <w:t>万元，属于</w:t>
      </w:r>
      <w:r>
        <w:rPr>
          <w:rFonts w:hint="eastAsia"/>
          <w:color w:val="000000"/>
          <w:szCs w:val="21"/>
          <w:u w:val="single"/>
        </w:rPr>
        <w:t>（中型企业、小</w:t>
      </w:r>
      <w:r>
        <w:rPr>
          <w:color w:val="000000"/>
          <w:szCs w:val="21"/>
          <w:u w:val="single"/>
        </w:rPr>
        <w:t xml:space="preserve"> </w:t>
      </w:r>
      <w:r>
        <w:rPr>
          <w:rFonts w:hint="eastAsia"/>
          <w:color w:val="000000"/>
          <w:szCs w:val="21"/>
          <w:u w:val="single"/>
        </w:rPr>
        <w:t>型企业、微型企业）</w:t>
      </w:r>
      <w:r>
        <w:rPr>
          <w:rFonts w:hint="eastAsia"/>
          <w:color w:val="000000"/>
          <w:szCs w:val="21"/>
        </w:rPr>
        <w:t>；</w:t>
      </w:r>
      <w:r>
        <w:rPr>
          <w:color w:val="000000"/>
          <w:szCs w:val="21"/>
        </w:rPr>
        <w:t xml:space="preserve"> </w:t>
      </w:r>
    </w:p>
    <w:p w14:paraId="6BC9B16A">
      <w:pPr>
        <w:snapToGrid w:val="0"/>
        <w:spacing w:line="440" w:lineRule="exact"/>
        <w:ind w:firstLine="420" w:firstLineChars="200"/>
        <w:jc w:val="left"/>
        <w:rPr>
          <w:color w:val="000000"/>
          <w:szCs w:val="21"/>
        </w:rPr>
      </w:pPr>
      <w:r>
        <w:rPr>
          <w:color w:val="000000"/>
          <w:szCs w:val="21"/>
        </w:rPr>
        <w:t xml:space="preserve">2. </w:t>
      </w:r>
      <w:r>
        <w:rPr>
          <w:rFonts w:hint="eastAsia"/>
          <w:color w:val="000000"/>
          <w:szCs w:val="21"/>
          <w:u w:val="single"/>
        </w:rPr>
        <w:t>（标的名称）</w:t>
      </w:r>
      <w:r>
        <w:rPr>
          <w:color w:val="000000"/>
          <w:szCs w:val="21"/>
        </w:rPr>
        <w:t xml:space="preserve"> </w:t>
      </w:r>
      <w:r>
        <w:rPr>
          <w:rFonts w:hint="eastAsia"/>
          <w:color w:val="000000"/>
          <w:szCs w:val="21"/>
        </w:rPr>
        <w:t>，属于（</w:t>
      </w:r>
      <w:r>
        <w:rPr>
          <w:rFonts w:hint="eastAsia"/>
          <w:color w:val="000000"/>
          <w:szCs w:val="21"/>
          <w:u w:val="single"/>
        </w:rPr>
        <w:t>采购文件中明确的所属行业）</w:t>
      </w:r>
      <w:r>
        <w:rPr>
          <w:color w:val="000000"/>
          <w:szCs w:val="21"/>
          <w:u w:val="single"/>
        </w:rPr>
        <w:t xml:space="preserve"> </w:t>
      </w:r>
      <w:r>
        <w:rPr>
          <w:rFonts w:hint="eastAsia"/>
          <w:color w:val="000000"/>
          <w:szCs w:val="21"/>
        </w:rPr>
        <w:t>行业；承接企业为</w:t>
      </w:r>
      <w:r>
        <w:rPr>
          <w:rFonts w:hint="eastAsia"/>
          <w:color w:val="000000"/>
          <w:szCs w:val="21"/>
          <w:u w:val="single"/>
        </w:rPr>
        <w:t>（企业名称）</w:t>
      </w:r>
      <w:r>
        <w:rPr>
          <w:rFonts w:hint="eastAsia"/>
          <w:color w:val="000000"/>
          <w:szCs w:val="21"/>
        </w:rPr>
        <w:t>，从业人员</w:t>
      </w:r>
      <w:r>
        <w:rPr>
          <w:color w:val="000000"/>
          <w:szCs w:val="21"/>
          <w:u w:val="single"/>
        </w:rPr>
        <w:t xml:space="preserve">   </w:t>
      </w:r>
      <w:r>
        <w:rPr>
          <w:rFonts w:hint="eastAsia"/>
          <w:color w:val="000000"/>
          <w:szCs w:val="21"/>
        </w:rPr>
        <w:t>人，营业收入为</w:t>
      </w:r>
      <w:r>
        <w:rPr>
          <w:color w:val="000000"/>
          <w:szCs w:val="21"/>
          <w:u w:val="single"/>
        </w:rPr>
        <w:t xml:space="preserve">   </w:t>
      </w:r>
      <w:r>
        <w:rPr>
          <w:rFonts w:hint="eastAsia"/>
          <w:color w:val="000000"/>
          <w:szCs w:val="21"/>
        </w:rPr>
        <w:t>万元，资产总额为</w:t>
      </w:r>
      <w:r>
        <w:rPr>
          <w:color w:val="000000"/>
          <w:szCs w:val="21"/>
          <w:u w:val="single"/>
        </w:rPr>
        <w:t xml:space="preserve">   </w:t>
      </w:r>
      <w:r>
        <w:rPr>
          <w:rFonts w:hint="eastAsia"/>
          <w:color w:val="000000"/>
          <w:szCs w:val="21"/>
        </w:rPr>
        <w:t>万元，属于</w:t>
      </w:r>
      <w:r>
        <w:rPr>
          <w:rFonts w:hint="eastAsia"/>
          <w:color w:val="000000"/>
          <w:szCs w:val="21"/>
          <w:u w:val="single"/>
        </w:rPr>
        <w:t>（中型企业、小型企业、微型企业）</w:t>
      </w:r>
      <w:r>
        <w:rPr>
          <w:rFonts w:hint="eastAsia"/>
          <w:color w:val="000000"/>
          <w:szCs w:val="21"/>
        </w:rPr>
        <w:t>；</w:t>
      </w:r>
    </w:p>
    <w:p w14:paraId="20B608F3">
      <w:pPr>
        <w:snapToGrid w:val="0"/>
        <w:spacing w:line="440" w:lineRule="exact"/>
        <w:ind w:firstLine="420" w:firstLineChars="200"/>
        <w:jc w:val="left"/>
        <w:rPr>
          <w:color w:val="000000"/>
          <w:szCs w:val="21"/>
        </w:rPr>
      </w:pPr>
      <w:r>
        <w:rPr>
          <w:color w:val="000000"/>
          <w:szCs w:val="21"/>
        </w:rPr>
        <w:t xml:space="preserve"> </w:t>
      </w:r>
      <w:r>
        <w:rPr>
          <w:rFonts w:hint="eastAsia"/>
          <w:color w:val="000000"/>
          <w:szCs w:val="21"/>
        </w:rPr>
        <w:t>……</w:t>
      </w:r>
    </w:p>
    <w:p w14:paraId="0E0FCFD5">
      <w:pPr>
        <w:snapToGrid w:val="0"/>
        <w:spacing w:line="440" w:lineRule="exact"/>
        <w:ind w:firstLine="420" w:firstLineChars="200"/>
        <w:jc w:val="left"/>
        <w:rPr>
          <w:color w:val="000000"/>
          <w:szCs w:val="21"/>
        </w:rPr>
      </w:pPr>
      <w:r>
        <w:rPr>
          <w:rFonts w:hint="eastAsia"/>
          <w:color w:val="000000"/>
          <w:szCs w:val="21"/>
        </w:rPr>
        <w:t>以上企业，不属于大企业的分支机构，不存在控股股东为大企业的情形，也不存在与大企业的负责人为同一人的情形。</w:t>
      </w:r>
      <w:r>
        <w:rPr>
          <w:color w:val="000000"/>
          <w:szCs w:val="21"/>
        </w:rPr>
        <w:t xml:space="preserve"> </w:t>
      </w:r>
    </w:p>
    <w:p w14:paraId="56A688E5">
      <w:pPr>
        <w:snapToGrid w:val="0"/>
        <w:spacing w:line="440" w:lineRule="exact"/>
        <w:ind w:firstLine="420" w:firstLineChars="200"/>
        <w:jc w:val="left"/>
        <w:rPr>
          <w:rFonts w:ascii="宋体"/>
          <w:color w:val="000000"/>
          <w:szCs w:val="21"/>
        </w:rPr>
      </w:pPr>
      <w:r>
        <w:rPr>
          <w:rFonts w:hint="eastAsia"/>
          <w:color w:val="000000"/>
          <w:szCs w:val="21"/>
        </w:rPr>
        <w:t>本企业对上述声明内容的真实性负责。如有虚假，将依法承担相应责任。</w:t>
      </w:r>
    </w:p>
    <w:p w14:paraId="22D5252D">
      <w:pPr>
        <w:snapToGrid w:val="0"/>
        <w:spacing w:beforeLines="50" w:after="50" w:line="360" w:lineRule="auto"/>
        <w:ind w:firstLine="420"/>
        <w:rPr>
          <w:rFonts w:ascii="Times New Roman" w:hAnsi="Times New Roman"/>
          <w:color w:val="000000"/>
          <w:szCs w:val="21"/>
        </w:rPr>
      </w:pPr>
    </w:p>
    <w:p w14:paraId="533C458A">
      <w:pPr>
        <w:snapToGrid w:val="0"/>
        <w:spacing w:beforeLines="50" w:after="50" w:line="360" w:lineRule="auto"/>
        <w:ind w:firstLine="3570" w:firstLineChars="17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1845A809">
      <w:pPr>
        <w:snapToGrid w:val="0"/>
        <w:spacing w:beforeLines="50" w:after="50"/>
        <w:ind w:right="210" w:firstLine="420"/>
        <w:jc w:val="right"/>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3406ABDD">
      <w:pPr>
        <w:pStyle w:val="27"/>
        <w:spacing w:before="120" w:line="360" w:lineRule="auto"/>
        <w:ind w:firstLine="422"/>
        <w:rPr>
          <w:rFonts w:ascii="Times New Roman" w:hAnsi="Times New Roman"/>
          <w:b/>
          <w:color w:val="000000"/>
          <w:sz w:val="21"/>
          <w:szCs w:val="21"/>
        </w:rPr>
      </w:pPr>
    </w:p>
    <w:p w14:paraId="52ECCC60">
      <w:pPr>
        <w:pStyle w:val="27"/>
        <w:spacing w:beforeLines="0" w:line="360" w:lineRule="auto"/>
        <w:ind w:firstLine="420" w:firstLineChars="200"/>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、从业人员、营业收入、资产总额填报上一年度数据，无上一年度数据的新成立企业可不填报。</w:t>
      </w:r>
    </w:p>
    <w:p w14:paraId="65CAA865">
      <w:pPr>
        <w:widowControl/>
        <w:spacing w:line="360" w:lineRule="auto"/>
        <w:ind w:firstLine="420" w:firstLineChars="200"/>
        <w:jc w:val="left"/>
        <w:textAlignment w:val="top"/>
        <w:rPr>
          <w:color w:val="000000"/>
          <w:szCs w:val="21"/>
        </w:rPr>
      </w:pPr>
      <w:r>
        <w:rPr>
          <w:color w:val="000000"/>
          <w:szCs w:val="21"/>
        </w:rPr>
        <w:t>2</w:t>
      </w:r>
      <w:r>
        <w:rPr>
          <w:rFonts w:hint="eastAsia"/>
          <w:color w:val="000000"/>
          <w:szCs w:val="21"/>
        </w:rPr>
        <w:t>、本项目所属行业见前附表。</w:t>
      </w:r>
    </w:p>
    <w:p w14:paraId="3E80E312">
      <w:pPr>
        <w:pStyle w:val="27"/>
        <w:spacing w:beforeLines="0" w:line="360" w:lineRule="auto"/>
        <w:ind w:firstLine="420"/>
        <w:rPr>
          <w:rFonts w:ascii="Times New Roman" w:hAnsi="Times New Roman"/>
          <w:color w:val="000000"/>
          <w:sz w:val="21"/>
          <w:szCs w:val="21"/>
        </w:rPr>
      </w:pPr>
      <w:r>
        <w:rPr>
          <w:rFonts w:ascii="Times New Roman" w:hAnsi="Times New Roman"/>
          <w:color w:val="000000"/>
          <w:sz w:val="21"/>
          <w:szCs w:val="21"/>
        </w:rPr>
        <w:t>3</w:t>
      </w:r>
      <w:r>
        <w:rPr>
          <w:rFonts w:hint="eastAsia" w:ascii="Times New Roman" w:hAnsi="Times New Roman"/>
          <w:color w:val="000000"/>
          <w:sz w:val="21"/>
          <w:szCs w:val="21"/>
        </w:rPr>
        <w:t>、中小企业划型标准规定按照工信部联企业</w:t>
      </w:r>
      <w:r>
        <w:rPr>
          <w:rFonts w:ascii="Times New Roman" w:hAnsi="Times New Roman"/>
          <w:color w:val="000000"/>
          <w:sz w:val="21"/>
          <w:szCs w:val="21"/>
        </w:rPr>
        <w:t>[2011]300</w:t>
      </w:r>
      <w:r>
        <w:rPr>
          <w:rFonts w:hint="eastAsia" w:ascii="Times New Roman" w:hAnsi="Times New Roman"/>
          <w:color w:val="000000"/>
          <w:sz w:val="21"/>
          <w:szCs w:val="21"/>
        </w:rPr>
        <w:t>号。</w:t>
      </w:r>
    </w:p>
    <w:p w14:paraId="74E95A4B">
      <w:pPr>
        <w:pStyle w:val="27"/>
        <w:spacing w:beforeLines="0" w:line="360" w:lineRule="auto"/>
        <w:ind w:firstLine="420"/>
        <w:rPr>
          <w:rFonts w:ascii="Times New Roman" w:hAnsi="Times New Roman"/>
          <w:color w:val="000000"/>
          <w:sz w:val="21"/>
          <w:szCs w:val="21"/>
        </w:rPr>
      </w:pPr>
      <w:r>
        <w:rPr>
          <w:rFonts w:ascii="Times New Roman" w:hAnsi="Times New Roman"/>
          <w:color w:val="000000"/>
          <w:sz w:val="21"/>
          <w:szCs w:val="21"/>
        </w:rPr>
        <w:t>4</w:t>
      </w:r>
      <w:r>
        <w:rPr>
          <w:rFonts w:hint="eastAsia" w:ascii="Times New Roman" w:hAnsi="Times New Roman"/>
          <w:color w:val="000000"/>
          <w:sz w:val="21"/>
          <w:szCs w:val="21"/>
        </w:rPr>
        <w:t>、《中小企业声明函》格式不得擅自调整，格式中划横线的部分需要各供应商按实际情况如实填写，括号中的内容是对拟填写内容的说明。</w:t>
      </w:r>
    </w:p>
    <w:p w14:paraId="0616FCA3">
      <w:pPr>
        <w:pStyle w:val="27"/>
        <w:spacing w:beforeLines="0" w:line="360" w:lineRule="auto"/>
        <w:ind w:firstLine="420"/>
        <w:rPr>
          <w:rFonts w:ascii="Times New Roman" w:hAnsi="Times New Roman"/>
          <w:b/>
          <w:color w:val="000000"/>
          <w:sz w:val="21"/>
          <w:szCs w:val="21"/>
        </w:rPr>
      </w:pPr>
      <w:r>
        <w:rPr>
          <w:rFonts w:ascii="Times New Roman" w:hAnsi="Times New Roman"/>
          <w:color w:val="000000"/>
          <w:sz w:val="21"/>
          <w:szCs w:val="21"/>
        </w:rPr>
        <w:t>5</w:t>
      </w:r>
      <w:r>
        <w:rPr>
          <w:rFonts w:hint="eastAsia" w:ascii="Times New Roman" w:hAnsi="Times New Roman"/>
          <w:color w:val="000000"/>
          <w:sz w:val="21"/>
          <w:szCs w:val="21"/>
        </w:rPr>
        <w:t>、中小企业对其声明内容的真实性负责，声明函内容不实的，属于提供虚假材料谋取中标、成交，依照《中华人民共和国政府采购法》等国家有关规定追究相应责任</w:t>
      </w:r>
      <w:r>
        <w:rPr>
          <w:rFonts w:hint="eastAsia" w:ascii="Times New Roman" w:hAnsi="Times New Roman"/>
          <w:b/>
          <w:color w:val="000000"/>
          <w:sz w:val="21"/>
          <w:szCs w:val="21"/>
        </w:rPr>
        <w:t>。</w:t>
      </w:r>
    </w:p>
    <w:p w14:paraId="73CF2BDC">
      <w:pPr>
        <w:widowControl/>
        <w:wordWrap w:val="0"/>
        <w:spacing w:line="23" w:lineRule="atLeast"/>
        <w:ind w:firstLine="420"/>
        <w:jc w:val="left"/>
        <w:textAlignment w:val="top"/>
        <w:rPr>
          <w:szCs w:val="21"/>
        </w:rPr>
      </w:pPr>
    </w:p>
    <w:p w14:paraId="1E919AB7">
      <w:pPr>
        <w:widowControl/>
        <w:spacing w:line="440" w:lineRule="exact"/>
        <w:ind w:firstLine="422"/>
        <w:jc w:val="center"/>
        <w:textAlignment w:val="top"/>
        <w:rPr>
          <w:rFonts w:cs="微软雅黑"/>
          <w:b/>
          <w:bCs/>
          <w:kern w:val="0"/>
          <w:szCs w:val="21"/>
        </w:rPr>
      </w:pPr>
      <w:r>
        <w:rPr>
          <w:rFonts w:cs="微软雅黑"/>
          <w:b/>
          <w:bCs/>
          <w:kern w:val="0"/>
          <w:szCs w:val="21"/>
        </w:rPr>
        <w:br w:type="page"/>
      </w:r>
    </w:p>
    <w:p w14:paraId="121C019B">
      <w:pPr>
        <w:widowControl/>
        <w:spacing w:line="440" w:lineRule="exact"/>
        <w:ind w:firstLine="422"/>
        <w:jc w:val="center"/>
        <w:textAlignment w:val="top"/>
        <w:rPr>
          <w:rFonts w:cs="微软雅黑"/>
          <w:szCs w:val="21"/>
        </w:rPr>
      </w:pPr>
      <w:r>
        <w:rPr>
          <w:rFonts w:hint="eastAsia" w:cs="微软雅黑"/>
          <w:b/>
          <w:bCs/>
          <w:kern w:val="0"/>
          <w:szCs w:val="21"/>
        </w:rPr>
        <w:t>残疾人福利性单位声明函</w:t>
      </w:r>
    </w:p>
    <w:p w14:paraId="2C3424D8">
      <w:pPr>
        <w:widowControl/>
        <w:spacing w:line="440" w:lineRule="exact"/>
        <w:ind w:firstLine="420" w:firstLineChars="200"/>
        <w:jc w:val="left"/>
        <w:textAlignment w:val="top"/>
        <w:rPr>
          <w:rFonts w:cs="微软雅黑"/>
          <w:kern w:val="0"/>
          <w:szCs w:val="21"/>
        </w:rPr>
      </w:pPr>
      <w:r>
        <w:rPr>
          <w:rFonts w:hint="eastAsia" w:cs="微软雅黑"/>
          <w:kern w:val="0"/>
          <w:szCs w:val="21"/>
        </w:rPr>
        <w:t>本单位郑重声明，根据《财政部</w:t>
      </w:r>
      <w:r>
        <w:rPr>
          <w:rFonts w:cs="微软雅黑"/>
          <w:kern w:val="0"/>
          <w:szCs w:val="21"/>
        </w:rPr>
        <w:t xml:space="preserve"> </w:t>
      </w:r>
      <w:r>
        <w:rPr>
          <w:rFonts w:hint="eastAsia" w:cs="微软雅黑"/>
          <w:kern w:val="0"/>
          <w:szCs w:val="21"/>
        </w:rPr>
        <w:t>民政部</w:t>
      </w:r>
      <w:r>
        <w:rPr>
          <w:rFonts w:cs="微软雅黑"/>
          <w:kern w:val="0"/>
          <w:szCs w:val="21"/>
        </w:rPr>
        <w:t xml:space="preserve"> </w:t>
      </w:r>
      <w:r>
        <w:rPr>
          <w:rFonts w:hint="eastAsia" w:cs="微软雅黑"/>
          <w:kern w:val="0"/>
          <w:szCs w:val="21"/>
        </w:rPr>
        <w:t>中国残疾人联合会关于促进残疾人就业政府采购政策的通知》（财库〔</w:t>
      </w:r>
      <w:r>
        <w:rPr>
          <w:rFonts w:cs="微软雅黑"/>
          <w:kern w:val="0"/>
          <w:szCs w:val="21"/>
        </w:rPr>
        <w:t>2017</w:t>
      </w:r>
      <w:r>
        <w:rPr>
          <w:rFonts w:hint="eastAsia" w:cs="微软雅黑"/>
          <w:kern w:val="0"/>
          <w:szCs w:val="21"/>
        </w:rPr>
        <w:t>〕</w:t>
      </w:r>
      <w:r>
        <w:rPr>
          <w:rFonts w:cs="微软雅黑"/>
          <w:kern w:val="0"/>
          <w:szCs w:val="21"/>
        </w:rPr>
        <w:t>141</w:t>
      </w:r>
      <w:r>
        <w:rPr>
          <w:rFonts w:hint="eastAsia" w:cs="微软雅黑"/>
          <w:kern w:val="0"/>
          <w:szCs w:val="21"/>
        </w:rPr>
        <w:t>号）的规定，本单位为符合条件的残疾人福利性单位，且本单位参加</w:t>
      </w:r>
      <w:r>
        <w:rPr>
          <w:rFonts w:cs="微软雅黑"/>
          <w:kern w:val="0"/>
          <w:szCs w:val="21"/>
        </w:rPr>
        <w:t>______</w:t>
      </w:r>
      <w:r>
        <w:rPr>
          <w:rFonts w:hint="eastAsia" w:cs="微软雅黑"/>
          <w:kern w:val="0"/>
          <w:szCs w:val="21"/>
        </w:rPr>
        <w:t>单位的</w:t>
      </w:r>
      <w:r>
        <w:rPr>
          <w:rFonts w:cs="微软雅黑"/>
          <w:kern w:val="0"/>
          <w:szCs w:val="21"/>
        </w:rPr>
        <w:t>______</w:t>
      </w:r>
      <w:r>
        <w:rPr>
          <w:rFonts w:hint="eastAsia" w:cs="微软雅黑"/>
          <w:kern w:val="0"/>
          <w:szCs w:val="21"/>
        </w:rPr>
        <w:t>项目采购活动提供本单位制造的货物（由本单位承担工程</w:t>
      </w:r>
      <w:r>
        <w:rPr>
          <w:rFonts w:cs="微软雅黑"/>
          <w:kern w:val="0"/>
          <w:szCs w:val="21"/>
        </w:rPr>
        <w:t>/</w:t>
      </w:r>
      <w:r>
        <w:rPr>
          <w:rFonts w:hint="eastAsia" w:cs="微软雅黑"/>
          <w:kern w:val="0"/>
          <w:szCs w:val="21"/>
        </w:rPr>
        <w:t>提供服务），或者提供其他残疾人福利性单位制造的货物（不包括使用非残疾人福利性单位注册商标的货物）。</w:t>
      </w:r>
    </w:p>
    <w:p w14:paraId="4CE37D11">
      <w:pPr>
        <w:widowControl/>
        <w:spacing w:line="440" w:lineRule="exact"/>
        <w:ind w:firstLine="420" w:firstLineChars="200"/>
        <w:jc w:val="left"/>
        <w:textAlignment w:val="top"/>
        <w:rPr>
          <w:rFonts w:cs="微软雅黑"/>
          <w:kern w:val="0"/>
          <w:szCs w:val="21"/>
        </w:rPr>
      </w:pPr>
      <w:r>
        <w:rPr>
          <w:rFonts w:hint="eastAsia" w:cs="微软雅黑"/>
          <w:kern w:val="0"/>
          <w:szCs w:val="21"/>
        </w:rPr>
        <w:t>本单位对上述声明的真实性负责。如有虚假，将依法承担相应责任。</w:t>
      </w:r>
    </w:p>
    <w:p w14:paraId="6186B3F0">
      <w:pPr>
        <w:widowControl/>
        <w:spacing w:line="440" w:lineRule="exact"/>
        <w:ind w:firstLine="420" w:firstLineChars="200"/>
        <w:jc w:val="left"/>
        <w:textAlignment w:val="top"/>
        <w:rPr>
          <w:rFonts w:cs="微软雅黑"/>
          <w:szCs w:val="21"/>
        </w:rPr>
      </w:pPr>
    </w:p>
    <w:p w14:paraId="0778E9FA">
      <w:pPr>
        <w:snapToGrid w:val="0"/>
        <w:spacing w:beforeLines="50" w:after="50" w:line="360" w:lineRule="auto"/>
        <w:ind w:firstLine="420"/>
        <w:rPr>
          <w:rFonts w:ascii="Times New Roman" w:hAnsi="Times New Roman"/>
          <w:color w:val="000000"/>
          <w:szCs w:val="21"/>
        </w:rPr>
      </w:pPr>
    </w:p>
    <w:p w14:paraId="1790CB63">
      <w:pPr>
        <w:snapToGrid w:val="0"/>
        <w:spacing w:beforeLines="50" w:after="50" w:line="360" w:lineRule="auto"/>
        <w:ind w:firstLine="3570" w:firstLineChars="17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1D325951">
      <w:pPr>
        <w:snapToGrid w:val="0"/>
        <w:spacing w:beforeLines="50" w:after="50"/>
        <w:ind w:right="210" w:firstLine="420"/>
        <w:jc w:val="right"/>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5A2AE752">
      <w:pPr>
        <w:pStyle w:val="27"/>
        <w:snapToGrid w:val="0"/>
        <w:spacing w:before="120" w:line="360" w:lineRule="auto"/>
        <w:ind w:firstLine="480"/>
        <w:rPr>
          <w:szCs w:val="21"/>
        </w:rPr>
      </w:pPr>
    </w:p>
    <w:p w14:paraId="246383C8">
      <w:pPr>
        <w:pStyle w:val="27"/>
        <w:snapToGrid w:val="0"/>
        <w:spacing w:before="120" w:line="360" w:lineRule="auto"/>
        <w:ind w:firstLine="480"/>
        <w:rPr>
          <w:szCs w:val="21"/>
        </w:rPr>
      </w:pPr>
    </w:p>
    <w:p w14:paraId="5FE7F7B5">
      <w:pPr>
        <w:pStyle w:val="27"/>
        <w:snapToGrid w:val="0"/>
        <w:spacing w:before="120" w:line="360" w:lineRule="auto"/>
        <w:ind w:firstLine="480"/>
        <w:rPr>
          <w:szCs w:val="21"/>
        </w:rPr>
      </w:pPr>
    </w:p>
    <w:p w14:paraId="4E0B6DF8">
      <w:pPr>
        <w:pStyle w:val="27"/>
        <w:snapToGrid w:val="0"/>
        <w:spacing w:before="120" w:line="360" w:lineRule="auto"/>
        <w:ind w:firstLine="480"/>
        <w:rPr>
          <w:szCs w:val="21"/>
        </w:rPr>
      </w:pPr>
    </w:p>
    <w:p w14:paraId="1520BE11">
      <w:pPr>
        <w:pStyle w:val="27"/>
        <w:snapToGrid w:val="0"/>
        <w:spacing w:before="120" w:line="360" w:lineRule="auto"/>
        <w:ind w:firstLine="480"/>
        <w:rPr>
          <w:szCs w:val="21"/>
        </w:rPr>
      </w:pPr>
    </w:p>
    <w:p w14:paraId="10DFDC83">
      <w:pPr>
        <w:pStyle w:val="27"/>
        <w:snapToGrid w:val="0"/>
        <w:spacing w:before="120" w:line="360" w:lineRule="auto"/>
        <w:ind w:firstLine="480"/>
        <w:rPr>
          <w:szCs w:val="21"/>
        </w:rPr>
      </w:pPr>
    </w:p>
    <w:p w14:paraId="168FD8EB">
      <w:pPr>
        <w:pStyle w:val="27"/>
        <w:snapToGrid w:val="0"/>
        <w:spacing w:before="120" w:line="360" w:lineRule="auto"/>
        <w:ind w:firstLine="480"/>
        <w:rPr>
          <w:szCs w:val="21"/>
        </w:rPr>
      </w:pPr>
    </w:p>
    <w:p w14:paraId="648ACC52">
      <w:pPr>
        <w:pStyle w:val="27"/>
        <w:snapToGrid w:val="0"/>
        <w:spacing w:before="120" w:line="360" w:lineRule="auto"/>
        <w:ind w:firstLine="480"/>
        <w:rPr>
          <w:szCs w:val="21"/>
        </w:rPr>
      </w:pPr>
    </w:p>
    <w:p w14:paraId="5023B8A2">
      <w:pPr>
        <w:pStyle w:val="27"/>
        <w:snapToGrid w:val="0"/>
        <w:spacing w:before="120" w:line="360" w:lineRule="auto"/>
        <w:ind w:firstLine="480"/>
        <w:rPr>
          <w:szCs w:val="21"/>
        </w:rPr>
      </w:pPr>
    </w:p>
    <w:p w14:paraId="14718602">
      <w:pPr>
        <w:pStyle w:val="27"/>
        <w:snapToGrid w:val="0"/>
        <w:spacing w:before="120" w:line="360" w:lineRule="auto"/>
        <w:ind w:firstLine="480"/>
        <w:rPr>
          <w:szCs w:val="21"/>
        </w:rPr>
      </w:pPr>
    </w:p>
    <w:p w14:paraId="67B3D214">
      <w:pPr>
        <w:pStyle w:val="27"/>
        <w:snapToGrid w:val="0"/>
        <w:spacing w:before="120" w:line="360" w:lineRule="auto"/>
        <w:ind w:firstLine="480"/>
        <w:rPr>
          <w:szCs w:val="21"/>
        </w:rPr>
      </w:pPr>
    </w:p>
    <w:p w14:paraId="5F181222">
      <w:pPr>
        <w:pStyle w:val="27"/>
        <w:snapToGrid w:val="0"/>
        <w:spacing w:before="120" w:line="360" w:lineRule="auto"/>
        <w:ind w:firstLine="480"/>
        <w:rPr>
          <w:szCs w:val="21"/>
        </w:rPr>
      </w:pPr>
    </w:p>
    <w:p w14:paraId="18E1AF3B">
      <w:pPr>
        <w:pStyle w:val="27"/>
        <w:snapToGrid w:val="0"/>
        <w:spacing w:before="120" w:line="360" w:lineRule="auto"/>
        <w:ind w:firstLine="480"/>
        <w:rPr>
          <w:szCs w:val="21"/>
        </w:rPr>
      </w:pPr>
    </w:p>
    <w:p w14:paraId="7F13B116">
      <w:pPr>
        <w:pStyle w:val="27"/>
        <w:snapToGrid w:val="0"/>
        <w:spacing w:before="120" w:line="360" w:lineRule="auto"/>
        <w:ind w:firstLine="480"/>
        <w:rPr>
          <w:szCs w:val="21"/>
        </w:rPr>
      </w:pPr>
    </w:p>
    <w:p w14:paraId="70ED4CD8">
      <w:pPr>
        <w:pStyle w:val="27"/>
        <w:snapToGrid w:val="0"/>
        <w:spacing w:before="120" w:line="360" w:lineRule="auto"/>
        <w:ind w:firstLine="480"/>
        <w:rPr>
          <w:szCs w:val="21"/>
        </w:rPr>
      </w:pPr>
    </w:p>
    <w:p w14:paraId="18488441">
      <w:pPr>
        <w:snapToGrid w:val="0"/>
        <w:spacing w:line="360" w:lineRule="auto"/>
        <w:ind w:firstLine="422"/>
        <w:rPr>
          <w:b/>
        </w:rPr>
      </w:pPr>
      <w:r>
        <w:rPr>
          <w:rFonts w:hint="eastAsia" w:ascii="Times New Roman" w:hAnsi="Times New Roman"/>
          <w:b/>
          <w:color w:val="000000"/>
          <w:szCs w:val="21"/>
        </w:rPr>
        <w:t>9、业绩一览表</w:t>
      </w:r>
    </w:p>
    <w:p w14:paraId="4CBA4835">
      <w:pPr>
        <w:pStyle w:val="297"/>
        <w:spacing w:line="360" w:lineRule="auto"/>
        <w:ind w:firstLine="422"/>
        <w:jc w:val="center"/>
        <w:rPr>
          <w:rFonts w:ascii="Times New Roman" w:hAnsi="Times New Roman" w:eastAsia="宋体"/>
          <w:b/>
          <w:color w:val="000000"/>
          <w:sz w:val="21"/>
          <w:szCs w:val="21"/>
        </w:rPr>
      </w:pPr>
      <w:r>
        <w:rPr>
          <w:rFonts w:hint="eastAsia" w:ascii="Times New Roman" w:hAnsi="Times New Roman" w:eastAsia="宋体"/>
          <w:b/>
          <w:color w:val="000000"/>
          <w:sz w:val="21"/>
          <w:szCs w:val="21"/>
        </w:rPr>
        <w:t>业绩一览表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911"/>
        <w:gridCol w:w="1503"/>
        <w:gridCol w:w="1099"/>
        <w:gridCol w:w="1162"/>
        <w:gridCol w:w="1765"/>
      </w:tblGrid>
      <w:tr w14:paraId="217E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tcBorders>
              <w:top w:val="single" w:color="auto" w:sz="4" w:space="0"/>
              <w:left w:val="single" w:color="auto" w:sz="4" w:space="0"/>
              <w:bottom w:val="single" w:color="auto" w:sz="4" w:space="0"/>
              <w:right w:val="single" w:color="auto" w:sz="4" w:space="0"/>
            </w:tcBorders>
            <w:vAlign w:val="center"/>
          </w:tcPr>
          <w:p w14:paraId="597C9031">
            <w:pPr>
              <w:jc w:val="center"/>
              <w:rPr>
                <w:rFonts w:ascii="Times New Roman" w:hAnsi="Times New Roman"/>
                <w:color w:val="000000"/>
                <w:szCs w:val="21"/>
              </w:rPr>
            </w:pPr>
            <w:r>
              <w:rPr>
                <w:rFonts w:hint="eastAsia" w:ascii="Times New Roman" w:hAnsi="Times New Roman"/>
                <w:color w:val="000000"/>
                <w:szCs w:val="21"/>
              </w:rPr>
              <w:t>序号</w:t>
            </w:r>
          </w:p>
        </w:tc>
        <w:tc>
          <w:tcPr>
            <w:tcW w:w="1911" w:type="dxa"/>
            <w:tcBorders>
              <w:top w:val="single" w:color="auto" w:sz="4" w:space="0"/>
              <w:left w:val="single" w:color="auto" w:sz="4" w:space="0"/>
              <w:bottom w:val="single" w:color="auto" w:sz="4" w:space="0"/>
              <w:right w:val="single" w:color="auto" w:sz="4" w:space="0"/>
            </w:tcBorders>
            <w:vAlign w:val="center"/>
          </w:tcPr>
          <w:p w14:paraId="32ADEA61">
            <w:pPr>
              <w:jc w:val="center"/>
              <w:rPr>
                <w:rFonts w:ascii="Times New Roman" w:hAnsi="Times New Roman"/>
                <w:color w:val="000000"/>
                <w:szCs w:val="21"/>
              </w:rPr>
            </w:pPr>
            <w:r>
              <w:rPr>
                <w:rFonts w:hint="eastAsia" w:ascii="Times New Roman" w:hAnsi="Times New Roman"/>
                <w:color w:val="000000"/>
                <w:szCs w:val="21"/>
              </w:rPr>
              <w:t>采购人名称</w:t>
            </w:r>
          </w:p>
        </w:tc>
        <w:tc>
          <w:tcPr>
            <w:tcW w:w="1503" w:type="dxa"/>
            <w:tcBorders>
              <w:top w:val="single" w:color="auto" w:sz="4" w:space="0"/>
              <w:left w:val="single" w:color="auto" w:sz="4" w:space="0"/>
              <w:bottom w:val="single" w:color="auto" w:sz="4" w:space="0"/>
              <w:right w:val="single" w:color="auto" w:sz="4" w:space="0"/>
            </w:tcBorders>
            <w:vAlign w:val="center"/>
          </w:tcPr>
          <w:p w14:paraId="29B4D14E">
            <w:pPr>
              <w:tabs>
                <w:tab w:val="left" w:pos="6252"/>
              </w:tabs>
              <w:jc w:val="center"/>
              <w:rPr>
                <w:rFonts w:ascii="Times New Roman" w:hAnsi="Times New Roman"/>
                <w:color w:val="000000"/>
                <w:szCs w:val="21"/>
              </w:rPr>
            </w:pPr>
            <w:r>
              <w:rPr>
                <w:rFonts w:hint="eastAsia" w:ascii="Times New Roman" w:hAnsi="Times New Roman"/>
                <w:color w:val="000000"/>
                <w:szCs w:val="21"/>
              </w:rPr>
              <w:t>合同签订时间</w:t>
            </w:r>
          </w:p>
        </w:tc>
        <w:tc>
          <w:tcPr>
            <w:tcW w:w="1099" w:type="dxa"/>
            <w:tcBorders>
              <w:top w:val="single" w:color="auto" w:sz="4" w:space="0"/>
              <w:left w:val="single" w:color="auto" w:sz="4" w:space="0"/>
              <w:bottom w:val="single" w:color="auto" w:sz="4" w:space="0"/>
              <w:right w:val="single" w:color="auto" w:sz="4" w:space="0"/>
            </w:tcBorders>
            <w:vAlign w:val="center"/>
          </w:tcPr>
          <w:p w14:paraId="5E737341">
            <w:pPr>
              <w:tabs>
                <w:tab w:val="left" w:pos="6252"/>
              </w:tabs>
              <w:jc w:val="center"/>
              <w:rPr>
                <w:rFonts w:ascii="Times New Roman" w:hAnsi="Times New Roman"/>
                <w:color w:val="000000"/>
                <w:szCs w:val="21"/>
              </w:rPr>
            </w:pPr>
            <w:r>
              <w:rPr>
                <w:rFonts w:hint="eastAsia" w:ascii="Times New Roman" w:hAnsi="Times New Roman"/>
                <w:color w:val="000000"/>
                <w:szCs w:val="21"/>
              </w:rPr>
              <w:t>项目名称</w:t>
            </w:r>
          </w:p>
        </w:tc>
        <w:tc>
          <w:tcPr>
            <w:tcW w:w="1162" w:type="dxa"/>
            <w:tcBorders>
              <w:top w:val="single" w:color="auto" w:sz="4" w:space="0"/>
              <w:left w:val="single" w:color="auto" w:sz="4" w:space="0"/>
              <w:bottom w:val="single" w:color="auto" w:sz="4" w:space="0"/>
              <w:right w:val="single" w:color="auto" w:sz="4" w:space="0"/>
            </w:tcBorders>
            <w:vAlign w:val="center"/>
          </w:tcPr>
          <w:p w14:paraId="03C540EF">
            <w:pPr>
              <w:tabs>
                <w:tab w:val="left" w:pos="6252"/>
              </w:tabs>
              <w:jc w:val="center"/>
              <w:rPr>
                <w:rFonts w:ascii="Times New Roman" w:hAnsi="Times New Roman"/>
                <w:color w:val="000000"/>
                <w:szCs w:val="21"/>
              </w:rPr>
            </w:pPr>
            <w:r>
              <w:rPr>
                <w:rFonts w:hint="eastAsia" w:ascii="Times New Roman" w:hAnsi="Times New Roman"/>
                <w:color w:val="000000"/>
                <w:szCs w:val="21"/>
              </w:rPr>
              <w:t>合同金额</w:t>
            </w:r>
          </w:p>
          <w:p w14:paraId="0089E63C">
            <w:pPr>
              <w:tabs>
                <w:tab w:val="left" w:pos="6252"/>
              </w:tabs>
              <w:jc w:val="center"/>
              <w:rPr>
                <w:rFonts w:ascii="Times New Roman" w:hAnsi="Times New Roman"/>
                <w:color w:val="000000"/>
                <w:szCs w:val="21"/>
              </w:rPr>
            </w:pPr>
            <w:r>
              <w:rPr>
                <w:rFonts w:hint="eastAsia" w:ascii="Times New Roman" w:hAnsi="Times New Roman"/>
                <w:color w:val="000000"/>
                <w:szCs w:val="21"/>
              </w:rPr>
              <w:t>（万元）</w:t>
            </w:r>
          </w:p>
        </w:tc>
        <w:tc>
          <w:tcPr>
            <w:tcW w:w="1765" w:type="dxa"/>
            <w:tcBorders>
              <w:top w:val="single" w:color="auto" w:sz="4" w:space="0"/>
              <w:left w:val="single" w:color="auto" w:sz="4" w:space="0"/>
              <w:bottom w:val="single" w:color="auto" w:sz="4" w:space="0"/>
              <w:right w:val="single" w:color="auto" w:sz="4" w:space="0"/>
            </w:tcBorders>
            <w:vAlign w:val="center"/>
          </w:tcPr>
          <w:p w14:paraId="0C0874C8">
            <w:pPr>
              <w:tabs>
                <w:tab w:val="left" w:pos="6252"/>
              </w:tabs>
              <w:jc w:val="center"/>
              <w:rPr>
                <w:rFonts w:ascii="Times New Roman" w:hAnsi="Times New Roman"/>
                <w:color w:val="000000"/>
                <w:szCs w:val="21"/>
              </w:rPr>
            </w:pPr>
            <w:r>
              <w:rPr>
                <w:rFonts w:hint="eastAsia" w:ascii="Times New Roman" w:hAnsi="Times New Roman"/>
                <w:color w:val="000000"/>
                <w:szCs w:val="21"/>
              </w:rPr>
              <w:t>采购人联系人及电话</w:t>
            </w:r>
          </w:p>
        </w:tc>
      </w:tr>
      <w:tr w14:paraId="19BE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5E890D38">
            <w:pPr>
              <w:jc w:val="center"/>
              <w:rPr>
                <w:rFonts w:ascii="Times New Roman" w:hAnsi="Times New Roman"/>
                <w:color w:val="000000"/>
                <w:szCs w:val="21"/>
              </w:rPr>
            </w:pPr>
            <w:r>
              <w:rPr>
                <w:rFonts w:ascii="Times New Roman" w:hAnsi="Times New Roman"/>
                <w:color w:val="000000"/>
                <w:szCs w:val="21"/>
              </w:rPr>
              <w:t>1</w:t>
            </w:r>
          </w:p>
        </w:tc>
        <w:tc>
          <w:tcPr>
            <w:tcW w:w="1911" w:type="dxa"/>
            <w:tcBorders>
              <w:top w:val="single" w:color="auto" w:sz="4" w:space="0"/>
              <w:left w:val="single" w:color="auto" w:sz="4" w:space="0"/>
              <w:bottom w:val="single" w:color="auto" w:sz="4" w:space="0"/>
              <w:right w:val="single" w:color="auto" w:sz="4" w:space="0"/>
            </w:tcBorders>
            <w:vAlign w:val="center"/>
          </w:tcPr>
          <w:p w14:paraId="67100F92">
            <w:pPr>
              <w:jc w:val="center"/>
              <w:rPr>
                <w:rFonts w:ascii="Times New Roman" w:hAnsi="Times New Roman"/>
                <w:color w:val="000000"/>
                <w:szCs w:val="21"/>
              </w:rPr>
            </w:pPr>
          </w:p>
        </w:tc>
        <w:tc>
          <w:tcPr>
            <w:tcW w:w="1503" w:type="dxa"/>
            <w:tcBorders>
              <w:top w:val="single" w:color="auto" w:sz="4" w:space="0"/>
              <w:left w:val="single" w:color="auto" w:sz="4" w:space="0"/>
              <w:bottom w:val="single" w:color="auto" w:sz="4" w:space="0"/>
              <w:right w:val="single" w:color="auto" w:sz="4" w:space="0"/>
            </w:tcBorders>
            <w:vAlign w:val="center"/>
          </w:tcPr>
          <w:p w14:paraId="2C3A7514">
            <w:pPr>
              <w:jc w:val="center"/>
              <w:rPr>
                <w:rFonts w:ascii="Times New Roman" w:hAnsi="Times New Roman"/>
                <w:color w:val="00000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669E5E07">
            <w:pPr>
              <w:jc w:val="center"/>
              <w:rPr>
                <w:rFonts w:ascii="Times New Roman" w:hAnsi="Times New Roman"/>
                <w:color w:val="000000"/>
                <w:szCs w:val="21"/>
              </w:rPr>
            </w:pPr>
          </w:p>
        </w:tc>
        <w:tc>
          <w:tcPr>
            <w:tcW w:w="1162" w:type="dxa"/>
            <w:tcBorders>
              <w:top w:val="single" w:color="auto" w:sz="4" w:space="0"/>
              <w:left w:val="single" w:color="auto" w:sz="4" w:space="0"/>
              <w:bottom w:val="single" w:color="auto" w:sz="4" w:space="0"/>
              <w:right w:val="single" w:color="auto" w:sz="4" w:space="0"/>
            </w:tcBorders>
            <w:vAlign w:val="center"/>
          </w:tcPr>
          <w:p w14:paraId="119E434F">
            <w:pPr>
              <w:jc w:val="center"/>
              <w:rPr>
                <w:rFonts w:ascii="Times New Roman" w:hAnsi="Times New Roman"/>
                <w:color w:val="000000"/>
                <w:szCs w:val="21"/>
              </w:rPr>
            </w:pPr>
          </w:p>
        </w:tc>
        <w:tc>
          <w:tcPr>
            <w:tcW w:w="1765" w:type="dxa"/>
            <w:tcBorders>
              <w:top w:val="single" w:color="auto" w:sz="4" w:space="0"/>
              <w:left w:val="single" w:color="auto" w:sz="4" w:space="0"/>
              <w:bottom w:val="single" w:color="auto" w:sz="4" w:space="0"/>
              <w:right w:val="single" w:color="auto" w:sz="4" w:space="0"/>
            </w:tcBorders>
            <w:vAlign w:val="center"/>
          </w:tcPr>
          <w:p w14:paraId="375A8EA8">
            <w:pPr>
              <w:jc w:val="center"/>
              <w:rPr>
                <w:rFonts w:ascii="Times New Roman" w:hAnsi="Times New Roman"/>
                <w:color w:val="000000"/>
                <w:szCs w:val="21"/>
              </w:rPr>
            </w:pPr>
          </w:p>
        </w:tc>
      </w:tr>
      <w:tr w14:paraId="1FF7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0DA7C107">
            <w:pPr>
              <w:jc w:val="center"/>
              <w:rPr>
                <w:rFonts w:ascii="Times New Roman" w:hAnsi="Times New Roman"/>
                <w:color w:val="000000"/>
                <w:szCs w:val="21"/>
              </w:rPr>
            </w:pPr>
            <w:r>
              <w:rPr>
                <w:rFonts w:ascii="Times New Roman" w:hAnsi="Times New Roman"/>
                <w:color w:val="000000"/>
                <w:szCs w:val="21"/>
              </w:rPr>
              <w:t>2</w:t>
            </w:r>
          </w:p>
        </w:tc>
        <w:tc>
          <w:tcPr>
            <w:tcW w:w="1911" w:type="dxa"/>
            <w:tcBorders>
              <w:top w:val="single" w:color="auto" w:sz="4" w:space="0"/>
              <w:left w:val="single" w:color="auto" w:sz="4" w:space="0"/>
              <w:bottom w:val="single" w:color="auto" w:sz="4" w:space="0"/>
              <w:right w:val="single" w:color="auto" w:sz="4" w:space="0"/>
            </w:tcBorders>
            <w:vAlign w:val="center"/>
          </w:tcPr>
          <w:p w14:paraId="30D6A978">
            <w:pPr>
              <w:jc w:val="center"/>
              <w:rPr>
                <w:rFonts w:ascii="Times New Roman" w:hAnsi="Times New Roman"/>
                <w:color w:val="000000"/>
                <w:szCs w:val="21"/>
              </w:rPr>
            </w:pPr>
          </w:p>
        </w:tc>
        <w:tc>
          <w:tcPr>
            <w:tcW w:w="1503" w:type="dxa"/>
            <w:tcBorders>
              <w:top w:val="single" w:color="auto" w:sz="4" w:space="0"/>
              <w:left w:val="single" w:color="auto" w:sz="4" w:space="0"/>
              <w:bottom w:val="single" w:color="auto" w:sz="4" w:space="0"/>
              <w:right w:val="single" w:color="auto" w:sz="4" w:space="0"/>
            </w:tcBorders>
            <w:vAlign w:val="center"/>
          </w:tcPr>
          <w:p w14:paraId="0C952E15">
            <w:pPr>
              <w:jc w:val="center"/>
              <w:rPr>
                <w:rFonts w:ascii="Times New Roman" w:hAnsi="Times New Roman"/>
                <w:color w:val="00000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5770F0C4">
            <w:pPr>
              <w:jc w:val="center"/>
              <w:rPr>
                <w:rFonts w:ascii="Times New Roman" w:hAnsi="Times New Roman"/>
                <w:color w:val="000000"/>
                <w:szCs w:val="21"/>
              </w:rPr>
            </w:pPr>
          </w:p>
        </w:tc>
        <w:tc>
          <w:tcPr>
            <w:tcW w:w="1162" w:type="dxa"/>
            <w:tcBorders>
              <w:top w:val="single" w:color="auto" w:sz="4" w:space="0"/>
              <w:left w:val="single" w:color="auto" w:sz="4" w:space="0"/>
              <w:bottom w:val="single" w:color="auto" w:sz="4" w:space="0"/>
              <w:right w:val="single" w:color="auto" w:sz="4" w:space="0"/>
            </w:tcBorders>
            <w:vAlign w:val="center"/>
          </w:tcPr>
          <w:p w14:paraId="7199C3CE">
            <w:pPr>
              <w:jc w:val="center"/>
              <w:rPr>
                <w:rFonts w:ascii="Times New Roman" w:hAnsi="Times New Roman"/>
                <w:color w:val="000000"/>
                <w:szCs w:val="21"/>
              </w:rPr>
            </w:pPr>
          </w:p>
        </w:tc>
        <w:tc>
          <w:tcPr>
            <w:tcW w:w="1765" w:type="dxa"/>
            <w:tcBorders>
              <w:top w:val="single" w:color="auto" w:sz="4" w:space="0"/>
              <w:left w:val="single" w:color="auto" w:sz="4" w:space="0"/>
              <w:bottom w:val="single" w:color="auto" w:sz="4" w:space="0"/>
              <w:right w:val="single" w:color="auto" w:sz="4" w:space="0"/>
            </w:tcBorders>
            <w:vAlign w:val="center"/>
          </w:tcPr>
          <w:p w14:paraId="528A3F3F">
            <w:pPr>
              <w:jc w:val="center"/>
              <w:rPr>
                <w:rFonts w:ascii="Times New Roman" w:hAnsi="Times New Roman"/>
                <w:color w:val="000000"/>
                <w:szCs w:val="21"/>
              </w:rPr>
            </w:pPr>
          </w:p>
        </w:tc>
      </w:tr>
      <w:tr w14:paraId="1837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61A65963">
            <w:pPr>
              <w:jc w:val="center"/>
              <w:rPr>
                <w:rFonts w:ascii="Times New Roman" w:hAnsi="Times New Roman"/>
                <w:color w:val="000000"/>
                <w:szCs w:val="21"/>
              </w:rPr>
            </w:pPr>
            <w:r>
              <w:rPr>
                <w:rFonts w:ascii="Times New Roman" w:hAnsi="Times New Roman"/>
                <w:color w:val="000000"/>
                <w:szCs w:val="21"/>
              </w:rPr>
              <w:t>3</w:t>
            </w:r>
          </w:p>
        </w:tc>
        <w:tc>
          <w:tcPr>
            <w:tcW w:w="1911" w:type="dxa"/>
            <w:tcBorders>
              <w:top w:val="single" w:color="auto" w:sz="4" w:space="0"/>
              <w:left w:val="single" w:color="auto" w:sz="4" w:space="0"/>
              <w:bottom w:val="single" w:color="auto" w:sz="4" w:space="0"/>
              <w:right w:val="single" w:color="auto" w:sz="4" w:space="0"/>
            </w:tcBorders>
            <w:vAlign w:val="center"/>
          </w:tcPr>
          <w:p w14:paraId="24C29261">
            <w:pPr>
              <w:jc w:val="center"/>
              <w:rPr>
                <w:rFonts w:ascii="Times New Roman" w:hAnsi="Times New Roman"/>
                <w:color w:val="000000"/>
                <w:szCs w:val="21"/>
              </w:rPr>
            </w:pPr>
          </w:p>
        </w:tc>
        <w:tc>
          <w:tcPr>
            <w:tcW w:w="1503" w:type="dxa"/>
            <w:tcBorders>
              <w:top w:val="single" w:color="auto" w:sz="4" w:space="0"/>
              <w:left w:val="single" w:color="auto" w:sz="4" w:space="0"/>
              <w:bottom w:val="single" w:color="auto" w:sz="4" w:space="0"/>
              <w:right w:val="single" w:color="auto" w:sz="4" w:space="0"/>
            </w:tcBorders>
            <w:vAlign w:val="center"/>
          </w:tcPr>
          <w:p w14:paraId="73A1E25E">
            <w:pPr>
              <w:jc w:val="center"/>
              <w:rPr>
                <w:rFonts w:ascii="Times New Roman" w:hAnsi="Times New Roman"/>
                <w:color w:val="00000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24605BDC">
            <w:pPr>
              <w:jc w:val="center"/>
              <w:rPr>
                <w:rFonts w:ascii="Times New Roman" w:hAnsi="Times New Roman"/>
                <w:color w:val="000000"/>
                <w:szCs w:val="21"/>
              </w:rPr>
            </w:pPr>
          </w:p>
        </w:tc>
        <w:tc>
          <w:tcPr>
            <w:tcW w:w="1162" w:type="dxa"/>
            <w:tcBorders>
              <w:top w:val="single" w:color="auto" w:sz="4" w:space="0"/>
              <w:left w:val="single" w:color="auto" w:sz="4" w:space="0"/>
              <w:bottom w:val="single" w:color="auto" w:sz="4" w:space="0"/>
              <w:right w:val="single" w:color="auto" w:sz="4" w:space="0"/>
            </w:tcBorders>
            <w:vAlign w:val="center"/>
          </w:tcPr>
          <w:p w14:paraId="3F57E0A3">
            <w:pPr>
              <w:jc w:val="center"/>
              <w:rPr>
                <w:rFonts w:ascii="Times New Roman" w:hAnsi="Times New Roman"/>
                <w:color w:val="000000"/>
                <w:szCs w:val="21"/>
              </w:rPr>
            </w:pPr>
          </w:p>
        </w:tc>
        <w:tc>
          <w:tcPr>
            <w:tcW w:w="1765" w:type="dxa"/>
            <w:tcBorders>
              <w:top w:val="single" w:color="auto" w:sz="4" w:space="0"/>
              <w:left w:val="single" w:color="auto" w:sz="4" w:space="0"/>
              <w:bottom w:val="single" w:color="auto" w:sz="4" w:space="0"/>
              <w:right w:val="single" w:color="auto" w:sz="4" w:space="0"/>
            </w:tcBorders>
            <w:vAlign w:val="center"/>
          </w:tcPr>
          <w:p w14:paraId="60DD153B">
            <w:pPr>
              <w:jc w:val="center"/>
              <w:rPr>
                <w:rFonts w:ascii="Times New Roman" w:hAnsi="Times New Roman"/>
                <w:color w:val="000000"/>
                <w:szCs w:val="21"/>
              </w:rPr>
            </w:pPr>
          </w:p>
        </w:tc>
      </w:tr>
      <w:tr w14:paraId="397E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4D713B6C">
            <w:pPr>
              <w:jc w:val="center"/>
              <w:rPr>
                <w:rFonts w:ascii="Times New Roman" w:hAnsi="Times New Roman"/>
                <w:color w:val="000000"/>
                <w:szCs w:val="21"/>
              </w:rPr>
            </w:pPr>
            <w:r>
              <w:rPr>
                <w:rFonts w:hint="eastAsia" w:ascii="Times New Roman" w:hAnsi="Times New Roman"/>
                <w:color w:val="000000"/>
                <w:szCs w:val="21"/>
              </w:rPr>
              <w:t>……</w:t>
            </w:r>
          </w:p>
        </w:tc>
        <w:tc>
          <w:tcPr>
            <w:tcW w:w="1911" w:type="dxa"/>
            <w:tcBorders>
              <w:top w:val="single" w:color="auto" w:sz="4" w:space="0"/>
              <w:left w:val="single" w:color="auto" w:sz="4" w:space="0"/>
              <w:bottom w:val="single" w:color="auto" w:sz="4" w:space="0"/>
              <w:right w:val="single" w:color="auto" w:sz="4" w:space="0"/>
            </w:tcBorders>
            <w:vAlign w:val="center"/>
          </w:tcPr>
          <w:p w14:paraId="27EE505D">
            <w:pPr>
              <w:jc w:val="center"/>
              <w:rPr>
                <w:rFonts w:ascii="Times New Roman" w:hAnsi="Times New Roman"/>
                <w:color w:val="000000"/>
                <w:szCs w:val="21"/>
              </w:rPr>
            </w:pPr>
          </w:p>
        </w:tc>
        <w:tc>
          <w:tcPr>
            <w:tcW w:w="1503" w:type="dxa"/>
            <w:tcBorders>
              <w:top w:val="single" w:color="auto" w:sz="4" w:space="0"/>
              <w:left w:val="single" w:color="auto" w:sz="4" w:space="0"/>
              <w:bottom w:val="single" w:color="auto" w:sz="4" w:space="0"/>
              <w:right w:val="single" w:color="auto" w:sz="4" w:space="0"/>
            </w:tcBorders>
            <w:vAlign w:val="center"/>
          </w:tcPr>
          <w:p w14:paraId="6D7283B5">
            <w:pPr>
              <w:jc w:val="center"/>
              <w:rPr>
                <w:rFonts w:ascii="Times New Roman" w:hAnsi="Times New Roman"/>
                <w:color w:val="000000"/>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53C5698A">
            <w:pPr>
              <w:jc w:val="center"/>
              <w:rPr>
                <w:rFonts w:ascii="Times New Roman" w:hAnsi="Times New Roman"/>
                <w:color w:val="000000"/>
                <w:szCs w:val="21"/>
              </w:rPr>
            </w:pPr>
          </w:p>
        </w:tc>
        <w:tc>
          <w:tcPr>
            <w:tcW w:w="1162" w:type="dxa"/>
            <w:tcBorders>
              <w:top w:val="single" w:color="auto" w:sz="4" w:space="0"/>
              <w:left w:val="single" w:color="auto" w:sz="4" w:space="0"/>
              <w:bottom w:val="single" w:color="auto" w:sz="4" w:space="0"/>
              <w:right w:val="single" w:color="auto" w:sz="4" w:space="0"/>
            </w:tcBorders>
            <w:vAlign w:val="center"/>
          </w:tcPr>
          <w:p w14:paraId="28C54B06">
            <w:pPr>
              <w:jc w:val="center"/>
              <w:rPr>
                <w:rFonts w:ascii="Times New Roman" w:hAnsi="Times New Roman"/>
                <w:color w:val="000000"/>
                <w:szCs w:val="21"/>
              </w:rPr>
            </w:pPr>
          </w:p>
        </w:tc>
        <w:tc>
          <w:tcPr>
            <w:tcW w:w="1765" w:type="dxa"/>
            <w:tcBorders>
              <w:top w:val="single" w:color="auto" w:sz="4" w:space="0"/>
              <w:left w:val="single" w:color="auto" w:sz="4" w:space="0"/>
              <w:bottom w:val="single" w:color="auto" w:sz="4" w:space="0"/>
              <w:right w:val="single" w:color="auto" w:sz="4" w:space="0"/>
            </w:tcBorders>
            <w:vAlign w:val="center"/>
          </w:tcPr>
          <w:p w14:paraId="2C584E0F">
            <w:pPr>
              <w:jc w:val="center"/>
              <w:rPr>
                <w:rFonts w:ascii="Times New Roman" w:hAnsi="Times New Roman"/>
                <w:color w:val="000000"/>
                <w:szCs w:val="21"/>
              </w:rPr>
            </w:pPr>
          </w:p>
        </w:tc>
      </w:tr>
    </w:tbl>
    <w:p w14:paraId="1B621C13">
      <w:pPr>
        <w:snapToGrid w:val="0"/>
        <w:spacing w:beforeLines="50" w:line="400" w:lineRule="exact"/>
        <w:ind w:firstLine="420"/>
        <w:rPr>
          <w:rFonts w:ascii="Times New Roman" w:hAnsi="Times New Roman"/>
          <w:color w:val="000000"/>
          <w:szCs w:val="21"/>
        </w:rPr>
      </w:pPr>
      <w:r>
        <w:rPr>
          <w:rFonts w:hint="eastAsia" w:ascii="Times New Roman" w:hAnsi="Times New Roman"/>
          <w:color w:val="000000"/>
          <w:szCs w:val="21"/>
        </w:rPr>
        <w:t>注：</w:t>
      </w:r>
      <w:bookmarkStart w:id="103" w:name="_Hlk27161104"/>
      <w:r>
        <w:rPr>
          <w:rFonts w:hint="eastAsia" w:ascii="Times New Roman" w:hAnsi="Times New Roman"/>
          <w:color w:val="000000"/>
          <w:szCs w:val="21"/>
        </w:rPr>
        <w:t>按评分标准附证明材料并加盖公章，</w:t>
      </w:r>
      <w:r>
        <w:rPr>
          <w:rFonts w:hint="eastAsia"/>
          <w:color w:val="000000"/>
          <w:szCs w:val="21"/>
        </w:rPr>
        <w:t>如无则填写无。</w:t>
      </w:r>
      <w:bookmarkEnd w:id="103"/>
    </w:p>
    <w:p w14:paraId="6F2956B4">
      <w:pPr>
        <w:spacing w:line="360" w:lineRule="auto"/>
        <w:ind w:firstLine="2100" w:firstLineChars="1000"/>
        <w:rPr>
          <w:rFonts w:ascii="Times New Roman" w:hAnsi="Times New Roman"/>
          <w:color w:val="000000"/>
          <w:szCs w:val="21"/>
        </w:rPr>
      </w:pPr>
    </w:p>
    <w:p w14:paraId="3FF9F6E2">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4D937FA1">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p>
    <w:p w14:paraId="28FCA3F2">
      <w:pPr>
        <w:spacing w:line="360" w:lineRule="auto"/>
        <w:ind w:firstLine="4305" w:firstLineChars="2050"/>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51B81776">
      <w:pPr>
        <w:pStyle w:val="297"/>
        <w:spacing w:line="360" w:lineRule="auto"/>
        <w:ind w:firstLine="422"/>
        <w:jc w:val="left"/>
        <w:rPr>
          <w:rFonts w:ascii="Times New Roman" w:hAnsi="Times New Roman" w:eastAsia="宋体"/>
          <w:b/>
          <w:color w:val="000000"/>
          <w:sz w:val="21"/>
          <w:szCs w:val="21"/>
        </w:rPr>
      </w:pPr>
    </w:p>
    <w:p w14:paraId="6F33E58A">
      <w:pPr>
        <w:pStyle w:val="297"/>
        <w:spacing w:line="360" w:lineRule="auto"/>
        <w:ind w:firstLine="422"/>
        <w:jc w:val="left"/>
        <w:rPr>
          <w:rFonts w:ascii="Times New Roman" w:hAnsi="Times New Roman" w:eastAsia="宋体"/>
          <w:b/>
          <w:color w:val="000000"/>
          <w:sz w:val="21"/>
          <w:szCs w:val="21"/>
        </w:rPr>
      </w:pPr>
    </w:p>
    <w:p w14:paraId="08CAEDAD">
      <w:pPr>
        <w:pStyle w:val="297"/>
        <w:spacing w:line="360" w:lineRule="auto"/>
        <w:ind w:firstLine="422"/>
        <w:jc w:val="left"/>
        <w:rPr>
          <w:rFonts w:ascii="Times New Roman" w:hAnsi="Times New Roman" w:eastAsia="宋体"/>
          <w:b/>
          <w:color w:val="000000"/>
          <w:sz w:val="21"/>
          <w:szCs w:val="21"/>
        </w:rPr>
      </w:pPr>
    </w:p>
    <w:p w14:paraId="68A357E5">
      <w:pPr>
        <w:pStyle w:val="297"/>
        <w:spacing w:line="360" w:lineRule="auto"/>
        <w:ind w:firstLine="422"/>
        <w:jc w:val="left"/>
        <w:rPr>
          <w:rFonts w:ascii="Times New Roman" w:hAnsi="Times New Roman" w:eastAsia="宋体"/>
          <w:b/>
          <w:color w:val="000000"/>
          <w:sz w:val="21"/>
          <w:szCs w:val="21"/>
        </w:rPr>
      </w:pPr>
    </w:p>
    <w:p w14:paraId="58FFEC74">
      <w:pPr>
        <w:pStyle w:val="297"/>
        <w:spacing w:line="360" w:lineRule="auto"/>
        <w:ind w:firstLine="422"/>
        <w:jc w:val="left"/>
        <w:rPr>
          <w:rFonts w:ascii="Times New Roman" w:hAnsi="Times New Roman" w:eastAsia="宋体"/>
          <w:b/>
          <w:color w:val="000000"/>
          <w:sz w:val="21"/>
          <w:szCs w:val="21"/>
        </w:rPr>
      </w:pPr>
    </w:p>
    <w:p w14:paraId="7BC32CB6">
      <w:pPr>
        <w:pStyle w:val="297"/>
        <w:spacing w:line="360" w:lineRule="auto"/>
        <w:ind w:firstLine="422"/>
        <w:jc w:val="left"/>
        <w:rPr>
          <w:rFonts w:ascii="Times New Roman" w:hAnsi="Times New Roman" w:eastAsia="宋体"/>
          <w:b/>
          <w:color w:val="000000"/>
          <w:sz w:val="21"/>
          <w:szCs w:val="21"/>
        </w:rPr>
      </w:pPr>
    </w:p>
    <w:p w14:paraId="79ECAA91">
      <w:pPr>
        <w:pStyle w:val="297"/>
        <w:spacing w:line="360" w:lineRule="auto"/>
        <w:ind w:firstLine="422"/>
        <w:jc w:val="left"/>
        <w:rPr>
          <w:rFonts w:ascii="Times New Roman" w:hAnsi="Times New Roman" w:eastAsia="宋体"/>
          <w:b/>
          <w:color w:val="000000"/>
          <w:sz w:val="21"/>
          <w:szCs w:val="21"/>
        </w:rPr>
      </w:pPr>
    </w:p>
    <w:p w14:paraId="0F779EC8">
      <w:pPr>
        <w:pStyle w:val="297"/>
        <w:spacing w:line="360" w:lineRule="auto"/>
        <w:ind w:firstLine="422"/>
        <w:jc w:val="left"/>
        <w:rPr>
          <w:rFonts w:ascii="Times New Roman" w:hAnsi="Times New Roman" w:eastAsia="宋体"/>
          <w:b/>
          <w:color w:val="000000"/>
          <w:sz w:val="21"/>
          <w:szCs w:val="21"/>
        </w:rPr>
      </w:pPr>
    </w:p>
    <w:p w14:paraId="55E1A9D2">
      <w:pPr>
        <w:pStyle w:val="297"/>
        <w:spacing w:line="360" w:lineRule="auto"/>
        <w:ind w:firstLine="422"/>
        <w:jc w:val="left"/>
        <w:rPr>
          <w:rFonts w:ascii="Times New Roman" w:hAnsi="Times New Roman" w:eastAsia="宋体"/>
          <w:b/>
          <w:color w:val="000000"/>
          <w:sz w:val="21"/>
          <w:szCs w:val="21"/>
        </w:rPr>
      </w:pPr>
    </w:p>
    <w:p w14:paraId="6CAFFF87">
      <w:pPr>
        <w:pStyle w:val="297"/>
        <w:spacing w:line="360" w:lineRule="auto"/>
        <w:ind w:firstLine="422"/>
        <w:jc w:val="left"/>
        <w:rPr>
          <w:rFonts w:ascii="Times New Roman" w:hAnsi="Times New Roman" w:eastAsia="宋体"/>
          <w:b/>
          <w:color w:val="000000"/>
          <w:sz w:val="21"/>
          <w:szCs w:val="21"/>
        </w:rPr>
      </w:pPr>
    </w:p>
    <w:p w14:paraId="30D687F3">
      <w:pPr>
        <w:pStyle w:val="297"/>
        <w:spacing w:line="360" w:lineRule="auto"/>
        <w:ind w:firstLine="422"/>
        <w:jc w:val="left"/>
        <w:rPr>
          <w:rFonts w:ascii="Times New Roman" w:hAnsi="Times New Roman" w:eastAsia="宋体"/>
          <w:b/>
          <w:color w:val="000000"/>
          <w:sz w:val="21"/>
          <w:szCs w:val="21"/>
        </w:rPr>
      </w:pPr>
    </w:p>
    <w:p w14:paraId="6606C42D">
      <w:pPr>
        <w:pStyle w:val="297"/>
        <w:spacing w:line="360" w:lineRule="auto"/>
        <w:ind w:firstLine="422"/>
        <w:jc w:val="left"/>
        <w:rPr>
          <w:rFonts w:ascii="Times New Roman" w:hAnsi="Times New Roman" w:eastAsia="宋体"/>
          <w:b/>
          <w:color w:val="000000"/>
          <w:sz w:val="21"/>
          <w:szCs w:val="21"/>
        </w:rPr>
      </w:pPr>
    </w:p>
    <w:p w14:paraId="251D8AC8">
      <w:pPr>
        <w:pStyle w:val="297"/>
        <w:spacing w:line="360" w:lineRule="auto"/>
        <w:ind w:firstLine="422"/>
        <w:jc w:val="left"/>
        <w:rPr>
          <w:rFonts w:ascii="Times New Roman" w:hAnsi="Times New Roman" w:eastAsia="宋体"/>
          <w:b/>
          <w:color w:val="000000"/>
          <w:sz w:val="21"/>
          <w:szCs w:val="21"/>
        </w:rPr>
      </w:pPr>
    </w:p>
    <w:p w14:paraId="69308F78">
      <w:pPr>
        <w:pStyle w:val="297"/>
        <w:spacing w:line="360" w:lineRule="auto"/>
        <w:ind w:firstLine="422"/>
        <w:jc w:val="left"/>
        <w:rPr>
          <w:rFonts w:ascii="Times New Roman" w:hAnsi="Times New Roman" w:eastAsia="宋体"/>
          <w:b/>
          <w:color w:val="000000"/>
          <w:sz w:val="21"/>
          <w:szCs w:val="21"/>
        </w:rPr>
      </w:pPr>
    </w:p>
    <w:p w14:paraId="49CAF353">
      <w:pPr>
        <w:pStyle w:val="297"/>
        <w:spacing w:line="360" w:lineRule="auto"/>
        <w:ind w:firstLine="422"/>
        <w:jc w:val="left"/>
        <w:rPr>
          <w:rFonts w:ascii="Times New Roman" w:hAnsi="Times New Roman" w:eastAsia="宋体"/>
          <w:b/>
          <w:color w:val="000000"/>
          <w:sz w:val="21"/>
          <w:szCs w:val="21"/>
        </w:rPr>
      </w:pPr>
    </w:p>
    <w:p w14:paraId="1E116252">
      <w:pPr>
        <w:pStyle w:val="297"/>
        <w:spacing w:line="360" w:lineRule="auto"/>
        <w:ind w:firstLine="422"/>
        <w:jc w:val="left"/>
        <w:rPr>
          <w:rFonts w:ascii="Times New Roman" w:hAnsi="Times New Roman" w:eastAsia="宋体"/>
          <w:b/>
          <w:color w:val="000000"/>
          <w:sz w:val="21"/>
          <w:szCs w:val="21"/>
        </w:rPr>
      </w:pPr>
    </w:p>
    <w:p w14:paraId="31F260A8">
      <w:pPr>
        <w:pStyle w:val="297"/>
        <w:spacing w:line="360" w:lineRule="auto"/>
        <w:ind w:firstLine="422"/>
        <w:jc w:val="left"/>
        <w:rPr>
          <w:rFonts w:ascii="Times New Roman" w:hAnsi="Times New Roman" w:eastAsia="宋体"/>
          <w:b/>
          <w:color w:val="000000"/>
          <w:sz w:val="21"/>
          <w:szCs w:val="21"/>
        </w:rPr>
      </w:pPr>
    </w:p>
    <w:p w14:paraId="671350E6">
      <w:pPr>
        <w:pStyle w:val="297"/>
        <w:spacing w:line="360" w:lineRule="auto"/>
        <w:ind w:firstLine="422"/>
        <w:jc w:val="left"/>
        <w:rPr>
          <w:rFonts w:ascii="Times New Roman" w:hAnsi="Times New Roman" w:eastAsia="宋体"/>
          <w:b/>
          <w:color w:val="000000"/>
          <w:sz w:val="21"/>
          <w:szCs w:val="21"/>
        </w:rPr>
      </w:pPr>
    </w:p>
    <w:p w14:paraId="1E9697A8">
      <w:pPr>
        <w:pStyle w:val="297"/>
        <w:spacing w:line="360" w:lineRule="auto"/>
        <w:ind w:firstLine="422"/>
        <w:jc w:val="left"/>
        <w:rPr>
          <w:rFonts w:ascii="Times New Roman" w:hAnsi="Times New Roman" w:eastAsia="宋体"/>
          <w:b/>
          <w:color w:val="000000"/>
          <w:sz w:val="21"/>
          <w:szCs w:val="21"/>
        </w:rPr>
      </w:pPr>
    </w:p>
    <w:p w14:paraId="6D932FCD">
      <w:pPr>
        <w:pStyle w:val="297"/>
        <w:spacing w:line="360" w:lineRule="auto"/>
        <w:ind w:firstLine="422"/>
        <w:jc w:val="left"/>
        <w:rPr>
          <w:rFonts w:ascii="Times New Roman" w:hAnsi="Times New Roman" w:eastAsia="宋体"/>
          <w:b/>
          <w:color w:val="000000"/>
          <w:sz w:val="21"/>
          <w:szCs w:val="21"/>
        </w:rPr>
      </w:pPr>
    </w:p>
    <w:p w14:paraId="147769FB">
      <w:pPr>
        <w:pStyle w:val="297"/>
        <w:spacing w:line="360" w:lineRule="auto"/>
        <w:ind w:firstLine="422"/>
        <w:jc w:val="left"/>
        <w:rPr>
          <w:rFonts w:ascii="Times New Roman" w:hAnsi="Times New Roman" w:eastAsia="宋体"/>
          <w:b/>
          <w:color w:val="000000"/>
          <w:sz w:val="21"/>
          <w:szCs w:val="21"/>
        </w:rPr>
      </w:pPr>
    </w:p>
    <w:p w14:paraId="315D8C94">
      <w:pPr>
        <w:pStyle w:val="297"/>
        <w:spacing w:line="360" w:lineRule="auto"/>
        <w:ind w:firstLine="422"/>
        <w:jc w:val="left"/>
        <w:rPr>
          <w:rFonts w:ascii="Times New Roman" w:hAnsi="Times New Roman" w:eastAsia="宋体"/>
          <w:b/>
          <w:color w:val="000000"/>
          <w:sz w:val="21"/>
          <w:szCs w:val="21"/>
        </w:rPr>
      </w:pPr>
    </w:p>
    <w:p w14:paraId="018650C6">
      <w:pPr>
        <w:pStyle w:val="297"/>
        <w:spacing w:line="360" w:lineRule="auto"/>
        <w:ind w:firstLine="422"/>
        <w:jc w:val="left"/>
        <w:rPr>
          <w:rFonts w:ascii="Times New Roman" w:hAnsi="Times New Roman" w:eastAsia="宋体"/>
          <w:b/>
          <w:color w:val="000000"/>
          <w:sz w:val="21"/>
          <w:szCs w:val="21"/>
        </w:rPr>
      </w:pPr>
    </w:p>
    <w:p w14:paraId="2DF46B6F">
      <w:pPr>
        <w:pStyle w:val="297"/>
        <w:spacing w:line="360" w:lineRule="auto"/>
        <w:ind w:firstLine="422"/>
        <w:jc w:val="left"/>
        <w:rPr>
          <w:rFonts w:ascii="Times New Roman" w:hAnsi="Times New Roman" w:eastAsia="宋体"/>
          <w:b/>
          <w:color w:val="000000"/>
          <w:sz w:val="21"/>
          <w:szCs w:val="21"/>
        </w:rPr>
      </w:pPr>
      <w:r>
        <w:rPr>
          <w:rFonts w:hint="eastAsia" w:ascii="Times New Roman" w:hAnsi="Times New Roman" w:eastAsia="宋体"/>
          <w:b/>
          <w:color w:val="000000"/>
          <w:sz w:val="21"/>
          <w:szCs w:val="21"/>
        </w:rPr>
        <w:t>10、</w:t>
      </w:r>
      <w:bookmarkStart w:id="104" w:name="_Hlk27161126"/>
      <w:r>
        <w:rPr>
          <w:rFonts w:hint="eastAsia" w:ascii="Times New Roman" w:hAnsi="Times New Roman" w:eastAsia="宋体"/>
          <w:b/>
          <w:color w:val="000000"/>
          <w:sz w:val="21"/>
          <w:szCs w:val="21"/>
        </w:rPr>
        <w:t>响应偏离表</w:t>
      </w:r>
      <w:bookmarkEnd w:id="104"/>
    </w:p>
    <w:p w14:paraId="0061D5A6">
      <w:pPr>
        <w:ind w:firstLine="211" w:firstLineChars="100"/>
        <w:jc w:val="center"/>
        <w:rPr>
          <w:rFonts w:ascii="Times New Roman" w:hAnsi="Times New Roman"/>
          <w:b/>
          <w:bCs/>
          <w:color w:val="000000"/>
          <w:szCs w:val="21"/>
        </w:rPr>
      </w:pPr>
      <w:r>
        <w:rPr>
          <w:rFonts w:hint="eastAsia" w:ascii="Times New Roman" w:hAnsi="Times New Roman"/>
          <w:b/>
          <w:bCs/>
          <w:color w:val="000000"/>
          <w:szCs w:val="21"/>
        </w:rPr>
        <w:t>响应偏离表</w:t>
      </w:r>
    </w:p>
    <w:p w14:paraId="42EFA45B">
      <w:pPr>
        <w:ind w:firstLine="210" w:firstLineChars="100"/>
        <w:rPr>
          <w:rFonts w:ascii="Times New Roman" w:hAnsi="Times New Roman"/>
          <w:color w:val="000000"/>
          <w:szCs w:val="21"/>
        </w:rPr>
      </w:pPr>
    </w:p>
    <w:tbl>
      <w:tblPr>
        <w:tblStyle w:val="50"/>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892"/>
        <w:gridCol w:w="2552"/>
        <w:gridCol w:w="1794"/>
      </w:tblGrid>
      <w:tr w14:paraId="76CF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1077" w:type="dxa"/>
            <w:vAlign w:val="center"/>
          </w:tcPr>
          <w:p w14:paraId="572FE67A">
            <w:pPr>
              <w:jc w:val="center"/>
              <w:rPr>
                <w:rFonts w:ascii="Times New Roman" w:hAnsi="Times New Roman"/>
                <w:color w:val="000000"/>
                <w:szCs w:val="21"/>
              </w:rPr>
            </w:pPr>
            <w:r>
              <w:rPr>
                <w:rFonts w:hint="eastAsia" w:ascii="Times New Roman" w:hAnsi="Times New Roman"/>
                <w:color w:val="000000"/>
                <w:szCs w:val="21"/>
              </w:rPr>
              <w:t>序号</w:t>
            </w:r>
          </w:p>
        </w:tc>
        <w:tc>
          <w:tcPr>
            <w:tcW w:w="2892" w:type="dxa"/>
            <w:vAlign w:val="center"/>
          </w:tcPr>
          <w:p w14:paraId="1AF1D91F">
            <w:pPr>
              <w:jc w:val="center"/>
              <w:rPr>
                <w:rFonts w:ascii="Times New Roman" w:hAnsi="Times New Roman"/>
                <w:color w:val="000000"/>
                <w:szCs w:val="21"/>
              </w:rPr>
            </w:pPr>
            <w:r>
              <w:rPr>
                <w:rFonts w:hint="eastAsia" w:ascii="Times New Roman" w:hAnsi="Times New Roman"/>
                <w:color w:val="000000"/>
                <w:szCs w:val="21"/>
              </w:rPr>
              <w:t>招标文件的规定</w:t>
            </w:r>
          </w:p>
        </w:tc>
        <w:tc>
          <w:tcPr>
            <w:tcW w:w="2552" w:type="dxa"/>
            <w:vAlign w:val="center"/>
          </w:tcPr>
          <w:p w14:paraId="747F4A12">
            <w:pPr>
              <w:jc w:val="center"/>
              <w:rPr>
                <w:rFonts w:ascii="Times New Roman" w:hAnsi="Times New Roman"/>
                <w:color w:val="000000"/>
                <w:szCs w:val="21"/>
              </w:rPr>
            </w:pPr>
            <w:r>
              <w:rPr>
                <w:rFonts w:hint="eastAsia" w:ascii="Times New Roman" w:hAnsi="Times New Roman"/>
                <w:color w:val="000000"/>
                <w:szCs w:val="21"/>
              </w:rPr>
              <w:t>投标文件的相应</w:t>
            </w:r>
          </w:p>
        </w:tc>
        <w:tc>
          <w:tcPr>
            <w:tcW w:w="1794" w:type="dxa"/>
            <w:vAlign w:val="center"/>
          </w:tcPr>
          <w:p w14:paraId="5DE81897">
            <w:pPr>
              <w:jc w:val="center"/>
              <w:rPr>
                <w:rFonts w:ascii="Times New Roman" w:hAnsi="Times New Roman"/>
                <w:color w:val="000000"/>
                <w:szCs w:val="21"/>
              </w:rPr>
            </w:pPr>
            <w:r>
              <w:rPr>
                <w:rFonts w:hint="eastAsia" w:ascii="Times New Roman" w:hAnsi="Times New Roman"/>
                <w:color w:val="000000"/>
                <w:szCs w:val="21"/>
              </w:rPr>
              <w:t>偏离说明</w:t>
            </w:r>
          </w:p>
        </w:tc>
      </w:tr>
      <w:tr w14:paraId="27BA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77" w:type="dxa"/>
            <w:vAlign w:val="center"/>
          </w:tcPr>
          <w:p w14:paraId="25078A31">
            <w:pPr>
              <w:ind w:firstLine="420"/>
              <w:rPr>
                <w:rFonts w:ascii="Times New Roman" w:hAnsi="Times New Roman"/>
                <w:color w:val="000000"/>
                <w:szCs w:val="21"/>
              </w:rPr>
            </w:pPr>
          </w:p>
        </w:tc>
        <w:tc>
          <w:tcPr>
            <w:tcW w:w="2892" w:type="dxa"/>
            <w:vAlign w:val="center"/>
          </w:tcPr>
          <w:p w14:paraId="708C0B76">
            <w:pPr>
              <w:ind w:firstLine="420"/>
              <w:jc w:val="center"/>
              <w:rPr>
                <w:rFonts w:ascii="Times New Roman" w:hAnsi="Times New Roman"/>
                <w:color w:val="000000"/>
                <w:szCs w:val="21"/>
              </w:rPr>
            </w:pPr>
          </w:p>
        </w:tc>
        <w:tc>
          <w:tcPr>
            <w:tcW w:w="2552" w:type="dxa"/>
            <w:vAlign w:val="center"/>
          </w:tcPr>
          <w:p w14:paraId="407CE611">
            <w:pPr>
              <w:ind w:firstLine="420"/>
              <w:jc w:val="center"/>
              <w:rPr>
                <w:rFonts w:ascii="Times New Roman" w:hAnsi="Times New Roman"/>
                <w:color w:val="000000"/>
                <w:szCs w:val="21"/>
              </w:rPr>
            </w:pPr>
          </w:p>
        </w:tc>
        <w:tc>
          <w:tcPr>
            <w:tcW w:w="1794" w:type="dxa"/>
            <w:vAlign w:val="center"/>
          </w:tcPr>
          <w:p w14:paraId="2154F67A">
            <w:pPr>
              <w:jc w:val="center"/>
              <w:rPr>
                <w:rFonts w:ascii="Times New Roman" w:hAnsi="Times New Roman"/>
                <w:color w:val="000000"/>
                <w:szCs w:val="21"/>
              </w:rPr>
            </w:pPr>
          </w:p>
        </w:tc>
      </w:tr>
      <w:tr w14:paraId="7916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77" w:type="dxa"/>
            <w:vAlign w:val="center"/>
          </w:tcPr>
          <w:p w14:paraId="27B494CD">
            <w:pPr>
              <w:ind w:firstLine="420"/>
              <w:rPr>
                <w:rFonts w:ascii="Times New Roman" w:hAnsi="Times New Roman"/>
                <w:color w:val="000000"/>
                <w:szCs w:val="21"/>
              </w:rPr>
            </w:pPr>
          </w:p>
        </w:tc>
        <w:tc>
          <w:tcPr>
            <w:tcW w:w="2892" w:type="dxa"/>
            <w:vAlign w:val="center"/>
          </w:tcPr>
          <w:p w14:paraId="272731D6">
            <w:pPr>
              <w:ind w:firstLine="420"/>
              <w:jc w:val="center"/>
              <w:rPr>
                <w:rFonts w:ascii="Times New Roman" w:hAnsi="Times New Roman"/>
                <w:color w:val="000000"/>
                <w:szCs w:val="21"/>
              </w:rPr>
            </w:pPr>
          </w:p>
        </w:tc>
        <w:tc>
          <w:tcPr>
            <w:tcW w:w="2552" w:type="dxa"/>
            <w:vAlign w:val="center"/>
          </w:tcPr>
          <w:p w14:paraId="6164442E">
            <w:pPr>
              <w:ind w:firstLine="420"/>
              <w:jc w:val="center"/>
              <w:rPr>
                <w:rFonts w:ascii="Times New Roman" w:hAnsi="Times New Roman"/>
                <w:color w:val="000000"/>
                <w:szCs w:val="21"/>
              </w:rPr>
            </w:pPr>
          </w:p>
        </w:tc>
        <w:tc>
          <w:tcPr>
            <w:tcW w:w="1794" w:type="dxa"/>
            <w:vAlign w:val="center"/>
          </w:tcPr>
          <w:p w14:paraId="2368A2B5">
            <w:pPr>
              <w:jc w:val="center"/>
              <w:rPr>
                <w:rFonts w:ascii="Times New Roman" w:hAnsi="Times New Roman"/>
                <w:color w:val="000000"/>
                <w:szCs w:val="21"/>
              </w:rPr>
            </w:pPr>
          </w:p>
        </w:tc>
      </w:tr>
      <w:tr w14:paraId="5AFC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77" w:type="dxa"/>
            <w:vAlign w:val="center"/>
          </w:tcPr>
          <w:p w14:paraId="542E430D">
            <w:pPr>
              <w:ind w:firstLine="420"/>
              <w:rPr>
                <w:rFonts w:ascii="Times New Roman" w:hAnsi="Times New Roman"/>
                <w:color w:val="000000"/>
                <w:szCs w:val="21"/>
              </w:rPr>
            </w:pPr>
          </w:p>
        </w:tc>
        <w:tc>
          <w:tcPr>
            <w:tcW w:w="2892" w:type="dxa"/>
            <w:vAlign w:val="center"/>
          </w:tcPr>
          <w:p w14:paraId="19D46736">
            <w:pPr>
              <w:ind w:firstLine="420"/>
              <w:jc w:val="center"/>
              <w:rPr>
                <w:rFonts w:ascii="Times New Roman" w:hAnsi="Times New Roman"/>
                <w:color w:val="000000"/>
                <w:szCs w:val="21"/>
              </w:rPr>
            </w:pPr>
          </w:p>
        </w:tc>
        <w:tc>
          <w:tcPr>
            <w:tcW w:w="2552" w:type="dxa"/>
            <w:vAlign w:val="center"/>
          </w:tcPr>
          <w:p w14:paraId="7661F73D">
            <w:pPr>
              <w:ind w:firstLine="420"/>
              <w:jc w:val="center"/>
              <w:rPr>
                <w:rFonts w:ascii="Times New Roman" w:hAnsi="Times New Roman"/>
                <w:color w:val="000000"/>
                <w:szCs w:val="21"/>
              </w:rPr>
            </w:pPr>
          </w:p>
        </w:tc>
        <w:tc>
          <w:tcPr>
            <w:tcW w:w="1794" w:type="dxa"/>
            <w:vAlign w:val="center"/>
          </w:tcPr>
          <w:p w14:paraId="301FED3C">
            <w:pPr>
              <w:jc w:val="center"/>
              <w:rPr>
                <w:rFonts w:ascii="Times New Roman" w:hAnsi="Times New Roman"/>
                <w:color w:val="000000"/>
                <w:szCs w:val="21"/>
              </w:rPr>
            </w:pPr>
          </w:p>
        </w:tc>
      </w:tr>
    </w:tbl>
    <w:p w14:paraId="7D5E7E07">
      <w:pPr>
        <w:spacing w:beforeLines="50" w:line="360" w:lineRule="auto"/>
        <w:ind w:firstLine="420"/>
        <w:rPr>
          <w:rFonts w:ascii="Times New Roman" w:hAnsi="Times New Roman"/>
          <w:color w:val="000000"/>
          <w:szCs w:val="21"/>
        </w:rPr>
      </w:pPr>
      <w:r>
        <w:rPr>
          <w:rFonts w:hint="eastAsia" w:ascii="Times New Roman" w:hAnsi="Times New Roman"/>
          <w:color w:val="000000"/>
          <w:szCs w:val="21"/>
        </w:rPr>
        <w:t>注：投标人的投标文件与招标文件第二章招标需求的规定存在偏离的，应在此表中如实说明。未在上表中说明的，将被认为完全响应招标文件的规定。</w:t>
      </w:r>
    </w:p>
    <w:p w14:paraId="6B777C49">
      <w:pPr>
        <w:spacing w:line="360" w:lineRule="auto"/>
        <w:ind w:firstLine="2100" w:firstLineChars="1000"/>
        <w:rPr>
          <w:rFonts w:ascii="Times New Roman" w:hAnsi="Times New Roman"/>
          <w:color w:val="000000"/>
          <w:szCs w:val="21"/>
        </w:rPr>
      </w:pPr>
    </w:p>
    <w:p w14:paraId="798C2CE2">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48794566">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p>
    <w:p w14:paraId="34AC3376">
      <w:pPr>
        <w:spacing w:line="360" w:lineRule="auto"/>
        <w:ind w:firstLine="4305" w:firstLineChars="2050"/>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38EC8F16">
      <w:pPr>
        <w:pStyle w:val="297"/>
        <w:spacing w:line="360" w:lineRule="auto"/>
        <w:ind w:firstLine="422"/>
        <w:jc w:val="left"/>
        <w:rPr>
          <w:rFonts w:ascii="Times New Roman" w:hAnsi="Times New Roman" w:eastAsia="宋体"/>
          <w:b/>
          <w:color w:val="000000"/>
          <w:sz w:val="21"/>
          <w:szCs w:val="21"/>
        </w:rPr>
      </w:pPr>
    </w:p>
    <w:p w14:paraId="0D31A231">
      <w:pPr>
        <w:snapToGrid w:val="0"/>
        <w:spacing w:beforeLines="50" w:after="50" w:line="360" w:lineRule="auto"/>
        <w:ind w:firstLine="420"/>
        <w:rPr>
          <w:rFonts w:ascii="Times New Roman" w:hAnsi="Times New Roman"/>
          <w:color w:val="000000"/>
          <w:szCs w:val="21"/>
        </w:rPr>
      </w:pPr>
    </w:p>
    <w:p w14:paraId="3D14A77F">
      <w:pPr>
        <w:widowControl/>
        <w:spacing w:line="360" w:lineRule="auto"/>
        <w:ind w:firstLine="422"/>
        <w:jc w:val="left"/>
        <w:rPr>
          <w:rFonts w:ascii="Times New Roman" w:hAnsi="Times New Roman"/>
          <w:b/>
          <w:color w:val="000000"/>
          <w:szCs w:val="21"/>
        </w:rPr>
        <w:sectPr>
          <w:pgSz w:w="11906" w:h="16838"/>
          <w:pgMar w:top="1440" w:right="1797" w:bottom="1440" w:left="1797" w:header="851" w:footer="851" w:gutter="0"/>
          <w:cols w:space="720" w:num="1"/>
        </w:sectPr>
      </w:pPr>
    </w:p>
    <w:p w14:paraId="55984522">
      <w:pPr>
        <w:pStyle w:val="297"/>
        <w:spacing w:line="360" w:lineRule="auto"/>
        <w:ind w:firstLine="422"/>
        <w:rPr>
          <w:rFonts w:ascii="Times New Roman" w:hAnsi="Times New Roman" w:eastAsia="宋体"/>
          <w:b/>
          <w:color w:val="000000"/>
          <w:sz w:val="21"/>
          <w:szCs w:val="21"/>
        </w:rPr>
      </w:pPr>
      <w:r>
        <w:rPr>
          <w:rFonts w:ascii="Times New Roman" w:hAnsi="Times New Roman" w:eastAsia="宋体"/>
          <w:b/>
          <w:color w:val="000000"/>
          <w:sz w:val="21"/>
          <w:szCs w:val="21"/>
        </w:rPr>
        <w:t>1</w:t>
      </w:r>
      <w:r>
        <w:rPr>
          <w:rFonts w:hint="eastAsia" w:ascii="Times New Roman" w:hAnsi="Times New Roman" w:eastAsia="宋体"/>
          <w:b/>
          <w:color w:val="000000"/>
          <w:sz w:val="21"/>
          <w:szCs w:val="21"/>
        </w:rPr>
        <w:t>1、项目实施人员一览表</w:t>
      </w:r>
    </w:p>
    <w:p w14:paraId="482EFC85">
      <w:pPr>
        <w:pStyle w:val="27"/>
        <w:adjustRightInd w:val="0"/>
        <w:spacing w:before="120" w:line="360" w:lineRule="auto"/>
        <w:ind w:firstLine="422"/>
        <w:jc w:val="center"/>
        <w:textAlignment w:val="baseline"/>
        <w:rPr>
          <w:rFonts w:ascii="Times New Roman" w:hAnsi="Times New Roman"/>
          <w:color w:val="000000"/>
          <w:sz w:val="21"/>
          <w:szCs w:val="21"/>
        </w:rPr>
      </w:pPr>
      <w:r>
        <w:rPr>
          <w:rFonts w:hint="eastAsia" w:ascii="Times New Roman" w:hAnsi="Times New Roman"/>
          <w:b/>
          <w:color w:val="000000"/>
          <w:sz w:val="21"/>
          <w:szCs w:val="21"/>
        </w:rPr>
        <w:t>项目实施人员一览表</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224"/>
        <w:gridCol w:w="993"/>
        <w:gridCol w:w="1134"/>
        <w:gridCol w:w="1559"/>
        <w:gridCol w:w="1682"/>
        <w:gridCol w:w="1260"/>
      </w:tblGrid>
      <w:tr w14:paraId="35371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4AC16BD8">
            <w:pPr>
              <w:pStyle w:val="32"/>
              <w:jc w:val="center"/>
              <w:rPr>
                <w:rFonts w:ascii="Times New Roman" w:hAnsi="Times New Roman"/>
                <w:color w:val="000000"/>
                <w:sz w:val="21"/>
                <w:szCs w:val="21"/>
              </w:rPr>
            </w:pPr>
            <w:r>
              <w:rPr>
                <w:rFonts w:hint="eastAsia" w:ascii="Times New Roman" w:hAnsi="Times New Roman"/>
                <w:color w:val="000000"/>
                <w:sz w:val="21"/>
                <w:szCs w:val="21"/>
              </w:rPr>
              <w:t>序号</w:t>
            </w:r>
          </w:p>
        </w:tc>
        <w:tc>
          <w:tcPr>
            <w:tcW w:w="1224" w:type="dxa"/>
            <w:tcBorders>
              <w:top w:val="single" w:color="auto" w:sz="4" w:space="0"/>
              <w:left w:val="single" w:color="auto" w:sz="4" w:space="0"/>
              <w:bottom w:val="single" w:color="auto" w:sz="4" w:space="0"/>
              <w:right w:val="single" w:color="auto" w:sz="4" w:space="0"/>
            </w:tcBorders>
            <w:vAlign w:val="center"/>
          </w:tcPr>
          <w:p w14:paraId="5E9D470B">
            <w:pPr>
              <w:pStyle w:val="32"/>
              <w:jc w:val="center"/>
              <w:rPr>
                <w:rFonts w:ascii="Times New Roman" w:hAnsi="Times New Roman"/>
                <w:color w:val="000000"/>
                <w:sz w:val="21"/>
                <w:szCs w:val="21"/>
              </w:rPr>
            </w:pPr>
            <w:r>
              <w:rPr>
                <w:rFonts w:hint="eastAsia" w:ascii="Times New Roman" w:hAnsi="Times New Roman"/>
                <w:color w:val="000000"/>
                <w:sz w:val="21"/>
                <w:szCs w:val="21"/>
              </w:rPr>
              <w:t>项目担任职务</w:t>
            </w:r>
          </w:p>
        </w:tc>
        <w:tc>
          <w:tcPr>
            <w:tcW w:w="993" w:type="dxa"/>
            <w:tcBorders>
              <w:top w:val="single" w:color="auto" w:sz="4" w:space="0"/>
              <w:left w:val="single" w:color="auto" w:sz="4" w:space="0"/>
              <w:bottom w:val="single" w:color="auto" w:sz="4" w:space="0"/>
              <w:right w:val="single" w:color="auto" w:sz="4" w:space="0"/>
            </w:tcBorders>
            <w:vAlign w:val="center"/>
          </w:tcPr>
          <w:p w14:paraId="625BAC8C">
            <w:pPr>
              <w:pStyle w:val="32"/>
              <w:jc w:val="center"/>
              <w:rPr>
                <w:rFonts w:ascii="Times New Roman" w:hAnsi="Times New Roman"/>
                <w:color w:val="000000"/>
                <w:sz w:val="21"/>
                <w:szCs w:val="21"/>
              </w:rPr>
            </w:pPr>
            <w:r>
              <w:rPr>
                <w:rFonts w:hint="eastAsia" w:ascii="Times New Roman" w:hAnsi="Times New Roman"/>
                <w:color w:val="000000"/>
                <w:sz w:val="21"/>
                <w:szCs w:val="21"/>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4E1E2535">
            <w:pPr>
              <w:pStyle w:val="32"/>
              <w:jc w:val="center"/>
              <w:rPr>
                <w:rFonts w:ascii="Times New Roman" w:hAnsi="Times New Roman"/>
                <w:color w:val="000000"/>
                <w:sz w:val="21"/>
                <w:szCs w:val="21"/>
              </w:rPr>
            </w:pPr>
            <w:r>
              <w:rPr>
                <w:rFonts w:hint="eastAsia" w:ascii="Times New Roman" w:hAnsi="Times New Roman"/>
                <w:color w:val="000000"/>
                <w:sz w:val="21"/>
                <w:szCs w:val="21"/>
              </w:rPr>
              <w:t>职称</w:t>
            </w:r>
          </w:p>
        </w:tc>
        <w:tc>
          <w:tcPr>
            <w:tcW w:w="1559" w:type="dxa"/>
            <w:tcBorders>
              <w:top w:val="single" w:color="auto" w:sz="4" w:space="0"/>
              <w:left w:val="single" w:color="auto" w:sz="4" w:space="0"/>
              <w:bottom w:val="single" w:color="auto" w:sz="4" w:space="0"/>
              <w:right w:val="single" w:color="auto" w:sz="4" w:space="0"/>
            </w:tcBorders>
            <w:vAlign w:val="center"/>
          </w:tcPr>
          <w:p w14:paraId="5B5EC001">
            <w:pPr>
              <w:pStyle w:val="32"/>
              <w:jc w:val="center"/>
              <w:rPr>
                <w:rFonts w:ascii="Times New Roman" w:hAnsi="Times New Roman"/>
                <w:color w:val="000000"/>
                <w:sz w:val="21"/>
                <w:szCs w:val="21"/>
              </w:rPr>
            </w:pPr>
            <w:r>
              <w:rPr>
                <w:rFonts w:hint="eastAsia" w:ascii="Times New Roman" w:hAnsi="Times New Roman"/>
                <w:color w:val="000000"/>
                <w:sz w:val="21"/>
                <w:szCs w:val="21"/>
              </w:rPr>
              <w:t>检测资格专业</w:t>
            </w:r>
          </w:p>
        </w:tc>
        <w:tc>
          <w:tcPr>
            <w:tcW w:w="1682" w:type="dxa"/>
            <w:tcBorders>
              <w:top w:val="single" w:color="auto" w:sz="4" w:space="0"/>
              <w:left w:val="single" w:color="auto" w:sz="4" w:space="0"/>
              <w:bottom w:val="single" w:color="auto" w:sz="4" w:space="0"/>
              <w:right w:val="single" w:color="auto" w:sz="4" w:space="0"/>
            </w:tcBorders>
            <w:vAlign w:val="center"/>
          </w:tcPr>
          <w:p w14:paraId="42C04A60">
            <w:pPr>
              <w:pStyle w:val="32"/>
              <w:jc w:val="center"/>
              <w:rPr>
                <w:rFonts w:ascii="Times New Roman" w:hAnsi="Times New Roman"/>
                <w:color w:val="000000"/>
                <w:sz w:val="21"/>
                <w:szCs w:val="21"/>
              </w:rPr>
            </w:pPr>
            <w:r>
              <w:rPr>
                <w:rFonts w:hint="eastAsia" w:ascii="Times New Roman" w:hAnsi="Times New Roman"/>
                <w:color w:val="000000"/>
                <w:sz w:val="21"/>
                <w:szCs w:val="21"/>
              </w:rPr>
              <w:t>检测资格</w:t>
            </w:r>
          </w:p>
          <w:p w14:paraId="000C2BA5">
            <w:pPr>
              <w:pStyle w:val="32"/>
              <w:jc w:val="center"/>
              <w:rPr>
                <w:rFonts w:ascii="Times New Roman" w:hAnsi="Times New Roman"/>
                <w:color w:val="000000"/>
                <w:sz w:val="21"/>
                <w:szCs w:val="21"/>
              </w:rPr>
            </w:pPr>
            <w:r>
              <w:rPr>
                <w:rFonts w:hint="eastAsia" w:ascii="Times New Roman" w:hAnsi="Times New Roman"/>
                <w:color w:val="000000"/>
                <w:sz w:val="21"/>
                <w:szCs w:val="21"/>
              </w:rPr>
              <w:t>证书编号</w:t>
            </w:r>
          </w:p>
        </w:tc>
        <w:tc>
          <w:tcPr>
            <w:tcW w:w="1260" w:type="dxa"/>
            <w:tcBorders>
              <w:top w:val="single" w:color="auto" w:sz="4" w:space="0"/>
              <w:left w:val="single" w:color="auto" w:sz="4" w:space="0"/>
              <w:bottom w:val="single" w:color="auto" w:sz="4" w:space="0"/>
              <w:right w:val="single" w:color="auto" w:sz="4" w:space="0"/>
            </w:tcBorders>
            <w:vAlign w:val="center"/>
          </w:tcPr>
          <w:p w14:paraId="290EEA6D">
            <w:pPr>
              <w:pStyle w:val="32"/>
              <w:jc w:val="center"/>
              <w:rPr>
                <w:rFonts w:ascii="Times New Roman" w:hAnsi="Times New Roman"/>
                <w:color w:val="000000"/>
                <w:sz w:val="21"/>
                <w:szCs w:val="21"/>
              </w:rPr>
            </w:pPr>
            <w:r>
              <w:rPr>
                <w:rFonts w:hint="eastAsia" w:ascii="Times New Roman" w:hAnsi="Times New Roman"/>
                <w:color w:val="000000"/>
                <w:sz w:val="21"/>
                <w:szCs w:val="21"/>
              </w:rPr>
              <w:t>从事相关工作年限</w:t>
            </w:r>
          </w:p>
        </w:tc>
      </w:tr>
      <w:tr w14:paraId="4D433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6D2B065F">
            <w:pPr>
              <w:pStyle w:val="32"/>
              <w:jc w:val="center"/>
              <w:rPr>
                <w:rFonts w:ascii="Times New Roman" w:hAnsi="Times New Roman"/>
                <w:color w:val="000000"/>
                <w:sz w:val="21"/>
                <w:szCs w:val="21"/>
              </w:rPr>
            </w:pPr>
            <w:r>
              <w:rPr>
                <w:rFonts w:ascii="Times New Roman" w:hAnsi="Times New Roman"/>
                <w:color w:val="000000"/>
                <w:sz w:val="21"/>
                <w:szCs w:val="21"/>
              </w:rPr>
              <w:t>1</w:t>
            </w:r>
          </w:p>
        </w:tc>
        <w:tc>
          <w:tcPr>
            <w:tcW w:w="1224" w:type="dxa"/>
            <w:tcBorders>
              <w:top w:val="single" w:color="auto" w:sz="4" w:space="0"/>
              <w:left w:val="single" w:color="auto" w:sz="4" w:space="0"/>
              <w:bottom w:val="single" w:color="auto" w:sz="4" w:space="0"/>
              <w:right w:val="single" w:color="auto" w:sz="4" w:space="0"/>
            </w:tcBorders>
            <w:vAlign w:val="center"/>
          </w:tcPr>
          <w:p w14:paraId="69577556">
            <w:pPr>
              <w:pStyle w:val="32"/>
              <w:jc w:val="center"/>
              <w:rPr>
                <w:rFonts w:ascii="Times New Roman" w:hAnsi="Times New Roman"/>
                <w:color w:val="00000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791C73A6">
            <w:pPr>
              <w:pStyle w:val="32"/>
              <w:jc w:val="center"/>
              <w:rPr>
                <w:rFonts w:ascii="Times New Roman" w:hAnsi="Times New Roman"/>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5F8B5F1">
            <w:pPr>
              <w:pStyle w:val="32"/>
              <w:jc w:val="center"/>
              <w:rPr>
                <w:rFonts w:ascii="Times New Roman" w:hAnsi="Times New Roman"/>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E33DFA0">
            <w:pPr>
              <w:pStyle w:val="32"/>
              <w:jc w:val="center"/>
              <w:rPr>
                <w:rFonts w:ascii="Times New Roman" w:hAnsi="Times New Roman"/>
                <w:color w:val="000000"/>
                <w:sz w:val="21"/>
                <w:szCs w:val="21"/>
              </w:rPr>
            </w:pPr>
          </w:p>
        </w:tc>
        <w:tc>
          <w:tcPr>
            <w:tcW w:w="1682" w:type="dxa"/>
            <w:tcBorders>
              <w:top w:val="single" w:color="auto" w:sz="4" w:space="0"/>
              <w:left w:val="single" w:color="auto" w:sz="4" w:space="0"/>
              <w:bottom w:val="single" w:color="auto" w:sz="4" w:space="0"/>
              <w:right w:val="single" w:color="auto" w:sz="4" w:space="0"/>
            </w:tcBorders>
            <w:vAlign w:val="center"/>
          </w:tcPr>
          <w:p w14:paraId="31CF121D">
            <w:pPr>
              <w:pStyle w:val="32"/>
              <w:jc w:val="center"/>
              <w:rPr>
                <w:rFonts w:ascii="Times New Roman" w:hAnsi="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AD64B6E">
            <w:pPr>
              <w:pStyle w:val="32"/>
              <w:jc w:val="center"/>
              <w:rPr>
                <w:rFonts w:ascii="Times New Roman" w:hAnsi="Times New Roman"/>
                <w:color w:val="000000"/>
                <w:sz w:val="21"/>
                <w:szCs w:val="21"/>
              </w:rPr>
            </w:pPr>
          </w:p>
        </w:tc>
      </w:tr>
      <w:tr w14:paraId="30A44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35988DFF">
            <w:pPr>
              <w:pStyle w:val="32"/>
              <w:jc w:val="center"/>
              <w:rPr>
                <w:rFonts w:ascii="Times New Roman" w:hAnsi="Times New Roman"/>
                <w:color w:val="000000"/>
                <w:sz w:val="21"/>
                <w:szCs w:val="21"/>
              </w:rPr>
            </w:pPr>
            <w:r>
              <w:rPr>
                <w:rFonts w:ascii="Times New Roman" w:hAnsi="Times New Roman"/>
                <w:color w:val="000000"/>
                <w:sz w:val="21"/>
                <w:szCs w:val="21"/>
              </w:rPr>
              <w:t>2</w:t>
            </w:r>
          </w:p>
        </w:tc>
        <w:tc>
          <w:tcPr>
            <w:tcW w:w="1224" w:type="dxa"/>
            <w:tcBorders>
              <w:top w:val="single" w:color="auto" w:sz="4" w:space="0"/>
              <w:left w:val="single" w:color="auto" w:sz="4" w:space="0"/>
              <w:bottom w:val="single" w:color="auto" w:sz="4" w:space="0"/>
              <w:right w:val="single" w:color="auto" w:sz="4" w:space="0"/>
            </w:tcBorders>
            <w:vAlign w:val="center"/>
          </w:tcPr>
          <w:p w14:paraId="14547927">
            <w:pPr>
              <w:pStyle w:val="32"/>
              <w:jc w:val="center"/>
              <w:rPr>
                <w:rFonts w:ascii="Times New Roman" w:hAnsi="Times New Roman"/>
                <w:color w:val="00000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3C8F3394">
            <w:pPr>
              <w:pStyle w:val="32"/>
              <w:jc w:val="center"/>
              <w:rPr>
                <w:rFonts w:ascii="Times New Roman" w:hAnsi="Times New Roman"/>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948B132">
            <w:pPr>
              <w:pStyle w:val="32"/>
              <w:jc w:val="center"/>
              <w:rPr>
                <w:rFonts w:ascii="Times New Roman" w:hAnsi="Times New Roman"/>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E86A9F2">
            <w:pPr>
              <w:pStyle w:val="32"/>
              <w:jc w:val="center"/>
              <w:rPr>
                <w:rFonts w:ascii="Times New Roman" w:hAnsi="Times New Roman"/>
                <w:color w:val="000000"/>
                <w:sz w:val="21"/>
                <w:szCs w:val="21"/>
              </w:rPr>
            </w:pPr>
          </w:p>
        </w:tc>
        <w:tc>
          <w:tcPr>
            <w:tcW w:w="1682" w:type="dxa"/>
            <w:tcBorders>
              <w:top w:val="single" w:color="auto" w:sz="4" w:space="0"/>
              <w:left w:val="single" w:color="auto" w:sz="4" w:space="0"/>
              <w:bottom w:val="single" w:color="auto" w:sz="4" w:space="0"/>
              <w:right w:val="single" w:color="auto" w:sz="4" w:space="0"/>
            </w:tcBorders>
            <w:vAlign w:val="center"/>
          </w:tcPr>
          <w:p w14:paraId="7F20516E">
            <w:pPr>
              <w:pStyle w:val="32"/>
              <w:jc w:val="center"/>
              <w:rPr>
                <w:rFonts w:ascii="Times New Roman" w:hAnsi="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6CE09BD">
            <w:pPr>
              <w:pStyle w:val="32"/>
              <w:jc w:val="center"/>
              <w:rPr>
                <w:rFonts w:ascii="Times New Roman" w:hAnsi="Times New Roman"/>
                <w:color w:val="000000"/>
                <w:sz w:val="21"/>
                <w:szCs w:val="21"/>
              </w:rPr>
            </w:pPr>
          </w:p>
        </w:tc>
      </w:tr>
      <w:tr w14:paraId="2DEDF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17C753AF">
            <w:pPr>
              <w:pStyle w:val="32"/>
              <w:jc w:val="center"/>
              <w:rPr>
                <w:rFonts w:ascii="Times New Roman" w:hAnsi="Times New Roman"/>
                <w:color w:val="000000"/>
                <w:sz w:val="21"/>
                <w:szCs w:val="21"/>
              </w:rPr>
            </w:pPr>
            <w:r>
              <w:rPr>
                <w:rFonts w:ascii="Times New Roman" w:hAnsi="Times New Roman"/>
                <w:color w:val="000000"/>
                <w:sz w:val="21"/>
                <w:szCs w:val="21"/>
              </w:rPr>
              <w:t>3</w:t>
            </w:r>
          </w:p>
        </w:tc>
        <w:tc>
          <w:tcPr>
            <w:tcW w:w="1224" w:type="dxa"/>
            <w:tcBorders>
              <w:top w:val="single" w:color="auto" w:sz="4" w:space="0"/>
              <w:left w:val="single" w:color="auto" w:sz="4" w:space="0"/>
              <w:bottom w:val="single" w:color="auto" w:sz="4" w:space="0"/>
              <w:right w:val="single" w:color="auto" w:sz="4" w:space="0"/>
            </w:tcBorders>
            <w:vAlign w:val="center"/>
          </w:tcPr>
          <w:p w14:paraId="07609A12">
            <w:pPr>
              <w:pStyle w:val="32"/>
              <w:jc w:val="center"/>
              <w:rPr>
                <w:rFonts w:ascii="Times New Roman" w:hAnsi="Times New Roman"/>
                <w:color w:val="00000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72E81E2E">
            <w:pPr>
              <w:pStyle w:val="32"/>
              <w:jc w:val="center"/>
              <w:rPr>
                <w:rFonts w:ascii="Times New Roman" w:hAnsi="Times New Roman"/>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59C920F">
            <w:pPr>
              <w:pStyle w:val="32"/>
              <w:jc w:val="center"/>
              <w:rPr>
                <w:rFonts w:ascii="Times New Roman" w:hAnsi="Times New Roman"/>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2958649">
            <w:pPr>
              <w:pStyle w:val="32"/>
              <w:jc w:val="center"/>
              <w:rPr>
                <w:rFonts w:ascii="Times New Roman" w:hAnsi="Times New Roman"/>
                <w:color w:val="000000"/>
                <w:sz w:val="21"/>
                <w:szCs w:val="21"/>
              </w:rPr>
            </w:pPr>
          </w:p>
        </w:tc>
        <w:tc>
          <w:tcPr>
            <w:tcW w:w="1682" w:type="dxa"/>
            <w:tcBorders>
              <w:top w:val="single" w:color="auto" w:sz="4" w:space="0"/>
              <w:left w:val="single" w:color="auto" w:sz="4" w:space="0"/>
              <w:bottom w:val="single" w:color="auto" w:sz="4" w:space="0"/>
              <w:right w:val="single" w:color="auto" w:sz="4" w:space="0"/>
            </w:tcBorders>
            <w:vAlign w:val="center"/>
          </w:tcPr>
          <w:p w14:paraId="5339F421">
            <w:pPr>
              <w:pStyle w:val="32"/>
              <w:jc w:val="center"/>
              <w:rPr>
                <w:rFonts w:ascii="Times New Roman" w:hAnsi="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DCAD9B4">
            <w:pPr>
              <w:pStyle w:val="32"/>
              <w:jc w:val="center"/>
              <w:rPr>
                <w:rFonts w:ascii="Times New Roman" w:hAnsi="Times New Roman"/>
                <w:color w:val="000000"/>
                <w:sz w:val="21"/>
                <w:szCs w:val="21"/>
              </w:rPr>
            </w:pPr>
          </w:p>
        </w:tc>
      </w:tr>
      <w:tr w14:paraId="4E020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10A8C9B1">
            <w:pPr>
              <w:pStyle w:val="32"/>
              <w:jc w:val="center"/>
              <w:rPr>
                <w:rFonts w:ascii="Times New Roman" w:hAnsi="Times New Roman"/>
                <w:color w:val="000000"/>
                <w:sz w:val="21"/>
                <w:szCs w:val="21"/>
              </w:rPr>
            </w:pPr>
            <w:r>
              <w:rPr>
                <w:rFonts w:ascii="Times New Roman" w:hAnsi="Times New Roman"/>
                <w:color w:val="000000"/>
                <w:sz w:val="21"/>
                <w:szCs w:val="21"/>
              </w:rPr>
              <w:t>4</w:t>
            </w:r>
          </w:p>
        </w:tc>
        <w:tc>
          <w:tcPr>
            <w:tcW w:w="1224" w:type="dxa"/>
            <w:tcBorders>
              <w:top w:val="single" w:color="auto" w:sz="4" w:space="0"/>
              <w:left w:val="single" w:color="auto" w:sz="4" w:space="0"/>
              <w:bottom w:val="single" w:color="auto" w:sz="4" w:space="0"/>
              <w:right w:val="single" w:color="auto" w:sz="4" w:space="0"/>
            </w:tcBorders>
            <w:vAlign w:val="center"/>
          </w:tcPr>
          <w:p w14:paraId="526200C8">
            <w:pPr>
              <w:pStyle w:val="32"/>
              <w:jc w:val="center"/>
              <w:rPr>
                <w:rFonts w:ascii="Times New Roman" w:hAnsi="Times New Roman"/>
                <w:color w:val="00000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7B08C185">
            <w:pPr>
              <w:pStyle w:val="32"/>
              <w:jc w:val="center"/>
              <w:rPr>
                <w:rFonts w:ascii="Times New Roman" w:hAnsi="Times New Roman"/>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8887954">
            <w:pPr>
              <w:pStyle w:val="32"/>
              <w:jc w:val="center"/>
              <w:rPr>
                <w:rFonts w:ascii="Times New Roman" w:hAnsi="Times New Roman"/>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717E74D">
            <w:pPr>
              <w:pStyle w:val="32"/>
              <w:jc w:val="center"/>
              <w:rPr>
                <w:rFonts w:ascii="Times New Roman" w:hAnsi="Times New Roman"/>
                <w:color w:val="000000"/>
                <w:sz w:val="21"/>
                <w:szCs w:val="21"/>
              </w:rPr>
            </w:pPr>
          </w:p>
        </w:tc>
        <w:tc>
          <w:tcPr>
            <w:tcW w:w="1682" w:type="dxa"/>
            <w:tcBorders>
              <w:top w:val="single" w:color="auto" w:sz="4" w:space="0"/>
              <w:left w:val="single" w:color="auto" w:sz="4" w:space="0"/>
              <w:bottom w:val="single" w:color="auto" w:sz="4" w:space="0"/>
              <w:right w:val="single" w:color="auto" w:sz="4" w:space="0"/>
            </w:tcBorders>
            <w:vAlign w:val="center"/>
          </w:tcPr>
          <w:p w14:paraId="63E178D6">
            <w:pPr>
              <w:pStyle w:val="32"/>
              <w:jc w:val="center"/>
              <w:rPr>
                <w:rFonts w:ascii="Times New Roman" w:hAnsi="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1066D1F">
            <w:pPr>
              <w:pStyle w:val="32"/>
              <w:jc w:val="center"/>
              <w:rPr>
                <w:rFonts w:ascii="Times New Roman" w:hAnsi="Times New Roman"/>
                <w:color w:val="000000"/>
                <w:sz w:val="21"/>
                <w:szCs w:val="21"/>
              </w:rPr>
            </w:pPr>
          </w:p>
        </w:tc>
      </w:tr>
      <w:tr w14:paraId="2A820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189F6AE">
            <w:pPr>
              <w:jc w:val="center"/>
              <w:rPr>
                <w:rFonts w:ascii="Times New Roman" w:hAnsi="Times New Roman"/>
                <w:color w:val="000000"/>
                <w:szCs w:val="21"/>
              </w:rPr>
            </w:pPr>
            <w:r>
              <w:rPr>
                <w:rFonts w:hint="eastAsia" w:ascii="Times New Roman" w:hAnsi="Times New Roman"/>
                <w:color w:val="000000"/>
                <w:szCs w:val="21"/>
              </w:rPr>
              <w:t>…</w:t>
            </w:r>
          </w:p>
        </w:tc>
        <w:tc>
          <w:tcPr>
            <w:tcW w:w="1224" w:type="dxa"/>
            <w:tcBorders>
              <w:top w:val="single" w:color="auto" w:sz="4" w:space="0"/>
              <w:left w:val="single" w:color="auto" w:sz="4" w:space="0"/>
              <w:bottom w:val="single" w:color="auto" w:sz="4" w:space="0"/>
              <w:right w:val="single" w:color="auto" w:sz="4" w:space="0"/>
            </w:tcBorders>
            <w:vAlign w:val="center"/>
          </w:tcPr>
          <w:p w14:paraId="16A4AF80">
            <w:pPr>
              <w:jc w:val="center"/>
              <w:rPr>
                <w:rFonts w:ascii="Times New Roman" w:hAnsi="Times New Roman"/>
                <w:color w:val="000000"/>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0854930C">
            <w:pPr>
              <w:jc w:val="center"/>
              <w:rPr>
                <w:rFonts w:ascii="Times New Roman" w:hAnsi="Times New Roman"/>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EDB7836">
            <w:pPr>
              <w:jc w:val="center"/>
              <w:rPr>
                <w:rFonts w:ascii="Times New Roman" w:hAnsi="Times New Roman"/>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5998199">
            <w:pPr>
              <w:jc w:val="center"/>
              <w:rPr>
                <w:rFonts w:ascii="Times New Roman" w:hAnsi="Times New Roman"/>
                <w:color w:val="000000"/>
                <w:szCs w:val="21"/>
              </w:rPr>
            </w:pPr>
          </w:p>
        </w:tc>
        <w:tc>
          <w:tcPr>
            <w:tcW w:w="1682" w:type="dxa"/>
            <w:tcBorders>
              <w:top w:val="single" w:color="auto" w:sz="4" w:space="0"/>
              <w:left w:val="single" w:color="auto" w:sz="4" w:space="0"/>
              <w:bottom w:val="single" w:color="auto" w:sz="4" w:space="0"/>
              <w:right w:val="single" w:color="auto" w:sz="4" w:space="0"/>
            </w:tcBorders>
            <w:vAlign w:val="center"/>
          </w:tcPr>
          <w:p w14:paraId="0D78FA68">
            <w:pPr>
              <w:jc w:val="center"/>
              <w:rPr>
                <w:rFonts w:ascii="Times New Roman" w:hAnsi="Times New Roman"/>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10FBF2C">
            <w:pPr>
              <w:jc w:val="center"/>
              <w:rPr>
                <w:rFonts w:ascii="Times New Roman" w:hAnsi="Times New Roman"/>
                <w:color w:val="000000"/>
                <w:szCs w:val="21"/>
              </w:rPr>
            </w:pPr>
          </w:p>
        </w:tc>
      </w:tr>
    </w:tbl>
    <w:p w14:paraId="2C1A07AD">
      <w:pPr>
        <w:spacing w:beforeLines="50" w:line="360" w:lineRule="auto"/>
        <w:rPr>
          <w:rFonts w:ascii="Times New Roman" w:hAnsi="Times New Roman"/>
          <w:color w:val="000000"/>
          <w:szCs w:val="21"/>
        </w:rPr>
      </w:pPr>
      <w:r>
        <w:rPr>
          <w:rFonts w:hint="eastAsia" w:ascii="Times New Roman" w:hAnsi="Times New Roman"/>
          <w:color w:val="000000"/>
          <w:szCs w:val="21"/>
        </w:rPr>
        <w:t>注：</w:t>
      </w:r>
      <w:r>
        <w:rPr>
          <w:rFonts w:ascii="Times New Roman" w:hAnsi="Times New Roman"/>
          <w:color w:val="000000"/>
          <w:szCs w:val="21"/>
        </w:rPr>
        <w:t>1</w:t>
      </w:r>
      <w:r>
        <w:rPr>
          <w:rFonts w:hint="eastAsia" w:ascii="Times New Roman" w:hAnsi="Times New Roman"/>
          <w:color w:val="000000"/>
          <w:szCs w:val="21"/>
        </w:rPr>
        <w:t>、“项目实施人员”指投标单位完成本项目所配备的人员。</w:t>
      </w:r>
    </w:p>
    <w:p w14:paraId="6141F065">
      <w:pPr>
        <w:spacing w:line="360" w:lineRule="auto"/>
        <w:ind w:firstLine="420" w:firstLineChars="200"/>
        <w:rPr>
          <w:rFonts w:ascii="Times New Roman" w:hAnsi="Times New Roman"/>
          <w:color w:val="000000"/>
          <w:szCs w:val="21"/>
        </w:rPr>
      </w:pPr>
      <w:r>
        <w:rPr>
          <w:rFonts w:ascii="Times New Roman" w:hAnsi="Times New Roman"/>
          <w:szCs w:val="21"/>
        </w:rPr>
        <w:t>2</w:t>
      </w:r>
      <w:r>
        <w:rPr>
          <w:rFonts w:hint="eastAsia" w:ascii="Times New Roman" w:hAnsi="Times New Roman"/>
          <w:szCs w:val="21"/>
        </w:rPr>
        <w:t>、本表后</w:t>
      </w:r>
      <w:r>
        <w:rPr>
          <w:rFonts w:hint="eastAsia"/>
          <w:color w:val="000000"/>
          <w:szCs w:val="21"/>
        </w:rPr>
        <w:t>需提供项目实施人员的身份证（双面扫描）、职称证书、检测资格证书、最近三个月的社保证明，否则不予认可。以上材料</w:t>
      </w:r>
      <w:r>
        <w:rPr>
          <w:rFonts w:hint="eastAsia"/>
          <w:szCs w:val="21"/>
        </w:rPr>
        <w:t>加盖投标人公章。</w:t>
      </w:r>
    </w:p>
    <w:p w14:paraId="1A25CBF8">
      <w:pPr>
        <w:spacing w:line="360" w:lineRule="auto"/>
        <w:ind w:firstLine="420" w:firstLineChars="20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、表格不够可添加。</w:t>
      </w:r>
    </w:p>
    <w:p w14:paraId="54B597E6">
      <w:pPr>
        <w:spacing w:line="360" w:lineRule="auto"/>
        <w:ind w:firstLine="420" w:firstLineChars="200"/>
        <w:rPr>
          <w:rFonts w:ascii="Times New Roman" w:hAnsi="Times New Roman"/>
          <w:color w:val="000000"/>
          <w:szCs w:val="21"/>
          <w:shd w:val="clear" w:color="auto" w:fill="FFFFFF"/>
        </w:rPr>
      </w:pPr>
    </w:p>
    <w:p w14:paraId="4290F686">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113CD3C8">
      <w:pPr>
        <w:spacing w:line="360" w:lineRule="auto"/>
        <w:ind w:firstLine="2100" w:firstLineChars="10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p>
    <w:p w14:paraId="7FD3D169">
      <w:pPr>
        <w:spacing w:line="360" w:lineRule="auto"/>
        <w:ind w:firstLine="4305" w:firstLineChars="2050"/>
        <w:rPr>
          <w:rFonts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71E238C7">
      <w:pPr>
        <w:snapToGrid w:val="0"/>
        <w:spacing w:line="360" w:lineRule="auto"/>
        <w:ind w:firstLine="420"/>
        <w:rPr>
          <w:rFonts w:ascii="Times New Roman" w:hAnsi="Times New Roman"/>
          <w:color w:val="000000"/>
          <w:szCs w:val="21"/>
        </w:rPr>
      </w:pPr>
    </w:p>
    <w:p w14:paraId="1F20049E">
      <w:pPr>
        <w:pStyle w:val="297"/>
        <w:spacing w:line="360" w:lineRule="auto"/>
        <w:ind w:right="480" w:firstLine="420"/>
        <w:rPr>
          <w:rFonts w:ascii="Times New Roman" w:hAnsi="Times New Roman" w:eastAsia="宋体"/>
          <w:color w:val="000000"/>
          <w:sz w:val="21"/>
          <w:szCs w:val="21"/>
        </w:rPr>
      </w:pPr>
    </w:p>
    <w:p w14:paraId="6265047F">
      <w:pPr>
        <w:pStyle w:val="297"/>
        <w:spacing w:line="360" w:lineRule="auto"/>
        <w:ind w:right="480" w:firstLine="420"/>
        <w:rPr>
          <w:rFonts w:ascii="Times New Roman" w:hAnsi="Times New Roman" w:eastAsia="宋体"/>
          <w:color w:val="000000"/>
          <w:sz w:val="21"/>
          <w:szCs w:val="21"/>
        </w:rPr>
      </w:pPr>
    </w:p>
    <w:p w14:paraId="00B60A66">
      <w:pPr>
        <w:pStyle w:val="297"/>
        <w:spacing w:line="360" w:lineRule="auto"/>
        <w:ind w:right="480" w:firstLine="420"/>
        <w:rPr>
          <w:rFonts w:ascii="Times New Roman" w:hAnsi="Times New Roman" w:eastAsia="宋体"/>
          <w:color w:val="000000"/>
          <w:sz w:val="21"/>
          <w:szCs w:val="21"/>
        </w:rPr>
      </w:pPr>
    </w:p>
    <w:p w14:paraId="30DF18CE">
      <w:pPr>
        <w:pStyle w:val="297"/>
        <w:spacing w:line="360" w:lineRule="auto"/>
        <w:ind w:right="480" w:firstLine="420"/>
        <w:rPr>
          <w:rFonts w:ascii="Times New Roman" w:hAnsi="Times New Roman" w:eastAsia="宋体"/>
          <w:color w:val="000000"/>
          <w:sz w:val="21"/>
          <w:szCs w:val="21"/>
        </w:rPr>
      </w:pPr>
    </w:p>
    <w:p w14:paraId="18D7D383">
      <w:pPr>
        <w:pStyle w:val="297"/>
        <w:spacing w:line="360" w:lineRule="auto"/>
        <w:ind w:right="480" w:firstLine="420"/>
        <w:rPr>
          <w:rFonts w:ascii="Times New Roman" w:hAnsi="Times New Roman" w:eastAsia="宋体"/>
          <w:color w:val="000000"/>
          <w:sz w:val="21"/>
          <w:szCs w:val="21"/>
        </w:rPr>
      </w:pPr>
    </w:p>
    <w:p w14:paraId="4497ABD3">
      <w:pPr>
        <w:pStyle w:val="297"/>
        <w:spacing w:line="360" w:lineRule="auto"/>
        <w:ind w:right="480" w:firstLine="420"/>
        <w:rPr>
          <w:rFonts w:ascii="Times New Roman" w:hAnsi="Times New Roman" w:eastAsia="宋体"/>
          <w:color w:val="000000"/>
          <w:sz w:val="21"/>
          <w:szCs w:val="21"/>
        </w:rPr>
      </w:pPr>
    </w:p>
    <w:p w14:paraId="44163C34">
      <w:pPr>
        <w:pStyle w:val="297"/>
        <w:spacing w:line="360" w:lineRule="auto"/>
        <w:ind w:right="480" w:firstLine="420"/>
        <w:rPr>
          <w:rFonts w:ascii="Times New Roman" w:hAnsi="Times New Roman" w:eastAsia="宋体"/>
          <w:color w:val="000000"/>
          <w:sz w:val="21"/>
          <w:szCs w:val="21"/>
        </w:rPr>
      </w:pPr>
    </w:p>
    <w:p w14:paraId="70699DA0">
      <w:pPr>
        <w:pStyle w:val="297"/>
        <w:spacing w:line="360" w:lineRule="auto"/>
        <w:ind w:right="480" w:firstLine="420"/>
        <w:rPr>
          <w:rFonts w:ascii="Times New Roman" w:hAnsi="Times New Roman" w:eastAsia="宋体"/>
          <w:color w:val="000000"/>
          <w:sz w:val="21"/>
          <w:szCs w:val="21"/>
        </w:rPr>
      </w:pPr>
    </w:p>
    <w:p w14:paraId="3B7B8F3E">
      <w:pPr>
        <w:pStyle w:val="297"/>
        <w:spacing w:line="360" w:lineRule="auto"/>
        <w:ind w:right="480" w:firstLine="420"/>
        <w:rPr>
          <w:rFonts w:ascii="Times New Roman" w:hAnsi="Times New Roman" w:eastAsia="宋体"/>
          <w:color w:val="000000"/>
          <w:sz w:val="21"/>
          <w:szCs w:val="21"/>
        </w:rPr>
      </w:pPr>
    </w:p>
    <w:p w14:paraId="41E1D38B">
      <w:pPr>
        <w:pStyle w:val="297"/>
        <w:spacing w:line="360" w:lineRule="auto"/>
        <w:ind w:right="480" w:firstLine="420"/>
        <w:rPr>
          <w:rFonts w:ascii="Times New Roman" w:hAnsi="Times New Roman" w:eastAsia="宋体"/>
          <w:color w:val="000000"/>
          <w:sz w:val="21"/>
          <w:szCs w:val="21"/>
        </w:rPr>
      </w:pPr>
    </w:p>
    <w:p w14:paraId="5DFC5BA2">
      <w:pPr>
        <w:pStyle w:val="297"/>
        <w:spacing w:line="360" w:lineRule="auto"/>
        <w:ind w:right="480" w:firstLine="420"/>
        <w:rPr>
          <w:rFonts w:ascii="Times New Roman" w:hAnsi="Times New Roman" w:eastAsia="宋体"/>
          <w:color w:val="000000"/>
          <w:sz w:val="21"/>
          <w:szCs w:val="21"/>
        </w:rPr>
      </w:pPr>
    </w:p>
    <w:p w14:paraId="5E47935E">
      <w:pPr>
        <w:pStyle w:val="297"/>
        <w:spacing w:line="360" w:lineRule="auto"/>
        <w:ind w:right="480" w:firstLine="420"/>
        <w:rPr>
          <w:rFonts w:ascii="Times New Roman" w:hAnsi="Times New Roman" w:eastAsia="宋体"/>
          <w:color w:val="000000"/>
          <w:sz w:val="21"/>
          <w:szCs w:val="21"/>
        </w:rPr>
      </w:pPr>
    </w:p>
    <w:p w14:paraId="42A901C0">
      <w:pPr>
        <w:pStyle w:val="297"/>
        <w:spacing w:line="360" w:lineRule="auto"/>
        <w:ind w:right="480" w:firstLine="420"/>
        <w:rPr>
          <w:rFonts w:ascii="Times New Roman" w:hAnsi="Times New Roman" w:eastAsia="宋体"/>
          <w:color w:val="000000"/>
          <w:sz w:val="21"/>
          <w:szCs w:val="21"/>
        </w:rPr>
      </w:pPr>
    </w:p>
    <w:p w14:paraId="1239DC07">
      <w:pPr>
        <w:pStyle w:val="297"/>
        <w:spacing w:line="360" w:lineRule="auto"/>
        <w:ind w:right="480" w:firstLine="420"/>
        <w:rPr>
          <w:rFonts w:ascii="Times New Roman" w:hAnsi="Times New Roman" w:eastAsia="宋体"/>
          <w:color w:val="000000"/>
          <w:sz w:val="21"/>
          <w:szCs w:val="21"/>
        </w:rPr>
      </w:pPr>
    </w:p>
    <w:p w14:paraId="3C5DC2E1">
      <w:pPr>
        <w:snapToGrid w:val="0"/>
        <w:spacing w:beforeLines="50" w:after="50"/>
        <w:ind w:firstLine="422"/>
        <w:rPr>
          <w:rFonts w:ascii="Times New Roman" w:hAnsi="Times New Roman"/>
          <w:b/>
          <w:color w:val="000000"/>
          <w:szCs w:val="21"/>
        </w:rPr>
      </w:pPr>
    </w:p>
    <w:p w14:paraId="36EE8525">
      <w:pPr>
        <w:snapToGrid w:val="0"/>
        <w:spacing w:beforeLines="50" w:after="50"/>
        <w:ind w:firstLine="422"/>
        <w:rPr>
          <w:rFonts w:ascii="Times New Roman" w:hAnsi="Times New Roman"/>
          <w:b/>
          <w:color w:val="000000"/>
          <w:szCs w:val="21"/>
        </w:rPr>
      </w:pPr>
      <w:r>
        <w:rPr>
          <w:rFonts w:ascii="Times New Roman" w:hAnsi="Times New Roman"/>
          <w:b/>
          <w:color w:val="000000"/>
          <w:szCs w:val="21"/>
        </w:rPr>
        <w:br w:type="page"/>
      </w:r>
    </w:p>
    <w:p w14:paraId="6C63DC13">
      <w:pPr>
        <w:snapToGrid w:val="0"/>
        <w:spacing w:beforeLines="50" w:after="50"/>
        <w:ind w:firstLine="422"/>
        <w:rPr>
          <w:rFonts w:ascii="Times New Roman" w:hAnsi="Times New Roman"/>
          <w:b/>
          <w:color w:val="000000"/>
          <w:szCs w:val="21"/>
        </w:rPr>
      </w:pPr>
      <w:r>
        <w:rPr>
          <w:rFonts w:ascii="Times New Roman" w:hAnsi="Times New Roman"/>
          <w:b/>
          <w:color w:val="000000"/>
          <w:szCs w:val="21"/>
        </w:rPr>
        <w:t>1</w:t>
      </w:r>
      <w:r>
        <w:rPr>
          <w:rFonts w:hint="eastAsia" w:ascii="Times New Roman" w:hAnsi="Times New Roman"/>
          <w:b/>
          <w:color w:val="000000"/>
          <w:szCs w:val="21"/>
          <w:lang w:val="en-US" w:eastAsia="zh-CN"/>
        </w:rPr>
        <w:t>2</w:t>
      </w:r>
      <w:r>
        <w:rPr>
          <w:rFonts w:hint="eastAsia" w:ascii="Times New Roman" w:hAnsi="Times New Roman"/>
          <w:b/>
          <w:color w:val="000000"/>
          <w:szCs w:val="21"/>
        </w:rPr>
        <w:t>、投标函：</w:t>
      </w:r>
    </w:p>
    <w:p w14:paraId="702B4C5B">
      <w:pPr>
        <w:snapToGrid w:val="0"/>
        <w:spacing w:beforeLines="50" w:after="50"/>
        <w:ind w:firstLine="422"/>
        <w:jc w:val="center"/>
        <w:rPr>
          <w:rFonts w:ascii="Times New Roman" w:hAnsi="Times New Roman"/>
          <w:b/>
          <w:color w:val="000000"/>
          <w:szCs w:val="21"/>
        </w:rPr>
      </w:pPr>
      <w:r>
        <w:rPr>
          <w:rFonts w:hint="eastAsia" w:ascii="Times New Roman" w:hAnsi="Times New Roman"/>
          <w:b/>
          <w:color w:val="000000"/>
          <w:szCs w:val="21"/>
        </w:rPr>
        <w:t>投标函</w:t>
      </w:r>
    </w:p>
    <w:p w14:paraId="027F7B70">
      <w:pPr>
        <w:snapToGrid w:val="0"/>
        <w:spacing w:line="360" w:lineRule="auto"/>
        <w:rPr>
          <w:rFonts w:hint="eastAsia" w:ascii="Times New Roman" w:hAnsi="Times New Roman" w:eastAsia="宋体"/>
          <w:color w:val="000000"/>
          <w:szCs w:val="21"/>
          <w:lang w:eastAsia="zh-CN"/>
        </w:rPr>
      </w:pPr>
      <w:r>
        <w:rPr>
          <w:rFonts w:hint="eastAsia" w:ascii="Times New Roman" w:hAnsi="Times New Roman"/>
          <w:color w:val="000000"/>
          <w:szCs w:val="21"/>
        </w:rPr>
        <w:t>致：</w:t>
      </w:r>
      <w:r>
        <w:rPr>
          <w:rFonts w:hint="eastAsia" w:ascii="Times New Roman" w:hAnsi="Times New Roman"/>
          <w:color w:val="000000"/>
          <w:szCs w:val="21"/>
          <w:u w:val="single"/>
          <w:lang w:eastAsia="zh-CN"/>
        </w:rPr>
        <w:t>平湖市公路与运输管理服务中心</w:t>
      </w:r>
    </w:p>
    <w:p w14:paraId="6FAEBFD0">
      <w:pPr>
        <w:snapToGrid w:val="0"/>
        <w:spacing w:beforeLines="50" w:after="50" w:line="360" w:lineRule="auto"/>
        <w:ind w:firstLine="420" w:firstLineChars="200"/>
        <w:rPr>
          <w:rFonts w:ascii="Times New Roman" w:hAnsi="Times New Roman"/>
          <w:bCs/>
          <w:color w:val="000000"/>
          <w:szCs w:val="21"/>
        </w:rPr>
      </w:pPr>
      <w:r>
        <w:rPr>
          <w:rFonts w:hint="eastAsia" w:ascii="Times New Roman" w:hAnsi="Times New Roman"/>
          <w:color w:val="000000"/>
          <w:szCs w:val="21"/>
        </w:rPr>
        <w:t>根据贵方为</w:t>
      </w:r>
      <w:r>
        <w:rPr>
          <w:rFonts w:hint="eastAsia" w:ascii="Times New Roman" w:hAnsi="Times New Roman"/>
          <w:bCs/>
          <w:color w:val="000000"/>
          <w:szCs w:val="21"/>
        </w:rPr>
        <w:t>项目名称：</w:t>
      </w:r>
      <w:r>
        <w:rPr>
          <w:rFonts w:ascii="Times New Roman" w:hAnsi="Times New Roman"/>
          <w:color w:val="000000"/>
          <w:szCs w:val="21"/>
          <w:u w:val="single"/>
        </w:rPr>
        <w:t xml:space="preserve">           </w:t>
      </w:r>
      <w:r>
        <w:rPr>
          <w:rFonts w:hint="eastAsia" w:ascii="Times New Roman" w:hAnsi="Times New Roman"/>
          <w:color w:val="000000"/>
          <w:szCs w:val="21"/>
        </w:rPr>
        <w:t>的招标公告（项目编号：</w:t>
      </w:r>
      <w:r>
        <w:rPr>
          <w:rFonts w:ascii="Times New Roman" w:hAnsi="Times New Roman"/>
          <w:color w:val="000000"/>
          <w:szCs w:val="21"/>
          <w:u w:val="single"/>
        </w:rPr>
        <w:t xml:space="preserve">            </w:t>
      </w:r>
      <w:r>
        <w:rPr>
          <w:rFonts w:hint="eastAsia" w:ascii="Times New Roman" w:hAnsi="Times New Roman"/>
          <w:color w:val="000000"/>
          <w:szCs w:val="21"/>
        </w:rPr>
        <w:t>），签字代表</w:t>
      </w:r>
      <w:r>
        <w:rPr>
          <w:rFonts w:hint="eastAsia" w:ascii="Times New Roman" w:hAnsi="Times New Roman"/>
          <w:color w:val="000000"/>
          <w:szCs w:val="21"/>
          <w:u w:val="single"/>
        </w:rPr>
        <w:t xml:space="preserve">          </w:t>
      </w:r>
      <w:r>
        <w:rPr>
          <w:rFonts w:hint="eastAsia" w:ascii="Times New Roman" w:hAnsi="Times New Roman"/>
          <w:color w:val="000000"/>
          <w:szCs w:val="21"/>
        </w:rPr>
        <w:t>（全名）经正式授权并代表投标人</w:t>
      </w:r>
      <w:r>
        <w:rPr>
          <w:rFonts w:hint="eastAsia" w:ascii="Times New Roman" w:hAnsi="Times New Roman"/>
          <w:color w:val="000000"/>
          <w:szCs w:val="21"/>
          <w:u w:val="single"/>
        </w:rPr>
        <w:t xml:space="preserve">         </w:t>
      </w:r>
      <w:r>
        <w:rPr>
          <w:rFonts w:hint="eastAsia" w:ascii="Times New Roman" w:hAnsi="Times New Roman"/>
          <w:color w:val="000000"/>
          <w:szCs w:val="21"/>
        </w:rPr>
        <w:t>（投标人名称）提交资格文件、商务技术文件、报价文件各一份。</w:t>
      </w:r>
    </w:p>
    <w:p w14:paraId="11BEC109">
      <w:pPr>
        <w:snapToGrid w:val="0"/>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据此函，签字代表宣布同意如下：</w:t>
      </w:r>
    </w:p>
    <w:p w14:paraId="493122DF">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投标人已详细审查全部“招标文件”，包括修改文件（如有的话）以及全部参考资料和有关附件，已经了解我方对于招标文件、采购过程、采购结果有依法进行询问、质疑、投诉的权利及相关渠道和要求。</w:t>
      </w:r>
    </w:p>
    <w:p w14:paraId="606A973B">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投标人在投标之前已经与贵方进行了充分的沟通，完全理解并接受招标文件的各项规定和要求，对招标文件的合理性、合法性不再有异议。</w:t>
      </w:r>
    </w:p>
    <w:p w14:paraId="71D18F52">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本投标有效期自开标日起</w:t>
      </w:r>
      <w:r>
        <w:rPr>
          <w:rFonts w:ascii="Times New Roman" w:hAnsi="Times New Roman"/>
          <w:color w:val="000000"/>
          <w:szCs w:val="21"/>
          <w:u w:val="single"/>
        </w:rPr>
        <w:t xml:space="preserve"> 90 </w:t>
      </w:r>
      <w:r>
        <w:rPr>
          <w:rFonts w:hint="eastAsia" w:ascii="Times New Roman" w:hAnsi="Times New Roman"/>
          <w:color w:val="000000"/>
          <w:szCs w:val="21"/>
        </w:rPr>
        <w:t>天。</w:t>
      </w:r>
    </w:p>
    <w:p w14:paraId="221E7BE6">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如中标，本投标文件至本项目合同履行完毕止均保持有效，本投标人将按“招标文件”及政府采购法律、法规的规定履行合同责任和义务。</w:t>
      </w:r>
    </w:p>
    <w:p w14:paraId="0DDB18D2">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5.</w:t>
      </w:r>
      <w:r>
        <w:rPr>
          <w:rFonts w:hint="eastAsia" w:ascii="Times New Roman" w:hAnsi="Times New Roman"/>
          <w:color w:val="000000"/>
          <w:szCs w:val="21"/>
        </w:rPr>
        <w:t>投标人同意按照贵方要求提供与投标有关的一切数据或资料。</w:t>
      </w:r>
    </w:p>
    <w:p w14:paraId="1FA6473D">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6.</w:t>
      </w:r>
      <w:r>
        <w:rPr>
          <w:rFonts w:hint="eastAsia" w:ascii="Times New Roman" w:hAnsi="Times New Roman"/>
          <w:color w:val="000000"/>
          <w:szCs w:val="21"/>
        </w:rPr>
        <w:t>与本投标有关的一切正式往来信函请寄：</w:t>
      </w:r>
    </w:p>
    <w:p w14:paraId="2F5CA5B0">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地址：</w:t>
      </w:r>
      <w:r>
        <w:rPr>
          <w:rFonts w:hint="eastAsia" w:ascii="Times New Roman" w:hAnsi="Times New Roman"/>
          <w:color w:val="000000"/>
          <w:szCs w:val="21"/>
          <w:u w:val="single"/>
        </w:rPr>
        <w:t xml:space="preserve">                    </w:t>
      </w:r>
      <w:r>
        <w:rPr>
          <w:rFonts w:hint="eastAsia" w:ascii="Times New Roman" w:hAnsi="Times New Roman"/>
          <w:color w:val="000000"/>
          <w:szCs w:val="21"/>
        </w:rPr>
        <w:t xml:space="preserve">   邮编：</w:t>
      </w:r>
      <w:r>
        <w:rPr>
          <w:rFonts w:hint="eastAsia" w:ascii="Times New Roman" w:hAnsi="Times New Roman"/>
          <w:color w:val="000000"/>
          <w:szCs w:val="21"/>
          <w:u w:val="single"/>
        </w:rPr>
        <w:t xml:space="preserve">           </w:t>
      </w:r>
      <w:r>
        <w:rPr>
          <w:rFonts w:ascii="Times New Roman" w:hAnsi="Times New Roman"/>
          <w:color w:val="000000"/>
          <w:szCs w:val="21"/>
        </w:rPr>
        <w:t xml:space="preserve">   </w:t>
      </w:r>
      <w:r>
        <w:rPr>
          <w:rFonts w:hint="eastAsia" w:ascii="Times New Roman" w:hAnsi="Times New Roman"/>
          <w:color w:val="000000"/>
          <w:szCs w:val="21"/>
        </w:rPr>
        <w:t>电话：</w:t>
      </w:r>
      <w:r>
        <w:rPr>
          <w:rFonts w:hint="eastAsia" w:ascii="Times New Roman" w:hAnsi="Times New Roman"/>
          <w:color w:val="000000"/>
          <w:szCs w:val="21"/>
          <w:u w:val="single"/>
        </w:rPr>
        <w:t xml:space="preserve">              </w:t>
      </w:r>
    </w:p>
    <w:p w14:paraId="54A6714B">
      <w:pPr>
        <w:snapToGrid w:val="0"/>
        <w:spacing w:line="360" w:lineRule="auto"/>
        <w:ind w:firstLine="420"/>
        <w:rPr>
          <w:rFonts w:ascii="Times New Roman" w:hAnsi="Times New Roman"/>
          <w:color w:val="000000"/>
          <w:szCs w:val="21"/>
          <w:u w:val="single"/>
        </w:rPr>
      </w:pPr>
      <w:r>
        <w:rPr>
          <w:rFonts w:hint="eastAsia" w:ascii="Times New Roman" w:hAnsi="Times New Roman"/>
          <w:color w:val="000000"/>
          <w:szCs w:val="21"/>
        </w:rPr>
        <w:t>传真：</w:t>
      </w:r>
      <w:r>
        <w:rPr>
          <w:rFonts w:hint="eastAsia" w:ascii="Times New Roman" w:hAnsi="Times New Roman"/>
          <w:color w:val="000000"/>
          <w:szCs w:val="21"/>
          <w:u w:val="single"/>
        </w:rPr>
        <w:t xml:space="preserve">            </w:t>
      </w:r>
      <w:r>
        <w:rPr>
          <w:rFonts w:hint="eastAsia" w:ascii="Times New Roman" w:hAnsi="Times New Roman"/>
          <w:color w:val="000000"/>
          <w:szCs w:val="21"/>
        </w:rPr>
        <w:t xml:space="preserve">   投标人代表姓名：</w:t>
      </w:r>
      <w:r>
        <w:rPr>
          <w:rFonts w:hint="eastAsia" w:ascii="Times New Roman" w:hAnsi="Times New Roman"/>
          <w:color w:val="000000"/>
          <w:szCs w:val="21"/>
          <w:u w:val="single"/>
        </w:rPr>
        <w:t xml:space="preserve">          </w:t>
      </w:r>
      <w:r>
        <w:rPr>
          <w:rFonts w:hint="eastAsia" w:ascii="Times New Roman" w:hAnsi="Times New Roman"/>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职务：</w:t>
      </w:r>
      <w:r>
        <w:rPr>
          <w:rFonts w:hint="eastAsia" w:ascii="Times New Roman" w:hAnsi="Times New Roman"/>
          <w:color w:val="000000"/>
          <w:szCs w:val="21"/>
          <w:u w:val="single"/>
        </w:rPr>
        <w:t xml:space="preserve">              </w:t>
      </w:r>
    </w:p>
    <w:p w14:paraId="0DE6BF7C">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投标人名称（公章）：</w:t>
      </w:r>
      <w:r>
        <w:rPr>
          <w:rFonts w:hint="eastAsia" w:ascii="Times New Roman" w:hAnsi="Times New Roman"/>
          <w:color w:val="000000"/>
          <w:szCs w:val="21"/>
          <w:u w:val="single"/>
        </w:rPr>
        <w:t xml:space="preserve">                       </w:t>
      </w:r>
    </w:p>
    <w:p w14:paraId="4B1B199A">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开户银行：</w:t>
      </w:r>
      <w:r>
        <w:rPr>
          <w:rFonts w:ascii="Times New Roman" w:hAnsi="Times New Roman"/>
          <w:color w:val="000000"/>
          <w:szCs w:val="21"/>
          <w:u w:val="single"/>
        </w:rPr>
        <w:t xml:space="preserve">                      </w:t>
      </w:r>
      <w:r>
        <w:rPr>
          <w:rFonts w:ascii="Times New Roman" w:hAnsi="Times New Roman"/>
          <w:color w:val="000000"/>
          <w:szCs w:val="21"/>
        </w:rPr>
        <w:t xml:space="preserve">  </w:t>
      </w:r>
      <w:r>
        <w:rPr>
          <w:rFonts w:hint="eastAsia" w:ascii="Times New Roman" w:hAnsi="Times New Roman"/>
          <w:color w:val="000000"/>
          <w:szCs w:val="21"/>
        </w:rPr>
        <w:t>银行账号：</w:t>
      </w:r>
      <w:r>
        <w:rPr>
          <w:rFonts w:ascii="Times New Roman" w:hAnsi="Times New Roman"/>
          <w:color w:val="000000"/>
          <w:szCs w:val="21"/>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p>
    <w:p w14:paraId="28EC4FB8">
      <w:pPr>
        <w:snapToGrid w:val="0"/>
        <w:spacing w:line="360" w:lineRule="auto"/>
        <w:ind w:firstLine="420"/>
        <w:rPr>
          <w:rFonts w:ascii="Times New Roman" w:hAnsi="Times New Roman"/>
          <w:color w:val="000000"/>
          <w:szCs w:val="21"/>
        </w:rPr>
      </w:pPr>
      <w:r>
        <w:rPr>
          <w:rFonts w:hint="eastAsia" w:ascii="Times New Roman" w:hAnsi="Times New Roman"/>
          <w:color w:val="000000"/>
          <w:szCs w:val="21"/>
        </w:rPr>
        <w:t>法定代表人签字（或盖章）：</w:t>
      </w:r>
      <w:r>
        <w:rPr>
          <w:rFonts w:hint="eastAsia" w:ascii="Times New Roman" w:hAnsi="Times New Roman"/>
          <w:color w:val="000000"/>
          <w:szCs w:val="21"/>
          <w:u w:val="single"/>
        </w:rPr>
        <w:t xml:space="preserve">             </w:t>
      </w:r>
      <w:r>
        <w:rPr>
          <w:rFonts w:ascii="Times New Roman" w:hAnsi="Times New Roman"/>
          <w:color w:val="000000"/>
          <w:szCs w:val="21"/>
        </w:rPr>
        <w:t xml:space="preserve">     </w:t>
      </w:r>
      <w:r>
        <w:rPr>
          <w:rFonts w:hint="eastAsia" w:ascii="Times New Roman" w:hAnsi="Times New Roman"/>
          <w:color w:val="000000"/>
          <w:szCs w:val="21"/>
        </w:rPr>
        <w:t>日期：</w:t>
      </w:r>
      <w:r>
        <w:rPr>
          <w:rFonts w:hint="eastAsia" w:ascii="Times New Roman" w:hAnsi="Times New Roman"/>
          <w:color w:val="000000"/>
          <w:szCs w:val="21"/>
          <w:u w:val="single"/>
        </w:rPr>
        <w:t xml:space="preserve">      </w:t>
      </w:r>
      <w:r>
        <w:rPr>
          <w:rFonts w:hint="eastAsia" w:ascii="Times New Roman" w:hAnsi="Times New Roman"/>
          <w:color w:val="000000"/>
          <w:szCs w:val="21"/>
        </w:rPr>
        <w:t>年</w:t>
      </w:r>
      <w:r>
        <w:rPr>
          <w:rFonts w:hint="eastAsia" w:ascii="Times New Roman" w:hAnsi="Times New Roman"/>
          <w:color w:val="000000"/>
          <w:szCs w:val="21"/>
          <w:u w:val="single"/>
        </w:rPr>
        <w:t xml:space="preserve">   </w:t>
      </w:r>
      <w:r>
        <w:rPr>
          <w:rFonts w:hint="eastAsia" w:ascii="Times New Roman" w:hAnsi="Times New Roman"/>
          <w:color w:val="000000"/>
          <w:szCs w:val="21"/>
        </w:rPr>
        <w:t>月</w:t>
      </w:r>
      <w:r>
        <w:rPr>
          <w:rFonts w:hint="eastAsia" w:ascii="Times New Roman" w:hAnsi="Times New Roman"/>
          <w:color w:val="000000"/>
          <w:szCs w:val="21"/>
          <w:u w:val="single"/>
        </w:rPr>
        <w:t xml:space="preserve">   </w:t>
      </w:r>
      <w:r>
        <w:rPr>
          <w:rFonts w:hint="eastAsia" w:ascii="Times New Roman" w:hAnsi="Times New Roman"/>
          <w:color w:val="000000"/>
          <w:szCs w:val="21"/>
        </w:rPr>
        <w:t>日</w:t>
      </w:r>
    </w:p>
    <w:p w14:paraId="66AAD9D5">
      <w:pPr>
        <w:snapToGrid w:val="0"/>
        <w:spacing w:before="120" w:after="50"/>
        <w:ind w:firstLine="420"/>
        <w:rPr>
          <w:rFonts w:ascii="Times New Roman" w:hAnsi="Times New Roman"/>
          <w:color w:val="000000"/>
          <w:szCs w:val="21"/>
        </w:rPr>
      </w:pPr>
    </w:p>
    <w:p w14:paraId="25944E14">
      <w:pPr>
        <w:snapToGrid w:val="0"/>
        <w:spacing w:before="120" w:after="50"/>
        <w:ind w:firstLine="420"/>
        <w:rPr>
          <w:rFonts w:ascii="Times New Roman" w:hAnsi="Times New Roman"/>
          <w:color w:val="000000"/>
          <w:szCs w:val="21"/>
        </w:rPr>
      </w:pPr>
    </w:p>
    <w:p w14:paraId="48EB1210">
      <w:pPr>
        <w:widowControl/>
        <w:ind w:firstLine="420"/>
        <w:jc w:val="left"/>
        <w:rPr>
          <w:rFonts w:ascii="Times New Roman" w:hAnsi="Times New Roman"/>
          <w:color w:val="000000"/>
          <w:szCs w:val="21"/>
        </w:rPr>
        <w:sectPr>
          <w:pgSz w:w="11906" w:h="16838"/>
          <w:pgMar w:top="1440" w:right="1797" w:bottom="1440" w:left="1797" w:header="851" w:footer="851" w:gutter="0"/>
          <w:cols w:space="720" w:num="1"/>
        </w:sectPr>
      </w:pPr>
    </w:p>
    <w:p w14:paraId="1B582ACF">
      <w:pPr>
        <w:pStyle w:val="297"/>
        <w:spacing w:before="156" w:line="360" w:lineRule="auto"/>
        <w:ind w:firstLine="422"/>
        <w:rPr>
          <w:rFonts w:ascii="Times New Roman" w:hAnsi="Times New Roman" w:eastAsia="宋体"/>
          <w:b/>
          <w:color w:val="000000"/>
          <w:sz w:val="21"/>
          <w:szCs w:val="21"/>
        </w:rPr>
      </w:pPr>
      <w:r>
        <w:rPr>
          <w:rFonts w:ascii="Times New Roman" w:hAnsi="Times New Roman" w:eastAsia="宋体"/>
          <w:b/>
          <w:bCs/>
          <w:color w:val="000000"/>
          <w:sz w:val="21"/>
          <w:szCs w:val="21"/>
        </w:rPr>
        <w:t>1</w:t>
      </w:r>
      <w:r>
        <w:rPr>
          <w:rFonts w:hint="eastAsia" w:ascii="Times New Roman" w:hAnsi="Times New Roman" w:eastAsia="宋体"/>
          <w:b/>
          <w:bCs/>
          <w:color w:val="000000"/>
          <w:sz w:val="21"/>
          <w:szCs w:val="21"/>
          <w:lang w:val="en-US" w:eastAsia="zh-CN"/>
        </w:rPr>
        <w:t>3</w:t>
      </w:r>
      <w:r>
        <w:rPr>
          <w:rFonts w:hint="eastAsia" w:ascii="Times New Roman" w:hAnsi="Times New Roman" w:eastAsia="宋体"/>
          <w:b/>
          <w:bCs/>
          <w:color w:val="000000"/>
          <w:sz w:val="21"/>
          <w:szCs w:val="21"/>
        </w:rPr>
        <w:t>、</w:t>
      </w:r>
      <w:r>
        <w:rPr>
          <w:rFonts w:hint="eastAsia" w:ascii="Times New Roman" w:hAnsi="Times New Roman" w:eastAsia="宋体"/>
          <w:b/>
          <w:color w:val="000000"/>
          <w:sz w:val="21"/>
          <w:szCs w:val="21"/>
        </w:rPr>
        <w:t>开标一览表</w:t>
      </w:r>
    </w:p>
    <w:p w14:paraId="735E96C7">
      <w:pPr>
        <w:pStyle w:val="297"/>
        <w:spacing w:before="156"/>
        <w:ind w:firstLine="422"/>
        <w:jc w:val="center"/>
        <w:rPr>
          <w:rFonts w:hAnsi="宋体" w:eastAsia="宋体"/>
          <w:b/>
          <w:sz w:val="21"/>
          <w:szCs w:val="21"/>
        </w:rPr>
      </w:pPr>
      <w:r>
        <w:rPr>
          <w:rFonts w:hint="eastAsia" w:hAnsi="宋体" w:eastAsia="宋体"/>
          <w:b/>
          <w:sz w:val="21"/>
          <w:szCs w:val="21"/>
        </w:rPr>
        <w:t>开标一览表</w:t>
      </w:r>
    </w:p>
    <w:p w14:paraId="4A9C1353">
      <w:pPr>
        <w:snapToGrid w:val="0"/>
        <w:spacing w:before="156" w:after="50"/>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p>
    <w:p w14:paraId="2BA8AC6A">
      <w:pPr>
        <w:snapToGrid w:val="0"/>
        <w:spacing w:before="156" w:after="80"/>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标段：</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p>
    <w:tbl>
      <w:tblPr>
        <w:tblStyle w:val="5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2693"/>
        <w:gridCol w:w="1808"/>
      </w:tblGrid>
      <w:tr w14:paraId="7D633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36" w:type="dxa"/>
            <w:vAlign w:val="center"/>
          </w:tcPr>
          <w:p w14:paraId="1FF1CF56">
            <w:pPr>
              <w:pStyle w:val="49"/>
              <w:spacing w:after="0"/>
              <w:ind w:left="0" w:leftChars="0" w:firstLine="0" w:firstLineChars="0"/>
              <w:jc w:val="center"/>
              <w:rPr>
                <w:rFonts w:hint="default" w:eastAsiaTheme="minorEastAsia"/>
                <w:szCs w:val="21"/>
                <w:lang w:val="en-US" w:eastAsia="zh-CN"/>
              </w:rPr>
            </w:pPr>
            <w:r>
              <w:rPr>
                <w:rFonts w:hint="eastAsia"/>
                <w:szCs w:val="21"/>
                <w:lang w:val="en-US" w:eastAsia="zh-CN"/>
              </w:rPr>
              <w:t>工程名称</w:t>
            </w:r>
          </w:p>
        </w:tc>
        <w:tc>
          <w:tcPr>
            <w:tcW w:w="2693" w:type="dxa"/>
            <w:vAlign w:val="center"/>
          </w:tcPr>
          <w:p w14:paraId="759C8D01">
            <w:pPr>
              <w:pStyle w:val="49"/>
              <w:spacing w:after="0"/>
              <w:ind w:left="0" w:leftChars="0" w:firstLine="0" w:firstLineChars="0"/>
              <w:jc w:val="center"/>
              <w:rPr>
                <w:rFonts w:hint="eastAsia" w:eastAsiaTheme="minorEastAsia"/>
                <w:szCs w:val="21"/>
                <w:lang w:eastAsia="zh-CN"/>
              </w:rPr>
            </w:pPr>
            <w:r>
              <w:rPr>
                <w:rFonts w:hint="eastAsia"/>
                <w:szCs w:val="21"/>
              </w:rPr>
              <w:t>投标</w:t>
            </w:r>
            <w:r>
              <w:rPr>
                <w:rFonts w:hint="eastAsia"/>
                <w:szCs w:val="21"/>
                <w:lang w:val="en-US" w:eastAsia="zh-CN"/>
              </w:rPr>
              <w:t>报价总价（元）</w:t>
            </w:r>
          </w:p>
        </w:tc>
        <w:tc>
          <w:tcPr>
            <w:tcW w:w="1808" w:type="dxa"/>
            <w:vAlign w:val="center"/>
          </w:tcPr>
          <w:p w14:paraId="6113BD58">
            <w:pPr>
              <w:pStyle w:val="49"/>
              <w:spacing w:after="0"/>
              <w:ind w:left="0" w:leftChars="0" w:firstLine="0" w:firstLineChars="0"/>
              <w:jc w:val="center"/>
              <w:rPr>
                <w:szCs w:val="21"/>
              </w:rPr>
            </w:pPr>
            <w:r>
              <w:rPr>
                <w:rFonts w:hint="eastAsia"/>
                <w:szCs w:val="21"/>
              </w:rPr>
              <w:t>备注</w:t>
            </w:r>
          </w:p>
        </w:tc>
      </w:tr>
      <w:tr w14:paraId="0DFC8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atLeast"/>
        </w:trPr>
        <w:tc>
          <w:tcPr>
            <w:tcW w:w="3936" w:type="dxa"/>
            <w:vAlign w:val="center"/>
          </w:tcPr>
          <w:p w14:paraId="018185EB">
            <w:pPr>
              <w:widowControl/>
              <w:outlineLvl w:val="1"/>
              <w:rPr>
                <w:rFonts w:hint="eastAsia"/>
                <w:szCs w:val="21"/>
              </w:rPr>
            </w:pPr>
            <w:r>
              <w:rPr>
                <w:rFonts w:hint="eastAsia" w:ascii="宋体" w:hAnsi="Courier New" w:eastAsiaTheme="minorEastAsia" w:cstheme="minorBidi"/>
                <w:spacing w:val="-4"/>
                <w:kern w:val="2"/>
                <w:sz w:val="21"/>
                <w:szCs w:val="21"/>
                <w:lang w:val="en-US" w:eastAsia="zh-CN" w:bidi="ar-SA"/>
              </w:rPr>
              <w:t>2025年平湖市普通国道G525-1桥梁群轻量化结构监测系统建设</w:t>
            </w:r>
          </w:p>
        </w:tc>
        <w:tc>
          <w:tcPr>
            <w:tcW w:w="2693" w:type="dxa"/>
            <w:vAlign w:val="center"/>
          </w:tcPr>
          <w:p w14:paraId="47219B5B">
            <w:pPr>
              <w:pStyle w:val="49"/>
              <w:spacing w:after="0"/>
              <w:ind w:left="0" w:leftChars="0" w:firstLine="0" w:firstLineChars="0"/>
              <w:jc w:val="center"/>
              <w:rPr>
                <w:rFonts w:hint="eastAsia"/>
                <w:szCs w:val="21"/>
              </w:rPr>
            </w:pPr>
          </w:p>
        </w:tc>
        <w:tc>
          <w:tcPr>
            <w:tcW w:w="1808" w:type="dxa"/>
            <w:vAlign w:val="center"/>
          </w:tcPr>
          <w:p w14:paraId="05D5EDFD">
            <w:pPr>
              <w:pStyle w:val="49"/>
              <w:spacing w:after="0"/>
              <w:ind w:left="0" w:leftChars="0" w:firstLine="0" w:firstLineChars="0"/>
              <w:jc w:val="center"/>
              <w:rPr>
                <w:rFonts w:hint="eastAsia"/>
                <w:szCs w:val="21"/>
              </w:rPr>
            </w:pPr>
          </w:p>
        </w:tc>
      </w:tr>
    </w:tbl>
    <w:p w14:paraId="46866AFD">
      <w:pPr>
        <w:autoSpaceDE w:val="0"/>
        <w:autoSpaceDN w:val="0"/>
        <w:adjustRightInd w:val="0"/>
        <w:spacing w:before="120"/>
        <w:jc w:val="left"/>
        <w:rPr>
          <w:rFonts w:ascii="宋体" w:hAnsi="宋体" w:cs="宋体"/>
          <w:kern w:val="0"/>
          <w:szCs w:val="21"/>
        </w:rPr>
      </w:pPr>
      <w:r>
        <w:rPr>
          <w:rFonts w:hint="eastAsia" w:ascii="宋体" w:hAnsi="宋体" w:cs="宋体"/>
          <w:kern w:val="0"/>
          <w:szCs w:val="21"/>
        </w:rPr>
        <w:t>注： 1、报价一经涂改，应在涂改处加盖单位公章或者由法定代表人或被授权人签字（或盖章），否则其投标作无效标处理；</w:t>
      </w:r>
    </w:p>
    <w:p w14:paraId="03F72B4C">
      <w:pPr>
        <w:spacing w:before="156" w:line="360" w:lineRule="auto"/>
        <w:ind w:firstLine="420" w:firstLineChars="200"/>
        <w:rPr>
          <w:rFonts w:hint="eastAsia" w:ascii="Times New Roman" w:hAnsi="Times New Roman" w:eastAsia="宋体"/>
          <w:color w:val="000000"/>
          <w:szCs w:val="21"/>
          <w:shd w:val="clear" w:color="auto" w:fill="FFFFFF"/>
          <w:lang w:eastAsia="zh-CN"/>
        </w:rPr>
      </w:pPr>
    </w:p>
    <w:p w14:paraId="50BD6239">
      <w:pPr>
        <w:pStyle w:val="49"/>
        <w:rPr>
          <w:rFonts w:hint="eastAsia"/>
          <w:lang w:eastAsia="zh-CN"/>
        </w:rPr>
      </w:pPr>
    </w:p>
    <w:p w14:paraId="69ED4B85">
      <w:pPr>
        <w:pStyle w:val="49"/>
        <w:rPr>
          <w:rFonts w:hint="eastAsia"/>
          <w:lang w:eastAsia="zh-CN"/>
        </w:rPr>
      </w:pPr>
    </w:p>
    <w:p w14:paraId="3EE47ED2">
      <w:pPr>
        <w:pStyle w:val="49"/>
        <w:rPr>
          <w:rFonts w:hint="eastAsia"/>
          <w:lang w:eastAsia="zh-CN"/>
        </w:rPr>
      </w:pPr>
    </w:p>
    <w:p w14:paraId="46DD57CB">
      <w:pPr>
        <w:pStyle w:val="49"/>
        <w:rPr>
          <w:rFonts w:hint="eastAsia"/>
          <w:lang w:eastAsia="zh-CN"/>
        </w:rPr>
      </w:pPr>
    </w:p>
    <w:p w14:paraId="275C36EF">
      <w:pPr>
        <w:pStyle w:val="49"/>
        <w:rPr>
          <w:rFonts w:hint="eastAsia"/>
          <w:lang w:eastAsia="zh-CN"/>
        </w:rPr>
      </w:pPr>
    </w:p>
    <w:p w14:paraId="57389415">
      <w:pPr>
        <w:pStyle w:val="49"/>
        <w:ind w:left="0" w:leftChars="0" w:firstLine="0" w:firstLineChars="0"/>
        <w:rPr>
          <w:rFonts w:hint="eastAsia"/>
          <w:lang w:eastAsia="zh-CN"/>
        </w:rPr>
      </w:pPr>
    </w:p>
    <w:p w14:paraId="7CAEE294">
      <w:pPr>
        <w:spacing w:before="156" w:line="360" w:lineRule="auto"/>
        <w:ind w:firstLine="420" w:firstLineChars="200"/>
        <w:rPr>
          <w:rFonts w:hint="eastAsia" w:ascii="Times New Roman" w:hAnsi="Times New Roman" w:eastAsia="宋体"/>
          <w:color w:val="000000"/>
          <w:szCs w:val="21"/>
          <w:shd w:val="clear" w:color="auto" w:fill="FFFFFF"/>
          <w:lang w:eastAsia="zh-CN"/>
        </w:rPr>
      </w:pPr>
    </w:p>
    <w:p w14:paraId="6C404E5C">
      <w:pPr>
        <w:spacing w:before="156" w:line="360" w:lineRule="auto"/>
        <w:ind w:firstLine="2100" w:firstLineChars="1000"/>
        <w:rPr>
          <w:rFonts w:ascii="Times New Roman" w:hAnsi="Times New Roman"/>
          <w:color w:val="000000"/>
          <w:szCs w:val="21"/>
        </w:rPr>
      </w:pPr>
      <w:r>
        <w:rPr>
          <w:rFonts w:hint="eastAsia" w:ascii="Times New Roman" w:hAnsi="Times New Roman"/>
          <w:color w:val="000000"/>
          <w:szCs w:val="21"/>
        </w:rPr>
        <w:t>投标人（加盖公章）：</w:t>
      </w:r>
      <w:r>
        <w:rPr>
          <w:rFonts w:ascii="Times New Roman" w:hAnsi="Times New Roman"/>
          <w:color w:val="000000"/>
          <w:szCs w:val="21"/>
          <w:u w:val="single"/>
        </w:rPr>
        <w:t xml:space="preserve">                        </w:t>
      </w:r>
    </w:p>
    <w:p w14:paraId="02B3B438">
      <w:pPr>
        <w:spacing w:before="156" w:line="360" w:lineRule="auto"/>
        <w:ind w:firstLine="2100" w:firstLineChars="1000"/>
        <w:rPr>
          <w:rFonts w:ascii="Times New Roman" w:hAnsi="Times New Roman"/>
          <w:color w:val="000000"/>
          <w:szCs w:val="21"/>
        </w:rPr>
      </w:pPr>
      <w:r>
        <w:rPr>
          <w:rFonts w:hint="eastAsia" w:ascii="Times New Roman" w:hAnsi="Times New Roman"/>
          <w:color w:val="000000"/>
          <w:szCs w:val="21"/>
        </w:rPr>
        <w:t>法定代表人或被授权人签字（或盖章）：</w:t>
      </w:r>
      <w:r>
        <w:rPr>
          <w:rFonts w:ascii="Times New Roman" w:hAnsi="Times New Roman"/>
          <w:color w:val="000000"/>
          <w:szCs w:val="21"/>
          <w:u w:val="single"/>
        </w:rPr>
        <w:t xml:space="preserve">                    </w:t>
      </w:r>
    </w:p>
    <w:p w14:paraId="4339754B">
      <w:pPr>
        <w:spacing w:before="156" w:line="360" w:lineRule="auto"/>
        <w:ind w:firstLine="4305" w:firstLineChars="2050"/>
        <w:rPr>
          <w:rFonts w:hint="eastAsia" w:ascii="Times New Roman" w:hAnsi="Times New Roman"/>
          <w:color w:val="000000"/>
          <w:szCs w:val="21"/>
        </w:rPr>
      </w:pPr>
      <w:r>
        <w:rPr>
          <w:rFonts w:hint="eastAsia" w:ascii="Times New Roman" w:hAnsi="Times New Roman"/>
          <w:color w:val="000000"/>
          <w:szCs w:val="21"/>
        </w:rPr>
        <w:t>日</w:t>
      </w:r>
      <w:r>
        <w:rPr>
          <w:rFonts w:ascii="Times New Roman" w:hAnsi="Times New Roman"/>
          <w:color w:val="000000"/>
          <w:szCs w:val="21"/>
        </w:rPr>
        <w:t xml:space="preserve">    </w:t>
      </w:r>
      <w:r>
        <w:rPr>
          <w:rFonts w:hint="eastAsia" w:ascii="Times New Roman" w:hAnsi="Times New Roman"/>
          <w:color w:val="000000"/>
          <w:szCs w:val="21"/>
        </w:rPr>
        <w:t>期：</w:t>
      </w:r>
      <w:r>
        <w:rPr>
          <w:rFonts w:ascii="Times New Roman" w:hAnsi="Times New Roman"/>
          <w:color w:val="000000"/>
          <w:szCs w:val="21"/>
          <w:u w:val="single"/>
        </w:rPr>
        <w:t xml:space="preserve">     </w:t>
      </w:r>
      <w:r>
        <w:rPr>
          <w:rFonts w:hint="eastAsia" w:ascii="Times New Roman" w:hAnsi="Times New Roman"/>
          <w:color w:val="000000"/>
          <w:szCs w:val="21"/>
        </w:rPr>
        <w:t>年</w:t>
      </w:r>
      <w:r>
        <w:rPr>
          <w:rFonts w:ascii="Times New Roman" w:hAnsi="Times New Roman"/>
          <w:color w:val="000000"/>
          <w:szCs w:val="21"/>
          <w:u w:val="single"/>
        </w:rPr>
        <w:t xml:space="preserve">    </w:t>
      </w:r>
      <w:r>
        <w:rPr>
          <w:rFonts w:hint="eastAsia" w:ascii="Times New Roman" w:hAnsi="Times New Roman"/>
          <w:color w:val="000000"/>
          <w:szCs w:val="21"/>
        </w:rPr>
        <w:t>月</w:t>
      </w:r>
      <w:r>
        <w:rPr>
          <w:rFonts w:ascii="Times New Roman" w:hAnsi="Times New Roman"/>
          <w:color w:val="000000"/>
          <w:szCs w:val="21"/>
          <w:u w:val="single"/>
        </w:rPr>
        <w:t xml:space="preserve">    </w:t>
      </w:r>
      <w:r>
        <w:rPr>
          <w:rFonts w:hint="eastAsia" w:ascii="Times New Roman" w:hAnsi="Times New Roman"/>
          <w:color w:val="000000"/>
          <w:szCs w:val="21"/>
        </w:rPr>
        <w:t>日</w:t>
      </w:r>
    </w:p>
    <w:p w14:paraId="4FE590C0">
      <w:pPr>
        <w:pStyle w:val="49"/>
        <w:rPr>
          <w:rFonts w:hint="eastAsia" w:ascii="Times New Roman" w:hAnsi="Times New Roman"/>
          <w:color w:val="000000"/>
          <w:szCs w:val="21"/>
        </w:rPr>
      </w:pPr>
    </w:p>
    <w:p w14:paraId="68934CC0">
      <w:pPr>
        <w:pStyle w:val="49"/>
        <w:rPr>
          <w:rFonts w:hint="eastAsia" w:ascii="Times New Roman" w:hAnsi="Times New Roman"/>
          <w:color w:val="000000"/>
          <w:szCs w:val="21"/>
        </w:rPr>
      </w:pPr>
    </w:p>
    <w:p w14:paraId="040FEA43">
      <w:pPr>
        <w:pStyle w:val="49"/>
        <w:rPr>
          <w:rFonts w:hint="eastAsia" w:ascii="Times New Roman" w:hAnsi="Times New Roman"/>
          <w:color w:val="000000"/>
          <w:szCs w:val="21"/>
        </w:rPr>
      </w:pPr>
    </w:p>
    <w:p w14:paraId="3DA89ADA">
      <w:pPr>
        <w:pStyle w:val="49"/>
        <w:rPr>
          <w:rFonts w:hint="eastAsia" w:ascii="Times New Roman" w:hAnsi="Times New Roman"/>
          <w:color w:val="000000"/>
          <w:szCs w:val="21"/>
        </w:rPr>
      </w:pPr>
    </w:p>
    <w:p w14:paraId="28BBBB84">
      <w:pPr>
        <w:pStyle w:val="49"/>
        <w:rPr>
          <w:rFonts w:hint="eastAsia" w:ascii="Times New Roman" w:hAnsi="Times New Roman"/>
          <w:color w:val="000000"/>
          <w:szCs w:val="21"/>
        </w:rPr>
      </w:pPr>
    </w:p>
    <w:p w14:paraId="06E4FC8C">
      <w:pPr>
        <w:pStyle w:val="49"/>
        <w:rPr>
          <w:rFonts w:hint="eastAsia" w:ascii="Times New Roman" w:hAnsi="Times New Roman"/>
          <w:color w:val="000000"/>
          <w:szCs w:val="21"/>
        </w:rPr>
      </w:pPr>
    </w:p>
    <w:p w14:paraId="278F1EC6">
      <w:pPr>
        <w:pStyle w:val="49"/>
        <w:rPr>
          <w:rFonts w:hint="eastAsia" w:ascii="Times New Roman" w:hAnsi="Times New Roman"/>
          <w:color w:val="000000"/>
          <w:szCs w:val="21"/>
        </w:rPr>
      </w:pPr>
    </w:p>
    <w:p w14:paraId="54174D6F">
      <w:pPr>
        <w:pStyle w:val="5"/>
        <w:spacing w:before="120" w:after="120" w:line="420" w:lineRule="exact"/>
        <w:ind w:firstLine="643"/>
        <w:jc w:val="center"/>
        <w:rPr>
          <w:rFonts w:hint="eastAsia" w:ascii="Times New Roman" w:hAnsi="Times New Roman"/>
          <w:color w:val="000000"/>
          <w:highlight w:val="yellow"/>
        </w:rPr>
      </w:pPr>
      <w:r>
        <w:rPr>
          <w:rFonts w:hint="eastAsia" w:ascii="微软雅黑" w:hAnsi="微软雅黑" w:eastAsia="微软雅黑" w:cs="微软雅黑"/>
          <w:szCs w:val="21"/>
          <w:lang w:val="en-US" w:eastAsia="zh-CN"/>
        </w:rPr>
        <w:t>报价明细表：</w:t>
      </w:r>
    </w:p>
    <w:tbl>
      <w:tblPr>
        <w:tblStyle w:val="50"/>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
        <w:gridCol w:w="1367"/>
        <w:gridCol w:w="280"/>
        <w:gridCol w:w="3691"/>
        <w:gridCol w:w="720"/>
        <w:gridCol w:w="554"/>
        <w:gridCol w:w="735"/>
        <w:gridCol w:w="739"/>
      </w:tblGrid>
      <w:tr w14:paraId="05A7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50"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14:paraId="39708B6C">
            <w:pPr>
              <w:bidi w:val="0"/>
              <w:rPr>
                <w:rFonts w:hint="default"/>
                <w:lang w:val="en-US" w:eastAsia="zh-CN"/>
              </w:rPr>
            </w:pPr>
          </w:p>
        </w:tc>
        <w:tc>
          <w:tcPr>
            <w:tcW w:w="967"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776C506A">
            <w:pPr>
              <w:bidi w:val="0"/>
              <w:rPr>
                <w:rFonts w:hint="default"/>
                <w:lang w:val="en-US" w:eastAsia="zh-CN"/>
              </w:rPr>
            </w:pPr>
            <w:r>
              <w:rPr>
                <w:rFonts w:hint="default"/>
                <w:lang w:val="en-US" w:eastAsia="zh-CN"/>
              </w:rPr>
              <w:t>产品</w:t>
            </w:r>
          </w:p>
        </w:tc>
        <w:tc>
          <w:tcPr>
            <w:tcW w:w="216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4584947">
            <w:pPr>
              <w:bidi w:val="0"/>
              <w:rPr>
                <w:rFonts w:hint="default"/>
                <w:lang w:val="en-US" w:eastAsia="zh-CN"/>
              </w:rPr>
            </w:pPr>
            <w:r>
              <w:rPr>
                <w:rFonts w:hint="default"/>
                <w:lang w:val="en-US" w:eastAsia="zh-CN"/>
              </w:rPr>
              <w:t>规格参数</w:t>
            </w:r>
          </w:p>
        </w:tc>
        <w:tc>
          <w:tcPr>
            <w:tcW w:w="422"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2F5BCB1">
            <w:pPr>
              <w:bidi w:val="0"/>
              <w:rPr>
                <w:rFonts w:hint="default"/>
                <w:lang w:val="en-US" w:eastAsia="zh-CN"/>
              </w:rPr>
            </w:pPr>
            <w:r>
              <w:rPr>
                <w:rFonts w:hint="default"/>
                <w:lang w:val="en-US" w:eastAsia="zh-CN"/>
              </w:rPr>
              <w:t>单位</w:t>
            </w:r>
          </w:p>
        </w:tc>
        <w:tc>
          <w:tcPr>
            <w:tcW w:w="325" w:type="pct"/>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6429936E">
            <w:pPr>
              <w:bidi w:val="0"/>
              <w:rPr>
                <w:rFonts w:hint="default"/>
                <w:lang w:val="en-US" w:eastAsia="zh-CN"/>
              </w:rPr>
            </w:pPr>
            <w:r>
              <w:rPr>
                <w:rFonts w:hint="default"/>
                <w:lang w:val="en-US" w:eastAsia="zh-CN"/>
              </w:rPr>
              <w:t>数量</w:t>
            </w:r>
          </w:p>
        </w:tc>
        <w:tc>
          <w:tcPr>
            <w:tcW w:w="431" w:type="pct"/>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2D5AE313">
            <w:pPr>
              <w:bidi w:val="0"/>
              <w:rPr>
                <w:rFonts w:hint="default"/>
                <w:lang w:val="en-US" w:eastAsia="zh-CN"/>
              </w:rPr>
            </w:pPr>
            <w:r>
              <w:rPr>
                <w:rFonts w:hint="eastAsia"/>
                <w:lang w:val="en-US" w:eastAsia="zh-CN"/>
              </w:rPr>
              <w:t>单价（元）小写</w:t>
            </w:r>
          </w:p>
        </w:tc>
        <w:tc>
          <w:tcPr>
            <w:tcW w:w="434" w:type="pct"/>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6BF5F6E7">
            <w:pPr>
              <w:bidi w:val="0"/>
              <w:rPr>
                <w:rFonts w:hint="default"/>
                <w:lang w:val="en-US" w:eastAsia="zh-CN"/>
              </w:rPr>
            </w:pPr>
            <w:r>
              <w:rPr>
                <w:rFonts w:hint="eastAsia"/>
                <w:lang w:val="en-US" w:eastAsia="zh-CN"/>
              </w:rPr>
              <w:t>总价（元）小写</w:t>
            </w:r>
          </w:p>
        </w:tc>
      </w:tr>
      <w:tr w14:paraId="7A2A7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250" w:type="pct"/>
            <w:vMerge w:val="restart"/>
            <w:tcBorders>
              <w:top w:val="single" w:color="auto" w:sz="4" w:space="0"/>
              <w:left w:val="single" w:color="auto" w:sz="4" w:space="0"/>
              <w:right w:val="single" w:color="000000" w:sz="4" w:space="0"/>
            </w:tcBorders>
            <w:shd w:val="clear" w:color="auto" w:fill="FFFFFF"/>
            <w:noWrap w:val="0"/>
            <w:vAlign w:val="center"/>
          </w:tcPr>
          <w:p w14:paraId="7BEB334A">
            <w:pPr>
              <w:bidi w:val="0"/>
              <w:rPr>
                <w:rFonts w:hint="default"/>
                <w:lang w:val="en-US" w:eastAsia="zh-CN"/>
              </w:rPr>
            </w:pPr>
            <w:r>
              <w:rPr>
                <w:rFonts w:hint="default"/>
                <w:lang w:val="en-US" w:eastAsia="zh-CN"/>
              </w:rPr>
              <w:t>黄姑塘大桥</w:t>
            </w:r>
          </w:p>
        </w:tc>
        <w:tc>
          <w:tcPr>
            <w:tcW w:w="967" w:type="pct"/>
            <w:gridSpan w:val="2"/>
            <w:tcBorders>
              <w:top w:val="single" w:color="auto" w:sz="4" w:space="0"/>
              <w:left w:val="single" w:color="000000" w:sz="4" w:space="0"/>
              <w:right w:val="single" w:color="000000" w:sz="4" w:space="0"/>
            </w:tcBorders>
            <w:shd w:val="clear" w:color="auto" w:fill="FFFFFF"/>
            <w:noWrap w:val="0"/>
            <w:vAlign w:val="center"/>
          </w:tcPr>
          <w:p w14:paraId="44B8FDD1">
            <w:pPr>
              <w:bidi w:val="0"/>
              <w:rPr>
                <w:rFonts w:hint="default"/>
                <w:lang w:val="en-US" w:eastAsia="zh-CN"/>
              </w:rPr>
            </w:pPr>
            <w:r>
              <w:rPr>
                <w:rFonts w:hint="default"/>
                <w:lang w:val="en-US" w:eastAsia="zh-CN"/>
              </w:rPr>
              <w:t>环境温湿度仪</w:t>
            </w:r>
          </w:p>
        </w:tc>
        <w:tc>
          <w:tcPr>
            <w:tcW w:w="2168" w:type="pct"/>
            <w:tcBorders>
              <w:top w:val="single" w:color="auto" w:sz="4" w:space="0"/>
              <w:left w:val="single" w:color="000000" w:sz="4" w:space="0"/>
              <w:right w:val="single" w:color="000000" w:sz="4" w:space="0"/>
            </w:tcBorders>
            <w:shd w:val="clear" w:color="auto" w:fill="FFFFFF"/>
            <w:noWrap w:val="0"/>
            <w:vAlign w:val="center"/>
          </w:tcPr>
          <w:p w14:paraId="0239D8C5">
            <w:pPr>
              <w:bidi w:val="0"/>
              <w:rPr>
                <w:rFonts w:hint="default"/>
                <w:lang w:val="en-US" w:eastAsia="zh-CN"/>
              </w:rPr>
            </w:pPr>
            <w:r>
              <w:rPr>
                <w:rFonts w:hint="default"/>
                <w:lang w:val="en-US" w:eastAsia="zh-CN"/>
              </w:rPr>
              <w:t>（1）空气相对湿度测量</w:t>
            </w:r>
          </w:p>
          <w:p w14:paraId="37EE86A3">
            <w:pPr>
              <w:bidi w:val="0"/>
              <w:rPr>
                <w:rFonts w:hint="default"/>
                <w:lang w:val="en-US" w:eastAsia="zh-CN"/>
              </w:rPr>
            </w:pPr>
            <w:r>
              <w:rPr>
                <w:rFonts w:hint="default"/>
                <w:lang w:val="en-US" w:eastAsia="zh-CN"/>
              </w:rPr>
              <w:t>测量范围：0-100%RH</w:t>
            </w:r>
          </w:p>
          <w:p w14:paraId="48E9930A">
            <w:pPr>
              <w:bidi w:val="0"/>
              <w:rPr>
                <w:rFonts w:hint="default"/>
                <w:lang w:val="en-US" w:eastAsia="zh-CN"/>
              </w:rPr>
            </w:pPr>
            <w:r>
              <w:rPr>
                <w:rFonts w:hint="default"/>
                <w:lang w:val="en-US" w:eastAsia="zh-CN"/>
              </w:rPr>
              <w:t>输出信号：4-20mA电流，需与采集设备匹配</w:t>
            </w:r>
          </w:p>
          <w:p w14:paraId="7A8D047D">
            <w:pPr>
              <w:bidi w:val="0"/>
              <w:rPr>
                <w:rFonts w:hint="default"/>
                <w:lang w:val="en-US" w:eastAsia="zh-CN"/>
              </w:rPr>
            </w:pPr>
            <w:r>
              <w:rPr>
                <w:rFonts w:hint="default"/>
                <w:lang w:val="en-US" w:eastAsia="zh-CN"/>
              </w:rPr>
              <w:t>精度：±1.5%RH（0~90%、-15~40℃范围）</w:t>
            </w:r>
          </w:p>
          <w:p w14:paraId="3F58816F">
            <w:pPr>
              <w:bidi w:val="0"/>
              <w:rPr>
                <w:rFonts w:hint="default"/>
                <w:lang w:val="en-US" w:eastAsia="zh-CN"/>
              </w:rPr>
            </w:pPr>
            <w:r>
              <w:rPr>
                <w:rFonts w:hint="default"/>
                <w:lang w:val="en-US" w:eastAsia="zh-CN"/>
              </w:rPr>
              <w:t>（2）空气温度测量</w:t>
            </w:r>
          </w:p>
          <w:p w14:paraId="6433BAFC">
            <w:pPr>
              <w:bidi w:val="0"/>
              <w:rPr>
                <w:rFonts w:hint="default"/>
                <w:lang w:val="en-US" w:eastAsia="zh-CN"/>
              </w:rPr>
            </w:pPr>
            <w:r>
              <w:rPr>
                <w:rFonts w:hint="default"/>
                <w:lang w:val="en-US" w:eastAsia="zh-CN"/>
              </w:rPr>
              <w:t>输出信号：4-20mA，需与采集设备匹配</w:t>
            </w:r>
          </w:p>
          <w:p w14:paraId="2FFAF3AD">
            <w:pPr>
              <w:bidi w:val="0"/>
              <w:rPr>
                <w:rFonts w:hint="default"/>
                <w:lang w:val="en-US" w:eastAsia="zh-CN"/>
              </w:rPr>
            </w:pPr>
            <w:r>
              <w:rPr>
                <w:rFonts w:hint="default"/>
                <w:lang w:val="en-US" w:eastAsia="zh-CN"/>
              </w:rPr>
              <w:t>测量范围：-40℃至60℃</w:t>
            </w:r>
          </w:p>
          <w:p w14:paraId="5719B0F0">
            <w:pPr>
              <w:bidi w:val="0"/>
              <w:rPr>
                <w:rFonts w:hint="default"/>
                <w:lang w:val="en-US" w:eastAsia="zh-CN"/>
              </w:rPr>
            </w:pPr>
            <w:r>
              <w:rPr>
                <w:rFonts w:hint="default"/>
                <w:lang w:val="en-US" w:eastAsia="zh-CN"/>
              </w:rPr>
              <w:t>精度：±0.3℃</w:t>
            </w:r>
          </w:p>
        </w:tc>
        <w:tc>
          <w:tcPr>
            <w:tcW w:w="422" w:type="pct"/>
            <w:tcBorders>
              <w:top w:val="single" w:color="auto" w:sz="4" w:space="0"/>
              <w:left w:val="single" w:color="000000" w:sz="4" w:space="0"/>
              <w:right w:val="single" w:color="000000" w:sz="4" w:space="0"/>
            </w:tcBorders>
            <w:shd w:val="clear" w:color="auto" w:fill="FFFFFF"/>
            <w:noWrap w:val="0"/>
            <w:vAlign w:val="center"/>
          </w:tcPr>
          <w:p w14:paraId="18F1364D">
            <w:pPr>
              <w:bidi w:val="0"/>
              <w:rPr>
                <w:rFonts w:hint="default"/>
                <w:lang w:val="en-US" w:eastAsia="zh-CN"/>
              </w:rPr>
            </w:pPr>
            <w:r>
              <w:rPr>
                <w:rFonts w:hint="default"/>
              </w:rPr>
              <w:t>台</w:t>
            </w:r>
          </w:p>
        </w:tc>
        <w:tc>
          <w:tcPr>
            <w:tcW w:w="325" w:type="pct"/>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412E6EFA">
            <w:pPr>
              <w:bidi w:val="0"/>
              <w:rPr>
                <w:rFonts w:hint="default"/>
                <w:lang w:val="en-US" w:eastAsia="zh-CN"/>
              </w:rPr>
            </w:pPr>
            <w:r>
              <w:rPr>
                <w:rFonts w:hint="default"/>
                <w:lang w:val="en-US" w:eastAsia="zh-CN"/>
              </w:rPr>
              <w:t>1</w:t>
            </w:r>
          </w:p>
        </w:tc>
        <w:tc>
          <w:tcPr>
            <w:tcW w:w="431" w:type="pct"/>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6B6FFFE8">
            <w:pPr>
              <w:bidi w:val="0"/>
              <w:rPr>
                <w:rFonts w:hint="default"/>
                <w:lang w:val="en-US" w:eastAsia="zh-CN"/>
              </w:rPr>
            </w:pPr>
          </w:p>
        </w:tc>
        <w:tc>
          <w:tcPr>
            <w:tcW w:w="434" w:type="pct"/>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43E4EA81">
            <w:pPr>
              <w:bidi w:val="0"/>
              <w:rPr>
                <w:rFonts w:hint="default"/>
                <w:lang w:val="en-US" w:eastAsia="zh-CN"/>
              </w:rPr>
            </w:pPr>
          </w:p>
        </w:tc>
      </w:tr>
      <w:tr w14:paraId="5A92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2DD81D0A">
            <w:pPr>
              <w:bidi w:val="0"/>
              <w:rPr>
                <w:rFonts w:hint="default"/>
                <w:lang w:val="en-US" w:eastAsia="zh-CN"/>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29A74">
            <w:pPr>
              <w:bidi w:val="0"/>
              <w:rPr>
                <w:rFonts w:hint="default"/>
                <w:lang w:val="en-US" w:eastAsia="zh-CN"/>
              </w:rPr>
            </w:pPr>
            <w:r>
              <w:rPr>
                <w:rFonts w:hint="default"/>
                <w:lang w:val="en-US" w:eastAsia="zh-CN"/>
              </w:rPr>
              <w:t>机器视觉智能测量仪</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39CF39">
            <w:pPr>
              <w:bidi w:val="0"/>
              <w:rPr>
                <w:rFonts w:hint="default"/>
                <w:highlight w:val="none"/>
                <w:lang w:val="en-US" w:eastAsia="zh-CN"/>
              </w:rPr>
            </w:pPr>
            <w:r>
              <w:rPr>
                <w:rFonts w:hint="default"/>
                <w:highlight w:val="none"/>
                <w:lang w:val="en-US" w:eastAsia="zh-CN"/>
              </w:rPr>
              <w:t>合作目标:无源靶标，无需供电</w:t>
            </w:r>
          </w:p>
          <w:p w14:paraId="4C38A844">
            <w:pPr>
              <w:bidi w:val="0"/>
              <w:rPr>
                <w:rFonts w:hint="default"/>
                <w:highlight w:val="none"/>
                <w:lang w:val="en-US" w:eastAsia="zh-CN"/>
              </w:rPr>
            </w:pPr>
            <w:r>
              <w:rPr>
                <w:rFonts w:hint="default"/>
                <w:highlight w:val="none"/>
                <w:lang w:val="en-US" w:eastAsia="zh-CN"/>
              </w:rPr>
              <w:t>同时观测点数:多目配置，观测视场内全部靶标</w:t>
            </w:r>
          </w:p>
          <w:p w14:paraId="52537AFF">
            <w:pPr>
              <w:bidi w:val="0"/>
              <w:rPr>
                <w:rFonts w:hint="default"/>
                <w:highlight w:val="none"/>
                <w:lang w:val="en-US" w:eastAsia="zh-CN"/>
              </w:rPr>
            </w:pPr>
            <w:r>
              <w:rPr>
                <w:rFonts w:hint="default"/>
                <w:highlight w:val="none"/>
                <w:lang w:val="en-US" w:eastAsia="zh-CN"/>
              </w:rPr>
              <w:t>最大测试距离:0.5~600m</w:t>
            </w:r>
          </w:p>
          <w:p w14:paraId="4EBD21F0">
            <w:pPr>
              <w:bidi w:val="0"/>
              <w:rPr>
                <w:rFonts w:hint="default"/>
                <w:highlight w:val="none"/>
                <w:lang w:val="en-US" w:eastAsia="zh-CN"/>
              </w:rPr>
            </w:pPr>
            <w:r>
              <w:rPr>
                <w:rFonts w:hint="default"/>
                <w:highlight w:val="none"/>
                <w:lang w:val="en-US" w:eastAsia="zh-CN"/>
              </w:rPr>
              <w:t>精度:0.5-50米：±0.2mm；50-200米：±1mm；200-600米：±1.5mm</w:t>
            </w:r>
          </w:p>
          <w:p w14:paraId="753AAD15">
            <w:pPr>
              <w:bidi w:val="0"/>
              <w:rPr>
                <w:rFonts w:hint="default"/>
                <w:highlight w:val="none"/>
                <w:lang w:val="en-US" w:eastAsia="zh-CN"/>
              </w:rPr>
            </w:pPr>
            <w:r>
              <w:rPr>
                <w:rFonts w:hint="default"/>
                <w:highlight w:val="none"/>
                <w:lang w:val="en-US" w:eastAsia="zh-CN"/>
              </w:rPr>
              <w:t>供电方式:DC24V</w:t>
            </w:r>
          </w:p>
          <w:p w14:paraId="15827FBF">
            <w:pPr>
              <w:bidi w:val="0"/>
              <w:rPr>
                <w:rFonts w:hint="default"/>
                <w:highlight w:val="none"/>
                <w:lang w:val="en-US" w:eastAsia="zh-CN"/>
              </w:rPr>
            </w:pPr>
            <w:r>
              <w:rPr>
                <w:rFonts w:hint="default"/>
                <w:highlight w:val="none"/>
                <w:lang w:val="en-US" w:eastAsia="zh-CN"/>
              </w:rPr>
              <w:t>防护等级:IP65（包含防护罩）</w:t>
            </w:r>
          </w:p>
          <w:p w14:paraId="60AE17C8">
            <w:pPr>
              <w:bidi w:val="0"/>
              <w:rPr>
                <w:rFonts w:hint="default"/>
                <w:highlight w:val="none"/>
                <w:lang w:val="en-US" w:eastAsia="zh-CN"/>
              </w:rPr>
            </w:pPr>
            <w:r>
              <w:rPr>
                <w:rFonts w:hint="default"/>
                <w:highlight w:val="none"/>
                <w:lang w:val="en-US" w:eastAsia="zh-CN"/>
              </w:rPr>
              <w:t>工作环境:- 20℃ ～ + 70℃</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F7D0C">
            <w:pPr>
              <w:bidi w:val="0"/>
              <w:rPr>
                <w:rFonts w:hint="default"/>
                <w:highlight w:val="none"/>
                <w:lang w:val="en-US" w:eastAsia="zh-CN"/>
              </w:rPr>
            </w:pPr>
            <w:r>
              <w:rPr>
                <w:rFonts w:hint="default"/>
                <w:highlight w:val="none"/>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7FEA995">
            <w:pPr>
              <w:bidi w:val="0"/>
              <w:rPr>
                <w:rFonts w:hint="default"/>
                <w:highlight w:val="none"/>
                <w:lang w:val="en-US" w:eastAsia="zh-CN"/>
              </w:rPr>
            </w:pPr>
            <w:r>
              <w:rPr>
                <w:rFonts w:hint="eastAsia"/>
                <w:highlight w:val="none"/>
                <w:lang w:val="en-US" w:eastAsia="zh-CN"/>
              </w:rPr>
              <w:t>3</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98B7D3C">
            <w:pPr>
              <w:bidi w:val="0"/>
              <w:rPr>
                <w:rFonts w:hint="eastAsia"/>
                <w:highlight w:val="none"/>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F9B6B76">
            <w:pPr>
              <w:bidi w:val="0"/>
              <w:rPr>
                <w:rFonts w:hint="eastAsia"/>
                <w:highlight w:val="none"/>
                <w:lang w:val="en-US" w:eastAsia="zh-CN"/>
              </w:rPr>
            </w:pPr>
          </w:p>
        </w:tc>
      </w:tr>
      <w:tr w14:paraId="5D8F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568D2506">
            <w:pPr>
              <w:bidi w:val="0"/>
              <w:rPr>
                <w:rFonts w:hint="default"/>
                <w:lang w:val="en-US" w:eastAsia="zh-CN"/>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5514B">
            <w:pPr>
              <w:bidi w:val="0"/>
              <w:rPr>
                <w:rFonts w:hint="default"/>
                <w:lang w:val="en-US" w:eastAsia="zh-CN"/>
              </w:rPr>
            </w:pPr>
            <w:r>
              <w:rPr>
                <w:rFonts w:hint="default"/>
                <w:lang w:val="en-US" w:eastAsia="zh-CN"/>
              </w:rPr>
              <w:t>挠度靶标</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5E929">
            <w:pPr>
              <w:bidi w:val="0"/>
              <w:rPr>
                <w:rFonts w:hint="default"/>
                <w:highlight w:val="none"/>
                <w:lang w:val="en-US" w:eastAsia="zh-CN"/>
              </w:rPr>
            </w:pPr>
            <w:r>
              <w:rPr>
                <w:rFonts w:hint="default"/>
                <w:highlight w:val="none"/>
                <w:lang w:val="en-US" w:eastAsia="zh-CN"/>
              </w:rPr>
              <w:t>/</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BDC80">
            <w:pPr>
              <w:bidi w:val="0"/>
              <w:rPr>
                <w:rFonts w:hint="default"/>
                <w:highlight w:val="none"/>
                <w:lang w:val="en-US" w:eastAsia="zh-CN"/>
              </w:rPr>
            </w:pPr>
            <w:r>
              <w:rPr>
                <w:rFonts w:hint="default"/>
                <w:highlight w:val="none"/>
                <w:lang w:val="en-US" w:eastAsia="zh-CN"/>
              </w:rPr>
              <w:t>个</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DD90463">
            <w:pPr>
              <w:bidi w:val="0"/>
              <w:rPr>
                <w:rFonts w:hint="default"/>
                <w:highlight w:val="none"/>
                <w:lang w:val="en-US" w:eastAsia="zh-CN"/>
              </w:rPr>
            </w:pPr>
            <w:r>
              <w:rPr>
                <w:rFonts w:hint="eastAsia"/>
                <w:highlight w:val="none"/>
                <w:lang w:val="en-US" w:eastAsia="zh-CN"/>
              </w:rPr>
              <w:t>6</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53D60FC">
            <w:pPr>
              <w:bidi w:val="0"/>
              <w:rPr>
                <w:rFonts w:hint="eastAsia"/>
                <w:highlight w:val="none"/>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FC6B255">
            <w:pPr>
              <w:bidi w:val="0"/>
              <w:rPr>
                <w:rFonts w:hint="eastAsia"/>
                <w:highlight w:val="none"/>
                <w:lang w:val="en-US" w:eastAsia="zh-CN"/>
              </w:rPr>
            </w:pPr>
          </w:p>
        </w:tc>
      </w:tr>
      <w:tr w14:paraId="205B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56C871C6">
            <w:pPr>
              <w:bidi w:val="0"/>
              <w:rPr>
                <w:rFonts w:hint="default"/>
                <w:lang w:val="en-US" w:eastAsia="zh-CN"/>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493C6">
            <w:pPr>
              <w:bidi w:val="0"/>
              <w:rPr>
                <w:rFonts w:hint="default"/>
                <w:lang w:val="en-US" w:eastAsia="zh-CN"/>
              </w:rPr>
            </w:pPr>
            <w:r>
              <w:rPr>
                <w:rFonts w:hint="default"/>
                <w:lang w:val="en-US" w:eastAsia="zh-CN"/>
              </w:rPr>
              <w:t>抓拍摄像机</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5DA46">
            <w:pPr>
              <w:bidi w:val="0"/>
              <w:rPr>
                <w:rFonts w:hint="default"/>
                <w:lang w:val="en-US" w:eastAsia="zh-CN"/>
              </w:rPr>
            </w:pPr>
            <w:r>
              <w:rPr>
                <w:rFonts w:hint="default"/>
                <w:lang w:val="en-US" w:eastAsia="zh-CN"/>
              </w:rPr>
              <w:t>分辨率:最高4096(H)×2160(V)</w:t>
            </w:r>
          </w:p>
          <w:p w14:paraId="42F5FF47">
            <w:pPr>
              <w:bidi w:val="0"/>
              <w:rPr>
                <w:rFonts w:hint="default"/>
                <w:lang w:val="en-US" w:eastAsia="zh-CN"/>
              </w:rPr>
            </w:pPr>
            <w:r>
              <w:rPr>
                <w:rFonts w:hint="default"/>
                <w:lang w:val="en-US" w:eastAsia="zh-CN"/>
              </w:rPr>
              <w:t>帧率:≥25FPS</w:t>
            </w:r>
          </w:p>
          <w:p w14:paraId="64EB0FC7">
            <w:pPr>
              <w:bidi w:val="0"/>
              <w:rPr>
                <w:rFonts w:hint="default"/>
                <w:lang w:val="en-US" w:eastAsia="zh-CN"/>
              </w:rPr>
            </w:pPr>
            <w:r>
              <w:rPr>
                <w:rFonts w:hint="default"/>
                <w:lang w:val="en-US" w:eastAsia="zh-CN"/>
              </w:rPr>
              <w:t>照射距离:不低于200m</w:t>
            </w:r>
          </w:p>
          <w:p w14:paraId="5E8F577D">
            <w:pPr>
              <w:bidi w:val="0"/>
              <w:rPr>
                <w:rFonts w:hint="default"/>
                <w:lang w:val="en-US" w:eastAsia="zh-CN"/>
              </w:rPr>
            </w:pPr>
            <w:r>
              <w:rPr>
                <w:rFonts w:hint="default"/>
                <w:lang w:val="en-US" w:eastAsia="zh-CN"/>
              </w:rPr>
              <w:t>防护等级:IP65</w:t>
            </w:r>
          </w:p>
          <w:p w14:paraId="2F0DE986">
            <w:pPr>
              <w:bidi w:val="0"/>
              <w:rPr>
                <w:rFonts w:hint="default"/>
                <w:lang w:val="en-US" w:eastAsia="zh-CN"/>
              </w:rPr>
            </w:pPr>
            <w:r>
              <w:rPr>
                <w:rFonts w:hint="default"/>
                <w:lang w:val="en-US" w:eastAsia="zh-CN"/>
              </w:rPr>
              <w:t>视频采集功能:具备自动光圈、变焦镜头、昼夜自动转换，能够实现车辆的识别、抓拍</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C8FF5">
            <w:pPr>
              <w:bidi w:val="0"/>
              <w:rPr>
                <w:rFonts w:hint="default"/>
                <w:lang w:val="en-US" w:eastAsia="zh-CN"/>
              </w:rPr>
            </w:pPr>
            <w:r>
              <w:rPr>
                <w:rFonts w:hint="default"/>
                <w:lang w:val="en-US" w:eastAsia="zh-CN"/>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81EEA92">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464B097">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63206D7">
            <w:pPr>
              <w:bidi w:val="0"/>
              <w:rPr>
                <w:rFonts w:hint="default"/>
                <w:lang w:val="en-US" w:eastAsia="zh-CN"/>
              </w:rPr>
            </w:pPr>
          </w:p>
        </w:tc>
      </w:tr>
      <w:tr w14:paraId="3F5AA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52B7E55F">
            <w:pPr>
              <w:bidi w:val="0"/>
              <w:rPr>
                <w:rFonts w:hint="default"/>
                <w:lang w:val="en-US" w:eastAsia="zh-CN"/>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F331B">
            <w:pPr>
              <w:bidi w:val="0"/>
              <w:rPr>
                <w:rFonts w:hint="default"/>
                <w:lang w:val="en-US" w:eastAsia="zh-CN"/>
              </w:rPr>
            </w:pPr>
            <w:r>
              <w:rPr>
                <w:rFonts w:hint="default"/>
                <w:lang w:val="en-US" w:eastAsia="zh-CN"/>
              </w:rPr>
              <w:t>裂缝计</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D324D">
            <w:pPr>
              <w:bidi w:val="0"/>
              <w:rPr>
                <w:rFonts w:hint="default"/>
                <w:highlight w:val="none"/>
                <w:lang w:val="en-US" w:eastAsia="zh-CN"/>
              </w:rPr>
            </w:pPr>
            <w:r>
              <w:rPr>
                <w:rFonts w:hint="default"/>
                <w:highlight w:val="none"/>
                <w:lang w:val="en-US" w:eastAsia="zh-CN"/>
              </w:rPr>
              <w:t>量程:12.5mm或可定制</w:t>
            </w:r>
          </w:p>
          <w:p w14:paraId="4C4C87D2">
            <w:pPr>
              <w:bidi w:val="0"/>
              <w:rPr>
                <w:rFonts w:hint="default"/>
                <w:highlight w:val="none"/>
                <w:lang w:val="en-US" w:eastAsia="zh-CN"/>
              </w:rPr>
            </w:pPr>
            <w:r>
              <w:rPr>
                <w:rFonts w:hint="default"/>
                <w:highlight w:val="none"/>
                <w:lang w:val="en-US" w:eastAsia="zh-CN"/>
              </w:rPr>
              <w:t>最大允许误差:≤0.02mm</w:t>
            </w:r>
          </w:p>
          <w:p w14:paraId="7B443DE9">
            <w:pPr>
              <w:bidi w:val="0"/>
              <w:rPr>
                <w:rFonts w:hint="default"/>
                <w:highlight w:val="none"/>
                <w:lang w:val="en-US" w:eastAsia="zh-CN"/>
              </w:rPr>
            </w:pPr>
            <w:r>
              <w:rPr>
                <w:rFonts w:hint="default"/>
                <w:highlight w:val="none"/>
                <w:lang w:val="en-US" w:eastAsia="zh-CN"/>
              </w:rPr>
              <w:t>分辨力:≤0.01mm</w:t>
            </w:r>
          </w:p>
          <w:p w14:paraId="0396639B">
            <w:pPr>
              <w:bidi w:val="0"/>
              <w:rPr>
                <w:rFonts w:hint="default"/>
                <w:highlight w:val="none"/>
                <w:lang w:val="en-US" w:eastAsia="zh-CN"/>
              </w:rPr>
            </w:pPr>
            <w:r>
              <w:rPr>
                <w:rFonts w:hint="default"/>
                <w:highlight w:val="none"/>
                <w:lang w:val="en-US" w:eastAsia="zh-CN"/>
              </w:rPr>
              <w:t>工作温度范围:-20℃~+80℃</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5CA4F">
            <w:pPr>
              <w:bidi w:val="0"/>
              <w:rPr>
                <w:rFonts w:hint="default"/>
                <w:highlight w:val="none"/>
                <w:lang w:val="en-US" w:eastAsia="zh-CN"/>
              </w:rPr>
            </w:pPr>
            <w:r>
              <w:rPr>
                <w:rFonts w:hint="default"/>
                <w:highlight w:val="none"/>
                <w:lang w:val="en-US" w:eastAsia="zh-CN"/>
              </w:rPr>
              <w:t>支</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7039920">
            <w:pPr>
              <w:bidi w:val="0"/>
              <w:rPr>
                <w:rFonts w:hint="default"/>
                <w:highlight w:val="none"/>
                <w:lang w:val="en-US" w:eastAsia="zh-CN"/>
              </w:rPr>
            </w:pPr>
            <w:r>
              <w:rPr>
                <w:rFonts w:hint="eastAsia"/>
                <w:highlight w:val="none"/>
                <w:lang w:val="en-US" w:eastAsia="zh-CN"/>
              </w:rPr>
              <w:t>4</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2CD0B1E">
            <w:pPr>
              <w:bidi w:val="0"/>
              <w:rPr>
                <w:rFonts w:hint="eastAsia"/>
                <w:highlight w:val="none"/>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ECCE0C6">
            <w:pPr>
              <w:bidi w:val="0"/>
              <w:rPr>
                <w:rFonts w:hint="eastAsia"/>
                <w:highlight w:val="none"/>
                <w:lang w:val="en-US" w:eastAsia="zh-CN"/>
              </w:rPr>
            </w:pPr>
          </w:p>
        </w:tc>
      </w:tr>
      <w:tr w14:paraId="3659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48893075">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9EE88">
            <w:pPr>
              <w:bidi w:val="0"/>
              <w:rPr>
                <w:rFonts w:hint="default"/>
                <w:lang w:val="en-US" w:eastAsia="zh-CN"/>
              </w:rPr>
            </w:pPr>
            <w:r>
              <w:rPr>
                <w:rFonts w:hint="default"/>
                <w:lang w:val="en-US" w:eastAsia="zh-CN"/>
              </w:rPr>
              <w:t>压力变送器</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D88F3">
            <w:pPr>
              <w:bidi w:val="0"/>
              <w:rPr>
                <w:rFonts w:hint="default"/>
                <w:highlight w:val="none"/>
                <w:lang w:val="en-US" w:eastAsia="zh-CN"/>
              </w:rPr>
            </w:pPr>
            <w:r>
              <w:rPr>
                <w:rFonts w:hint="default"/>
                <w:highlight w:val="none"/>
                <w:lang w:val="en-US" w:eastAsia="zh-CN"/>
              </w:rPr>
              <w:t>输出信号:电流信号，需与采集设备匹配</w:t>
            </w:r>
          </w:p>
          <w:p w14:paraId="3F7808DC">
            <w:pPr>
              <w:bidi w:val="0"/>
              <w:rPr>
                <w:rFonts w:hint="default"/>
                <w:highlight w:val="none"/>
                <w:lang w:val="en-US" w:eastAsia="zh-CN"/>
              </w:rPr>
            </w:pPr>
            <w:r>
              <w:rPr>
                <w:rFonts w:hint="default"/>
                <w:highlight w:val="none"/>
                <w:lang w:val="en-US" w:eastAsia="zh-CN"/>
              </w:rPr>
              <w:t>测量范围:0~60kPa（0-6m水柱），或满足同等精度其他量程</w:t>
            </w:r>
          </w:p>
          <w:p w14:paraId="2C2F9732">
            <w:pPr>
              <w:bidi w:val="0"/>
              <w:rPr>
                <w:rFonts w:hint="default"/>
                <w:highlight w:val="none"/>
                <w:lang w:val="en-US" w:eastAsia="zh-CN"/>
              </w:rPr>
            </w:pPr>
            <w:r>
              <w:rPr>
                <w:rFonts w:hint="default"/>
                <w:highlight w:val="none"/>
                <w:lang w:val="en-US" w:eastAsia="zh-CN"/>
              </w:rPr>
              <w:t>最大允许误差:2mm</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E0F42">
            <w:pPr>
              <w:bidi w:val="0"/>
              <w:rPr>
                <w:rFonts w:hint="default"/>
                <w:highlight w:val="none"/>
                <w:lang w:val="en-US" w:eastAsia="zh-CN"/>
              </w:rPr>
            </w:pPr>
            <w:r>
              <w:rPr>
                <w:rFonts w:hint="default"/>
                <w:highlight w:val="none"/>
                <w:lang w:val="en-US" w:eastAsia="zh-CN"/>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5FCA354">
            <w:pPr>
              <w:bidi w:val="0"/>
              <w:rPr>
                <w:rFonts w:hint="default"/>
                <w:highlight w:val="none"/>
                <w:lang w:val="en-US" w:eastAsia="zh-CN"/>
              </w:rPr>
            </w:pPr>
            <w:r>
              <w:rPr>
                <w:rFonts w:hint="eastAsia"/>
                <w:highlight w:val="none"/>
                <w:lang w:val="en-US" w:eastAsia="zh-CN"/>
              </w:rPr>
              <w:t>6</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E0EEA59">
            <w:pPr>
              <w:bidi w:val="0"/>
              <w:rPr>
                <w:rFonts w:hint="eastAsia"/>
                <w:highlight w:val="none"/>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839AF55">
            <w:pPr>
              <w:bidi w:val="0"/>
              <w:rPr>
                <w:rFonts w:hint="eastAsia"/>
                <w:highlight w:val="none"/>
                <w:lang w:val="en-US" w:eastAsia="zh-CN"/>
              </w:rPr>
            </w:pPr>
          </w:p>
        </w:tc>
      </w:tr>
      <w:tr w14:paraId="7316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15391440">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91575">
            <w:pPr>
              <w:bidi w:val="0"/>
              <w:rPr>
                <w:rFonts w:hint="default"/>
                <w:lang w:val="en-US" w:eastAsia="zh-CN"/>
              </w:rPr>
            </w:pPr>
            <w:r>
              <w:rPr>
                <w:rFonts w:hint="default"/>
                <w:lang w:val="en-US" w:eastAsia="zh-CN"/>
              </w:rPr>
              <w:t>倾斜仪</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552E1">
            <w:pPr>
              <w:bidi w:val="0"/>
              <w:rPr>
                <w:rFonts w:hint="default"/>
                <w:highlight w:val="none"/>
                <w:lang w:val="en-US" w:eastAsia="zh-CN"/>
              </w:rPr>
            </w:pPr>
            <w:r>
              <w:rPr>
                <w:rFonts w:hint="default"/>
                <w:highlight w:val="none"/>
                <w:lang w:val="en-US" w:eastAsia="zh-CN"/>
              </w:rPr>
              <w:t>测量范围:±5°</w:t>
            </w:r>
          </w:p>
          <w:p w14:paraId="49C7E0FF">
            <w:pPr>
              <w:bidi w:val="0"/>
              <w:rPr>
                <w:rFonts w:hint="default"/>
                <w:highlight w:val="none"/>
                <w:lang w:val="en-US" w:eastAsia="zh-CN"/>
              </w:rPr>
            </w:pPr>
            <w:r>
              <w:rPr>
                <w:rFonts w:hint="default"/>
                <w:highlight w:val="none"/>
                <w:lang w:val="en-US" w:eastAsia="zh-CN"/>
              </w:rPr>
              <w:t>精度:±0.005°</w:t>
            </w:r>
          </w:p>
          <w:p w14:paraId="6DCE83F0">
            <w:pPr>
              <w:bidi w:val="0"/>
              <w:rPr>
                <w:rFonts w:hint="default"/>
                <w:highlight w:val="none"/>
                <w:lang w:val="en-US" w:eastAsia="zh-CN"/>
              </w:rPr>
            </w:pPr>
            <w:r>
              <w:rPr>
                <w:rFonts w:hint="default"/>
                <w:highlight w:val="none"/>
                <w:lang w:val="en-US" w:eastAsia="zh-CN"/>
              </w:rPr>
              <w:t>分辨力:±0.001°</w:t>
            </w:r>
          </w:p>
          <w:p w14:paraId="71417448">
            <w:pPr>
              <w:bidi w:val="0"/>
              <w:rPr>
                <w:rFonts w:hint="default"/>
                <w:highlight w:val="none"/>
                <w:lang w:val="en-US" w:eastAsia="zh-CN"/>
              </w:rPr>
            </w:pPr>
            <w:r>
              <w:rPr>
                <w:rFonts w:hint="default"/>
                <w:highlight w:val="none"/>
                <w:lang w:val="en-US" w:eastAsia="zh-CN"/>
              </w:rPr>
              <w:t>线性度:0.20%FS</w:t>
            </w:r>
          </w:p>
          <w:p w14:paraId="158AF8F3">
            <w:pPr>
              <w:bidi w:val="0"/>
              <w:rPr>
                <w:rFonts w:hint="default"/>
                <w:highlight w:val="none"/>
                <w:lang w:val="en-US" w:eastAsia="zh-CN"/>
              </w:rPr>
            </w:pPr>
            <w:r>
              <w:rPr>
                <w:rFonts w:hint="default"/>
                <w:highlight w:val="none"/>
                <w:lang w:val="en-US" w:eastAsia="zh-CN"/>
              </w:rPr>
              <w:t>信号输出:数字/模拟信号，需与采集设备匹配</w:t>
            </w:r>
          </w:p>
          <w:p w14:paraId="4F2A5E7E">
            <w:pPr>
              <w:bidi w:val="0"/>
              <w:rPr>
                <w:rFonts w:hint="default"/>
                <w:highlight w:val="none"/>
                <w:lang w:val="en-US" w:eastAsia="zh-CN"/>
              </w:rPr>
            </w:pPr>
            <w:r>
              <w:rPr>
                <w:rFonts w:hint="default"/>
                <w:highlight w:val="none"/>
                <w:lang w:val="en-US" w:eastAsia="zh-CN"/>
              </w:rPr>
              <w:t>工作温度:-40℃~+85℃</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A5B55">
            <w:pPr>
              <w:bidi w:val="0"/>
              <w:rPr>
                <w:rFonts w:hint="default"/>
                <w:highlight w:val="none"/>
                <w:lang w:val="en-US" w:eastAsia="zh-CN"/>
              </w:rPr>
            </w:pPr>
            <w:r>
              <w:rPr>
                <w:rFonts w:hint="default"/>
                <w:highlight w:val="none"/>
                <w:lang w:val="en-US" w:eastAsia="zh-CN"/>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B543343">
            <w:pPr>
              <w:bidi w:val="0"/>
              <w:rPr>
                <w:rFonts w:hint="default"/>
                <w:highlight w:val="none"/>
                <w:lang w:val="en-US" w:eastAsia="zh-CN"/>
              </w:rPr>
            </w:pPr>
            <w:r>
              <w:rPr>
                <w:rFonts w:hint="eastAsia"/>
                <w:highlight w:val="none"/>
                <w:lang w:val="en-US" w:eastAsia="zh-CN"/>
              </w:rPr>
              <w:t>2</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D2BB905">
            <w:pPr>
              <w:bidi w:val="0"/>
              <w:rPr>
                <w:rFonts w:hint="eastAsia"/>
                <w:highlight w:val="none"/>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8DB1EF4">
            <w:pPr>
              <w:bidi w:val="0"/>
              <w:rPr>
                <w:rFonts w:hint="eastAsia"/>
                <w:highlight w:val="none"/>
                <w:lang w:val="en-US" w:eastAsia="zh-CN"/>
              </w:rPr>
            </w:pPr>
          </w:p>
        </w:tc>
      </w:tr>
      <w:tr w14:paraId="4B968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58EF2FE8">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F7DDB">
            <w:pPr>
              <w:bidi w:val="0"/>
              <w:rPr>
                <w:rFonts w:hint="default"/>
                <w:lang w:val="en-US" w:eastAsia="zh-CN"/>
              </w:rPr>
            </w:pPr>
            <w:r>
              <w:rPr>
                <w:rFonts w:hint="default"/>
                <w:lang w:val="en-US" w:eastAsia="zh-CN"/>
              </w:rPr>
              <w:t>监控球机</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0DAE7">
            <w:pPr>
              <w:bidi w:val="0"/>
              <w:rPr>
                <w:rFonts w:hint="default"/>
                <w:highlight w:val="none"/>
                <w:lang w:val="en-US" w:eastAsia="zh-CN"/>
              </w:rPr>
            </w:pPr>
            <w:r>
              <w:rPr>
                <w:rFonts w:hint="default"/>
                <w:highlight w:val="none"/>
                <w:lang w:val="en-US" w:eastAsia="zh-CN"/>
              </w:rPr>
              <w:t>最大图像尺寸:1920×1080</w:t>
            </w:r>
          </w:p>
          <w:p w14:paraId="1859BEB9">
            <w:pPr>
              <w:bidi w:val="0"/>
              <w:rPr>
                <w:rFonts w:hint="default"/>
                <w:highlight w:val="none"/>
                <w:lang w:val="en-US" w:eastAsia="zh-CN"/>
              </w:rPr>
            </w:pPr>
            <w:r>
              <w:rPr>
                <w:rFonts w:hint="default"/>
                <w:highlight w:val="none"/>
                <w:lang w:val="en-US" w:eastAsia="zh-CN"/>
              </w:rPr>
              <w:t>镜头要求:每个摄像机含一个固定镜头和一个转动镜头</w:t>
            </w:r>
          </w:p>
          <w:p w14:paraId="5800BD23">
            <w:pPr>
              <w:bidi w:val="0"/>
              <w:rPr>
                <w:rFonts w:hint="default"/>
                <w:highlight w:val="none"/>
                <w:lang w:val="en-US" w:eastAsia="zh-CN"/>
              </w:rPr>
            </w:pPr>
            <w:r>
              <w:rPr>
                <w:rFonts w:hint="default"/>
                <w:highlight w:val="none"/>
                <w:lang w:val="en-US" w:eastAsia="zh-CN"/>
              </w:rPr>
              <w:t>测量精度:±0.1%F.S</w:t>
            </w:r>
          </w:p>
          <w:p w14:paraId="6B3C9876">
            <w:pPr>
              <w:bidi w:val="0"/>
              <w:rPr>
                <w:rFonts w:hint="default"/>
                <w:highlight w:val="none"/>
                <w:lang w:val="en-US" w:eastAsia="zh-CN"/>
              </w:rPr>
            </w:pPr>
            <w:r>
              <w:rPr>
                <w:rFonts w:hint="default"/>
                <w:highlight w:val="none"/>
                <w:lang w:val="en-US" w:eastAsia="zh-CN"/>
              </w:rPr>
              <w:t>视频制式:24FPS</w:t>
            </w:r>
          </w:p>
          <w:p w14:paraId="30FCB786">
            <w:pPr>
              <w:bidi w:val="0"/>
              <w:rPr>
                <w:rFonts w:hint="default"/>
                <w:highlight w:val="none"/>
                <w:lang w:val="en-US" w:eastAsia="zh-CN"/>
              </w:rPr>
            </w:pPr>
            <w:r>
              <w:rPr>
                <w:rFonts w:hint="default"/>
                <w:highlight w:val="none"/>
                <w:lang w:val="en-US" w:eastAsia="zh-CN"/>
              </w:rPr>
              <w:t>红外视距:200m</w:t>
            </w:r>
          </w:p>
          <w:p w14:paraId="2A964336">
            <w:pPr>
              <w:bidi w:val="0"/>
              <w:rPr>
                <w:rFonts w:hint="default"/>
                <w:highlight w:val="none"/>
                <w:lang w:val="en-US" w:eastAsia="zh-CN"/>
              </w:rPr>
            </w:pPr>
            <w:r>
              <w:rPr>
                <w:rFonts w:hint="default"/>
                <w:highlight w:val="none"/>
                <w:lang w:val="en-US" w:eastAsia="zh-CN"/>
              </w:rPr>
              <w:t>增益模式:自动/手动</w:t>
            </w:r>
          </w:p>
          <w:p w14:paraId="7EFD3175">
            <w:pPr>
              <w:bidi w:val="0"/>
              <w:rPr>
                <w:rFonts w:hint="default"/>
                <w:highlight w:val="none"/>
                <w:lang w:val="en-US" w:eastAsia="zh-CN"/>
              </w:rPr>
            </w:pPr>
            <w:r>
              <w:rPr>
                <w:rFonts w:hint="default"/>
                <w:highlight w:val="none"/>
                <w:lang w:val="en-US" w:eastAsia="zh-CN"/>
              </w:rPr>
              <w:t>镜头间距:4.5-135m，30倍光学变焦</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3035F">
            <w:pPr>
              <w:bidi w:val="0"/>
              <w:rPr>
                <w:rFonts w:hint="default"/>
                <w:highlight w:val="none"/>
                <w:lang w:val="en-US" w:eastAsia="zh-CN"/>
              </w:rPr>
            </w:pPr>
            <w:r>
              <w:rPr>
                <w:rFonts w:hint="default"/>
                <w:highlight w:val="none"/>
                <w:lang w:val="en-US" w:eastAsia="zh-CN"/>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199A07C">
            <w:pPr>
              <w:bidi w:val="0"/>
              <w:rPr>
                <w:rFonts w:hint="default"/>
                <w:highlight w:val="none"/>
                <w:lang w:val="en-US" w:eastAsia="zh-CN"/>
              </w:rPr>
            </w:pPr>
            <w:r>
              <w:rPr>
                <w:rFonts w:hint="eastAsia"/>
                <w:highlight w:val="none"/>
                <w:lang w:val="en-US" w:eastAsia="zh-CN"/>
              </w:rPr>
              <w:t>3</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58B8478">
            <w:pPr>
              <w:bidi w:val="0"/>
              <w:rPr>
                <w:rFonts w:hint="eastAsia"/>
                <w:highlight w:val="none"/>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D6F6B37">
            <w:pPr>
              <w:bidi w:val="0"/>
              <w:rPr>
                <w:rFonts w:hint="eastAsia"/>
                <w:highlight w:val="none"/>
                <w:lang w:val="en-US" w:eastAsia="zh-CN"/>
              </w:rPr>
            </w:pPr>
          </w:p>
        </w:tc>
      </w:tr>
      <w:tr w14:paraId="2244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6A7D0175">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3C5E0">
            <w:pPr>
              <w:bidi w:val="0"/>
              <w:rPr>
                <w:rFonts w:hint="default"/>
                <w:lang w:val="en-US" w:eastAsia="zh-CN"/>
              </w:rPr>
            </w:pPr>
            <w:r>
              <w:rPr>
                <w:rFonts w:hint="default"/>
                <w:lang w:val="en-US" w:eastAsia="zh-CN"/>
              </w:rPr>
              <w:t>数据采集仪</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D5A10">
            <w:pPr>
              <w:bidi w:val="0"/>
              <w:rPr>
                <w:rFonts w:hint="eastAsia" w:eastAsia="宋体" w:cs="Times New Roman"/>
                <w:lang w:val="en-US" w:eastAsia="zh-CN"/>
              </w:rPr>
            </w:pPr>
            <w:r>
              <w:rPr>
                <w:rFonts w:hint="eastAsia" w:eastAsia="宋体" w:cs="Times New Roman"/>
                <w:lang w:val="en-US" w:eastAsia="zh-CN"/>
              </w:rPr>
              <w:t>下行接口：</w:t>
            </w:r>
            <w:r>
              <w:rPr>
                <w:rFonts w:hint="default" w:eastAsia="宋体" w:cs="Times New Roman"/>
                <w:lang w:val="en-US" w:eastAsia="zh-CN"/>
              </w:rPr>
              <w:t>磁隔离RS485*3 LoRa射频接口*1 数字输入*1 12V数字输出*2</w:t>
            </w:r>
            <w:r>
              <w:rPr>
                <w:rFonts w:hint="default" w:eastAsia="宋体" w:cs="Times New Roman"/>
                <w:lang w:val="en-US" w:eastAsia="zh-CN"/>
              </w:rPr>
              <w:br w:type="textWrapping"/>
            </w:r>
            <w:r>
              <w:rPr>
                <w:rFonts w:hint="default" w:eastAsia="宋体" w:cs="Times New Roman"/>
                <w:lang w:val="en-US" w:eastAsia="zh-CN"/>
              </w:rPr>
              <w:t>上行接口</w:t>
            </w:r>
            <w:r>
              <w:rPr>
                <w:rFonts w:hint="eastAsia" w:eastAsia="宋体" w:cs="Times New Roman"/>
                <w:lang w:val="en-US" w:eastAsia="zh-CN"/>
              </w:rPr>
              <w:t>：</w:t>
            </w:r>
            <w:r>
              <w:rPr>
                <w:rFonts w:hint="default" w:eastAsia="宋体" w:cs="Times New Roman"/>
                <w:lang w:val="en-US" w:eastAsia="zh-CN"/>
              </w:rPr>
              <w:t>4G/5G全网通（7模18频） Ethernet（RJ45）</w:t>
            </w:r>
            <w:r>
              <w:rPr>
                <w:rFonts w:hint="default" w:eastAsia="宋体" w:cs="Times New Roman"/>
                <w:lang w:val="en-US" w:eastAsia="zh-CN"/>
              </w:rPr>
              <w:br w:type="textWrapping"/>
            </w:r>
            <w:r>
              <w:rPr>
                <w:rFonts w:hint="eastAsia" w:eastAsia="宋体" w:cs="Times New Roman"/>
                <w:lang w:val="en-US" w:eastAsia="zh-CN"/>
              </w:rPr>
              <w:t>通信协议：</w:t>
            </w:r>
            <w:r>
              <w:rPr>
                <w:rFonts w:hint="default" w:eastAsia="宋体" w:cs="Times New Roman"/>
                <w:lang w:val="en-US" w:eastAsia="zh-CN"/>
              </w:rPr>
              <w:t>各地MQTT协议</w:t>
            </w:r>
            <w:r>
              <w:rPr>
                <w:rFonts w:hint="eastAsia" w:eastAsia="宋体" w:cs="Times New Roman"/>
                <w:lang w:val="en-US" w:eastAsia="zh-CN"/>
              </w:rPr>
              <w:t>；</w:t>
            </w:r>
            <w:r>
              <w:rPr>
                <w:rFonts w:hint="default" w:eastAsia="宋体" w:cs="Times New Roman"/>
                <w:lang w:val="en-US" w:eastAsia="zh-CN"/>
              </w:rPr>
              <w:t>TCP、HTTP等网络传输协议</w:t>
            </w:r>
            <w:r>
              <w:rPr>
                <w:rFonts w:hint="default" w:eastAsia="宋体" w:cs="Times New Roman"/>
                <w:lang w:val="en-US" w:eastAsia="zh-CN"/>
              </w:rPr>
              <w:br w:type="textWrapping"/>
            </w:r>
            <w:r>
              <w:rPr>
                <w:rFonts w:hint="default" w:eastAsia="宋体" w:cs="Times New Roman"/>
                <w:lang w:val="en-US" w:eastAsia="zh-CN"/>
              </w:rPr>
              <w:t>供电方式</w:t>
            </w:r>
            <w:r>
              <w:rPr>
                <w:rFonts w:hint="eastAsia" w:eastAsia="宋体" w:cs="Times New Roman"/>
                <w:lang w:val="en-US" w:eastAsia="zh-CN"/>
              </w:rPr>
              <w:t>：</w:t>
            </w:r>
            <w:r>
              <w:rPr>
                <w:rFonts w:hint="default" w:eastAsia="宋体" w:cs="Times New Roman"/>
                <w:lang w:val="en-US" w:eastAsia="zh-CN"/>
              </w:rPr>
              <w:t>DC 9～36V</w:t>
            </w:r>
            <w:r>
              <w:rPr>
                <w:rFonts w:hint="default" w:eastAsia="宋体" w:cs="Times New Roman"/>
                <w:lang w:val="en-US" w:eastAsia="zh-CN"/>
              </w:rPr>
              <w:br w:type="textWrapping"/>
            </w:r>
            <w:r>
              <w:rPr>
                <w:rFonts w:hint="default" w:eastAsia="宋体" w:cs="Times New Roman"/>
                <w:lang w:val="en-US" w:eastAsia="zh-CN"/>
              </w:rPr>
              <w:t>设备功耗</w:t>
            </w:r>
            <w:r>
              <w:rPr>
                <w:rFonts w:hint="eastAsia" w:eastAsia="宋体" w:cs="Times New Roman"/>
                <w:lang w:val="en-US" w:eastAsia="zh-CN"/>
              </w:rPr>
              <w:t>：</w:t>
            </w:r>
            <w:r>
              <w:rPr>
                <w:rFonts w:hint="default" w:eastAsia="宋体" w:cs="Times New Roman"/>
                <w:lang w:val="en-US" w:eastAsia="zh-CN"/>
              </w:rPr>
              <w:t>3W</w:t>
            </w:r>
            <w:r>
              <w:rPr>
                <w:rFonts w:hint="default" w:eastAsia="宋体" w:cs="Times New Roman"/>
                <w:lang w:val="en-US" w:eastAsia="zh-CN"/>
              </w:rPr>
              <w:br w:type="textWrapping"/>
            </w:r>
            <w:r>
              <w:rPr>
                <w:rFonts w:hint="default" w:eastAsia="宋体" w:cs="Times New Roman"/>
                <w:lang w:val="en-US" w:eastAsia="zh-CN"/>
              </w:rPr>
              <w:t>防水等级</w:t>
            </w:r>
            <w:r>
              <w:rPr>
                <w:rFonts w:hint="eastAsia" w:eastAsia="宋体" w:cs="Times New Roman"/>
                <w:lang w:val="en-US" w:eastAsia="zh-CN"/>
              </w:rPr>
              <w:t>：</w:t>
            </w:r>
            <w:r>
              <w:rPr>
                <w:rFonts w:hint="default" w:eastAsia="宋体" w:cs="Times New Roman"/>
                <w:lang w:val="en-US" w:eastAsia="zh-CN"/>
              </w:rPr>
              <w:t>IP65（配合电气柜使用）</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9F8C1">
            <w:pPr>
              <w:bidi w:val="0"/>
              <w:rPr>
                <w:rFonts w:hint="default"/>
                <w:lang w:val="en-US" w:eastAsia="zh-CN"/>
              </w:rPr>
            </w:pPr>
            <w:r>
              <w:rPr>
                <w:rFonts w:hint="default"/>
                <w:lang w:val="en-US" w:eastAsia="zh-CN"/>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4027EEC">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D9B04A7">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2EF7BFB">
            <w:pPr>
              <w:bidi w:val="0"/>
              <w:rPr>
                <w:rFonts w:hint="default"/>
                <w:lang w:val="en-US" w:eastAsia="zh-CN"/>
              </w:rPr>
            </w:pPr>
          </w:p>
        </w:tc>
      </w:tr>
      <w:tr w14:paraId="39B0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2D9A72AC">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3B4AC">
            <w:pPr>
              <w:bidi w:val="0"/>
              <w:rPr>
                <w:rFonts w:hint="default"/>
                <w:lang w:val="en-US" w:eastAsia="zh-CN"/>
              </w:rPr>
            </w:pPr>
            <w:r>
              <w:rPr>
                <w:rFonts w:hint="default"/>
                <w:lang w:val="en-US" w:eastAsia="zh-CN"/>
              </w:rPr>
              <w:t>智能数据网关</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D06D5">
            <w:pPr>
              <w:bidi w:val="0"/>
              <w:rPr>
                <w:rFonts w:hint="default" w:eastAsia="宋体" w:cs="Times New Roman"/>
                <w:highlight w:val="none"/>
                <w:lang w:val="en-US" w:eastAsia="zh-CN"/>
              </w:rPr>
            </w:pPr>
            <w:r>
              <w:rPr>
                <w:rFonts w:hint="default" w:eastAsia="宋体" w:cs="Times New Roman"/>
                <w:highlight w:val="none"/>
                <w:lang w:val="en-US" w:eastAsia="zh-CN"/>
              </w:rPr>
              <w:t>支持的设备类型:</w:t>
            </w:r>
            <w:r>
              <w:rPr>
                <w:rFonts w:hint="eastAsia" w:eastAsia="宋体" w:cs="Times New Roman"/>
                <w:highlight w:val="none"/>
                <w:lang w:val="en-US" w:eastAsia="zh-CN"/>
              </w:rPr>
              <w:t xml:space="preserve"> </w:t>
            </w:r>
            <w:r>
              <w:rPr>
                <w:rFonts w:hint="default" w:eastAsia="宋体" w:cs="Times New Roman"/>
                <w:highlight w:val="none"/>
                <w:lang w:val="en-US" w:eastAsia="zh-CN"/>
              </w:rPr>
              <w:t>倾角、振动、裂缝等</w:t>
            </w:r>
          </w:p>
          <w:p w14:paraId="3F0682BE">
            <w:pPr>
              <w:bidi w:val="0"/>
              <w:rPr>
                <w:rFonts w:hint="default" w:eastAsia="宋体" w:cs="Times New Roman"/>
                <w:highlight w:val="none"/>
                <w:lang w:val="en-US" w:eastAsia="zh-CN"/>
              </w:rPr>
            </w:pPr>
            <w:r>
              <w:rPr>
                <w:rFonts w:hint="default" w:eastAsia="宋体" w:cs="Times New Roman"/>
                <w:highlight w:val="none"/>
                <w:lang w:val="en-US" w:eastAsia="zh-CN"/>
              </w:rPr>
              <w:t>数据接口:远程通讯：4G</w:t>
            </w:r>
            <w:r>
              <w:rPr>
                <w:rFonts w:hint="default" w:eastAsia="宋体" w:cs="Times New Roman"/>
                <w:highlight w:val="none"/>
                <w:lang w:val="en-US" w:eastAsia="zh-CN"/>
              </w:rPr>
              <w:br w:type="textWrapping"/>
            </w:r>
            <w:r>
              <w:rPr>
                <w:rFonts w:hint="eastAsia" w:eastAsia="宋体" w:cs="Times New Roman"/>
                <w:highlight w:val="none"/>
                <w:lang w:val="en-US" w:eastAsia="zh-CN"/>
              </w:rPr>
              <w:t>供电方式：太阳能+内置电池</w:t>
            </w:r>
          </w:p>
          <w:p w14:paraId="4CD3EA11">
            <w:pPr>
              <w:bidi w:val="0"/>
              <w:rPr>
                <w:rFonts w:hint="default" w:eastAsia="宋体" w:cs="Times New Roman"/>
                <w:highlight w:val="none"/>
                <w:lang w:val="en-US" w:eastAsia="zh-CN"/>
              </w:rPr>
            </w:pPr>
            <w:r>
              <w:rPr>
                <w:rFonts w:hint="default" w:eastAsia="宋体" w:cs="Times New Roman"/>
                <w:highlight w:val="none"/>
                <w:lang w:val="en-US" w:eastAsia="zh-CN"/>
              </w:rPr>
              <w:t>与传感部分通讯：RS485</w:t>
            </w:r>
          </w:p>
          <w:p w14:paraId="1057D201">
            <w:pPr>
              <w:bidi w:val="0"/>
              <w:rPr>
                <w:rFonts w:hint="default" w:eastAsia="宋体" w:cs="Times New Roman"/>
                <w:highlight w:val="none"/>
                <w:lang w:val="en-US" w:eastAsia="zh-CN"/>
              </w:rPr>
            </w:pPr>
            <w:r>
              <w:rPr>
                <w:rFonts w:hint="default" w:eastAsia="宋体" w:cs="Times New Roman"/>
                <w:highlight w:val="none"/>
                <w:lang w:val="en-US" w:eastAsia="zh-CN"/>
              </w:rPr>
              <w:t>本地数据通讯：Wifi</w:t>
            </w:r>
          </w:p>
          <w:p w14:paraId="726D56C0">
            <w:pPr>
              <w:bidi w:val="0"/>
              <w:rPr>
                <w:rFonts w:hint="default" w:eastAsia="宋体" w:cs="Times New Roman"/>
                <w:highlight w:val="none"/>
                <w:lang w:val="en-US" w:eastAsia="zh-CN"/>
              </w:rPr>
            </w:pPr>
            <w:r>
              <w:rPr>
                <w:rFonts w:hint="default" w:eastAsia="宋体" w:cs="Times New Roman"/>
                <w:highlight w:val="none"/>
                <w:lang w:val="en-US" w:eastAsia="zh-CN"/>
              </w:rPr>
              <w:t>工作模式</w:t>
            </w:r>
            <w:r>
              <w:rPr>
                <w:rFonts w:hint="eastAsia" w:eastAsia="宋体" w:cs="Times New Roman"/>
                <w:highlight w:val="none"/>
                <w:lang w:val="en-US" w:eastAsia="zh-CN"/>
              </w:rPr>
              <w:t>：</w:t>
            </w:r>
            <w:r>
              <w:rPr>
                <w:rFonts w:hint="default" w:eastAsia="宋体" w:cs="Times New Roman"/>
                <w:highlight w:val="none"/>
                <w:lang w:val="en-US" w:eastAsia="zh-CN"/>
              </w:rPr>
              <w:t>周期测量模式</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64545">
            <w:pPr>
              <w:bidi w:val="0"/>
              <w:rPr>
                <w:rFonts w:hint="default"/>
                <w:highlight w:val="none"/>
                <w:lang w:val="en-US" w:eastAsia="zh-CN"/>
              </w:rPr>
            </w:pPr>
            <w:r>
              <w:rPr>
                <w:rFonts w:hint="default"/>
                <w:highlight w:val="none"/>
                <w:lang w:val="en-US" w:eastAsia="zh-CN"/>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A749D82">
            <w:pPr>
              <w:bidi w:val="0"/>
              <w:rPr>
                <w:rFonts w:hint="default"/>
                <w:highlight w:val="none"/>
                <w:lang w:val="en-US" w:eastAsia="zh-CN"/>
              </w:rPr>
            </w:pPr>
            <w:r>
              <w:rPr>
                <w:rFonts w:hint="eastAsia"/>
                <w:highlight w:val="none"/>
                <w:lang w:val="en-US" w:eastAsia="zh-CN"/>
              </w:rPr>
              <w:t>4</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ED4082F">
            <w:pPr>
              <w:bidi w:val="0"/>
              <w:rPr>
                <w:rFonts w:hint="eastAsia"/>
                <w:highlight w:val="none"/>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E46460A">
            <w:pPr>
              <w:bidi w:val="0"/>
              <w:rPr>
                <w:rFonts w:hint="eastAsia"/>
                <w:highlight w:val="none"/>
                <w:lang w:val="en-US" w:eastAsia="zh-CN"/>
              </w:rPr>
            </w:pPr>
          </w:p>
        </w:tc>
      </w:tr>
      <w:tr w14:paraId="5BAE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29EC3163">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26037">
            <w:pPr>
              <w:bidi w:val="0"/>
              <w:rPr>
                <w:rFonts w:hint="default"/>
                <w:lang w:val="en-US" w:eastAsia="zh-CN"/>
              </w:rPr>
            </w:pPr>
            <w:r>
              <w:rPr>
                <w:rFonts w:hint="default"/>
                <w:lang w:val="en-US" w:eastAsia="zh-CN"/>
              </w:rPr>
              <w:t>通讯、防雷、供电等附属工程</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27B1E">
            <w:pPr>
              <w:bidi w:val="0"/>
              <w:rPr>
                <w:rFonts w:hint="default" w:eastAsia="宋体" w:cs="Times New Roman"/>
                <w:lang w:val="en-US" w:eastAsia="zh-CN"/>
              </w:rPr>
            </w:pPr>
            <w:r>
              <w:rPr>
                <w:rFonts w:hint="default" w:eastAsia="宋体" w:cs="Times New Roman"/>
                <w:lang w:val="en-US" w:eastAsia="zh-CN"/>
              </w:rPr>
              <w:t>符合国标</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3A161">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9E1EC28">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3538076">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AFAB3B0">
            <w:pPr>
              <w:bidi w:val="0"/>
              <w:rPr>
                <w:rFonts w:hint="default"/>
                <w:lang w:val="en-US" w:eastAsia="zh-CN"/>
              </w:rPr>
            </w:pPr>
          </w:p>
        </w:tc>
      </w:tr>
      <w:tr w14:paraId="65F7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393C7049">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DE704">
            <w:pPr>
              <w:bidi w:val="0"/>
              <w:rPr>
                <w:rFonts w:hint="default"/>
                <w:lang w:val="en-US" w:eastAsia="zh-CN"/>
              </w:rPr>
            </w:pPr>
            <w:r>
              <w:rPr>
                <w:rFonts w:hint="default"/>
                <w:lang w:val="en-US" w:eastAsia="zh-CN"/>
              </w:rPr>
              <w:t>设备安装人工费</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F28BF">
            <w:pPr>
              <w:bidi w:val="0"/>
              <w:rPr>
                <w:rFonts w:hint="default" w:eastAsia="宋体" w:cs="Times New Roman"/>
                <w:lang w:val="en-US" w:eastAsia="zh-CN"/>
              </w:rPr>
            </w:pPr>
            <w:r>
              <w:rPr>
                <w:rFonts w:hint="default" w:eastAsia="宋体" w:cs="Times New Roman"/>
                <w:lang w:val="en-US" w:eastAsia="zh-CN"/>
              </w:rPr>
              <w:t>安装人工，食宿，交通</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DA052">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096FB6D">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AE3D653">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9C6E126">
            <w:pPr>
              <w:bidi w:val="0"/>
              <w:rPr>
                <w:rFonts w:hint="default"/>
                <w:lang w:val="en-US" w:eastAsia="zh-CN"/>
              </w:rPr>
            </w:pPr>
          </w:p>
        </w:tc>
      </w:tr>
      <w:tr w14:paraId="0958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63AAEB42">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AADAF">
            <w:pPr>
              <w:bidi w:val="0"/>
              <w:rPr>
                <w:rFonts w:hint="default"/>
                <w:highlight w:val="none"/>
                <w:lang w:val="en-US" w:eastAsia="zh-CN"/>
              </w:rPr>
            </w:pPr>
            <w:r>
              <w:rPr>
                <w:rFonts w:hint="default"/>
                <w:highlight w:val="none"/>
                <w:lang w:val="en-US" w:eastAsia="zh-CN"/>
              </w:rPr>
              <w:t>登高车</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A3088">
            <w:pPr>
              <w:bidi w:val="0"/>
              <w:rPr>
                <w:rFonts w:hint="default"/>
                <w:highlight w:val="none"/>
                <w:lang w:val="en-US" w:eastAsia="zh-CN"/>
              </w:rPr>
            </w:pPr>
            <w:r>
              <w:rPr>
                <w:rFonts w:hint="default"/>
                <w:highlight w:val="none"/>
                <w:lang w:val="en-US" w:eastAsia="zh-CN"/>
              </w:rPr>
              <w:t>大型机械租赁</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C4918">
            <w:pPr>
              <w:bidi w:val="0"/>
              <w:rPr>
                <w:rFonts w:hint="default"/>
                <w:highlight w:val="none"/>
                <w:lang w:val="en-US" w:eastAsia="zh-CN"/>
              </w:rPr>
            </w:pPr>
            <w:r>
              <w:rPr>
                <w:rFonts w:hint="default"/>
                <w:highlight w:val="none"/>
                <w:lang w:val="en-US" w:eastAsia="zh-CN"/>
              </w:rPr>
              <w:t>台班</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57297B9">
            <w:pPr>
              <w:bidi w:val="0"/>
              <w:rPr>
                <w:rFonts w:hint="default"/>
                <w:highlight w:val="none"/>
                <w:lang w:val="en-US" w:eastAsia="zh-CN"/>
              </w:rPr>
            </w:pPr>
            <w:r>
              <w:rPr>
                <w:rFonts w:hint="eastAsia"/>
                <w:highlight w:val="none"/>
                <w:lang w:val="en-US" w:eastAsia="zh-CN"/>
              </w:rPr>
              <w:t>8</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2CF7BD8">
            <w:pPr>
              <w:bidi w:val="0"/>
              <w:rPr>
                <w:rFonts w:hint="eastAsia"/>
                <w:highlight w:val="none"/>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FC273BF">
            <w:pPr>
              <w:bidi w:val="0"/>
              <w:rPr>
                <w:rFonts w:hint="eastAsia"/>
                <w:highlight w:val="none"/>
                <w:lang w:val="en-US" w:eastAsia="zh-CN"/>
              </w:rPr>
            </w:pPr>
          </w:p>
        </w:tc>
      </w:tr>
      <w:tr w14:paraId="5F20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00085D2E">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E7BE4">
            <w:pPr>
              <w:bidi w:val="0"/>
              <w:rPr>
                <w:rFonts w:hint="default"/>
                <w:lang w:val="en-US" w:eastAsia="zh-CN"/>
              </w:rPr>
            </w:pPr>
            <w:r>
              <w:rPr>
                <w:rFonts w:hint="default"/>
                <w:lang w:val="en-US" w:eastAsia="zh-CN"/>
              </w:rPr>
              <w:t>系统集成调试</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E207E">
            <w:pPr>
              <w:bidi w:val="0"/>
              <w:rPr>
                <w:rFonts w:hint="default"/>
                <w:lang w:val="en-US" w:eastAsia="zh-CN"/>
              </w:rPr>
            </w:pPr>
            <w:r>
              <w:rPr>
                <w:rFonts w:hint="default"/>
                <w:lang w:val="en-US" w:eastAsia="zh-CN"/>
              </w:rPr>
              <w:t>软硬件联调联试</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231C8">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9ABD293">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463071A">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DAF9C9C">
            <w:pPr>
              <w:bidi w:val="0"/>
              <w:rPr>
                <w:rFonts w:hint="default"/>
                <w:lang w:val="en-US" w:eastAsia="zh-CN"/>
              </w:rPr>
            </w:pPr>
          </w:p>
        </w:tc>
      </w:tr>
      <w:tr w14:paraId="3CCB7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restart"/>
            <w:tcBorders>
              <w:left w:val="single" w:color="auto" w:sz="4" w:space="0"/>
              <w:right w:val="single" w:color="000000" w:sz="4" w:space="0"/>
            </w:tcBorders>
            <w:shd w:val="clear" w:color="auto" w:fill="FFFFFF"/>
            <w:noWrap w:val="0"/>
            <w:vAlign w:val="center"/>
          </w:tcPr>
          <w:p w14:paraId="010A25CC">
            <w:pPr>
              <w:bidi w:val="0"/>
              <w:rPr>
                <w:rFonts w:hint="default"/>
              </w:rPr>
            </w:pPr>
            <w:r>
              <w:rPr>
                <w:rFonts w:hint="default"/>
                <w:lang w:val="en-US" w:eastAsia="zh-CN"/>
              </w:rPr>
              <w:t>北柳庄桥</w:t>
            </w: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C2DA99">
            <w:pPr>
              <w:bidi w:val="0"/>
              <w:rPr>
                <w:rFonts w:hint="default"/>
                <w:lang w:val="en-US" w:eastAsia="zh-CN"/>
              </w:rPr>
            </w:pPr>
            <w:r>
              <w:rPr>
                <w:rFonts w:hint="default"/>
                <w:lang w:val="en-US" w:eastAsia="zh-CN"/>
              </w:rPr>
              <w:t>机器视觉智能测量仪</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0E6AF">
            <w:pPr>
              <w:bidi w:val="0"/>
              <w:rPr>
                <w:rFonts w:hint="default"/>
                <w:lang w:val="en-US" w:eastAsia="zh-CN"/>
              </w:rPr>
            </w:pPr>
            <w:r>
              <w:rPr>
                <w:rFonts w:hint="default"/>
                <w:lang w:val="en-US" w:eastAsia="zh-CN"/>
              </w:rPr>
              <w:t>合作目标:无源靶标，无需供电</w:t>
            </w:r>
          </w:p>
          <w:p w14:paraId="1CBA2182">
            <w:pPr>
              <w:bidi w:val="0"/>
              <w:rPr>
                <w:rFonts w:hint="default"/>
                <w:lang w:val="en-US" w:eastAsia="zh-CN"/>
              </w:rPr>
            </w:pPr>
            <w:r>
              <w:rPr>
                <w:rFonts w:hint="default"/>
                <w:lang w:val="en-US" w:eastAsia="zh-CN"/>
              </w:rPr>
              <w:t>同时观测点数:多目配置，观测视场内全部靶标</w:t>
            </w:r>
          </w:p>
          <w:p w14:paraId="68EED682">
            <w:pPr>
              <w:bidi w:val="0"/>
              <w:rPr>
                <w:rFonts w:hint="default"/>
                <w:lang w:val="en-US" w:eastAsia="zh-CN"/>
              </w:rPr>
            </w:pPr>
            <w:r>
              <w:rPr>
                <w:rFonts w:hint="default"/>
                <w:lang w:val="en-US" w:eastAsia="zh-CN"/>
              </w:rPr>
              <w:t>最大测试距离:0.5~600m</w:t>
            </w:r>
          </w:p>
          <w:p w14:paraId="179363FD">
            <w:pPr>
              <w:bidi w:val="0"/>
              <w:rPr>
                <w:rFonts w:hint="default"/>
                <w:lang w:val="en-US" w:eastAsia="zh-CN"/>
              </w:rPr>
            </w:pPr>
            <w:r>
              <w:rPr>
                <w:rFonts w:hint="default"/>
                <w:lang w:val="en-US" w:eastAsia="zh-CN"/>
              </w:rPr>
              <w:t>精度:0.5-50米：±0.2mm；50-200米：±1mm；200-600米：±1.5mm</w:t>
            </w:r>
          </w:p>
          <w:p w14:paraId="3AAE8997">
            <w:pPr>
              <w:bidi w:val="0"/>
              <w:rPr>
                <w:rFonts w:hint="default"/>
                <w:lang w:val="en-US" w:eastAsia="zh-CN"/>
              </w:rPr>
            </w:pPr>
            <w:r>
              <w:rPr>
                <w:rFonts w:hint="default"/>
                <w:lang w:val="en-US" w:eastAsia="zh-CN"/>
              </w:rPr>
              <w:t>供电方式:DC24V</w:t>
            </w:r>
          </w:p>
          <w:p w14:paraId="1A6F7D24">
            <w:pPr>
              <w:bidi w:val="0"/>
              <w:rPr>
                <w:rFonts w:hint="default"/>
                <w:lang w:val="en-US" w:eastAsia="zh-CN"/>
              </w:rPr>
            </w:pPr>
            <w:r>
              <w:rPr>
                <w:rFonts w:hint="default"/>
                <w:lang w:val="en-US" w:eastAsia="zh-CN"/>
              </w:rPr>
              <w:t>防护等级:IP65（包含防护罩）</w:t>
            </w:r>
          </w:p>
          <w:p w14:paraId="7AFA5005">
            <w:pPr>
              <w:bidi w:val="0"/>
              <w:rPr>
                <w:rFonts w:hint="default"/>
                <w:lang w:val="en-US" w:eastAsia="zh-CN"/>
              </w:rPr>
            </w:pPr>
            <w:r>
              <w:rPr>
                <w:rFonts w:hint="default"/>
                <w:lang w:val="en-US" w:eastAsia="zh-CN"/>
              </w:rPr>
              <w:t>工作环境:- 20℃ ～ + 70℃</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10EF7">
            <w:pPr>
              <w:bidi w:val="0"/>
              <w:rPr>
                <w:rFonts w:hint="default"/>
                <w:lang w:val="en-US" w:eastAsia="zh-CN"/>
              </w:rPr>
            </w:pPr>
            <w:r>
              <w:rPr>
                <w:rFonts w:hint="default"/>
                <w:lang w:val="en-US" w:eastAsia="zh-CN"/>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0AC4B8D">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E6F2D5F">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F1522B8">
            <w:pPr>
              <w:bidi w:val="0"/>
              <w:rPr>
                <w:rFonts w:hint="default"/>
                <w:lang w:val="en-US" w:eastAsia="zh-CN"/>
              </w:rPr>
            </w:pPr>
          </w:p>
        </w:tc>
      </w:tr>
      <w:tr w14:paraId="578AA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31E239DC">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F3417">
            <w:pPr>
              <w:bidi w:val="0"/>
              <w:rPr>
                <w:rFonts w:hint="default"/>
                <w:lang w:val="en-US" w:eastAsia="zh-CN"/>
              </w:rPr>
            </w:pPr>
            <w:r>
              <w:rPr>
                <w:rFonts w:hint="default"/>
                <w:lang w:val="en-US" w:eastAsia="zh-CN"/>
              </w:rPr>
              <w:t>挠度靶标</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76B5D">
            <w:pPr>
              <w:bidi w:val="0"/>
              <w:rPr>
                <w:rFonts w:hint="default"/>
                <w:highlight w:val="none"/>
                <w:lang w:val="en-US" w:eastAsia="zh-CN"/>
              </w:rPr>
            </w:pPr>
            <w:r>
              <w:rPr>
                <w:rFonts w:hint="default"/>
                <w:highlight w:val="none"/>
                <w:lang w:val="en-US" w:eastAsia="zh-CN"/>
              </w:rPr>
              <w:t>/</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68C67">
            <w:pPr>
              <w:bidi w:val="0"/>
              <w:rPr>
                <w:rFonts w:hint="default"/>
                <w:highlight w:val="none"/>
                <w:lang w:val="en-US" w:eastAsia="zh-CN"/>
              </w:rPr>
            </w:pPr>
            <w:r>
              <w:rPr>
                <w:rFonts w:hint="default"/>
                <w:highlight w:val="none"/>
                <w:lang w:val="en-US" w:eastAsia="zh-CN"/>
              </w:rPr>
              <w:t>个</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B37759C">
            <w:pPr>
              <w:bidi w:val="0"/>
              <w:rPr>
                <w:rFonts w:hint="default"/>
                <w:highlight w:val="none"/>
                <w:lang w:val="en-US" w:eastAsia="zh-CN"/>
              </w:rPr>
            </w:pPr>
            <w:r>
              <w:rPr>
                <w:rFonts w:hint="eastAsia"/>
                <w:highlight w:val="none"/>
                <w:lang w:val="en-US" w:eastAsia="zh-CN"/>
              </w:rPr>
              <w:t>10</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30E4221">
            <w:pPr>
              <w:bidi w:val="0"/>
              <w:rPr>
                <w:rFonts w:hint="eastAsia"/>
                <w:highlight w:val="none"/>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A3DB39B">
            <w:pPr>
              <w:bidi w:val="0"/>
              <w:rPr>
                <w:rFonts w:hint="eastAsia"/>
                <w:highlight w:val="yellow"/>
                <w:lang w:val="en-US" w:eastAsia="zh-CN"/>
              </w:rPr>
            </w:pPr>
          </w:p>
        </w:tc>
      </w:tr>
      <w:tr w14:paraId="1E30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05B006F5">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ABA2B">
            <w:pPr>
              <w:bidi w:val="0"/>
              <w:rPr>
                <w:rFonts w:hint="default"/>
                <w:lang w:val="en-US" w:eastAsia="zh-CN"/>
              </w:rPr>
            </w:pPr>
            <w:r>
              <w:rPr>
                <w:rFonts w:hint="default"/>
                <w:lang w:val="en-US" w:eastAsia="zh-CN"/>
              </w:rPr>
              <w:t>监控球机</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87C9C">
            <w:pPr>
              <w:bidi w:val="0"/>
              <w:rPr>
                <w:rFonts w:hint="default"/>
                <w:highlight w:val="none"/>
                <w:lang w:val="en-US" w:eastAsia="zh-CN"/>
              </w:rPr>
            </w:pPr>
            <w:r>
              <w:rPr>
                <w:rFonts w:hint="default"/>
                <w:highlight w:val="none"/>
                <w:lang w:val="en-US" w:eastAsia="zh-CN"/>
              </w:rPr>
              <w:t>最大图像尺寸:1920×1080</w:t>
            </w:r>
          </w:p>
          <w:p w14:paraId="52146C40">
            <w:pPr>
              <w:bidi w:val="0"/>
              <w:rPr>
                <w:rFonts w:hint="default"/>
                <w:highlight w:val="none"/>
                <w:lang w:val="en-US" w:eastAsia="zh-CN"/>
              </w:rPr>
            </w:pPr>
            <w:r>
              <w:rPr>
                <w:rFonts w:hint="default"/>
                <w:highlight w:val="none"/>
                <w:lang w:val="en-US" w:eastAsia="zh-CN"/>
              </w:rPr>
              <w:t>镜头要求:每个摄像机含一个固定镜头和一个转动镜头</w:t>
            </w:r>
          </w:p>
          <w:p w14:paraId="161E508C">
            <w:pPr>
              <w:bidi w:val="0"/>
              <w:rPr>
                <w:rFonts w:hint="default"/>
                <w:highlight w:val="none"/>
                <w:lang w:val="en-US" w:eastAsia="zh-CN"/>
              </w:rPr>
            </w:pPr>
            <w:r>
              <w:rPr>
                <w:rFonts w:hint="default"/>
                <w:highlight w:val="none"/>
                <w:lang w:val="en-US" w:eastAsia="zh-CN"/>
              </w:rPr>
              <w:t>测量精度:±0.1%F.S</w:t>
            </w:r>
          </w:p>
          <w:p w14:paraId="3D7928D1">
            <w:pPr>
              <w:bidi w:val="0"/>
              <w:rPr>
                <w:rFonts w:hint="default"/>
                <w:highlight w:val="none"/>
                <w:lang w:val="en-US" w:eastAsia="zh-CN"/>
              </w:rPr>
            </w:pPr>
            <w:r>
              <w:rPr>
                <w:rFonts w:hint="default"/>
                <w:highlight w:val="none"/>
                <w:lang w:val="en-US" w:eastAsia="zh-CN"/>
              </w:rPr>
              <w:t>视频制式:24FPS</w:t>
            </w:r>
          </w:p>
          <w:p w14:paraId="38C54B83">
            <w:pPr>
              <w:bidi w:val="0"/>
              <w:rPr>
                <w:rFonts w:hint="default"/>
                <w:highlight w:val="none"/>
                <w:lang w:val="en-US" w:eastAsia="zh-CN"/>
              </w:rPr>
            </w:pPr>
            <w:r>
              <w:rPr>
                <w:rFonts w:hint="default"/>
                <w:highlight w:val="none"/>
                <w:lang w:val="en-US" w:eastAsia="zh-CN"/>
              </w:rPr>
              <w:t>红外视距:200m</w:t>
            </w:r>
          </w:p>
          <w:p w14:paraId="4F27267F">
            <w:pPr>
              <w:bidi w:val="0"/>
              <w:rPr>
                <w:rFonts w:hint="default"/>
                <w:highlight w:val="none"/>
                <w:lang w:val="en-US" w:eastAsia="zh-CN"/>
              </w:rPr>
            </w:pPr>
            <w:r>
              <w:rPr>
                <w:rFonts w:hint="default"/>
                <w:highlight w:val="none"/>
                <w:lang w:val="en-US" w:eastAsia="zh-CN"/>
              </w:rPr>
              <w:t>增益模式:自动/手动</w:t>
            </w:r>
          </w:p>
          <w:p w14:paraId="56311706">
            <w:pPr>
              <w:bidi w:val="0"/>
              <w:rPr>
                <w:rFonts w:hint="default"/>
                <w:highlight w:val="none"/>
                <w:lang w:val="en-US" w:eastAsia="zh-CN"/>
              </w:rPr>
            </w:pPr>
            <w:r>
              <w:rPr>
                <w:rFonts w:hint="default"/>
                <w:highlight w:val="none"/>
                <w:lang w:val="en-US" w:eastAsia="zh-CN"/>
              </w:rPr>
              <w:t>镜头间距:4.5-135m，30倍光学变焦</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1C02D">
            <w:pPr>
              <w:bidi w:val="0"/>
              <w:rPr>
                <w:rFonts w:hint="default"/>
                <w:highlight w:val="none"/>
                <w:lang w:val="en-US" w:eastAsia="zh-CN"/>
              </w:rPr>
            </w:pPr>
            <w:r>
              <w:rPr>
                <w:rFonts w:hint="default"/>
                <w:highlight w:val="none"/>
                <w:lang w:val="en-US" w:eastAsia="zh-CN"/>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45D1405">
            <w:pPr>
              <w:bidi w:val="0"/>
              <w:rPr>
                <w:rFonts w:hint="default"/>
                <w:highlight w:val="none"/>
                <w:lang w:val="en-US" w:eastAsia="zh-CN"/>
              </w:rPr>
            </w:pPr>
            <w:r>
              <w:rPr>
                <w:rFonts w:hint="eastAsia"/>
                <w:highlight w:val="none"/>
                <w:lang w:val="en-US" w:eastAsia="zh-CN"/>
              </w:rPr>
              <w:t>2</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886AE79">
            <w:pPr>
              <w:bidi w:val="0"/>
              <w:rPr>
                <w:rFonts w:hint="eastAsia"/>
                <w:highlight w:val="none"/>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A3F8425">
            <w:pPr>
              <w:bidi w:val="0"/>
              <w:rPr>
                <w:rFonts w:hint="eastAsia"/>
                <w:highlight w:val="yellow"/>
                <w:lang w:val="en-US" w:eastAsia="zh-CN"/>
              </w:rPr>
            </w:pPr>
          </w:p>
        </w:tc>
      </w:tr>
      <w:tr w14:paraId="4ECA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626DB538">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D213E">
            <w:pPr>
              <w:bidi w:val="0"/>
              <w:rPr>
                <w:rFonts w:hint="default"/>
                <w:lang w:val="en-US" w:eastAsia="zh-CN"/>
              </w:rPr>
            </w:pPr>
            <w:r>
              <w:rPr>
                <w:rFonts w:hint="default"/>
                <w:lang w:val="en-US" w:eastAsia="zh-CN"/>
              </w:rPr>
              <w:t>通讯、防雷、供电等附属工程</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375AF">
            <w:pPr>
              <w:bidi w:val="0"/>
              <w:rPr>
                <w:rFonts w:hint="default"/>
                <w:lang w:val="en-US" w:eastAsia="zh-CN"/>
              </w:rPr>
            </w:pPr>
            <w:r>
              <w:rPr>
                <w:rFonts w:hint="default"/>
                <w:lang w:val="en-US" w:eastAsia="zh-CN"/>
              </w:rPr>
              <w:t>符合国标</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E2AA9">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11BE7F0">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42913F9">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6C4B21B">
            <w:pPr>
              <w:bidi w:val="0"/>
              <w:rPr>
                <w:rFonts w:hint="default"/>
                <w:lang w:val="en-US" w:eastAsia="zh-CN"/>
              </w:rPr>
            </w:pPr>
          </w:p>
        </w:tc>
      </w:tr>
      <w:tr w14:paraId="1C95B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746DC98E">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C2E41">
            <w:pPr>
              <w:bidi w:val="0"/>
              <w:rPr>
                <w:rFonts w:hint="default"/>
                <w:lang w:val="en-US" w:eastAsia="zh-CN"/>
              </w:rPr>
            </w:pPr>
            <w:r>
              <w:rPr>
                <w:rFonts w:hint="default"/>
                <w:lang w:val="en-US" w:eastAsia="zh-CN"/>
              </w:rPr>
              <w:t>设备安装人工费</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73203">
            <w:pPr>
              <w:bidi w:val="0"/>
              <w:rPr>
                <w:rFonts w:hint="default"/>
                <w:lang w:val="en-US" w:eastAsia="zh-CN"/>
              </w:rPr>
            </w:pPr>
            <w:r>
              <w:rPr>
                <w:rFonts w:hint="default" w:eastAsia="宋体" w:cs="Times New Roman"/>
                <w:lang w:val="en-US" w:eastAsia="zh-CN"/>
              </w:rPr>
              <w:t>安装人工，食宿，交通</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6D8C6">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6BD7BDB">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4D0AD58">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5F06167">
            <w:pPr>
              <w:bidi w:val="0"/>
              <w:rPr>
                <w:rFonts w:hint="default"/>
                <w:lang w:val="en-US" w:eastAsia="zh-CN"/>
              </w:rPr>
            </w:pPr>
          </w:p>
        </w:tc>
      </w:tr>
      <w:tr w14:paraId="7577D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bottom w:val="single" w:color="000000" w:sz="4" w:space="0"/>
              <w:right w:val="single" w:color="000000" w:sz="4" w:space="0"/>
            </w:tcBorders>
            <w:shd w:val="clear" w:color="auto" w:fill="FFFFFF"/>
            <w:noWrap w:val="0"/>
            <w:vAlign w:val="center"/>
          </w:tcPr>
          <w:p w14:paraId="5E5EAC1E">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86898">
            <w:pPr>
              <w:bidi w:val="0"/>
              <w:rPr>
                <w:rFonts w:hint="default"/>
                <w:lang w:val="en-US" w:eastAsia="zh-CN"/>
              </w:rPr>
            </w:pPr>
            <w:r>
              <w:rPr>
                <w:rFonts w:hint="default"/>
                <w:lang w:val="en-US" w:eastAsia="zh-CN"/>
              </w:rPr>
              <w:t>系统集成调试</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85F48">
            <w:pPr>
              <w:bidi w:val="0"/>
              <w:rPr>
                <w:rFonts w:hint="default"/>
                <w:lang w:val="en-US" w:eastAsia="zh-CN"/>
              </w:rPr>
            </w:pPr>
            <w:r>
              <w:rPr>
                <w:rFonts w:hint="default"/>
                <w:lang w:val="en-US" w:eastAsia="zh-CN"/>
              </w:rPr>
              <w:t>软硬件联调联试</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ED01D">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A2A085C">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43DAEF1">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822FB4D">
            <w:pPr>
              <w:bidi w:val="0"/>
              <w:rPr>
                <w:rFonts w:hint="default"/>
                <w:lang w:val="en-US" w:eastAsia="zh-CN"/>
              </w:rPr>
            </w:pPr>
          </w:p>
        </w:tc>
      </w:tr>
      <w:tr w14:paraId="01A61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250" w:type="pct"/>
            <w:vMerge w:val="restart"/>
            <w:tcBorders>
              <w:top w:val="single" w:color="000000" w:sz="4" w:space="0"/>
              <w:left w:val="single" w:color="auto" w:sz="4" w:space="0"/>
              <w:right w:val="single" w:color="000000" w:sz="4" w:space="0"/>
            </w:tcBorders>
            <w:shd w:val="clear" w:color="auto" w:fill="FFFFFF"/>
            <w:noWrap w:val="0"/>
            <w:vAlign w:val="center"/>
          </w:tcPr>
          <w:p w14:paraId="6B26FB07">
            <w:pPr>
              <w:bidi w:val="0"/>
              <w:rPr>
                <w:rFonts w:hint="default"/>
              </w:rPr>
            </w:pPr>
            <w:r>
              <w:rPr>
                <w:rFonts w:hint="default"/>
                <w:lang w:val="en-US" w:eastAsia="zh-CN"/>
              </w:rPr>
              <w:t>花湖滨桥监测系统</w:t>
            </w:r>
          </w:p>
        </w:tc>
        <w:tc>
          <w:tcPr>
            <w:tcW w:w="967" w:type="pct"/>
            <w:gridSpan w:val="2"/>
            <w:tcBorders>
              <w:top w:val="single" w:color="000000" w:sz="4" w:space="0"/>
              <w:left w:val="single" w:color="000000" w:sz="4" w:space="0"/>
              <w:right w:val="single" w:color="000000" w:sz="4" w:space="0"/>
            </w:tcBorders>
            <w:shd w:val="clear" w:color="auto" w:fill="FFFFFF"/>
            <w:noWrap w:val="0"/>
            <w:vAlign w:val="center"/>
          </w:tcPr>
          <w:p w14:paraId="1AAF14B8">
            <w:pPr>
              <w:bidi w:val="0"/>
              <w:rPr>
                <w:rFonts w:hint="default"/>
                <w:lang w:val="en-US" w:eastAsia="zh-CN"/>
              </w:rPr>
            </w:pPr>
            <w:r>
              <w:rPr>
                <w:rFonts w:hint="default"/>
                <w:lang w:val="en-US" w:eastAsia="zh-CN"/>
              </w:rPr>
              <w:t>温湿度仪</w:t>
            </w:r>
          </w:p>
        </w:tc>
        <w:tc>
          <w:tcPr>
            <w:tcW w:w="2168" w:type="pct"/>
            <w:tcBorders>
              <w:top w:val="single" w:color="000000" w:sz="4" w:space="0"/>
              <w:left w:val="single" w:color="000000" w:sz="4" w:space="0"/>
              <w:right w:val="single" w:color="000000" w:sz="4" w:space="0"/>
            </w:tcBorders>
            <w:shd w:val="clear" w:color="auto" w:fill="FFFFFF"/>
            <w:noWrap w:val="0"/>
            <w:vAlign w:val="center"/>
          </w:tcPr>
          <w:p w14:paraId="505E9549">
            <w:pPr>
              <w:bidi w:val="0"/>
              <w:rPr>
                <w:rFonts w:hint="default"/>
                <w:lang w:val="en-US" w:eastAsia="zh-CN"/>
              </w:rPr>
            </w:pPr>
            <w:r>
              <w:rPr>
                <w:rFonts w:hint="default"/>
                <w:lang w:val="en-US" w:eastAsia="zh-CN"/>
              </w:rPr>
              <w:t>（1）空气相对湿度测量</w:t>
            </w:r>
          </w:p>
          <w:p w14:paraId="33030B2D">
            <w:pPr>
              <w:bidi w:val="0"/>
              <w:rPr>
                <w:rFonts w:hint="default"/>
                <w:lang w:val="en-US" w:eastAsia="zh-CN"/>
              </w:rPr>
            </w:pPr>
            <w:r>
              <w:rPr>
                <w:rFonts w:hint="default"/>
                <w:lang w:val="en-US" w:eastAsia="zh-CN"/>
              </w:rPr>
              <w:t>测量范围：0-100%RH</w:t>
            </w:r>
          </w:p>
          <w:p w14:paraId="1FFF9EE9">
            <w:pPr>
              <w:bidi w:val="0"/>
              <w:rPr>
                <w:rFonts w:hint="default"/>
                <w:lang w:val="en-US" w:eastAsia="zh-CN"/>
              </w:rPr>
            </w:pPr>
            <w:r>
              <w:rPr>
                <w:rFonts w:hint="default"/>
                <w:lang w:val="en-US" w:eastAsia="zh-CN"/>
              </w:rPr>
              <w:t>输出信号：4-20mA电流，需与采集设备匹配</w:t>
            </w:r>
          </w:p>
          <w:p w14:paraId="79FC141A">
            <w:pPr>
              <w:bidi w:val="0"/>
              <w:rPr>
                <w:rFonts w:hint="default"/>
                <w:lang w:val="en-US" w:eastAsia="zh-CN"/>
              </w:rPr>
            </w:pPr>
            <w:r>
              <w:rPr>
                <w:rFonts w:hint="default"/>
                <w:lang w:val="en-US" w:eastAsia="zh-CN"/>
              </w:rPr>
              <w:t>精度：±1.5%RH（0~90%、-15~40℃范围）</w:t>
            </w:r>
          </w:p>
          <w:p w14:paraId="26469680">
            <w:pPr>
              <w:bidi w:val="0"/>
              <w:rPr>
                <w:rFonts w:hint="default"/>
                <w:lang w:val="en-US" w:eastAsia="zh-CN"/>
              </w:rPr>
            </w:pPr>
            <w:r>
              <w:rPr>
                <w:rFonts w:hint="default"/>
                <w:lang w:val="en-US" w:eastAsia="zh-CN"/>
              </w:rPr>
              <w:t>（2）空气温度测量</w:t>
            </w:r>
          </w:p>
          <w:p w14:paraId="37DFC4A0">
            <w:pPr>
              <w:bidi w:val="0"/>
              <w:rPr>
                <w:rFonts w:hint="default"/>
                <w:lang w:val="en-US" w:eastAsia="zh-CN"/>
              </w:rPr>
            </w:pPr>
            <w:r>
              <w:rPr>
                <w:rFonts w:hint="default"/>
                <w:lang w:val="en-US" w:eastAsia="zh-CN"/>
              </w:rPr>
              <w:t>输出信号：4-20mA，需与采集设备匹配</w:t>
            </w:r>
          </w:p>
          <w:p w14:paraId="79AF8EE1">
            <w:pPr>
              <w:bidi w:val="0"/>
              <w:rPr>
                <w:rFonts w:hint="default"/>
                <w:lang w:val="en-US" w:eastAsia="zh-CN"/>
              </w:rPr>
            </w:pPr>
            <w:r>
              <w:rPr>
                <w:rFonts w:hint="default"/>
                <w:lang w:val="en-US" w:eastAsia="zh-CN"/>
              </w:rPr>
              <w:t>测量范围：-40℃至60℃</w:t>
            </w:r>
          </w:p>
          <w:p w14:paraId="41106AFA">
            <w:pPr>
              <w:bidi w:val="0"/>
              <w:rPr>
                <w:rFonts w:hint="default"/>
                <w:lang w:val="en-US" w:eastAsia="zh-CN"/>
              </w:rPr>
            </w:pPr>
            <w:r>
              <w:rPr>
                <w:rFonts w:hint="default"/>
                <w:lang w:val="en-US" w:eastAsia="zh-CN"/>
              </w:rPr>
              <w:t>精度：±0.3℃</w:t>
            </w:r>
          </w:p>
        </w:tc>
        <w:tc>
          <w:tcPr>
            <w:tcW w:w="422" w:type="pct"/>
            <w:tcBorders>
              <w:top w:val="single" w:color="000000" w:sz="4" w:space="0"/>
              <w:left w:val="single" w:color="000000" w:sz="4" w:space="0"/>
              <w:right w:val="single" w:color="000000" w:sz="4" w:space="0"/>
            </w:tcBorders>
            <w:shd w:val="clear" w:color="auto" w:fill="FFFFFF"/>
            <w:noWrap w:val="0"/>
            <w:vAlign w:val="center"/>
          </w:tcPr>
          <w:p w14:paraId="092705D0">
            <w:pPr>
              <w:bidi w:val="0"/>
              <w:rPr>
                <w:rFonts w:hint="default"/>
                <w:lang w:val="en-US" w:eastAsia="zh-CN"/>
              </w:rPr>
            </w:pPr>
            <w:r>
              <w:rPr>
                <w:rFonts w:hint="default"/>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749EA03">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BB7CCB5">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13E6FC2">
            <w:pPr>
              <w:bidi w:val="0"/>
              <w:rPr>
                <w:rFonts w:hint="default"/>
                <w:lang w:val="en-US" w:eastAsia="zh-CN"/>
              </w:rPr>
            </w:pPr>
          </w:p>
        </w:tc>
      </w:tr>
      <w:tr w14:paraId="4396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77F00856">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B13C8">
            <w:pPr>
              <w:bidi w:val="0"/>
              <w:rPr>
                <w:rFonts w:hint="default"/>
                <w:lang w:val="en-US" w:eastAsia="zh-CN"/>
              </w:rPr>
            </w:pPr>
            <w:r>
              <w:rPr>
                <w:rFonts w:hint="default"/>
                <w:lang w:val="en-US" w:eastAsia="zh-CN"/>
              </w:rPr>
              <w:t>机器视觉智能测量仪</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BABB6">
            <w:pPr>
              <w:bidi w:val="0"/>
              <w:rPr>
                <w:rFonts w:hint="default"/>
                <w:lang w:val="en-US" w:eastAsia="zh-CN"/>
              </w:rPr>
            </w:pPr>
            <w:r>
              <w:rPr>
                <w:rFonts w:hint="default"/>
                <w:lang w:val="en-US" w:eastAsia="zh-CN"/>
              </w:rPr>
              <w:t>合作目标:无源靶标，无需供电</w:t>
            </w:r>
          </w:p>
          <w:p w14:paraId="0B5D3283">
            <w:pPr>
              <w:bidi w:val="0"/>
              <w:rPr>
                <w:rFonts w:hint="default"/>
                <w:lang w:val="en-US" w:eastAsia="zh-CN"/>
              </w:rPr>
            </w:pPr>
            <w:r>
              <w:rPr>
                <w:rFonts w:hint="default"/>
                <w:lang w:val="en-US" w:eastAsia="zh-CN"/>
              </w:rPr>
              <w:t>同时观测点数:多目配置，观测视场内全部靶标</w:t>
            </w:r>
          </w:p>
          <w:p w14:paraId="41DD99B3">
            <w:pPr>
              <w:bidi w:val="0"/>
              <w:rPr>
                <w:rFonts w:hint="default"/>
                <w:lang w:val="en-US" w:eastAsia="zh-CN"/>
              </w:rPr>
            </w:pPr>
            <w:r>
              <w:rPr>
                <w:rFonts w:hint="default"/>
                <w:lang w:val="en-US" w:eastAsia="zh-CN"/>
              </w:rPr>
              <w:t>最大测试距离:0.5~600m</w:t>
            </w:r>
          </w:p>
          <w:p w14:paraId="4E635602">
            <w:pPr>
              <w:bidi w:val="0"/>
              <w:rPr>
                <w:rFonts w:hint="default"/>
                <w:lang w:val="en-US" w:eastAsia="zh-CN"/>
              </w:rPr>
            </w:pPr>
            <w:r>
              <w:rPr>
                <w:rFonts w:hint="default"/>
                <w:lang w:val="en-US" w:eastAsia="zh-CN"/>
              </w:rPr>
              <w:t>精度:0.5-50米：±0.2mm；50-200米：±1mm；200-600米：±1.5mm</w:t>
            </w:r>
          </w:p>
          <w:p w14:paraId="60C1AFAC">
            <w:pPr>
              <w:bidi w:val="0"/>
              <w:rPr>
                <w:rFonts w:hint="default"/>
                <w:lang w:val="en-US" w:eastAsia="zh-CN"/>
              </w:rPr>
            </w:pPr>
            <w:r>
              <w:rPr>
                <w:rFonts w:hint="default"/>
                <w:lang w:val="en-US" w:eastAsia="zh-CN"/>
              </w:rPr>
              <w:t>供电方式:DC24V</w:t>
            </w:r>
          </w:p>
          <w:p w14:paraId="65174014">
            <w:pPr>
              <w:bidi w:val="0"/>
              <w:rPr>
                <w:rFonts w:hint="default"/>
                <w:lang w:val="en-US" w:eastAsia="zh-CN"/>
              </w:rPr>
            </w:pPr>
            <w:r>
              <w:rPr>
                <w:rFonts w:hint="default"/>
                <w:lang w:val="en-US" w:eastAsia="zh-CN"/>
              </w:rPr>
              <w:t>防护等级:IP65（包含防护罩）</w:t>
            </w:r>
          </w:p>
          <w:p w14:paraId="2DCA3C79">
            <w:pPr>
              <w:bidi w:val="0"/>
              <w:rPr>
                <w:rFonts w:hint="default"/>
                <w:lang w:val="en-US" w:eastAsia="zh-CN"/>
              </w:rPr>
            </w:pPr>
            <w:r>
              <w:rPr>
                <w:rFonts w:hint="default"/>
                <w:lang w:val="en-US" w:eastAsia="zh-CN"/>
              </w:rPr>
              <w:t>工作环境:- 20℃ ～ + 70℃</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9914D">
            <w:pPr>
              <w:bidi w:val="0"/>
              <w:rPr>
                <w:rFonts w:hint="default"/>
                <w:lang w:val="en-US" w:eastAsia="zh-CN"/>
              </w:rPr>
            </w:pPr>
            <w:r>
              <w:rPr>
                <w:rFonts w:hint="default"/>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2048BC4">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7D25F0F">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72B0DF2">
            <w:pPr>
              <w:bidi w:val="0"/>
              <w:rPr>
                <w:rFonts w:hint="default"/>
                <w:lang w:val="en-US" w:eastAsia="zh-CN"/>
              </w:rPr>
            </w:pPr>
          </w:p>
        </w:tc>
      </w:tr>
      <w:tr w14:paraId="490BE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2ECD860C">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066D5">
            <w:pPr>
              <w:bidi w:val="0"/>
              <w:rPr>
                <w:rFonts w:hint="default"/>
                <w:lang w:val="en-US" w:eastAsia="zh-CN"/>
              </w:rPr>
            </w:pPr>
            <w:r>
              <w:rPr>
                <w:rFonts w:hint="default"/>
                <w:lang w:val="en-US" w:eastAsia="zh-CN"/>
              </w:rPr>
              <w:t>挠度靶标</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57CAF">
            <w:pPr>
              <w:bidi w:val="0"/>
              <w:rPr>
                <w:rFonts w:hint="default"/>
                <w:highlight w:val="none"/>
                <w:lang w:val="en-US" w:eastAsia="zh-CN"/>
              </w:rPr>
            </w:pPr>
            <w:r>
              <w:rPr>
                <w:rFonts w:hint="default"/>
                <w:highlight w:val="none"/>
                <w:lang w:val="en-US" w:eastAsia="zh-CN"/>
              </w:rPr>
              <w:t>/</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15482">
            <w:pPr>
              <w:bidi w:val="0"/>
              <w:rPr>
                <w:rFonts w:hint="default"/>
                <w:highlight w:val="none"/>
                <w:lang w:val="en-US" w:eastAsia="zh-CN"/>
              </w:rPr>
            </w:pPr>
            <w:r>
              <w:rPr>
                <w:rFonts w:hint="default"/>
                <w:highlight w:val="none"/>
                <w:lang w:val="en-US" w:eastAsia="zh-CN"/>
              </w:rPr>
              <w:t>个</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7EBECD6">
            <w:pPr>
              <w:bidi w:val="0"/>
              <w:rPr>
                <w:rFonts w:hint="default"/>
                <w:highlight w:val="none"/>
                <w:lang w:val="en-US" w:eastAsia="zh-CN"/>
              </w:rPr>
            </w:pPr>
            <w:r>
              <w:rPr>
                <w:rFonts w:hint="eastAsia"/>
                <w:highlight w:val="none"/>
                <w:lang w:val="en-US" w:eastAsia="zh-CN"/>
              </w:rPr>
              <w:t>10</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297CC42">
            <w:pPr>
              <w:bidi w:val="0"/>
              <w:rPr>
                <w:rFonts w:hint="eastAsia"/>
                <w:highlight w:val="none"/>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0B398B0">
            <w:pPr>
              <w:bidi w:val="0"/>
              <w:rPr>
                <w:rFonts w:hint="eastAsia"/>
                <w:highlight w:val="yellow"/>
                <w:lang w:val="en-US" w:eastAsia="zh-CN"/>
              </w:rPr>
            </w:pPr>
          </w:p>
        </w:tc>
      </w:tr>
      <w:tr w14:paraId="21A1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4EC1048B">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F5A16">
            <w:pPr>
              <w:bidi w:val="0"/>
              <w:rPr>
                <w:rFonts w:hint="default"/>
                <w:lang w:val="en-US" w:eastAsia="zh-CN"/>
              </w:rPr>
            </w:pPr>
            <w:r>
              <w:rPr>
                <w:rFonts w:hint="default"/>
                <w:lang w:val="en-US" w:eastAsia="zh-CN"/>
              </w:rPr>
              <w:t>抓拍摄像机</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5A2A9">
            <w:pPr>
              <w:bidi w:val="0"/>
              <w:rPr>
                <w:rFonts w:hint="default"/>
                <w:lang w:val="en-US" w:eastAsia="zh-CN"/>
              </w:rPr>
            </w:pPr>
            <w:r>
              <w:rPr>
                <w:rFonts w:hint="default"/>
                <w:lang w:val="en-US" w:eastAsia="zh-CN"/>
              </w:rPr>
              <w:t>分辨率:最高4096(H)×2160(V)</w:t>
            </w:r>
          </w:p>
          <w:p w14:paraId="101A5F8D">
            <w:pPr>
              <w:bidi w:val="0"/>
              <w:rPr>
                <w:rFonts w:hint="default"/>
                <w:lang w:val="en-US" w:eastAsia="zh-CN"/>
              </w:rPr>
            </w:pPr>
            <w:r>
              <w:rPr>
                <w:rFonts w:hint="default"/>
                <w:lang w:val="en-US" w:eastAsia="zh-CN"/>
              </w:rPr>
              <w:t>帧率:≥25FPS</w:t>
            </w:r>
          </w:p>
          <w:p w14:paraId="0135D91D">
            <w:pPr>
              <w:bidi w:val="0"/>
              <w:rPr>
                <w:rFonts w:hint="default"/>
                <w:lang w:val="en-US" w:eastAsia="zh-CN"/>
              </w:rPr>
            </w:pPr>
            <w:r>
              <w:rPr>
                <w:rFonts w:hint="default"/>
                <w:lang w:val="en-US" w:eastAsia="zh-CN"/>
              </w:rPr>
              <w:t>照射距离:不低于200m</w:t>
            </w:r>
          </w:p>
          <w:p w14:paraId="2FB173C3">
            <w:pPr>
              <w:bidi w:val="0"/>
              <w:rPr>
                <w:rFonts w:hint="default"/>
                <w:lang w:val="en-US" w:eastAsia="zh-CN"/>
              </w:rPr>
            </w:pPr>
            <w:r>
              <w:rPr>
                <w:rFonts w:hint="default"/>
                <w:lang w:val="en-US" w:eastAsia="zh-CN"/>
              </w:rPr>
              <w:t>防护等级:IP65</w:t>
            </w:r>
          </w:p>
          <w:p w14:paraId="2F2426FF">
            <w:pPr>
              <w:bidi w:val="0"/>
              <w:rPr>
                <w:rFonts w:hint="default"/>
                <w:lang w:val="en-US" w:eastAsia="zh-CN"/>
              </w:rPr>
            </w:pPr>
            <w:r>
              <w:rPr>
                <w:rFonts w:hint="default"/>
                <w:lang w:val="en-US" w:eastAsia="zh-CN"/>
              </w:rPr>
              <w:t>视频采集功能:具备自动光圈、变焦镜头、昼夜自动转换，能够实现车辆的识别、抓拍</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8AE24">
            <w:pPr>
              <w:bidi w:val="0"/>
              <w:rPr>
                <w:rFonts w:hint="default"/>
                <w:lang w:val="en-US" w:eastAsia="zh-CN"/>
              </w:rPr>
            </w:pPr>
            <w:r>
              <w:rPr>
                <w:rFonts w:hint="default"/>
                <w:lang w:val="en-US" w:eastAsia="zh-CN"/>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410F1A9">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B84A39E">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C67278E">
            <w:pPr>
              <w:bidi w:val="0"/>
              <w:rPr>
                <w:rFonts w:hint="default"/>
                <w:lang w:val="en-US" w:eastAsia="zh-CN"/>
              </w:rPr>
            </w:pPr>
          </w:p>
        </w:tc>
      </w:tr>
      <w:tr w14:paraId="71C2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231424CA">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AC29F">
            <w:pPr>
              <w:bidi w:val="0"/>
              <w:rPr>
                <w:rFonts w:hint="default"/>
                <w:lang w:val="en-US" w:eastAsia="zh-CN"/>
              </w:rPr>
            </w:pPr>
            <w:r>
              <w:rPr>
                <w:rFonts w:hint="default"/>
                <w:lang w:val="en-US" w:eastAsia="zh-CN"/>
              </w:rPr>
              <w:t>监控球机</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2148C">
            <w:pPr>
              <w:bidi w:val="0"/>
              <w:rPr>
                <w:rFonts w:hint="default"/>
                <w:highlight w:val="none"/>
                <w:lang w:val="en-US" w:eastAsia="zh-CN"/>
              </w:rPr>
            </w:pPr>
            <w:r>
              <w:rPr>
                <w:rFonts w:hint="default"/>
                <w:highlight w:val="none"/>
                <w:lang w:val="en-US" w:eastAsia="zh-CN"/>
              </w:rPr>
              <w:t>最大图像尺寸:1920×1080</w:t>
            </w:r>
          </w:p>
          <w:p w14:paraId="20F17C6E">
            <w:pPr>
              <w:bidi w:val="0"/>
              <w:rPr>
                <w:rFonts w:hint="default"/>
                <w:highlight w:val="none"/>
                <w:lang w:val="en-US" w:eastAsia="zh-CN"/>
              </w:rPr>
            </w:pPr>
            <w:r>
              <w:rPr>
                <w:rFonts w:hint="default"/>
                <w:highlight w:val="none"/>
                <w:lang w:val="en-US" w:eastAsia="zh-CN"/>
              </w:rPr>
              <w:t>镜头要求:每个摄像机含一个固定镜头和一个转动镜头</w:t>
            </w:r>
          </w:p>
          <w:p w14:paraId="750BC630">
            <w:pPr>
              <w:bidi w:val="0"/>
              <w:rPr>
                <w:rFonts w:hint="default"/>
                <w:highlight w:val="none"/>
                <w:lang w:val="en-US" w:eastAsia="zh-CN"/>
              </w:rPr>
            </w:pPr>
            <w:r>
              <w:rPr>
                <w:rFonts w:hint="default"/>
                <w:highlight w:val="none"/>
                <w:lang w:val="en-US" w:eastAsia="zh-CN"/>
              </w:rPr>
              <w:t>测量精度:±0.1%F.S</w:t>
            </w:r>
          </w:p>
          <w:p w14:paraId="0331C3E2">
            <w:pPr>
              <w:bidi w:val="0"/>
              <w:rPr>
                <w:rFonts w:hint="default"/>
                <w:highlight w:val="none"/>
                <w:lang w:val="en-US" w:eastAsia="zh-CN"/>
              </w:rPr>
            </w:pPr>
            <w:r>
              <w:rPr>
                <w:rFonts w:hint="default"/>
                <w:highlight w:val="none"/>
                <w:lang w:val="en-US" w:eastAsia="zh-CN"/>
              </w:rPr>
              <w:t>视频制式:24FPS</w:t>
            </w:r>
          </w:p>
          <w:p w14:paraId="0E291B3D">
            <w:pPr>
              <w:bidi w:val="0"/>
              <w:rPr>
                <w:rFonts w:hint="default"/>
                <w:highlight w:val="none"/>
                <w:lang w:val="en-US" w:eastAsia="zh-CN"/>
              </w:rPr>
            </w:pPr>
            <w:r>
              <w:rPr>
                <w:rFonts w:hint="default"/>
                <w:highlight w:val="none"/>
                <w:lang w:val="en-US" w:eastAsia="zh-CN"/>
              </w:rPr>
              <w:t>红外视距:200m</w:t>
            </w:r>
          </w:p>
          <w:p w14:paraId="5D7A9A7B">
            <w:pPr>
              <w:bidi w:val="0"/>
              <w:rPr>
                <w:rFonts w:hint="default"/>
                <w:highlight w:val="none"/>
                <w:lang w:val="en-US" w:eastAsia="zh-CN"/>
              </w:rPr>
            </w:pPr>
            <w:r>
              <w:rPr>
                <w:rFonts w:hint="default"/>
                <w:highlight w:val="none"/>
                <w:lang w:val="en-US" w:eastAsia="zh-CN"/>
              </w:rPr>
              <w:t>增益模式:自动/手动</w:t>
            </w:r>
          </w:p>
          <w:p w14:paraId="2F280AC9">
            <w:pPr>
              <w:bidi w:val="0"/>
              <w:rPr>
                <w:rFonts w:hint="default"/>
                <w:highlight w:val="none"/>
                <w:lang w:val="en-US" w:eastAsia="zh-CN"/>
              </w:rPr>
            </w:pPr>
            <w:r>
              <w:rPr>
                <w:rFonts w:hint="default"/>
                <w:highlight w:val="none"/>
                <w:lang w:val="en-US" w:eastAsia="zh-CN"/>
              </w:rPr>
              <w:t>镜头间距:4.5-135m，30倍光学变焦</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119FE">
            <w:pPr>
              <w:bidi w:val="0"/>
              <w:rPr>
                <w:rFonts w:hint="default"/>
                <w:highlight w:val="none"/>
                <w:lang w:val="en-US" w:eastAsia="zh-CN"/>
              </w:rPr>
            </w:pPr>
            <w:r>
              <w:rPr>
                <w:rFonts w:hint="default"/>
                <w:highlight w:val="none"/>
                <w:lang w:val="en-US" w:eastAsia="zh-CN"/>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3FBDFE8">
            <w:pPr>
              <w:bidi w:val="0"/>
              <w:rPr>
                <w:rFonts w:hint="default"/>
                <w:highlight w:val="none"/>
                <w:lang w:val="en-US" w:eastAsia="zh-CN"/>
              </w:rPr>
            </w:pPr>
            <w:r>
              <w:rPr>
                <w:rFonts w:hint="eastAsia"/>
                <w:highlight w:val="none"/>
                <w:lang w:val="en-US" w:eastAsia="zh-CN"/>
              </w:rPr>
              <w:t>2</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FBB7EC0">
            <w:pPr>
              <w:bidi w:val="0"/>
              <w:rPr>
                <w:rFonts w:hint="eastAsia"/>
                <w:highlight w:val="none"/>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5190221">
            <w:pPr>
              <w:bidi w:val="0"/>
              <w:rPr>
                <w:rFonts w:hint="eastAsia"/>
                <w:highlight w:val="yellow"/>
                <w:lang w:val="en-US" w:eastAsia="zh-CN"/>
              </w:rPr>
            </w:pPr>
          </w:p>
        </w:tc>
      </w:tr>
      <w:tr w14:paraId="0F72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78C6E12C">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45216">
            <w:pPr>
              <w:bidi w:val="0"/>
              <w:rPr>
                <w:rFonts w:hint="default"/>
                <w:lang w:val="en-US" w:eastAsia="zh-CN"/>
              </w:rPr>
            </w:pPr>
            <w:r>
              <w:rPr>
                <w:rFonts w:hint="default"/>
                <w:lang w:val="en-US" w:eastAsia="zh-CN"/>
              </w:rPr>
              <w:t>智能数据网关</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4791B">
            <w:pPr>
              <w:bidi w:val="0"/>
              <w:rPr>
                <w:rFonts w:hint="default" w:eastAsia="宋体" w:cs="Times New Roman"/>
                <w:lang w:val="en-US" w:eastAsia="zh-CN"/>
              </w:rPr>
            </w:pPr>
            <w:r>
              <w:rPr>
                <w:rFonts w:hint="default" w:eastAsia="宋体" w:cs="Times New Roman"/>
                <w:lang w:val="en-US" w:eastAsia="zh-CN"/>
              </w:rPr>
              <w:t>支持的设备类型:</w:t>
            </w:r>
            <w:r>
              <w:rPr>
                <w:rFonts w:hint="eastAsia" w:eastAsia="宋体" w:cs="Times New Roman"/>
                <w:lang w:val="en-US" w:eastAsia="zh-CN"/>
              </w:rPr>
              <w:t xml:space="preserve"> </w:t>
            </w:r>
            <w:r>
              <w:rPr>
                <w:rFonts w:hint="default" w:eastAsia="宋体" w:cs="Times New Roman"/>
                <w:lang w:val="en-US" w:eastAsia="zh-CN"/>
              </w:rPr>
              <w:t>倾角、振动、裂缝等</w:t>
            </w:r>
          </w:p>
          <w:p w14:paraId="11771F2F">
            <w:pPr>
              <w:bidi w:val="0"/>
              <w:rPr>
                <w:rFonts w:hint="default" w:eastAsia="宋体" w:cs="Times New Roman"/>
                <w:lang w:val="en-US" w:eastAsia="zh-CN"/>
              </w:rPr>
            </w:pPr>
            <w:r>
              <w:rPr>
                <w:rFonts w:hint="default" w:eastAsia="宋体" w:cs="Times New Roman"/>
                <w:lang w:val="en-US" w:eastAsia="zh-CN"/>
              </w:rPr>
              <w:t>数据接口:远程通讯：4G</w:t>
            </w:r>
            <w:r>
              <w:rPr>
                <w:rFonts w:hint="default" w:eastAsia="宋体" w:cs="Times New Roman"/>
                <w:lang w:val="en-US" w:eastAsia="zh-CN"/>
              </w:rPr>
              <w:br w:type="textWrapping"/>
            </w:r>
            <w:r>
              <w:rPr>
                <w:rFonts w:hint="eastAsia" w:eastAsia="宋体" w:cs="Times New Roman"/>
                <w:lang w:val="en-US" w:eastAsia="zh-CN"/>
              </w:rPr>
              <w:t>供电方式：太阳能+内置电池</w:t>
            </w:r>
          </w:p>
          <w:p w14:paraId="0C4D88E7">
            <w:pPr>
              <w:bidi w:val="0"/>
              <w:rPr>
                <w:rFonts w:hint="default" w:eastAsia="宋体" w:cs="Times New Roman"/>
                <w:lang w:val="en-US" w:eastAsia="zh-CN"/>
              </w:rPr>
            </w:pPr>
            <w:r>
              <w:rPr>
                <w:rFonts w:hint="default" w:eastAsia="宋体" w:cs="Times New Roman"/>
                <w:lang w:val="en-US" w:eastAsia="zh-CN"/>
              </w:rPr>
              <w:t>与传感部分通讯：RS485</w:t>
            </w:r>
          </w:p>
          <w:p w14:paraId="75434CB7">
            <w:pPr>
              <w:bidi w:val="0"/>
              <w:rPr>
                <w:rFonts w:hint="default" w:eastAsia="宋体" w:cs="Times New Roman"/>
                <w:lang w:val="en-US" w:eastAsia="zh-CN"/>
              </w:rPr>
            </w:pPr>
            <w:r>
              <w:rPr>
                <w:rFonts w:hint="default" w:eastAsia="宋体" w:cs="Times New Roman"/>
                <w:lang w:val="en-US" w:eastAsia="zh-CN"/>
              </w:rPr>
              <w:t>本地数据通讯：Wifi</w:t>
            </w:r>
          </w:p>
          <w:p w14:paraId="27CB3250">
            <w:pPr>
              <w:bidi w:val="0"/>
              <w:rPr>
                <w:rFonts w:hint="default"/>
                <w:lang w:val="en-US" w:eastAsia="zh-CN"/>
              </w:rPr>
            </w:pPr>
            <w:r>
              <w:rPr>
                <w:rFonts w:hint="default" w:eastAsia="宋体" w:cs="Times New Roman"/>
                <w:lang w:val="en-US" w:eastAsia="zh-CN"/>
              </w:rPr>
              <w:t>工作模式</w:t>
            </w:r>
            <w:r>
              <w:rPr>
                <w:rFonts w:hint="eastAsia" w:eastAsia="宋体" w:cs="Times New Roman"/>
                <w:lang w:val="en-US" w:eastAsia="zh-CN"/>
              </w:rPr>
              <w:t>：</w:t>
            </w:r>
            <w:r>
              <w:rPr>
                <w:rFonts w:hint="default" w:eastAsia="宋体" w:cs="Times New Roman"/>
                <w:lang w:val="en-US" w:eastAsia="zh-CN"/>
              </w:rPr>
              <w:t>周期测量模式</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96466">
            <w:pPr>
              <w:bidi w:val="0"/>
              <w:rPr>
                <w:rFonts w:hint="default"/>
                <w:lang w:val="en-US" w:eastAsia="zh-CN"/>
              </w:rPr>
            </w:pPr>
            <w:r>
              <w:rPr>
                <w:rFonts w:hint="default"/>
                <w:lang w:val="en-US" w:eastAsia="zh-CN"/>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B8D9506">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87F595C">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C85671F">
            <w:pPr>
              <w:bidi w:val="0"/>
              <w:rPr>
                <w:rFonts w:hint="default"/>
                <w:lang w:val="en-US" w:eastAsia="zh-CN"/>
              </w:rPr>
            </w:pPr>
          </w:p>
        </w:tc>
      </w:tr>
      <w:tr w14:paraId="3B658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675F7894">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14812">
            <w:pPr>
              <w:bidi w:val="0"/>
              <w:rPr>
                <w:rFonts w:hint="default"/>
                <w:lang w:val="en-US" w:eastAsia="zh-CN"/>
              </w:rPr>
            </w:pPr>
            <w:r>
              <w:rPr>
                <w:rFonts w:hint="default"/>
                <w:lang w:val="en-US" w:eastAsia="zh-CN"/>
              </w:rPr>
              <w:t>通讯、防雷、供电等附属工程</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D9B6C">
            <w:pPr>
              <w:bidi w:val="0"/>
              <w:rPr>
                <w:rFonts w:hint="default"/>
                <w:lang w:val="en-US" w:eastAsia="zh-CN"/>
              </w:rPr>
            </w:pPr>
            <w:r>
              <w:rPr>
                <w:rFonts w:hint="default"/>
                <w:lang w:val="en-US" w:eastAsia="zh-CN"/>
              </w:rPr>
              <w:t>符合国标</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A796E">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44A7C38">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1E05ABA">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7E0172B">
            <w:pPr>
              <w:bidi w:val="0"/>
              <w:rPr>
                <w:rFonts w:hint="default"/>
                <w:lang w:val="en-US" w:eastAsia="zh-CN"/>
              </w:rPr>
            </w:pPr>
          </w:p>
        </w:tc>
      </w:tr>
      <w:tr w14:paraId="0B88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2CCAC8C5">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F6C7A">
            <w:pPr>
              <w:bidi w:val="0"/>
              <w:rPr>
                <w:rFonts w:hint="default"/>
                <w:lang w:val="en-US" w:eastAsia="zh-CN"/>
              </w:rPr>
            </w:pPr>
            <w:r>
              <w:rPr>
                <w:rFonts w:hint="default"/>
                <w:lang w:val="en-US" w:eastAsia="zh-CN"/>
              </w:rPr>
              <w:t>设备安装人工费</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06912">
            <w:pPr>
              <w:bidi w:val="0"/>
              <w:rPr>
                <w:rFonts w:hint="default"/>
                <w:lang w:val="en-US" w:eastAsia="zh-CN"/>
              </w:rPr>
            </w:pPr>
            <w:r>
              <w:rPr>
                <w:rFonts w:hint="default" w:eastAsia="宋体" w:cs="Times New Roman"/>
                <w:lang w:val="en-US" w:eastAsia="zh-CN"/>
              </w:rPr>
              <w:t>安装人工，食宿，交通</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85E43">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6120BD7">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CD93DFA">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29C5730">
            <w:pPr>
              <w:bidi w:val="0"/>
              <w:rPr>
                <w:rFonts w:hint="default"/>
                <w:lang w:val="en-US" w:eastAsia="zh-CN"/>
              </w:rPr>
            </w:pPr>
          </w:p>
        </w:tc>
      </w:tr>
      <w:tr w14:paraId="4AF7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bottom w:val="single" w:color="000000" w:sz="4" w:space="0"/>
              <w:right w:val="single" w:color="000000" w:sz="4" w:space="0"/>
            </w:tcBorders>
            <w:shd w:val="clear" w:color="auto" w:fill="FFFFFF"/>
            <w:noWrap w:val="0"/>
            <w:vAlign w:val="center"/>
          </w:tcPr>
          <w:p w14:paraId="634202C7">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CF4C3">
            <w:pPr>
              <w:bidi w:val="0"/>
              <w:rPr>
                <w:rFonts w:hint="default"/>
                <w:lang w:val="en-US" w:eastAsia="zh-CN"/>
              </w:rPr>
            </w:pPr>
            <w:r>
              <w:rPr>
                <w:rFonts w:hint="default"/>
                <w:lang w:val="en-US" w:eastAsia="zh-CN"/>
              </w:rPr>
              <w:t>系统集成调试</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78732">
            <w:pPr>
              <w:bidi w:val="0"/>
              <w:rPr>
                <w:rFonts w:hint="default"/>
                <w:lang w:val="en-US" w:eastAsia="zh-CN"/>
              </w:rPr>
            </w:pPr>
            <w:r>
              <w:rPr>
                <w:rFonts w:hint="default"/>
                <w:lang w:val="en-US" w:eastAsia="zh-CN"/>
              </w:rPr>
              <w:t>软硬件联调联试</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C9FAD">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50F3718">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D0609FB">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914FEFD">
            <w:pPr>
              <w:bidi w:val="0"/>
              <w:rPr>
                <w:rFonts w:hint="default"/>
                <w:lang w:val="en-US" w:eastAsia="zh-CN"/>
              </w:rPr>
            </w:pPr>
          </w:p>
        </w:tc>
      </w:tr>
      <w:tr w14:paraId="44D2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restart"/>
            <w:tcBorders>
              <w:left w:val="single" w:color="auto" w:sz="4" w:space="0"/>
              <w:right w:val="single" w:color="000000" w:sz="4" w:space="0"/>
            </w:tcBorders>
            <w:shd w:val="clear" w:color="auto" w:fill="FFFFFF"/>
            <w:noWrap w:val="0"/>
            <w:vAlign w:val="center"/>
          </w:tcPr>
          <w:p w14:paraId="5543B9E8">
            <w:pPr>
              <w:bidi w:val="0"/>
              <w:rPr>
                <w:rFonts w:hint="default"/>
              </w:rPr>
            </w:pPr>
            <w:r>
              <w:rPr>
                <w:rFonts w:hint="default"/>
                <w:lang w:val="en-US" w:eastAsia="zh-CN"/>
              </w:rPr>
              <w:t>杭浦跨线桥监测系统</w:t>
            </w: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1AF95">
            <w:pPr>
              <w:bidi w:val="0"/>
              <w:rPr>
                <w:rFonts w:hint="default"/>
                <w:lang w:val="en-US" w:eastAsia="zh-CN"/>
              </w:rPr>
            </w:pPr>
            <w:r>
              <w:rPr>
                <w:rFonts w:hint="default"/>
                <w:lang w:val="en-US" w:eastAsia="zh-CN"/>
              </w:rPr>
              <w:t>温湿度仪</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6C6BF">
            <w:pPr>
              <w:bidi w:val="0"/>
              <w:rPr>
                <w:rFonts w:hint="default"/>
                <w:lang w:val="en-US" w:eastAsia="zh-CN"/>
              </w:rPr>
            </w:pPr>
            <w:r>
              <w:rPr>
                <w:rFonts w:hint="default"/>
                <w:lang w:val="en-US" w:eastAsia="zh-CN"/>
              </w:rPr>
              <w:t>（1）空气相对湿度测量</w:t>
            </w:r>
          </w:p>
          <w:p w14:paraId="3FB6D547">
            <w:pPr>
              <w:bidi w:val="0"/>
              <w:rPr>
                <w:rFonts w:hint="default"/>
                <w:lang w:val="en-US" w:eastAsia="zh-CN"/>
              </w:rPr>
            </w:pPr>
            <w:r>
              <w:rPr>
                <w:rFonts w:hint="default"/>
                <w:lang w:val="en-US" w:eastAsia="zh-CN"/>
              </w:rPr>
              <w:t>测量范围：0-100%RH</w:t>
            </w:r>
          </w:p>
          <w:p w14:paraId="3D57050A">
            <w:pPr>
              <w:bidi w:val="0"/>
              <w:rPr>
                <w:rFonts w:hint="default"/>
                <w:lang w:val="en-US" w:eastAsia="zh-CN"/>
              </w:rPr>
            </w:pPr>
            <w:r>
              <w:rPr>
                <w:rFonts w:hint="default"/>
                <w:lang w:val="en-US" w:eastAsia="zh-CN"/>
              </w:rPr>
              <w:t>输出信号：4-20mA电流，需与采集设备匹配</w:t>
            </w:r>
          </w:p>
          <w:p w14:paraId="32CE0F77">
            <w:pPr>
              <w:bidi w:val="0"/>
              <w:rPr>
                <w:rFonts w:hint="default"/>
                <w:lang w:val="en-US" w:eastAsia="zh-CN"/>
              </w:rPr>
            </w:pPr>
            <w:r>
              <w:rPr>
                <w:rFonts w:hint="default"/>
                <w:lang w:val="en-US" w:eastAsia="zh-CN"/>
              </w:rPr>
              <w:t>精度：±1.5%RH（0~90%、-15~40℃范围）</w:t>
            </w:r>
          </w:p>
          <w:p w14:paraId="2698215A">
            <w:pPr>
              <w:bidi w:val="0"/>
              <w:rPr>
                <w:rFonts w:hint="default"/>
                <w:lang w:val="en-US" w:eastAsia="zh-CN"/>
              </w:rPr>
            </w:pPr>
            <w:r>
              <w:rPr>
                <w:rFonts w:hint="default"/>
                <w:lang w:val="en-US" w:eastAsia="zh-CN"/>
              </w:rPr>
              <w:t>（2）空气温度测量</w:t>
            </w:r>
          </w:p>
          <w:p w14:paraId="2881F8B4">
            <w:pPr>
              <w:bidi w:val="0"/>
              <w:rPr>
                <w:rFonts w:hint="default"/>
                <w:lang w:val="en-US" w:eastAsia="zh-CN"/>
              </w:rPr>
            </w:pPr>
            <w:r>
              <w:rPr>
                <w:rFonts w:hint="default"/>
                <w:lang w:val="en-US" w:eastAsia="zh-CN"/>
              </w:rPr>
              <w:t>输出信号：4-20mA，需与采集设备匹配</w:t>
            </w:r>
          </w:p>
          <w:p w14:paraId="67C1E573">
            <w:pPr>
              <w:bidi w:val="0"/>
              <w:rPr>
                <w:rFonts w:hint="default"/>
                <w:lang w:val="en-US" w:eastAsia="zh-CN"/>
              </w:rPr>
            </w:pPr>
            <w:r>
              <w:rPr>
                <w:rFonts w:hint="default"/>
                <w:lang w:val="en-US" w:eastAsia="zh-CN"/>
              </w:rPr>
              <w:t>测量范围：-40℃至60℃</w:t>
            </w:r>
          </w:p>
          <w:p w14:paraId="4500EAC0">
            <w:pPr>
              <w:bidi w:val="0"/>
              <w:rPr>
                <w:rFonts w:hint="default"/>
                <w:lang w:val="en-US" w:eastAsia="zh-CN"/>
              </w:rPr>
            </w:pPr>
            <w:r>
              <w:rPr>
                <w:rFonts w:hint="default"/>
                <w:lang w:val="en-US" w:eastAsia="zh-CN"/>
              </w:rPr>
              <w:t>精度：±0.3℃</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B973B">
            <w:pPr>
              <w:bidi w:val="0"/>
              <w:rPr>
                <w:rFonts w:hint="default"/>
                <w:lang w:val="en-US" w:eastAsia="zh-CN"/>
              </w:rPr>
            </w:pPr>
            <w:r>
              <w:rPr>
                <w:rFonts w:hint="default"/>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82E1A3F">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AB94DB9">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1A8711B">
            <w:pPr>
              <w:bidi w:val="0"/>
              <w:rPr>
                <w:rFonts w:hint="default"/>
                <w:lang w:val="en-US" w:eastAsia="zh-CN"/>
              </w:rPr>
            </w:pPr>
          </w:p>
        </w:tc>
      </w:tr>
      <w:tr w14:paraId="3398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41E2760E">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F7439">
            <w:pPr>
              <w:bidi w:val="0"/>
              <w:rPr>
                <w:rFonts w:hint="default"/>
                <w:lang w:val="en-US" w:eastAsia="zh-CN"/>
              </w:rPr>
            </w:pPr>
            <w:r>
              <w:rPr>
                <w:rFonts w:hint="default"/>
                <w:lang w:val="en-US" w:eastAsia="zh-CN"/>
              </w:rPr>
              <w:t>机器视觉智能测量仪</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36BCF">
            <w:pPr>
              <w:bidi w:val="0"/>
              <w:rPr>
                <w:rFonts w:hint="default"/>
                <w:highlight w:val="none"/>
                <w:lang w:val="en-US" w:eastAsia="zh-CN"/>
              </w:rPr>
            </w:pPr>
            <w:r>
              <w:rPr>
                <w:rFonts w:hint="default"/>
                <w:highlight w:val="none"/>
                <w:lang w:val="en-US" w:eastAsia="zh-CN"/>
              </w:rPr>
              <w:t>合作目标:无源靶标，无需供电</w:t>
            </w:r>
          </w:p>
          <w:p w14:paraId="47A896E0">
            <w:pPr>
              <w:bidi w:val="0"/>
              <w:rPr>
                <w:rFonts w:hint="default"/>
                <w:highlight w:val="none"/>
                <w:lang w:val="en-US" w:eastAsia="zh-CN"/>
              </w:rPr>
            </w:pPr>
            <w:r>
              <w:rPr>
                <w:rFonts w:hint="default"/>
                <w:highlight w:val="none"/>
                <w:lang w:val="en-US" w:eastAsia="zh-CN"/>
              </w:rPr>
              <w:t>同时观测点数:多目配置，观测视场内全部靶标</w:t>
            </w:r>
          </w:p>
          <w:p w14:paraId="25A8CC5E">
            <w:pPr>
              <w:bidi w:val="0"/>
              <w:rPr>
                <w:rFonts w:hint="default"/>
                <w:highlight w:val="none"/>
                <w:lang w:val="en-US" w:eastAsia="zh-CN"/>
              </w:rPr>
            </w:pPr>
            <w:r>
              <w:rPr>
                <w:rFonts w:hint="default"/>
                <w:highlight w:val="none"/>
                <w:lang w:val="en-US" w:eastAsia="zh-CN"/>
              </w:rPr>
              <w:t>最大测试距离:0.5~600m</w:t>
            </w:r>
          </w:p>
          <w:p w14:paraId="66C24B0B">
            <w:pPr>
              <w:bidi w:val="0"/>
              <w:rPr>
                <w:rFonts w:hint="default"/>
                <w:highlight w:val="none"/>
                <w:lang w:val="en-US" w:eastAsia="zh-CN"/>
              </w:rPr>
            </w:pPr>
            <w:r>
              <w:rPr>
                <w:rFonts w:hint="default"/>
                <w:highlight w:val="none"/>
                <w:lang w:val="en-US" w:eastAsia="zh-CN"/>
              </w:rPr>
              <w:t>精度:0.5-50米：±0.2mm；50-200米：±1mm；200-600米：±1.5mm</w:t>
            </w:r>
          </w:p>
          <w:p w14:paraId="16ACDA6B">
            <w:pPr>
              <w:bidi w:val="0"/>
              <w:rPr>
                <w:rFonts w:hint="default"/>
                <w:highlight w:val="none"/>
                <w:lang w:val="en-US" w:eastAsia="zh-CN"/>
              </w:rPr>
            </w:pPr>
            <w:r>
              <w:rPr>
                <w:rFonts w:hint="default"/>
                <w:highlight w:val="none"/>
                <w:lang w:val="en-US" w:eastAsia="zh-CN"/>
              </w:rPr>
              <w:t>供电方式:DC24V</w:t>
            </w:r>
          </w:p>
          <w:p w14:paraId="1FDE35C6">
            <w:pPr>
              <w:bidi w:val="0"/>
              <w:rPr>
                <w:rFonts w:hint="default"/>
                <w:highlight w:val="none"/>
                <w:lang w:val="en-US" w:eastAsia="zh-CN"/>
              </w:rPr>
            </w:pPr>
            <w:r>
              <w:rPr>
                <w:rFonts w:hint="default"/>
                <w:highlight w:val="none"/>
                <w:lang w:val="en-US" w:eastAsia="zh-CN"/>
              </w:rPr>
              <w:t>防护等级:IP65（包含防护罩）</w:t>
            </w:r>
          </w:p>
          <w:p w14:paraId="13C33DD1">
            <w:pPr>
              <w:bidi w:val="0"/>
              <w:rPr>
                <w:rFonts w:hint="default"/>
                <w:highlight w:val="none"/>
                <w:lang w:val="en-US" w:eastAsia="zh-CN"/>
              </w:rPr>
            </w:pPr>
            <w:r>
              <w:rPr>
                <w:rFonts w:hint="default"/>
                <w:highlight w:val="none"/>
                <w:lang w:val="en-US" w:eastAsia="zh-CN"/>
              </w:rPr>
              <w:t>工作环境:- 20℃ ～ + 70℃</w:t>
            </w:r>
          </w:p>
          <w:p w14:paraId="6F3D329E">
            <w:pPr>
              <w:bidi w:val="0"/>
              <w:rPr>
                <w:rFonts w:hint="default"/>
                <w:highlight w:val="none"/>
                <w:lang w:val="en-US" w:eastAsia="zh-CN"/>
              </w:rPr>
            </w:pPr>
            <w:r>
              <w:rPr>
                <w:rFonts w:hint="default"/>
                <w:highlight w:val="none"/>
                <w:lang w:val="en-US" w:eastAsia="zh-CN"/>
              </w:rPr>
              <w:t>采集频率:20Hz</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535E9">
            <w:pPr>
              <w:bidi w:val="0"/>
              <w:rPr>
                <w:rFonts w:hint="default"/>
                <w:highlight w:val="none"/>
                <w:lang w:val="en-US" w:eastAsia="zh-CN"/>
              </w:rPr>
            </w:pPr>
            <w:r>
              <w:rPr>
                <w:rFonts w:hint="default"/>
                <w:highlight w:val="none"/>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02B6084">
            <w:pPr>
              <w:bidi w:val="0"/>
              <w:rPr>
                <w:rFonts w:hint="default"/>
                <w:highlight w:val="none"/>
                <w:lang w:val="en-US" w:eastAsia="zh-CN"/>
              </w:rPr>
            </w:pPr>
            <w:r>
              <w:rPr>
                <w:rFonts w:hint="eastAsia"/>
                <w:highlight w:val="none"/>
                <w:lang w:val="en-US" w:eastAsia="zh-CN"/>
              </w:rPr>
              <w:t>2</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F927ADE">
            <w:pPr>
              <w:bidi w:val="0"/>
              <w:rPr>
                <w:rFonts w:hint="eastAsia"/>
                <w:highlight w:val="yellow"/>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87D3FDC">
            <w:pPr>
              <w:bidi w:val="0"/>
              <w:rPr>
                <w:rFonts w:hint="eastAsia"/>
                <w:highlight w:val="yellow"/>
                <w:lang w:val="en-US" w:eastAsia="zh-CN"/>
              </w:rPr>
            </w:pPr>
          </w:p>
        </w:tc>
      </w:tr>
      <w:tr w14:paraId="6218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6F2D7D5E">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EEDB6">
            <w:pPr>
              <w:bidi w:val="0"/>
              <w:rPr>
                <w:rFonts w:hint="default"/>
                <w:lang w:val="en-US" w:eastAsia="zh-CN"/>
              </w:rPr>
            </w:pPr>
            <w:r>
              <w:rPr>
                <w:rFonts w:hint="default"/>
                <w:lang w:val="en-US" w:eastAsia="zh-CN"/>
              </w:rPr>
              <w:t>挠度靶标</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03616">
            <w:pPr>
              <w:bidi w:val="0"/>
              <w:rPr>
                <w:rFonts w:hint="default"/>
                <w:highlight w:val="none"/>
                <w:lang w:val="en-US" w:eastAsia="zh-CN"/>
              </w:rPr>
            </w:pPr>
            <w:r>
              <w:rPr>
                <w:rFonts w:hint="default"/>
                <w:highlight w:val="none"/>
                <w:lang w:val="en-US" w:eastAsia="zh-CN"/>
              </w:rPr>
              <w:t>/</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882D8">
            <w:pPr>
              <w:bidi w:val="0"/>
              <w:rPr>
                <w:rFonts w:hint="default"/>
                <w:highlight w:val="none"/>
                <w:lang w:val="en-US" w:eastAsia="zh-CN"/>
              </w:rPr>
            </w:pPr>
            <w:r>
              <w:rPr>
                <w:rFonts w:hint="default"/>
                <w:highlight w:val="none"/>
                <w:lang w:val="en-US" w:eastAsia="zh-CN"/>
              </w:rPr>
              <w:t>个</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5AC2683">
            <w:pPr>
              <w:bidi w:val="0"/>
              <w:rPr>
                <w:rFonts w:hint="default"/>
                <w:highlight w:val="none"/>
                <w:lang w:val="en-US" w:eastAsia="zh-CN"/>
              </w:rPr>
            </w:pPr>
            <w:r>
              <w:rPr>
                <w:rFonts w:hint="eastAsia"/>
                <w:highlight w:val="none"/>
                <w:lang w:val="en-US" w:eastAsia="zh-CN"/>
              </w:rPr>
              <w:t>2</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F8F1D17">
            <w:pPr>
              <w:bidi w:val="0"/>
              <w:rPr>
                <w:rFonts w:hint="eastAsia"/>
                <w:highlight w:val="yellow"/>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D937E0C">
            <w:pPr>
              <w:bidi w:val="0"/>
              <w:rPr>
                <w:rFonts w:hint="eastAsia"/>
                <w:highlight w:val="yellow"/>
                <w:lang w:val="en-US" w:eastAsia="zh-CN"/>
              </w:rPr>
            </w:pPr>
          </w:p>
        </w:tc>
      </w:tr>
      <w:tr w14:paraId="57AC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3900E0EF">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1A73C">
            <w:pPr>
              <w:bidi w:val="0"/>
              <w:rPr>
                <w:rFonts w:hint="default"/>
                <w:lang w:val="en-US" w:eastAsia="zh-CN"/>
              </w:rPr>
            </w:pPr>
            <w:r>
              <w:rPr>
                <w:rFonts w:hint="default"/>
                <w:lang w:val="en-US" w:eastAsia="zh-CN"/>
              </w:rPr>
              <w:t>裂缝计</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3E3F6">
            <w:pPr>
              <w:bidi w:val="0"/>
              <w:rPr>
                <w:rFonts w:hint="default"/>
                <w:highlight w:val="none"/>
                <w:lang w:val="en-US" w:eastAsia="zh-CN"/>
              </w:rPr>
            </w:pPr>
            <w:r>
              <w:rPr>
                <w:rFonts w:hint="default"/>
                <w:highlight w:val="none"/>
                <w:lang w:val="en-US" w:eastAsia="zh-CN"/>
              </w:rPr>
              <w:t>量程:12.5mm或可定制</w:t>
            </w:r>
          </w:p>
          <w:p w14:paraId="7366F8B2">
            <w:pPr>
              <w:bidi w:val="0"/>
              <w:rPr>
                <w:rFonts w:hint="default"/>
                <w:highlight w:val="none"/>
                <w:lang w:val="en-US" w:eastAsia="zh-CN"/>
              </w:rPr>
            </w:pPr>
            <w:r>
              <w:rPr>
                <w:rFonts w:hint="default"/>
                <w:highlight w:val="none"/>
                <w:lang w:val="en-US" w:eastAsia="zh-CN"/>
              </w:rPr>
              <w:t>最大允许误差:≤0.02mm</w:t>
            </w:r>
          </w:p>
          <w:p w14:paraId="1D2CF03F">
            <w:pPr>
              <w:bidi w:val="0"/>
              <w:rPr>
                <w:rFonts w:hint="default"/>
                <w:highlight w:val="none"/>
                <w:lang w:val="en-US" w:eastAsia="zh-CN"/>
              </w:rPr>
            </w:pPr>
            <w:r>
              <w:rPr>
                <w:rFonts w:hint="default"/>
                <w:highlight w:val="none"/>
                <w:lang w:val="en-US" w:eastAsia="zh-CN"/>
              </w:rPr>
              <w:t>分辨力:≤0.01mm</w:t>
            </w:r>
          </w:p>
          <w:p w14:paraId="57D458CC">
            <w:pPr>
              <w:bidi w:val="0"/>
              <w:rPr>
                <w:rFonts w:hint="default"/>
                <w:highlight w:val="none"/>
                <w:lang w:val="en-US" w:eastAsia="zh-CN"/>
              </w:rPr>
            </w:pPr>
            <w:r>
              <w:rPr>
                <w:rFonts w:hint="default"/>
                <w:highlight w:val="none"/>
                <w:lang w:val="en-US" w:eastAsia="zh-CN"/>
              </w:rPr>
              <w:t>工作温度范围:-20℃~+80℃</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71E34">
            <w:pPr>
              <w:bidi w:val="0"/>
              <w:rPr>
                <w:rFonts w:hint="default"/>
                <w:highlight w:val="none"/>
                <w:lang w:val="en-US" w:eastAsia="zh-CN"/>
              </w:rPr>
            </w:pPr>
            <w:r>
              <w:rPr>
                <w:rFonts w:hint="default"/>
                <w:highlight w:val="none"/>
                <w:lang w:val="en-US" w:eastAsia="zh-CN"/>
              </w:rPr>
              <w:t>支</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503F0F2">
            <w:pPr>
              <w:bidi w:val="0"/>
              <w:rPr>
                <w:rFonts w:hint="default"/>
                <w:highlight w:val="none"/>
                <w:lang w:val="en-US" w:eastAsia="zh-CN"/>
              </w:rPr>
            </w:pPr>
            <w:r>
              <w:rPr>
                <w:rFonts w:hint="eastAsia"/>
                <w:highlight w:val="none"/>
                <w:lang w:val="en-US" w:eastAsia="zh-CN"/>
              </w:rPr>
              <w:t>4</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7D945D1">
            <w:pPr>
              <w:bidi w:val="0"/>
              <w:rPr>
                <w:rFonts w:hint="eastAsia"/>
                <w:highlight w:val="yellow"/>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B2A7BDB">
            <w:pPr>
              <w:bidi w:val="0"/>
              <w:rPr>
                <w:rFonts w:hint="eastAsia"/>
                <w:highlight w:val="yellow"/>
                <w:lang w:val="en-US" w:eastAsia="zh-CN"/>
              </w:rPr>
            </w:pPr>
          </w:p>
        </w:tc>
      </w:tr>
      <w:tr w14:paraId="7557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21034E32">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98680">
            <w:pPr>
              <w:bidi w:val="0"/>
              <w:rPr>
                <w:rFonts w:hint="default"/>
                <w:lang w:val="en-US" w:eastAsia="zh-CN"/>
              </w:rPr>
            </w:pPr>
            <w:r>
              <w:rPr>
                <w:rFonts w:hint="default"/>
                <w:lang w:val="en-US" w:eastAsia="zh-CN"/>
              </w:rPr>
              <w:t>动态称重系统（含抓拍机）</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92D6E">
            <w:pPr>
              <w:bidi w:val="0"/>
              <w:rPr>
                <w:rFonts w:hint="default"/>
                <w:lang w:val="en-US" w:eastAsia="zh-CN"/>
              </w:rPr>
            </w:pPr>
            <w:r>
              <w:rPr>
                <w:rFonts w:hint="default"/>
                <w:lang w:val="en-US" w:eastAsia="zh-CN"/>
              </w:rPr>
              <w:t>（1）动态称重系统</w:t>
            </w:r>
          </w:p>
          <w:p w14:paraId="0CB96164">
            <w:pPr>
              <w:bidi w:val="0"/>
              <w:rPr>
                <w:rFonts w:hint="default"/>
                <w:lang w:val="en-US" w:eastAsia="zh-CN"/>
              </w:rPr>
            </w:pPr>
            <w:r>
              <w:rPr>
                <w:rFonts w:hint="default"/>
                <w:lang w:val="en-US" w:eastAsia="zh-CN"/>
              </w:rPr>
              <w:t>传感器类型：电感线圈，压电薄膜传感器</w:t>
            </w:r>
          </w:p>
          <w:p w14:paraId="275FF185">
            <w:pPr>
              <w:bidi w:val="0"/>
              <w:rPr>
                <w:rFonts w:hint="default"/>
                <w:lang w:val="en-US" w:eastAsia="zh-CN"/>
              </w:rPr>
            </w:pPr>
            <w:r>
              <w:rPr>
                <w:rFonts w:hint="default"/>
                <w:lang w:val="en-US" w:eastAsia="zh-CN"/>
              </w:rPr>
              <w:t>称重精度：＜10%</w:t>
            </w:r>
          </w:p>
          <w:p w14:paraId="207B2D94">
            <w:pPr>
              <w:bidi w:val="0"/>
              <w:rPr>
                <w:rFonts w:hint="default"/>
                <w:lang w:val="en-US" w:eastAsia="zh-CN"/>
              </w:rPr>
            </w:pPr>
            <w:r>
              <w:rPr>
                <w:rFonts w:hint="default"/>
                <w:lang w:val="en-US" w:eastAsia="zh-CN"/>
              </w:rPr>
              <w:t>称重范围：≤30t/轴</w:t>
            </w:r>
          </w:p>
          <w:p w14:paraId="34EC4925">
            <w:pPr>
              <w:bidi w:val="0"/>
              <w:rPr>
                <w:rFonts w:hint="default"/>
                <w:lang w:val="en-US" w:eastAsia="zh-CN"/>
              </w:rPr>
            </w:pPr>
            <w:r>
              <w:rPr>
                <w:rFonts w:hint="default"/>
                <w:lang w:val="en-US" w:eastAsia="zh-CN"/>
              </w:rPr>
              <w:t>单轴最大过载能力：200%</w:t>
            </w:r>
          </w:p>
          <w:p w14:paraId="65B9DED5">
            <w:pPr>
              <w:bidi w:val="0"/>
              <w:rPr>
                <w:rFonts w:hint="default"/>
                <w:lang w:val="en-US" w:eastAsia="zh-CN"/>
              </w:rPr>
            </w:pPr>
            <w:r>
              <w:rPr>
                <w:rFonts w:hint="default"/>
                <w:lang w:val="en-US" w:eastAsia="zh-CN"/>
              </w:rPr>
              <w:t>车速检测范围：5~200km/h</w:t>
            </w:r>
          </w:p>
          <w:p w14:paraId="15A30BEE">
            <w:pPr>
              <w:bidi w:val="0"/>
              <w:rPr>
                <w:rFonts w:hint="default"/>
                <w:lang w:val="en-US" w:eastAsia="zh-CN"/>
              </w:rPr>
            </w:pPr>
            <w:r>
              <w:rPr>
                <w:rFonts w:hint="default"/>
                <w:lang w:val="en-US" w:eastAsia="zh-CN"/>
              </w:rPr>
              <w:t>车速检测精度：＜2km/h</w:t>
            </w:r>
          </w:p>
          <w:p w14:paraId="643D1D80">
            <w:pPr>
              <w:bidi w:val="0"/>
              <w:rPr>
                <w:rFonts w:hint="default"/>
                <w:lang w:val="en-US" w:eastAsia="zh-CN"/>
              </w:rPr>
            </w:pPr>
            <w:r>
              <w:rPr>
                <w:rFonts w:hint="default"/>
                <w:lang w:val="en-US" w:eastAsia="zh-CN"/>
              </w:rPr>
              <w:t>车流量检测误差：＜2%</w:t>
            </w:r>
          </w:p>
          <w:p w14:paraId="78D3A024">
            <w:pPr>
              <w:bidi w:val="0"/>
              <w:rPr>
                <w:rFonts w:hint="default"/>
                <w:lang w:val="en-US" w:eastAsia="zh-CN"/>
              </w:rPr>
            </w:pPr>
            <w:r>
              <w:rPr>
                <w:rFonts w:hint="default"/>
                <w:lang w:val="en-US" w:eastAsia="zh-CN"/>
              </w:rPr>
              <w:t>工作环境：-30℃～＋80℃，0～95%RH</w:t>
            </w:r>
          </w:p>
          <w:p w14:paraId="1D90C5FD">
            <w:pPr>
              <w:bidi w:val="0"/>
              <w:rPr>
                <w:rFonts w:hint="default"/>
                <w:lang w:val="en-US" w:eastAsia="zh-CN"/>
              </w:rPr>
            </w:pPr>
            <w:r>
              <w:rPr>
                <w:rFonts w:hint="default"/>
                <w:lang w:val="en-US" w:eastAsia="zh-CN"/>
              </w:rPr>
              <w:t>采样频率：触发采集</w:t>
            </w:r>
          </w:p>
          <w:p w14:paraId="3B1BF746">
            <w:pPr>
              <w:bidi w:val="0"/>
              <w:rPr>
                <w:rFonts w:hint="default"/>
                <w:lang w:val="en-US" w:eastAsia="zh-CN"/>
              </w:rPr>
            </w:pPr>
            <w:r>
              <w:rPr>
                <w:rFonts w:hint="default"/>
                <w:lang w:val="en-US" w:eastAsia="zh-CN"/>
              </w:rPr>
              <w:t>（2）抓拍机</w:t>
            </w:r>
          </w:p>
          <w:p w14:paraId="0D38668B">
            <w:pPr>
              <w:bidi w:val="0"/>
              <w:rPr>
                <w:rFonts w:hint="default"/>
                <w:lang w:val="en-US" w:eastAsia="zh-CN"/>
              </w:rPr>
            </w:pPr>
            <w:r>
              <w:rPr>
                <w:rFonts w:hint="default"/>
                <w:lang w:val="en-US" w:eastAsia="zh-CN"/>
              </w:rPr>
              <w:t>分辨率:最高4096(H)×2160(V)</w:t>
            </w:r>
          </w:p>
          <w:p w14:paraId="76CC0B54">
            <w:pPr>
              <w:bidi w:val="0"/>
              <w:rPr>
                <w:rFonts w:hint="default"/>
                <w:lang w:val="en-US" w:eastAsia="zh-CN"/>
              </w:rPr>
            </w:pPr>
            <w:r>
              <w:rPr>
                <w:rFonts w:hint="default"/>
                <w:lang w:val="en-US" w:eastAsia="zh-CN"/>
              </w:rPr>
              <w:t>帧率:≥25FPS</w:t>
            </w:r>
          </w:p>
          <w:p w14:paraId="6E2C16B6">
            <w:pPr>
              <w:bidi w:val="0"/>
              <w:rPr>
                <w:rFonts w:hint="default"/>
                <w:lang w:val="en-US" w:eastAsia="zh-CN"/>
              </w:rPr>
            </w:pPr>
            <w:r>
              <w:rPr>
                <w:rFonts w:hint="default"/>
                <w:lang w:val="en-US" w:eastAsia="zh-CN"/>
              </w:rPr>
              <w:t>照射距离:不低于200m</w:t>
            </w:r>
          </w:p>
          <w:p w14:paraId="1D0103D7">
            <w:pPr>
              <w:bidi w:val="0"/>
              <w:rPr>
                <w:rFonts w:hint="default"/>
                <w:lang w:val="en-US" w:eastAsia="zh-CN"/>
              </w:rPr>
            </w:pPr>
            <w:r>
              <w:rPr>
                <w:rFonts w:hint="default"/>
                <w:lang w:val="en-US" w:eastAsia="zh-CN"/>
              </w:rPr>
              <w:t>防护等级:IP65</w:t>
            </w:r>
          </w:p>
          <w:p w14:paraId="7E87C900">
            <w:pPr>
              <w:bidi w:val="0"/>
              <w:rPr>
                <w:rFonts w:hint="default"/>
                <w:lang w:val="en-US" w:eastAsia="zh-CN"/>
              </w:rPr>
            </w:pPr>
            <w:r>
              <w:rPr>
                <w:rFonts w:hint="default"/>
                <w:lang w:val="en-US" w:eastAsia="zh-CN"/>
              </w:rPr>
              <w:t>视频采集功能:具备自动光圈、变焦镜头、昼夜自动转换，能够实现车辆的识别、抓拍</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6A6A1">
            <w:pPr>
              <w:bidi w:val="0"/>
              <w:rPr>
                <w:rFonts w:hint="default"/>
                <w:lang w:val="en-US" w:eastAsia="zh-CN"/>
              </w:rPr>
            </w:pPr>
            <w:r>
              <w:rPr>
                <w:rFonts w:hint="default"/>
                <w:lang w:val="en-US" w:eastAsia="zh-CN"/>
              </w:rPr>
              <w:t>套</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01FD37A">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AA31806">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D5C5B1C">
            <w:pPr>
              <w:bidi w:val="0"/>
              <w:rPr>
                <w:rFonts w:hint="default"/>
                <w:lang w:val="en-US" w:eastAsia="zh-CN"/>
              </w:rPr>
            </w:pPr>
          </w:p>
        </w:tc>
      </w:tr>
      <w:tr w14:paraId="0F8C5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482C8E1C">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B45B8">
            <w:pPr>
              <w:bidi w:val="0"/>
              <w:rPr>
                <w:rFonts w:hint="default"/>
                <w:lang w:val="en-US" w:eastAsia="zh-CN"/>
              </w:rPr>
            </w:pPr>
            <w:r>
              <w:rPr>
                <w:rFonts w:hint="default"/>
                <w:lang w:val="en-US" w:eastAsia="zh-CN"/>
              </w:rPr>
              <w:t>监控球机</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4421A">
            <w:pPr>
              <w:bidi w:val="0"/>
              <w:rPr>
                <w:rFonts w:hint="default"/>
                <w:highlight w:val="none"/>
                <w:lang w:val="en-US" w:eastAsia="zh-CN"/>
              </w:rPr>
            </w:pPr>
            <w:r>
              <w:rPr>
                <w:rFonts w:hint="default"/>
                <w:highlight w:val="none"/>
                <w:lang w:val="en-US" w:eastAsia="zh-CN"/>
              </w:rPr>
              <w:t>最大图像尺寸:1920×1080</w:t>
            </w:r>
          </w:p>
          <w:p w14:paraId="2C28BCE7">
            <w:pPr>
              <w:bidi w:val="0"/>
              <w:rPr>
                <w:rFonts w:hint="default"/>
                <w:highlight w:val="none"/>
                <w:lang w:val="en-US" w:eastAsia="zh-CN"/>
              </w:rPr>
            </w:pPr>
            <w:r>
              <w:rPr>
                <w:rFonts w:hint="default"/>
                <w:highlight w:val="none"/>
                <w:lang w:val="en-US" w:eastAsia="zh-CN"/>
              </w:rPr>
              <w:t>镜头要求:每个摄像机含一个固定镜头和一个转动镜头</w:t>
            </w:r>
          </w:p>
          <w:p w14:paraId="63C870D7">
            <w:pPr>
              <w:bidi w:val="0"/>
              <w:rPr>
                <w:rFonts w:hint="default"/>
                <w:highlight w:val="none"/>
                <w:lang w:val="en-US" w:eastAsia="zh-CN"/>
              </w:rPr>
            </w:pPr>
            <w:r>
              <w:rPr>
                <w:rFonts w:hint="default"/>
                <w:highlight w:val="none"/>
                <w:lang w:val="en-US" w:eastAsia="zh-CN"/>
              </w:rPr>
              <w:t>测量精度:±0.1%F.S</w:t>
            </w:r>
          </w:p>
          <w:p w14:paraId="3CF86908">
            <w:pPr>
              <w:bidi w:val="0"/>
              <w:rPr>
                <w:rFonts w:hint="default"/>
                <w:highlight w:val="none"/>
                <w:lang w:val="en-US" w:eastAsia="zh-CN"/>
              </w:rPr>
            </w:pPr>
            <w:r>
              <w:rPr>
                <w:rFonts w:hint="default"/>
                <w:highlight w:val="none"/>
                <w:lang w:val="en-US" w:eastAsia="zh-CN"/>
              </w:rPr>
              <w:t>视频制式:24FPS</w:t>
            </w:r>
          </w:p>
          <w:p w14:paraId="61F7E471">
            <w:pPr>
              <w:bidi w:val="0"/>
              <w:rPr>
                <w:rFonts w:hint="default"/>
                <w:highlight w:val="none"/>
                <w:lang w:val="en-US" w:eastAsia="zh-CN"/>
              </w:rPr>
            </w:pPr>
            <w:r>
              <w:rPr>
                <w:rFonts w:hint="default"/>
                <w:highlight w:val="none"/>
                <w:lang w:val="en-US" w:eastAsia="zh-CN"/>
              </w:rPr>
              <w:t>红外视距:200m</w:t>
            </w:r>
          </w:p>
          <w:p w14:paraId="704C74B1">
            <w:pPr>
              <w:bidi w:val="0"/>
              <w:rPr>
                <w:rFonts w:hint="default"/>
                <w:highlight w:val="none"/>
                <w:lang w:val="en-US" w:eastAsia="zh-CN"/>
              </w:rPr>
            </w:pPr>
            <w:r>
              <w:rPr>
                <w:rFonts w:hint="default"/>
                <w:highlight w:val="none"/>
                <w:lang w:val="en-US" w:eastAsia="zh-CN"/>
              </w:rPr>
              <w:t>增益模式:自动/手动</w:t>
            </w:r>
          </w:p>
          <w:p w14:paraId="24660D3A">
            <w:pPr>
              <w:bidi w:val="0"/>
              <w:rPr>
                <w:rFonts w:hint="default"/>
                <w:highlight w:val="none"/>
                <w:lang w:val="en-US" w:eastAsia="zh-CN"/>
              </w:rPr>
            </w:pPr>
            <w:r>
              <w:rPr>
                <w:rFonts w:hint="default"/>
                <w:highlight w:val="none"/>
                <w:lang w:val="en-US" w:eastAsia="zh-CN"/>
              </w:rPr>
              <w:t>镜头间距:4.5-135m，30倍光学变焦</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7A2D2">
            <w:pPr>
              <w:bidi w:val="0"/>
              <w:rPr>
                <w:rFonts w:hint="default"/>
                <w:highlight w:val="none"/>
                <w:lang w:val="en-US" w:eastAsia="zh-CN"/>
              </w:rPr>
            </w:pPr>
            <w:r>
              <w:rPr>
                <w:rFonts w:hint="default"/>
                <w:highlight w:val="none"/>
                <w:lang w:val="en-US" w:eastAsia="zh-CN"/>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463E768">
            <w:pPr>
              <w:bidi w:val="0"/>
              <w:rPr>
                <w:rFonts w:hint="default"/>
                <w:highlight w:val="none"/>
                <w:lang w:val="en-US" w:eastAsia="zh-CN"/>
              </w:rPr>
            </w:pPr>
            <w:r>
              <w:rPr>
                <w:rFonts w:hint="eastAsia"/>
                <w:highlight w:val="none"/>
                <w:lang w:val="en-US" w:eastAsia="zh-CN"/>
              </w:rPr>
              <w:t>3</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2657E93">
            <w:pPr>
              <w:bidi w:val="0"/>
              <w:rPr>
                <w:rFonts w:hint="eastAsia"/>
                <w:highlight w:val="none"/>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D5C0B15">
            <w:pPr>
              <w:bidi w:val="0"/>
              <w:rPr>
                <w:rFonts w:hint="eastAsia"/>
                <w:highlight w:val="yellow"/>
                <w:lang w:val="en-US" w:eastAsia="zh-CN"/>
              </w:rPr>
            </w:pPr>
          </w:p>
        </w:tc>
      </w:tr>
      <w:tr w14:paraId="2EB2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1899AD5B">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C4E49">
            <w:pPr>
              <w:bidi w:val="0"/>
              <w:rPr>
                <w:rFonts w:hint="default"/>
                <w:lang w:val="en-US" w:eastAsia="zh-CN"/>
              </w:rPr>
            </w:pPr>
            <w:r>
              <w:rPr>
                <w:rFonts w:hint="default"/>
                <w:lang w:val="en-US" w:eastAsia="zh-CN"/>
              </w:rPr>
              <w:t>智能数据网关</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D59C6">
            <w:pPr>
              <w:bidi w:val="0"/>
              <w:rPr>
                <w:rFonts w:hint="default" w:eastAsia="宋体" w:cs="Times New Roman"/>
                <w:highlight w:val="none"/>
                <w:lang w:val="en-US" w:eastAsia="zh-CN"/>
              </w:rPr>
            </w:pPr>
            <w:r>
              <w:rPr>
                <w:rFonts w:hint="default" w:eastAsia="宋体" w:cs="Times New Roman"/>
                <w:highlight w:val="none"/>
                <w:lang w:val="en-US" w:eastAsia="zh-CN"/>
              </w:rPr>
              <w:t>支持的设备类型:</w:t>
            </w:r>
            <w:r>
              <w:rPr>
                <w:rFonts w:hint="eastAsia" w:eastAsia="宋体" w:cs="Times New Roman"/>
                <w:highlight w:val="none"/>
                <w:lang w:val="en-US" w:eastAsia="zh-CN"/>
              </w:rPr>
              <w:t xml:space="preserve"> </w:t>
            </w:r>
            <w:r>
              <w:rPr>
                <w:rFonts w:hint="default" w:eastAsia="宋体" w:cs="Times New Roman"/>
                <w:highlight w:val="none"/>
                <w:lang w:val="en-US" w:eastAsia="zh-CN"/>
              </w:rPr>
              <w:t>倾角、振动、裂缝等</w:t>
            </w:r>
          </w:p>
          <w:p w14:paraId="2E4D9365">
            <w:pPr>
              <w:bidi w:val="0"/>
              <w:rPr>
                <w:rFonts w:hint="default" w:eastAsia="宋体" w:cs="Times New Roman"/>
                <w:highlight w:val="none"/>
                <w:lang w:val="en-US" w:eastAsia="zh-CN"/>
              </w:rPr>
            </w:pPr>
            <w:r>
              <w:rPr>
                <w:rFonts w:hint="default" w:eastAsia="宋体" w:cs="Times New Roman"/>
                <w:highlight w:val="none"/>
                <w:lang w:val="en-US" w:eastAsia="zh-CN"/>
              </w:rPr>
              <w:t>数据接口:远程通讯：4G</w:t>
            </w:r>
            <w:r>
              <w:rPr>
                <w:rFonts w:hint="default" w:eastAsia="宋体" w:cs="Times New Roman"/>
                <w:highlight w:val="none"/>
                <w:lang w:val="en-US" w:eastAsia="zh-CN"/>
              </w:rPr>
              <w:br w:type="textWrapping"/>
            </w:r>
            <w:r>
              <w:rPr>
                <w:rFonts w:hint="eastAsia" w:eastAsia="宋体" w:cs="Times New Roman"/>
                <w:highlight w:val="none"/>
                <w:lang w:val="en-US" w:eastAsia="zh-CN"/>
              </w:rPr>
              <w:t>供电方式：太阳能+内置电池</w:t>
            </w:r>
          </w:p>
          <w:p w14:paraId="37552EBE">
            <w:pPr>
              <w:bidi w:val="0"/>
              <w:rPr>
                <w:rFonts w:hint="default" w:eastAsia="宋体" w:cs="Times New Roman"/>
                <w:highlight w:val="none"/>
                <w:lang w:val="en-US" w:eastAsia="zh-CN"/>
              </w:rPr>
            </w:pPr>
            <w:r>
              <w:rPr>
                <w:rFonts w:hint="default" w:eastAsia="宋体" w:cs="Times New Roman"/>
                <w:highlight w:val="none"/>
                <w:lang w:val="en-US" w:eastAsia="zh-CN"/>
              </w:rPr>
              <w:t>与传感部分通讯：RS485</w:t>
            </w:r>
          </w:p>
          <w:p w14:paraId="7829D5CE">
            <w:pPr>
              <w:bidi w:val="0"/>
              <w:rPr>
                <w:rFonts w:hint="default" w:eastAsia="宋体" w:cs="Times New Roman"/>
                <w:highlight w:val="none"/>
                <w:lang w:val="en-US" w:eastAsia="zh-CN"/>
              </w:rPr>
            </w:pPr>
            <w:r>
              <w:rPr>
                <w:rFonts w:hint="default" w:eastAsia="宋体" w:cs="Times New Roman"/>
                <w:highlight w:val="none"/>
                <w:lang w:val="en-US" w:eastAsia="zh-CN"/>
              </w:rPr>
              <w:t>本地数据通讯：Wifi</w:t>
            </w:r>
          </w:p>
          <w:p w14:paraId="238C64D1">
            <w:pPr>
              <w:bidi w:val="0"/>
              <w:rPr>
                <w:rFonts w:hint="default"/>
                <w:highlight w:val="none"/>
                <w:lang w:val="en-US" w:eastAsia="zh-CN"/>
              </w:rPr>
            </w:pPr>
            <w:r>
              <w:rPr>
                <w:rFonts w:hint="default" w:eastAsia="宋体" w:cs="Times New Roman"/>
                <w:highlight w:val="none"/>
                <w:lang w:val="en-US" w:eastAsia="zh-CN"/>
              </w:rPr>
              <w:t>工作模式</w:t>
            </w:r>
            <w:r>
              <w:rPr>
                <w:rFonts w:hint="eastAsia" w:eastAsia="宋体" w:cs="Times New Roman"/>
                <w:highlight w:val="none"/>
                <w:lang w:val="en-US" w:eastAsia="zh-CN"/>
              </w:rPr>
              <w:t>：</w:t>
            </w:r>
            <w:r>
              <w:rPr>
                <w:rFonts w:hint="default" w:eastAsia="宋体" w:cs="Times New Roman"/>
                <w:highlight w:val="none"/>
                <w:lang w:val="en-US" w:eastAsia="zh-CN"/>
              </w:rPr>
              <w:t>周期测量模式</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D2F00">
            <w:pPr>
              <w:bidi w:val="0"/>
              <w:rPr>
                <w:rFonts w:hint="default"/>
                <w:highlight w:val="none"/>
                <w:lang w:val="en-US" w:eastAsia="zh-CN"/>
              </w:rPr>
            </w:pPr>
            <w:r>
              <w:rPr>
                <w:rFonts w:hint="default"/>
                <w:highlight w:val="none"/>
                <w:lang w:val="en-US" w:eastAsia="zh-CN"/>
              </w:rPr>
              <w:t>台</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19343F3">
            <w:pPr>
              <w:bidi w:val="0"/>
              <w:rPr>
                <w:rFonts w:hint="default"/>
                <w:highlight w:val="none"/>
                <w:lang w:val="en-US" w:eastAsia="zh-CN"/>
              </w:rPr>
            </w:pPr>
            <w:r>
              <w:rPr>
                <w:rFonts w:hint="eastAsia"/>
                <w:highlight w:val="none"/>
                <w:lang w:val="en-US" w:eastAsia="zh-CN"/>
              </w:rPr>
              <w:t>3</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C59A808">
            <w:pPr>
              <w:bidi w:val="0"/>
              <w:rPr>
                <w:rFonts w:hint="eastAsia"/>
                <w:highlight w:val="none"/>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6CB16BB">
            <w:pPr>
              <w:bidi w:val="0"/>
              <w:rPr>
                <w:rFonts w:hint="eastAsia"/>
                <w:highlight w:val="yellow"/>
                <w:lang w:val="en-US" w:eastAsia="zh-CN"/>
              </w:rPr>
            </w:pPr>
          </w:p>
        </w:tc>
      </w:tr>
      <w:tr w14:paraId="0315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39BA77F5">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FEE3F">
            <w:pPr>
              <w:bidi w:val="0"/>
              <w:rPr>
                <w:rFonts w:hint="default"/>
                <w:lang w:val="en-US" w:eastAsia="zh-CN"/>
              </w:rPr>
            </w:pPr>
            <w:r>
              <w:rPr>
                <w:rFonts w:hint="default"/>
                <w:lang w:val="en-US" w:eastAsia="zh-CN"/>
              </w:rPr>
              <w:t>通讯、防雷、供电等附属工程</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7A7D5">
            <w:pPr>
              <w:bidi w:val="0"/>
              <w:rPr>
                <w:rFonts w:hint="default"/>
                <w:lang w:val="en-US" w:eastAsia="zh-CN"/>
              </w:rPr>
            </w:pPr>
            <w:r>
              <w:rPr>
                <w:rFonts w:hint="default"/>
                <w:lang w:val="en-US" w:eastAsia="zh-CN"/>
              </w:rPr>
              <w:t>符合国标</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68FFB">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7587601">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D9AA564">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81C5E3F">
            <w:pPr>
              <w:bidi w:val="0"/>
              <w:rPr>
                <w:rFonts w:hint="default"/>
                <w:lang w:val="en-US" w:eastAsia="zh-CN"/>
              </w:rPr>
            </w:pPr>
          </w:p>
        </w:tc>
      </w:tr>
      <w:tr w14:paraId="3A19C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55625005">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6217C">
            <w:pPr>
              <w:bidi w:val="0"/>
              <w:rPr>
                <w:rFonts w:hint="default"/>
                <w:lang w:val="en-US" w:eastAsia="zh-CN"/>
              </w:rPr>
            </w:pPr>
            <w:r>
              <w:rPr>
                <w:rFonts w:hint="default"/>
                <w:lang w:val="en-US" w:eastAsia="zh-CN"/>
              </w:rPr>
              <w:t>设备安装人工费</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148A9">
            <w:pPr>
              <w:bidi w:val="0"/>
              <w:rPr>
                <w:rFonts w:hint="default"/>
                <w:lang w:val="en-US" w:eastAsia="zh-CN"/>
              </w:rPr>
            </w:pPr>
            <w:r>
              <w:rPr>
                <w:rFonts w:hint="default" w:eastAsia="宋体" w:cs="Times New Roman"/>
                <w:lang w:val="en-US" w:eastAsia="zh-CN"/>
              </w:rPr>
              <w:t>安装人工，食宿，交通</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5AE5E">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173913D">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9CD2092">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6B18E0B">
            <w:pPr>
              <w:bidi w:val="0"/>
              <w:rPr>
                <w:rFonts w:hint="default"/>
                <w:lang w:val="en-US" w:eastAsia="zh-CN"/>
              </w:rPr>
            </w:pPr>
          </w:p>
        </w:tc>
      </w:tr>
      <w:tr w14:paraId="496A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15C1325B">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85311">
            <w:pPr>
              <w:bidi w:val="0"/>
              <w:rPr>
                <w:rFonts w:hint="default"/>
                <w:lang w:val="en-US" w:eastAsia="zh-CN"/>
              </w:rPr>
            </w:pPr>
            <w:r>
              <w:rPr>
                <w:rFonts w:hint="default"/>
                <w:lang w:val="en-US" w:eastAsia="zh-CN"/>
              </w:rPr>
              <w:t>登高车</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C0306">
            <w:pPr>
              <w:bidi w:val="0"/>
              <w:rPr>
                <w:rFonts w:hint="default"/>
                <w:highlight w:val="none"/>
                <w:lang w:val="en-US" w:eastAsia="zh-CN"/>
              </w:rPr>
            </w:pPr>
            <w:r>
              <w:rPr>
                <w:rFonts w:hint="eastAsia"/>
                <w:highlight w:val="none"/>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9B9F4">
            <w:pPr>
              <w:bidi w:val="0"/>
              <w:rPr>
                <w:rFonts w:hint="default"/>
                <w:highlight w:val="none"/>
                <w:lang w:val="en-US" w:eastAsia="zh-CN"/>
              </w:rPr>
            </w:pPr>
            <w:r>
              <w:rPr>
                <w:rFonts w:hint="default"/>
                <w:highlight w:val="none"/>
                <w:lang w:val="en-US" w:eastAsia="zh-CN"/>
              </w:rPr>
              <w:t>台班</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B4FE32C">
            <w:pPr>
              <w:bidi w:val="0"/>
              <w:rPr>
                <w:rFonts w:hint="default"/>
                <w:highlight w:val="none"/>
                <w:lang w:val="en-US" w:eastAsia="zh-CN"/>
              </w:rPr>
            </w:pPr>
            <w:r>
              <w:rPr>
                <w:rFonts w:hint="eastAsia"/>
                <w:highlight w:val="none"/>
                <w:lang w:val="en-US" w:eastAsia="zh-CN"/>
              </w:rPr>
              <w:t>7</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6D35816">
            <w:pPr>
              <w:bidi w:val="0"/>
              <w:rPr>
                <w:rFonts w:hint="eastAsia"/>
                <w:highlight w:val="yellow"/>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22D0C94">
            <w:pPr>
              <w:bidi w:val="0"/>
              <w:rPr>
                <w:rFonts w:hint="eastAsia"/>
                <w:highlight w:val="yellow"/>
                <w:lang w:val="en-US" w:eastAsia="zh-CN"/>
              </w:rPr>
            </w:pPr>
          </w:p>
        </w:tc>
      </w:tr>
      <w:tr w14:paraId="41F7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3247BC1D">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6F519">
            <w:pPr>
              <w:bidi w:val="0"/>
              <w:rPr>
                <w:rFonts w:hint="default"/>
                <w:lang w:val="en-US" w:eastAsia="zh-CN"/>
              </w:rPr>
            </w:pPr>
            <w:r>
              <w:rPr>
                <w:rFonts w:hint="default"/>
                <w:lang w:val="en-US" w:eastAsia="zh-CN"/>
              </w:rPr>
              <w:t>系统集成调试</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4C5B7">
            <w:pPr>
              <w:bidi w:val="0"/>
              <w:rPr>
                <w:rFonts w:hint="default"/>
                <w:lang w:val="en-US" w:eastAsia="zh-CN"/>
              </w:rPr>
            </w:pPr>
            <w:r>
              <w:rPr>
                <w:rFonts w:hint="default"/>
                <w:lang w:val="en-US" w:eastAsia="zh-CN"/>
              </w:rPr>
              <w:t>软硬件联调联试</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07BA8">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A3F21BE">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B6B53EB">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0C08F67">
            <w:pPr>
              <w:bidi w:val="0"/>
              <w:rPr>
                <w:rFonts w:hint="default"/>
                <w:lang w:val="en-US" w:eastAsia="zh-CN"/>
              </w:rPr>
            </w:pPr>
          </w:p>
        </w:tc>
      </w:tr>
      <w:tr w14:paraId="15A7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5BEEAABB">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9A645">
            <w:pPr>
              <w:bidi w:val="0"/>
              <w:rPr>
                <w:rFonts w:hint="default"/>
                <w:lang w:val="en-US" w:eastAsia="zh-CN"/>
              </w:rPr>
            </w:pPr>
            <w:r>
              <w:rPr>
                <w:rFonts w:hint="default"/>
                <w:lang w:val="en-US" w:eastAsia="zh-CN"/>
              </w:rPr>
              <w:t>用户界面软件</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0CF5B">
            <w:pPr>
              <w:bidi w:val="0"/>
              <w:rPr>
                <w:rFonts w:hint="default"/>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C7A0B">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77693C9">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0EB9079">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5102BBB">
            <w:pPr>
              <w:bidi w:val="0"/>
              <w:rPr>
                <w:rFonts w:hint="default"/>
                <w:lang w:val="en-US" w:eastAsia="zh-CN"/>
              </w:rPr>
            </w:pPr>
          </w:p>
        </w:tc>
      </w:tr>
      <w:tr w14:paraId="4C00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275E60BA">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AFFD7">
            <w:pPr>
              <w:bidi w:val="0"/>
              <w:rPr>
                <w:rFonts w:hint="default"/>
                <w:lang w:val="en-US" w:eastAsia="zh-CN"/>
              </w:rPr>
            </w:pPr>
            <w:r>
              <w:rPr>
                <w:rFonts w:hint="default"/>
                <w:lang w:val="en-US" w:eastAsia="zh-CN"/>
              </w:rPr>
              <w:t>数据采集与传输软件</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AC9AD">
            <w:pPr>
              <w:bidi w:val="0"/>
              <w:rPr>
                <w:rFonts w:hint="default"/>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8F2E7">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6A48C14">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AAB7B68">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D204B85">
            <w:pPr>
              <w:bidi w:val="0"/>
              <w:rPr>
                <w:rFonts w:hint="default"/>
                <w:lang w:val="en-US" w:eastAsia="zh-CN"/>
              </w:rPr>
            </w:pPr>
          </w:p>
        </w:tc>
      </w:tr>
      <w:tr w14:paraId="2165C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38B6CF37">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B35C1">
            <w:pPr>
              <w:bidi w:val="0"/>
              <w:rPr>
                <w:rFonts w:hint="default"/>
                <w:lang w:val="en-US" w:eastAsia="zh-CN"/>
              </w:rPr>
            </w:pPr>
            <w:r>
              <w:rPr>
                <w:rFonts w:hint="default"/>
                <w:lang w:val="en-US" w:eastAsia="zh-CN"/>
              </w:rPr>
              <w:t>数据处理与存储软件</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2B6A5">
            <w:pPr>
              <w:bidi w:val="0"/>
              <w:rPr>
                <w:rFonts w:hint="default"/>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01610">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0E2DA52">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8CCDE91">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F0364ED">
            <w:pPr>
              <w:bidi w:val="0"/>
              <w:rPr>
                <w:rFonts w:hint="default"/>
                <w:lang w:val="en-US" w:eastAsia="zh-CN"/>
              </w:rPr>
            </w:pPr>
          </w:p>
        </w:tc>
      </w:tr>
      <w:tr w14:paraId="5C9A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24A0E238">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79F2C">
            <w:pPr>
              <w:bidi w:val="0"/>
              <w:rPr>
                <w:rFonts w:hint="default"/>
                <w:lang w:val="en-US" w:eastAsia="zh-CN"/>
              </w:rPr>
            </w:pPr>
            <w:r>
              <w:rPr>
                <w:rFonts w:hint="default"/>
                <w:lang w:val="en-US" w:eastAsia="zh-CN"/>
              </w:rPr>
              <w:t>报警及安全评估软件</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F3E34">
            <w:pPr>
              <w:bidi w:val="0"/>
              <w:rPr>
                <w:rFonts w:hint="default"/>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F417E">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575C8DE">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593C81F">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CC4624C">
            <w:pPr>
              <w:bidi w:val="0"/>
              <w:rPr>
                <w:rFonts w:hint="default"/>
                <w:lang w:val="en-US" w:eastAsia="zh-CN"/>
              </w:rPr>
            </w:pPr>
          </w:p>
        </w:tc>
      </w:tr>
      <w:tr w14:paraId="45AD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restart"/>
            <w:tcBorders>
              <w:top w:val="single" w:color="000000" w:sz="4" w:space="0"/>
              <w:left w:val="single" w:color="auto" w:sz="4" w:space="0"/>
              <w:right w:val="single" w:color="000000" w:sz="4" w:space="0"/>
            </w:tcBorders>
            <w:shd w:val="clear" w:color="auto" w:fill="FFFFFF"/>
            <w:noWrap w:val="0"/>
            <w:vAlign w:val="center"/>
          </w:tcPr>
          <w:p w14:paraId="12F7808B">
            <w:pPr>
              <w:bidi w:val="0"/>
              <w:rPr>
                <w:rFonts w:hint="default"/>
              </w:rPr>
            </w:pPr>
            <w:r>
              <w:rPr>
                <w:rFonts w:hint="default"/>
                <w:lang w:val="en-US" w:eastAsia="zh-CN"/>
              </w:rPr>
              <w:t>技术服务费用</w:t>
            </w: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0397CE">
            <w:pPr>
              <w:bidi w:val="0"/>
              <w:rPr>
                <w:rFonts w:hint="default"/>
                <w:lang w:val="en-US" w:eastAsia="zh-CN"/>
              </w:rPr>
            </w:pPr>
            <w:r>
              <w:rPr>
                <w:rFonts w:hint="default"/>
                <w:lang w:val="en-US" w:eastAsia="zh-CN"/>
              </w:rPr>
              <w:t>软硬件维护</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EE0A9">
            <w:pPr>
              <w:bidi w:val="0"/>
              <w:rPr>
                <w:rFonts w:hint="default"/>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483A1">
            <w:pPr>
              <w:bidi w:val="0"/>
              <w:rPr>
                <w:rFonts w:hint="default"/>
                <w:lang w:val="en-US" w:eastAsia="zh-CN"/>
              </w:rPr>
            </w:pPr>
            <w:r>
              <w:rPr>
                <w:rFonts w:hint="default"/>
              </w:rPr>
              <w:t>年</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4B002DA">
            <w:pPr>
              <w:bidi w:val="0"/>
              <w:rPr>
                <w:rFonts w:hint="default"/>
                <w:lang w:val="en-US" w:eastAsia="zh-CN"/>
              </w:rPr>
            </w:pPr>
            <w:r>
              <w:rPr>
                <w:rFonts w:hint="eastAsia"/>
                <w:lang w:val="en-US" w:eastAsia="zh-CN"/>
              </w:rPr>
              <w:t>3</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B31FA05">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886A74D">
            <w:pPr>
              <w:bidi w:val="0"/>
              <w:rPr>
                <w:rFonts w:hint="default"/>
                <w:lang w:val="en-US" w:eastAsia="zh-CN"/>
              </w:rPr>
            </w:pPr>
          </w:p>
        </w:tc>
      </w:tr>
      <w:tr w14:paraId="5FCA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3348723B">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179B8">
            <w:pPr>
              <w:bidi w:val="0"/>
              <w:rPr>
                <w:rFonts w:hint="default"/>
                <w:lang w:val="en-US" w:eastAsia="zh-CN"/>
              </w:rPr>
            </w:pPr>
            <w:r>
              <w:rPr>
                <w:rFonts w:hint="default"/>
                <w:lang w:val="en-US" w:eastAsia="zh-CN"/>
              </w:rPr>
              <w:t>网络通讯费</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9AFA0">
            <w:pPr>
              <w:bidi w:val="0"/>
              <w:rPr>
                <w:rFonts w:hint="default"/>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6ECA2">
            <w:pPr>
              <w:bidi w:val="0"/>
              <w:rPr>
                <w:rFonts w:hint="default"/>
                <w:lang w:val="en-US" w:eastAsia="zh-CN"/>
              </w:rPr>
            </w:pPr>
            <w:r>
              <w:rPr>
                <w:rFonts w:hint="default"/>
              </w:rPr>
              <w:t>年</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2A462AE">
            <w:pPr>
              <w:bidi w:val="0"/>
              <w:rPr>
                <w:rFonts w:hint="default"/>
                <w:lang w:val="en-US" w:eastAsia="zh-CN"/>
              </w:rPr>
            </w:pPr>
            <w:r>
              <w:rPr>
                <w:rFonts w:hint="eastAsia"/>
                <w:lang w:val="en-US" w:eastAsia="zh-CN"/>
              </w:rPr>
              <w:t>3</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420432D">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18BEB99">
            <w:pPr>
              <w:bidi w:val="0"/>
              <w:rPr>
                <w:rFonts w:hint="default"/>
                <w:lang w:val="en-US" w:eastAsia="zh-CN"/>
              </w:rPr>
            </w:pPr>
          </w:p>
        </w:tc>
      </w:tr>
      <w:tr w14:paraId="258FE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14623097">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9BFF5">
            <w:pPr>
              <w:bidi w:val="0"/>
              <w:rPr>
                <w:rFonts w:hint="default"/>
                <w:lang w:val="en-US" w:eastAsia="zh-CN"/>
              </w:rPr>
            </w:pPr>
            <w:r>
              <w:rPr>
                <w:rFonts w:hint="default"/>
                <w:lang w:val="en-US" w:eastAsia="zh-CN"/>
              </w:rPr>
              <w:t>数据分析季报编制</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DA44B">
            <w:pPr>
              <w:bidi w:val="0"/>
              <w:rPr>
                <w:rFonts w:hint="default"/>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94306">
            <w:pPr>
              <w:bidi w:val="0"/>
              <w:rPr>
                <w:rFonts w:hint="default"/>
                <w:lang w:val="en-US" w:eastAsia="zh-CN"/>
              </w:rPr>
            </w:pPr>
            <w:r>
              <w:rPr>
                <w:rFonts w:hint="default"/>
              </w:rPr>
              <w:t>年</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C78C976">
            <w:pPr>
              <w:bidi w:val="0"/>
              <w:rPr>
                <w:rFonts w:hint="default"/>
                <w:lang w:val="en-US" w:eastAsia="zh-CN"/>
              </w:rPr>
            </w:pPr>
            <w:r>
              <w:rPr>
                <w:rFonts w:hint="eastAsia"/>
                <w:lang w:val="en-US" w:eastAsia="zh-CN"/>
              </w:rPr>
              <w:t>3</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D5178DE">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82DDEC6">
            <w:pPr>
              <w:bidi w:val="0"/>
              <w:rPr>
                <w:rFonts w:hint="default"/>
                <w:lang w:val="en-US" w:eastAsia="zh-CN"/>
              </w:rPr>
            </w:pPr>
          </w:p>
        </w:tc>
      </w:tr>
      <w:tr w14:paraId="6FA52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7D7B59CA">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B3F54">
            <w:pPr>
              <w:bidi w:val="0"/>
              <w:rPr>
                <w:rFonts w:hint="default"/>
                <w:lang w:val="en-US" w:eastAsia="zh-CN"/>
              </w:rPr>
            </w:pPr>
            <w:r>
              <w:rPr>
                <w:rFonts w:hint="default"/>
                <w:lang w:val="en-US" w:eastAsia="zh-CN"/>
              </w:rPr>
              <w:t>年度评估报告编制</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AAB9A">
            <w:pPr>
              <w:bidi w:val="0"/>
              <w:rPr>
                <w:rFonts w:hint="default"/>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E021B">
            <w:pPr>
              <w:bidi w:val="0"/>
              <w:rPr>
                <w:rFonts w:hint="default"/>
                <w:lang w:val="en-US" w:eastAsia="zh-CN"/>
              </w:rPr>
            </w:pPr>
            <w:r>
              <w:rPr>
                <w:rFonts w:hint="default"/>
              </w:rPr>
              <w:t>年</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42201EB">
            <w:pPr>
              <w:bidi w:val="0"/>
              <w:rPr>
                <w:rFonts w:hint="default"/>
                <w:lang w:val="en-US" w:eastAsia="zh-CN"/>
              </w:rPr>
            </w:pPr>
            <w:r>
              <w:rPr>
                <w:rFonts w:hint="eastAsia"/>
                <w:lang w:val="en-US" w:eastAsia="zh-CN"/>
              </w:rPr>
              <w:t>3</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ABA4E28">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CDFB788">
            <w:pPr>
              <w:bidi w:val="0"/>
              <w:rPr>
                <w:rFonts w:hint="default"/>
                <w:lang w:val="en-US" w:eastAsia="zh-CN"/>
              </w:rPr>
            </w:pPr>
          </w:p>
        </w:tc>
      </w:tr>
      <w:tr w14:paraId="3A72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69C8436B">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B6405">
            <w:pPr>
              <w:bidi w:val="0"/>
              <w:rPr>
                <w:rFonts w:hint="default"/>
                <w:lang w:val="en-US" w:eastAsia="zh-CN"/>
              </w:rPr>
            </w:pPr>
            <w:r>
              <w:rPr>
                <w:rFonts w:hint="default"/>
                <w:lang w:val="en-US" w:eastAsia="zh-CN"/>
              </w:rPr>
              <w:t>特殊事件报告编制</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5A8BE">
            <w:pPr>
              <w:bidi w:val="0"/>
              <w:rPr>
                <w:rFonts w:hint="default"/>
                <w:lang w:val="en-US" w:eastAsia="zh-CN"/>
              </w:rPr>
            </w:pPr>
            <w:r>
              <w:rPr>
                <w:rFonts w:hint="eastAsia"/>
                <w:lang w:val="en-US" w:eastAsia="zh-CN"/>
              </w:rPr>
              <w:t>满足采购要求</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893C4">
            <w:pPr>
              <w:bidi w:val="0"/>
              <w:rPr>
                <w:rFonts w:hint="default"/>
                <w:lang w:val="en-US" w:eastAsia="zh-CN"/>
              </w:rPr>
            </w:pPr>
            <w:r>
              <w:rPr>
                <w:rFonts w:hint="default"/>
              </w:rPr>
              <w:t>年</w:t>
            </w:r>
          </w:p>
        </w:tc>
        <w:tc>
          <w:tcPr>
            <w:tcW w:w="554"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A971AD1">
            <w:pPr>
              <w:bidi w:val="0"/>
              <w:rPr>
                <w:rFonts w:hint="default"/>
                <w:lang w:val="en-US" w:eastAsia="zh-CN"/>
              </w:rPr>
            </w:pPr>
            <w:r>
              <w:rPr>
                <w:rFonts w:hint="eastAsia"/>
                <w:lang w:val="en-US" w:eastAsia="zh-CN"/>
              </w:rPr>
              <w:t>3</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458263A">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D285EA3">
            <w:pPr>
              <w:bidi w:val="0"/>
              <w:rPr>
                <w:rFonts w:hint="default"/>
                <w:lang w:val="en-US" w:eastAsia="zh-CN"/>
              </w:rPr>
            </w:pPr>
          </w:p>
        </w:tc>
      </w:tr>
      <w:tr w14:paraId="697D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5C121FAB">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516E">
            <w:pPr>
              <w:bidi w:val="0"/>
              <w:rPr>
                <w:rFonts w:hint="default"/>
                <w:lang w:val="en-US" w:eastAsia="zh-CN"/>
              </w:rPr>
            </w:pPr>
            <w:r>
              <w:rPr>
                <w:rFonts w:hint="default"/>
                <w:lang w:val="en-US" w:eastAsia="zh-CN"/>
              </w:rPr>
              <w:t>系统软硬件手册编制</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BD9E7">
            <w:pPr>
              <w:bidi w:val="0"/>
              <w:rPr>
                <w:rFonts w:hint="default"/>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74282">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0EA03D6">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7C7EA8C">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D9AB235">
            <w:pPr>
              <w:bidi w:val="0"/>
              <w:rPr>
                <w:rFonts w:hint="default"/>
                <w:lang w:val="en-US" w:eastAsia="zh-CN"/>
              </w:rPr>
            </w:pPr>
          </w:p>
        </w:tc>
      </w:tr>
      <w:tr w14:paraId="1C6FC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2746BFA3">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45F23">
            <w:pPr>
              <w:bidi w:val="0"/>
              <w:rPr>
                <w:rFonts w:hint="default"/>
                <w:lang w:val="en-US" w:eastAsia="zh-CN"/>
              </w:rPr>
            </w:pPr>
            <w:r>
              <w:rPr>
                <w:rFonts w:hint="default"/>
                <w:lang w:val="en-US" w:eastAsia="zh-CN"/>
              </w:rPr>
              <w:t>系统培训</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07B03">
            <w:pPr>
              <w:bidi w:val="0"/>
              <w:rPr>
                <w:rFonts w:hint="default"/>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F88FD">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2A568D1">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97F6DE5">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6D0EC23">
            <w:pPr>
              <w:bidi w:val="0"/>
              <w:rPr>
                <w:rFonts w:hint="default"/>
                <w:lang w:val="en-US" w:eastAsia="zh-CN"/>
              </w:rPr>
            </w:pPr>
          </w:p>
        </w:tc>
      </w:tr>
      <w:tr w14:paraId="297C4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7C9E11BE">
            <w:pPr>
              <w:bidi w:val="0"/>
              <w:rPr>
                <w:rFonts w:hint="default"/>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6884F">
            <w:pPr>
              <w:bidi w:val="0"/>
              <w:rPr>
                <w:rFonts w:hint="default"/>
                <w:lang w:val="en-US" w:eastAsia="zh-CN"/>
              </w:rPr>
            </w:pPr>
            <w:r>
              <w:rPr>
                <w:rFonts w:hint="default"/>
                <w:lang w:val="en-US" w:eastAsia="zh-CN"/>
              </w:rPr>
              <w:t>试点攻关费用</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58D01">
            <w:pPr>
              <w:bidi w:val="0"/>
              <w:rPr>
                <w:rFonts w:hint="default"/>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81BA8">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13DE60B">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9DE9301">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B436FCB">
            <w:pPr>
              <w:bidi w:val="0"/>
              <w:rPr>
                <w:rFonts w:hint="default"/>
                <w:lang w:val="en-US" w:eastAsia="zh-CN"/>
              </w:rPr>
            </w:pPr>
          </w:p>
        </w:tc>
      </w:tr>
      <w:tr w14:paraId="4E000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restart"/>
            <w:tcBorders>
              <w:left w:val="single" w:color="auto" w:sz="4" w:space="0"/>
              <w:right w:val="single" w:color="000000" w:sz="4" w:space="0"/>
            </w:tcBorders>
            <w:shd w:val="clear" w:color="auto" w:fill="FFFFFF"/>
            <w:noWrap w:val="0"/>
            <w:vAlign w:val="center"/>
          </w:tcPr>
          <w:p w14:paraId="6C802CFD">
            <w:pPr>
              <w:bidi w:val="0"/>
              <w:rPr>
                <w:rFonts w:hint="default"/>
              </w:rPr>
            </w:pPr>
            <w:r>
              <w:rPr>
                <w:rFonts w:hint="default"/>
                <w:lang w:val="en-US" w:eastAsia="zh-CN"/>
              </w:rPr>
              <w:t>专项费用</w:t>
            </w: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1BD8C">
            <w:pPr>
              <w:bidi w:val="0"/>
              <w:rPr>
                <w:rFonts w:hint="default"/>
                <w:lang w:val="en-US" w:eastAsia="zh-CN"/>
              </w:rPr>
            </w:pPr>
            <w:r>
              <w:rPr>
                <w:rFonts w:hint="default"/>
                <w:lang w:val="en-US" w:eastAsia="zh-CN"/>
              </w:rPr>
              <w:t>安全生产费</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53E7B">
            <w:pPr>
              <w:bidi w:val="0"/>
              <w:rPr>
                <w:rFonts w:hint="default"/>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39DE0">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009E147">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210A45E">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8F63F2F">
            <w:pPr>
              <w:bidi w:val="0"/>
              <w:rPr>
                <w:rFonts w:hint="default"/>
                <w:lang w:val="en-US" w:eastAsia="zh-CN"/>
              </w:rPr>
            </w:pPr>
          </w:p>
        </w:tc>
      </w:tr>
      <w:tr w14:paraId="73F7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0FF06696">
            <w:pPr>
              <w:bidi w:val="0"/>
              <w:rPr>
                <w:rFonts w:hint="default"/>
                <w:lang w:val="en-US" w:eastAsia="zh-CN"/>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A888C">
            <w:pPr>
              <w:bidi w:val="0"/>
              <w:rPr>
                <w:rFonts w:hint="default"/>
                <w:lang w:val="en-US" w:eastAsia="zh-CN"/>
              </w:rPr>
            </w:pPr>
            <w:r>
              <w:rPr>
                <w:rFonts w:hint="default"/>
                <w:lang w:val="en-US" w:eastAsia="zh-CN"/>
              </w:rPr>
              <w:t>交通组织维护费</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44E89">
            <w:pPr>
              <w:bidi w:val="0"/>
              <w:rPr>
                <w:rFonts w:hint="default"/>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0849A">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4D786EB">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371BD96">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6C18340">
            <w:pPr>
              <w:bidi w:val="0"/>
              <w:rPr>
                <w:rFonts w:hint="default"/>
                <w:lang w:val="en-US" w:eastAsia="zh-CN"/>
              </w:rPr>
            </w:pPr>
          </w:p>
        </w:tc>
      </w:tr>
      <w:tr w14:paraId="5DB63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262F32A1">
            <w:pPr>
              <w:bidi w:val="0"/>
              <w:rPr>
                <w:rFonts w:hint="default"/>
                <w:lang w:val="en-US" w:eastAsia="zh-CN"/>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D4B2A">
            <w:pPr>
              <w:bidi w:val="0"/>
              <w:rPr>
                <w:rFonts w:hint="default"/>
                <w:lang w:val="en-US" w:eastAsia="zh-CN"/>
              </w:rPr>
            </w:pPr>
            <w:r>
              <w:rPr>
                <w:rFonts w:hint="default"/>
                <w:lang w:val="en-US" w:eastAsia="zh-CN"/>
              </w:rPr>
              <w:t>部级连通性测试与调试</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E49A1">
            <w:pPr>
              <w:bidi w:val="0"/>
              <w:rPr>
                <w:rFonts w:hint="default"/>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F25F1">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59CD1D2">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C2DFFF1">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CA4132F">
            <w:pPr>
              <w:bidi w:val="0"/>
              <w:rPr>
                <w:rFonts w:hint="default"/>
                <w:lang w:val="en-US" w:eastAsia="zh-CN"/>
              </w:rPr>
            </w:pPr>
          </w:p>
        </w:tc>
      </w:tr>
      <w:tr w14:paraId="745E6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5275DA02">
            <w:pPr>
              <w:bidi w:val="0"/>
              <w:rPr>
                <w:rFonts w:hint="default"/>
                <w:lang w:val="en-US" w:eastAsia="zh-CN"/>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6C261">
            <w:pPr>
              <w:bidi w:val="0"/>
              <w:rPr>
                <w:rFonts w:hint="default"/>
                <w:lang w:val="en-US" w:eastAsia="zh-CN"/>
              </w:rPr>
            </w:pPr>
            <w:r>
              <w:rPr>
                <w:rFonts w:hint="default"/>
                <w:lang w:val="en-US" w:eastAsia="zh-CN"/>
              </w:rPr>
              <w:t>省级连通性测试与调试</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DD5CE">
            <w:pPr>
              <w:bidi w:val="0"/>
              <w:rPr>
                <w:rFonts w:hint="default"/>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401DD">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2BA3A23">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F540705">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1C93529">
            <w:pPr>
              <w:bidi w:val="0"/>
              <w:rPr>
                <w:rFonts w:hint="default"/>
                <w:lang w:val="en-US" w:eastAsia="zh-CN"/>
              </w:rPr>
            </w:pPr>
          </w:p>
        </w:tc>
      </w:tr>
      <w:tr w14:paraId="064BE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right w:val="single" w:color="000000" w:sz="4" w:space="0"/>
            </w:tcBorders>
            <w:shd w:val="clear" w:color="auto" w:fill="FFFFFF"/>
            <w:noWrap w:val="0"/>
            <w:vAlign w:val="center"/>
          </w:tcPr>
          <w:p w14:paraId="09EB40A5">
            <w:pPr>
              <w:bidi w:val="0"/>
              <w:rPr>
                <w:rFonts w:hint="default"/>
                <w:lang w:val="en-US" w:eastAsia="zh-CN"/>
              </w:rPr>
            </w:pP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4FD8C">
            <w:pPr>
              <w:bidi w:val="0"/>
              <w:rPr>
                <w:rFonts w:hint="default"/>
                <w:lang w:val="en-US" w:eastAsia="zh-CN"/>
              </w:rPr>
            </w:pPr>
            <w:r>
              <w:rPr>
                <w:rFonts w:hint="default"/>
                <w:lang w:val="en-US" w:eastAsia="zh-CN"/>
              </w:rPr>
              <w:t>计量测试抽样评价与调试</w:t>
            </w:r>
          </w:p>
        </w:tc>
        <w:tc>
          <w:tcPr>
            <w:tcW w:w="21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39BFC">
            <w:pPr>
              <w:bidi w:val="0"/>
              <w:rPr>
                <w:rFonts w:hint="default"/>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EA149">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BAB74CE">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E26A213">
            <w:pPr>
              <w:bidi w:val="0"/>
              <w:rPr>
                <w:rFonts w:hint="default"/>
                <w:lang w:val="en-US" w:eastAsia="zh-CN"/>
              </w:rPr>
            </w:pPr>
          </w:p>
        </w:tc>
        <w:tc>
          <w:tcPr>
            <w:tcW w:w="434"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4F940F5">
            <w:pPr>
              <w:bidi w:val="0"/>
              <w:rPr>
                <w:rFonts w:hint="default"/>
                <w:lang w:val="en-US" w:eastAsia="zh-CN"/>
              </w:rPr>
            </w:pPr>
          </w:p>
        </w:tc>
      </w:tr>
      <w:tr w14:paraId="7B86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0" w:type="pct"/>
            <w:vMerge w:val="continue"/>
            <w:tcBorders>
              <w:left w:val="single" w:color="auto" w:sz="4" w:space="0"/>
              <w:bottom w:val="single" w:color="auto" w:sz="4" w:space="0"/>
              <w:right w:val="single" w:color="000000" w:sz="4" w:space="0"/>
            </w:tcBorders>
            <w:shd w:val="clear" w:color="auto" w:fill="FFFFFF"/>
            <w:noWrap w:val="0"/>
            <w:vAlign w:val="center"/>
          </w:tcPr>
          <w:p w14:paraId="60F3D656">
            <w:pPr>
              <w:bidi w:val="0"/>
              <w:rPr>
                <w:rFonts w:hint="default"/>
                <w:lang w:val="en-US" w:eastAsia="zh-CN"/>
              </w:rPr>
            </w:pPr>
          </w:p>
        </w:tc>
        <w:tc>
          <w:tcPr>
            <w:tcW w:w="967"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5308BEF">
            <w:pPr>
              <w:bidi w:val="0"/>
              <w:rPr>
                <w:rFonts w:hint="default"/>
                <w:highlight w:val="none"/>
                <w:lang w:val="en-US" w:eastAsia="zh-CN"/>
              </w:rPr>
            </w:pPr>
            <w:r>
              <w:rPr>
                <w:rFonts w:hint="default"/>
                <w:highlight w:val="none"/>
                <w:lang w:val="en-US" w:eastAsia="zh-CN"/>
              </w:rPr>
              <w:t>数据质量评价</w:t>
            </w:r>
          </w:p>
        </w:tc>
        <w:tc>
          <w:tcPr>
            <w:tcW w:w="216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36EB07A4">
            <w:pPr>
              <w:bidi w:val="0"/>
              <w:rPr>
                <w:rFonts w:hint="default"/>
                <w:highlight w:val="none"/>
                <w:lang w:val="en-US" w:eastAsia="zh-CN"/>
              </w:rPr>
            </w:pPr>
            <w:r>
              <w:rPr>
                <w:rFonts w:hint="eastAsia"/>
                <w:lang w:val="en-US" w:eastAsia="zh-CN"/>
              </w:rPr>
              <w:t>满足采购要求</w:t>
            </w:r>
          </w:p>
        </w:tc>
        <w:tc>
          <w:tcPr>
            <w:tcW w:w="422"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4B2D144A">
            <w:pPr>
              <w:bidi w:val="0"/>
              <w:rPr>
                <w:rFonts w:hint="default"/>
                <w:lang w:val="en-US" w:eastAsia="zh-CN"/>
              </w:rPr>
            </w:pPr>
            <w:r>
              <w:rPr>
                <w:rFonts w:hint="default"/>
                <w:lang w:val="en-US" w:eastAsia="zh-CN"/>
              </w:rPr>
              <w:t>项</w:t>
            </w:r>
          </w:p>
        </w:tc>
        <w:tc>
          <w:tcPr>
            <w:tcW w:w="325" w:type="pct"/>
            <w:tcBorders>
              <w:top w:val="single" w:color="000000" w:sz="4" w:space="0"/>
              <w:left w:val="single" w:color="000000" w:sz="4" w:space="0"/>
              <w:bottom w:val="single" w:color="auto" w:sz="4" w:space="0"/>
              <w:right w:val="single" w:color="auto" w:sz="4" w:space="0"/>
            </w:tcBorders>
            <w:shd w:val="clear" w:color="auto" w:fill="FFFFFF"/>
            <w:noWrap w:val="0"/>
            <w:vAlign w:val="center"/>
          </w:tcPr>
          <w:p w14:paraId="65669265">
            <w:pPr>
              <w:bidi w:val="0"/>
              <w:rPr>
                <w:rFonts w:hint="default"/>
                <w:lang w:val="en-US" w:eastAsia="zh-CN"/>
              </w:rPr>
            </w:pPr>
            <w:r>
              <w:rPr>
                <w:rFonts w:hint="default"/>
                <w:lang w:val="en-US" w:eastAsia="zh-CN"/>
              </w:rPr>
              <w:t>1</w:t>
            </w:r>
          </w:p>
        </w:tc>
        <w:tc>
          <w:tcPr>
            <w:tcW w:w="431" w:type="pct"/>
            <w:tcBorders>
              <w:top w:val="single" w:color="000000" w:sz="4" w:space="0"/>
              <w:left w:val="single" w:color="000000" w:sz="4" w:space="0"/>
              <w:bottom w:val="single" w:color="auto" w:sz="4" w:space="0"/>
              <w:right w:val="single" w:color="auto" w:sz="4" w:space="0"/>
            </w:tcBorders>
            <w:shd w:val="clear" w:color="auto" w:fill="FFFFFF"/>
            <w:noWrap w:val="0"/>
            <w:vAlign w:val="center"/>
          </w:tcPr>
          <w:p w14:paraId="3B06C22C">
            <w:pPr>
              <w:bidi w:val="0"/>
              <w:rPr>
                <w:rFonts w:hint="default"/>
                <w:lang w:val="en-US" w:eastAsia="zh-CN"/>
              </w:rPr>
            </w:pPr>
          </w:p>
        </w:tc>
        <w:tc>
          <w:tcPr>
            <w:tcW w:w="434" w:type="pct"/>
            <w:tcBorders>
              <w:top w:val="single" w:color="000000" w:sz="4" w:space="0"/>
              <w:left w:val="single" w:color="000000" w:sz="4" w:space="0"/>
              <w:bottom w:val="single" w:color="auto" w:sz="4" w:space="0"/>
              <w:right w:val="single" w:color="auto" w:sz="4" w:space="0"/>
            </w:tcBorders>
            <w:shd w:val="clear" w:color="auto" w:fill="FFFFFF"/>
            <w:noWrap w:val="0"/>
            <w:vAlign w:val="center"/>
          </w:tcPr>
          <w:p w14:paraId="41DB2A24">
            <w:pPr>
              <w:bidi w:val="0"/>
              <w:rPr>
                <w:rFonts w:hint="default"/>
                <w:lang w:val="en-US" w:eastAsia="zh-CN"/>
              </w:rPr>
            </w:pPr>
          </w:p>
        </w:tc>
      </w:tr>
      <w:tr w14:paraId="615C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jc w:val="center"/>
        </w:trPr>
        <w:tc>
          <w:tcPr>
            <w:tcW w:w="1053" w:type="pct"/>
            <w:gridSpan w:val="2"/>
            <w:noWrap w:val="0"/>
            <w:vAlign w:val="center"/>
          </w:tcPr>
          <w:p w14:paraId="2BA1A7BB">
            <w:pPr>
              <w:pStyle w:val="27"/>
              <w:spacing w:line="450" w:lineRule="exact"/>
              <w:jc w:val="both"/>
              <w:rPr>
                <w:rFonts w:hint="default" w:ascii="微软雅黑" w:hAnsi="微软雅黑" w:eastAsia="微软雅黑" w:cs="微软雅黑"/>
                <w:szCs w:val="21"/>
                <w:lang w:val="en-US" w:eastAsia="zh-CN"/>
              </w:rPr>
            </w:pPr>
            <w:r>
              <w:rPr>
                <w:rFonts w:hint="eastAsia"/>
                <w:b/>
                <w:bCs/>
                <w:szCs w:val="21"/>
              </w:rPr>
              <w:t>投标</w:t>
            </w:r>
            <w:r>
              <w:rPr>
                <w:rFonts w:hint="eastAsia"/>
                <w:b/>
                <w:bCs/>
                <w:szCs w:val="21"/>
                <w:lang w:val="en-US" w:eastAsia="zh-CN"/>
              </w:rPr>
              <w:t>报价总价</w:t>
            </w:r>
          </w:p>
        </w:tc>
        <w:tc>
          <w:tcPr>
            <w:tcW w:w="3946" w:type="pct"/>
            <w:gridSpan w:val="6"/>
            <w:noWrap w:val="0"/>
            <w:vAlign w:val="center"/>
          </w:tcPr>
          <w:p w14:paraId="36DB3DD3">
            <w:pPr>
              <w:pStyle w:val="27"/>
              <w:tabs>
                <w:tab w:val="center" w:pos="2952"/>
              </w:tabs>
              <w:spacing w:line="450" w:lineRule="exact"/>
              <w:jc w:val="left"/>
              <w:rPr>
                <w:rFonts w:hint="default" w:ascii="微软雅黑" w:hAnsi="微软雅黑" w:eastAsia="微软雅黑" w:cs="微软雅黑"/>
                <w:szCs w:val="21"/>
                <w:u w:val="single"/>
                <w:lang w:val="en-US" w:eastAsia="zh-CN"/>
              </w:rPr>
            </w:pPr>
            <w:r>
              <w:rPr>
                <w:rFonts w:hint="eastAsia" w:ascii="微软雅黑" w:hAnsi="微软雅黑" w:eastAsia="微软雅黑" w:cs="微软雅黑"/>
                <w:szCs w:val="21"/>
              </w:rPr>
              <w:t>投标</w:t>
            </w:r>
            <w:r>
              <w:rPr>
                <w:rFonts w:hint="eastAsia" w:ascii="微软雅黑" w:hAnsi="微软雅黑" w:eastAsia="微软雅黑" w:cs="微软雅黑"/>
                <w:szCs w:val="21"/>
                <w:lang w:val="en-US" w:eastAsia="zh-CN"/>
              </w:rPr>
              <w:t>报价总价</w:t>
            </w:r>
            <w:r>
              <w:rPr>
                <w:rFonts w:hint="eastAsia" w:ascii="微软雅黑" w:hAnsi="微软雅黑" w:eastAsia="微软雅黑" w:cs="微软雅黑"/>
                <w:szCs w:val="21"/>
              </w:rPr>
              <w:t>大写</w:t>
            </w:r>
            <w:r>
              <w:rPr>
                <w:rFonts w:hint="eastAsia" w:ascii="微软雅黑" w:hAnsi="微软雅黑" w:eastAsia="微软雅黑" w:cs="微软雅黑"/>
                <w:szCs w:val="21"/>
                <w:lang w:eastAsia="zh-CN"/>
              </w:rPr>
              <w:t>：</w:t>
            </w:r>
            <w:r>
              <w:rPr>
                <w:rFonts w:hint="eastAsia" w:ascii="微软雅黑" w:hAnsi="微软雅黑" w:eastAsia="微软雅黑" w:cs="微软雅黑"/>
                <w:szCs w:val="21"/>
                <w:u w:val="single"/>
                <w:lang w:val="en-US" w:eastAsia="zh-CN"/>
              </w:rPr>
              <w:t xml:space="preserve">            </w:t>
            </w:r>
            <w:r>
              <w:rPr>
                <w:rFonts w:hint="eastAsia" w:ascii="微软雅黑" w:hAnsi="微软雅黑" w:eastAsia="微软雅黑" w:cs="微软雅黑"/>
                <w:szCs w:val="21"/>
                <w:lang w:eastAsia="zh-CN"/>
              </w:rPr>
              <w:t>元</w:t>
            </w:r>
            <w:r>
              <w:rPr>
                <w:rFonts w:hint="eastAsia" w:ascii="微软雅黑" w:hAnsi="微软雅黑" w:eastAsia="微软雅黑" w:cs="微软雅黑"/>
                <w:szCs w:val="21"/>
                <w:lang w:val="en-US" w:eastAsia="zh-CN"/>
              </w:rPr>
              <w:t>整</w:t>
            </w:r>
          </w:p>
          <w:p w14:paraId="06BD7555">
            <w:pPr>
              <w:pStyle w:val="27"/>
              <w:tabs>
                <w:tab w:val="center" w:pos="2952"/>
              </w:tabs>
              <w:spacing w:line="450" w:lineRule="exact"/>
              <w:jc w:val="left"/>
              <w:rPr>
                <w:rFonts w:hint="default" w:ascii="微软雅黑" w:hAnsi="微软雅黑" w:eastAsia="微软雅黑" w:cs="微软雅黑"/>
                <w:szCs w:val="21"/>
                <w:u w:val="none"/>
                <w:lang w:val="en-US" w:eastAsia="zh-CN"/>
              </w:rPr>
            </w:pPr>
            <w:r>
              <w:rPr>
                <w:rFonts w:hint="eastAsia" w:ascii="微软雅黑" w:hAnsi="微软雅黑" w:eastAsia="微软雅黑" w:cs="微软雅黑"/>
                <w:szCs w:val="21"/>
              </w:rPr>
              <w:t>小写</w:t>
            </w:r>
            <w:r>
              <w:rPr>
                <w:rFonts w:hint="eastAsia" w:ascii="微软雅黑" w:hAnsi="微软雅黑" w:eastAsia="微软雅黑" w:cs="微软雅黑"/>
                <w:szCs w:val="21"/>
                <w:lang w:eastAsia="zh-CN"/>
              </w:rPr>
              <w:t>：</w:t>
            </w:r>
            <w:r>
              <w:rPr>
                <w:rFonts w:hint="default" w:ascii="微软雅黑" w:hAnsi="微软雅黑" w:eastAsia="微软雅黑" w:cs="微软雅黑"/>
                <w:szCs w:val="21"/>
                <w:u w:val="single"/>
                <w:lang w:val="en-US" w:eastAsia="zh-CN"/>
              </w:rPr>
              <w:t>¥</w:t>
            </w:r>
            <w:r>
              <w:rPr>
                <w:rFonts w:hint="eastAsia" w:ascii="微软雅黑" w:hAnsi="微软雅黑" w:eastAsia="微软雅黑" w:cs="微软雅黑"/>
                <w:szCs w:val="21"/>
                <w:u w:val="single"/>
                <w:lang w:val="en-US" w:eastAsia="zh-CN"/>
              </w:rPr>
              <w:t xml:space="preserve">                      </w:t>
            </w:r>
          </w:p>
        </w:tc>
      </w:tr>
      <w:tr w14:paraId="63AA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1053" w:type="pct"/>
            <w:gridSpan w:val="2"/>
            <w:noWrap w:val="0"/>
            <w:vAlign w:val="center"/>
          </w:tcPr>
          <w:p w14:paraId="7BA27CBA">
            <w:pPr>
              <w:pStyle w:val="45"/>
              <w:spacing w:before="0" w:beforeAutospacing="0" w:after="0" w:afterAutospacing="0" w:line="400" w:lineRule="exact"/>
              <w:rPr>
                <w:rFonts w:hint="eastAsia" w:ascii="微软雅黑" w:hAnsi="微软雅黑" w:eastAsia="微软雅黑" w:cs="微软雅黑"/>
                <w:kern w:val="2"/>
                <w:sz w:val="24"/>
                <w:szCs w:val="21"/>
                <w:lang w:val="en-US" w:eastAsia="zh-CN" w:bidi="ar-SA"/>
              </w:rPr>
            </w:pPr>
            <w:r>
              <w:rPr>
                <w:rFonts w:hint="eastAsia" w:ascii="微软雅黑" w:hAnsi="微软雅黑" w:eastAsia="微软雅黑" w:cs="微软雅黑"/>
                <w:kern w:val="2"/>
                <w:sz w:val="24"/>
                <w:szCs w:val="21"/>
                <w:lang w:val="en-US" w:eastAsia="zh-CN" w:bidi="ar-SA"/>
              </w:rPr>
              <w:t>服务期</w:t>
            </w:r>
          </w:p>
        </w:tc>
        <w:tc>
          <w:tcPr>
            <w:tcW w:w="3946" w:type="pct"/>
            <w:gridSpan w:val="6"/>
            <w:noWrap w:val="0"/>
            <w:vAlign w:val="center"/>
          </w:tcPr>
          <w:p w14:paraId="7B00EAB2">
            <w:pPr>
              <w:pStyle w:val="45"/>
              <w:spacing w:before="0" w:beforeAutospacing="0" w:after="0" w:afterAutospacing="0" w:line="400" w:lineRule="exact"/>
              <w:ind w:firstLine="480" w:firstLineChars="200"/>
              <w:rPr>
                <w:rFonts w:hint="default" w:ascii="微软雅黑" w:hAnsi="微软雅黑" w:eastAsia="微软雅黑" w:cs="微软雅黑"/>
                <w:kern w:val="2"/>
                <w:sz w:val="24"/>
                <w:szCs w:val="21"/>
                <w:lang w:val="en-US" w:eastAsia="zh-CN" w:bidi="ar-SA"/>
              </w:rPr>
            </w:pPr>
            <w:r>
              <w:rPr>
                <w:rFonts w:hint="eastAsia" w:ascii="微软雅黑" w:hAnsi="微软雅黑" w:eastAsia="微软雅黑" w:cs="微软雅黑"/>
                <w:kern w:val="2"/>
                <w:sz w:val="24"/>
                <w:szCs w:val="21"/>
                <w:lang w:val="en-US" w:eastAsia="zh-CN" w:bidi="ar-SA"/>
              </w:rPr>
              <w:t>90日历天（含提交成果报告），试运行3个月。</w:t>
            </w:r>
          </w:p>
        </w:tc>
      </w:tr>
      <w:tr w14:paraId="7FAB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1053" w:type="pct"/>
            <w:gridSpan w:val="2"/>
            <w:noWrap w:val="0"/>
            <w:vAlign w:val="center"/>
          </w:tcPr>
          <w:p w14:paraId="133B939E">
            <w:pPr>
              <w:pStyle w:val="45"/>
              <w:spacing w:before="0" w:beforeAutospacing="0" w:after="0" w:afterAutospacing="0" w:line="400" w:lineRule="exact"/>
              <w:rPr>
                <w:rFonts w:hint="eastAsia" w:ascii="微软雅黑" w:hAnsi="微软雅黑" w:eastAsia="微软雅黑" w:cs="微软雅黑"/>
                <w:kern w:val="2"/>
                <w:sz w:val="24"/>
                <w:szCs w:val="21"/>
                <w:lang w:val="en-US" w:eastAsia="zh-CN" w:bidi="ar-SA"/>
              </w:rPr>
            </w:pPr>
            <w:r>
              <w:rPr>
                <w:rFonts w:hint="eastAsia" w:ascii="微软雅黑" w:hAnsi="微软雅黑" w:eastAsia="微软雅黑" w:cs="微软雅黑"/>
                <w:kern w:val="2"/>
                <w:sz w:val="24"/>
                <w:szCs w:val="21"/>
                <w:lang w:val="en-US" w:eastAsia="zh-CN" w:bidi="ar-SA"/>
              </w:rPr>
              <w:t>运维期</w:t>
            </w:r>
          </w:p>
        </w:tc>
        <w:tc>
          <w:tcPr>
            <w:tcW w:w="3946" w:type="pct"/>
            <w:gridSpan w:val="6"/>
            <w:noWrap w:val="0"/>
            <w:vAlign w:val="center"/>
          </w:tcPr>
          <w:p w14:paraId="6EB495BA">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微软雅黑" w:hAnsi="微软雅黑" w:eastAsia="微软雅黑" w:cs="微软雅黑"/>
                <w:kern w:val="2"/>
                <w:sz w:val="24"/>
                <w:szCs w:val="21"/>
                <w:lang w:val="en-US" w:eastAsia="zh-CN" w:bidi="ar-SA"/>
              </w:rPr>
            </w:pPr>
            <w:r>
              <w:rPr>
                <w:rFonts w:hint="eastAsia" w:ascii="微软雅黑" w:hAnsi="微软雅黑" w:eastAsia="微软雅黑" w:cs="微软雅黑"/>
                <w:kern w:val="2"/>
                <w:sz w:val="24"/>
                <w:szCs w:val="21"/>
                <w:lang w:val="en-US" w:eastAsia="zh-CN" w:bidi="ar-SA"/>
              </w:rPr>
              <w:t>3年，自试运行结束后开始计算，在运维期内中标供应商须免费负责维护、修理或更换。</w:t>
            </w:r>
          </w:p>
          <w:p w14:paraId="1E814195">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微软雅黑" w:hAnsi="微软雅黑" w:eastAsia="微软雅黑" w:cs="微软雅黑"/>
                <w:kern w:val="2"/>
                <w:sz w:val="24"/>
                <w:szCs w:val="21"/>
                <w:lang w:val="en-US" w:eastAsia="zh-CN" w:bidi="ar-SA"/>
              </w:rPr>
            </w:pPr>
          </w:p>
        </w:tc>
      </w:tr>
      <w:tr w14:paraId="26EE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3" w:type="pct"/>
            <w:gridSpan w:val="2"/>
            <w:noWrap w:val="0"/>
            <w:vAlign w:val="center"/>
          </w:tcPr>
          <w:p w14:paraId="383F9817">
            <w:pPr>
              <w:pStyle w:val="45"/>
              <w:spacing w:before="0" w:beforeAutospacing="0" w:after="0" w:afterAutospacing="0" w:line="400" w:lineRule="exact"/>
              <w:rPr>
                <w:rFonts w:hint="eastAsia" w:ascii="微软雅黑" w:hAnsi="微软雅黑" w:eastAsia="微软雅黑" w:cs="微软雅黑"/>
                <w:kern w:val="2"/>
                <w:sz w:val="24"/>
                <w:szCs w:val="21"/>
                <w:lang w:val="en-US" w:eastAsia="zh-CN" w:bidi="ar-SA"/>
              </w:rPr>
            </w:pPr>
            <w:r>
              <w:rPr>
                <w:rFonts w:hint="eastAsia" w:ascii="微软雅黑" w:hAnsi="微软雅黑" w:eastAsia="微软雅黑" w:cs="微软雅黑"/>
                <w:kern w:val="2"/>
                <w:sz w:val="24"/>
                <w:szCs w:val="21"/>
                <w:lang w:val="en-US" w:eastAsia="zh-CN" w:bidi="ar-SA"/>
              </w:rPr>
              <w:t>质量要求</w:t>
            </w:r>
          </w:p>
        </w:tc>
        <w:tc>
          <w:tcPr>
            <w:tcW w:w="3946" w:type="pct"/>
            <w:gridSpan w:val="6"/>
            <w:noWrap w:val="0"/>
            <w:vAlign w:val="center"/>
          </w:tcPr>
          <w:p w14:paraId="37B28C54">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微软雅黑" w:hAnsi="微软雅黑" w:eastAsia="微软雅黑" w:cs="微软雅黑"/>
                <w:kern w:val="2"/>
                <w:sz w:val="24"/>
                <w:szCs w:val="21"/>
                <w:lang w:val="en-US" w:eastAsia="zh-CN" w:bidi="ar-SA"/>
              </w:rPr>
            </w:pPr>
            <w:r>
              <w:rPr>
                <w:rFonts w:hint="eastAsia" w:ascii="微软雅黑" w:hAnsi="微软雅黑" w:eastAsia="微软雅黑" w:cs="微软雅黑"/>
                <w:kern w:val="2"/>
                <w:sz w:val="24"/>
                <w:szCs w:val="21"/>
                <w:lang w:val="en-US" w:eastAsia="zh-CN" w:bidi="ar-SA"/>
              </w:rPr>
              <w:t>合格(符合相关国家强制性技术标准、规范和规程的要求) 。</w:t>
            </w:r>
          </w:p>
        </w:tc>
      </w:tr>
      <w:tr w14:paraId="044E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053" w:type="pct"/>
            <w:gridSpan w:val="2"/>
            <w:noWrap w:val="0"/>
            <w:vAlign w:val="center"/>
          </w:tcPr>
          <w:p w14:paraId="3B971028">
            <w:pPr>
              <w:pStyle w:val="45"/>
              <w:spacing w:before="0" w:beforeAutospacing="0" w:after="0" w:afterAutospacing="0" w:line="400" w:lineRule="exact"/>
              <w:rPr>
                <w:rFonts w:hint="eastAsia" w:ascii="微软雅黑" w:hAnsi="微软雅黑" w:eastAsia="微软雅黑" w:cs="微软雅黑"/>
                <w:kern w:val="2"/>
                <w:sz w:val="24"/>
                <w:szCs w:val="21"/>
                <w:lang w:val="en-US" w:eastAsia="zh-CN" w:bidi="ar-SA"/>
              </w:rPr>
            </w:pPr>
            <w:r>
              <w:rPr>
                <w:rFonts w:hint="eastAsia" w:ascii="微软雅黑" w:hAnsi="微软雅黑" w:eastAsia="微软雅黑" w:cs="微软雅黑"/>
                <w:kern w:val="2"/>
                <w:sz w:val="24"/>
                <w:szCs w:val="21"/>
                <w:lang w:val="en-US" w:eastAsia="zh-CN" w:bidi="ar-SA"/>
              </w:rPr>
              <w:t>项目负责人</w:t>
            </w:r>
          </w:p>
        </w:tc>
        <w:tc>
          <w:tcPr>
            <w:tcW w:w="3946" w:type="pct"/>
            <w:gridSpan w:val="6"/>
            <w:noWrap w:val="0"/>
            <w:vAlign w:val="center"/>
          </w:tcPr>
          <w:p w14:paraId="42B90192">
            <w:pPr>
              <w:pStyle w:val="45"/>
              <w:spacing w:before="0" w:beforeAutospacing="0" w:after="0" w:afterAutospacing="0" w:line="400" w:lineRule="exact"/>
              <w:ind w:firstLine="480" w:firstLineChars="200"/>
              <w:rPr>
                <w:rFonts w:hint="eastAsia" w:ascii="微软雅黑" w:hAnsi="微软雅黑" w:eastAsia="微软雅黑" w:cs="微软雅黑"/>
                <w:kern w:val="2"/>
                <w:sz w:val="24"/>
                <w:szCs w:val="21"/>
                <w:lang w:val="en-US" w:eastAsia="zh-CN" w:bidi="ar-SA"/>
              </w:rPr>
            </w:pPr>
          </w:p>
        </w:tc>
      </w:tr>
    </w:tbl>
    <w:p w14:paraId="38CD623B">
      <w:pPr>
        <w:pStyle w:val="3"/>
        <w:adjustRightInd w:val="0"/>
        <w:snapToGrid w:val="0"/>
        <w:spacing w:line="240" w:lineRule="auto"/>
        <w:ind w:firstLine="420" w:firstLineChars="20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注：</w:t>
      </w:r>
      <w:r>
        <w:rPr>
          <w:rFonts w:hint="eastAsia" w:ascii="微软雅黑" w:hAnsi="微软雅黑" w:eastAsia="微软雅黑" w:cs="微软雅黑"/>
          <w:sz w:val="21"/>
          <w:szCs w:val="21"/>
          <w:lang w:val="en-US" w:eastAsia="zh-CN"/>
        </w:rPr>
        <w:t>1.请仔细填写</w:t>
      </w:r>
      <w:r>
        <w:rPr>
          <w:rFonts w:hint="eastAsia" w:ascii="微软雅黑" w:hAnsi="微软雅黑" w:eastAsia="微软雅黑" w:cs="微软雅黑"/>
          <w:b/>
          <w:bCs/>
          <w:sz w:val="21"/>
          <w:szCs w:val="21"/>
          <w:lang w:val="en-US" w:eastAsia="zh-CN"/>
        </w:rPr>
        <w:t>单价、总价、投标报价总价。</w:t>
      </w:r>
    </w:p>
    <w:p w14:paraId="18CD1670">
      <w:pPr>
        <w:pStyle w:val="3"/>
        <w:adjustRightInd w:val="0"/>
        <w:snapToGrid w:val="0"/>
        <w:spacing w:line="240" w:lineRule="auto"/>
        <w:ind w:firstLine="420" w:firstLineChars="20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2.支付按实际数量按实计量，单价固定不变。合同期结束后按照实际价款支付。</w:t>
      </w:r>
    </w:p>
    <w:p w14:paraId="6044FE71">
      <w:pPr>
        <w:pStyle w:val="3"/>
        <w:adjustRightInd w:val="0"/>
        <w:snapToGrid w:val="0"/>
        <w:spacing w:line="240" w:lineRule="auto"/>
        <w:ind w:firstLine="420" w:firstLineChars="200"/>
        <w:jc w:val="left"/>
        <w:rPr>
          <w:rFonts w:hint="eastAsia" w:ascii="Times New Roman" w:hAnsi="Times New Roman"/>
          <w:color w:val="000000"/>
          <w:szCs w:val="21"/>
        </w:rPr>
      </w:pPr>
      <w:r>
        <w:rPr>
          <w:rFonts w:hint="eastAsia" w:ascii="微软雅黑" w:hAnsi="微软雅黑" w:eastAsia="微软雅黑" w:cs="微软雅黑"/>
          <w:sz w:val="21"/>
          <w:szCs w:val="21"/>
          <w:lang w:val="en-US" w:eastAsia="zh-CN"/>
        </w:rPr>
        <w:t>3.本工程报价采用全费用单价，报价应包括包含人工费、材料费、机械费、管理费、利润、规费、税金、系统设备、软件和材料的提供、运输、安装、检测、调试、试运行、验收及运维期内的维护和保养、技术服务、人员工资等完成本项目的一切费用在内。</w: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Songti SC Regular">
    <w:altName w:val="微软雅黑"/>
    <w:panose1 w:val="00000000000000000000"/>
    <w:charset w:val="00"/>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FBB04">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F10287">
                          <w:pPr>
                            <w:pStyle w:val="3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8F10287">
                    <w:pPr>
                      <w:pStyle w:val="3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45B0B">
    <w:pPr>
      <w:pStyle w:val="33"/>
      <w:ind w:right="7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37DB8F">
                          <w:pPr>
                            <w:pStyle w:val="33"/>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14:paraId="4337DB8F">
                    <w:pPr>
                      <w:pStyle w:val="33"/>
                    </w:pPr>
                    <w:r>
                      <w:fldChar w:fldCharType="begin"/>
                    </w:r>
                    <w:r>
                      <w:instrText xml:space="preserve"> PAGE  \* MERGEFORMAT </w:instrText>
                    </w:r>
                    <w:r>
                      <w:fldChar w:fldCharType="separate"/>
                    </w:r>
                    <w:r>
                      <w:t>7</w:t>
                    </w:r>
                    <w:r>
                      <w:fldChar w:fldCharType="end"/>
                    </w:r>
                  </w:p>
                </w:txbxContent>
              </v:textbox>
            </v:shape>
          </w:pict>
        </mc:Fallback>
      </mc:AlternateContent>
    </w:r>
  </w:p>
  <w:p w14:paraId="3784EE74">
    <w:pPr>
      <w:pStyle w:val="33"/>
      <w:ind w:right="720"/>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59868">
    <w:pPr>
      <w:pStyle w:val="33"/>
      <w:ind w:right="720" w:firstLine="42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A5A942">
                          <w:pPr>
                            <w:pStyle w:val="33"/>
                          </w:pPr>
                          <w:r>
                            <w:fldChar w:fldCharType="begin"/>
                          </w:r>
                          <w:r>
                            <w:instrText xml:space="preserve"> PAGE  \* MERGEFORMAT </w:instrText>
                          </w:r>
                          <w:r>
                            <w:fldChar w:fldCharType="separate"/>
                          </w:r>
                          <w:r>
                            <w:t>44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StquIBAADMAwAADgAAAGRycy9lMm9Eb2MueG1srVPNjtMwEL4j8Q6W&#10;7zTZHqoqaroCqkVICJAWHsB1nMaS7bHsaZPyAPAGnLhw57n6HIydpAvLZQ9ckvnzN/N9Hm9uB2vY&#10;SYWowdX8ZlFyppyERrtDzT9/unux5iyicI0w4FTNzyry2+3zZ5veV2oJHZhGBUYgLla9r3mH6Kui&#10;iLJTVsQFeOUo2UKwAskNh6IJoid0a4plWa6KHkLjA0gVI0V3Y5JPiOEpgNC2WqodyKNVDkfUoIxA&#10;ohQ77SPf5mnbVkn80LZRITM1J6aYv9SE7H36FtuNqA5B+E7LaQTxlBEecbJCO2p6hdoJFOwY9D9Q&#10;VssAEVpcSLDFSCQrQixuykfa3HfCq8yFpI7+Knr8f7Dy/eljYLqp+YozJyxd+OX7t8uPX5efX9kq&#10;ydP7WFHVvac6HF7BQEszxyMFE+uhDTb9iQ+jPIl7voqrBmQyHVov1+uSUpJys0P4xcNxHyK+UWBZ&#10;Mmoe6PayqOL0LuJYOpekbg7utDH5Bo37K0CYY0TlFZhOJybjxMnCYT9M9PbQnIkdPQrq2kH4wllP&#10;K1FzRy+AM/PWkeJpe2YjzMZ+NoSTdLDmyNlovsZxy44+6EOX9y6NGP3LI9LcmU4aY+xNMiSHLjkL&#10;Mi1k2qI//Vz18A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7StquIBAADMAwAADgAA&#10;AAAAAAABACAAAAAeAQAAZHJzL2Uyb0RvYy54bWxQSwUGAAAAAAYABgBZAQAAcgUAAAAA&#10;">
              <v:fill on="f" focussize="0,0"/>
              <v:stroke on="f"/>
              <v:imagedata o:title=""/>
              <o:lock v:ext="edit" aspectratio="f"/>
              <v:textbox inset="0mm,0mm,0mm,0mm" style="mso-fit-shape-to-text:t;">
                <w:txbxContent>
                  <w:p w14:paraId="09A5A942">
                    <w:pPr>
                      <w:pStyle w:val="33"/>
                    </w:pPr>
                    <w:r>
                      <w:fldChar w:fldCharType="begin"/>
                    </w:r>
                    <w:r>
                      <w:instrText xml:space="preserve"> PAGE  \* MERGEFORMAT </w:instrText>
                    </w:r>
                    <w:r>
                      <w:fldChar w:fldCharType="separate"/>
                    </w:r>
                    <w:r>
                      <w:t>44</w:t>
                    </w:r>
                    <w:r>
                      <w:fldChar w:fldCharType="end"/>
                    </w:r>
                  </w:p>
                </w:txbxContent>
              </v:textbox>
            </v:shape>
          </w:pict>
        </mc:Fallback>
      </mc:AlternateContent>
    </w:r>
  </w:p>
  <w:p w14:paraId="798410A7">
    <w:pPr>
      <w:pStyle w:val="33"/>
      <w:ind w:right="720" w:firstLine="42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9C324">
    <w:pPr>
      <w:pStyle w:val="35"/>
      <w:rPr>
        <w:rFonts w:ascii="黑体" w:eastAsia="黑体"/>
        <w:sz w:val="21"/>
        <w:szCs w:val="21"/>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8231E">
    <w:pPr>
      <w:pStyle w:val="35"/>
      <w:ind w:firstLine="360"/>
      <w:rPr>
        <w:rFonts w:ascii="黑体" w:eastAsia="黑体"/>
        <w:sz w:val="21"/>
        <w:szCs w:val="21"/>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A3565"/>
    <w:multiLevelType w:val="singleLevel"/>
    <w:tmpl w:val="966A3565"/>
    <w:lvl w:ilvl="0" w:tentative="0">
      <w:start w:val="10"/>
      <w:numFmt w:val="decimal"/>
      <w:pStyle w:val="141"/>
      <w:suff w:val="nothing"/>
      <w:lvlText w:val="%1、"/>
      <w:lvlJc w:val="left"/>
      <w:pPr>
        <w:ind w:left="0" w:firstLine="0"/>
      </w:pPr>
    </w:lvl>
  </w:abstractNum>
  <w:abstractNum w:abstractNumId="1">
    <w:nsid w:val="CEBF629A"/>
    <w:multiLevelType w:val="singleLevel"/>
    <w:tmpl w:val="CEBF629A"/>
    <w:lvl w:ilvl="0" w:tentative="0">
      <w:start w:val="1"/>
      <w:numFmt w:val="chineseCounting"/>
      <w:suff w:val="space"/>
      <w:lvlText w:val="第%1章"/>
      <w:lvlJc w:val="left"/>
      <w:rPr>
        <w:rFonts w:hint="eastAsia"/>
      </w:rPr>
    </w:lvl>
  </w:abstractNum>
  <w:abstractNum w:abstractNumId="2">
    <w:nsid w:val="D1F33F46"/>
    <w:multiLevelType w:val="singleLevel"/>
    <w:tmpl w:val="D1F33F46"/>
    <w:lvl w:ilvl="0" w:tentative="0">
      <w:start w:val="1"/>
      <w:numFmt w:val="decimal"/>
      <w:suff w:val="nothing"/>
      <w:lvlText w:val="%1、"/>
      <w:lvlJc w:val="left"/>
    </w:lvl>
  </w:abstractNum>
  <w:abstractNum w:abstractNumId="3">
    <w:nsid w:val="FFFFFF7E"/>
    <w:multiLevelType w:val="singleLevel"/>
    <w:tmpl w:val="FFFFFF7E"/>
    <w:lvl w:ilvl="0" w:tentative="0">
      <w:start w:val="1"/>
      <w:numFmt w:val="decimal"/>
      <w:pStyle w:val="340"/>
      <w:lvlText w:val="%1."/>
      <w:lvlJc w:val="left"/>
      <w:pPr>
        <w:tabs>
          <w:tab w:val="left" w:pos="1200"/>
        </w:tabs>
        <w:ind w:left="1200" w:hanging="360"/>
      </w:pPr>
      <w:rPr>
        <w:rFonts w:cs="Times New Roman"/>
      </w:r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900"/>
        </w:tabs>
        <w:ind w:left="90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5">
    <w:nsid w:val="1366287A"/>
    <w:multiLevelType w:val="singleLevel"/>
    <w:tmpl w:val="1366287A"/>
    <w:lvl w:ilvl="0" w:tentative="0">
      <w:start w:val="1"/>
      <w:numFmt w:val="decimal"/>
      <w:suff w:val="nothing"/>
      <w:lvlText w:val="（%1）"/>
      <w:lvlJc w:val="left"/>
    </w:lvl>
  </w:abstractNum>
  <w:abstractNum w:abstractNumId="6">
    <w:nsid w:val="38F300EC"/>
    <w:multiLevelType w:val="multilevel"/>
    <w:tmpl w:val="38F300EC"/>
    <w:lvl w:ilvl="0" w:tentative="0">
      <w:start w:val="1"/>
      <w:numFmt w:val="decimal"/>
      <w:pStyle w:val="133"/>
      <w:lvlText w:val="%1."/>
      <w:lvlJc w:val="left"/>
      <w:pPr>
        <w:tabs>
          <w:tab w:val="left" w:pos="851"/>
        </w:tabs>
        <w:ind w:left="851" w:hanging="851"/>
      </w:pPr>
      <w:rPr>
        <w:rFonts w:hint="default" w:ascii="Arial" w:hAnsi="Arial" w:eastAsia="宋体" w:cs="Times New Roman"/>
        <w:b/>
        <w:i w:val="0"/>
        <w:sz w:val="21"/>
        <w:szCs w:val="21"/>
      </w:rPr>
    </w:lvl>
    <w:lvl w:ilvl="1" w:tentative="0">
      <w:start w:val="1"/>
      <w:numFmt w:val="decimal"/>
      <w:lvlText w:val="%1.%2"/>
      <w:lvlJc w:val="left"/>
      <w:pPr>
        <w:tabs>
          <w:tab w:val="left" w:pos="851"/>
        </w:tabs>
        <w:ind w:left="851" w:hanging="851"/>
      </w:pPr>
      <w:rPr>
        <w:rFonts w:hint="default" w:ascii="Arial" w:hAnsi="Arial" w:eastAsia="宋体" w:cs="Times New Roman"/>
        <w:b w:val="0"/>
        <w:i w:val="0"/>
        <w:sz w:val="21"/>
        <w:szCs w:val="21"/>
      </w:rPr>
    </w:lvl>
    <w:lvl w:ilvl="2" w:tentative="0">
      <w:start w:val="1"/>
      <w:numFmt w:val="decimal"/>
      <w:lvlText w:val="%1.%2.%3"/>
      <w:lvlJc w:val="left"/>
      <w:pPr>
        <w:tabs>
          <w:tab w:val="left" w:pos="720"/>
        </w:tabs>
        <w:ind w:left="420" w:hanging="420"/>
      </w:pPr>
    </w:lvl>
    <w:lvl w:ilvl="3" w:tentative="0">
      <w:start w:val="1"/>
      <w:numFmt w:val="decimal"/>
      <w:lvlText w:val="%1.%2.%3.%4"/>
      <w:lvlJc w:val="left"/>
      <w:pPr>
        <w:tabs>
          <w:tab w:val="left" w:pos="420"/>
        </w:tabs>
        <w:ind w:left="420" w:hanging="420"/>
      </w:pPr>
    </w:lvl>
    <w:lvl w:ilvl="4" w:tentative="0">
      <w:start w:val="1"/>
      <w:numFmt w:val="decimal"/>
      <w:lvlText w:val="%1.%2.%3.%4.%5"/>
      <w:lvlJc w:val="left"/>
      <w:pPr>
        <w:tabs>
          <w:tab w:val="left" w:pos="420"/>
        </w:tabs>
        <w:ind w:left="420" w:hanging="420"/>
      </w:pPr>
    </w:lvl>
    <w:lvl w:ilvl="5" w:tentative="0">
      <w:start w:val="1"/>
      <w:numFmt w:val="decimal"/>
      <w:lvlText w:val="%1.%2.%3.%4.%5.%6"/>
      <w:lvlJc w:val="left"/>
      <w:pPr>
        <w:tabs>
          <w:tab w:val="left" w:pos="420"/>
        </w:tabs>
        <w:ind w:left="420" w:hanging="420"/>
      </w:pPr>
    </w:lvl>
    <w:lvl w:ilvl="6" w:tentative="0">
      <w:start w:val="1"/>
      <w:numFmt w:val="decimal"/>
      <w:lvlText w:val="%1.%2.%3.%4.%5.%6.%7"/>
      <w:lvlJc w:val="left"/>
      <w:pPr>
        <w:tabs>
          <w:tab w:val="left" w:pos="420"/>
        </w:tabs>
        <w:ind w:left="420" w:hanging="420"/>
      </w:pPr>
    </w:lvl>
    <w:lvl w:ilvl="7" w:tentative="0">
      <w:start w:val="1"/>
      <w:numFmt w:val="decimal"/>
      <w:lvlText w:val="%1.%2.%3.%4.%5.%6.%7.%8"/>
      <w:lvlJc w:val="left"/>
      <w:pPr>
        <w:tabs>
          <w:tab w:val="left" w:pos="420"/>
        </w:tabs>
        <w:ind w:left="420" w:hanging="420"/>
      </w:pPr>
    </w:lvl>
    <w:lvl w:ilvl="8" w:tentative="0">
      <w:start w:val="1"/>
      <w:numFmt w:val="decimal"/>
      <w:lvlText w:val="%1.%2.%3.%4.%5.%6.%7.%8.%9"/>
      <w:lvlJc w:val="left"/>
      <w:pPr>
        <w:tabs>
          <w:tab w:val="left" w:pos="420"/>
        </w:tabs>
        <w:ind w:left="420" w:hanging="420"/>
      </w:pPr>
    </w:lvl>
  </w:abstractNum>
  <w:abstractNum w:abstractNumId="7">
    <w:nsid w:val="51FA1A31"/>
    <w:multiLevelType w:val="multilevel"/>
    <w:tmpl w:val="51FA1A31"/>
    <w:lvl w:ilvl="0" w:tentative="0">
      <w:start w:val="1"/>
      <w:numFmt w:val="japaneseCounting"/>
      <w:pStyle w:val="43"/>
      <w:lvlText w:val="%1、"/>
      <w:lvlJc w:val="left"/>
      <w:pPr>
        <w:tabs>
          <w:tab w:val="left" w:pos="720"/>
        </w:tabs>
        <w:ind w:left="720" w:hanging="7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4F403B5"/>
    <w:multiLevelType w:val="singleLevel"/>
    <w:tmpl w:val="54F403B5"/>
    <w:lvl w:ilvl="0" w:tentative="0">
      <w:start w:val="1"/>
      <w:numFmt w:val="chineseCounting"/>
      <w:suff w:val="nothing"/>
      <w:lvlText w:val="%1、"/>
      <w:lvlJc w:val="left"/>
      <w:pPr>
        <w:ind w:left="0" w:firstLine="0"/>
      </w:pPr>
    </w:lvl>
  </w:abstractNum>
  <w:abstractNum w:abstractNumId="9">
    <w:nsid w:val="557FD3DA"/>
    <w:multiLevelType w:val="singleLevel"/>
    <w:tmpl w:val="557FD3DA"/>
    <w:lvl w:ilvl="0" w:tentative="0">
      <w:start w:val="3"/>
      <w:numFmt w:val="chineseCounting"/>
      <w:suff w:val="nothing"/>
      <w:lvlText w:val="%1、"/>
      <w:lvlJc w:val="left"/>
      <w:pPr>
        <w:ind w:left="0" w:firstLine="0"/>
      </w:pPr>
    </w:lvl>
  </w:abstractNum>
  <w:abstractNum w:abstractNumId="10">
    <w:nsid w:val="6CEA2025"/>
    <w:multiLevelType w:val="multilevel"/>
    <w:tmpl w:val="6CEA2025"/>
    <w:lvl w:ilvl="0" w:tentative="0">
      <w:start w:val="1"/>
      <w:numFmt w:val="none"/>
      <w:pStyle w:val="44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42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num>
  <w:num w:numId="5">
    <w:abstractNumId w:val="3"/>
    <w:lvlOverride w:ilvl="0">
      <w:startOverride w:val="1"/>
    </w:lvlOverride>
  </w:num>
  <w:num w:numId="6">
    <w:abstractNumId w:val="10"/>
  </w:num>
  <w:num w:numId="7">
    <w:abstractNumId w:val="1"/>
  </w:num>
  <w:num w:numId="8">
    <w:abstractNumId w:val="5"/>
  </w:num>
  <w:num w:numId="9">
    <w:abstractNumId w:val="2"/>
  </w:num>
  <w:num w:numId="10">
    <w:abstractNumId w:val="8"/>
    <w:lvlOverride w:ilvl="0">
      <w:startOverride w:val="1"/>
    </w:lvlOverride>
  </w:num>
  <w:num w:numId="11">
    <w:abstractNumId w:val="9"/>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Y2MxYTE3YWUzMTFlOTk1ZGJjYmNiOWQ0NzhlMjQifQ=="/>
  </w:docVars>
  <w:rsids>
    <w:rsidRoot w:val="00C249F4"/>
    <w:rsid w:val="00016D5C"/>
    <w:rsid w:val="000202E6"/>
    <w:rsid w:val="0002549A"/>
    <w:rsid w:val="000319BA"/>
    <w:rsid w:val="00034F49"/>
    <w:rsid w:val="00042DCD"/>
    <w:rsid w:val="0006443F"/>
    <w:rsid w:val="00064D06"/>
    <w:rsid w:val="00066557"/>
    <w:rsid w:val="000B4216"/>
    <w:rsid w:val="000C18D8"/>
    <w:rsid w:val="00142F9C"/>
    <w:rsid w:val="001A7973"/>
    <w:rsid w:val="001B65D9"/>
    <w:rsid w:val="001C5FBA"/>
    <w:rsid w:val="00211017"/>
    <w:rsid w:val="002240A7"/>
    <w:rsid w:val="00235839"/>
    <w:rsid w:val="00242804"/>
    <w:rsid w:val="00261302"/>
    <w:rsid w:val="00274FA4"/>
    <w:rsid w:val="002A77A7"/>
    <w:rsid w:val="002B4055"/>
    <w:rsid w:val="002C240C"/>
    <w:rsid w:val="00304393"/>
    <w:rsid w:val="00324554"/>
    <w:rsid w:val="0035288B"/>
    <w:rsid w:val="00374917"/>
    <w:rsid w:val="0037561C"/>
    <w:rsid w:val="003D3445"/>
    <w:rsid w:val="004000F9"/>
    <w:rsid w:val="00405273"/>
    <w:rsid w:val="00426519"/>
    <w:rsid w:val="004314C5"/>
    <w:rsid w:val="00443B73"/>
    <w:rsid w:val="004711F4"/>
    <w:rsid w:val="004D29A9"/>
    <w:rsid w:val="00552C14"/>
    <w:rsid w:val="00585110"/>
    <w:rsid w:val="005B762B"/>
    <w:rsid w:val="005D4603"/>
    <w:rsid w:val="005E2BE8"/>
    <w:rsid w:val="005F7EAF"/>
    <w:rsid w:val="0062626A"/>
    <w:rsid w:val="00630D1B"/>
    <w:rsid w:val="006472FE"/>
    <w:rsid w:val="00655D4A"/>
    <w:rsid w:val="006A16C3"/>
    <w:rsid w:val="006C1D34"/>
    <w:rsid w:val="00726059"/>
    <w:rsid w:val="0075462B"/>
    <w:rsid w:val="0077401E"/>
    <w:rsid w:val="00774D70"/>
    <w:rsid w:val="007D160F"/>
    <w:rsid w:val="007D3199"/>
    <w:rsid w:val="007E26D4"/>
    <w:rsid w:val="0081537C"/>
    <w:rsid w:val="008B6565"/>
    <w:rsid w:val="00906295"/>
    <w:rsid w:val="00927AA0"/>
    <w:rsid w:val="009415E9"/>
    <w:rsid w:val="00943C5E"/>
    <w:rsid w:val="00982B12"/>
    <w:rsid w:val="009D46EA"/>
    <w:rsid w:val="00A2438C"/>
    <w:rsid w:val="00A5246C"/>
    <w:rsid w:val="00A67931"/>
    <w:rsid w:val="00A80C9C"/>
    <w:rsid w:val="00AB38DA"/>
    <w:rsid w:val="00B20359"/>
    <w:rsid w:val="00B4729E"/>
    <w:rsid w:val="00B6211E"/>
    <w:rsid w:val="00BF2891"/>
    <w:rsid w:val="00BF5DCC"/>
    <w:rsid w:val="00C01D3D"/>
    <w:rsid w:val="00C23AB1"/>
    <w:rsid w:val="00C249F4"/>
    <w:rsid w:val="00C47202"/>
    <w:rsid w:val="00D14759"/>
    <w:rsid w:val="00D946C8"/>
    <w:rsid w:val="00D94861"/>
    <w:rsid w:val="00DA2158"/>
    <w:rsid w:val="00DE45C3"/>
    <w:rsid w:val="00DF0CCF"/>
    <w:rsid w:val="00DF274E"/>
    <w:rsid w:val="00E57062"/>
    <w:rsid w:val="00F12AF2"/>
    <w:rsid w:val="00F42FB5"/>
    <w:rsid w:val="00F733B4"/>
    <w:rsid w:val="00FC2A4F"/>
    <w:rsid w:val="00FE518F"/>
    <w:rsid w:val="010333FC"/>
    <w:rsid w:val="019A296C"/>
    <w:rsid w:val="01AA3877"/>
    <w:rsid w:val="01F9035B"/>
    <w:rsid w:val="02150A7E"/>
    <w:rsid w:val="02616A85"/>
    <w:rsid w:val="02C74E44"/>
    <w:rsid w:val="0305345B"/>
    <w:rsid w:val="03493F4E"/>
    <w:rsid w:val="03602DE5"/>
    <w:rsid w:val="03AA4003"/>
    <w:rsid w:val="03AD598C"/>
    <w:rsid w:val="03C2134C"/>
    <w:rsid w:val="03DB240E"/>
    <w:rsid w:val="03F62DA4"/>
    <w:rsid w:val="04553127"/>
    <w:rsid w:val="04C47312"/>
    <w:rsid w:val="04C9670A"/>
    <w:rsid w:val="05222520"/>
    <w:rsid w:val="0548627C"/>
    <w:rsid w:val="05CA0D13"/>
    <w:rsid w:val="05CD5D86"/>
    <w:rsid w:val="06067BF7"/>
    <w:rsid w:val="0657549E"/>
    <w:rsid w:val="06C825EC"/>
    <w:rsid w:val="07020F7E"/>
    <w:rsid w:val="0724643B"/>
    <w:rsid w:val="07283BBC"/>
    <w:rsid w:val="077C7A64"/>
    <w:rsid w:val="07B0229E"/>
    <w:rsid w:val="07DE5067"/>
    <w:rsid w:val="07E6312F"/>
    <w:rsid w:val="08B651F8"/>
    <w:rsid w:val="08ED6E6B"/>
    <w:rsid w:val="09664528"/>
    <w:rsid w:val="0978425B"/>
    <w:rsid w:val="09A514F4"/>
    <w:rsid w:val="09C06A99"/>
    <w:rsid w:val="09D04097"/>
    <w:rsid w:val="0A3F2B60"/>
    <w:rsid w:val="0A781F2C"/>
    <w:rsid w:val="0A9450C5"/>
    <w:rsid w:val="0ADD2F10"/>
    <w:rsid w:val="0AF96768"/>
    <w:rsid w:val="0B000E1C"/>
    <w:rsid w:val="0B0E27AE"/>
    <w:rsid w:val="0B3A3EBE"/>
    <w:rsid w:val="0BB377CC"/>
    <w:rsid w:val="0BC35C62"/>
    <w:rsid w:val="0BD532B2"/>
    <w:rsid w:val="0C372408"/>
    <w:rsid w:val="0C963376"/>
    <w:rsid w:val="0CA05CFD"/>
    <w:rsid w:val="0D377584"/>
    <w:rsid w:val="0E0D58BA"/>
    <w:rsid w:val="0E0D7180"/>
    <w:rsid w:val="0E9413BB"/>
    <w:rsid w:val="0EC20452"/>
    <w:rsid w:val="0F0942D3"/>
    <w:rsid w:val="0F317FF3"/>
    <w:rsid w:val="0F423C63"/>
    <w:rsid w:val="0F5A2F33"/>
    <w:rsid w:val="0F672818"/>
    <w:rsid w:val="0FC87CEA"/>
    <w:rsid w:val="10A0102D"/>
    <w:rsid w:val="1103504D"/>
    <w:rsid w:val="114A0BD3"/>
    <w:rsid w:val="1218482D"/>
    <w:rsid w:val="12865C3B"/>
    <w:rsid w:val="129B7938"/>
    <w:rsid w:val="12A32349"/>
    <w:rsid w:val="12BB58E4"/>
    <w:rsid w:val="12DC585B"/>
    <w:rsid w:val="135D2E40"/>
    <w:rsid w:val="13C5279F"/>
    <w:rsid w:val="1452394E"/>
    <w:rsid w:val="146720D2"/>
    <w:rsid w:val="149208C7"/>
    <w:rsid w:val="14DB226E"/>
    <w:rsid w:val="14E16206"/>
    <w:rsid w:val="156F1649"/>
    <w:rsid w:val="15D171CD"/>
    <w:rsid w:val="16095600"/>
    <w:rsid w:val="16702E8A"/>
    <w:rsid w:val="16AE4F75"/>
    <w:rsid w:val="173219A1"/>
    <w:rsid w:val="1787048B"/>
    <w:rsid w:val="18567DAB"/>
    <w:rsid w:val="186711FD"/>
    <w:rsid w:val="187D53EA"/>
    <w:rsid w:val="18F5570A"/>
    <w:rsid w:val="18F97167"/>
    <w:rsid w:val="190D0E2F"/>
    <w:rsid w:val="19CD414F"/>
    <w:rsid w:val="19EE47F1"/>
    <w:rsid w:val="19F45BB5"/>
    <w:rsid w:val="1AB86BAD"/>
    <w:rsid w:val="1B010554"/>
    <w:rsid w:val="1B041DF3"/>
    <w:rsid w:val="1BB13D28"/>
    <w:rsid w:val="1BB9498B"/>
    <w:rsid w:val="1BD2258B"/>
    <w:rsid w:val="1C2F2970"/>
    <w:rsid w:val="1C31325D"/>
    <w:rsid w:val="1CBB2C9A"/>
    <w:rsid w:val="1D2616DA"/>
    <w:rsid w:val="1D3E15EC"/>
    <w:rsid w:val="1D74500E"/>
    <w:rsid w:val="1D792624"/>
    <w:rsid w:val="1E044A9A"/>
    <w:rsid w:val="1E297207"/>
    <w:rsid w:val="20735A50"/>
    <w:rsid w:val="209634ED"/>
    <w:rsid w:val="20FB345D"/>
    <w:rsid w:val="2106110B"/>
    <w:rsid w:val="211C5447"/>
    <w:rsid w:val="218F4D4F"/>
    <w:rsid w:val="21AF73A6"/>
    <w:rsid w:val="22407D63"/>
    <w:rsid w:val="225C2514"/>
    <w:rsid w:val="22881581"/>
    <w:rsid w:val="22971AE5"/>
    <w:rsid w:val="22BE5D5D"/>
    <w:rsid w:val="22F94C8D"/>
    <w:rsid w:val="23203542"/>
    <w:rsid w:val="23256DAA"/>
    <w:rsid w:val="240E783E"/>
    <w:rsid w:val="24197EAC"/>
    <w:rsid w:val="24805F4C"/>
    <w:rsid w:val="24A3267C"/>
    <w:rsid w:val="2500362B"/>
    <w:rsid w:val="251E430F"/>
    <w:rsid w:val="254953FE"/>
    <w:rsid w:val="257F71D6"/>
    <w:rsid w:val="25910972"/>
    <w:rsid w:val="26B50445"/>
    <w:rsid w:val="27892668"/>
    <w:rsid w:val="27C76682"/>
    <w:rsid w:val="280451E0"/>
    <w:rsid w:val="280E2503"/>
    <w:rsid w:val="28544C78"/>
    <w:rsid w:val="28840FEB"/>
    <w:rsid w:val="29015BC3"/>
    <w:rsid w:val="290A7832"/>
    <w:rsid w:val="29591B52"/>
    <w:rsid w:val="29AF6180"/>
    <w:rsid w:val="29BC5386"/>
    <w:rsid w:val="2A573CED"/>
    <w:rsid w:val="2A5C6563"/>
    <w:rsid w:val="2A9860B3"/>
    <w:rsid w:val="2B2556A5"/>
    <w:rsid w:val="2B4A2182"/>
    <w:rsid w:val="2BA264B7"/>
    <w:rsid w:val="2BFA0DD4"/>
    <w:rsid w:val="2C0A47A3"/>
    <w:rsid w:val="2C2A1D76"/>
    <w:rsid w:val="2C471B3F"/>
    <w:rsid w:val="2CF42E43"/>
    <w:rsid w:val="2D211427"/>
    <w:rsid w:val="2D314CC9"/>
    <w:rsid w:val="2E982B26"/>
    <w:rsid w:val="2EDD678B"/>
    <w:rsid w:val="2EE10029"/>
    <w:rsid w:val="2F110B7B"/>
    <w:rsid w:val="2F3A3BDD"/>
    <w:rsid w:val="2F4E10FF"/>
    <w:rsid w:val="2F747B33"/>
    <w:rsid w:val="2F814890"/>
    <w:rsid w:val="2FC11C09"/>
    <w:rsid w:val="30850E88"/>
    <w:rsid w:val="308C0468"/>
    <w:rsid w:val="30A457B2"/>
    <w:rsid w:val="30B5176D"/>
    <w:rsid w:val="30BE6322"/>
    <w:rsid w:val="30CB6241"/>
    <w:rsid w:val="31232FCF"/>
    <w:rsid w:val="31595CCB"/>
    <w:rsid w:val="315B7D0B"/>
    <w:rsid w:val="316322B2"/>
    <w:rsid w:val="31700826"/>
    <w:rsid w:val="32113415"/>
    <w:rsid w:val="327C00A5"/>
    <w:rsid w:val="328238D1"/>
    <w:rsid w:val="32AC66DB"/>
    <w:rsid w:val="32D3237F"/>
    <w:rsid w:val="33684899"/>
    <w:rsid w:val="33791178"/>
    <w:rsid w:val="33DF2867"/>
    <w:rsid w:val="33E73E48"/>
    <w:rsid w:val="33F51635"/>
    <w:rsid w:val="34192013"/>
    <w:rsid w:val="342F15DE"/>
    <w:rsid w:val="347D1F37"/>
    <w:rsid w:val="349B511E"/>
    <w:rsid w:val="34E70363"/>
    <w:rsid w:val="35213875"/>
    <w:rsid w:val="354A7F10"/>
    <w:rsid w:val="35B17554"/>
    <w:rsid w:val="35CD7559"/>
    <w:rsid w:val="36F10625"/>
    <w:rsid w:val="37677C06"/>
    <w:rsid w:val="37EB3500"/>
    <w:rsid w:val="38505678"/>
    <w:rsid w:val="385555E4"/>
    <w:rsid w:val="38D62BC9"/>
    <w:rsid w:val="390A63CE"/>
    <w:rsid w:val="39560B88"/>
    <w:rsid w:val="3A502A4B"/>
    <w:rsid w:val="3AD66EB0"/>
    <w:rsid w:val="3B4B7596"/>
    <w:rsid w:val="3B5B5607"/>
    <w:rsid w:val="3B696E6E"/>
    <w:rsid w:val="3BB16FD5"/>
    <w:rsid w:val="3C054857"/>
    <w:rsid w:val="3C7F0445"/>
    <w:rsid w:val="3C8225FC"/>
    <w:rsid w:val="3D5C77D9"/>
    <w:rsid w:val="3DC24D62"/>
    <w:rsid w:val="3E78412A"/>
    <w:rsid w:val="3EC63878"/>
    <w:rsid w:val="3ECF2BEB"/>
    <w:rsid w:val="3F1B7587"/>
    <w:rsid w:val="3F7E18C4"/>
    <w:rsid w:val="3FE75060"/>
    <w:rsid w:val="40161AFD"/>
    <w:rsid w:val="4022016F"/>
    <w:rsid w:val="40A93DE0"/>
    <w:rsid w:val="40AE35FD"/>
    <w:rsid w:val="41024BAA"/>
    <w:rsid w:val="41032081"/>
    <w:rsid w:val="413466DE"/>
    <w:rsid w:val="41760AA5"/>
    <w:rsid w:val="41B11ADD"/>
    <w:rsid w:val="41EA2B9E"/>
    <w:rsid w:val="420A251C"/>
    <w:rsid w:val="420E6F2F"/>
    <w:rsid w:val="42197820"/>
    <w:rsid w:val="42FF2D1C"/>
    <w:rsid w:val="43617533"/>
    <w:rsid w:val="438B1BA4"/>
    <w:rsid w:val="43F06E58"/>
    <w:rsid w:val="43F87E97"/>
    <w:rsid w:val="44075CA0"/>
    <w:rsid w:val="455273CF"/>
    <w:rsid w:val="456D6663"/>
    <w:rsid w:val="4596522E"/>
    <w:rsid w:val="45D715E1"/>
    <w:rsid w:val="45D86725"/>
    <w:rsid w:val="46425B69"/>
    <w:rsid w:val="46A75BA4"/>
    <w:rsid w:val="46B61450"/>
    <w:rsid w:val="47F60B91"/>
    <w:rsid w:val="48392028"/>
    <w:rsid w:val="48B67135"/>
    <w:rsid w:val="496767B3"/>
    <w:rsid w:val="49CB5AC0"/>
    <w:rsid w:val="49DF29C1"/>
    <w:rsid w:val="49E91114"/>
    <w:rsid w:val="49F43B5D"/>
    <w:rsid w:val="4A0E3E13"/>
    <w:rsid w:val="4A15423D"/>
    <w:rsid w:val="4A563B69"/>
    <w:rsid w:val="4A980693"/>
    <w:rsid w:val="4AA03036"/>
    <w:rsid w:val="4AF8077D"/>
    <w:rsid w:val="4AFA62A3"/>
    <w:rsid w:val="4B022375"/>
    <w:rsid w:val="4B117A90"/>
    <w:rsid w:val="4B2615DB"/>
    <w:rsid w:val="4B3D54A7"/>
    <w:rsid w:val="4B6D116B"/>
    <w:rsid w:val="4B7122DD"/>
    <w:rsid w:val="4B7D101F"/>
    <w:rsid w:val="4C286E40"/>
    <w:rsid w:val="4D2B4E39"/>
    <w:rsid w:val="4FDA6CE9"/>
    <w:rsid w:val="501716A5"/>
    <w:rsid w:val="50610B72"/>
    <w:rsid w:val="50B3552A"/>
    <w:rsid w:val="513403C7"/>
    <w:rsid w:val="522A6F3E"/>
    <w:rsid w:val="522D1654"/>
    <w:rsid w:val="52927709"/>
    <w:rsid w:val="52BC29D7"/>
    <w:rsid w:val="5314501A"/>
    <w:rsid w:val="536B3385"/>
    <w:rsid w:val="53764934"/>
    <w:rsid w:val="53E47AF0"/>
    <w:rsid w:val="54401B4B"/>
    <w:rsid w:val="54953E91"/>
    <w:rsid w:val="54BE2F05"/>
    <w:rsid w:val="54DF56DC"/>
    <w:rsid w:val="55690BF5"/>
    <w:rsid w:val="5579070C"/>
    <w:rsid w:val="55D32512"/>
    <w:rsid w:val="55FA7A9F"/>
    <w:rsid w:val="56026953"/>
    <w:rsid w:val="56186177"/>
    <w:rsid w:val="564331AE"/>
    <w:rsid w:val="573012C3"/>
    <w:rsid w:val="577E64AD"/>
    <w:rsid w:val="57970A5C"/>
    <w:rsid w:val="57A930DF"/>
    <w:rsid w:val="58075845"/>
    <w:rsid w:val="58A35B7D"/>
    <w:rsid w:val="58FF3A82"/>
    <w:rsid w:val="5919023C"/>
    <w:rsid w:val="592C34DC"/>
    <w:rsid w:val="59337D32"/>
    <w:rsid w:val="5955506C"/>
    <w:rsid w:val="597B0EF6"/>
    <w:rsid w:val="598D139F"/>
    <w:rsid w:val="5A0130C8"/>
    <w:rsid w:val="5A32312C"/>
    <w:rsid w:val="5A557999"/>
    <w:rsid w:val="5B2317B2"/>
    <w:rsid w:val="5B267F8A"/>
    <w:rsid w:val="5B9155FA"/>
    <w:rsid w:val="5C6D5D6E"/>
    <w:rsid w:val="5C983B6D"/>
    <w:rsid w:val="5CD6220F"/>
    <w:rsid w:val="5CDA23D8"/>
    <w:rsid w:val="5DA86B32"/>
    <w:rsid w:val="5E535B26"/>
    <w:rsid w:val="5E6A1BC3"/>
    <w:rsid w:val="5E954808"/>
    <w:rsid w:val="5EA52572"/>
    <w:rsid w:val="5EF17565"/>
    <w:rsid w:val="5EF552A7"/>
    <w:rsid w:val="5F1D035A"/>
    <w:rsid w:val="5F580586"/>
    <w:rsid w:val="5F7268F8"/>
    <w:rsid w:val="5FD0020A"/>
    <w:rsid w:val="5FD72BFF"/>
    <w:rsid w:val="600F4147"/>
    <w:rsid w:val="60432042"/>
    <w:rsid w:val="60A76A75"/>
    <w:rsid w:val="60B8323D"/>
    <w:rsid w:val="60D13B6D"/>
    <w:rsid w:val="60DD75E5"/>
    <w:rsid w:val="60E139A5"/>
    <w:rsid w:val="60FE3A75"/>
    <w:rsid w:val="6151253D"/>
    <w:rsid w:val="62001B9A"/>
    <w:rsid w:val="62537138"/>
    <w:rsid w:val="6287090C"/>
    <w:rsid w:val="62A3501A"/>
    <w:rsid w:val="62DF5BFE"/>
    <w:rsid w:val="632100A5"/>
    <w:rsid w:val="6377272F"/>
    <w:rsid w:val="638C5237"/>
    <w:rsid w:val="63B219B9"/>
    <w:rsid w:val="63ED479F"/>
    <w:rsid w:val="63F024E1"/>
    <w:rsid w:val="644344E3"/>
    <w:rsid w:val="64F8164D"/>
    <w:rsid w:val="653A1383"/>
    <w:rsid w:val="65982F48"/>
    <w:rsid w:val="65C744B5"/>
    <w:rsid w:val="6608472D"/>
    <w:rsid w:val="665054B9"/>
    <w:rsid w:val="666D7E19"/>
    <w:rsid w:val="669030F5"/>
    <w:rsid w:val="686802EB"/>
    <w:rsid w:val="687057C9"/>
    <w:rsid w:val="68D423D1"/>
    <w:rsid w:val="691D56BB"/>
    <w:rsid w:val="69272501"/>
    <w:rsid w:val="697D0373"/>
    <w:rsid w:val="69D00DEB"/>
    <w:rsid w:val="69ED06FD"/>
    <w:rsid w:val="6A401769"/>
    <w:rsid w:val="6A4663ED"/>
    <w:rsid w:val="6AA54025"/>
    <w:rsid w:val="6AE72437"/>
    <w:rsid w:val="6AEC1C54"/>
    <w:rsid w:val="6B3756C0"/>
    <w:rsid w:val="6C022DB1"/>
    <w:rsid w:val="6C832144"/>
    <w:rsid w:val="6C993CEC"/>
    <w:rsid w:val="6CA125CA"/>
    <w:rsid w:val="6CA4514A"/>
    <w:rsid w:val="6CA87DFD"/>
    <w:rsid w:val="6CC32294"/>
    <w:rsid w:val="6D147240"/>
    <w:rsid w:val="6D2C27DC"/>
    <w:rsid w:val="6DC72505"/>
    <w:rsid w:val="6E206AD0"/>
    <w:rsid w:val="6E323D93"/>
    <w:rsid w:val="6E5518BE"/>
    <w:rsid w:val="6EAE5472"/>
    <w:rsid w:val="6FDE58E3"/>
    <w:rsid w:val="70390D6C"/>
    <w:rsid w:val="70A27739"/>
    <w:rsid w:val="70DC62C7"/>
    <w:rsid w:val="70FF1FB5"/>
    <w:rsid w:val="71145A61"/>
    <w:rsid w:val="715F4802"/>
    <w:rsid w:val="71614A1E"/>
    <w:rsid w:val="71791D68"/>
    <w:rsid w:val="71B92675"/>
    <w:rsid w:val="71C92CD8"/>
    <w:rsid w:val="71F15DA2"/>
    <w:rsid w:val="72B04AC5"/>
    <w:rsid w:val="72F84F0E"/>
    <w:rsid w:val="73027B3B"/>
    <w:rsid w:val="7303673A"/>
    <w:rsid w:val="731765BD"/>
    <w:rsid w:val="734C7427"/>
    <w:rsid w:val="736F2937"/>
    <w:rsid w:val="73A31F84"/>
    <w:rsid w:val="73AA445A"/>
    <w:rsid w:val="74D56CA4"/>
    <w:rsid w:val="75330480"/>
    <w:rsid w:val="763F3DF8"/>
    <w:rsid w:val="771F672B"/>
    <w:rsid w:val="77361E52"/>
    <w:rsid w:val="7746449A"/>
    <w:rsid w:val="774C0602"/>
    <w:rsid w:val="778B45A3"/>
    <w:rsid w:val="78182F2B"/>
    <w:rsid w:val="78763EFD"/>
    <w:rsid w:val="78811502"/>
    <w:rsid w:val="788259A6"/>
    <w:rsid w:val="794B3FEA"/>
    <w:rsid w:val="79586707"/>
    <w:rsid w:val="7A666C01"/>
    <w:rsid w:val="7A6A69E4"/>
    <w:rsid w:val="7A6B4218"/>
    <w:rsid w:val="7ABD7E74"/>
    <w:rsid w:val="7B4038F6"/>
    <w:rsid w:val="7B684125"/>
    <w:rsid w:val="7C705B15"/>
    <w:rsid w:val="7C947A56"/>
    <w:rsid w:val="7CE107C1"/>
    <w:rsid w:val="7D180687"/>
    <w:rsid w:val="7DA726C2"/>
    <w:rsid w:val="7DD4049A"/>
    <w:rsid w:val="7DF369FE"/>
    <w:rsid w:val="7DF764EE"/>
    <w:rsid w:val="7DF93FA4"/>
    <w:rsid w:val="7E8951AF"/>
    <w:rsid w:val="7EA24F38"/>
    <w:rsid w:val="7ECA3C03"/>
    <w:rsid w:val="7EF83BA3"/>
    <w:rsid w:val="7F1E3F4E"/>
    <w:rsid w:val="7F78540D"/>
    <w:rsid w:val="7FAF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qFormat="1"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iPriority="99" w:name="Body Text 2"/>
    <w:lsdException w:qFormat="1" w:uiPriority="99" w:semiHidden="0"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61"/>
    <w:autoRedefine/>
    <w:qFormat/>
    <w:uiPriority w:val="9"/>
    <w:pPr>
      <w:keepNext/>
      <w:keepLines/>
      <w:numPr>
        <w:ilvl w:val="0"/>
        <w:numId w:val="1"/>
      </w:numPr>
      <w:spacing w:before="340" w:after="330" w:line="576" w:lineRule="auto"/>
      <w:ind w:left="0" w:firstLine="0"/>
      <w:outlineLvl w:val="0"/>
    </w:pPr>
    <w:rPr>
      <w:b/>
      <w:bCs/>
      <w:kern w:val="44"/>
      <w:sz w:val="44"/>
      <w:szCs w:val="44"/>
    </w:rPr>
  </w:style>
  <w:style w:type="paragraph" w:styleId="5">
    <w:name w:val="heading 2"/>
    <w:basedOn w:val="1"/>
    <w:next w:val="1"/>
    <w:link w:val="62"/>
    <w:autoRedefine/>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6">
    <w:name w:val="heading 3"/>
    <w:basedOn w:val="1"/>
    <w:next w:val="1"/>
    <w:link w:val="63"/>
    <w:autoRedefine/>
    <w:semiHidden/>
    <w:unhideWhenUsed/>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4"/>
    <w:basedOn w:val="1"/>
    <w:next w:val="1"/>
    <w:link w:val="343"/>
    <w:autoRedefine/>
    <w:semiHidden/>
    <w:unhideWhenUsed/>
    <w:qFormat/>
    <w:uiPriority w:val="9"/>
    <w:pPr>
      <w:keepNext/>
      <w:keepLines/>
      <w:spacing w:before="280" w:after="290" w:line="372" w:lineRule="auto"/>
      <w:outlineLvl w:val="3"/>
    </w:pPr>
    <w:rPr>
      <w:rFonts w:ascii="Arial" w:hAnsi="Arial" w:eastAsia="黑体"/>
      <w:b/>
      <w:bCs/>
      <w:kern w:val="0"/>
      <w:sz w:val="28"/>
      <w:szCs w:val="28"/>
    </w:rPr>
  </w:style>
  <w:style w:type="paragraph" w:styleId="8">
    <w:name w:val="heading 5"/>
    <w:basedOn w:val="1"/>
    <w:next w:val="1"/>
    <w:link w:val="344"/>
    <w:autoRedefine/>
    <w:semiHidden/>
    <w:unhideWhenUsed/>
    <w:qFormat/>
    <w:uiPriority w:val="9"/>
    <w:pPr>
      <w:keepNext/>
      <w:keepLines/>
      <w:tabs>
        <w:tab w:val="left" w:pos="1701"/>
      </w:tabs>
      <w:spacing w:before="280" w:after="290" w:line="360" w:lineRule="auto"/>
      <w:outlineLvl w:val="4"/>
    </w:pPr>
    <w:rPr>
      <w:rFonts w:ascii="楷体_GB2312" w:hAnsi="宋体" w:eastAsia="楷体_GB2312" w:cs="宋体"/>
      <w:b/>
      <w:bCs/>
      <w:kern w:val="0"/>
      <w:sz w:val="24"/>
      <w:szCs w:val="28"/>
    </w:rPr>
  </w:style>
  <w:style w:type="paragraph" w:styleId="9">
    <w:name w:val="heading 6"/>
    <w:basedOn w:val="8"/>
    <w:next w:val="1"/>
    <w:link w:val="345"/>
    <w:autoRedefine/>
    <w:semiHidden/>
    <w:unhideWhenUsed/>
    <w:qFormat/>
    <w:uiPriority w:val="9"/>
    <w:pPr>
      <w:keepNext w:val="0"/>
      <w:keepLines w:val="0"/>
      <w:tabs>
        <w:tab w:val="left" w:pos="2940"/>
        <w:tab w:val="clear" w:pos="1701"/>
      </w:tabs>
      <w:adjustRightInd w:val="0"/>
      <w:spacing w:before="0" w:after="0" w:line="400" w:lineRule="exact"/>
      <w:outlineLvl w:val="5"/>
    </w:pPr>
    <w:rPr>
      <w:rFonts w:ascii="Times New Roman" w:hAnsi="Calibri" w:eastAsia="宋体" w:cs="Times New Roman"/>
      <w:b w:val="0"/>
      <w:bCs w:val="0"/>
      <w:szCs w:val="20"/>
    </w:rPr>
  </w:style>
  <w:style w:type="paragraph" w:styleId="10">
    <w:name w:val="heading 7"/>
    <w:basedOn w:val="9"/>
    <w:next w:val="1"/>
    <w:link w:val="346"/>
    <w:autoRedefine/>
    <w:semiHidden/>
    <w:unhideWhenUsed/>
    <w:qFormat/>
    <w:uiPriority w:val="9"/>
    <w:pPr>
      <w:tabs>
        <w:tab w:val="left" w:pos="3360"/>
        <w:tab w:val="clear" w:pos="2940"/>
      </w:tabs>
      <w:outlineLvl w:val="6"/>
    </w:pPr>
  </w:style>
  <w:style w:type="paragraph" w:styleId="11">
    <w:name w:val="heading 8"/>
    <w:basedOn w:val="10"/>
    <w:next w:val="1"/>
    <w:link w:val="347"/>
    <w:autoRedefine/>
    <w:semiHidden/>
    <w:unhideWhenUsed/>
    <w:qFormat/>
    <w:uiPriority w:val="9"/>
    <w:pPr>
      <w:tabs>
        <w:tab w:val="left" w:pos="3780"/>
        <w:tab w:val="clear" w:pos="3360"/>
      </w:tabs>
      <w:outlineLvl w:val="7"/>
    </w:pPr>
  </w:style>
  <w:style w:type="paragraph" w:styleId="12">
    <w:name w:val="heading 9"/>
    <w:basedOn w:val="11"/>
    <w:next w:val="1"/>
    <w:link w:val="348"/>
    <w:autoRedefine/>
    <w:semiHidden/>
    <w:unhideWhenUsed/>
    <w:qFormat/>
    <w:uiPriority w:val="9"/>
    <w:pPr>
      <w:tabs>
        <w:tab w:val="left" w:pos="480"/>
        <w:tab w:val="left" w:pos="4200"/>
        <w:tab w:val="clear" w:pos="3780"/>
      </w:tabs>
      <w:outlineLvl w:val="8"/>
    </w:p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76"/>
    <w:autoRedefine/>
    <w:semiHidden/>
    <w:unhideWhenUsed/>
    <w:qFormat/>
    <w:uiPriority w:val="99"/>
    <w:pPr>
      <w:ind w:firstLine="420" w:firstLineChars="100"/>
    </w:pPr>
    <w:rPr>
      <w:szCs w:val="24"/>
    </w:rPr>
  </w:style>
  <w:style w:type="paragraph" w:styleId="3">
    <w:name w:val="Body Text"/>
    <w:basedOn w:val="1"/>
    <w:link w:val="75"/>
    <w:autoRedefine/>
    <w:semiHidden/>
    <w:unhideWhenUsed/>
    <w:qFormat/>
    <w:uiPriority w:val="99"/>
    <w:pPr>
      <w:spacing w:after="120"/>
    </w:pPr>
  </w:style>
  <w:style w:type="paragraph" w:styleId="13">
    <w:name w:val="toc 7"/>
    <w:basedOn w:val="1"/>
    <w:next w:val="1"/>
    <w:autoRedefine/>
    <w:semiHidden/>
    <w:unhideWhenUsed/>
    <w:qFormat/>
    <w:uiPriority w:val="99"/>
    <w:pPr>
      <w:ind w:left="2520" w:leftChars="1200"/>
    </w:pPr>
    <w:rPr>
      <w:rFonts w:cs="宋体"/>
      <w:sz w:val="24"/>
      <w:szCs w:val="24"/>
    </w:rPr>
  </w:style>
  <w:style w:type="paragraph" w:styleId="14">
    <w:name w:val="table of authorities"/>
    <w:basedOn w:val="1"/>
    <w:next w:val="1"/>
    <w:autoRedefine/>
    <w:semiHidden/>
    <w:unhideWhenUsed/>
    <w:qFormat/>
    <w:uiPriority w:val="99"/>
    <w:pPr>
      <w:ind w:left="420" w:leftChars="200"/>
    </w:pPr>
    <w:rPr>
      <w:szCs w:val="24"/>
    </w:rPr>
  </w:style>
  <w:style w:type="paragraph" w:styleId="15">
    <w:name w:val="List Number"/>
    <w:basedOn w:val="1"/>
    <w:autoRedefine/>
    <w:semiHidden/>
    <w:unhideWhenUsed/>
    <w:qFormat/>
    <w:uiPriority w:val="99"/>
    <w:pPr>
      <w:widowControl/>
      <w:tabs>
        <w:tab w:val="left" w:pos="454"/>
        <w:tab w:val="left" w:pos="720"/>
      </w:tabs>
      <w:ind w:left="454" w:hanging="284"/>
      <w:jc w:val="left"/>
    </w:pPr>
    <w:rPr>
      <w:kern w:val="0"/>
      <w:sz w:val="24"/>
      <w:szCs w:val="20"/>
    </w:rPr>
  </w:style>
  <w:style w:type="paragraph" w:styleId="16">
    <w:name w:val="Normal Indent"/>
    <w:basedOn w:val="1"/>
    <w:next w:val="17"/>
    <w:link w:val="71"/>
    <w:autoRedefine/>
    <w:semiHidden/>
    <w:unhideWhenUsed/>
    <w:qFormat/>
    <w:uiPriority w:val="0"/>
    <w:pPr>
      <w:ind w:firstLine="420" w:firstLineChars="200"/>
    </w:pPr>
    <w:rPr>
      <w:rFonts w:ascii="Times New Roman" w:hAnsi="Times New Roman" w:eastAsiaTheme="minorEastAsia"/>
      <w:szCs w:val="24"/>
    </w:rPr>
  </w:style>
  <w:style w:type="paragraph" w:styleId="17">
    <w:name w:val="Body Text Indent"/>
    <w:basedOn w:val="1"/>
    <w:next w:val="1"/>
    <w:link w:val="77"/>
    <w:autoRedefine/>
    <w:semiHidden/>
    <w:unhideWhenUsed/>
    <w:qFormat/>
    <w:uiPriority w:val="0"/>
    <w:pPr>
      <w:spacing w:after="120"/>
      <w:ind w:left="420" w:leftChars="200"/>
    </w:pPr>
    <w:rPr>
      <w:rFonts w:asciiTheme="minorHAnsi" w:hAnsiTheme="minorHAnsi" w:eastAsiaTheme="minorEastAsia" w:cstheme="minorBidi"/>
    </w:rPr>
  </w:style>
  <w:style w:type="paragraph" w:styleId="18">
    <w:name w:val="caption"/>
    <w:basedOn w:val="1"/>
    <w:next w:val="1"/>
    <w:autoRedefine/>
    <w:semiHidden/>
    <w:unhideWhenUsed/>
    <w:qFormat/>
    <w:uiPriority w:val="35"/>
    <w:pPr>
      <w:spacing w:before="152" w:after="160"/>
    </w:pPr>
    <w:rPr>
      <w:rFonts w:ascii="Arial" w:hAnsi="Arial" w:eastAsia="黑体" w:cs="Arial"/>
      <w:sz w:val="20"/>
      <w:szCs w:val="20"/>
    </w:rPr>
  </w:style>
  <w:style w:type="paragraph" w:styleId="19">
    <w:name w:val="Document Map"/>
    <w:basedOn w:val="1"/>
    <w:link w:val="349"/>
    <w:autoRedefine/>
    <w:semiHidden/>
    <w:unhideWhenUsed/>
    <w:qFormat/>
    <w:uiPriority w:val="99"/>
    <w:rPr>
      <w:rFonts w:ascii="宋体"/>
      <w:sz w:val="18"/>
      <w:szCs w:val="18"/>
    </w:rPr>
  </w:style>
  <w:style w:type="paragraph" w:styleId="20">
    <w:name w:val="annotation text"/>
    <w:basedOn w:val="1"/>
    <w:link w:val="72"/>
    <w:autoRedefine/>
    <w:semiHidden/>
    <w:unhideWhenUsed/>
    <w:qFormat/>
    <w:uiPriority w:val="99"/>
    <w:pPr>
      <w:jc w:val="left"/>
    </w:pPr>
  </w:style>
  <w:style w:type="paragraph" w:styleId="21">
    <w:name w:val="Body Text 3"/>
    <w:basedOn w:val="1"/>
    <w:link w:val="84"/>
    <w:autoRedefine/>
    <w:unhideWhenUsed/>
    <w:qFormat/>
    <w:uiPriority w:val="99"/>
    <w:pPr>
      <w:spacing w:after="120"/>
    </w:pPr>
    <w:rPr>
      <w:rFonts w:ascii="Times New Roman" w:hAnsi="Times New Roman"/>
      <w:kern w:val="0"/>
      <w:sz w:val="16"/>
      <w:szCs w:val="16"/>
    </w:rPr>
  </w:style>
  <w:style w:type="paragraph" w:styleId="22">
    <w:name w:val="List Number 3"/>
    <w:basedOn w:val="1"/>
    <w:autoRedefine/>
    <w:semiHidden/>
    <w:unhideWhenUsed/>
    <w:qFormat/>
    <w:uiPriority w:val="99"/>
    <w:pPr>
      <w:tabs>
        <w:tab w:val="left" w:pos="1200"/>
      </w:tabs>
      <w:ind w:left="1200" w:hanging="360"/>
    </w:pPr>
    <w:rPr>
      <w:szCs w:val="24"/>
    </w:rPr>
  </w:style>
  <w:style w:type="paragraph" w:styleId="23">
    <w:name w:val="List 2"/>
    <w:basedOn w:val="1"/>
    <w:autoRedefine/>
    <w:semiHidden/>
    <w:unhideWhenUsed/>
    <w:qFormat/>
    <w:uiPriority w:val="99"/>
    <w:pPr>
      <w:ind w:left="100" w:leftChars="200" w:hanging="200" w:hangingChars="200"/>
    </w:pPr>
    <w:rPr>
      <w:sz w:val="28"/>
      <w:szCs w:val="24"/>
    </w:rPr>
  </w:style>
  <w:style w:type="paragraph" w:styleId="24">
    <w:name w:val="Block Text"/>
    <w:basedOn w:val="1"/>
    <w:autoRedefine/>
    <w:semiHidden/>
    <w:unhideWhenUsed/>
    <w:qFormat/>
    <w:uiPriority w:val="99"/>
    <w:pPr>
      <w:adjustRightInd w:val="0"/>
      <w:snapToGrid w:val="0"/>
      <w:spacing w:line="300" w:lineRule="auto"/>
      <w:ind w:left="958" w:right="-120" w:rightChars="-120"/>
      <w:jc w:val="left"/>
    </w:pPr>
    <w:rPr>
      <w:rFonts w:ascii="宋体" w:hAnsi="宋体"/>
      <w:sz w:val="28"/>
      <w:szCs w:val="20"/>
    </w:rPr>
  </w:style>
  <w:style w:type="paragraph" w:styleId="25">
    <w:name w:val="toc 5"/>
    <w:basedOn w:val="1"/>
    <w:next w:val="1"/>
    <w:autoRedefine/>
    <w:semiHidden/>
    <w:unhideWhenUsed/>
    <w:qFormat/>
    <w:uiPriority w:val="99"/>
    <w:pPr>
      <w:ind w:left="1680" w:leftChars="800"/>
    </w:pPr>
    <w:rPr>
      <w:rFonts w:cs="宋体"/>
      <w:sz w:val="24"/>
      <w:szCs w:val="24"/>
    </w:rPr>
  </w:style>
  <w:style w:type="paragraph" w:styleId="26">
    <w:name w:val="toc 3"/>
    <w:basedOn w:val="1"/>
    <w:next w:val="1"/>
    <w:autoRedefine/>
    <w:semiHidden/>
    <w:unhideWhenUsed/>
    <w:qFormat/>
    <w:uiPriority w:val="39"/>
    <w:pPr>
      <w:ind w:left="840" w:leftChars="400"/>
    </w:pPr>
    <w:rPr>
      <w:rFonts w:cs="宋体"/>
      <w:sz w:val="24"/>
      <w:szCs w:val="24"/>
    </w:rPr>
  </w:style>
  <w:style w:type="paragraph" w:styleId="27">
    <w:name w:val="Plain Text"/>
    <w:basedOn w:val="1"/>
    <w:next w:val="28"/>
    <w:link w:val="88"/>
    <w:autoRedefine/>
    <w:unhideWhenUsed/>
    <w:qFormat/>
    <w:uiPriority w:val="0"/>
    <w:pPr>
      <w:spacing w:beforeLines="50" w:line="400" w:lineRule="atLeast"/>
    </w:pPr>
    <w:rPr>
      <w:rFonts w:ascii="宋体" w:hAnsi="Courier New" w:cstheme="minorBidi"/>
      <w:sz w:val="24"/>
      <w:szCs w:val="24"/>
    </w:rPr>
  </w:style>
  <w:style w:type="paragraph" w:styleId="28">
    <w:name w:val="toc 2"/>
    <w:basedOn w:val="1"/>
    <w:next w:val="1"/>
    <w:autoRedefine/>
    <w:semiHidden/>
    <w:unhideWhenUsed/>
    <w:qFormat/>
    <w:uiPriority w:val="39"/>
    <w:pPr>
      <w:ind w:left="420" w:leftChars="200"/>
    </w:pPr>
    <w:rPr>
      <w:szCs w:val="24"/>
    </w:rPr>
  </w:style>
  <w:style w:type="paragraph" w:styleId="29">
    <w:name w:val="toc 8"/>
    <w:basedOn w:val="1"/>
    <w:next w:val="1"/>
    <w:autoRedefine/>
    <w:semiHidden/>
    <w:unhideWhenUsed/>
    <w:qFormat/>
    <w:uiPriority w:val="99"/>
    <w:pPr>
      <w:ind w:left="2940" w:leftChars="1400"/>
    </w:pPr>
    <w:rPr>
      <w:rFonts w:cs="宋体"/>
      <w:sz w:val="24"/>
      <w:szCs w:val="24"/>
    </w:rPr>
  </w:style>
  <w:style w:type="paragraph" w:styleId="30">
    <w:name w:val="Date"/>
    <w:basedOn w:val="1"/>
    <w:next w:val="1"/>
    <w:link w:val="80"/>
    <w:autoRedefine/>
    <w:semiHidden/>
    <w:unhideWhenUsed/>
    <w:qFormat/>
    <w:uiPriority w:val="99"/>
    <w:pPr>
      <w:ind w:left="100" w:leftChars="2500"/>
    </w:pPr>
    <w:rPr>
      <w:rFonts w:ascii="Times New Roman" w:hAnsi="Times New Roman" w:eastAsiaTheme="minorEastAsia"/>
      <w:szCs w:val="24"/>
    </w:rPr>
  </w:style>
  <w:style w:type="paragraph" w:styleId="31">
    <w:name w:val="Body Text Indent 2"/>
    <w:basedOn w:val="1"/>
    <w:link w:val="350"/>
    <w:autoRedefine/>
    <w:semiHidden/>
    <w:unhideWhenUsed/>
    <w:qFormat/>
    <w:uiPriority w:val="99"/>
    <w:pPr>
      <w:snapToGrid w:val="0"/>
      <w:ind w:firstLine="542" w:firstLineChars="225"/>
    </w:pPr>
    <w:rPr>
      <w:rFonts w:ascii="仿宋_GB2312" w:hAnsi="宋体"/>
      <w:b/>
      <w:bCs/>
      <w:color w:val="000000"/>
      <w:sz w:val="24"/>
      <w:szCs w:val="24"/>
    </w:rPr>
  </w:style>
  <w:style w:type="paragraph" w:styleId="32">
    <w:name w:val="Balloon Text"/>
    <w:basedOn w:val="1"/>
    <w:link w:val="351"/>
    <w:autoRedefine/>
    <w:unhideWhenUsed/>
    <w:qFormat/>
    <w:uiPriority w:val="99"/>
    <w:rPr>
      <w:kern w:val="0"/>
      <w:sz w:val="18"/>
      <w:szCs w:val="18"/>
    </w:rPr>
  </w:style>
  <w:style w:type="paragraph" w:styleId="33">
    <w:name w:val="footer"/>
    <w:basedOn w:val="1"/>
    <w:link w:val="60"/>
    <w:autoRedefine/>
    <w:unhideWhenUsed/>
    <w:qFormat/>
    <w:uiPriority w:val="99"/>
    <w:pPr>
      <w:tabs>
        <w:tab w:val="center" w:pos="4153"/>
        <w:tab w:val="right" w:pos="8306"/>
      </w:tabs>
      <w:snapToGrid w:val="0"/>
      <w:jc w:val="left"/>
    </w:pPr>
    <w:rPr>
      <w:sz w:val="18"/>
      <w:szCs w:val="18"/>
    </w:rPr>
  </w:style>
  <w:style w:type="paragraph" w:styleId="34">
    <w:name w:val="envelope return"/>
    <w:basedOn w:val="1"/>
    <w:autoRedefine/>
    <w:qFormat/>
    <w:uiPriority w:val="0"/>
    <w:pPr>
      <w:snapToGrid w:val="0"/>
    </w:pPr>
    <w:rPr>
      <w:rFonts w:ascii="Arial" w:hAnsi="Arial"/>
    </w:rPr>
  </w:style>
  <w:style w:type="paragraph" w:styleId="35">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semiHidden/>
    <w:unhideWhenUsed/>
    <w:qFormat/>
    <w:uiPriority w:val="39"/>
    <w:rPr>
      <w:szCs w:val="24"/>
    </w:rPr>
  </w:style>
  <w:style w:type="paragraph" w:styleId="37">
    <w:name w:val="toc 4"/>
    <w:basedOn w:val="1"/>
    <w:next w:val="1"/>
    <w:autoRedefine/>
    <w:semiHidden/>
    <w:unhideWhenUsed/>
    <w:qFormat/>
    <w:uiPriority w:val="99"/>
    <w:pPr>
      <w:ind w:left="1260" w:leftChars="600"/>
    </w:pPr>
    <w:rPr>
      <w:rFonts w:cs="宋体"/>
      <w:sz w:val="24"/>
      <w:szCs w:val="24"/>
    </w:rPr>
  </w:style>
  <w:style w:type="paragraph" w:styleId="38">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9">
    <w:name w:val="List"/>
    <w:basedOn w:val="1"/>
    <w:link w:val="73"/>
    <w:autoRedefine/>
    <w:semiHidden/>
    <w:unhideWhenUsed/>
    <w:qFormat/>
    <w:uiPriority w:val="99"/>
    <w:pPr>
      <w:ind w:left="200" w:hanging="200" w:hangingChars="200"/>
    </w:pPr>
    <w:rPr>
      <w:rFonts w:asciiTheme="minorHAnsi" w:hAnsiTheme="minorHAnsi" w:eastAsiaTheme="minorEastAsia" w:cstheme="minorBidi"/>
      <w:szCs w:val="24"/>
    </w:rPr>
  </w:style>
  <w:style w:type="paragraph" w:styleId="40">
    <w:name w:val="toc 6"/>
    <w:basedOn w:val="1"/>
    <w:next w:val="1"/>
    <w:autoRedefine/>
    <w:semiHidden/>
    <w:unhideWhenUsed/>
    <w:qFormat/>
    <w:uiPriority w:val="99"/>
    <w:pPr>
      <w:ind w:left="2100" w:leftChars="1000"/>
    </w:pPr>
    <w:rPr>
      <w:rFonts w:cs="宋体"/>
      <w:sz w:val="24"/>
      <w:szCs w:val="24"/>
    </w:rPr>
  </w:style>
  <w:style w:type="paragraph" w:styleId="41">
    <w:name w:val="Body Text Indent 3"/>
    <w:basedOn w:val="1"/>
    <w:link w:val="352"/>
    <w:autoRedefine/>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2">
    <w:name w:val="toc 9"/>
    <w:basedOn w:val="1"/>
    <w:next w:val="1"/>
    <w:autoRedefine/>
    <w:semiHidden/>
    <w:unhideWhenUsed/>
    <w:qFormat/>
    <w:uiPriority w:val="99"/>
    <w:pPr>
      <w:ind w:left="3360" w:leftChars="1600"/>
    </w:pPr>
    <w:rPr>
      <w:rFonts w:cs="宋体"/>
      <w:sz w:val="24"/>
      <w:szCs w:val="24"/>
    </w:rPr>
  </w:style>
  <w:style w:type="paragraph" w:styleId="43">
    <w:name w:val="Body Text 2"/>
    <w:basedOn w:val="1"/>
    <w:link w:val="83"/>
    <w:autoRedefine/>
    <w:semiHidden/>
    <w:unhideWhenUsed/>
    <w:qFormat/>
    <w:uiPriority w:val="99"/>
    <w:pPr>
      <w:numPr>
        <w:ilvl w:val="0"/>
        <w:numId w:val="2"/>
      </w:numPr>
      <w:spacing w:after="120" w:line="480" w:lineRule="auto"/>
      <w:ind w:left="0" w:firstLine="0"/>
    </w:pPr>
    <w:rPr>
      <w:rFonts w:ascii="Times New Roman" w:hAnsi="Times New Roman"/>
      <w:kern w:val="0"/>
      <w:sz w:val="20"/>
      <w:szCs w:val="24"/>
    </w:rPr>
  </w:style>
  <w:style w:type="paragraph" w:styleId="44">
    <w:name w:val="HTML Preformatted"/>
    <w:basedOn w:val="1"/>
    <w:link w:val="70"/>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szCs w:val="20"/>
    </w:rPr>
  </w:style>
  <w:style w:type="paragraph" w:styleId="45">
    <w:name w:val="Normal (Web)"/>
    <w:basedOn w:val="1"/>
    <w:autoRedefine/>
    <w:semiHidden/>
    <w:unhideWhenUsed/>
    <w:qFormat/>
    <w:uiPriority w:val="99"/>
    <w:rPr>
      <w:sz w:val="24"/>
      <w:szCs w:val="24"/>
    </w:rPr>
  </w:style>
  <w:style w:type="paragraph" w:styleId="46">
    <w:name w:val="index 1"/>
    <w:basedOn w:val="1"/>
    <w:next w:val="1"/>
    <w:autoRedefine/>
    <w:semiHidden/>
    <w:unhideWhenUsed/>
    <w:qFormat/>
    <w:uiPriority w:val="99"/>
    <w:rPr>
      <w:sz w:val="24"/>
      <w:szCs w:val="24"/>
    </w:rPr>
  </w:style>
  <w:style w:type="paragraph" w:styleId="47">
    <w:name w:val="Title"/>
    <w:basedOn w:val="1"/>
    <w:next w:val="1"/>
    <w:link w:val="74"/>
    <w:autoRedefine/>
    <w:qFormat/>
    <w:uiPriority w:val="99"/>
    <w:pPr>
      <w:spacing w:before="240" w:after="60"/>
      <w:jc w:val="center"/>
      <w:outlineLvl w:val="0"/>
    </w:pPr>
    <w:rPr>
      <w:rFonts w:ascii="Cambria" w:hAnsi="Cambria"/>
      <w:b/>
      <w:bCs/>
      <w:kern w:val="0"/>
      <w:sz w:val="32"/>
      <w:szCs w:val="32"/>
    </w:rPr>
  </w:style>
  <w:style w:type="paragraph" w:styleId="48">
    <w:name w:val="annotation subject"/>
    <w:basedOn w:val="20"/>
    <w:next w:val="20"/>
    <w:link w:val="90"/>
    <w:autoRedefine/>
    <w:semiHidden/>
    <w:unhideWhenUsed/>
    <w:qFormat/>
    <w:uiPriority w:val="99"/>
    <w:rPr>
      <w:b/>
      <w:bCs/>
    </w:rPr>
  </w:style>
  <w:style w:type="paragraph" w:styleId="49">
    <w:name w:val="Body Text First Indent 2"/>
    <w:basedOn w:val="17"/>
    <w:link w:val="353"/>
    <w:autoRedefine/>
    <w:unhideWhenUsed/>
    <w:qFormat/>
    <w:uiPriority w:val="99"/>
    <w:pPr>
      <w:ind w:firstLine="420" w:firstLineChars="200"/>
    </w:pPr>
    <w:rPr>
      <w:rFonts w:ascii="宋体" w:hAnsi="Courier New"/>
      <w:spacing w:val="-4"/>
      <w:szCs w:val="24"/>
    </w:rPr>
  </w:style>
  <w:style w:type="table" w:styleId="51">
    <w:name w:val="Table Grid"/>
    <w:basedOn w:val="50"/>
    <w:autoRedefine/>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3">
    <w:name w:val="Strong"/>
    <w:basedOn w:val="52"/>
    <w:autoRedefine/>
    <w:qFormat/>
    <w:uiPriority w:val="22"/>
    <w:rPr>
      <w:b/>
    </w:rPr>
  </w:style>
  <w:style w:type="character" w:styleId="54">
    <w:name w:val="page number"/>
    <w:autoRedefine/>
    <w:qFormat/>
    <w:uiPriority w:val="0"/>
  </w:style>
  <w:style w:type="character" w:styleId="55">
    <w:name w:val="FollowedHyperlink"/>
    <w:autoRedefine/>
    <w:semiHidden/>
    <w:unhideWhenUsed/>
    <w:qFormat/>
    <w:uiPriority w:val="99"/>
    <w:rPr>
      <w:color w:val="800080"/>
      <w:u w:val="single"/>
    </w:rPr>
  </w:style>
  <w:style w:type="character" w:styleId="56">
    <w:name w:val="Hyperlink"/>
    <w:autoRedefine/>
    <w:unhideWhenUsed/>
    <w:qFormat/>
    <w:uiPriority w:val="99"/>
    <w:rPr>
      <w:color w:val="0000FF"/>
      <w:u w:val="single"/>
    </w:rPr>
  </w:style>
  <w:style w:type="character" w:styleId="57">
    <w:name w:val="annotation reference"/>
    <w:autoRedefine/>
    <w:semiHidden/>
    <w:unhideWhenUsed/>
    <w:qFormat/>
    <w:uiPriority w:val="99"/>
    <w:rPr>
      <w:sz w:val="21"/>
      <w:szCs w:val="21"/>
    </w:rPr>
  </w:style>
  <w:style w:type="character" w:styleId="58">
    <w:name w:val="HTML Sample"/>
    <w:basedOn w:val="52"/>
    <w:autoRedefine/>
    <w:qFormat/>
    <w:uiPriority w:val="0"/>
    <w:rPr>
      <w:rFonts w:ascii="Courier New" w:hAnsi="Courier New"/>
    </w:rPr>
  </w:style>
  <w:style w:type="character" w:customStyle="1" w:styleId="59">
    <w:name w:val="页眉 Char"/>
    <w:basedOn w:val="52"/>
    <w:link w:val="35"/>
    <w:autoRedefine/>
    <w:qFormat/>
    <w:uiPriority w:val="99"/>
    <w:rPr>
      <w:sz w:val="18"/>
      <w:szCs w:val="18"/>
    </w:rPr>
  </w:style>
  <w:style w:type="character" w:customStyle="1" w:styleId="60">
    <w:name w:val="页脚 Char"/>
    <w:basedOn w:val="52"/>
    <w:link w:val="33"/>
    <w:autoRedefine/>
    <w:qFormat/>
    <w:uiPriority w:val="99"/>
    <w:rPr>
      <w:sz w:val="18"/>
      <w:szCs w:val="18"/>
    </w:rPr>
  </w:style>
  <w:style w:type="character" w:customStyle="1" w:styleId="61">
    <w:name w:val="标题 1 Char"/>
    <w:basedOn w:val="52"/>
    <w:link w:val="4"/>
    <w:autoRedefine/>
    <w:qFormat/>
    <w:uiPriority w:val="9"/>
    <w:rPr>
      <w:rFonts w:ascii="Calibri" w:hAnsi="Calibri" w:eastAsia="宋体" w:cs="Times New Roman"/>
      <w:b/>
      <w:bCs/>
      <w:kern w:val="44"/>
      <w:sz w:val="44"/>
      <w:szCs w:val="44"/>
    </w:rPr>
  </w:style>
  <w:style w:type="character" w:customStyle="1" w:styleId="62">
    <w:name w:val="标题 2 Char"/>
    <w:basedOn w:val="52"/>
    <w:link w:val="5"/>
    <w:autoRedefine/>
    <w:qFormat/>
    <w:uiPriority w:val="9"/>
    <w:rPr>
      <w:rFonts w:asciiTheme="majorHAnsi" w:hAnsiTheme="majorHAnsi" w:eastAsiaTheme="majorEastAsia" w:cstheme="majorBidi"/>
      <w:b/>
      <w:bCs/>
      <w:sz w:val="32"/>
      <w:szCs w:val="32"/>
    </w:rPr>
  </w:style>
  <w:style w:type="character" w:customStyle="1" w:styleId="63">
    <w:name w:val="标题 3 Char"/>
    <w:basedOn w:val="52"/>
    <w:link w:val="6"/>
    <w:autoRedefine/>
    <w:semiHidden/>
    <w:qFormat/>
    <w:uiPriority w:val="9"/>
    <w:rPr>
      <w:rFonts w:ascii="宋体" w:hAnsi="宋体" w:eastAsia="宋体" w:cs="宋体"/>
      <w:b/>
      <w:bCs/>
      <w:kern w:val="0"/>
      <w:sz w:val="27"/>
      <w:szCs w:val="27"/>
    </w:rPr>
  </w:style>
  <w:style w:type="character" w:customStyle="1" w:styleId="64">
    <w:name w:val="标题 4 Char"/>
    <w:basedOn w:val="52"/>
    <w:autoRedefine/>
    <w:semiHidden/>
    <w:qFormat/>
    <w:uiPriority w:val="9"/>
    <w:rPr>
      <w:rFonts w:asciiTheme="majorHAnsi" w:hAnsiTheme="majorHAnsi" w:eastAsiaTheme="majorEastAsia" w:cstheme="majorBidi"/>
      <w:b/>
      <w:bCs/>
      <w:sz w:val="28"/>
      <w:szCs w:val="28"/>
    </w:rPr>
  </w:style>
  <w:style w:type="character" w:customStyle="1" w:styleId="65">
    <w:name w:val="标题 5 Char"/>
    <w:basedOn w:val="52"/>
    <w:autoRedefine/>
    <w:semiHidden/>
    <w:qFormat/>
    <w:uiPriority w:val="9"/>
    <w:rPr>
      <w:rFonts w:ascii="Calibri" w:hAnsi="Calibri" w:eastAsia="宋体" w:cs="Times New Roman"/>
      <w:b/>
      <w:bCs/>
      <w:sz w:val="28"/>
      <w:szCs w:val="28"/>
    </w:rPr>
  </w:style>
  <w:style w:type="character" w:customStyle="1" w:styleId="66">
    <w:name w:val="标题 6 Char"/>
    <w:basedOn w:val="52"/>
    <w:autoRedefine/>
    <w:semiHidden/>
    <w:qFormat/>
    <w:uiPriority w:val="9"/>
    <w:rPr>
      <w:rFonts w:asciiTheme="majorHAnsi" w:hAnsiTheme="majorHAnsi" w:eastAsiaTheme="majorEastAsia" w:cstheme="majorBidi"/>
      <w:b/>
      <w:bCs/>
      <w:sz w:val="24"/>
      <w:szCs w:val="24"/>
    </w:rPr>
  </w:style>
  <w:style w:type="character" w:customStyle="1" w:styleId="67">
    <w:name w:val="标题 7 Char"/>
    <w:basedOn w:val="52"/>
    <w:autoRedefine/>
    <w:semiHidden/>
    <w:qFormat/>
    <w:uiPriority w:val="9"/>
    <w:rPr>
      <w:rFonts w:ascii="Calibri" w:hAnsi="Calibri" w:eastAsia="宋体" w:cs="Times New Roman"/>
      <w:b/>
      <w:bCs/>
      <w:sz w:val="24"/>
      <w:szCs w:val="24"/>
    </w:rPr>
  </w:style>
  <w:style w:type="character" w:customStyle="1" w:styleId="68">
    <w:name w:val="标题 8 Char"/>
    <w:basedOn w:val="52"/>
    <w:autoRedefine/>
    <w:semiHidden/>
    <w:qFormat/>
    <w:uiPriority w:val="9"/>
    <w:rPr>
      <w:rFonts w:asciiTheme="majorHAnsi" w:hAnsiTheme="majorHAnsi" w:eastAsiaTheme="majorEastAsia" w:cstheme="majorBidi"/>
      <w:sz w:val="24"/>
      <w:szCs w:val="24"/>
    </w:rPr>
  </w:style>
  <w:style w:type="character" w:customStyle="1" w:styleId="69">
    <w:name w:val="标题 9 Char"/>
    <w:basedOn w:val="52"/>
    <w:autoRedefine/>
    <w:semiHidden/>
    <w:qFormat/>
    <w:uiPriority w:val="9"/>
    <w:rPr>
      <w:rFonts w:asciiTheme="majorHAnsi" w:hAnsiTheme="majorHAnsi" w:eastAsiaTheme="majorEastAsia" w:cstheme="majorBidi"/>
      <w:szCs w:val="21"/>
    </w:rPr>
  </w:style>
  <w:style w:type="character" w:customStyle="1" w:styleId="70">
    <w:name w:val="HTML 预设格式 Char"/>
    <w:basedOn w:val="52"/>
    <w:link w:val="44"/>
    <w:autoRedefine/>
    <w:semiHidden/>
    <w:qFormat/>
    <w:uiPriority w:val="0"/>
    <w:rPr>
      <w:rFonts w:ascii="宋体" w:hAnsi="Courier New" w:eastAsia="宋体" w:cs="Times New Roman"/>
      <w:szCs w:val="20"/>
    </w:rPr>
  </w:style>
  <w:style w:type="character" w:customStyle="1" w:styleId="71">
    <w:name w:val="正文缩进 Char"/>
    <w:link w:val="16"/>
    <w:autoRedefine/>
    <w:semiHidden/>
    <w:qFormat/>
    <w:locked/>
    <w:uiPriority w:val="0"/>
    <w:rPr>
      <w:rFonts w:ascii="Times New Roman" w:hAnsi="Times New Roman" w:cs="Times New Roman"/>
      <w:szCs w:val="24"/>
    </w:rPr>
  </w:style>
  <w:style w:type="character" w:customStyle="1" w:styleId="72">
    <w:name w:val="批注文字 Char"/>
    <w:basedOn w:val="52"/>
    <w:link w:val="20"/>
    <w:autoRedefine/>
    <w:semiHidden/>
    <w:qFormat/>
    <w:uiPriority w:val="99"/>
    <w:rPr>
      <w:rFonts w:ascii="Calibri" w:hAnsi="Calibri" w:eastAsia="宋体" w:cs="Times New Roman"/>
    </w:rPr>
  </w:style>
  <w:style w:type="character" w:customStyle="1" w:styleId="73">
    <w:name w:val="列表 Char"/>
    <w:link w:val="39"/>
    <w:autoRedefine/>
    <w:semiHidden/>
    <w:qFormat/>
    <w:locked/>
    <w:uiPriority w:val="99"/>
    <w:rPr>
      <w:szCs w:val="24"/>
    </w:rPr>
  </w:style>
  <w:style w:type="character" w:customStyle="1" w:styleId="74">
    <w:name w:val="标题 Char"/>
    <w:basedOn w:val="52"/>
    <w:link w:val="47"/>
    <w:autoRedefine/>
    <w:qFormat/>
    <w:uiPriority w:val="99"/>
    <w:rPr>
      <w:rFonts w:ascii="Cambria" w:hAnsi="Cambria" w:eastAsia="宋体" w:cs="Times New Roman"/>
      <w:b/>
      <w:bCs/>
      <w:kern w:val="0"/>
      <w:sz w:val="32"/>
      <w:szCs w:val="32"/>
    </w:rPr>
  </w:style>
  <w:style w:type="character" w:customStyle="1" w:styleId="75">
    <w:name w:val="正文文本 Char"/>
    <w:basedOn w:val="52"/>
    <w:link w:val="3"/>
    <w:autoRedefine/>
    <w:semiHidden/>
    <w:qFormat/>
    <w:uiPriority w:val="99"/>
    <w:rPr>
      <w:rFonts w:ascii="Calibri" w:hAnsi="Calibri" w:eastAsia="宋体" w:cs="Times New Roman"/>
    </w:rPr>
  </w:style>
  <w:style w:type="character" w:customStyle="1" w:styleId="76">
    <w:name w:val="正文首行缩进 Char"/>
    <w:basedOn w:val="75"/>
    <w:link w:val="2"/>
    <w:autoRedefine/>
    <w:semiHidden/>
    <w:qFormat/>
    <w:uiPriority w:val="99"/>
    <w:rPr>
      <w:rFonts w:ascii="Calibri" w:hAnsi="Calibri" w:eastAsia="宋体" w:cs="Times New Roman"/>
      <w:szCs w:val="24"/>
    </w:rPr>
  </w:style>
  <w:style w:type="character" w:customStyle="1" w:styleId="77">
    <w:name w:val="正文文本缩进 Char"/>
    <w:basedOn w:val="52"/>
    <w:link w:val="17"/>
    <w:autoRedefine/>
    <w:semiHidden/>
    <w:qFormat/>
    <w:locked/>
    <w:uiPriority w:val="0"/>
  </w:style>
  <w:style w:type="character" w:customStyle="1" w:styleId="78">
    <w:name w:val="正文文本缩进 Char1"/>
    <w:basedOn w:val="52"/>
    <w:autoRedefine/>
    <w:semiHidden/>
    <w:qFormat/>
    <w:uiPriority w:val="99"/>
    <w:rPr>
      <w:rFonts w:ascii="Calibri" w:hAnsi="Calibri" w:eastAsia="宋体" w:cs="Times New Roman"/>
    </w:rPr>
  </w:style>
  <w:style w:type="character" w:customStyle="1" w:styleId="79">
    <w:name w:val="副标题 Char"/>
    <w:basedOn w:val="52"/>
    <w:link w:val="38"/>
    <w:autoRedefine/>
    <w:qFormat/>
    <w:uiPriority w:val="99"/>
    <w:rPr>
      <w:rFonts w:ascii="Cambria" w:hAnsi="Cambria" w:eastAsia="宋体" w:cs="Times New Roman"/>
      <w:b/>
      <w:bCs/>
      <w:kern w:val="28"/>
      <w:sz w:val="32"/>
      <w:szCs w:val="32"/>
    </w:rPr>
  </w:style>
  <w:style w:type="character" w:customStyle="1" w:styleId="80">
    <w:name w:val="日期 Char"/>
    <w:basedOn w:val="52"/>
    <w:link w:val="30"/>
    <w:autoRedefine/>
    <w:semiHidden/>
    <w:qFormat/>
    <w:locked/>
    <w:uiPriority w:val="99"/>
    <w:rPr>
      <w:rFonts w:ascii="Times New Roman" w:hAnsi="Times New Roman" w:cs="Times New Roman"/>
      <w:szCs w:val="24"/>
    </w:rPr>
  </w:style>
  <w:style w:type="character" w:customStyle="1" w:styleId="81">
    <w:name w:val="日期 Char1"/>
    <w:basedOn w:val="52"/>
    <w:autoRedefine/>
    <w:semiHidden/>
    <w:qFormat/>
    <w:uiPriority w:val="99"/>
    <w:rPr>
      <w:rFonts w:ascii="Calibri" w:hAnsi="Calibri" w:eastAsia="宋体" w:cs="Times New Roman"/>
    </w:rPr>
  </w:style>
  <w:style w:type="character" w:customStyle="1" w:styleId="82">
    <w:name w:val="正文首行缩进 2 Char"/>
    <w:basedOn w:val="78"/>
    <w:autoRedefine/>
    <w:semiHidden/>
    <w:qFormat/>
    <w:uiPriority w:val="99"/>
    <w:rPr>
      <w:rFonts w:ascii="Calibri" w:hAnsi="Calibri" w:eastAsia="宋体" w:cs="Times New Roman"/>
    </w:rPr>
  </w:style>
  <w:style w:type="character" w:customStyle="1" w:styleId="83">
    <w:name w:val="正文文本 2 Char"/>
    <w:basedOn w:val="52"/>
    <w:link w:val="43"/>
    <w:autoRedefine/>
    <w:semiHidden/>
    <w:qFormat/>
    <w:uiPriority w:val="99"/>
    <w:rPr>
      <w:rFonts w:ascii="Times New Roman" w:hAnsi="Times New Roman" w:eastAsia="宋体" w:cs="Times New Roman"/>
      <w:kern w:val="0"/>
      <w:sz w:val="20"/>
      <w:szCs w:val="24"/>
    </w:rPr>
  </w:style>
  <w:style w:type="character" w:customStyle="1" w:styleId="84">
    <w:name w:val="正文文本 3 Char"/>
    <w:basedOn w:val="52"/>
    <w:link w:val="21"/>
    <w:autoRedefine/>
    <w:qFormat/>
    <w:uiPriority w:val="99"/>
    <w:rPr>
      <w:rFonts w:ascii="Times New Roman" w:hAnsi="Times New Roman" w:eastAsia="宋体" w:cs="Times New Roman"/>
      <w:kern w:val="0"/>
      <w:sz w:val="16"/>
      <w:szCs w:val="16"/>
    </w:rPr>
  </w:style>
  <w:style w:type="character" w:customStyle="1" w:styleId="85">
    <w:name w:val="正文文本缩进 2 Char"/>
    <w:basedOn w:val="52"/>
    <w:autoRedefine/>
    <w:semiHidden/>
    <w:qFormat/>
    <w:uiPriority w:val="0"/>
    <w:rPr>
      <w:rFonts w:ascii="Calibri" w:hAnsi="Calibri" w:eastAsia="宋体" w:cs="Times New Roman"/>
    </w:rPr>
  </w:style>
  <w:style w:type="character" w:customStyle="1" w:styleId="86">
    <w:name w:val="正文文本缩进 3 Char"/>
    <w:basedOn w:val="52"/>
    <w:autoRedefine/>
    <w:semiHidden/>
    <w:qFormat/>
    <w:uiPriority w:val="0"/>
    <w:rPr>
      <w:rFonts w:ascii="Calibri" w:hAnsi="Calibri" w:eastAsia="宋体" w:cs="Times New Roman"/>
      <w:sz w:val="16"/>
      <w:szCs w:val="16"/>
    </w:rPr>
  </w:style>
  <w:style w:type="character" w:customStyle="1" w:styleId="87">
    <w:name w:val="文档结构图 Char"/>
    <w:basedOn w:val="52"/>
    <w:autoRedefine/>
    <w:semiHidden/>
    <w:qFormat/>
    <w:uiPriority w:val="0"/>
    <w:rPr>
      <w:rFonts w:ascii="宋体" w:hAnsi="Calibri" w:eastAsia="宋体" w:cs="Times New Roman"/>
      <w:sz w:val="18"/>
      <w:szCs w:val="18"/>
    </w:rPr>
  </w:style>
  <w:style w:type="character" w:customStyle="1" w:styleId="88">
    <w:name w:val="纯文本 Char1"/>
    <w:link w:val="27"/>
    <w:autoRedefine/>
    <w:semiHidden/>
    <w:qFormat/>
    <w:locked/>
    <w:uiPriority w:val="99"/>
    <w:rPr>
      <w:rFonts w:ascii="宋体" w:hAnsi="Courier New" w:eastAsia="宋体"/>
      <w:sz w:val="24"/>
      <w:szCs w:val="24"/>
    </w:rPr>
  </w:style>
  <w:style w:type="character" w:customStyle="1" w:styleId="89">
    <w:name w:val="纯文本 Char"/>
    <w:basedOn w:val="52"/>
    <w:autoRedefine/>
    <w:qFormat/>
    <w:uiPriority w:val="0"/>
    <w:rPr>
      <w:rFonts w:ascii="宋体" w:hAnsi="Courier New" w:eastAsia="宋体" w:cs="Courier New"/>
      <w:szCs w:val="21"/>
    </w:rPr>
  </w:style>
  <w:style w:type="character" w:customStyle="1" w:styleId="90">
    <w:name w:val="批注主题 Char"/>
    <w:basedOn w:val="72"/>
    <w:link w:val="48"/>
    <w:autoRedefine/>
    <w:semiHidden/>
    <w:qFormat/>
    <w:uiPriority w:val="99"/>
    <w:rPr>
      <w:rFonts w:ascii="Calibri" w:hAnsi="Calibri" w:eastAsia="宋体" w:cs="Times New Roman"/>
      <w:b/>
      <w:bCs/>
    </w:rPr>
  </w:style>
  <w:style w:type="character" w:customStyle="1" w:styleId="91">
    <w:name w:val="批注框文本 Char"/>
    <w:basedOn w:val="52"/>
    <w:autoRedefine/>
    <w:semiHidden/>
    <w:qFormat/>
    <w:uiPriority w:val="0"/>
    <w:rPr>
      <w:rFonts w:ascii="Calibri" w:hAnsi="Calibri" w:eastAsia="宋体" w:cs="Times New Roman"/>
      <w:sz w:val="18"/>
      <w:szCs w:val="18"/>
    </w:rPr>
  </w:style>
  <w:style w:type="paragraph" w:styleId="92">
    <w:name w:val="No Spacing"/>
    <w:autoRedefine/>
    <w:qFormat/>
    <w:uiPriority w:val="1"/>
    <w:pPr>
      <w:widowControl w:val="0"/>
      <w:jc w:val="both"/>
    </w:pPr>
    <w:rPr>
      <w:rFonts w:ascii="等线" w:hAnsi="等线" w:eastAsia="等线" w:cs="Times New Roman"/>
      <w:kern w:val="2"/>
      <w:sz w:val="24"/>
      <w:szCs w:val="24"/>
      <w:lang w:val="en-US" w:eastAsia="zh-CN" w:bidi="ar-SA"/>
    </w:rPr>
  </w:style>
  <w:style w:type="paragraph" w:customStyle="1" w:styleId="93">
    <w:name w:val="修订1"/>
    <w:autoRedefine/>
    <w:semiHidden/>
    <w:qFormat/>
    <w:uiPriority w:val="99"/>
    <w:rPr>
      <w:rFonts w:ascii="Times New Roman" w:hAnsi="Times New Roman" w:eastAsia="宋体" w:cs="Times New Roman"/>
      <w:kern w:val="2"/>
      <w:sz w:val="21"/>
      <w:szCs w:val="24"/>
      <w:lang w:val="en-US" w:eastAsia="zh-CN" w:bidi="ar-SA"/>
    </w:rPr>
  </w:style>
  <w:style w:type="character" w:customStyle="1" w:styleId="94">
    <w:name w:val="列出段落 Char"/>
    <w:link w:val="95"/>
    <w:autoRedefine/>
    <w:qFormat/>
    <w:locked/>
    <w:uiPriority w:val="34"/>
  </w:style>
  <w:style w:type="paragraph" w:styleId="95">
    <w:name w:val="List Paragraph"/>
    <w:basedOn w:val="1"/>
    <w:link w:val="94"/>
    <w:autoRedefine/>
    <w:qFormat/>
    <w:uiPriority w:val="34"/>
    <w:pPr>
      <w:ind w:firstLine="420" w:firstLineChars="200"/>
    </w:pPr>
    <w:rPr>
      <w:rFonts w:asciiTheme="minorHAnsi" w:hAnsiTheme="minorHAnsi" w:eastAsiaTheme="minorEastAsia" w:cstheme="minorBidi"/>
    </w:rPr>
  </w:style>
  <w:style w:type="paragraph" w:customStyle="1" w:styleId="96">
    <w:name w:val="TOC 标题1"/>
    <w:basedOn w:val="4"/>
    <w:next w:val="1"/>
    <w:autoRedefine/>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97">
    <w:name w:val="正文2 Char"/>
    <w:link w:val="98"/>
    <w:autoRedefine/>
    <w:qFormat/>
    <w:locked/>
    <w:uiPriority w:val="0"/>
    <w:rPr>
      <w:sz w:val="24"/>
    </w:rPr>
  </w:style>
  <w:style w:type="paragraph" w:customStyle="1" w:styleId="98">
    <w:name w:val="正文2"/>
    <w:basedOn w:val="1"/>
    <w:link w:val="97"/>
    <w:autoRedefine/>
    <w:qFormat/>
    <w:uiPriority w:val="0"/>
    <w:pPr>
      <w:spacing w:before="156" w:line="360" w:lineRule="auto"/>
      <w:ind w:firstLine="510" w:firstLineChars="200"/>
    </w:pPr>
    <w:rPr>
      <w:rFonts w:asciiTheme="minorHAnsi" w:hAnsiTheme="minorHAnsi" w:eastAsiaTheme="minorEastAsia" w:cstheme="minorBidi"/>
      <w:sz w:val="24"/>
    </w:rPr>
  </w:style>
  <w:style w:type="character" w:customStyle="1" w:styleId="99">
    <w:name w:val="论文正文样式 Char Char"/>
    <w:link w:val="100"/>
    <w:autoRedefine/>
    <w:qFormat/>
    <w:locked/>
    <w:uiPriority w:val="0"/>
    <w:rPr>
      <w:szCs w:val="21"/>
    </w:rPr>
  </w:style>
  <w:style w:type="paragraph" w:customStyle="1" w:styleId="100">
    <w:name w:val="论文正文样式"/>
    <w:basedOn w:val="1"/>
    <w:link w:val="99"/>
    <w:autoRedefine/>
    <w:qFormat/>
    <w:uiPriority w:val="0"/>
    <w:pPr>
      <w:spacing w:line="360" w:lineRule="auto"/>
    </w:pPr>
    <w:rPr>
      <w:rFonts w:asciiTheme="minorHAnsi" w:hAnsiTheme="minorHAnsi" w:eastAsiaTheme="minorEastAsia" w:cstheme="minorBidi"/>
      <w:szCs w:val="21"/>
    </w:rPr>
  </w:style>
  <w:style w:type="paragraph" w:customStyle="1" w:styleId="101">
    <w:name w:val="纯文本3"/>
    <w:basedOn w:val="1"/>
    <w:autoRedefine/>
    <w:qFormat/>
    <w:uiPriority w:val="99"/>
    <w:pPr>
      <w:spacing w:afterLines="50"/>
    </w:pPr>
    <w:rPr>
      <w:rFonts w:ascii="宋体" w:hAnsi="Courier New" w:cs="Courier New"/>
      <w:kern w:val="0"/>
      <w:sz w:val="20"/>
      <w:szCs w:val="21"/>
    </w:rPr>
  </w:style>
  <w:style w:type="character" w:customStyle="1" w:styleId="102">
    <w:name w:val="内容文本 Char"/>
    <w:link w:val="103"/>
    <w:autoRedefine/>
    <w:qFormat/>
    <w:locked/>
    <w:uiPriority w:val="0"/>
    <w:rPr>
      <w:rFonts w:ascii="宋体" w:hAnsi="宋体" w:eastAsia="宋体"/>
      <w:sz w:val="24"/>
      <w:szCs w:val="24"/>
      <w:lang w:eastAsia="en-US" w:bidi="en-US"/>
    </w:rPr>
  </w:style>
  <w:style w:type="paragraph" w:customStyle="1" w:styleId="103">
    <w:name w:val="内容文本"/>
    <w:basedOn w:val="95"/>
    <w:link w:val="102"/>
    <w:autoRedefine/>
    <w:qFormat/>
    <w:uiPriority w:val="0"/>
    <w:pPr>
      <w:spacing w:line="360" w:lineRule="auto"/>
      <w:ind w:firstLine="200"/>
      <w:contextualSpacing/>
      <w:jc w:val="left"/>
    </w:pPr>
    <w:rPr>
      <w:rFonts w:ascii="宋体" w:hAnsi="宋体" w:eastAsia="宋体"/>
      <w:sz w:val="24"/>
      <w:szCs w:val="24"/>
      <w:lang w:eastAsia="en-US" w:bidi="en-US"/>
    </w:rPr>
  </w:style>
  <w:style w:type="character" w:customStyle="1" w:styleId="104">
    <w:name w:val="Table Text Char1"/>
    <w:link w:val="105"/>
    <w:autoRedefine/>
    <w:qFormat/>
    <w:locked/>
    <w:uiPriority w:val="0"/>
    <w:rPr>
      <w:rFonts w:ascii="Arial" w:hAnsi="Arial" w:cs="Arial"/>
      <w:sz w:val="18"/>
      <w:szCs w:val="24"/>
    </w:rPr>
  </w:style>
  <w:style w:type="paragraph" w:customStyle="1" w:styleId="105">
    <w:name w:val="Table Text"/>
    <w:basedOn w:val="1"/>
    <w:link w:val="104"/>
    <w:autoRedefine/>
    <w:qFormat/>
    <w:uiPriority w:val="0"/>
    <w:pPr>
      <w:widowControl/>
      <w:tabs>
        <w:tab w:val="decimal" w:pos="0"/>
      </w:tabs>
      <w:autoSpaceDE w:val="0"/>
      <w:autoSpaceDN w:val="0"/>
      <w:adjustRightInd w:val="0"/>
      <w:spacing w:before="80" w:after="80"/>
    </w:pPr>
    <w:rPr>
      <w:rFonts w:ascii="Arial" w:hAnsi="Arial" w:cs="Arial" w:eastAsiaTheme="minorEastAsia"/>
      <w:sz w:val="18"/>
      <w:szCs w:val="24"/>
    </w:rPr>
  </w:style>
  <w:style w:type="character" w:customStyle="1" w:styleId="106">
    <w:name w:val="UserStyle_117"/>
    <w:link w:val="107"/>
    <w:autoRedefine/>
    <w:qFormat/>
    <w:locked/>
    <w:uiPriority w:val="0"/>
    <w:rPr>
      <w:rFonts w:ascii="宋体" w:hAnsi="Courier New" w:eastAsia="宋体"/>
      <w:sz w:val="24"/>
      <w:szCs w:val="24"/>
    </w:rPr>
  </w:style>
  <w:style w:type="paragraph" w:customStyle="1" w:styleId="107">
    <w:name w:val="PlainText"/>
    <w:basedOn w:val="1"/>
    <w:link w:val="106"/>
    <w:autoRedefine/>
    <w:qFormat/>
    <w:uiPriority w:val="0"/>
    <w:pPr>
      <w:widowControl/>
      <w:spacing w:before="156" w:after="156" w:line="400" w:lineRule="exact"/>
    </w:pPr>
    <w:rPr>
      <w:rFonts w:ascii="宋体" w:hAnsi="Courier New" w:cstheme="minorBidi"/>
      <w:sz w:val="24"/>
      <w:szCs w:val="24"/>
    </w:rPr>
  </w:style>
  <w:style w:type="character" w:customStyle="1" w:styleId="108">
    <w:name w:val="纯文本 Char1_0"/>
    <w:link w:val="109"/>
    <w:autoRedefine/>
    <w:qFormat/>
    <w:locked/>
    <w:uiPriority w:val="0"/>
    <w:rPr>
      <w:rFonts w:ascii="宋体" w:hAnsi="Courier New" w:eastAsia="宋体"/>
    </w:rPr>
  </w:style>
  <w:style w:type="paragraph" w:customStyle="1" w:styleId="109">
    <w:name w:val="纯文本_0"/>
    <w:basedOn w:val="1"/>
    <w:link w:val="108"/>
    <w:autoRedefine/>
    <w:qFormat/>
    <w:uiPriority w:val="0"/>
    <w:rPr>
      <w:rFonts w:ascii="宋体" w:hAnsi="Courier New" w:cstheme="minorBidi"/>
    </w:rPr>
  </w:style>
  <w:style w:type="character" w:customStyle="1" w:styleId="110">
    <w:name w:val="标准正文格式 Char Char"/>
    <w:link w:val="111"/>
    <w:autoRedefine/>
    <w:qFormat/>
    <w:locked/>
    <w:uiPriority w:val="0"/>
    <w:rPr>
      <w:rFonts w:ascii="宋体" w:hAnsi="宋体" w:eastAsia="仿宋_GB2312" w:cs="宋体"/>
      <w:color w:val="000000"/>
      <w:sz w:val="24"/>
    </w:rPr>
  </w:style>
  <w:style w:type="paragraph" w:customStyle="1" w:styleId="111">
    <w:name w:val="标准正文格式"/>
    <w:basedOn w:val="1"/>
    <w:link w:val="110"/>
    <w:autoRedefine/>
    <w:qFormat/>
    <w:uiPriority w:val="0"/>
    <w:pPr>
      <w:widowControl/>
      <w:adjustRightInd w:val="0"/>
      <w:spacing w:before="60" w:after="120" w:line="360" w:lineRule="auto"/>
      <w:ind w:firstLine="200" w:firstLineChars="200"/>
    </w:pPr>
    <w:rPr>
      <w:rFonts w:ascii="宋体" w:hAnsi="宋体" w:eastAsia="仿宋_GB2312" w:cs="宋体"/>
      <w:color w:val="000000"/>
      <w:sz w:val="24"/>
    </w:rPr>
  </w:style>
  <w:style w:type="character" w:customStyle="1" w:styleId="112">
    <w:name w:val="列出段落 字符"/>
    <w:link w:val="113"/>
    <w:autoRedefine/>
    <w:qFormat/>
    <w:locked/>
    <w:uiPriority w:val="0"/>
  </w:style>
  <w:style w:type="paragraph" w:customStyle="1" w:styleId="113">
    <w:name w:val="列出段落1"/>
    <w:basedOn w:val="1"/>
    <w:link w:val="112"/>
    <w:autoRedefine/>
    <w:qFormat/>
    <w:uiPriority w:val="0"/>
    <w:pPr>
      <w:ind w:firstLine="420" w:firstLineChars="200"/>
    </w:pPr>
    <w:rPr>
      <w:rFonts w:asciiTheme="minorHAnsi" w:hAnsiTheme="minorHAnsi" w:eastAsiaTheme="minorEastAsia" w:cstheme="minorBidi"/>
    </w:rPr>
  </w:style>
  <w:style w:type="character" w:customStyle="1" w:styleId="114">
    <w:name w:val="标书正文 Char Char"/>
    <w:link w:val="115"/>
    <w:autoRedefine/>
    <w:qFormat/>
    <w:locked/>
    <w:uiPriority w:val="0"/>
    <w:rPr>
      <w:color w:val="000000"/>
      <w:sz w:val="24"/>
    </w:rPr>
  </w:style>
  <w:style w:type="paragraph" w:customStyle="1" w:styleId="115">
    <w:name w:val="标书正文"/>
    <w:basedOn w:val="1"/>
    <w:link w:val="114"/>
    <w:autoRedefine/>
    <w:qFormat/>
    <w:uiPriority w:val="0"/>
    <w:pPr>
      <w:spacing w:line="360" w:lineRule="auto"/>
      <w:ind w:firstLine="200" w:firstLineChars="200"/>
      <w:jc w:val="left"/>
    </w:pPr>
    <w:rPr>
      <w:rFonts w:asciiTheme="minorHAnsi" w:hAnsiTheme="minorHAnsi" w:eastAsiaTheme="minorEastAsia" w:cstheme="minorBidi"/>
      <w:color w:val="000000"/>
      <w:sz w:val="24"/>
    </w:rPr>
  </w:style>
  <w:style w:type="character" w:customStyle="1" w:styleId="116">
    <w:name w:val="UserStyle_20"/>
    <w:link w:val="117"/>
    <w:autoRedefine/>
    <w:qFormat/>
    <w:locked/>
    <w:uiPriority w:val="0"/>
    <w:rPr>
      <w:rFonts w:ascii="宋体" w:hAnsi="宋体" w:eastAsia="仿宋_GB2312"/>
      <w:b/>
      <w:bCs/>
      <w:sz w:val="24"/>
    </w:rPr>
  </w:style>
  <w:style w:type="paragraph" w:customStyle="1" w:styleId="117">
    <w:name w:val="BodyText3"/>
    <w:basedOn w:val="1"/>
    <w:link w:val="116"/>
    <w:autoRedefine/>
    <w:qFormat/>
    <w:uiPriority w:val="0"/>
    <w:pPr>
      <w:widowControl/>
      <w:snapToGrid w:val="0"/>
      <w:spacing w:before="50" w:after="50"/>
    </w:pPr>
    <w:rPr>
      <w:rFonts w:ascii="宋体" w:hAnsi="宋体" w:eastAsia="仿宋_GB2312" w:cstheme="minorBidi"/>
      <w:b/>
      <w:bCs/>
      <w:sz w:val="24"/>
    </w:rPr>
  </w:style>
  <w:style w:type="character" w:customStyle="1" w:styleId="118">
    <w:name w:val="段落行文 Char"/>
    <w:link w:val="119"/>
    <w:autoRedefine/>
    <w:qFormat/>
    <w:locked/>
    <w:uiPriority w:val="0"/>
    <w:rPr>
      <w:rFonts w:ascii="仿宋_GB2312" w:eastAsia="仿宋_GB2312"/>
      <w:sz w:val="24"/>
      <w:szCs w:val="24"/>
    </w:rPr>
  </w:style>
  <w:style w:type="paragraph" w:customStyle="1" w:styleId="119">
    <w:name w:val="段落行文"/>
    <w:basedOn w:val="1"/>
    <w:link w:val="118"/>
    <w:autoRedefine/>
    <w:qFormat/>
    <w:uiPriority w:val="0"/>
    <w:pPr>
      <w:adjustRightInd w:val="0"/>
      <w:snapToGrid w:val="0"/>
      <w:spacing w:line="480" w:lineRule="auto"/>
      <w:ind w:firstLine="480" w:firstLineChars="200"/>
    </w:pPr>
    <w:rPr>
      <w:rFonts w:ascii="仿宋_GB2312" w:eastAsia="仿宋_GB2312" w:hAnsiTheme="minorHAnsi" w:cstheme="minorBidi"/>
      <w:sz w:val="24"/>
      <w:szCs w:val="24"/>
    </w:rPr>
  </w:style>
  <w:style w:type="character" w:customStyle="1" w:styleId="120">
    <w:name w:val="无间隔 Char"/>
    <w:link w:val="121"/>
    <w:autoRedefine/>
    <w:qFormat/>
    <w:locked/>
    <w:uiPriority w:val="1"/>
    <w:rPr>
      <w:rFonts w:ascii="楷体_GB2312" w:eastAsia="楷体_GB2312"/>
      <w:sz w:val="24"/>
    </w:rPr>
  </w:style>
  <w:style w:type="paragraph" w:customStyle="1" w:styleId="121">
    <w:name w:val="无间隔11"/>
    <w:link w:val="120"/>
    <w:autoRedefine/>
    <w:qFormat/>
    <w:uiPriority w:val="1"/>
    <w:pPr>
      <w:widowControl w:val="0"/>
      <w:jc w:val="both"/>
    </w:pPr>
    <w:rPr>
      <w:rFonts w:ascii="楷体_GB2312" w:eastAsia="楷体_GB2312" w:hAnsiTheme="minorHAnsi" w:cstheme="minorBidi"/>
      <w:kern w:val="2"/>
      <w:sz w:val="24"/>
      <w:szCs w:val="22"/>
      <w:lang w:val="en-US" w:eastAsia="zh-CN" w:bidi="ar-SA"/>
    </w:rPr>
  </w:style>
  <w:style w:type="paragraph" w:customStyle="1" w:styleId="122">
    <w:name w:val="xl83"/>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3">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24">
    <w:name w:val="Char Char Char Char Char Char Char1"/>
    <w:basedOn w:val="1"/>
    <w:autoRedefine/>
    <w:qFormat/>
    <w:uiPriority w:val="99"/>
    <w:rPr>
      <w:rFonts w:ascii="Arial" w:hAnsi="Arial" w:cs="Arial"/>
      <w:szCs w:val="21"/>
    </w:rPr>
  </w:style>
  <w:style w:type="paragraph" w:customStyle="1" w:styleId="125">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26">
    <w:name w:val="Char Char Char Char Char Char Char Char Char Char"/>
    <w:basedOn w:val="1"/>
    <w:autoRedefine/>
    <w:qFormat/>
    <w:uiPriority w:val="99"/>
    <w:pPr>
      <w:widowControl/>
      <w:spacing w:after="160" w:line="360" w:lineRule="auto"/>
      <w:jc w:val="left"/>
    </w:pPr>
    <w:rPr>
      <w:rFonts w:ascii="Verdana" w:hAnsi="Verdana" w:cs="Verdana"/>
      <w:kern w:val="0"/>
      <w:sz w:val="24"/>
      <w:szCs w:val="21"/>
      <w:lang w:eastAsia="en-US"/>
    </w:rPr>
  </w:style>
  <w:style w:type="paragraph" w:customStyle="1" w:styleId="127">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paragraph" w:customStyle="1" w:styleId="128">
    <w:name w:val="Body text|7"/>
    <w:basedOn w:val="1"/>
    <w:autoRedefine/>
    <w:qFormat/>
    <w:uiPriority w:val="99"/>
    <w:pPr>
      <w:ind w:hanging="1800"/>
    </w:pPr>
    <w:rPr>
      <w:rFonts w:ascii="宋体" w:hAnsi="宋体" w:cs="宋体"/>
      <w:sz w:val="17"/>
      <w:szCs w:val="17"/>
      <w:lang w:val="zh-CN"/>
    </w:rPr>
  </w:style>
  <w:style w:type="paragraph" w:customStyle="1" w:styleId="129">
    <w:name w:val="xl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130">
    <w:name w:val="纯文本2"/>
    <w:basedOn w:val="1"/>
    <w:autoRedefine/>
    <w:qFormat/>
    <w:uiPriority w:val="99"/>
    <w:pPr>
      <w:adjustRightInd w:val="0"/>
    </w:pPr>
    <w:rPr>
      <w:rFonts w:ascii="宋体" w:hAnsi="Courier New" w:eastAsia="楷体_GB2312"/>
      <w:sz w:val="26"/>
      <w:szCs w:val="20"/>
    </w:rPr>
  </w:style>
  <w:style w:type="paragraph" w:customStyle="1" w:styleId="131">
    <w:name w:val="目录"/>
    <w:basedOn w:val="36"/>
    <w:autoRedefine/>
    <w:qFormat/>
    <w:uiPriority w:val="99"/>
    <w:pPr>
      <w:tabs>
        <w:tab w:val="right" w:leader="dot" w:pos="7937"/>
      </w:tabs>
      <w:adjustRightInd w:val="0"/>
      <w:spacing w:before="120" w:after="120" w:line="360" w:lineRule="auto"/>
      <w:jc w:val="center"/>
    </w:pPr>
    <w:rPr>
      <w:rFonts w:ascii="宋体" w:hAnsi="Times New Roman" w:eastAsia="黑体"/>
      <w:b/>
      <w:caps/>
      <w:kern w:val="0"/>
      <w:sz w:val="30"/>
      <w:szCs w:val="20"/>
    </w:rPr>
  </w:style>
  <w:style w:type="paragraph" w:customStyle="1" w:styleId="132">
    <w:name w:val="正文段"/>
    <w:basedOn w:val="1"/>
    <w:autoRedefine/>
    <w:qFormat/>
    <w:uiPriority w:val="99"/>
    <w:pPr>
      <w:widowControl/>
      <w:snapToGrid w:val="0"/>
      <w:ind w:firstLine="200" w:firstLineChars="200"/>
    </w:pPr>
    <w:rPr>
      <w:rFonts w:ascii="Times New Roman" w:hAnsi="Times New Roman"/>
      <w:kern w:val="0"/>
      <w:sz w:val="24"/>
      <w:szCs w:val="20"/>
    </w:rPr>
  </w:style>
  <w:style w:type="paragraph" w:customStyle="1" w:styleId="133">
    <w:name w:val="注×："/>
    <w:autoRedefine/>
    <w:qFormat/>
    <w:uiPriority w:val="99"/>
    <w:pPr>
      <w:widowControl w:val="0"/>
      <w:numPr>
        <w:ilvl w:val="0"/>
        <w:numId w:val="3"/>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34">
    <w:name w:val="Char Char Char Char Char Char"/>
    <w:basedOn w:val="1"/>
    <w:autoRedefine/>
    <w:qFormat/>
    <w:uiPriority w:val="99"/>
    <w:pPr>
      <w:ind w:firstLine="200" w:firstLineChars="200"/>
    </w:pPr>
    <w:rPr>
      <w:szCs w:val="24"/>
    </w:rPr>
  </w:style>
  <w:style w:type="paragraph" w:customStyle="1" w:styleId="135">
    <w:name w:val="xl7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136">
    <w:name w:val="xl6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137">
    <w:name w:val="xl6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138">
    <w:name w:val="Body text|5"/>
    <w:basedOn w:val="1"/>
    <w:autoRedefine/>
    <w:qFormat/>
    <w:uiPriority w:val="99"/>
    <w:pPr>
      <w:spacing w:after="180"/>
      <w:jc w:val="center"/>
    </w:pPr>
    <w:rPr>
      <w:rFonts w:ascii="宋体" w:hAnsi="宋体" w:cs="宋体"/>
      <w:sz w:val="32"/>
      <w:szCs w:val="32"/>
      <w:lang w:val="zh-TW" w:eastAsia="zh-TW" w:bidi="zh-TW"/>
    </w:rPr>
  </w:style>
  <w:style w:type="paragraph" w:customStyle="1" w:styleId="139">
    <w:name w:val="Table of contents|1"/>
    <w:basedOn w:val="1"/>
    <w:autoRedefine/>
    <w:qFormat/>
    <w:uiPriority w:val="99"/>
    <w:pPr>
      <w:spacing w:after="280"/>
      <w:ind w:firstLine="780"/>
    </w:pPr>
    <w:rPr>
      <w:rFonts w:ascii="宋体" w:hAnsi="宋体" w:cs="宋体"/>
      <w:sz w:val="28"/>
      <w:szCs w:val="28"/>
      <w:lang w:val="zh-TW" w:eastAsia="zh-TW" w:bidi="zh-TW"/>
    </w:rPr>
  </w:style>
  <w:style w:type="paragraph" w:customStyle="1" w:styleId="140">
    <w:name w:val="段"/>
    <w:link w:val="142"/>
    <w:autoRedefine/>
    <w:qFormat/>
    <w:uiPriority w:val="99"/>
    <w:pPr>
      <w:tabs>
        <w:tab w:val="center" w:pos="4201"/>
        <w:tab w:val="right" w:leader="dot" w:pos="9298"/>
      </w:tabs>
      <w:autoSpaceDE w:val="0"/>
      <w:autoSpaceDN w:val="0"/>
      <w:ind w:firstLine="420"/>
      <w:jc w:val="both"/>
    </w:pPr>
    <w:rPr>
      <w:rFonts w:ascii="宋体" w:hAnsi="Times New Roman" w:eastAsia="宋体" w:cs="Times New Roman"/>
      <w:sz w:val="21"/>
      <w:lang w:val="en-US" w:eastAsia="zh-CN" w:bidi="ar-SA"/>
    </w:rPr>
  </w:style>
  <w:style w:type="paragraph" w:customStyle="1" w:styleId="141">
    <w:name w:val="正文表标题"/>
    <w:next w:val="140"/>
    <w:autoRedefine/>
    <w:qFormat/>
    <w:uiPriority w:val="99"/>
    <w:pPr>
      <w:numPr>
        <w:ilvl w:val="0"/>
        <w:numId w:val="4"/>
      </w:numPr>
      <w:spacing w:before="120" w:after="120"/>
      <w:jc w:val="center"/>
    </w:pPr>
    <w:rPr>
      <w:rFonts w:ascii="黑体" w:hAnsi="Times New Roman" w:eastAsia="黑体" w:cs="Times New Roman"/>
      <w:sz w:val="21"/>
      <w:lang w:val="en-US" w:eastAsia="zh-CN" w:bidi="ar-SA"/>
    </w:rPr>
  </w:style>
  <w:style w:type="character" w:customStyle="1" w:styleId="142">
    <w:name w:val="段 Char"/>
    <w:link w:val="140"/>
    <w:autoRedefine/>
    <w:qFormat/>
    <w:locked/>
    <w:uiPriority w:val="99"/>
    <w:rPr>
      <w:rFonts w:ascii="宋体" w:hAnsi="Times New Roman" w:eastAsia="宋体" w:cs="Times New Roman"/>
      <w:kern w:val="0"/>
      <w:szCs w:val="20"/>
    </w:rPr>
  </w:style>
  <w:style w:type="paragraph" w:customStyle="1" w:styleId="143">
    <w:name w:val="reader-word-layer reader-word-s1-1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44">
    <w:name w:val="正文 + 小四"/>
    <w:basedOn w:val="1"/>
    <w:autoRedefine/>
    <w:qFormat/>
    <w:uiPriority w:val="99"/>
    <w:pPr>
      <w:tabs>
        <w:tab w:val="left" w:pos="1155"/>
        <w:tab w:val="left" w:pos="1440"/>
      </w:tabs>
      <w:spacing w:line="300" w:lineRule="auto"/>
    </w:pPr>
    <w:rPr>
      <w:rFonts w:ascii="宋体" w:hAnsi="宋体"/>
      <w:sz w:val="24"/>
      <w:szCs w:val="28"/>
    </w:rPr>
  </w:style>
  <w:style w:type="paragraph" w:customStyle="1" w:styleId="145">
    <w:name w:val="样式 标题 3 + 小四 非加粗 段前: 0 磅 段后: 0 磅 行距: 单倍行距"/>
    <w:basedOn w:val="6"/>
    <w:autoRedefine/>
    <w:qFormat/>
    <w:uiPriority w:val="99"/>
    <w:pPr>
      <w:widowControl w:val="0"/>
      <w:tabs>
        <w:tab w:val="left" w:pos="0"/>
      </w:tabs>
      <w:spacing w:before="120" w:beforeAutospacing="0" w:after="120" w:afterAutospacing="0"/>
      <w:ind w:left="454" w:hanging="454"/>
    </w:pPr>
    <w:rPr>
      <w:rFonts w:ascii="Calibri" w:hAnsi="Calibri"/>
      <w:b w:val="0"/>
      <w:bCs w:val="0"/>
      <w:color w:val="000000"/>
      <w:sz w:val="24"/>
      <w:szCs w:val="20"/>
    </w:rPr>
  </w:style>
  <w:style w:type="paragraph" w:customStyle="1" w:styleId="146">
    <w:name w:val="Body text|3"/>
    <w:basedOn w:val="1"/>
    <w:autoRedefine/>
    <w:qFormat/>
    <w:uiPriority w:val="99"/>
    <w:pPr>
      <w:spacing w:after="250"/>
    </w:pPr>
    <w:rPr>
      <w:rFonts w:ascii="Times New Roman" w:hAnsi="Times New Roman"/>
      <w:sz w:val="28"/>
      <w:szCs w:val="28"/>
      <w:lang w:val="zh-TW" w:eastAsia="zh-TW" w:bidi="zh-TW"/>
    </w:rPr>
  </w:style>
  <w:style w:type="paragraph" w:customStyle="1" w:styleId="147">
    <w:name w:val="默认段落字体 Para Char"/>
    <w:basedOn w:val="1"/>
    <w:autoRedefine/>
    <w:qFormat/>
    <w:uiPriority w:val="99"/>
    <w:pPr>
      <w:widowControl/>
      <w:topLinePunct/>
      <w:adjustRightInd w:val="0"/>
      <w:snapToGrid w:val="0"/>
      <w:spacing w:before="160" w:after="160" w:line="240" w:lineRule="atLeast"/>
      <w:ind w:left="1701"/>
      <w:jc w:val="left"/>
    </w:pPr>
    <w:rPr>
      <w:rFonts w:ascii="Times New Roman" w:hAnsi="Times New Roman"/>
      <w:szCs w:val="24"/>
    </w:rPr>
  </w:style>
  <w:style w:type="paragraph" w:customStyle="1" w:styleId="148">
    <w:name w:val="Char3"/>
    <w:basedOn w:val="1"/>
    <w:autoRedefine/>
    <w:qFormat/>
    <w:uiPriority w:val="99"/>
    <w:pPr>
      <w:widowControl/>
      <w:spacing w:after="160" w:line="240" w:lineRule="exact"/>
      <w:jc w:val="left"/>
    </w:pPr>
    <w:rPr>
      <w:rFonts w:ascii="Verdana" w:hAnsi="Verdana" w:eastAsia="仿宋_GB2312" w:cs="宋体"/>
      <w:kern w:val="0"/>
      <w:sz w:val="24"/>
      <w:szCs w:val="20"/>
      <w:lang w:eastAsia="en-US"/>
    </w:rPr>
  </w:style>
  <w:style w:type="paragraph" w:customStyle="1" w:styleId="149">
    <w:name w:val="Body text|6"/>
    <w:basedOn w:val="1"/>
    <w:autoRedefine/>
    <w:qFormat/>
    <w:uiPriority w:val="99"/>
    <w:pPr>
      <w:spacing w:after="180"/>
      <w:jc w:val="center"/>
    </w:pPr>
    <w:rPr>
      <w:rFonts w:ascii="Times New Roman" w:hAnsi="Times New Roman"/>
      <w:b/>
      <w:bCs/>
      <w:sz w:val="8"/>
      <w:szCs w:val="8"/>
      <w:lang w:val="zh-TW" w:eastAsia="zh-TW" w:bidi="zh-TW"/>
    </w:rPr>
  </w:style>
  <w:style w:type="paragraph" w:customStyle="1" w:styleId="150">
    <w:name w:val="p20"/>
    <w:basedOn w:val="1"/>
    <w:autoRedefine/>
    <w:qFormat/>
    <w:uiPriority w:val="99"/>
    <w:pPr>
      <w:widowControl/>
    </w:pPr>
    <w:rPr>
      <w:rFonts w:ascii="宋体" w:hAnsi="宋体" w:cs="宋体"/>
      <w:kern w:val="0"/>
      <w:szCs w:val="21"/>
    </w:rPr>
  </w:style>
  <w:style w:type="paragraph" w:customStyle="1" w:styleId="151">
    <w:name w:val="正文4"/>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52">
    <w:name w:val="章标题"/>
    <w:next w:val="1"/>
    <w:autoRedefine/>
    <w:qFormat/>
    <w:uiPriority w:val="99"/>
    <w:pPr>
      <w:spacing w:beforeLines="50" w:afterLines="50"/>
      <w:jc w:val="both"/>
      <w:outlineLvl w:val="1"/>
    </w:pPr>
    <w:rPr>
      <w:rFonts w:ascii="黑体" w:hAnsi="Times New Roman" w:eastAsia="黑体" w:cs="Times New Roman"/>
      <w:sz w:val="21"/>
      <w:lang w:val="en-US" w:eastAsia="zh-CN" w:bidi="ar-SA"/>
    </w:rPr>
  </w:style>
  <w:style w:type="paragraph" w:customStyle="1" w:styleId="153">
    <w:name w:val="a"/>
    <w:basedOn w:val="1"/>
    <w:autoRedefine/>
    <w:qFormat/>
    <w:uiPriority w:val="99"/>
    <w:pPr>
      <w:autoSpaceDE w:val="0"/>
      <w:autoSpaceDN w:val="0"/>
      <w:adjustRightInd w:val="0"/>
      <w:spacing w:line="440" w:lineRule="atLeast"/>
      <w:ind w:firstLine="480"/>
      <w:jc w:val="left"/>
    </w:pPr>
    <w:rPr>
      <w:rFonts w:ascii="仿宋_GB2312" w:hAnsi="Times New Roman" w:eastAsia="仿宋_GB2312"/>
      <w:color w:val="000000"/>
      <w:sz w:val="24"/>
      <w:szCs w:val="24"/>
      <w:lang w:val="zh-CN"/>
    </w:rPr>
  </w:style>
  <w:style w:type="paragraph" w:customStyle="1" w:styleId="154">
    <w:name w:val="普通(Web)1"/>
    <w:basedOn w:val="1"/>
    <w:next w:val="45"/>
    <w:autoRedefine/>
    <w:qFormat/>
    <w:uiPriority w:val="99"/>
    <w:pPr>
      <w:widowControl/>
      <w:spacing w:before="100" w:beforeAutospacing="1" w:after="100" w:afterAutospacing="1"/>
      <w:jc w:val="left"/>
    </w:pPr>
    <w:rPr>
      <w:rFonts w:ascii="宋体" w:hAnsi="宋体"/>
      <w:color w:val="000000"/>
      <w:kern w:val="0"/>
      <w:sz w:val="24"/>
      <w:szCs w:val="24"/>
    </w:rPr>
  </w:style>
  <w:style w:type="paragraph" w:customStyle="1" w:styleId="155">
    <w:name w:val="纯文本5"/>
    <w:basedOn w:val="1"/>
    <w:autoRedefine/>
    <w:qFormat/>
    <w:uiPriority w:val="99"/>
    <w:pPr>
      <w:adjustRightInd w:val="0"/>
    </w:pPr>
    <w:rPr>
      <w:rFonts w:ascii="宋体" w:hAnsi="Courier New" w:eastAsia="楷体_GB2312"/>
      <w:sz w:val="26"/>
      <w:szCs w:val="20"/>
    </w:rPr>
  </w:style>
  <w:style w:type="paragraph" w:customStyle="1" w:styleId="156">
    <w:name w:val="xl72"/>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157">
    <w:name w:val="列表内容"/>
    <w:basedOn w:val="1"/>
    <w:next w:val="1"/>
    <w:autoRedefine/>
    <w:qFormat/>
    <w:uiPriority w:val="99"/>
    <w:pPr>
      <w:widowControl/>
      <w:tabs>
        <w:tab w:val="left" w:pos="840"/>
      </w:tabs>
      <w:ind w:left="840" w:hanging="420"/>
      <w:jc w:val="left"/>
    </w:pPr>
    <w:rPr>
      <w:rFonts w:cs="宋体"/>
      <w:kern w:val="0"/>
      <w:sz w:val="18"/>
      <w:szCs w:val="20"/>
    </w:rPr>
  </w:style>
  <w:style w:type="paragraph" w:customStyle="1" w:styleId="158">
    <w:name w:val="xl65"/>
    <w:basedOn w:val="1"/>
    <w:autoRedefine/>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159">
    <w:name w:val="Char6"/>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160">
    <w:name w:val="Char Char1 Char"/>
    <w:basedOn w:val="1"/>
    <w:autoRedefine/>
    <w:qFormat/>
    <w:uiPriority w:val="99"/>
    <w:pPr>
      <w:tabs>
        <w:tab w:val="left" w:pos="360"/>
      </w:tabs>
    </w:pPr>
    <w:rPr>
      <w:rFonts w:cs="宋体"/>
      <w:sz w:val="24"/>
      <w:szCs w:val="24"/>
    </w:rPr>
  </w:style>
  <w:style w:type="paragraph" w:customStyle="1" w:styleId="161">
    <w:name w:val="Other|1"/>
    <w:basedOn w:val="1"/>
    <w:autoRedefine/>
    <w:qFormat/>
    <w:uiPriority w:val="99"/>
    <w:rPr>
      <w:rFonts w:ascii="宋体" w:hAnsi="宋体" w:cs="宋体"/>
      <w:sz w:val="17"/>
      <w:szCs w:val="17"/>
      <w:lang w:val="zh-TW" w:eastAsia="zh-TW" w:bidi="zh-TW"/>
    </w:rPr>
  </w:style>
  <w:style w:type="paragraph" w:customStyle="1" w:styleId="162">
    <w:name w:val="表头文本"/>
    <w:basedOn w:val="1"/>
    <w:autoRedefine/>
    <w:qFormat/>
    <w:uiPriority w:val="99"/>
    <w:pPr>
      <w:autoSpaceDE w:val="0"/>
      <w:autoSpaceDN w:val="0"/>
      <w:adjustRightInd w:val="0"/>
      <w:jc w:val="center"/>
    </w:pPr>
    <w:rPr>
      <w:rFonts w:ascii="Times New Roman" w:hAnsi="Times New Roman"/>
      <w:b/>
      <w:kern w:val="0"/>
      <w:sz w:val="24"/>
      <w:szCs w:val="20"/>
    </w:rPr>
  </w:style>
  <w:style w:type="paragraph" w:customStyle="1" w:styleId="163">
    <w:name w:val="XH BodyTextV1"/>
    <w:basedOn w:val="1"/>
    <w:autoRedefine/>
    <w:qFormat/>
    <w:uiPriority w:val="99"/>
    <w:pPr>
      <w:spacing w:after="120" w:line="288" w:lineRule="auto"/>
      <w:jc w:val="left"/>
    </w:pPr>
    <w:rPr>
      <w:rFonts w:cs="宋体"/>
      <w:b/>
      <w:color w:val="FF0000"/>
      <w:sz w:val="24"/>
    </w:rPr>
  </w:style>
  <w:style w:type="paragraph" w:customStyle="1" w:styleId="164">
    <w:name w:val="Char Char3 Char Char"/>
    <w:basedOn w:val="1"/>
    <w:autoRedefine/>
    <w:qFormat/>
    <w:uiPriority w:val="99"/>
    <w:pPr>
      <w:autoSpaceDE w:val="0"/>
      <w:autoSpaceDN w:val="0"/>
      <w:adjustRightInd w:val="0"/>
    </w:pPr>
    <w:rPr>
      <w:rFonts w:ascii="Times New Roman" w:hAnsi="Times New Roman"/>
      <w:kern w:val="0"/>
      <w:sz w:val="24"/>
      <w:szCs w:val="20"/>
    </w:rPr>
  </w:style>
  <w:style w:type="paragraph" w:customStyle="1" w:styleId="165">
    <w:name w:val="正文小四"/>
    <w:autoRedefine/>
    <w:qFormat/>
    <w:uiPriority w:val="99"/>
    <w:pPr>
      <w:spacing w:line="560" w:lineRule="atLeast"/>
      <w:ind w:firstLine="200" w:firstLineChars="200"/>
      <w:jc w:val="both"/>
    </w:pPr>
    <w:rPr>
      <w:rFonts w:ascii="Times New Roman" w:hAnsi="Times New Roman" w:eastAsia="仿宋_GB2312" w:cs="Times New Roman"/>
      <w:sz w:val="32"/>
      <w:lang w:val="en-US" w:eastAsia="zh-CN" w:bidi="ar-SA"/>
    </w:rPr>
  </w:style>
  <w:style w:type="paragraph" w:customStyle="1" w:styleId="166">
    <w:name w:val="TOC 标题3"/>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7">
    <w:name w:val="UserStyle_260"/>
    <w:basedOn w:val="1"/>
    <w:autoRedefine/>
    <w:qFormat/>
    <w:uiPriority w:val="99"/>
    <w:pPr>
      <w:widowControl/>
    </w:pPr>
    <w:rPr>
      <w:rFonts w:ascii="宋体" w:hAnsi="Courier New" w:eastAsia="楷体_GB2312"/>
      <w:sz w:val="26"/>
      <w:szCs w:val="20"/>
    </w:rPr>
  </w:style>
  <w:style w:type="paragraph" w:customStyle="1" w:styleId="168">
    <w:name w:val="单位"/>
    <w:basedOn w:val="1"/>
    <w:autoRedefine/>
    <w:qFormat/>
    <w:uiPriority w:val="99"/>
    <w:pPr>
      <w:adjustRightInd w:val="0"/>
      <w:jc w:val="center"/>
    </w:pPr>
    <w:rPr>
      <w:rFonts w:ascii="宋体" w:hAnsi="Times New Roman"/>
      <w:b/>
      <w:kern w:val="0"/>
      <w:sz w:val="32"/>
      <w:szCs w:val="20"/>
    </w:rPr>
  </w:style>
  <w:style w:type="paragraph" w:customStyle="1" w:styleId="169">
    <w:name w:val="xl1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0">
    <w:name w:val="正文 A"/>
    <w:autoRedefine/>
    <w:qFormat/>
    <w:uiPriority w:val="99"/>
    <w:pPr>
      <w:widowControl w:val="0"/>
      <w:jc w:val="both"/>
    </w:pPr>
    <w:rPr>
      <w:rFonts w:ascii="Arial Unicode MS" w:hAnsi="Arial Unicode MS" w:eastAsia="Arial Unicode MS" w:cs="Arial Unicode MS"/>
      <w:color w:val="000000"/>
      <w:kern w:val="2"/>
      <w:sz w:val="21"/>
      <w:szCs w:val="21"/>
      <w:lang w:val="en-US" w:eastAsia="zh-CN" w:bidi="ar-SA"/>
    </w:rPr>
  </w:style>
  <w:style w:type="paragraph" w:customStyle="1" w:styleId="171">
    <w:name w:val="Header or footer|2"/>
    <w:basedOn w:val="1"/>
    <w:autoRedefine/>
    <w:qFormat/>
    <w:uiPriority w:val="99"/>
    <w:rPr>
      <w:rFonts w:ascii="Times New Roman" w:hAnsi="Times New Roman"/>
      <w:sz w:val="20"/>
      <w:szCs w:val="20"/>
      <w:lang w:val="zh-TW" w:eastAsia="zh-TW" w:bidi="zh-TW"/>
    </w:rPr>
  </w:style>
  <w:style w:type="paragraph" w:customStyle="1" w:styleId="172">
    <w:name w:val="List Paragraph1"/>
    <w:basedOn w:val="1"/>
    <w:autoRedefine/>
    <w:qFormat/>
    <w:uiPriority w:val="99"/>
    <w:pPr>
      <w:ind w:firstLine="420" w:firstLineChars="200"/>
    </w:pPr>
  </w:style>
  <w:style w:type="paragraph" w:customStyle="1" w:styleId="173">
    <w:name w:val="Char Char Char Char Char Char Char2"/>
    <w:basedOn w:val="1"/>
    <w:autoRedefine/>
    <w:qFormat/>
    <w:uiPriority w:val="99"/>
    <w:rPr>
      <w:szCs w:val="21"/>
    </w:rPr>
  </w:style>
  <w:style w:type="paragraph" w:customStyle="1" w:styleId="174">
    <w:name w:val="xl9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5">
    <w:name w:val="Char Char7 Char Char Char Char"/>
    <w:basedOn w:val="1"/>
    <w:autoRedefine/>
    <w:qFormat/>
    <w:uiPriority w:val="99"/>
    <w:pPr>
      <w:spacing w:line="360" w:lineRule="auto"/>
      <w:ind w:firstLine="200" w:firstLineChars="200"/>
    </w:pPr>
    <w:rPr>
      <w:rFonts w:ascii="Tahoma" w:hAnsi="Tahoma" w:eastAsia="楷体_GB2312" w:cs="宋体"/>
      <w:sz w:val="24"/>
      <w:szCs w:val="20"/>
    </w:rPr>
  </w:style>
  <w:style w:type="paragraph" w:customStyle="1" w:styleId="176">
    <w:name w:val="TOC 标题2"/>
    <w:basedOn w:val="4"/>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177">
    <w:name w:val="Char5"/>
    <w:basedOn w:val="1"/>
    <w:autoRedefine/>
    <w:qFormat/>
    <w:uiPriority w:val="99"/>
    <w:pPr>
      <w:autoSpaceDE w:val="0"/>
      <w:autoSpaceDN w:val="0"/>
      <w:adjustRightInd w:val="0"/>
    </w:pPr>
    <w:rPr>
      <w:rFonts w:ascii="Times New Roman" w:hAnsi="Times New Roman"/>
      <w:kern w:val="0"/>
      <w:sz w:val="24"/>
      <w:szCs w:val="20"/>
    </w:rPr>
  </w:style>
  <w:style w:type="paragraph" w:customStyle="1" w:styleId="178">
    <w:name w:val="xl113"/>
    <w:basedOn w:val="1"/>
    <w:autoRedefine/>
    <w:qFormat/>
    <w:uiPriority w:val="99"/>
    <w:pPr>
      <w:widowControl/>
      <w:spacing w:before="100" w:beforeAutospacing="1" w:after="100" w:afterAutospacing="1"/>
      <w:jc w:val="center"/>
    </w:pPr>
    <w:rPr>
      <w:rFonts w:ascii="宋体" w:hAnsi="宋体" w:cs="宋体"/>
      <w:kern w:val="0"/>
      <w:sz w:val="20"/>
      <w:szCs w:val="20"/>
    </w:rPr>
  </w:style>
  <w:style w:type="paragraph" w:customStyle="1" w:styleId="179">
    <w:name w:val="正文文字2"/>
    <w:basedOn w:val="3"/>
    <w:autoRedefine/>
    <w:qFormat/>
    <w:uiPriority w:val="99"/>
    <w:pPr>
      <w:adjustRightInd w:val="0"/>
      <w:spacing w:after="60" w:line="360" w:lineRule="atLeast"/>
      <w:ind w:left="72" w:leftChars="30" w:right="72" w:rightChars="30"/>
      <w:jc w:val="center"/>
    </w:pPr>
    <w:rPr>
      <w:rFonts w:ascii="Arial" w:eastAsia="黑体"/>
      <w:kern w:val="0"/>
      <w:szCs w:val="20"/>
    </w:rPr>
  </w:style>
  <w:style w:type="paragraph" w:customStyle="1" w:styleId="180">
    <w:name w:val="样式 首行缩进:  2 字符 段后: 0.5 行"/>
    <w:basedOn w:val="1"/>
    <w:autoRedefine/>
    <w:qFormat/>
    <w:uiPriority w:val="99"/>
    <w:pPr>
      <w:spacing w:line="360" w:lineRule="auto"/>
      <w:ind w:firstLine="480" w:firstLineChars="200"/>
    </w:pPr>
    <w:rPr>
      <w:rFonts w:ascii="宋体" w:hAnsi="宋体" w:cs="宋体"/>
      <w:sz w:val="24"/>
      <w:szCs w:val="24"/>
    </w:rPr>
  </w:style>
  <w:style w:type="paragraph" w:customStyle="1" w:styleId="181">
    <w:name w:val="样式 样式 宋体 + 首行缩进:  2 字符"/>
    <w:basedOn w:val="1"/>
    <w:autoRedefine/>
    <w:qFormat/>
    <w:uiPriority w:val="99"/>
    <w:pPr>
      <w:spacing w:line="360" w:lineRule="auto"/>
      <w:ind w:firstLine="560" w:firstLineChars="200"/>
      <w:jc w:val="left"/>
    </w:pPr>
    <w:rPr>
      <w:rFonts w:ascii="仿宋_GB2312" w:hAnsi="仿宋" w:eastAsia="仿宋_GB2312" w:cs="宋体"/>
      <w:sz w:val="28"/>
      <w:szCs w:val="20"/>
    </w:rPr>
  </w:style>
  <w:style w:type="paragraph" w:customStyle="1" w:styleId="182">
    <w:name w:val="p19"/>
    <w:basedOn w:val="1"/>
    <w:autoRedefine/>
    <w:qFormat/>
    <w:uiPriority w:val="99"/>
    <w:pPr>
      <w:widowControl/>
      <w:spacing w:line="300" w:lineRule="auto"/>
      <w:jc w:val="left"/>
    </w:pPr>
    <w:rPr>
      <w:rFonts w:ascii="Arial" w:hAnsi="Arial" w:cs="Arial"/>
      <w:kern w:val="0"/>
      <w:szCs w:val="21"/>
    </w:rPr>
  </w:style>
  <w:style w:type="paragraph" w:customStyle="1" w:styleId="183">
    <w:name w:val="正文3"/>
    <w:autoRedefine/>
    <w:qFormat/>
    <w:uiPriority w:val="99"/>
    <w:pPr>
      <w:widowControl w:val="0"/>
      <w:jc w:val="both"/>
    </w:pPr>
    <w:rPr>
      <w:rFonts w:ascii="Calibri" w:hAnsi="Calibri" w:eastAsia="宋体" w:cs="Times New Roman"/>
      <w:kern w:val="2"/>
      <w:sz w:val="21"/>
      <w:lang w:val="en-US" w:eastAsia="zh-CN" w:bidi="ar-SA"/>
    </w:rPr>
  </w:style>
  <w:style w:type="paragraph" w:customStyle="1" w:styleId="184">
    <w:name w:val="Char11"/>
    <w:basedOn w:val="1"/>
    <w:autoRedefine/>
    <w:qFormat/>
    <w:uiPriority w:val="99"/>
    <w:pPr>
      <w:widowControl/>
      <w:spacing w:after="160" w:line="240" w:lineRule="exact"/>
      <w:jc w:val="left"/>
    </w:pPr>
    <w:rPr>
      <w:rFonts w:ascii="Verdana" w:hAnsi="Verdana" w:cs="宋体"/>
      <w:kern w:val="0"/>
      <w:sz w:val="20"/>
      <w:szCs w:val="20"/>
      <w:lang w:eastAsia="en-US"/>
    </w:rPr>
  </w:style>
  <w:style w:type="paragraph" w:customStyle="1" w:styleId="185">
    <w:name w:val="标题6"/>
    <w:basedOn w:val="1"/>
    <w:next w:val="4"/>
    <w:autoRedefine/>
    <w:qFormat/>
    <w:uiPriority w:val="99"/>
    <w:pPr>
      <w:widowControl/>
      <w:snapToGrid w:val="0"/>
      <w:spacing w:beforeLines="50" w:line="520" w:lineRule="atLeast"/>
      <w:ind w:firstLine="200" w:firstLineChars="200"/>
    </w:pPr>
    <w:rPr>
      <w:rFonts w:cs="Arial"/>
      <w:b/>
      <w:sz w:val="24"/>
      <w:szCs w:val="24"/>
    </w:rPr>
  </w:style>
  <w:style w:type="paragraph" w:customStyle="1" w:styleId="186">
    <w:name w:val="Char"/>
    <w:basedOn w:val="4"/>
    <w:autoRedefine/>
    <w:qFormat/>
    <w:uiPriority w:val="99"/>
    <w:pPr>
      <w:adjustRightInd w:val="0"/>
      <w:snapToGrid w:val="0"/>
      <w:spacing w:before="240" w:after="240" w:line="348" w:lineRule="auto"/>
      <w:jc w:val="center"/>
    </w:pPr>
    <w:rPr>
      <w:sz w:val="32"/>
    </w:rPr>
  </w:style>
  <w:style w:type="paragraph" w:customStyle="1" w:styleId="187">
    <w:name w:val="a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8">
    <w:name w:val="默认段落字体 Para Char Char Char Char"/>
    <w:basedOn w:val="1"/>
    <w:autoRedefine/>
    <w:qFormat/>
    <w:uiPriority w:val="99"/>
    <w:rPr>
      <w:szCs w:val="24"/>
    </w:rPr>
  </w:style>
  <w:style w:type="paragraph" w:customStyle="1" w:styleId="189">
    <w:name w:val="_Style 4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90">
    <w:name w:val="Char21"/>
    <w:basedOn w:val="1"/>
    <w:autoRedefine/>
    <w:qFormat/>
    <w:uiPriority w:val="99"/>
    <w:pPr>
      <w:tabs>
        <w:tab w:val="left" w:pos="360"/>
      </w:tabs>
      <w:ind w:left="360" w:hanging="360" w:hangingChars="200"/>
    </w:pPr>
    <w:rPr>
      <w:rFonts w:cs="宋体"/>
      <w:sz w:val="24"/>
      <w:szCs w:val="24"/>
    </w:rPr>
  </w:style>
  <w:style w:type="paragraph" w:customStyle="1" w:styleId="191">
    <w:name w:val="xl82"/>
    <w:basedOn w:val="1"/>
    <w:autoRedefine/>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192">
    <w:name w:val="纯文本4"/>
    <w:basedOn w:val="1"/>
    <w:autoRedefine/>
    <w:qFormat/>
    <w:uiPriority w:val="99"/>
    <w:pPr>
      <w:adjustRightInd w:val="0"/>
    </w:pPr>
    <w:rPr>
      <w:rFonts w:ascii="宋体" w:hAnsi="Courier New" w:eastAsia="楷体_GB2312"/>
      <w:sz w:val="26"/>
      <w:szCs w:val="20"/>
    </w:rPr>
  </w:style>
  <w:style w:type="paragraph" w:customStyle="1" w:styleId="193">
    <w:name w:val="正文 New New New New New New"/>
    <w:autoRedefine/>
    <w:qFormat/>
    <w:uiPriority w:val="99"/>
    <w:pPr>
      <w:widowControl w:val="0"/>
      <w:jc w:val="both"/>
    </w:pPr>
    <w:rPr>
      <w:rFonts w:ascii="Calibri" w:hAnsi="Calibri" w:eastAsia="宋体" w:cs="Times New Roman"/>
      <w:kern w:val="2"/>
      <w:sz w:val="21"/>
      <w:lang w:val="en-US" w:eastAsia="zh-CN" w:bidi="ar-SA"/>
    </w:rPr>
  </w:style>
  <w:style w:type="paragraph" w:customStyle="1" w:styleId="194">
    <w:name w:val="Char Char12"/>
    <w:basedOn w:val="1"/>
    <w:autoRedefine/>
    <w:qFormat/>
    <w:uiPriority w:val="99"/>
    <w:rPr>
      <w:szCs w:val="21"/>
    </w:rPr>
  </w:style>
  <w:style w:type="paragraph" w:customStyle="1" w:styleId="195">
    <w:name w:val="字元 字元"/>
    <w:basedOn w:val="1"/>
    <w:autoRedefine/>
    <w:qFormat/>
    <w:uiPriority w:val="99"/>
    <w:pPr>
      <w:widowControl/>
      <w:spacing w:after="160" w:line="240" w:lineRule="exact"/>
      <w:jc w:val="left"/>
    </w:pPr>
    <w:rPr>
      <w:rFonts w:cs="宋体"/>
      <w:sz w:val="28"/>
      <w:szCs w:val="20"/>
    </w:rPr>
  </w:style>
  <w:style w:type="paragraph" w:customStyle="1" w:styleId="196">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7">
    <w:name w:val="xl9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198">
    <w:name w:val="列出段落11"/>
    <w:basedOn w:val="1"/>
    <w:autoRedefine/>
    <w:qFormat/>
    <w:uiPriority w:val="34"/>
    <w:pPr>
      <w:ind w:firstLine="420" w:firstLineChars="200"/>
    </w:pPr>
    <w:rPr>
      <w:rFonts w:cs="宋体"/>
      <w:sz w:val="24"/>
      <w:szCs w:val="24"/>
    </w:rPr>
  </w:style>
  <w:style w:type="paragraph" w:customStyle="1" w:styleId="199">
    <w:name w:val="flType"/>
    <w:basedOn w:val="1"/>
    <w:autoRedefine/>
    <w:qFormat/>
    <w:uiPriority w:val="99"/>
    <w:pPr>
      <w:autoSpaceDE w:val="0"/>
      <w:autoSpaceDN w:val="0"/>
      <w:adjustRightInd w:val="0"/>
      <w:spacing w:after="284" w:line="113" w:lineRule="atLeast"/>
      <w:jc w:val="center"/>
    </w:pPr>
    <w:rPr>
      <w:rFonts w:ascii="Times New Roman" w:hAnsi="Times New Roman"/>
      <w:kern w:val="0"/>
      <w:sz w:val="24"/>
      <w:szCs w:val="20"/>
    </w:rPr>
  </w:style>
  <w:style w:type="paragraph" w:customStyle="1" w:styleId="200">
    <w:name w:val="xl11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201">
    <w:name w:val="_Style 1"/>
    <w:basedOn w:val="1"/>
    <w:autoRedefine/>
    <w:qFormat/>
    <w:uiPriority w:val="34"/>
    <w:pPr>
      <w:ind w:firstLine="420" w:firstLineChars="200"/>
    </w:pPr>
  </w:style>
  <w:style w:type="paragraph" w:customStyle="1" w:styleId="202">
    <w:name w:val="xl9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03">
    <w:name w:val="xl1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szCs w:val="24"/>
    </w:rPr>
  </w:style>
  <w:style w:type="paragraph" w:customStyle="1" w:styleId="204">
    <w:name w:val="默认段落字体 Para Char Char Char Char Char Char Char Char Char1 Char Char Char Char"/>
    <w:basedOn w:val="1"/>
    <w:autoRedefine/>
    <w:qFormat/>
    <w:uiPriority w:val="99"/>
    <w:rPr>
      <w:rFonts w:ascii="Tahoma" w:hAnsi="Tahoma"/>
      <w:sz w:val="24"/>
      <w:szCs w:val="20"/>
    </w:rPr>
  </w:style>
  <w:style w:type="paragraph" w:customStyle="1" w:styleId="205">
    <w:name w:val="xl114"/>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06">
    <w:name w:val="Char Char Char Char Char Char Char Char Char"/>
    <w:basedOn w:val="1"/>
    <w:autoRedefine/>
    <w:qFormat/>
    <w:uiPriority w:val="99"/>
    <w:rPr>
      <w:rFonts w:cs="宋体"/>
      <w:szCs w:val="24"/>
    </w:rPr>
  </w:style>
  <w:style w:type="paragraph" w:customStyle="1" w:styleId="207">
    <w:name w:val="font8"/>
    <w:basedOn w:val="1"/>
    <w:autoRedefine/>
    <w:qFormat/>
    <w:uiPriority w:val="99"/>
    <w:pPr>
      <w:widowControl/>
      <w:spacing w:before="100" w:beforeAutospacing="1" w:after="100" w:afterAutospacing="1"/>
      <w:jc w:val="left"/>
    </w:pPr>
    <w:rPr>
      <w:rFonts w:cs="宋体"/>
      <w:color w:val="0000FF"/>
      <w:kern w:val="0"/>
      <w:sz w:val="20"/>
      <w:szCs w:val="20"/>
    </w:rPr>
  </w:style>
  <w:style w:type="paragraph" w:customStyle="1" w:styleId="208">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9">
    <w:name w:val="*正文"/>
    <w:basedOn w:val="1"/>
    <w:autoRedefine/>
    <w:qFormat/>
    <w:uiPriority w:val="99"/>
    <w:pPr>
      <w:spacing w:line="360" w:lineRule="auto"/>
      <w:ind w:firstLine="480" w:firstLineChars="200"/>
    </w:pPr>
    <w:rPr>
      <w:rFonts w:cs="仿宋_GB2312"/>
      <w:sz w:val="24"/>
      <w:szCs w:val="24"/>
    </w:rPr>
  </w:style>
  <w:style w:type="paragraph" w:customStyle="1" w:styleId="210">
    <w:name w:val="表格"/>
    <w:basedOn w:val="1"/>
    <w:autoRedefine/>
    <w:qFormat/>
    <w:uiPriority w:val="99"/>
    <w:pPr>
      <w:spacing w:line="400" w:lineRule="exact"/>
    </w:pPr>
    <w:rPr>
      <w:rFonts w:cs="宋体"/>
      <w:sz w:val="24"/>
      <w:szCs w:val="24"/>
    </w:rPr>
  </w:style>
  <w:style w:type="paragraph" w:customStyle="1" w:styleId="211">
    <w:name w:val="Body text|2"/>
    <w:basedOn w:val="1"/>
    <w:autoRedefine/>
    <w:qFormat/>
    <w:uiPriority w:val="99"/>
    <w:pPr>
      <w:spacing w:after="390" w:line="773" w:lineRule="exact"/>
      <w:jc w:val="center"/>
    </w:pPr>
    <w:rPr>
      <w:rFonts w:ascii="宋体" w:hAnsi="宋体" w:cs="宋体"/>
      <w:sz w:val="40"/>
      <w:szCs w:val="40"/>
      <w:lang w:val="zh-TW" w:eastAsia="zh-TW" w:bidi="zh-TW"/>
    </w:rPr>
  </w:style>
  <w:style w:type="paragraph" w:customStyle="1" w:styleId="212">
    <w:name w:val="xl1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13">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14">
    <w:name w:val="xl9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15">
    <w:name w:val="正文－恩普"/>
    <w:basedOn w:val="16"/>
    <w:autoRedefine/>
    <w:qFormat/>
    <w:uiPriority w:val="99"/>
    <w:pPr>
      <w:widowControl/>
      <w:spacing w:line="360" w:lineRule="auto"/>
      <w:ind w:firstLine="480"/>
      <w:jc w:val="left"/>
    </w:pPr>
    <w:rPr>
      <w:rFonts w:ascii="Calibri" w:hAnsi="Calibri" w:cs="宋体"/>
      <w:sz w:val="24"/>
      <w:szCs w:val="22"/>
    </w:rPr>
  </w:style>
  <w:style w:type="paragraph" w:customStyle="1" w:styleId="216">
    <w:name w:val="xl8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17">
    <w:name w:val="xl112"/>
    <w:basedOn w:val="1"/>
    <w:autoRedefine/>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18">
    <w:name w:val="Char Char7 Char"/>
    <w:basedOn w:val="1"/>
    <w:autoRedefine/>
    <w:qFormat/>
    <w:uiPriority w:val="99"/>
    <w:pPr>
      <w:tabs>
        <w:tab w:val="left" w:pos="425"/>
      </w:tabs>
      <w:ind w:left="420" w:leftChars="200" w:firstLine="270" w:firstLineChars="150"/>
    </w:pPr>
    <w:rPr>
      <w:rFonts w:ascii="宋体" w:hAnsi="宋体" w:cs="Arial"/>
      <w:color w:val="5E5E5E"/>
      <w:kern w:val="0"/>
      <w:szCs w:val="21"/>
    </w:rPr>
  </w:style>
  <w:style w:type="paragraph" w:customStyle="1" w:styleId="219">
    <w:name w:val="xl10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20">
    <w:name w:val="xl9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221">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222">
    <w:name w:val="段落样式"/>
    <w:basedOn w:val="1"/>
    <w:autoRedefine/>
    <w:qFormat/>
    <w:uiPriority w:val="99"/>
    <w:pPr>
      <w:spacing w:line="360" w:lineRule="auto"/>
    </w:pPr>
    <w:rPr>
      <w:rFonts w:cs="宋体"/>
      <w:sz w:val="24"/>
      <w:szCs w:val="20"/>
    </w:rPr>
  </w:style>
  <w:style w:type="paragraph" w:customStyle="1" w:styleId="223">
    <w:name w:val="xl10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24">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5">
    <w:name w:val="xl12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226">
    <w:name w:val="Char2"/>
    <w:basedOn w:val="1"/>
    <w:autoRedefine/>
    <w:qFormat/>
    <w:uiPriority w:val="99"/>
    <w:pPr>
      <w:tabs>
        <w:tab w:val="left" w:pos="1200"/>
      </w:tabs>
      <w:ind w:left="420" w:hanging="420"/>
    </w:pPr>
    <w:rPr>
      <w:rFonts w:cs="宋体"/>
      <w:sz w:val="24"/>
      <w:szCs w:val="24"/>
    </w:rPr>
  </w:style>
  <w:style w:type="paragraph" w:customStyle="1" w:styleId="227">
    <w:name w:val="itemlis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28">
    <w:name w:val="xl10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229">
    <w:name w:val="_Style 2"/>
    <w:basedOn w:val="1"/>
    <w:autoRedefine/>
    <w:qFormat/>
    <w:uiPriority w:val="99"/>
    <w:pPr>
      <w:ind w:firstLine="420" w:firstLineChars="200"/>
    </w:pPr>
  </w:style>
  <w:style w:type="paragraph" w:customStyle="1" w:styleId="230">
    <w:name w:val="Char Char Char Char Char Char Char"/>
    <w:basedOn w:val="1"/>
    <w:autoRedefine/>
    <w:qFormat/>
    <w:uiPriority w:val="99"/>
    <w:rPr>
      <w:rFonts w:cs="宋体"/>
      <w:sz w:val="24"/>
      <w:szCs w:val="21"/>
    </w:rPr>
  </w:style>
  <w:style w:type="paragraph" w:customStyle="1" w:styleId="231">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32">
    <w:name w:val="xl3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宋体"/>
      <w:kern w:val="0"/>
      <w:sz w:val="24"/>
      <w:szCs w:val="24"/>
    </w:rPr>
  </w:style>
  <w:style w:type="paragraph" w:customStyle="1" w:styleId="233">
    <w:name w:val="xl10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34">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35">
    <w:name w:val="xl11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36">
    <w:name w:val="样式 标题4 + 首行缩进:  1.47 字符"/>
    <w:basedOn w:val="1"/>
    <w:autoRedefine/>
    <w:qFormat/>
    <w:uiPriority w:val="99"/>
    <w:pPr>
      <w:keepNext/>
      <w:keepLines/>
      <w:spacing w:before="60" w:after="60" w:line="376" w:lineRule="auto"/>
      <w:ind w:firstLine="147" w:firstLineChars="147"/>
      <w:outlineLvl w:val="3"/>
    </w:pPr>
    <w:rPr>
      <w:rFonts w:ascii="Arial" w:hAnsi="Arial" w:cs="宋体"/>
      <w:b/>
      <w:bCs/>
      <w:sz w:val="24"/>
      <w:szCs w:val="20"/>
    </w:rPr>
  </w:style>
  <w:style w:type="paragraph" w:customStyle="1" w:styleId="237">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8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239">
    <w:name w:val="xl9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40">
    <w:name w:val="_Style 19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41">
    <w:name w:val="xl7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242">
    <w:name w:val="Char Char Char Char1"/>
    <w:basedOn w:val="1"/>
    <w:autoRedefine/>
    <w:qFormat/>
    <w:uiPriority w:val="99"/>
    <w:pPr>
      <w:widowControl/>
      <w:jc w:val="left"/>
    </w:pPr>
    <w:rPr>
      <w:rFonts w:cs="宋体"/>
      <w:kern w:val="0"/>
      <w:sz w:val="24"/>
      <w:szCs w:val="24"/>
    </w:rPr>
  </w:style>
  <w:style w:type="paragraph" w:customStyle="1" w:styleId="243">
    <w:name w:val="xl8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4">
    <w:name w:val="af17cgridlangnp1033langf"/>
    <w:autoRedefine/>
    <w:qFormat/>
    <w:uiPriority w:val="99"/>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45">
    <w:name w:val="xl93"/>
    <w:basedOn w:val="1"/>
    <w:autoRedefine/>
    <w:qFormat/>
    <w:uiPriority w:val="99"/>
    <w:pPr>
      <w:widowControl/>
      <w:spacing w:before="100" w:beforeAutospacing="1" w:after="100" w:afterAutospacing="1"/>
      <w:jc w:val="left"/>
    </w:pPr>
    <w:rPr>
      <w:rFonts w:ascii="宋体" w:hAnsi="宋体" w:cs="宋体"/>
      <w:color w:val="0000FF"/>
      <w:kern w:val="0"/>
      <w:sz w:val="24"/>
      <w:szCs w:val="24"/>
    </w:rPr>
  </w:style>
  <w:style w:type="paragraph" w:customStyle="1" w:styleId="246">
    <w:name w:val="xl31"/>
    <w:basedOn w:val="1"/>
    <w:autoRedefine/>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7">
    <w:name w:val="样式 仿宋_GB2312 五号 黑色 行距: 单倍行距"/>
    <w:basedOn w:val="1"/>
    <w:autoRedefine/>
    <w:qFormat/>
    <w:uiPriority w:val="99"/>
    <w:pPr>
      <w:snapToGrid w:val="0"/>
    </w:pPr>
    <w:rPr>
      <w:rFonts w:ascii="仿宋_GB2312" w:eastAsia="仿宋_GB2312" w:cs="宋体"/>
      <w:color w:val="000000"/>
      <w:sz w:val="24"/>
      <w:szCs w:val="20"/>
    </w:rPr>
  </w:style>
  <w:style w:type="paragraph" w:customStyle="1" w:styleId="248">
    <w:name w:val="Char Char Char Char"/>
    <w:basedOn w:val="1"/>
    <w:autoRedefine/>
    <w:qFormat/>
    <w:uiPriority w:val="99"/>
    <w:pPr>
      <w:widowControl/>
      <w:jc w:val="left"/>
    </w:pPr>
    <w:rPr>
      <w:rFonts w:cs="宋体"/>
      <w:kern w:val="0"/>
      <w:sz w:val="24"/>
      <w:szCs w:val="24"/>
    </w:rPr>
  </w:style>
  <w:style w:type="paragraph" w:customStyle="1" w:styleId="249">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0">
    <w:name w:val="Char Char1 Char1"/>
    <w:basedOn w:val="1"/>
    <w:autoRedefine/>
    <w:qFormat/>
    <w:uiPriority w:val="99"/>
    <w:pPr>
      <w:tabs>
        <w:tab w:val="left" w:pos="360"/>
      </w:tabs>
    </w:pPr>
    <w:rPr>
      <w:rFonts w:cs="宋体"/>
      <w:sz w:val="24"/>
      <w:szCs w:val="24"/>
    </w:rPr>
  </w:style>
  <w:style w:type="paragraph" w:customStyle="1" w:styleId="251">
    <w:name w:val="font7"/>
    <w:basedOn w:val="1"/>
    <w:autoRedefine/>
    <w:qFormat/>
    <w:uiPriority w:val="99"/>
    <w:pPr>
      <w:widowControl/>
      <w:spacing w:before="100" w:beforeAutospacing="1" w:after="100" w:afterAutospacing="1"/>
      <w:jc w:val="left"/>
    </w:pPr>
    <w:rPr>
      <w:rFonts w:ascii="宋体" w:hAnsi="宋体" w:cs="宋体"/>
      <w:color w:val="0000FF"/>
      <w:kern w:val="0"/>
      <w:sz w:val="20"/>
      <w:szCs w:val="20"/>
    </w:rPr>
  </w:style>
  <w:style w:type="paragraph" w:customStyle="1" w:styleId="252">
    <w:name w:val="xl1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53">
    <w:name w:val="Char31"/>
    <w:basedOn w:val="1"/>
    <w:autoRedefine/>
    <w:qFormat/>
    <w:uiPriority w:val="99"/>
    <w:pPr>
      <w:tabs>
        <w:tab w:val="left" w:pos="360"/>
      </w:tabs>
    </w:pPr>
    <w:rPr>
      <w:szCs w:val="24"/>
    </w:rPr>
  </w:style>
  <w:style w:type="paragraph" w:customStyle="1" w:styleId="254">
    <w:name w:val="p0"/>
    <w:basedOn w:val="1"/>
    <w:autoRedefine/>
    <w:qFormat/>
    <w:uiPriority w:val="99"/>
    <w:pPr>
      <w:widowControl/>
      <w:spacing w:before="100" w:beforeAutospacing="1" w:after="100" w:afterAutospacing="1"/>
      <w:jc w:val="left"/>
    </w:pPr>
    <w:rPr>
      <w:rFonts w:ascii="宋体" w:hAnsi="宋体"/>
      <w:kern w:val="0"/>
      <w:sz w:val="24"/>
      <w:szCs w:val="20"/>
    </w:rPr>
  </w:style>
  <w:style w:type="paragraph" w:customStyle="1" w:styleId="255">
    <w:name w:val="Heading #2|1"/>
    <w:basedOn w:val="1"/>
    <w:autoRedefine/>
    <w:qFormat/>
    <w:uiPriority w:val="99"/>
    <w:pPr>
      <w:spacing w:after="570" w:line="324" w:lineRule="auto"/>
      <w:jc w:val="center"/>
      <w:outlineLvl w:val="1"/>
    </w:pPr>
    <w:rPr>
      <w:rFonts w:ascii="宋体" w:hAnsi="宋体" w:cs="宋体"/>
      <w:sz w:val="40"/>
      <w:szCs w:val="40"/>
      <w:lang w:val="zh-TW" w:eastAsia="zh-TW" w:bidi="zh-TW"/>
    </w:rPr>
  </w:style>
  <w:style w:type="paragraph" w:customStyle="1" w:styleId="256">
    <w:name w:val="xl10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57">
    <w:name w:val="Char1"/>
    <w:basedOn w:val="1"/>
    <w:autoRedefine/>
    <w:qFormat/>
    <w:uiPriority w:val="99"/>
    <w:rPr>
      <w:rFonts w:ascii="仿宋_GB2312" w:eastAsia="仿宋_GB2312"/>
      <w:b/>
      <w:sz w:val="32"/>
      <w:szCs w:val="32"/>
    </w:rPr>
  </w:style>
  <w:style w:type="paragraph" w:customStyle="1" w:styleId="258">
    <w:name w:val="xl9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59">
    <w:name w:val="xl7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260">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61">
    <w:name w:val="Table Paragraph"/>
    <w:basedOn w:val="1"/>
    <w:autoRedefine/>
    <w:qFormat/>
    <w:uiPriority w:val="1"/>
    <w:rPr>
      <w:rFonts w:ascii="宋体" w:hAnsi="宋体" w:cs="宋体"/>
      <w:sz w:val="24"/>
      <w:szCs w:val="24"/>
      <w:lang w:val="zh-CN" w:bidi="zh-CN"/>
    </w:rPr>
  </w:style>
  <w:style w:type="paragraph" w:customStyle="1" w:styleId="262">
    <w:name w:val="修订11"/>
    <w:autoRedefine/>
    <w:qFormat/>
    <w:uiPriority w:val="99"/>
    <w:rPr>
      <w:rFonts w:ascii="Calibri" w:hAnsi="Calibri" w:eastAsia="宋体" w:cs="Times New Roman"/>
      <w:kern w:val="2"/>
      <w:sz w:val="21"/>
      <w:szCs w:val="22"/>
      <w:lang w:val="en-US" w:eastAsia="zh-CN" w:bidi="ar-SA"/>
    </w:rPr>
  </w:style>
  <w:style w:type="paragraph" w:customStyle="1" w:styleId="263">
    <w:name w:val="列表段落2"/>
    <w:basedOn w:val="1"/>
    <w:autoRedefine/>
    <w:qFormat/>
    <w:uiPriority w:val="34"/>
    <w:pPr>
      <w:ind w:firstLine="420" w:firstLineChars="200"/>
    </w:pPr>
    <w:rPr>
      <w:rFonts w:ascii="Times New Roman" w:hAnsi="Times New Roman"/>
      <w:szCs w:val="24"/>
    </w:rPr>
  </w:style>
  <w:style w:type="paragraph" w:customStyle="1" w:styleId="264">
    <w:name w:val="保留正文"/>
    <w:basedOn w:val="1"/>
    <w:autoRedefine/>
    <w:qFormat/>
    <w:uiPriority w:val="99"/>
    <w:pPr>
      <w:keepNext/>
      <w:adjustRightInd w:val="0"/>
      <w:spacing w:after="160" w:line="480" w:lineRule="auto"/>
    </w:pPr>
    <w:rPr>
      <w:rFonts w:ascii="宋体" w:hAnsi="Times New Roman"/>
      <w:kern w:val="0"/>
      <w:sz w:val="24"/>
      <w:szCs w:val="20"/>
    </w:rPr>
  </w:style>
  <w:style w:type="paragraph" w:customStyle="1" w:styleId="265">
    <w:name w:val="xl8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6">
    <w:name w:val="Header or footer|1"/>
    <w:basedOn w:val="1"/>
    <w:autoRedefine/>
    <w:qFormat/>
    <w:uiPriority w:val="99"/>
    <w:rPr>
      <w:rFonts w:ascii="Times New Roman" w:hAnsi="Times New Roman"/>
      <w:b/>
      <w:bCs/>
      <w:sz w:val="18"/>
      <w:szCs w:val="18"/>
      <w:lang w:val="zh-TW" w:eastAsia="zh-TW" w:bidi="zh-TW"/>
    </w:rPr>
  </w:style>
  <w:style w:type="paragraph" w:customStyle="1" w:styleId="267">
    <w:name w:val="正文1"/>
    <w:autoRedefine/>
    <w:qFormat/>
    <w:uiPriority w:val="99"/>
    <w:pPr>
      <w:widowControl w:val="0"/>
      <w:jc w:val="both"/>
    </w:pPr>
    <w:rPr>
      <w:rFonts w:ascii="Calibri" w:hAnsi="Calibri" w:eastAsia="宋体" w:cs="Times New Roman"/>
      <w:kern w:val="2"/>
      <w:sz w:val="21"/>
      <w:lang w:val="en-US" w:eastAsia="zh-CN" w:bidi="ar-SA"/>
    </w:rPr>
  </w:style>
  <w:style w:type="paragraph" w:customStyle="1" w:styleId="268">
    <w:name w:val="xl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szCs w:val="24"/>
    </w:rPr>
  </w:style>
  <w:style w:type="paragraph" w:customStyle="1" w:styleId="269">
    <w:name w:val="表格内字体"/>
    <w:basedOn w:val="1"/>
    <w:autoRedefine/>
    <w:qFormat/>
    <w:uiPriority w:val="99"/>
    <w:pPr>
      <w:jc w:val="center"/>
    </w:pPr>
    <w:rPr>
      <w:rFonts w:ascii="宋体" w:hAnsi="宋体" w:cs="宋体"/>
      <w:szCs w:val="24"/>
      <w:lang w:val="zh-CN" w:bidi="zh-CN"/>
    </w:rPr>
  </w:style>
  <w:style w:type="paragraph" w:customStyle="1" w:styleId="270">
    <w:name w:val="reader-word-layer reader-word-s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71">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72">
    <w:name w:val="TOC 21"/>
    <w:basedOn w:val="1"/>
    <w:next w:val="1"/>
    <w:autoRedefine/>
    <w:qFormat/>
    <w:uiPriority w:val="39"/>
    <w:pPr>
      <w:ind w:left="420" w:leftChars="200"/>
    </w:pPr>
  </w:style>
  <w:style w:type="paragraph" w:customStyle="1" w:styleId="273">
    <w:name w:val="xl8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paragraph" w:customStyle="1" w:styleId="274">
    <w:name w:val="TOC 11"/>
    <w:basedOn w:val="1"/>
    <w:next w:val="1"/>
    <w:autoRedefine/>
    <w:qFormat/>
    <w:uiPriority w:val="39"/>
    <w:pPr>
      <w:tabs>
        <w:tab w:val="right" w:leader="dot" w:pos="8302"/>
      </w:tabs>
      <w:spacing w:line="600" w:lineRule="auto"/>
      <w:ind w:firstLine="426" w:firstLineChars="133"/>
    </w:pPr>
  </w:style>
  <w:style w:type="paragraph" w:customStyle="1" w:styleId="275">
    <w:name w:val="Char Char Char1 Char Char Char Char"/>
    <w:basedOn w:val="1"/>
    <w:autoRedefine/>
    <w:qFormat/>
    <w:uiPriority w:val="99"/>
    <w:pPr>
      <w:widowControl/>
      <w:spacing w:after="160" w:line="240" w:lineRule="exact"/>
      <w:jc w:val="left"/>
    </w:pPr>
    <w:rPr>
      <w:szCs w:val="24"/>
    </w:rPr>
  </w:style>
  <w:style w:type="paragraph" w:customStyle="1" w:styleId="276">
    <w:name w:val="样式1"/>
    <w:basedOn w:val="1"/>
    <w:autoRedefine/>
    <w:qFormat/>
    <w:uiPriority w:val="99"/>
    <w:pPr>
      <w:tabs>
        <w:tab w:val="left" w:pos="709"/>
        <w:tab w:val="left" w:pos="6780"/>
      </w:tabs>
      <w:adjustRightInd w:val="0"/>
      <w:ind w:left="6780" w:leftChars="400" w:hanging="360" w:hangingChars="200"/>
    </w:pPr>
    <w:rPr>
      <w:rFonts w:ascii="宋体" w:hAnsi="宋体" w:cs="宋体"/>
      <w:kern w:val="0"/>
      <w:szCs w:val="21"/>
    </w:rPr>
  </w:style>
  <w:style w:type="paragraph" w:customStyle="1" w:styleId="277">
    <w:name w:val="TOC 标题11"/>
    <w:basedOn w:val="4"/>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78">
    <w:name w:val="无间隔1"/>
    <w:autoRedefine/>
    <w:qFormat/>
    <w:uiPriority w:val="99"/>
    <w:rPr>
      <w:rFonts w:ascii="Calibri" w:hAnsi="Calibri" w:eastAsia="宋体" w:cs="Times New Roman"/>
      <w:sz w:val="22"/>
      <w:szCs w:val="22"/>
      <w:lang w:val="en-US" w:eastAsia="en-US" w:bidi="ar-SA"/>
    </w:rPr>
  </w:style>
  <w:style w:type="paragraph" w:customStyle="1" w:styleId="279">
    <w:name w:val="正文缩进1"/>
    <w:basedOn w:val="1"/>
    <w:next w:val="17"/>
    <w:autoRedefine/>
    <w:qFormat/>
    <w:uiPriority w:val="99"/>
    <w:pPr>
      <w:autoSpaceDE w:val="0"/>
      <w:autoSpaceDN w:val="0"/>
      <w:adjustRightInd w:val="0"/>
      <w:snapToGrid w:val="0"/>
      <w:spacing w:after="120" w:line="360" w:lineRule="auto"/>
      <w:ind w:left="420" w:firstLine="480"/>
    </w:pPr>
    <w:rPr>
      <w:rFonts w:cs="宋体"/>
      <w:sz w:val="24"/>
      <w:szCs w:val="20"/>
    </w:rPr>
  </w:style>
  <w:style w:type="paragraph" w:customStyle="1" w:styleId="280">
    <w:name w:val="表内文字"/>
    <w:basedOn w:val="1"/>
    <w:autoRedefine/>
    <w:qFormat/>
    <w:uiPriority w:val="99"/>
    <w:pPr>
      <w:tabs>
        <w:tab w:val="left" w:pos="1418"/>
      </w:tabs>
      <w:spacing w:line="360" w:lineRule="auto"/>
      <w:jc w:val="center"/>
    </w:pPr>
    <w:rPr>
      <w:rFonts w:ascii="仿宋_GB2312" w:eastAsia="仿宋_GB2312"/>
      <w:spacing w:val="-20"/>
      <w:kern w:val="0"/>
      <w:sz w:val="24"/>
    </w:rPr>
  </w:style>
  <w:style w:type="paragraph" w:customStyle="1" w:styleId="281">
    <w:name w:val="--规划正文"/>
    <w:basedOn w:val="1"/>
    <w:autoRedefine/>
    <w:qFormat/>
    <w:uiPriority w:val="99"/>
    <w:pPr>
      <w:widowControl/>
      <w:suppressAutoHyphens/>
      <w:spacing w:line="360" w:lineRule="auto"/>
      <w:ind w:firstLine="200"/>
      <w:jc w:val="left"/>
    </w:pPr>
    <w:rPr>
      <w:szCs w:val="20"/>
      <w:lang w:eastAsia="ar-SA"/>
    </w:rPr>
  </w:style>
  <w:style w:type="paragraph" w:customStyle="1" w:styleId="282">
    <w:name w:val="Char Char4"/>
    <w:basedOn w:val="1"/>
    <w:autoRedefine/>
    <w:qFormat/>
    <w:uiPriority w:val="99"/>
    <w:pPr>
      <w:widowControl/>
      <w:spacing w:after="160" w:line="240" w:lineRule="exact"/>
      <w:jc w:val="left"/>
    </w:pPr>
    <w:rPr>
      <w:sz w:val="28"/>
      <w:szCs w:val="20"/>
    </w:rPr>
  </w:style>
  <w:style w:type="paragraph" w:customStyle="1" w:styleId="283">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84">
    <w:name w:val="xl10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85">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6">
    <w:name w:val="Char4"/>
    <w:basedOn w:val="1"/>
    <w:autoRedefine/>
    <w:qFormat/>
    <w:uiPriority w:val="99"/>
    <w:rPr>
      <w:rFonts w:ascii="仿宋_GB2312" w:eastAsia="仿宋_GB2312" w:cs="宋体"/>
      <w:b/>
      <w:sz w:val="32"/>
      <w:szCs w:val="32"/>
    </w:rPr>
  </w:style>
  <w:style w:type="paragraph" w:customStyle="1" w:styleId="287">
    <w:name w:val="font6"/>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288">
    <w:name w:val="xl12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89">
    <w:name w:val="xl1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0">
    <w:name w:val="Body text|4"/>
    <w:basedOn w:val="1"/>
    <w:autoRedefine/>
    <w:qFormat/>
    <w:uiPriority w:val="99"/>
    <w:pPr>
      <w:jc w:val="center"/>
    </w:pPr>
    <w:rPr>
      <w:rFonts w:ascii="Times New Roman" w:hAnsi="Times New Roman"/>
      <w:b/>
      <w:bCs/>
      <w:sz w:val="32"/>
      <w:szCs w:val="32"/>
    </w:rPr>
  </w:style>
  <w:style w:type="paragraph" w:customStyle="1" w:styleId="291">
    <w:name w:val="xl11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92">
    <w:name w:val="正文文本 21"/>
    <w:basedOn w:val="1"/>
    <w:autoRedefine/>
    <w:qFormat/>
    <w:uiPriority w:val="99"/>
    <w:pPr>
      <w:adjustRightInd w:val="0"/>
      <w:spacing w:line="300" w:lineRule="auto"/>
      <w:jc w:val="center"/>
    </w:pPr>
    <w:rPr>
      <w:rFonts w:ascii="宋体" w:hAnsi="宋体"/>
      <w:sz w:val="24"/>
      <w:szCs w:val="20"/>
    </w:rPr>
  </w:style>
  <w:style w:type="paragraph" w:customStyle="1" w:styleId="293">
    <w:name w:val="TOC 31"/>
    <w:basedOn w:val="1"/>
    <w:next w:val="1"/>
    <w:autoRedefine/>
    <w:qFormat/>
    <w:uiPriority w:val="39"/>
    <w:pPr>
      <w:widowControl/>
      <w:spacing w:after="100" w:line="276" w:lineRule="auto"/>
      <w:ind w:left="440"/>
      <w:jc w:val="left"/>
    </w:pPr>
    <w:rPr>
      <w:kern w:val="0"/>
      <w:sz w:val="22"/>
    </w:rPr>
  </w:style>
  <w:style w:type="paragraph" w:customStyle="1" w:styleId="294">
    <w:name w:val="xl1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95">
    <w:name w:val="xl1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6">
    <w:name w:val="xl67"/>
    <w:basedOn w:val="1"/>
    <w:autoRedefine/>
    <w:qFormat/>
    <w:uiPriority w:val="99"/>
    <w:pPr>
      <w:widowControl/>
      <w:shd w:val="clear" w:color="auto" w:fill="FFFFFF"/>
      <w:spacing w:before="100" w:beforeAutospacing="1" w:after="100" w:afterAutospacing="1"/>
      <w:jc w:val="center"/>
    </w:pPr>
    <w:rPr>
      <w:rFonts w:ascii="宋体" w:hAnsi="宋体" w:cs="宋体"/>
      <w:kern w:val="0"/>
      <w:sz w:val="24"/>
      <w:szCs w:val="24"/>
    </w:rPr>
  </w:style>
  <w:style w:type="paragraph" w:customStyle="1" w:styleId="297">
    <w:name w:val="纯文本1"/>
    <w:basedOn w:val="1"/>
    <w:autoRedefine/>
    <w:qFormat/>
    <w:uiPriority w:val="99"/>
    <w:pPr>
      <w:adjustRightInd w:val="0"/>
    </w:pPr>
    <w:rPr>
      <w:rFonts w:ascii="宋体" w:hAnsi="Courier New" w:eastAsia="楷体_GB2312"/>
      <w:sz w:val="26"/>
      <w:szCs w:val="20"/>
    </w:rPr>
  </w:style>
  <w:style w:type="paragraph" w:customStyle="1" w:styleId="298">
    <w:name w:val="xl11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99">
    <w:name w:val="xl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0">
    <w:name w:val="Body text|1"/>
    <w:basedOn w:val="1"/>
    <w:autoRedefine/>
    <w:qFormat/>
    <w:uiPriority w:val="99"/>
    <w:pPr>
      <w:spacing w:line="480" w:lineRule="auto"/>
      <w:ind w:firstLine="400"/>
    </w:pPr>
    <w:rPr>
      <w:rFonts w:ascii="宋体" w:hAnsi="宋体" w:cs="宋体"/>
      <w:sz w:val="28"/>
      <w:szCs w:val="28"/>
      <w:lang w:val="zh-TW" w:eastAsia="zh-TW" w:bidi="zh-TW"/>
    </w:rPr>
  </w:style>
  <w:style w:type="paragraph" w:customStyle="1" w:styleId="301">
    <w:name w:val="列表段落1"/>
    <w:basedOn w:val="1"/>
    <w:autoRedefine/>
    <w:qFormat/>
    <w:uiPriority w:val="99"/>
    <w:pPr>
      <w:ind w:firstLine="420" w:firstLineChars="200"/>
    </w:pPr>
  </w:style>
  <w:style w:type="paragraph" w:customStyle="1" w:styleId="302">
    <w:name w:val="Default"/>
    <w:autoRedefine/>
    <w:qFormat/>
    <w:uiPriority w:val="99"/>
    <w:pPr>
      <w:widowControl w:val="0"/>
      <w:autoSpaceDE w:val="0"/>
      <w:autoSpaceDN w:val="0"/>
      <w:adjustRightInd w:val="0"/>
      <w:spacing w:before="120" w:after="120"/>
    </w:pPr>
    <w:rPr>
      <w:rFonts w:ascii="宋体" w:hAnsi="Calibri" w:eastAsia="宋体" w:cs="宋体"/>
      <w:color w:val="000000"/>
      <w:sz w:val="24"/>
      <w:szCs w:val="24"/>
      <w:lang w:val="en-US" w:eastAsia="zh-CN" w:bidi="ar-SA"/>
    </w:rPr>
  </w:style>
  <w:style w:type="paragraph" w:customStyle="1" w:styleId="303">
    <w:name w:val="1 Char Char Char Char"/>
    <w:basedOn w:val="1"/>
    <w:autoRedefine/>
    <w:qFormat/>
    <w:uiPriority w:val="99"/>
    <w:rPr>
      <w:rFonts w:ascii="Tahoma" w:hAnsi="Tahoma"/>
      <w:sz w:val="24"/>
      <w:szCs w:val="20"/>
    </w:rPr>
  </w:style>
  <w:style w:type="paragraph" w:customStyle="1" w:styleId="304">
    <w:name w:val="普通(网站)_0"/>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305">
    <w:name w:val="xl1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6">
    <w:name w:val="xl9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07">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18"/>
      <w:szCs w:val="18"/>
    </w:rPr>
  </w:style>
  <w:style w:type="paragraph" w:customStyle="1" w:styleId="308">
    <w:name w:val="xl66"/>
    <w:basedOn w:val="1"/>
    <w:autoRedefine/>
    <w:qFormat/>
    <w:uiPriority w:val="99"/>
    <w:pPr>
      <w:widowControl/>
      <w:shd w:val="clear" w:color="auto" w:fill="FFFFFF"/>
      <w:spacing w:before="100" w:beforeAutospacing="1" w:after="100" w:afterAutospacing="1"/>
      <w:jc w:val="left"/>
    </w:pPr>
    <w:rPr>
      <w:rFonts w:ascii="宋体" w:hAnsi="宋体" w:cs="宋体"/>
      <w:color w:val="FF0000"/>
      <w:kern w:val="0"/>
      <w:sz w:val="24"/>
      <w:szCs w:val="24"/>
    </w:rPr>
  </w:style>
  <w:style w:type="paragraph" w:customStyle="1" w:styleId="309">
    <w:name w:val="xl1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0">
    <w:name w:val="xl11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1">
    <w:name w:val="列出段落2"/>
    <w:basedOn w:val="1"/>
    <w:autoRedefine/>
    <w:qFormat/>
    <w:uiPriority w:val="99"/>
    <w:pPr>
      <w:ind w:firstLine="420" w:firstLineChars="200"/>
    </w:pPr>
    <w:rPr>
      <w:rFonts w:cs="宋体"/>
      <w:sz w:val="24"/>
    </w:rPr>
  </w:style>
  <w:style w:type="paragraph" w:customStyle="1" w:styleId="312">
    <w:name w:val="1"/>
    <w:basedOn w:val="4"/>
    <w:autoRedefine/>
    <w:qFormat/>
    <w:uiPriority w:val="99"/>
    <w:pPr>
      <w:adjustRightInd w:val="0"/>
      <w:snapToGrid w:val="0"/>
      <w:spacing w:before="240" w:after="240" w:line="348" w:lineRule="auto"/>
      <w:jc w:val="center"/>
    </w:pPr>
    <w:rPr>
      <w:rFonts w:cs="宋体"/>
      <w:sz w:val="32"/>
    </w:rPr>
  </w:style>
  <w:style w:type="paragraph" w:customStyle="1" w:styleId="313">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14">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15">
    <w:name w:val="xl10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16">
    <w:name w:val="font10"/>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317">
    <w:name w:val="font9"/>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Char Char1"/>
    <w:basedOn w:val="1"/>
    <w:autoRedefine/>
    <w:qFormat/>
    <w:uiPriority w:val="99"/>
    <w:pPr>
      <w:widowControl/>
      <w:spacing w:after="160" w:line="240" w:lineRule="exact"/>
      <w:jc w:val="left"/>
    </w:pPr>
    <w:rPr>
      <w:kern w:val="0"/>
      <w:szCs w:val="20"/>
    </w:rPr>
  </w:style>
  <w:style w:type="paragraph" w:customStyle="1" w:styleId="319">
    <w:name w:val="Char Char1 Char Char Char Char Char Char"/>
    <w:basedOn w:val="1"/>
    <w:autoRedefine/>
    <w:qFormat/>
    <w:uiPriority w:val="99"/>
    <w:rPr>
      <w:rFonts w:ascii="Times New Roman" w:hAnsi="Times New Roman"/>
      <w:szCs w:val="24"/>
    </w:rPr>
  </w:style>
  <w:style w:type="paragraph" w:customStyle="1" w:styleId="320">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55"/>
    <w:basedOn w:val="1"/>
    <w:autoRedefine/>
    <w:qFormat/>
    <w:uiPriority w:val="99"/>
    <w:pPr>
      <w:widowControl/>
      <w:autoSpaceDE w:val="0"/>
      <w:autoSpaceDN w:val="0"/>
      <w:adjustRightInd w:val="0"/>
      <w:spacing w:before="100" w:beforeAutospacing="1" w:after="100" w:afterAutospacing="1"/>
      <w:jc w:val="center"/>
    </w:pPr>
    <w:rPr>
      <w:rFonts w:ascii="Arial Unicode MS" w:hAnsi="Arial Unicode MS"/>
      <w:kern w:val="0"/>
      <w:sz w:val="24"/>
      <w:szCs w:val="20"/>
    </w:rPr>
  </w:style>
  <w:style w:type="paragraph" w:customStyle="1" w:styleId="322">
    <w:name w:val="列表段落11"/>
    <w:basedOn w:val="1"/>
    <w:autoRedefine/>
    <w:qFormat/>
    <w:uiPriority w:val="34"/>
    <w:pPr>
      <w:ind w:firstLine="420" w:firstLineChars="200"/>
    </w:pPr>
    <w:rPr>
      <w:sz w:val="24"/>
      <w:szCs w:val="20"/>
    </w:rPr>
  </w:style>
  <w:style w:type="paragraph" w:customStyle="1" w:styleId="323">
    <w:name w:val="纯文本6"/>
    <w:basedOn w:val="1"/>
    <w:autoRedefine/>
    <w:qFormat/>
    <w:uiPriority w:val="99"/>
    <w:pPr>
      <w:adjustRightInd w:val="0"/>
    </w:pPr>
    <w:rPr>
      <w:rFonts w:ascii="宋体" w:hAnsi="Courier New" w:eastAsia="楷体_GB2312"/>
      <w:sz w:val="26"/>
      <w:szCs w:val="20"/>
    </w:rPr>
  </w:style>
  <w:style w:type="paragraph" w:customStyle="1" w:styleId="324">
    <w:name w:val="正文5"/>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325">
    <w:name w:val="表格正文 Char"/>
    <w:link w:val="326"/>
    <w:autoRedefine/>
    <w:qFormat/>
    <w:locked/>
    <w:uiPriority w:val="0"/>
    <w:rPr>
      <w:sz w:val="24"/>
    </w:rPr>
  </w:style>
  <w:style w:type="paragraph" w:customStyle="1" w:styleId="326">
    <w:name w:val="表格正文"/>
    <w:basedOn w:val="1"/>
    <w:link w:val="325"/>
    <w:autoRedefine/>
    <w:qFormat/>
    <w:uiPriority w:val="0"/>
    <w:rPr>
      <w:rFonts w:asciiTheme="minorHAnsi" w:hAnsiTheme="minorHAnsi" w:eastAsiaTheme="minorEastAsia" w:cstheme="minorBidi"/>
      <w:sz w:val="24"/>
    </w:rPr>
  </w:style>
  <w:style w:type="character" w:customStyle="1" w:styleId="327">
    <w:name w:val="投标书正文 Char Char"/>
    <w:link w:val="328"/>
    <w:autoRedefine/>
    <w:qFormat/>
    <w:locked/>
    <w:uiPriority w:val="0"/>
    <w:rPr>
      <w:rFonts w:ascii="Times New Roman" w:hAnsi="Times New Roman" w:eastAsia="Times New Roman" w:cs="Times New Roman"/>
      <w:sz w:val="24"/>
    </w:rPr>
  </w:style>
  <w:style w:type="paragraph" w:customStyle="1" w:styleId="328">
    <w:name w:val="投标书正文"/>
    <w:link w:val="327"/>
    <w:autoRedefine/>
    <w:qFormat/>
    <w:uiPriority w:val="0"/>
    <w:pPr>
      <w:autoSpaceDE w:val="0"/>
      <w:spacing w:line="360" w:lineRule="auto"/>
      <w:ind w:firstLine="200" w:firstLineChars="200"/>
    </w:pPr>
    <w:rPr>
      <w:rFonts w:ascii="Times New Roman" w:hAnsi="Times New Roman" w:eastAsia="Times New Roman" w:cs="Times New Roman"/>
      <w:kern w:val="2"/>
      <w:sz w:val="24"/>
      <w:szCs w:val="22"/>
      <w:lang w:val="en-US" w:eastAsia="zh-CN" w:bidi="ar-SA"/>
    </w:rPr>
  </w:style>
  <w:style w:type="character" w:customStyle="1" w:styleId="329">
    <w:name w:val="方案正文-样式 小四 行距: 1.5 倍行距 Char Char"/>
    <w:link w:val="330"/>
    <w:autoRedefine/>
    <w:qFormat/>
    <w:locked/>
    <w:uiPriority w:val="0"/>
    <w:rPr>
      <w:sz w:val="24"/>
    </w:rPr>
  </w:style>
  <w:style w:type="paragraph" w:customStyle="1" w:styleId="330">
    <w:name w:val="方案正文-样式 小四 行距: 1.5 倍行距"/>
    <w:basedOn w:val="1"/>
    <w:link w:val="329"/>
    <w:autoRedefine/>
    <w:qFormat/>
    <w:uiPriority w:val="0"/>
    <w:pPr>
      <w:spacing w:line="360" w:lineRule="auto"/>
      <w:ind w:firstLine="480" w:firstLineChars="200"/>
    </w:pPr>
    <w:rPr>
      <w:rFonts w:asciiTheme="minorHAnsi" w:hAnsiTheme="minorHAnsi" w:eastAsiaTheme="minorEastAsia" w:cstheme="minorBidi"/>
      <w:sz w:val="24"/>
    </w:rPr>
  </w:style>
  <w:style w:type="paragraph" w:customStyle="1" w:styleId="331">
    <w:name w:val="p17"/>
    <w:basedOn w:val="1"/>
    <w:autoRedefine/>
    <w:qFormat/>
    <w:uiPriority w:val="99"/>
    <w:pPr>
      <w:widowControl/>
    </w:pPr>
    <w:rPr>
      <w:rFonts w:ascii="Times New Roman" w:hAnsi="Times New Roman"/>
      <w:kern w:val="0"/>
      <w:szCs w:val="21"/>
    </w:rPr>
  </w:style>
  <w:style w:type="paragraph" w:customStyle="1" w:styleId="332">
    <w:name w:val="p16"/>
    <w:basedOn w:val="1"/>
    <w:autoRedefine/>
    <w:qFormat/>
    <w:uiPriority w:val="99"/>
    <w:pPr>
      <w:widowControl/>
    </w:pPr>
    <w:rPr>
      <w:rFonts w:ascii="Times New Roman" w:hAnsi="Times New Roman"/>
      <w:kern w:val="0"/>
      <w:szCs w:val="21"/>
    </w:rPr>
  </w:style>
  <w:style w:type="paragraph" w:customStyle="1" w:styleId="333">
    <w:name w:val="样式"/>
    <w:basedOn w:val="1"/>
    <w:next w:val="1"/>
    <w:autoRedefine/>
    <w:qFormat/>
    <w:uiPriority w:val="39"/>
    <w:pPr>
      <w:ind w:left="3360" w:leftChars="1600"/>
    </w:pPr>
    <w:rPr>
      <w:rFonts w:ascii="等线" w:hAnsi="等线" w:eastAsia="等线"/>
    </w:rPr>
  </w:style>
  <w:style w:type="paragraph" w:customStyle="1" w:styleId="334">
    <w:name w:val="ptdl"/>
    <w:basedOn w:val="1"/>
    <w:autoRedefine/>
    <w:qFormat/>
    <w:uiPriority w:val="99"/>
    <w:pPr>
      <w:spacing w:after="156"/>
      <w:ind w:firstLine="480"/>
    </w:pPr>
    <w:rPr>
      <w:rFonts w:ascii="Times New Roman" w:hAnsi="Times New Roman"/>
      <w:sz w:val="24"/>
      <w:szCs w:val="20"/>
    </w:rPr>
  </w:style>
  <w:style w:type="paragraph" w:customStyle="1" w:styleId="335">
    <w:name w:val="普通(网站)2"/>
    <w:basedOn w:val="1"/>
    <w:autoRedefine/>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336">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eastAsia="黑体" w:cs="宋体"/>
      <w:b w:val="0"/>
      <w:bCs w:val="0"/>
      <w:sz w:val="28"/>
      <w:szCs w:val="20"/>
    </w:rPr>
  </w:style>
  <w:style w:type="paragraph" w:customStyle="1" w:styleId="337">
    <w:name w:val="No Spacing1"/>
    <w:autoRedefine/>
    <w:qFormat/>
    <w:uiPriority w:val="99"/>
    <w:rPr>
      <w:rFonts w:ascii="Times New Roman" w:hAnsi="Times New Roman" w:eastAsia="Times New Roman" w:cs="宋体"/>
      <w:sz w:val="22"/>
      <w:szCs w:val="22"/>
      <w:lang w:val="en-US" w:eastAsia="en-US" w:bidi="ar-SA"/>
    </w:rPr>
  </w:style>
  <w:style w:type="paragraph" w:customStyle="1" w:styleId="338">
    <w:name w:val="无间距1"/>
    <w:autoRedefine/>
    <w:qFormat/>
    <w:uiPriority w:val="99"/>
    <w:rPr>
      <w:rFonts w:ascii="Calibri" w:hAnsi="Calibri" w:eastAsia="Times New Roman" w:cs="宋体"/>
      <w:sz w:val="22"/>
      <w:szCs w:val="22"/>
      <w:lang w:val="en-US" w:eastAsia="en-US" w:bidi="ar-SA"/>
    </w:rPr>
  </w:style>
  <w:style w:type="paragraph" w:customStyle="1" w:styleId="339">
    <w:name w:val="样式5"/>
    <w:basedOn w:val="1"/>
    <w:autoRedefine/>
    <w:qFormat/>
    <w:uiPriority w:val="99"/>
    <w:pPr>
      <w:adjustRightInd w:val="0"/>
      <w:spacing w:line="440" w:lineRule="exact"/>
      <w:ind w:left="2" w:firstLine="480" w:firstLineChars="200"/>
    </w:pPr>
    <w:rPr>
      <w:rFonts w:ascii="仿宋_GB2312" w:hAnsi="仿宋" w:eastAsia="仿宋_GB2312"/>
      <w:sz w:val="24"/>
      <w:szCs w:val="24"/>
    </w:rPr>
  </w:style>
  <w:style w:type="paragraph" w:customStyle="1" w:styleId="340">
    <w:name w:val="部分1"/>
    <w:basedOn w:val="1"/>
    <w:autoRedefine/>
    <w:qFormat/>
    <w:uiPriority w:val="99"/>
    <w:pPr>
      <w:keepNext/>
      <w:pageBreakBefore/>
      <w:numPr>
        <w:ilvl w:val="0"/>
        <w:numId w:val="5"/>
      </w:numPr>
      <w:tabs>
        <w:tab w:val="left" w:pos="720"/>
      </w:tabs>
      <w:adjustRightInd w:val="0"/>
      <w:spacing w:line="360" w:lineRule="auto"/>
      <w:ind w:left="0" w:firstLine="0"/>
      <w:jc w:val="center"/>
      <w:outlineLvl w:val="0"/>
    </w:pPr>
    <w:rPr>
      <w:rFonts w:ascii="Times New Roman" w:hAnsi="Times New Roman" w:eastAsia="黑体"/>
      <w:b/>
      <w:kern w:val="44"/>
      <w:sz w:val="36"/>
      <w:szCs w:val="20"/>
    </w:rPr>
  </w:style>
  <w:style w:type="paragraph" w:customStyle="1" w:styleId="341">
    <w:name w:val="纯文本_0_0"/>
    <w:basedOn w:val="1"/>
    <w:autoRedefine/>
    <w:qFormat/>
    <w:uiPriority w:val="99"/>
    <w:rPr>
      <w:rFonts w:ascii="宋体" w:hAnsi="Courier New"/>
      <w:szCs w:val="21"/>
    </w:rPr>
  </w:style>
  <w:style w:type="paragraph" w:customStyle="1" w:styleId="342">
    <w:name w:val="修订2"/>
    <w:autoRedefine/>
    <w:qFormat/>
    <w:uiPriority w:val="99"/>
    <w:rPr>
      <w:rFonts w:ascii="Times New Roman" w:hAnsi="Times New Roman" w:eastAsia="宋体" w:cs="Times New Roman"/>
      <w:kern w:val="2"/>
      <w:sz w:val="21"/>
      <w:szCs w:val="24"/>
      <w:lang w:val="en-US" w:eastAsia="zh-CN" w:bidi="ar-SA"/>
    </w:rPr>
  </w:style>
  <w:style w:type="character" w:customStyle="1" w:styleId="343">
    <w:name w:val="标题 4 Char1"/>
    <w:link w:val="7"/>
    <w:autoRedefine/>
    <w:semiHidden/>
    <w:qFormat/>
    <w:locked/>
    <w:uiPriority w:val="9"/>
    <w:rPr>
      <w:rFonts w:ascii="Arial" w:hAnsi="Arial" w:eastAsia="黑体" w:cs="Times New Roman"/>
      <w:b/>
      <w:bCs/>
      <w:kern w:val="0"/>
      <w:sz w:val="28"/>
      <w:szCs w:val="28"/>
    </w:rPr>
  </w:style>
  <w:style w:type="character" w:customStyle="1" w:styleId="344">
    <w:name w:val="标题 5 Char1"/>
    <w:link w:val="8"/>
    <w:autoRedefine/>
    <w:semiHidden/>
    <w:qFormat/>
    <w:locked/>
    <w:uiPriority w:val="9"/>
    <w:rPr>
      <w:rFonts w:ascii="楷体_GB2312" w:hAnsi="宋体" w:eastAsia="楷体_GB2312" w:cs="宋体"/>
      <w:b/>
      <w:bCs/>
      <w:kern w:val="0"/>
      <w:sz w:val="24"/>
      <w:szCs w:val="28"/>
    </w:rPr>
  </w:style>
  <w:style w:type="character" w:customStyle="1" w:styleId="345">
    <w:name w:val="标题 6 Char1"/>
    <w:link w:val="9"/>
    <w:autoRedefine/>
    <w:semiHidden/>
    <w:qFormat/>
    <w:locked/>
    <w:uiPriority w:val="9"/>
    <w:rPr>
      <w:rFonts w:ascii="Times New Roman" w:hAnsi="Calibri" w:eastAsia="宋体" w:cs="Times New Roman"/>
      <w:kern w:val="0"/>
      <w:sz w:val="24"/>
      <w:szCs w:val="20"/>
    </w:rPr>
  </w:style>
  <w:style w:type="character" w:customStyle="1" w:styleId="346">
    <w:name w:val="标题 7 Char1"/>
    <w:link w:val="10"/>
    <w:autoRedefine/>
    <w:semiHidden/>
    <w:qFormat/>
    <w:locked/>
    <w:uiPriority w:val="9"/>
    <w:rPr>
      <w:rFonts w:ascii="Times New Roman" w:hAnsi="Calibri" w:eastAsia="宋体" w:cs="Times New Roman"/>
      <w:kern w:val="0"/>
      <w:sz w:val="24"/>
      <w:szCs w:val="20"/>
    </w:rPr>
  </w:style>
  <w:style w:type="character" w:customStyle="1" w:styleId="347">
    <w:name w:val="标题 8 Char1"/>
    <w:link w:val="11"/>
    <w:autoRedefine/>
    <w:semiHidden/>
    <w:qFormat/>
    <w:locked/>
    <w:uiPriority w:val="9"/>
    <w:rPr>
      <w:rFonts w:ascii="Times New Roman" w:hAnsi="Calibri" w:eastAsia="宋体" w:cs="Times New Roman"/>
      <w:kern w:val="0"/>
      <w:sz w:val="24"/>
      <w:szCs w:val="20"/>
    </w:rPr>
  </w:style>
  <w:style w:type="character" w:customStyle="1" w:styleId="348">
    <w:name w:val="标题 9 Char1"/>
    <w:link w:val="12"/>
    <w:autoRedefine/>
    <w:semiHidden/>
    <w:qFormat/>
    <w:locked/>
    <w:uiPriority w:val="9"/>
    <w:rPr>
      <w:rFonts w:ascii="Times New Roman" w:hAnsi="Calibri" w:eastAsia="宋体" w:cs="Times New Roman"/>
      <w:kern w:val="0"/>
      <w:sz w:val="24"/>
      <w:szCs w:val="20"/>
    </w:rPr>
  </w:style>
  <w:style w:type="character" w:customStyle="1" w:styleId="349">
    <w:name w:val="文档结构图 Char1"/>
    <w:link w:val="19"/>
    <w:autoRedefine/>
    <w:semiHidden/>
    <w:qFormat/>
    <w:locked/>
    <w:uiPriority w:val="99"/>
    <w:rPr>
      <w:rFonts w:ascii="宋体" w:hAnsi="Calibri" w:eastAsia="宋体" w:cs="Times New Roman"/>
      <w:sz w:val="18"/>
      <w:szCs w:val="18"/>
    </w:rPr>
  </w:style>
  <w:style w:type="character" w:customStyle="1" w:styleId="350">
    <w:name w:val="正文文本缩进 2 Char1"/>
    <w:link w:val="31"/>
    <w:autoRedefine/>
    <w:semiHidden/>
    <w:qFormat/>
    <w:locked/>
    <w:uiPriority w:val="99"/>
    <w:rPr>
      <w:rFonts w:ascii="仿宋_GB2312" w:hAnsi="宋体" w:eastAsia="宋体" w:cs="Times New Roman"/>
      <w:b/>
      <w:bCs/>
      <w:color w:val="000000"/>
      <w:sz w:val="24"/>
      <w:szCs w:val="24"/>
    </w:rPr>
  </w:style>
  <w:style w:type="character" w:customStyle="1" w:styleId="351">
    <w:name w:val="批注框文本 Char1"/>
    <w:link w:val="32"/>
    <w:autoRedefine/>
    <w:qFormat/>
    <w:locked/>
    <w:uiPriority w:val="99"/>
    <w:rPr>
      <w:rFonts w:ascii="Calibri" w:hAnsi="Calibri" w:eastAsia="宋体" w:cs="Times New Roman"/>
      <w:kern w:val="0"/>
      <w:sz w:val="18"/>
      <w:szCs w:val="18"/>
    </w:rPr>
  </w:style>
  <w:style w:type="character" w:customStyle="1" w:styleId="352">
    <w:name w:val="正文文本缩进 3 Char1"/>
    <w:link w:val="41"/>
    <w:autoRedefine/>
    <w:semiHidden/>
    <w:qFormat/>
    <w:locked/>
    <w:uiPriority w:val="99"/>
    <w:rPr>
      <w:rFonts w:ascii="仿宋_GB2312" w:hAnsi="宋体" w:eastAsia="仿宋_GB2312" w:cs="Times New Roman"/>
      <w:color w:val="000000"/>
      <w:sz w:val="24"/>
      <w:szCs w:val="24"/>
    </w:rPr>
  </w:style>
  <w:style w:type="character" w:customStyle="1" w:styleId="353">
    <w:name w:val="正文首行缩进 2 Char1"/>
    <w:link w:val="49"/>
    <w:autoRedefine/>
    <w:qFormat/>
    <w:locked/>
    <w:uiPriority w:val="99"/>
    <w:rPr>
      <w:rFonts w:ascii="宋体" w:hAnsi="Courier New"/>
      <w:spacing w:val="-4"/>
      <w:szCs w:val="24"/>
    </w:rPr>
  </w:style>
  <w:style w:type="character" w:customStyle="1" w:styleId="354">
    <w:name w:val="15"/>
    <w:autoRedefine/>
    <w:qFormat/>
    <w:uiPriority w:val="0"/>
    <w:rPr>
      <w:rFonts w:hint="default" w:ascii="Times New Roman" w:hAnsi="Times New Roman" w:cs="Arial"/>
      <w:b/>
      <w:sz w:val="21"/>
      <w:szCs w:val="21"/>
    </w:rPr>
  </w:style>
  <w:style w:type="character" w:customStyle="1" w:styleId="355">
    <w:name w:val="hui3"/>
    <w:autoRedefine/>
    <w:qFormat/>
    <w:uiPriority w:val="0"/>
    <w:rPr>
      <w:color w:val="333333"/>
    </w:rPr>
  </w:style>
  <w:style w:type="character" w:customStyle="1" w:styleId="356">
    <w:name w:val="font122"/>
    <w:autoRedefine/>
    <w:qFormat/>
    <w:uiPriority w:val="0"/>
    <w:rPr>
      <w:rFonts w:hint="eastAsia" w:ascii="宋体" w:hAnsi="宋体" w:eastAsia="宋体" w:cs="宋体"/>
      <w:b/>
      <w:bCs/>
      <w:color w:val="000000"/>
      <w:sz w:val="20"/>
      <w:szCs w:val="20"/>
      <w:u w:val="none"/>
    </w:rPr>
  </w:style>
  <w:style w:type="character" w:customStyle="1" w:styleId="357">
    <w:name w:val="textcolor1"/>
    <w:autoRedefine/>
    <w:qFormat/>
    <w:uiPriority w:val="0"/>
    <w:rPr>
      <w:color w:val="FF6600"/>
    </w:rPr>
  </w:style>
  <w:style w:type="character" w:customStyle="1" w:styleId="358">
    <w:name w:val="正文对齐 Char1"/>
    <w:autoRedefine/>
    <w:qFormat/>
    <w:uiPriority w:val="0"/>
    <w:rPr>
      <w:kern w:val="2"/>
      <w:sz w:val="21"/>
      <w:szCs w:val="24"/>
    </w:rPr>
  </w:style>
  <w:style w:type="character" w:customStyle="1" w:styleId="359">
    <w:name w:val="正文缩进 Char1"/>
    <w:autoRedefine/>
    <w:qFormat/>
    <w:uiPriority w:val="0"/>
    <w:rPr>
      <w:rFonts w:hint="eastAsia" w:ascii="宋体" w:hAnsi="宋体" w:eastAsia="宋体"/>
    </w:rPr>
  </w:style>
  <w:style w:type="character" w:customStyle="1" w:styleId="360">
    <w:name w:val="正文文本缩进 字符1"/>
    <w:autoRedefine/>
    <w:qFormat/>
    <w:uiPriority w:val="0"/>
    <w:rPr>
      <w:rFonts w:hint="eastAsia" w:ascii="宋体" w:hAnsi="Courier New" w:eastAsia="宋体"/>
      <w:spacing w:val="-4"/>
      <w:kern w:val="2"/>
      <w:sz w:val="18"/>
    </w:rPr>
  </w:style>
  <w:style w:type="character" w:customStyle="1" w:styleId="361">
    <w:name w:val="日期 Char3"/>
    <w:autoRedefine/>
    <w:qFormat/>
    <w:uiPriority w:val="0"/>
    <w:rPr>
      <w:rFonts w:hint="eastAsia" w:ascii="楷体_GB2312" w:eastAsia="楷体_GB2312"/>
      <w:sz w:val="32"/>
    </w:rPr>
  </w:style>
  <w:style w:type="character" w:customStyle="1" w:styleId="362">
    <w:name w:val="书籍标题1"/>
    <w:autoRedefine/>
    <w:qFormat/>
    <w:uiPriority w:val="33"/>
    <w:rPr>
      <w:rFonts w:hint="default" w:ascii="Songti SC Regular" w:hAnsi="Songti SC Regular" w:eastAsia="Songti SC Regular"/>
      <w:bCs/>
      <w:smallCaps/>
      <w:spacing w:val="5"/>
      <w:sz w:val="32"/>
    </w:rPr>
  </w:style>
  <w:style w:type="character" w:customStyle="1" w:styleId="363">
    <w:name w:val="标题 1 Char Char"/>
    <w:autoRedefine/>
    <w:qFormat/>
    <w:uiPriority w:val="0"/>
    <w:rPr>
      <w:rFonts w:hint="eastAsia" w:ascii="宋体" w:hAnsi="宋体" w:eastAsia="宋体"/>
      <w:b/>
      <w:spacing w:val="-2"/>
      <w:sz w:val="24"/>
      <w:lang w:val="en-US" w:eastAsia="zh-CN" w:bidi="ar-SA"/>
    </w:rPr>
  </w:style>
  <w:style w:type="character" w:customStyle="1" w:styleId="364">
    <w:name w:val="font71"/>
    <w:autoRedefine/>
    <w:qFormat/>
    <w:uiPriority w:val="0"/>
    <w:rPr>
      <w:rFonts w:hint="default" w:ascii="Times New Roman" w:hAnsi="Times New Roman" w:cs="Times New Roman"/>
      <w:color w:val="000000"/>
      <w:sz w:val="24"/>
      <w:szCs w:val="24"/>
      <w:u w:val="none"/>
    </w:rPr>
  </w:style>
  <w:style w:type="character" w:customStyle="1" w:styleId="365">
    <w:name w:val="正文缩进 字符1"/>
    <w:autoRedefine/>
    <w:qFormat/>
    <w:uiPriority w:val="0"/>
    <w:rPr>
      <w:rFonts w:hint="eastAsia" w:ascii="宋体" w:hAnsi="宋体" w:eastAsia="宋体"/>
      <w:kern w:val="2"/>
      <w:sz w:val="21"/>
      <w:lang w:val="en-US" w:eastAsia="zh-CN" w:bidi="ar-SA"/>
    </w:rPr>
  </w:style>
  <w:style w:type="character" w:customStyle="1" w:styleId="366">
    <w:name w:val="正文文本 Char Char"/>
    <w:autoRedefine/>
    <w:qFormat/>
    <w:uiPriority w:val="0"/>
    <w:rPr>
      <w:kern w:val="2"/>
      <w:sz w:val="28"/>
      <w:szCs w:val="24"/>
    </w:rPr>
  </w:style>
  <w:style w:type="character" w:customStyle="1" w:styleId="367">
    <w:name w:val="批注框文本 Char3"/>
    <w:autoRedefine/>
    <w:qFormat/>
    <w:locked/>
    <w:uiPriority w:val="0"/>
    <w:rPr>
      <w:sz w:val="18"/>
      <w:szCs w:val="18"/>
    </w:rPr>
  </w:style>
  <w:style w:type="character" w:customStyle="1" w:styleId="368">
    <w:name w:val="正文文本 2 Char3"/>
    <w:autoRedefine/>
    <w:qFormat/>
    <w:uiPriority w:val="0"/>
    <w:rPr>
      <w:rFonts w:hint="eastAsia" w:ascii="宋体" w:hAnsi="宋体" w:eastAsia="宋体"/>
      <w:color w:val="000000"/>
      <w:sz w:val="24"/>
      <w:szCs w:val="24"/>
    </w:rPr>
  </w:style>
  <w:style w:type="character" w:customStyle="1" w:styleId="369">
    <w:name w:val="标题 Char4"/>
    <w:autoRedefine/>
    <w:qFormat/>
    <w:uiPriority w:val="0"/>
    <w:rPr>
      <w:rFonts w:hint="default" w:ascii="Calibri Light" w:hAnsi="Calibri Light" w:cs="Calibri Light"/>
      <w:b/>
      <w:bCs/>
      <w:sz w:val="32"/>
      <w:szCs w:val="32"/>
    </w:rPr>
  </w:style>
  <w:style w:type="character" w:customStyle="1" w:styleId="370">
    <w:name w:val="纯文本 Char3"/>
    <w:autoRedefine/>
    <w:qFormat/>
    <w:uiPriority w:val="0"/>
    <w:rPr>
      <w:rFonts w:hint="eastAsia" w:ascii="宋体" w:hAnsi="Courier New" w:eastAsia="宋体"/>
      <w:kern w:val="2"/>
      <w:sz w:val="24"/>
      <w:szCs w:val="24"/>
      <w:lang w:val="en-US" w:eastAsia="zh-CN" w:bidi="ar-SA"/>
    </w:rPr>
  </w:style>
  <w:style w:type="character" w:customStyle="1" w:styleId="371">
    <w:name w:val="apple-converted-space"/>
    <w:autoRedefine/>
    <w:qFormat/>
    <w:uiPriority w:val="0"/>
  </w:style>
  <w:style w:type="character" w:customStyle="1" w:styleId="372">
    <w:name w:val="font21"/>
    <w:autoRedefine/>
    <w:qFormat/>
    <w:uiPriority w:val="0"/>
    <w:rPr>
      <w:rFonts w:hint="default" w:ascii="Arial" w:hAnsi="Arial" w:cs="Arial"/>
      <w:color w:val="333333"/>
      <w:sz w:val="18"/>
      <w:szCs w:val="18"/>
      <w:u w:val="none"/>
    </w:rPr>
  </w:style>
  <w:style w:type="character" w:customStyle="1" w:styleId="373">
    <w:name w:val="未处理的提及1"/>
    <w:autoRedefine/>
    <w:qFormat/>
    <w:uiPriority w:val="99"/>
    <w:rPr>
      <w:color w:val="605E5C"/>
      <w:shd w:val="clear" w:color="auto" w:fill="E1DFDD"/>
    </w:rPr>
  </w:style>
  <w:style w:type="character" w:customStyle="1" w:styleId="374">
    <w:name w:val="标题 2 Char2"/>
    <w:autoRedefine/>
    <w:qFormat/>
    <w:uiPriority w:val="0"/>
    <w:rPr>
      <w:rFonts w:hint="default" w:ascii="Arial" w:hAnsi="Arial" w:eastAsia="黑体" w:cs="Times New Roman"/>
      <w:b/>
      <w:bCs/>
      <w:sz w:val="32"/>
      <w:szCs w:val="32"/>
    </w:rPr>
  </w:style>
  <w:style w:type="character" w:customStyle="1" w:styleId="375">
    <w:name w:val="font81"/>
    <w:autoRedefine/>
    <w:qFormat/>
    <w:uiPriority w:val="0"/>
    <w:rPr>
      <w:rFonts w:hint="default" w:ascii="Times New Roman" w:hAnsi="Times New Roman" w:cs="Times New Roman"/>
      <w:b/>
      <w:color w:val="000000"/>
      <w:sz w:val="24"/>
      <w:szCs w:val="24"/>
      <w:u w:val="none"/>
    </w:rPr>
  </w:style>
  <w:style w:type="character" w:customStyle="1" w:styleId="376">
    <w:name w:val="Char Char"/>
    <w:autoRedefine/>
    <w:qFormat/>
    <w:uiPriority w:val="0"/>
    <w:rPr>
      <w:rFonts w:hint="eastAsia" w:ascii="宋体" w:hAnsi="Courier New" w:eastAsia="楷体_GB2312"/>
      <w:kern w:val="2"/>
      <w:sz w:val="26"/>
      <w:lang w:val="en-US" w:eastAsia="zh-CN" w:bidi="ar-SA"/>
    </w:rPr>
  </w:style>
  <w:style w:type="character" w:customStyle="1" w:styleId="377">
    <w:name w:val="标题 3 字符1"/>
    <w:autoRedefine/>
    <w:qFormat/>
    <w:uiPriority w:val="0"/>
    <w:rPr>
      <w:b/>
      <w:bCs/>
      <w:kern w:val="2"/>
      <w:sz w:val="32"/>
      <w:szCs w:val="32"/>
    </w:rPr>
  </w:style>
  <w:style w:type="character" w:customStyle="1" w:styleId="378">
    <w:name w:val="标题 Char2"/>
    <w:autoRedefine/>
    <w:qFormat/>
    <w:uiPriority w:val="0"/>
    <w:rPr>
      <w:rFonts w:hint="default" w:ascii="Calibri Light" w:hAnsi="Calibri Light" w:cs="Calibri Light"/>
      <w:b/>
      <w:bCs/>
      <w:kern w:val="2"/>
      <w:sz w:val="32"/>
      <w:szCs w:val="32"/>
    </w:rPr>
  </w:style>
  <w:style w:type="character" w:customStyle="1" w:styleId="379">
    <w:name w:val="huei12b1"/>
    <w:autoRedefine/>
    <w:qFormat/>
    <w:uiPriority w:val="0"/>
    <w:rPr>
      <w:b/>
      <w:bCs/>
      <w:color w:val="333333"/>
      <w:sz w:val="20"/>
      <w:szCs w:val="20"/>
    </w:rPr>
  </w:style>
  <w:style w:type="character" w:customStyle="1" w:styleId="380">
    <w:name w:val="正文2 Char Char"/>
    <w:autoRedefine/>
    <w:qFormat/>
    <w:uiPriority w:val="0"/>
    <w:rPr>
      <w:rFonts w:hint="default" w:ascii="Times New Roman" w:hAnsi="Times New Roman" w:cs="Times New Roman"/>
      <w:kern w:val="2"/>
      <w:sz w:val="24"/>
    </w:rPr>
  </w:style>
  <w:style w:type="character" w:customStyle="1" w:styleId="381">
    <w:name w:val="font91"/>
    <w:autoRedefine/>
    <w:qFormat/>
    <w:uiPriority w:val="0"/>
    <w:rPr>
      <w:rFonts w:hint="eastAsia" w:ascii="宋体" w:hAnsi="宋体" w:eastAsia="宋体" w:cs="宋体"/>
      <w:b/>
      <w:color w:val="000000"/>
      <w:sz w:val="24"/>
      <w:szCs w:val="24"/>
      <w:u w:val="none"/>
    </w:rPr>
  </w:style>
  <w:style w:type="character" w:customStyle="1" w:styleId="382">
    <w:name w:val="font31"/>
    <w:basedOn w:val="52"/>
    <w:autoRedefine/>
    <w:qFormat/>
    <w:uiPriority w:val="0"/>
    <w:rPr>
      <w:rFonts w:hint="default" w:ascii="Times New Roman" w:hAnsi="Times New Roman" w:cs="Times New Roman"/>
      <w:b/>
      <w:color w:val="000000"/>
      <w:sz w:val="24"/>
      <w:szCs w:val="24"/>
      <w:u w:val="none"/>
    </w:rPr>
  </w:style>
  <w:style w:type="character" w:customStyle="1" w:styleId="383">
    <w:name w:val="font61"/>
    <w:autoRedefine/>
    <w:qFormat/>
    <w:uiPriority w:val="0"/>
    <w:rPr>
      <w:rFonts w:hint="default" w:ascii="Times New Roman" w:hAnsi="Times New Roman" w:cs="Times New Roman"/>
      <w:color w:val="000000"/>
      <w:sz w:val="24"/>
      <w:szCs w:val="24"/>
      <w:u w:val="none"/>
    </w:rPr>
  </w:style>
  <w:style w:type="character" w:customStyle="1" w:styleId="384">
    <w:name w:val="font112"/>
    <w:autoRedefine/>
    <w:qFormat/>
    <w:uiPriority w:val="0"/>
    <w:rPr>
      <w:rFonts w:hint="eastAsia" w:ascii="宋体" w:hAnsi="宋体" w:eastAsia="宋体" w:cs="宋体"/>
      <w:color w:val="000000"/>
      <w:sz w:val="20"/>
      <w:szCs w:val="20"/>
      <w:u w:val="none"/>
    </w:rPr>
  </w:style>
  <w:style w:type="character" w:customStyle="1" w:styleId="385">
    <w:name w:val="font11"/>
    <w:basedOn w:val="52"/>
    <w:autoRedefine/>
    <w:qFormat/>
    <w:uiPriority w:val="0"/>
    <w:rPr>
      <w:rFonts w:hint="eastAsia" w:ascii="宋体" w:hAnsi="宋体" w:eastAsia="宋体" w:cs="宋体"/>
      <w:color w:val="000000"/>
      <w:sz w:val="24"/>
      <w:szCs w:val="24"/>
      <w:u w:val="none"/>
    </w:rPr>
  </w:style>
  <w:style w:type="character" w:customStyle="1" w:styleId="386">
    <w:name w:val="fl b titlelinkcolor titlename"/>
    <w:autoRedefine/>
    <w:qFormat/>
    <w:uiPriority w:val="0"/>
  </w:style>
  <w:style w:type="character" w:customStyle="1" w:styleId="387">
    <w:name w:val="标题 Char3"/>
    <w:autoRedefine/>
    <w:qFormat/>
    <w:uiPriority w:val="10"/>
    <w:rPr>
      <w:rFonts w:hint="default" w:ascii="Cambria" w:hAnsi="Cambria" w:eastAsia="宋体" w:cs="Times New Roman"/>
      <w:b/>
      <w:bCs/>
      <w:sz w:val="32"/>
      <w:szCs w:val="32"/>
    </w:rPr>
  </w:style>
  <w:style w:type="character" w:customStyle="1" w:styleId="388">
    <w:name w:val="副标题 Char1"/>
    <w:autoRedefine/>
    <w:qFormat/>
    <w:uiPriority w:val="11"/>
    <w:rPr>
      <w:rFonts w:hint="default" w:ascii="Cambria" w:hAnsi="Cambria" w:eastAsia="宋体" w:cs="Times New Roman"/>
      <w:b/>
      <w:bCs/>
      <w:kern w:val="28"/>
      <w:sz w:val="32"/>
      <w:szCs w:val="32"/>
    </w:rPr>
  </w:style>
  <w:style w:type="character" w:customStyle="1" w:styleId="389">
    <w:name w:val="lineb1"/>
    <w:autoRedefine/>
    <w:qFormat/>
    <w:uiPriority w:val="0"/>
  </w:style>
  <w:style w:type="character" w:customStyle="1" w:styleId="390">
    <w:name w:val="c lh15"/>
    <w:autoRedefine/>
    <w:qFormat/>
    <w:uiPriority w:val="0"/>
    <w:rPr>
      <w:sz w:val="28"/>
      <w:szCs w:val="20"/>
    </w:rPr>
  </w:style>
  <w:style w:type="character" w:customStyle="1" w:styleId="391">
    <w:name w:val="纯文本 字符"/>
    <w:autoRedefine/>
    <w:qFormat/>
    <w:uiPriority w:val="0"/>
    <w:rPr>
      <w:rFonts w:hint="eastAsia" w:ascii="宋体" w:hAnsi="Courier New" w:eastAsia="宋体"/>
      <w:kern w:val="2"/>
      <w:sz w:val="21"/>
      <w:lang w:val="en-US" w:eastAsia="zh-CN" w:bidi="ar-SA"/>
    </w:rPr>
  </w:style>
  <w:style w:type="character" w:customStyle="1" w:styleId="392">
    <w:name w:val="副标题 Char2"/>
    <w:autoRedefine/>
    <w:qFormat/>
    <w:uiPriority w:val="11"/>
    <w:rPr>
      <w:rFonts w:hint="default" w:ascii="Cambria" w:hAnsi="Cambria" w:eastAsia="宋体" w:cs="Times New Roman"/>
      <w:b/>
      <w:bCs/>
      <w:kern w:val="28"/>
      <w:sz w:val="32"/>
      <w:szCs w:val="32"/>
    </w:rPr>
  </w:style>
  <w:style w:type="character" w:customStyle="1" w:styleId="393">
    <w:name w:val="书籍标题11"/>
    <w:autoRedefine/>
    <w:qFormat/>
    <w:uiPriority w:val="33"/>
    <w:rPr>
      <w:rFonts w:hint="default" w:ascii="Songti SC Regular" w:hAnsi="Songti SC Regular" w:eastAsia="Songti SC Regular"/>
      <w:bCs/>
      <w:smallCaps/>
      <w:spacing w:val="5"/>
      <w:sz w:val="32"/>
    </w:rPr>
  </w:style>
  <w:style w:type="character" w:customStyle="1" w:styleId="394">
    <w:name w:val="标题 3 Char1"/>
    <w:autoRedefine/>
    <w:qFormat/>
    <w:uiPriority w:val="0"/>
    <w:rPr>
      <w:rFonts w:hint="default" w:ascii="Calibri" w:hAnsi="Calibri" w:eastAsia="宋体" w:cs="Times New Roman"/>
      <w:b/>
      <w:bCs/>
      <w:sz w:val="32"/>
      <w:szCs w:val="32"/>
    </w:rPr>
  </w:style>
  <w:style w:type="character" w:customStyle="1" w:styleId="395">
    <w:name w:val="apple-style-span"/>
    <w:autoRedefine/>
    <w:qFormat/>
    <w:uiPriority w:val="0"/>
  </w:style>
  <w:style w:type="character" w:customStyle="1" w:styleId="396">
    <w:name w:val="font121"/>
    <w:autoRedefine/>
    <w:qFormat/>
    <w:uiPriority w:val="0"/>
    <w:rPr>
      <w:rFonts w:hint="eastAsia" w:ascii="宋体" w:hAnsi="宋体" w:eastAsia="宋体" w:cs="宋体"/>
      <w:color w:val="FF0000"/>
      <w:sz w:val="20"/>
      <w:szCs w:val="20"/>
      <w:u w:val="none"/>
    </w:rPr>
  </w:style>
  <w:style w:type="character" w:customStyle="1" w:styleId="397">
    <w:name w:val="正文文本 3 Char3"/>
    <w:autoRedefine/>
    <w:qFormat/>
    <w:uiPriority w:val="0"/>
    <w:rPr>
      <w:rFonts w:hint="eastAsia" w:ascii="宋体" w:hAnsi="宋体" w:eastAsia="仿宋_GB2312"/>
      <w:b/>
      <w:bCs/>
      <w:sz w:val="24"/>
    </w:rPr>
  </w:style>
  <w:style w:type="character" w:customStyle="1" w:styleId="398">
    <w:name w:val="正文文本缩进 字符"/>
    <w:autoRedefine/>
    <w:qFormat/>
    <w:uiPriority w:val="0"/>
    <w:rPr>
      <w:rFonts w:hint="eastAsia" w:ascii="宋体" w:hAnsi="Courier New" w:eastAsia="宋体"/>
      <w:spacing w:val="-4"/>
      <w:kern w:val="2"/>
      <w:sz w:val="18"/>
    </w:rPr>
  </w:style>
  <w:style w:type="character" w:customStyle="1" w:styleId="399">
    <w:name w:val="zbggmain style9"/>
    <w:autoRedefine/>
    <w:qFormat/>
    <w:uiPriority w:val="0"/>
  </w:style>
  <w:style w:type="character" w:customStyle="1" w:styleId="400">
    <w:name w:val="style1"/>
    <w:autoRedefine/>
    <w:qFormat/>
    <w:uiPriority w:val="0"/>
    <w:rPr>
      <w:sz w:val="28"/>
      <w:szCs w:val="20"/>
    </w:rPr>
  </w:style>
  <w:style w:type="character" w:customStyle="1" w:styleId="401">
    <w:name w:val="font01"/>
    <w:basedOn w:val="52"/>
    <w:autoRedefine/>
    <w:qFormat/>
    <w:uiPriority w:val="0"/>
    <w:rPr>
      <w:rFonts w:hint="eastAsia" w:ascii="宋体" w:hAnsi="宋体" w:eastAsia="宋体" w:cs="宋体"/>
      <w:color w:val="000000"/>
      <w:sz w:val="24"/>
      <w:szCs w:val="24"/>
      <w:u w:val="none"/>
    </w:rPr>
  </w:style>
  <w:style w:type="character" w:customStyle="1" w:styleId="402">
    <w:name w:val="font51"/>
    <w:basedOn w:val="52"/>
    <w:autoRedefine/>
    <w:qFormat/>
    <w:uiPriority w:val="0"/>
    <w:rPr>
      <w:rFonts w:hint="default" w:ascii="Arial" w:hAnsi="Arial" w:cs="Arial"/>
      <w:color w:val="333333"/>
      <w:sz w:val="18"/>
      <w:szCs w:val="18"/>
      <w:u w:val="none"/>
    </w:rPr>
  </w:style>
  <w:style w:type="character" w:customStyle="1" w:styleId="403">
    <w:name w:val="表正文 Char"/>
    <w:autoRedefine/>
    <w:qFormat/>
    <w:uiPriority w:val="0"/>
    <w:rPr>
      <w:rFonts w:hint="eastAsia" w:ascii="宋体" w:hAnsi="宋体" w:eastAsia="宋体"/>
      <w:kern w:val="2"/>
      <w:sz w:val="21"/>
      <w:lang w:val="en-US" w:eastAsia="zh-CN" w:bidi="ar-SA"/>
    </w:rPr>
  </w:style>
  <w:style w:type="character" w:customStyle="1" w:styleId="404">
    <w:name w:val="标题 2 Char1"/>
    <w:autoRedefine/>
    <w:qFormat/>
    <w:uiPriority w:val="0"/>
    <w:rPr>
      <w:rFonts w:hint="default" w:ascii="Arial" w:hAnsi="Arial" w:eastAsia="黑体" w:cs="Arial"/>
      <w:b/>
      <w:bCs/>
      <w:kern w:val="2"/>
      <w:sz w:val="32"/>
      <w:szCs w:val="32"/>
    </w:rPr>
  </w:style>
  <w:style w:type="character" w:customStyle="1" w:styleId="405">
    <w:name w:val="页眉 Char3"/>
    <w:autoRedefine/>
    <w:qFormat/>
    <w:uiPriority w:val="99"/>
    <w:rPr>
      <w:rFonts w:hint="eastAsia" w:ascii="仿宋_GB2312" w:eastAsia="仿宋_GB2312"/>
      <w:sz w:val="18"/>
    </w:rPr>
  </w:style>
  <w:style w:type="character" w:customStyle="1" w:styleId="406">
    <w:name w:val="纯文本 Char5"/>
    <w:autoRedefine/>
    <w:qFormat/>
    <w:uiPriority w:val="0"/>
    <w:rPr>
      <w:rFonts w:hint="eastAsia" w:ascii="宋体" w:hAnsi="Courier New" w:eastAsia="宋体"/>
      <w:sz w:val="24"/>
      <w:szCs w:val="24"/>
    </w:rPr>
  </w:style>
  <w:style w:type="character" w:customStyle="1" w:styleId="407">
    <w:name w:val="纯文本 字符1"/>
    <w:autoRedefine/>
    <w:qFormat/>
    <w:uiPriority w:val="0"/>
    <w:rPr>
      <w:rFonts w:hint="eastAsia" w:ascii="宋体" w:hAnsi="Courier New" w:eastAsia="宋体"/>
      <w:kern w:val="2"/>
      <w:sz w:val="24"/>
      <w:szCs w:val="24"/>
      <w:lang w:val="en-US" w:eastAsia="zh-CN" w:bidi="ar-SA"/>
    </w:rPr>
  </w:style>
  <w:style w:type="character" w:customStyle="1" w:styleId="408">
    <w:name w:val="标题 1 Char1"/>
    <w:autoRedefine/>
    <w:qFormat/>
    <w:uiPriority w:val="0"/>
    <w:rPr>
      <w:rFonts w:hint="default" w:ascii="Calibri" w:hAnsi="Calibri" w:eastAsia="宋体" w:cs="Times New Roman"/>
      <w:b/>
      <w:bCs/>
      <w:kern w:val="44"/>
      <w:sz w:val="32"/>
      <w:szCs w:val="44"/>
    </w:rPr>
  </w:style>
  <w:style w:type="character" w:customStyle="1" w:styleId="409">
    <w:name w:val="Char Char9"/>
    <w:autoRedefine/>
    <w:qFormat/>
    <w:uiPriority w:val="0"/>
    <w:rPr>
      <w:kern w:val="2"/>
      <w:sz w:val="21"/>
      <w:szCs w:val="24"/>
    </w:rPr>
  </w:style>
  <w:style w:type="character" w:customStyle="1" w:styleId="410">
    <w:name w:val="gheadertext1"/>
    <w:autoRedefine/>
    <w:qFormat/>
    <w:uiPriority w:val="0"/>
    <w:rPr>
      <w:rFonts w:hint="default" w:ascii="Arial" w:hAnsi="Arial" w:cs="Arial"/>
      <w:b/>
      <w:bCs/>
      <w:color w:val="005E00"/>
      <w:sz w:val="26"/>
      <w:szCs w:val="26"/>
    </w:rPr>
  </w:style>
  <w:style w:type="character" w:customStyle="1" w:styleId="411">
    <w:name w:val="页脚 Char3"/>
    <w:autoRedefine/>
    <w:qFormat/>
    <w:locked/>
    <w:uiPriority w:val="99"/>
    <w:rPr>
      <w:rFonts w:hint="eastAsia" w:ascii="黑体" w:hAnsi="黑体" w:eastAsia="黑体"/>
      <w:snapToGrid w:val="0"/>
      <w:sz w:val="18"/>
      <w:szCs w:val="18"/>
    </w:rPr>
  </w:style>
  <w:style w:type="character" w:customStyle="1" w:styleId="412">
    <w:name w:val="批注主题 Char2"/>
    <w:autoRedefine/>
    <w:qFormat/>
    <w:uiPriority w:val="0"/>
    <w:rPr>
      <w:b/>
      <w:bCs/>
      <w:kern w:val="2"/>
      <w:sz w:val="21"/>
      <w:szCs w:val="24"/>
    </w:rPr>
  </w:style>
  <w:style w:type="character" w:customStyle="1" w:styleId="413">
    <w:name w:val="无"/>
    <w:autoRedefine/>
    <w:qFormat/>
    <w:uiPriority w:val="0"/>
  </w:style>
  <w:style w:type="character" w:customStyle="1" w:styleId="414">
    <w:name w:val="NormalCharacter"/>
    <w:autoRedefine/>
    <w:qFormat/>
    <w:uiPriority w:val="0"/>
  </w:style>
  <w:style w:type="character" w:customStyle="1" w:styleId="415">
    <w:name w:val="副标题 Char3"/>
    <w:autoRedefine/>
    <w:qFormat/>
    <w:uiPriority w:val="0"/>
    <w:rPr>
      <w:rFonts w:hint="default" w:ascii="Cambria" w:hAnsi="Cambria" w:cs="宋体"/>
      <w:bCs/>
      <w:kern w:val="28"/>
      <w:sz w:val="18"/>
      <w:szCs w:val="32"/>
    </w:rPr>
  </w:style>
  <w:style w:type="character" w:customStyle="1" w:styleId="416">
    <w:name w:val="font111"/>
    <w:autoRedefine/>
    <w:qFormat/>
    <w:uiPriority w:val="0"/>
    <w:rPr>
      <w:rFonts w:hint="eastAsia" w:ascii="宋体" w:hAnsi="宋体" w:eastAsia="宋体" w:cs="宋体"/>
      <w:color w:val="000000"/>
      <w:sz w:val="20"/>
      <w:szCs w:val="20"/>
      <w:u w:val="none"/>
    </w:rPr>
  </w:style>
  <w:style w:type="character" w:customStyle="1" w:styleId="417">
    <w:name w:val="font41"/>
    <w:basedOn w:val="52"/>
    <w:autoRedefine/>
    <w:qFormat/>
    <w:uiPriority w:val="0"/>
    <w:rPr>
      <w:rFonts w:hint="default" w:ascii="Arial" w:hAnsi="Arial" w:cs="Arial"/>
      <w:color w:val="333333"/>
      <w:sz w:val="18"/>
      <w:szCs w:val="18"/>
      <w:u w:val="none"/>
    </w:rPr>
  </w:style>
  <w:style w:type="character" w:customStyle="1" w:styleId="418">
    <w:name w:val="font171"/>
    <w:autoRedefine/>
    <w:qFormat/>
    <w:uiPriority w:val="0"/>
    <w:rPr>
      <w:rFonts w:hint="default" w:ascii="Times New Roman" w:hAnsi="Times New Roman" w:cs="Times New Roman"/>
      <w:color w:val="000000"/>
      <w:sz w:val="20"/>
      <w:szCs w:val="20"/>
      <w:u w:val="none"/>
    </w:rPr>
  </w:style>
  <w:style w:type="character" w:customStyle="1" w:styleId="419">
    <w:name w:val="批注主题 Char4"/>
    <w:autoRedefine/>
    <w:qFormat/>
    <w:uiPriority w:val="0"/>
    <w:rPr>
      <w:b/>
      <w:bCs/>
      <w:szCs w:val="24"/>
    </w:rPr>
  </w:style>
  <w:style w:type="character" w:customStyle="1" w:styleId="420">
    <w:name w:val="font131"/>
    <w:autoRedefine/>
    <w:qFormat/>
    <w:uiPriority w:val="0"/>
    <w:rPr>
      <w:rFonts w:hint="default" w:ascii="Times New Roman" w:hAnsi="Times New Roman" w:cs="Times New Roman"/>
      <w:b/>
      <w:bCs/>
      <w:color w:val="000000"/>
      <w:sz w:val="20"/>
      <w:szCs w:val="20"/>
      <w:u w:val="none"/>
    </w:rPr>
  </w:style>
  <w:style w:type="character" w:customStyle="1" w:styleId="421">
    <w:name w:val="正文文本 Char3"/>
    <w:autoRedefine/>
    <w:qFormat/>
    <w:uiPriority w:val="0"/>
    <w:rPr>
      <w:sz w:val="28"/>
      <w:szCs w:val="24"/>
    </w:rPr>
  </w:style>
  <w:style w:type="character" w:customStyle="1" w:styleId="422">
    <w:name w:val="style8"/>
    <w:autoRedefine/>
    <w:qFormat/>
    <w:uiPriority w:val="0"/>
    <w:rPr>
      <w:sz w:val="28"/>
      <w:szCs w:val="20"/>
    </w:rPr>
  </w:style>
  <w:style w:type="character" w:customStyle="1" w:styleId="423">
    <w:name w:val="标题 Char1"/>
    <w:autoRedefine/>
    <w:qFormat/>
    <w:uiPriority w:val="10"/>
    <w:rPr>
      <w:rFonts w:hint="default" w:ascii="Cambria" w:hAnsi="Cambria" w:eastAsia="宋体" w:cs="Times New Roman"/>
      <w:b/>
      <w:bCs/>
      <w:sz w:val="32"/>
      <w:szCs w:val="32"/>
    </w:rPr>
  </w:style>
  <w:style w:type="character" w:customStyle="1" w:styleId="424">
    <w:name w:val="para1"/>
    <w:autoRedefine/>
    <w:qFormat/>
    <w:uiPriority w:val="99"/>
    <w:rPr>
      <w:rFonts w:hint="default" w:ascii="Arial" w:hAnsi="Arial" w:cs="Arial"/>
      <w:sz w:val="18"/>
      <w:szCs w:val="18"/>
    </w:rPr>
  </w:style>
  <w:style w:type="character" w:customStyle="1" w:styleId="425">
    <w:name w:val="unnamed1"/>
    <w:autoRedefine/>
    <w:qFormat/>
    <w:uiPriority w:val="0"/>
  </w:style>
  <w:style w:type="character" w:customStyle="1" w:styleId="426">
    <w:name w:val="font101"/>
    <w:autoRedefine/>
    <w:qFormat/>
    <w:uiPriority w:val="0"/>
    <w:rPr>
      <w:rFonts w:hint="eastAsia" w:ascii="宋体" w:hAnsi="宋体" w:eastAsia="宋体" w:cs="宋体"/>
      <w:color w:val="FF0000"/>
      <w:sz w:val="18"/>
      <w:szCs w:val="18"/>
      <w:u w:val="none"/>
    </w:rPr>
  </w:style>
  <w:style w:type="character" w:customStyle="1" w:styleId="427">
    <w:name w:val="批注文字 Char2"/>
    <w:autoRedefine/>
    <w:qFormat/>
    <w:uiPriority w:val="0"/>
    <w:rPr>
      <w:kern w:val="2"/>
      <w:sz w:val="21"/>
    </w:rPr>
  </w:style>
  <w:style w:type="character" w:customStyle="1" w:styleId="428">
    <w:name w:val="批注文字 字符"/>
    <w:autoRedefine/>
    <w:qFormat/>
    <w:uiPriority w:val="99"/>
    <w:rPr>
      <w:kern w:val="2"/>
      <w:sz w:val="21"/>
    </w:rPr>
  </w:style>
  <w:style w:type="character" w:customStyle="1" w:styleId="429">
    <w:name w:val="列出段落 Char1"/>
    <w:autoRedefine/>
    <w:qFormat/>
    <w:uiPriority w:val="34"/>
    <w:rPr>
      <w:rFonts w:hint="default" w:ascii="Calibri" w:hAnsi="Calibri" w:cs="Calibri"/>
      <w:sz w:val="24"/>
    </w:rPr>
  </w:style>
  <w:style w:type="character" w:customStyle="1" w:styleId="430">
    <w:name w:val="论文正文样式 Char"/>
    <w:autoRedefine/>
    <w:qFormat/>
    <w:uiPriority w:val="0"/>
    <w:rPr>
      <w:rFonts w:hint="default" w:ascii="Times New Roman" w:hAnsi="Times New Roman" w:cs="Times New Roman"/>
      <w:kern w:val="2"/>
      <w:sz w:val="21"/>
      <w:szCs w:val="21"/>
    </w:rPr>
  </w:style>
  <w:style w:type="character" w:customStyle="1" w:styleId="431">
    <w:name w:val="纯文本 Char Char Char2"/>
    <w:autoRedefine/>
    <w:qFormat/>
    <w:locked/>
    <w:uiPriority w:val="0"/>
    <w:rPr>
      <w:rFonts w:hint="eastAsia" w:ascii="宋体" w:hAnsi="Courier New" w:eastAsia="宋体"/>
      <w:kern w:val="2"/>
      <w:sz w:val="21"/>
      <w:szCs w:val="20"/>
      <w:lang w:val="en-US" w:eastAsia="zh-CN" w:bidi="ar-SA"/>
    </w:rPr>
  </w:style>
  <w:style w:type="paragraph" w:customStyle="1" w:styleId="432">
    <w:name w:val="投标书正文无序编号"/>
    <w:basedOn w:val="1"/>
    <w:link w:val="433"/>
    <w:autoRedefine/>
    <w:qFormat/>
    <w:uiPriority w:val="0"/>
  </w:style>
  <w:style w:type="character" w:customStyle="1" w:styleId="433">
    <w:name w:val="投标书正文无序编号 Char Char"/>
    <w:link w:val="432"/>
    <w:autoRedefine/>
    <w:qFormat/>
    <w:locked/>
    <w:uiPriority w:val="0"/>
    <w:rPr>
      <w:rFonts w:ascii="Calibri" w:hAnsi="Calibri" w:eastAsia="宋体" w:cs="Times New Roman"/>
    </w:rPr>
  </w:style>
  <w:style w:type="character" w:customStyle="1" w:styleId="434">
    <w:name w:val="页眉 Char1"/>
    <w:autoRedefine/>
    <w:qFormat/>
    <w:locked/>
    <w:uiPriority w:val="0"/>
    <w:rPr>
      <w:sz w:val="18"/>
    </w:rPr>
  </w:style>
  <w:style w:type="character" w:customStyle="1" w:styleId="435">
    <w:name w:val="List Paragraph Char"/>
    <w:autoRedefine/>
    <w:qFormat/>
    <w:locked/>
    <w:uiPriority w:val="0"/>
  </w:style>
  <w:style w:type="character" w:customStyle="1" w:styleId="436">
    <w:name w:val="批注文字 Char1"/>
    <w:autoRedefine/>
    <w:qFormat/>
    <w:uiPriority w:val="99"/>
    <w:rPr>
      <w:rFonts w:hint="default" w:ascii="Times New Roman" w:hAnsi="Times New Roman" w:eastAsia="宋体" w:cs="Times New Roman"/>
      <w:szCs w:val="24"/>
    </w:rPr>
  </w:style>
  <w:style w:type="character" w:customStyle="1" w:styleId="437">
    <w:name w:val="纯文本 Char21"/>
    <w:autoRedefine/>
    <w:qFormat/>
    <w:uiPriority w:val="99"/>
    <w:rPr>
      <w:rFonts w:hint="eastAsia" w:ascii="宋体" w:hAnsi="Courier New" w:eastAsia="宋体" w:cs="Courier New"/>
      <w:kern w:val="2"/>
      <w:sz w:val="21"/>
      <w:szCs w:val="21"/>
    </w:rPr>
  </w:style>
  <w:style w:type="character" w:customStyle="1" w:styleId="438">
    <w:name w:val="标题 Char11"/>
    <w:autoRedefine/>
    <w:qFormat/>
    <w:uiPriority w:val="10"/>
    <w:rPr>
      <w:rFonts w:hint="default" w:ascii="Cambria" w:hAnsi="Cambria" w:cs="Times New Roman"/>
      <w:b/>
      <w:bCs/>
      <w:kern w:val="2"/>
      <w:sz w:val="32"/>
      <w:szCs w:val="32"/>
    </w:rPr>
  </w:style>
  <w:style w:type="character" w:customStyle="1" w:styleId="439">
    <w:name w:val="正文缩进 字符"/>
    <w:autoRedefine/>
    <w:qFormat/>
    <w:uiPriority w:val="0"/>
    <w:rPr>
      <w:rFonts w:hint="eastAsia" w:ascii="宋体" w:hAnsi="宋体" w:eastAsia="宋体"/>
      <w:kern w:val="2"/>
      <w:sz w:val="21"/>
      <w:lang w:val="en-US" w:eastAsia="zh-CN"/>
    </w:rPr>
  </w:style>
  <w:style w:type="character" w:customStyle="1" w:styleId="440">
    <w:name w:val="页脚 字符"/>
    <w:autoRedefine/>
    <w:qFormat/>
    <w:locked/>
    <w:uiPriority w:val="99"/>
    <w:rPr>
      <w:rFonts w:hint="eastAsia" w:ascii="黑体" w:hAnsi="黑体" w:eastAsia="黑体"/>
      <w:snapToGrid/>
      <w:sz w:val="18"/>
    </w:rPr>
  </w:style>
  <w:style w:type="character" w:customStyle="1" w:styleId="441">
    <w:name w:val="批注框文本 字符"/>
    <w:autoRedefine/>
    <w:qFormat/>
    <w:locked/>
    <w:uiPriority w:val="0"/>
    <w:rPr>
      <w:kern w:val="2"/>
      <w:sz w:val="18"/>
    </w:rPr>
  </w:style>
  <w:style w:type="table" w:customStyle="1" w:styleId="442">
    <w:name w:val="网格型12"/>
    <w:basedOn w:val="5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3">
    <w:name w:val="网格型2"/>
    <w:basedOn w:val="5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4">
    <w:name w:val="网格型11"/>
    <w:basedOn w:val="5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5">
    <w:name w:val="目次、标准名称标题"/>
    <w:basedOn w:val="446"/>
    <w:next w:val="140"/>
    <w:autoRedefine/>
    <w:qFormat/>
    <w:uiPriority w:val="0"/>
    <w:pPr>
      <w:spacing w:line="460" w:lineRule="exact"/>
    </w:pPr>
  </w:style>
  <w:style w:type="paragraph" w:customStyle="1" w:styleId="446">
    <w:name w:val="前言、引言标题"/>
    <w:next w:val="1"/>
    <w:autoRedefine/>
    <w:qFormat/>
    <w:uiPriority w:val="0"/>
    <w:pPr>
      <w:numPr>
        <w:ilvl w:val="0"/>
        <w:numId w:val="6"/>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47">
    <w:name w:val="表格文字"/>
    <w:basedOn w:val="448"/>
    <w:next w:val="3"/>
    <w:autoRedefine/>
    <w:qFormat/>
    <w:uiPriority w:val="0"/>
    <w:pPr>
      <w:spacing w:line="360" w:lineRule="auto"/>
      <w:ind w:firstLine="480" w:firstLineChars="200"/>
      <w:jc w:val="left"/>
    </w:pPr>
  </w:style>
  <w:style w:type="paragraph" w:customStyle="1" w:styleId="448">
    <w:name w:val="表格文字（两侧对齐）"/>
    <w:basedOn w:val="1"/>
    <w:autoRedefine/>
    <w:qFormat/>
    <w:uiPriority w:val="0"/>
    <w:pPr>
      <w:snapToGrid w:val="0"/>
    </w:pPr>
    <w:rPr>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4390</Words>
  <Characters>5051</Characters>
  <Lines>226</Lines>
  <Paragraphs>63</Paragraphs>
  <TotalTime>1</TotalTime>
  <ScaleCrop>false</ScaleCrop>
  <LinksUpToDate>false</LinksUpToDate>
  <CharactersWithSpaces>5494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2024-03-08T08:24:00Z</dcterms:created>
  <dc:creator>user</dc:creator>
  <cp:lastModifiedBy>Administrator</cp:lastModifiedBy>
  <cp:lastPrinted>2024-04-25T03:23:00Z</cp:lastPrinted>
  <dcterms:modified xsi:type="dcterms:W3CDTF">2025-07-18T07:56:43Z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BCB8EAAFDB7F47FAB0753E133BE61283_13</vt:lpwstr>
  </property>
  <property fmtid="{D5CDD505-2E9C-101B-9397-08002B2CF9AE}" pid="4" name="KSOTemplateDocerSaveRecord">
    <vt:lpwstr>eyJoZGlkIjoiMmUzY2MxYTE3YWUzMTFlOTk1ZGJjYmNiOWQ0NzhlMjQiLCJ1c2VySWQiOiI4MDU0OTMyMTIifQ==</vt:lpwstr>
  </property>
</Properties>
</file>