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color w:val="000000"/>
        </w:rPr>
      </w:pPr>
      <w:bookmarkStart w:id="167" w:name="_GoBack"/>
      <w:bookmarkEnd w:id="167"/>
      <w:r>
        <w:rPr>
          <w:b/>
          <w:color w:val="000000"/>
          <w:sz w:val="30"/>
          <w:szCs w:val="36"/>
          <w:lang/>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0</wp:posOffset>
                </wp:positionV>
                <wp:extent cx="6724650" cy="9113520"/>
                <wp:effectExtent l="0" t="0" r="11430" b="0"/>
                <wp:wrapNone/>
                <wp:docPr id="1" name="矩形 2"/>
                <wp:cNvGraphicFramePr/>
                <a:graphic xmlns:a="http://schemas.openxmlformats.org/drawingml/2006/main">
                  <a:graphicData uri="http://schemas.microsoft.com/office/word/2010/wordprocessingShape">
                    <wps:wsp>
                      <wps:cNvSpPr/>
                      <wps:spPr>
                        <a:xfrm>
                          <a:off x="0" y="0"/>
                          <a:ext cx="6724650" cy="9113520"/>
                        </a:xfrm>
                        <a:prstGeom prst="rect">
                          <a:avLst/>
                        </a:prstGeom>
                        <a:solidFill>
                          <a:srgbClr val="FFFFFF"/>
                        </a:solidFill>
                        <a:ln>
                          <a:noFill/>
                        </a:ln>
                      </wps:spPr>
                      <wps:txbx>
                        <w:txbxContent>
                          <w:p>
                            <w:pPr>
                              <w:spacing w:line="360" w:lineRule="auto"/>
                              <w:jc w:val="center"/>
                              <w:rPr>
                                <w:rFonts w:hint="eastAsia" w:ascii="宋体" w:hAnsi="宋体" w:cs="宋体"/>
                                <w:spacing w:val="30"/>
                                <w:sz w:val="44"/>
                                <w:szCs w:val="44"/>
                              </w:rPr>
                            </w:pPr>
                          </w:p>
                          <w:p>
                            <w:pPr>
                              <w:spacing w:before="240" w:beforeLines="100" w:after="100" w:afterAutospacing="1"/>
                              <w:ind w:right="-108"/>
                              <w:jc w:val="center"/>
                              <w:rPr>
                                <w:rFonts w:hint="eastAsia" w:ascii="宋体" w:hAnsi="宋体"/>
                                <w:b/>
                                <w:spacing w:val="40"/>
                                <w:sz w:val="84"/>
                                <w:szCs w:val="84"/>
                              </w:rPr>
                            </w:pPr>
                            <w:r>
                              <w:rPr>
                                <w:rFonts w:hint="eastAsia" w:ascii="宋体" w:hAnsi="宋体" w:cs="宋体"/>
                                <w:b/>
                                <w:sz w:val="52"/>
                                <w:szCs w:val="52"/>
                              </w:rPr>
                              <w:t>海宁市教育局第四期学校视频监控服务</w:t>
                            </w:r>
                          </w:p>
                          <w:p>
                            <w:pPr>
                              <w:spacing w:before="240" w:beforeLines="100" w:after="100" w:afterAutospacing="1"/>
                              <w:ind w:right="-108"/>
                              <w:jc w:val="center"/>
                              <w:rPr>
                                <w:rFonts w:hint="eastAsia" w:ascii="宋体" w:hAnsi="宋体"/>
                                <w:b/>
                                <w:spacing w:val="40"/>
                                <w:sz w:val="84"/>
                                <w:szCs w:val="84"/>
                              </w:rPr>
                            </w:pPr>
                          </w:p>
                          <w:p>
                            <w:pPr>
                              <w:spacing w:before="240" w:beforeLines="100" w:after="100" w:afterAutospacing="1"/>
                              <w:ind w:right="-108"/>
                              <w:jc w:val="center"/>
                              <w:rPr>
                                <w:rFonts w:hint="eastAsia" w:ascii="宋体" w:hAnsi="宋体"/>
                                <w:b/>
                                <w:spacing w:val="40"/>
                                <w:sz w:val="84"/>
                                <w:szCs w:val="84"/>
                              </w:rPr>
                            </w:pPr>
                          </w:p>
                          <w:p>
                            <w:pPr>
                              <w:spacing w:before="240" w:beforeLines="100" w:after="100" w:afterAutospacing="1"/>
                              <w:ind w:right="-108"/>
                              <w:jc w:val="center"/>
                              <w:rPr>
                                <w:rFonts w:hint="eastAsia" w:ascii="宋体" w:hAnsi="宋体"/>
                                <w:b/>
                                <w:spacing w:val="40"/>
                                <w:sz w:val="84"/>
                                <w:szCs w:val="84"/>
                              </w:rPr>
                            </w:pPr>
                          </w:p>
                          <w:p>
                            <w:pPr>
                              <w:spacing w:before="240" w:beforeLines="100" w:after="100" w:afterAutospacing="1"/>
                              <w:ind w:right="-108"/>
                              <w:jc w:val="center"/>
                              <w:rPr>
                                <w:rFonts w:hint="eastAsia" w:ascii="宋体" w:hAnsi="宋体"/>
                                <w:b/>
                                <w:spacing w:val="40"/>
                                <w:sz w:val="84"/>
                                <w:szCs w:val="84"/>
                              </w:rPr>
                            </w:pPr>
                            <w:r>
                              <w:rPr>
                                <w:rFonts w:hint="eastAsia" w:ascii="宋体" w:hAnsi="宋体"/>
                                <w:b/>
                                <w:spacing w:val="40"/>
                                <w:sz w:val="84"/>
                                <w:szCs w:val="84"/>
                              </w:rPr>
                              <w:t>招标文件</w:t>
                            </w:r>
                          </w:p>
                          <w:p>
                            <w:pPr>
                              <w:spacing w:before="240" w:beforeLines="100" w:after="100" w:afterAutospacing="1" w:line="800" w:lineRule="exact"/>
                              <w:ind w:right="-108"/>
                              <w:jc w:val="center"/>
                              <w:rPr>
                                <w:rFonts w:hint="eastAsia" w:ascii="宋体" w:hAnsi="宋体"/>
                                <w:b/>
                                <w:spacing w:val="40"/>
                                <w:sz w:val="84"/>
                                <w:szCs w:val="84"/>
                              </w:rPr>
                            </w:pPr>
                          </w:p>
                          <w:p>
                            <w:pPr>
                              <w:spacing w:before="240" w:beforeLines="100" w:after="100" w:afterAutospacing="1" w:line="800" w:lineRule="exact"/>
                              <w:ind w:right="-108"/>
                              <w:jc w:val="center"/>
                              <w:rPr>
                                <w:rFonts w:hint="eastAsia" w:ascii="宋体" w:hAnsi="宋体"/>
                                <w:b/>
                                <w:spacing w:val="40"/>
                                <w:sz w:val="84"/>
                                <w:szCs w:val="84"/>
                              </w:rPr>
                            </w:pPr>
                          </w:p>
                          <w:p>
                            <w:pPr>
                              <w:spacing w:before="240" w:beforeLines="100" w:after="100" w:afterAutospacing="1" w:line="800" w:lineRule="exact"/>
                              <w:ind w:right="-108"/>
                              <w:jc w:val="center"/>
                              <w:rPr>
                                <w:rFonts w:hint="eastAsia" w:ascii="宋体" w:hAnsi="宋体"/>
                                <w:b/>
                                <w:spacing w:val="40"/>
                                <w:sz w:val="84"/>
                                <w:szCs w:val="84"/>
                              </w:rPr>
                            </w:pPr>
                          </w:p>
                          <w:p>
                            <w:pPr>
                              <w:spacing w:line="360" w:lineRule="auto"/>
                              <w:ind w:right="532" w:firstLine="1600" w:firstLineChars="500"/>
                              <w:rPr>
                                <w:rFonts w:hint="eastAsia" w:ascii="宋体" w:hAnsi="宋体"/>
                                <w:sz w:val="32"/>
                                <w:szCs w:val="32"/>
                              </w:rPr>
                            </w:pPr>
                            <w:r>
                              <w:rPr>
                                <w:rFonts w:hint="eastAsia" w:ascii="宋体" w:hAnsi="宋体"/>
                                <w:sz w:val="32"/>
                                <w:szCs w:val="32"/>
                              </w:rPr>
                              <w:t>项目编号：HNCG2023012</w:t>
                            </w:r>
                          </w:p>
                          <w:p>
                            <w:pPr>
                              <w:spacing w:line="360" w:lineRule="auto"/>
                              <w:ind w:left="3836" w:leftChars="760" w:right="533" w:hanging="2240" w:hangingChars="700"/>
                              <w:jc w:val="left"/>
                              <w:rPr>
                                <w:rFonts w:hint="eastAsia" w:ascii="宋体" w:hAnsi="宋体"/>
                                <w:sz w:val="32"/>
                                <w:szCs w:val="32"/>
                              </w:rPr>
                            </w:pPr>
                            <w:r>
                              <w:rPr>
                                <w:rFonts w:hint="eastAsia" w:ascii="宋体" w:hAnsi="宋体"/>
                                <w:sz w:val="32"/>
                                <w:szCs w:val="32"/>
                              </w:rPr>
                              <w:t>项目名称：海宁市教育局第四期学校视频监控服务</w:t>
                            </w:r>
                          </w:p>
                          <w:p>
                            <w:pPr>
                              <w:spacing w:line="360" w:lineRule="auto"/>
                              <w:ind w:right="533" w:firstLine="1600" w:firstLineChars="500"/>
                              <w:jc w:val="left"/>
                              <w:rPr>
                                <w:rFonts w:hint="eastAsia" w:ascii="宋体" w:hAnsi="宋体"/>
                                <w:sz w:val="32"/>
                                <w:szCs w:val="32"/>
                              </w:rPr>
                            </w:pPr>
                            <w:r>
                              <w:rPr>
                                <w:rFonts w:hint="eastAsia" w:ascii="宋体" w:hAnsi="宋体"/>
                                <w:sz w:val="32"/>
                                <w:szCs w:val="32"/>
                              </w:rPr>
                              <w:t>采 购 人：海宁市教育局</w:t>
                            </w:r>
                          </w:p>
                          <w:p>
                            <w:pPr>
                              <w:spacing w:line="360" w:lineRule="auto"/>
                              <w:ind w:right="532" w:firstLine="1600" w:firstLineChars="500"/>
                              <w:rPr>
                                <w:rFonts w:hint="eastAsia" w:ascii="宋体" w:hAnsi="宋体"/>
                                <w:sz w:val="32"/>
                                <w:szCs w:val="32"/>
                              </w:rPr>
                            </w:pPr>
                            <w:r>
                              <w:rPr>
                                <w:rFonts w:hint="eastAsia" w:ascii="宋体" w:hAnsi="宋体"/>
                                <w:sz w:val="32"/>
                                <w:szCs w:val="32"/>
                              </w:rPr>
                              <w:t>集中采购机构：海宁市政府采购中心</w:t>
                            </w:r>
                          </w:p>
                          <w:p>
                            <w:pPr>
                              <w:spacing w:line="360" w:lineRule="auto"/>
                              <w:ind w:right="532" w:firstLine="1600" w:firstLineChars="500"/>
                              <w:rPr>
                                <w:rFonts w:hint="eastAsia" w:ascii="宋体" w:hAnsi="宋体"/>
                                <w:sz w:val="32"/>
                                <w:szCs w:val="32"/>
                              </w:rPr>
                            </w:pPr>
                          </w:p>
                          <w:p>
                            <w:pPr>
                              <w:wordWrap w:val="0"/>
                              <w:spacing w:line="360" w:lineRule="auto"/>
                              <w:ind w:right="532" w:firstLine="1600" w:firstLineChars="500"/>
                              <w:jc w:val="right"/>
                              <w:rPr>
                                <w:rFonts w:hint="eastAsia" w:ascii="宋体" w:hAnsi="宋体"/>
                                <w:sz w:val="32"/>
                                <w:szCs w:val="32"/>
                              </w:rPr>
                            </w:pPr>
                            <w:r>
                              <w:rPr>
                                <w:rFonts w:ascii="宋体" w:hAnsi="宋体"/>
                                <w:sz w:val="32"/>
                                <w:szCs w:val="32"/>
                              </w:rPr>
                              <w:t>20</w:t>
                            </w:r>
                            <w:r>
                              <w:rPr>
                                <w:rFonts w:hint="eastAsia" w:ascii="宋体" w:hAnsi="宋体"/>
                                <w:sz w:val="32"/>
                                <w:szCs w:val="32"/>
                              </w:rPr>
                              <w:t>23年3</w:t>
                            </w:r>
                            <w:r>
                              <w:rPr>
                                <w:rFonts w:ascii="宋体" w:hAnsi="宋体"/>
                                <w:sz w:val="32"/>
                                <w:szCs w:val="32"/>
                              </w:rPr>
                              <w:t>月</w:t>
                            </w:r>
                            <w:r>
                              <w:rPr>
                                <w:rFonts w:hint="eastAsia" w:ascii="宋体" w:hAnsi="宋体"/>
                                <w:sz w:val="32"/>
                                <w:szCs w:val="32"/>
                              </w:rPr>
                              <w:t>14</w:t>
                            </w:r>
                            <w:r>
                              <w:rPr>
                                <w:rFonts w:ascii="宋体" w:hAnsi="宋体"/>
                                <w:sz w:val="32"/>
                                <w:szCs w:val="32"/>
                              </w:rPr>
                              <w:t>日</w:t>
                            </w:r>
                          </w:p>
                        </w:txbxContent>
                      </wps:txbx>
                      <wps:bodyPr wrap="square" upright="1"/>
                    </wps:wsp>
                  </a:graphicData>
                </a:graphic>
              </wp:anchor>
            </w:drawing>
          </mc:Choice>
          <mc:Fallback>
            <w:pict>
              <v:rect id="矩形 2" o:spid="_x0000_s1026" o:spt="1" style="position:absolute;left:0pt;margin-left:-14.7pt;margin-top:0pt;height:717.6pt;width:529.5pt;z-index:251659264;mso-width-relative:page;mso-height-relative:page;" fillcolor="#FFFFFF" filled="t" stroked="f" coordsize="21600,21600" o:gfxdata="UEsDBAoAAAAAAIdO4kAAAAAAAAAAAAAAAAAEAAAAZHJzL1BLAwQUAAAACACHTuJAnMbvMdgAAAAK AQAADwAAAGRycy9kb3ducmV2LnhtbE2PwU7DMBBE70j8g7VI3Fq7aRqREKcHpJ6AA20lrtt4m0TE doidNvw92xPcdjSj2Tfldra9uNAYOu80rJYKBLnam841Go6H3eIJRIjoDPbekYYfCrCt7u9KLIy/ ug+67GMjuMSFAjW0MQ6FlKFuyWJY+oEce2c/Wowsx0aaEa9cbnuZKJVJi53jDy0O9NJS/bWfrAbM UvP9fl6/HV6nDPNmVrvNp9L68WGlnkFEmuNfGG74jA4VM5385EwQvYZFkqcc1cCLbrZK8gzEia90 vUlAVqX8P6H6BVBLAwQUAAAACACHTuJA1JdklcMBAAB5AwAADgAAAGRycy9lMm9Eb2MueG1srVPN jtMwEL4j8Q6W7zRtYAtETfdAVS4IVlp4ANdxEkv+Y8Zt0qdB4sZD8DiI12DshC67e9kDOSQznplv 5vvG2VyP1rCTAtTe1Xy1WHKmnPSNdl3Nv3zev3jDGUbhGmG8UzU/K+TX2+fPNkOoVOl7bxoFjEAc VkOoeR9jqIoCZa+swIUPylGw9WBFJBe6ogExELo1RblcrovBQxPAS4VIp7spyGdEeAqgb1st1c7L o1UuTqigjIhECXsdkG/ztG2rZPzUtqgiMzUnpjG/qQnZh/QuthtRdSBCr+U8gnjKCA84WaEdNb1A 7UQU7Aj6EZTVEjz6Ni6kt8VEJCtCLFbLB9rc9iKozIWkxnARHf8frPx4ugGmG7oJnDlhaeG/v/34 9fM7K5M2Q8CKUm7DDcwekpmIji3Y9CUKbMx6ni96qjEySYfr1+Wr9RVJLSn2drV6eVVmxYu78gAY 3ytvWTJqDrSwrKM4fcBILSn1b0rqht7oZq+NyQ50h3cG2EnQcvf5STNTyb0041Ky86lsCqeTIlGb yCQrjodxZnjwzZk0GehS1By/HgUozo4BdNfThKvcIpXQRnKz+faklf/r5xZ3f8z2D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JzG7zHYAAAACgEAAA8AAAAAAAAAAQAgAAAAIgAAAGRycy9kb3ducmV2 LnhtbFBLAQIUABQAAAAIAIdO4kDUl2SVwwEAAHkDAAAOAAAAAAAAAAEAIAAAACcBAABkcnMvZTJv RG9jLnhtbFBLBQYAAAAABgAGAFkBAABcBQAAAAA= ">
                <v:fill on="t" focussize="0,0"/>
                <v:stroke on="f"/>
                <v:imagedata o:title=""/>
                <o:lock v:ext="edit" aspectratio="f"/>
                <v:textbox>
                  <w:txbxContent>
                    <w:p>
                      <w:pPr>
                        <w:spacing w:line="360" w:lineRule="auto"/>
                        <w:jc w:val="center"/>
                        <w:rPr>
                          <w:rFonts w:hint="eastAsia" w:ascii="宋体" w:hAnsi="宋体" w:cs="宋体"/>
                          <w:spacing w:val="30"/>
                          <w:sz w:val="44"/>
                          <w:szCs w:val="44"/>
                        </w:rPr>
                      </w:pPr>
                    </w:p>
                    <w:p>
                      <w:pPr>
                        <w:spacing w:before="240" w:beforeLines="100" w:after="100" w:afterAutospacing="1"/>
                        <w:ind w:right="-108"/>
                        <w:jc w:val="center"/>
                        <w:rPr>
                          <w:rFonts w:hint="eastAsia" w:ascii="宋体" w:hAnsi="宋体"/>
                          <w:b/>
                          <w:spacing w:val="40"/>
                          <w:sz w:val="84"/>
                          <w:szCs w:val="84"/>
                        </w:rPr>
                      </w:pPr>
                      <w:r>
                        <w:rPr>
                          <w:rFonts w:hint="eastAsia" w:ascii="宋体" w:hAnsi="宋体" w:cs="宋体"/>
                          <w:b/>
                          <w:sz w:val="52"/>
                          <w:szCs w:val="52"/>
                        </w:rPr>
                        <w:t>海宁市教育局第四期学校视频监控服务</w:t>
                      </w:r>
                    </w:p>
                    <w:p>
                      <w:pPr>
                        <w:spacing w:before="240" w:beforeLines="100" w:after="100" w:afterAutospacing="1"/>
                        <w:ind w:right="-108"/>
                        <w:jc w:val="center"/>
                        <w:rPr>
                          <w:rFonts w:hint="eastAsia" w:ascii="宋体" w:hAnsi="宋体"/>
                          <w:b/>
                          <w:spacing w:val="40"/>
                          <w:sz w:val="84"/>
                          <w:szCs w:val="84"/>
                        </w:rPr>
                      </w:pPr>
                    </w:p>
                    <w:p>
                      <w:pPr>
                        <w:spacing w:before="240" w:beforeLines="100" w:after="100" w:afterAutospacing="1"/>
                        <w:ind w:right="-108"/>
                        <w:jc w:val="center"/>
                        <w:rPr>
                          <w:rFonts w:hint="eastAsia" w:ascii="宋体" w:hAnsi="宋体"/>
                          <w:b/>
                          <w:spacing w:val="40"/>
                          <w:sz w:val="84"/>
                          <w:szCs w:val="84"/>
                        </w:rPr>
                      </w:pPr>
                    </w:p>
                    <w:p>
                      <w:pPr>
                        <w:spacing w:before="240" w:beforeLines="100" w:after="100" w:afterAutospacing="1"/>
                        <w:ind w:right="-108"/>
                        <w:jc w:val="center"/>
                        <w:rPr>
                          <w:rFonts w:hint="eastAsia" w:ascii="宋体" w:hAnsi="宋体"/>
                          <w:b/>
                          <w:spacing w:val="40"/>
                          <w:sz w:val="84"/>
                          <w:szCs w:val="84"/>
                        </w:rPr>
                      </w:pPr>
                    </w:p>
                    <w:p>
                      <w:pPr>
                        <w:spacing w:before="240" w:beforeLines="100" w:after="100" w:afterAutospacing="1"/>
                        <w:ind w:right="-108"/>
                        <w:jc w:val="center"/>
                        <w:rPr>
                          <w:rFonts w:hint="eastAsia" w:ascii="宋体" w:hAnsi="宋体"/>
                          <w:b/>
                          <w:spacing w:val="40"/>
                          <w:sz w:val="84"/>
                          <w:szCs w:val="84"/>
                        </w:rPr>
                      </w:pPr>
                      <w:r>
                        <w:rPr>
                          <w:rFonts w:hint="eastAsia" w:ascii="宋体" w:hAnsi="宋体"/>
                          <w:b/>
                          <w:spacing w:val="40"/>
                          <w:sz w:val="84"/>
                          <w:szCs w:val="84"/>
                        </w:rPr>
                        <w:t>招标文件</w:t>
                      </w:r>
                    </w:p>
                    <w:p>
                      <w:pPr>
                        <w:spacing w:before="240" w:beforeLines="100" w:after="100" w:afterAutospacing="1" w:line="800" w:lineRule="exact"/>
                        <w:ind w:right="-108"/>
                        <w:jc w:val="center"/>
                        <w:rPr>
                          <w:rFonts w:hint="eastAsia" w:ascii="宋体" w:hAnsi="宋体"/>
                          <w:b/>
                          <w:spacing w:val="40"/>
                          <w:sz w:val="84"/>
                          <w:szCs w:val="84"/>
                        </w:rPr>
                      </w:pPr>
                    </w:p>
                    <w:p>
                      <w:pPr>
                        <w:spacing w:before="240" w:beforeLines="100" w:after="100" w:afterAutospacing="1" w:line="800" w:lineRule="exact"/>
                        <w:ind w:right="-108"/>
                        <w:jc w:val="center"/>
                        <w:rPr>
                          <w:rFonts w:hint="eastAsia" w:ascii="宋体" w:hAnsi="宋体"/>
                          <w:b/>
                          <w:spacing w:val="40"/>
                          <w:sz w:val="84"/>
                          <w:szCs w:val="84"/>
                        </w:rPr>
                      </w:pPr>
                    </w:p>
                    <w:p>
                      <w:pPr>
                        <w:spacing w:before="240" w:beforeLines="100" w:after="100" w:afterAutospacing="1" w:line="800" w:lineRule="exact"/>
                        <w:ind w:right="-108"/>
                        <w:jc w:val="center"/>
                        <w:rPr>
                          <w:rFonts w:hint="eastAsia" w:ascii="宋体" w:hAnsi="宋体"/>
                          <w:b/>
                          <w:spacing w:val="40"/>
                          <w:sz w:val="84"/>
                          <w:szCs w:val="84"/>
                        </w:rPr>
                      </w:pPr>
                    </w:p>
                    <w:p>
                      <w:pPr>
                        <w:spacing w:line="360" w:lineRule="auto"/>
                        <w:ind w:right="532" w:firstLine="1600" w:firstLineChars="500"/>
                        <w:rPr>
                          <w:rFonts w:hint="eastAsia" w:ascii="宋体" w:hAnsi="宋体"/>
                          <w:sz w:val="32"/>
                          <w:szCs w:val="32"/>
                        </w:rPr>
                      </w:pPr>
                      <w:r>
                        <w:rPr>
                          <w:rFonts w:hint="eastAsia" w:ascii="宋体" w:hAnsi="宋体"/>
                          <w:sz w:val="32"/>
                          <w:szCs w:val="32"/>
                        </w:rPr>
                        <w:t>项目编号：HNCG2023012</w:t>
                      </w:r>
                    </w:p>
                    <w:p>
                      <w:pPr>
                        <w:spacing w:line="360" w:lineRule="auto"/>
                        <w:ind w:left="3836" w:leftChars="760" w:right="533" w:hanging="2240" w:hangingChars="700"/>
                        <w:jc w:val="left"/>
                        <w:rPr>
                          <w:rFonts w:hint="eastAsia" w:ascii="宋体" w:hAnsi="宋体"/>
                          <w:sz w:val="32"/>
                          <w:szCs w:val="32"/>
                        </w:rPr>
                      </w:pPr>
                      <w:r>
                        <w:rPr>
                          <w:rFonts w:hint="eastAsia" w:ascii="宋体" w:hAnsi="宋体"/>
                          <w:sz w:val="32"/>
                          <w:szCs w:val="32"/>
                        </w:rPr>
                        <w:t>项目名称：海宁市教育局第四期学校视频监控服务</w:t>
                      </w:r>
                    </w:p>
                    <w:p>
                      <w:pPr>
                        <w:spacing w:line="360" w:lineRule="auto"/>
                        <w:ind w:right="533" w:firstLine="1600" w:firstLineChars="500"/>
                        <w:jc w:val="left"/>
                        <w:rPr>
                          <w:rFonts w:hint="eastAsia" w:ascii="宋体" w:hAnsi="宋体"/>
                          <w:sz w:val="32"/>
                          <w:szCs w:val="32"/>
                        </w:rPr>
                      </w:pPr>
                      <w:r>
                        <w:rPr>
                          <w:rFonts w:hint="eastAsia" w:ascii="宋体" w:hAnsi="宋体"/>
                          <w:sz w:val="32"/>
                          <w:szCs w:val="32"/>
                        </w:rPr>
                        <w:t>采 购 人：海宁市教育局</w:t>
                      </w:r>
                    </w:p>
                    <w:p>
                      <w:pPr>
                        <w:spacing w:line="360" w:lineRule="auto"/>
                        <w:ind w:right="532" w:firstLine="1600" w:firstLineChars="500"/>
                        <w:rPr>
                          <w:rFonts w:hint="eastAsia" w:ascii="宋体" w:hAnsi="宋体"/>
                          <w:sz w:val="32"/>
                          <w:szCs w:val="32"/>
                        </w:rPr>
                      </w:pPr>
                      <w:r>
                        <w:rPr>
                          <w:rFonts w:hint="eastAsia" w:ascii="宋体" w:hAnsi="宋体"/>
                          <w:sz w:val="32"/>
                          <w:szCs w:val="32"/>
                        </w:rPr>
                        <w:t>集中采购机构：海宁市政府采购中心</w:t>
                      </w:r>
                    </w:p>
                    <w:p>
                      <w:pPr>
                        <w:spacing w:line="360" w:lineRule="auto"/>
                        <w:ind w:right="532" w:firstLine="1600" w:firstLineChars="500"/>
                        <w:rPr>
                          <w:rFonts w:hint="eastAsia" w:ascii="宋体" w:hAnsi="宋体"/>
                          <w:sz w:val="32"/>
                          <w:szCs w:val="32"/>
                        </w:rPr>
                      </w:pPr>
                    </w:p>
                    <w:p>
                      <w:pPr>
                        <w:wordWrap w:val="0"/>
                        <w:spacing w:line="360" w:lineRule="auto"/>
                        <w:ind w:right="532" w:firstLine="1600" w:firstLineChars="500"/>
                        <w:jc w:val="right"/>
                        <w:rPr>
                          <w:rFonts w:hint="eastAsia" w:ascii="宋体" w:hAnsi="宋体"/>
                          <w:sz w:val="32"/>
                          <w:szCs w:val="32"/>
                        </w:rPr>
                      </w:pPr>
                      <w:r>
                        <w:rPr>
                          <w:rFonts w:ascii="宋体" w:hAnsi="宋体"/>
                          <w:sz w:val="32"/>
                          <w:szCs w:val="32"/>
                        </w:rPr>
                        <w:t>20</w:t>
                      </w:r>
                      <w:r>
                        <w:rPr>
                          <w:rFonts w:hint="eastAsia" w:ascii="宋体" w:hAnsi="宋体"/>
                          <w:sz w:val="32"/>
                          <w:szCs w:val="32"/>
                        </w:rPr>
                        <w:t>23年3</w:t>
                      </w:r>
                      <w:r>
                        <w:rPr>
                          <w:rFonts w:ascii="宋体" w:hAnsi="宋体"/>
                          <w:sz w:val="32"/>
                          <w:szCs w:val="32"/>
                        </w:rPr>
                        <w:t>月</w:t>
                      </w:r>
                      <w:r>
                        <w:rPr>
                          <w:rFonts w:hint="eastAsia" w:ascii="宋体" w:hAnsi="宋体"/>
                          <w:sz w:val="32"/>
                          <w:szCs w:val="32"/>
                        </w:rPr>
                        <w:t>14</w:t>
                      </w:r>
                      <w:r>
                        <w:rPr>
                          <w:rFonts w:ascii="宋体" w:hAnsi="宋体"/>
                          <w:sz w:val="32"/>
                          <w:szCs w:val="32"/>
                        </w:rPr>
                        <w:t>日</w:t>
                      </w:r>
                    </w:p>
                  </w:txbxContent>
                </v:textbox>
              </v:rect>
            </w:pict>
          </mc:Fallback>
        </mc:AlternateContent>
      </w:r>
      <w:r>
        <w:rPr>
          <w:rFonts w:hint="eastAsia"/>
          <w:color w:val="000000"/>
        </w:rPr>
        <w:t xml:space="preserve">                        </w:t>
      </w:r>
    </w:p>
    <w:p>
      <w:pPr>
        <w:shd w:val="clear" w:color="auto" w:fill="FFFFFF"/>
        <w:rPr>
          <w:rFonts w:hint="eastAsia"/>
          <w:color w:val="000000"/>
        </w:rPr>
      </w:pP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政府采购普通项目招标文件范本（试行）</w:t>
      </w:r>
    </w:p>
    <w:p>
      <w:pPr>
        <w:spacing w:line="320" w:lineRule="exact"/>
        <w:jc w:val="center"/>
        <w:rPr>
          <w:b/>
          <w:color w:val="000000"/>
          <w:sz w:val="30"/>
          <w:szCs w:val="36"/>
        </w:rPr>
        <w:sectPr>
          <w:headerReference r:id="rId3" w:type="default"/>
          <w:pgSz w:w="11907" w:h="16840"/>
          <w:pgMar w:top="1134" w:right="1134" w:bottom="1134" w:left="1134" w:header="851" w:footer="851" w:gutter="0"/>
          <w:pgNumType w:start="0"/>
          <w:cols w:space="720" w:num="1"/>
          <w:docGrid w:linePitch="312" w:charSpace="0"/>
        </w:sectPr>
      </w:pPr>
    </w:p>
    <w:p>
      <w:pPr>
        <w:spacing w:line="420" w:lineRule="exact"/>
        <w:jc w:val="center"/>
        <w:rPr>
          <w:rFonts w:hint="eastAsia" w:ascii="楷体_GB2312" w:eastAsia="楷体_GB2312"/>
          <w:b/>
          <w:color w:val="000000"/>
          <w:sz w:val="44"/>
          <w:szCs w:val="44"/>
        </w:rPr>
      </w:pPr>
    </w:p>
    <w:p>
      <w:pPr>
        <w:spacing w:line="420" w:lineRule="exact"/>
        <w:jc w:val="center"/>
        <w:rPr>
          <w:rFonts w:hint="eastAsia" w:ascii="楷体_GB2312" w:eastAsia="楷体_GB2312"/>
          <w:b/>
          <w:color w:val="000000"/>
          <w:sz w:val="44"/>
          <w:szCs w:val="44"/>
        </w:rPr>
      </w:pPr>
    </w:p>
    <w:p>
      <w:pPr>
        <w:spacing w:line="600" w:lineRule="exact"/>
        <w:jc w:val="center"/>
        <w:rPr>
          <w:rFonts w:hint="eastAsia" w:ascii="楷体_GB2312" w:eastAsia="楷体_GB2312"/>
          <w:b/>
          <w:color w:val="000000"/>
          <w:sz w:val="52"/>
          <w:szCs w:val="52"/>
        </w:rPr>
      </w:pPr>
      <w:r>
        <w:rPr>
          <w:rFonts w:hint="eastAsia" w:ascii="楷体_GB2312" w:eastAsia="楷体_GB2312"/>
          <w:b/>
          <w:color w:val="000000"/>
          <w:sz w:val="52"/>
          <w:szCs w:val="52"/>
        </w:rPr>
        <w:t>目        录</w:t>
      </w:r>
    </w:p>
    <w:p>
      <w:pPr>
        <w:spacing w:line="320" w:lineRule="exact"/>
        <w:jc w:val="center"/>
        <w:rPr>
          <w:rFonts w:hint="eastAsia" w:ascii="仿宋_GB2312" w:eastAsia="仿宋_GB2312"/>
          <w:b/>
          <w:color w:val="000000"/>
          <w:sz w:val="44"/>
          <w:szCs w:val="44"/>
        </w:rPr>
      </w:pPr>
    </w:p>
    <w:p>
      <w:pPr>
        <w:spacing w:line="320" w:lineRule="exact"/>
        <w:jc w:val="center"/>
        <w:rPr>
          <w:rFonts w:hint="eastAsia" w:ascii="仿宋_GB2312" w:eastAsia="仿宋_GB2312"/>
          <w:b/>
          <w:color w:val="000000"/>
          <w:sz w:val="44"/>
          <w:szCs w:val="44"/>
        </w:rPr>
      </w:pPr>
    </w:p>
    <w:p>
      <w:pPr>
        <w:spacing w:line="320" w:lineRule="exact"/>
        <w:jc w:val="center"/>
        <w:rPr>
          <w:rFonts w:hint="eastAsia" w:ascii="仿宋_GB2312" w:eastAsia="仿宋_GB2312"/>
          <w:b/>
          <w:color w:val="000000"/>
          <w:sz w:val="44"/>
          <w:szCs w:val="44"/>
        </w:rPr>
      </w:pPr>
    </w:p>
    <w:p>
      <w:pPr>
        <w:pStyle w:val="28"/>
        <w:rPr>
          <w:rFonts w:ascii="Calibri" w:hAnsi="Calibri" w:eastAsia="宋体"/>
          <w:b w:val="0"/>
          <w:bCs w:val="0"/>
          <w:caps w:val="0"/>
          <w:sz w:val="21"/>
          <w:szCs w:val="22"/>
          <w:lang w:val="en-US" w:eastAsia="zh-CN"/>
        </w:rPr>
      </w:pPr>
      <w:r>
        <w:rPr>
          <w:rFonts w:hint="eastAsia" w:ascii="楷体_GB2312" w:hAnsi="宋体" w:cs="Arial"/>
          <w:iCs/>
          <w:color w:val="000000"/>
          <w:spacing w:val="20"/>
          <w:sz w:val="21"/>
          <w:szCs w:val="21"/>
        </w:rPr>
        <w:fldChar w:fldCharType="begin"/>
      </w:r>
      <w:r>
        <w:rPr>
          <w:rFonts w:hint="eastAsia" w:ascii="楷体_GB2312" w:hAnsi="宋体" w:cs="Arial"/>
          <w:iCs/>
          <w:color w:val="000000"/>
          <w:spacing w:val="20"/>
          <w:sz w:val="21"/>
          <w:szCs w:val="21"/>
        </w:rPr>
        <w:instrText xml:space="preserve"> TOC \o "1-2" \h \z \u </w:instrText>
      </w:r>
      <w:r>
        <w:rPr>
          <w:rFonts w:hint="eastAsia" w:ascii="楷体_GB2312" w:hAnsi="宋体" w:cs="Arial"/>
          <w:iCs/>
          <w:color w:val="000000"/>
          <w:spacing w:val="20"/>
          <w:sz w:val="21"/>
          <w:szCs w:val="21"/>
        </w:rPr>
        <w:fldChar w:fldCharType="separate"/>
      </w:r>
      <w:r>
        <w:rPr>
          <w:rStyle w:val="50"/>
          <w:lang/>
        </w:rPr>
        <w:fldChar w:fldCharType="begin"/>
      </w:r>
      <w:r>
        <w:rPr>
          <w:rStyle w:val="50"/>
          <w:lang/>
        </w:rPr>
        <w:instrText xml:space="preserve"> </w:instrText>
      </w:r>
      <w:r>
        <w:rPr>
          <w:lang/>
        </w:rPr>
        <w:instrText xml:space="preserve">HYPERLINK \l "_Toc129022412"</w:instrText>
      </w:r>
      <w:r>
        <w:rPr>
          <w:rStyle w:val="50"/>
          <w:lang/>
        </w:rPr>
        <w:instrText xml:space="preserve"> </w:instrText>
      </w:r>
      <w:r>
        <w:rPr>
          <w:rStyle w:val="50"/>
          <w:lang/>
        </w:rPr>
        <w:fldChar w:fldCharType="separate"/>
      </w:r>
      <w:r>
        <w:rPr>
          <w:rStyle w:val="50"/>
          <w:rFonts w:hint="eastAsia"/>
          <w:lang/>
        </w:rPr>
        <w:t>第一章</w:t>
      </w:r>
      <w:r>
        <w:rPr>
          <w:rStyle w:val="50"/>
          <w:lang/>
        </w:rPr>
        <w:t xml:space="preserve">  </w:t>
      </w:r>
      <w:r>
        <w:rPr>
          <w:rStyle w:val="50"/>
          <w:rFonts w:hint="eastAsia"/>
          <w:lang/>
        </w:rPr>
        <w:t>公开招标采购公告</w:t>
      </w:r>
      <w:r>
        <w:rPr>
          <w:lang/>
        </w:rPr>
        <w:tab/>
      </w:r>
      <w:r>
        <w:rPr>
          <w:lang/>
        </w:rPr>
        <w:fldChar w:fldCharType="begin"/>
      </w:r>
      <w:r>
        <w:rPr>
          <w:lang/>
        </w:rPr>
        <w:instrText xml:space="preserve"> PAGEREF _Toc129022412 \h </w:instrText>
      </w:r>
      <w:r>
        <w:rPr>
          <w:lang/>
        </w:rPr>
        <w:fldChar w:fldCharType="separate"/>
      </w:r>
      <w:r>
        <w:rPr>
          <w:lang/>
        </w:rPr>
        <w:t>2</w:t>
      </w:r>
      <w:r>
        <w:rPr>
          <w:lang/>
        </w:rPr>
        <w:fldChar w:fldCharType="end"/>
      </w:r>
      <w:r>
        <w:rPr>
          <w:rStyle w:val="50"/>
          <w:lang/>
        </w:rPr>
        <w:fldChar w:fldCharType="end"/>
      </w:r>
    </w:p>
    <w:p>
      <w:pPr>
        <w:pStyle w:val="28"/>
        <w:rPr>
          <w:rFonts w:ascii="Calibri" w:hAnsi="Calibri" w:eastAsia="宋体"/>
          <w:b w:val="0"/>
          <w:bCs w:val="0"/>
          <w:caps w:val="0"/>
          <w:sz w:val="21"/>
          <w:szCs w:val="22"/>
          <w:lang w:val="en-US" w:eastAsia="zh-CN"/>
        </w:rPr>
      </w:pPr>
      <w:r>
        <w:rPr>
          <w:rStyle w:val="50"/>
          <w:lang/>
        </w:rPr>
        <w:fldChar w:fldCharType="begin"/>
      </w:r>
      <w:r>
        <w:rPr>
          <w:rStyle w:val="50"/>
          <w:lang/>
        </w:rPr>
        <w:instrText xml:space="preserve"> </w:instrText>
      </w:r>
      <w:r>
        <w:rPr>
          <w:lang/>
        </w:rPr>
        <w:instrText xml:space="preserve">HYPERLINK \l "_Toc129022413"</w:instrText>
      </w:r>
      <w:r>
        <w:rPr>
          <w:rStyle w:val="50"/>
          <w:lang/>
        </w:rPr>
        <w:instrText xml:space="preserve"> </w:instrText>
      </w:r>
      <w:r>
        <w:rPr>
          <w:rStyle w:val="50"/>
          <w:lang/>
        </w:rPr>
        <w:fldChar w:fldCharType="separate"/>
      </w:r>
      <w:r>
        <w:rPr>
          <w:rStyle w:val="50"/>
          <w:rFonts w:hint="eastAsia"/>
          <w:lang/>
        </w:rPr>
        <w:t>第二章</w:t>
      </w:r>
      <w:r>
        <w:rPr>
          <w:rStyle w:val="50"/>
          <w:lang/>
        </w:rPr>
        <w:t xml:space="preserve">  </w:t>
      </w:r>
      <w:r>
        <w:rPr>
          <w:rStyle w:val="50"/>
          <w:rFonts w:hint="eastAsia"/>
          <w:lang/>
        </w:rPr>
        <w:t>招标需求</w:t>
      </w:r>
      <w:r>
        <w:rPr>
          <w:lang/>
        </w:rPr>
        <w:tab/>
      </w:r>
      <w:r>
        <w:rPr>
          <w:lang/>
        </w:rPr>
        <w:fldChar w:fldCharType="begin"/>
      </w:r>
      <w:r>
        <w:rPr>
          <w:lang/>
        </w:rPr>
        <w:instrText xml:space="preserve"> PAGEREF _Toc129022413 \h </w:instrText>
      </w:r>
      <w:r>
        <w:rPr>
          <w:lang/>
        </w:rPr>
        <w:fldChar w:fldCharType="separate"/>
      </w:r>
      <w:r>
        <w:rPr>
          <w:lang/>
        </w:rPr>
        <w:t>5</w:t>
      </w:r>
      <w:r>
        <w:rPr>
          <w:lang/>
        </w:rPr>
        <w:fldChar w:fldCharType="end"/>
      </w:r>
      <w:r>
        <w:rPr>
          <w:rStyle w:val="50"/>
          <w:lang/>
        </w:rPr>
        <w:fldChar w:fldCharType="end"/>
      </w:r>
    </w:p>
    <w:p>
      <w:pPr>
        <w:pStyle w:val="28"/>
        <w:rPr>
          <w:rFonts w:ascii="Calibri" w:hAnsi="Calibri" w:eastAsia="宋体"/>
          <w:b w:val="0"/>
          <w:bCs w:val="0"/>
          <w:caps w:val="0"/>
          <w:sz w:val="21"/>
          <w:szCs w:val="22"/>
          <w:lang w:val="en-US" w:eastAsia="zh-CN"/>
        </w:rPr>
      </w:pPr>
      <w:r>
        <w:rPr>
          <w:rStyle w:val="50"/>
          <w:lang/>
        </w:rPr>
        <w:fldChar w:fldCharType="begin"/>
      </w:r>
      <w:r>
        <w:rPr>
          <w:rStyle w:val="50"/>
          <w:lang/>
        </w:rPr>
        <w:instrText xml:space="preserve"> </w:instrText>
      </w:r>
      <w:r>
        <w:rPr>
          <w:lang/>
        </w:rPr>
        <w:instrText xml:space="preserve">HYPERLINK \l "_Toc129022414"</w:instrText>
      </w:r>
      <w:r>
        <w:rPr>
          <w:rStyle w:val="50"/>
          <w:lang/>
        </w:rPr>
        <w:instrText xml:space="preserve"> </w:instrText>
      </w:r>
      <w:r>
        <w:rPr>
          <w:rStyle w:val="50"/>
          <w:lang/>
        </w:rPr>
        <w:fldChar w:fldCharType="separate"/>
      </w:r>
      <w:r>
        <w:rPr>
          <w:rStyle w:val="50"/>
          <w:rFonts w:hint="eastAsia"/>
          <w:lang/>
        </w:rPr>
        <w:t>第三章</w:t>
      </w:r>
      <w:r>
        <w:rPr>
          <w:rStyle w:val="50"/>
          <w:lang/>
        </w:rPr>
        <w:t xml:space="preserve">  </w:t>
      </w:r>
      <w:r>
        <w:rPr>
          <w:rStyle w:val="50"/>
          <w:rFonts w:hint="eastAsia"/>
          <w:lang/>
        </w:rPr>
        <w:t>投标人须知</w:t>
      </w:r>
      <w:r>
        <w:rPr>
          <w:lang/>
        </w:rPr>
        <w:tab/>
      </w:r>
      <w:r>
        <w:rPr>
          <w:lang/>
        </w:rPr>
        <w:fldChar w:fldCharType="begin"/>
      </w:r>
      <w:r>
        <w:rPr>
          <w:lang/>
        </w:rPr>
        <w:instrText xml:space="preserve"> PAGEREF _Toc129022414 \h </w:instrText>
      </w:r>
      <w:r>
        <w:rPr>
          <w:lang/>
        </w:rPr>
        <w:fldChar w:fldCharType="separate"/>
      </w:r>
      <w:r>
        <w:rPr>
          <w:lang/>
        </w:rPr>
        <w:t>39</w:t>
      </w:r>
      <w:r>
        <w:rPr>
          <w:lang/>
        </w:rPr>
        <w:fldChar w:fldCharType="end"/>
      </w:r>
      <w:r>
        <w:rPr>
          <w:rStyle w:val="50"/>
          <w:lang/>
        </w:rPr>
        <w:fldChar w:fldCharType="end"/>
      </w:r>
    </w:p>
    <w:p>
      <w:pPr>
        <w:pStyle w:val="28"/>
        <w:rPr>
          <w:rFonts w:ascii="Calibri" w:hAnsi="Calibri" w:eastAsia="宋体"/>
          <w:b w:val="0"/>
          <w:bCs w:val="0"/>
          <w:caps w:val="0"/>
          <w:sz w:val="21"/>
          <w:szCs w:val="22"/>
          <w:lang w:val="en-US" w:eastAsia="zh-CN"/>
        </w:rPr>
      </w:pPr>
      <w:r>
        <w:rPr>
          <w:rStyle w:val="50"/>
          <w:lang/>
        </w:rPr>
        <w:fldChar w:fldCharType="begin"/>
      </w:r>
      <w:r>
        <w:rPr>
          <w:rStyle w:val="50"/>
          <w:lang/>
        </w:rPr>
        <w:instrText xml:space="preserve"> </w:instrText>
      </w:r>
      <w:r>
        <w:rPr>
          <w:lang/>
        </w:rPr>
        <w:instrText xml:space="preserve">HYPERLINK \l "_Toc129022415"</w:instrText>
      </w:r>
      <w:r>
        <w:rPr>
          <w:rStyle w:val="50"/>
          <w:lang/>
        </w:rPr>
        <w:instrText xml:space="preserve"> </w:instrText>
      </w:r>
      <w:r>
        <w:rPr>
          <w:rStyle w:val="50"/>
          <w:lang/>
        </w:rPr>
        <w:fldChar w:fldCharType="separate"/>
      </w:r>
      <w:r>
        <w:rPr>
          <w:rStyle w:val="50"/>
          <w:rFonts w:hint="eastAsia"/>
          <w:lang/>
        </w:rPr>
        <w:t>第四章</w:t>
      </w:r>
      <w:r>
        <w:rPr>
          <w:rStyle w:val="50"/>
          <w:lang/>
        </w:rPr>
        <w:t xml:space="preserve">  </w:t>
      </w:r>
      <w:r>
        <w:rPr>
          <w:rStyle w:val="50"/>
          <w:rFonts w:hint="eastAsia"/>
          <w:lang/>
        </w:rPr>
        <w:t>评标办法及评分标准</w:t>
      </w:r>
      <w:r>
        <w:rPr>
          <w:lang/>
        </w:rPr>
        <w:tab/>
      </w:r>
      <w:r>
        <w:rPr>
          <w:lang/>
        </w:rPr>
        <w:fldChar w:fldCharType="begin"/>
      </w:r>
      <w:r>
        <w:rPr>
          <w:lang/>
        </w:rPr>
        <w:instrText xml:space="preserve"> PAGEREF _Toc129022415 \h </w:instrText>
      </w:r>
      <w:r>
        <w:rPr>
          <w:lang/>
        </w:rPr>
        <w:fldChar w:fldCharType="separate"/>
      </w:r>
      <w:r>
        <w:rPr>
          <w:lang/>
        </w:rPr>
        <w:t>51</w:t>
      </w:r>
      <w:r>
        <w:rPr>
          <w:lang/>
        </w:rPr>
        <w:fldChar w:fldCharType="end"/>
      </w:r>
      <w:r>
        <w:rPr>
          <w:rStyle w:val="50"/>
          <w:lang/>
        </w:rPr>
        <w:fldChar w:fldCharType="end"/>
      </w:r>
    </w:p>
    <w:p>
      <w:pPr>
        <w:pStyle w:val="28"/>
        <w:rPr>
          <w:rFonts w:ascii="Calibri" w:hAnsi="Calibri" w:eastAsia="宋体"/>
          <w:b w:val="0"/>
          <w:bCs w:val="0"/>
          <w:caps w:val="0"/>
          <w:sz w:val="21"/>
          <w:szCs w:val="22"/>
          <w:lang w:val="en-US" w:eastAsia="zh-CN"/>
        </w:rPr>
      </w:pPr>
      <w:r>
        <w:rPr>
          <w:rStyle w:val="50"/>
          <w:lang/>
        </w:rPr>
        <w:fldChar w:fldCharType="begin"/>
      </w:r>
      <w:r>
        <w:rPr>
          <w:rStyle w:val="50"/>
          <w:lang/>
        </w:rPr>
        <w:instrText xml:space="preserve"> </w:instrText>
      </w:r>
      <w:r>
        <w:rPr>
          <w:lang/>
        </w:rPr>
        <w:instrText xml:space="preserve">HYPERLINK \l "_Toc129022416"</w:instrText>
      </w:r>
      <w:r>
        <w:rPr>
          <w:rStyle w:val="50"/>
          <w:lang/>
        </w:rPr>
        <w:instrText xml:space="preserve"> </w:instrText>
      </w:r>
      <w:r>
        <w:rPr>
          <w:rStyle w:val="50"/>
          <w:lang/>
        </w:rPr>
        <w:fldChar w:fldCharType="separate"/>
      </w:r>
      <w:r>
        <w:rPr>
          <w:rStyle w:val="50"/>
          <w:rFonts w:hint="eastAsia"/>
          <w:lang/>
        </w:rPr>
        <w:t>第五章</w:t>
      </w:r>
      <w:r>
        <w:rPr>
          <w:rStyle w:val="50"/>
          <w:lang/>
        </w:rPr>
        <w:t xml:space="preserve">  </w:t>
      </w:r>
      <w:r>
        <w:rPr>
          <w:rStyle w:val="50"/>
          <w:rFonts w:hint="eastAsia"/>
          <w:lang/>
        </w:rPr>
        <w:t>海宁市政府采购合同（指引）</w:t>
      </w:r>
      <w:r>
        <w:rPr>
          <w:lang/>
        </w:rPr>
        <w:tab/>
      </w:r>
      <w:r>
        <w:rPr>
          <w:lang/>
        </w:rPr>
        <w:fldChar w:fldCharType="begin"/>
      </w:r>
      <w:r>
        <w:rPr>
          <w:lang/>
        </w:rPr>
        <w:instrText xml:space="preserve"> PAGEREF _Toc129022416 \h </w:instrText>
      </w:r>
      <w:r>
        <w:rPr>
          <w:lang/>
        </w:rPr>
        <w:fldChar w:fldCharType="separate"/>
      </w:r>
      <w:r>
        <w:rPr>
          <w:lang/>
        </w:rPr>
        <w:t>54</w:t>
      </w:r>
      <w:r>
        <w:rPr>
          <w:lang/>
        </w:rPr>
        <w:fldChar w:fldCharType="end"/>
      </w:r>
      <w:r>
        <w:rPr>
          <w:rStyle w:val="50"/>
          <w:lang/>
        </w:rPr>
        <w:fldChar w:fldCharType="end"/>
      </w:r>
    </w:p>
    <w:p>
      <w:pPr>
        <w:pStyle w:val="28"/>
        <w:rPr>
          <w:rFonts w:ascii="Calibri" w:hAnsi="Calibri" w:eastAsia="宋体"/>
          <w:b w:val="0"/>
          <w:bCs w:val="0"/>
          <w:caps w:val="0"/>
          <w:sz w:val="21"/>
          <w:szCs w:val="22"/>
          <w:lang w:val="en-US" w:eastAsia="zh-CN"/>
        </w:rPr>
      </w:pPr>
      <w:r>
        <w:rPr>
          <w:rStyle w:val="50"/>
          <w:lang/>
        </w:rPr>
        <w:fldChar w:fldCharType="begin"/>
      </w:r>
      <w:r>
        <w:rPr>
          <w:rStyle w:val="50"/>
          <w:lang/>
        </w:rPr>
        <w:instrText xml:space="preserve"> </w:instrText>
      </w:r>
      <w:r>
        <w:rPr>
          <w:lang/>
        </w:rPr>
        <w:instrText xml:space="preserve">HYPERLINK \l "_Toc129022417"</w:instrText>
      </w:r>
      <w:r>
        <w:rPr>
          <w:rStyle w:val="50"/>
          <w:lang/>
        </w:rPr>
        <w:instrText xml:space="preserve"> </w:instrText>
      </w:r>
      <w:r>
        <w:rPr>
          <w:rStyle w:val="50"/>
          <w:lang/>
        </w:rPr>
        <w:fldChar w:fldCharType="separate"/>
      </w:r>
      <w:r>
        <w:rPr>
          <w:rStyle w:val="50"/>
          <w:rFonts w:hint="eastAsia"/>
          <w:lang/>
        </w:rPr>
        <w:t>第六章</w:t>
      </w:r>
      <w:r>
        <w:rPr>
          <w:rStyle w:val="50"/>
          <w:lang/>
        </w:rPr>
        <w:t xml:space="preserve">  </w:t>
      </w:r>
      <w:r>
        <w:rPr>
          <w:rStyle w:val="50"/>
          <w:rFonts w:hint="eastAsia"/>
          <w:lang/>
        </w:rPr>
        <w:t>投标格式及要求</w:t>
      </w:r>
      <w:r>
        <w:rPr>
          <w:lang/>
        </w:rPr>
        <w:tab/>
      </w:r>
      <w:r>
        <w:rPr>
          <w:lang/>
        </w:rPr>
        <w:fldChar w:fldCharType="begin"/>
      </w:r>
      <w:r>
        <w:rPr>
          <w:lang/>
        </w:rPr>
        <w:instrText xml:space="preserve"> PAGEREF _Toc129022417 \h </w:instrText>
      </w:r>
      <w:r>
        <w:rPr>
          <w:lang/>
        </w:rPr>
        <w:fldChar w:fldCharType="separate"/>
      </w:r>
      <w:r>
        <w:rPr>
          <w:lang/>
        </w:rPr>
        <w:t>61</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"_Toc129022418"</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w:t>
      </w:r>
      <w:r>
        <w:rPr>
          <w:rStyle w:val="50"/>
          <w:rFonts w:hint="eastAsia" w:ascii="仿宋_GB2312" w:eastAsia="仿宋_GB2312"/>
          <w:lang/>
        </w:rPr>
        <w:t>：资格文件封面格式及目录</w:t>
      </w:r>
      <w:r>
        <w:rPr>
          <w:lang/>
        </w:rPr>
        <w:tab/>
      </w:r>
      <w:r>
        <w:rPr>
          <w:lang/>
        </w:rPr>
        <w:fldChar w:fldCharType="begin"/>
      </w:r>
      <w:r>
        <w:rPr>
          <w:lang/>
        </w:rPr>
        <w:instrText xml:space="preserve"> PAGEREF _Toc129022418 \h </w:instrText>
      </w:r>
      <w:r>
        <w:rPr>
          <w:lang/>
        </w:rPr>
        <w:fldChar w:fldCharType="separate"/>
      </w:r>
      <w:r>
        <w:rPr>
          <w:lang/>
        </w:rPr>
        <w:t>61</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"_Toc129022419"</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2</w:t>
      </w:r>
      <w:r>
        <w:rPr>
          <w:rStyle w:val="50"/>
          <w:rFonts w:hint="eastAsia" w:ascii="仿宋_GB2312" w:eastAsia="仿宋_GB2312"/>
          <w:lang/>
        </w:rPr>
        <w:t>：投标人声明书</w:t>
      </w:r>
      <w:r>
        <w:rPr>
          <w:lang/>
        </w:rPr>
        <w:tab/>
      </w:r>
      <w:r>
        <w:rPr>
          <w:lang/>
        </w:rPr>
        <w:fldChar w:fldCharType="begin"/>
      </w:r>
      <w:r>
        <w:rPr>
          <w:lang/>
        </w:rPr>
        <w:instrText xml:space="preserve"> PAGEREF _Toc129022419 \h </w:instrText>
      </w:r>
      <w:r>
        <w:rPr>
          <w:lang/>
        </w:rPr>
        <w:fldChar w:fldCharType="separate"/>
      </w:r>
      <w:r>
        <w:rPr>
          <w:lang/>
        </w:rPr>
        <w:t>63</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"_Toc129022420"</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3</w:t>
      </w:r>
      <w:r>
        <w:rPr>
          <w:rStyle w:val="50"/>
          <w:rFonts w:hint="eastAsia" w:ascii="仿宋_GB2312" w:eastAsia="仿宋_GB2312"/>
          <w:lang/>
        </w:rPr>
        <w:t>：法定代表人授权委托书</w:t>
      </w:r>
      <w:r>
        <w:rPr>
          <w:lang/>
        </w:rPr>
        <w:tab/>
      </w:r>
      <w:r>
        <w:rPr>
          <w:lang/>
        </w:rPr>
        <w:fldChar w:fldCharType="begin"/>
      </w:r>
      <w:r>
        <w:rPr>
          <w:lang/>
        </w:rPr>
        <w:instrText xml:space="preserve"> PAGEREF _Toc129022420 \h </w:instrText>
      </w:r>
      <w:r>
        <w:rPr>
          <w:lang/>
        </w:rPr>
        <w:fldChar w:fldCharType="separate"/>
      </w:r>
      <w:r>
        <w:rPr>
          <w:lang/>
        </w:rPr>
        <w:t>64</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"_Toc129022421"</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4</w:t>
      </w:r>
      <w:r>
        <w:rPr>
          <w:rStyle w:val="50"/>
          <w:rFonts w:hint="eastAsia" w:ascii="仿宋_GB2312" w:eastAsia="仿宋_GB2312"/>
          <w:lang/>
        </w:rPr>
        <w:t>：联合体协议书</w:t>
      </w:r>
      <w:r>
        <w:rPr>
          <w:lang/>
        </w:rPr>
        <w:tab/>
      </w:r>
      <w:r>
        <w:rPr>
          <w:lang/>
        </w:rPr>
        <w:fldChar w:fldCharType="begin"/>
      </w:r>
      <w:r>
        <w:rPr>
          <w:lang/>
        </w:rPr>
        <w:instrText xml:space="preserve"> PAGEREF _Toc129022421 \h </w:instrText>
      </w:r>
      <w:r>
        <w:rPr>
          <w:lang/>
        </w:rPr>
        <w:fldChar w:fldCharType="separate"/>
      </w:r>
      <w:r>
        <w:rPr>
          <w:lang/>
        </w:rPr>
        <w:t>65</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"_Toc129022422"</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5</w:t>
      </w:r>
      <w:r>
        <w:rPr>
          <w:rStyle w:val="50"/>
          <w:rFonts w:hint="eastAsia" w:ascii="仿宋_GB2312" w:eastAsia="仿宋_GB2312"/>
          <w:lang/>
        </w:rPr>
        <w:t>：技术商务文件封面格式及目录</w:t>
      </w:r>
      <w:r>
        <w:rPr>
          <w:lang/>
        </w:rPr>
        <w:tab/>
      </w:r>
      <w:r>
        <w:rPr>
          <w:lang/>
        </w:rPr>
        <w:fldChar w:fldCharType="begin"/>
      </w:r>
      <w:r>
        <w:rPr>
          <w:lang/>
        </w:rPr>
        <w:instrText xml:space="preserve"> PAGEREF _Toc129022422 \h </w:instrText>
      </w:r>
      <w:r>
        <w:rPr>
          <w:lang/>
        </w:rPr>
        <w:fldChar w:fldCharType="separate"/>
      </w:r>
      <w:r>
        <w:rPr>
          <w:lang/>
        </w:rPr>
        <w:t>67</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"_Toc129022423"</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6</w:t>
      </w:r>
      <w:r>
        <w:rPr>
          <w:rStyle w:val="50"/>
          <w:rFonts w:hint="eastAsia" w:ascii="仿宋_GB2312" w:eastAsia="仿宋_GB2312"/>
          <w:lang/>
        </w:rPr>
        <w:t>：评分对应表</w:t>
      </w:r>
      <w:r>
        <w:rPr>
          <w:lang/>
        </w:rPr>
        <w:tab/>
      </w:r>
      <w:r>
        <w:rPr>
          <w:lang/>
        </w:rPr>
        <w:fldChar w:fldCharType="begin"/>
      </w:r>
      <w:r>
        <w:rPr>
          <w:lang/>
        </w:rPr>
        <w:instrText xml:space="preserve"> PAGEREF _Toc129022423 \h </w:instrText>
      </w:r>
      <w:r>
        <w:rPr>
          <w:lang/>
        </w:rPr>
        <w:fldChar w:fldCharType="separate"/>
      </w:r>
      <w:r>
        <w:rPr>
          <w:lang/>
        </w:rPr>
        <w:t>69</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"_Toc129022424"</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7</w:t>
      </w:r>
      <w:r>
        <w:rPr>
          <w:rStyle w:val="50"/>
          <w:rFonts w:hint="eastAsia" w:ascii="仿宋_GB2312" w:eastAsia="仿宋_GB2312"/>
          <w:lang/>
        </w:rPr>
        <w:t>：投入本项目施工设备一览表</w:t>
      </w:r>
      <w:r>
        <w:rPr>
          <w:lang/>
        </w:rPr>
        <w:tab/>
      </w:r>
      <w:r>
        <w:rPr>
          <w:lang/>
        </w:rPr>
        <w:fldChar w:fldCharType="begin"/>
      </w:r>
      <w:r>
        <w:rPr>
          <w:lang/>
        </w:rPr>
        <w:instrText xml:space="preserve"> PAGEREF _Toc129022424 \h </w:instrText>
      </w:r>
      <w:r>
        <w:rPr>
          <w:lang/>
        </w:rPr>
        <w:fldChar w:fldCharType="separate"/>
      </w:r>
      <w:r>
        <w:rPr>
          <w:lang/>
        </w:rPr>
        <w:t>70</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"_Toc129022425"</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8</w:t>
      </w:r>
      <w:r>
        <w:rPr>
          <w:rStyle w:val="50"/>
          <w:rFonts w:hint="eastAsia" w:ascii="仿宋_GB2312" w:eastAsia="仿宋_GB2312"/>
          <w:lang/>
        </w:rPr>
        <w:t>：投入本项目负责人简历表</w:t>
      </w:r>
      <w:r>
        <w:rPr>
          <w:lang/>
        </w:rPr>
        <w:tab/>
      </w:r>
      <w:r>
        <w:rPr>
          <w:lang/>
        </w:rPr>
        <w:fldChar w:fldCharType="begin"/>
      </w:r>
      <w:r>
        <w:rPr>
          <w:lang/>
        </w:rPr>
        <w:instrText xml:space="preserve"> PAGEREF _Toc129022425 \h </w:instrText>
      </w:r>
      <w:r>
        <w:rPr>
          <w:lang/>
        </w:rPr>
        <w:fldChar w:fldCharType="separate"/>
      </w:r>
      <w:r>
        <w:rPr>
          <w:lang/>
        </w:rPr>
        <w:t>71</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"_Toc129022426"</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9</w:t>
      </w:r>
      <w:r>
        <w:rPr>
          <w:rStyle w:val="50"/>
          <w:rFonts w:hint="eastAsia" w:ascii="仿宋_GB2312" w:eastAsia="仿宋_GB2312"/>
          <w:lang/>
        </w:rPr>
        <w:t>：建设期人员配备表</w:t>
      </w:r>
      <w:r>
        <w:rPr>
          <w:lang/>
        </w:rPr>
        <w:tab/>
      </w:r>
      <w:r>
        <w:rPr>
          <w:lang/>
        </w:rPr>
        <w:fldChar w:fldCharType="begin"/>
      </w:r>
      <w:r>
        <w:rPr>
          <w:lang/>
        </w:rPr>
        <w:instrText xml:space="preserve"> PAGEREF _Toc129022426 \h </w:instrText>
      </w:r>
      <w:r>
        <w:rPr>
          <w:lang/>
        </w:rPr>
        <w:fldChar w:fldCharType="separate"/>
      </w:r>
      <w:r>
        <w:rPr>
          <w:lang/>
        </w:rPr>
        <w:t>72</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"_Toc129022427"</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10</w:t>
      </w:r>
      <w:r>
        <w:rPr>
          <w:rStyle w:val="50"/>
          <w:rFonts w:hint="eastAsia" w:ascii="仿宋_GB2312" w:eastAsia="仿宋_GB2312"/>
          <w:lang/>
        </w:rPr>
        <w:t>：服务期人员配备表</w:t>
      </w:r>
      <w:r>
        <w:rPr>
          <w:lang/>
        </w:rPr>
        <w:tab/>
      </w:r>
      <w:r>
        <w:rPr>
          <w:lang/>
        </w:rPr>
        <w:fldChar w:fldCharType="begin"/>
      </w:r>
      <w:r>
        <w:rPr>
          <w:lang/>
        </w:rPr>
        <w:instrText xml:space="preserve"> PAGEREF _Toc129022427 \h </w:instrText>
      </w:r>
      <w:r>
        <w:rPr>
          <w:lang/>
        </w:rPr>
        <w:fldChar w:fldCharType="separate"/>
      </w:r>
      <w:r>
        <w:rPr>
          <w:lang/>
        </w:rPr>
        <w:t>73</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"_Toc129022428"</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11</w:t>
      </w:r>
      <w:r>
        <w:rPr>
          <w:rStyle w:val="50"/>
          <w:rFonts w:hint="eastAsia" w:ascii="仿宋_GB2312" w:eastAsia="仿宋_GB2312"/>
          <w:lang/>
        </w:rPr>
        <w:t>：平台接入承诺</w:t>
      </w:r>
      <w:r>
        <w:rPr>
          <w:lang/>
        </w:rPr>
        <w:tab/>
      </w:r>
      <w:r>
        <w:rPr>
          <w:lang/>
        </w:rPr>
        <w:fldChar w:fldCharType="begin"/>
      </w:r>
      <w:r>
        <w:rPr>
          <w:lang/>
        </w:rPr>
        <w:instrText xml:space="preserve"> PAGEREF _Toc129022428 \h </w:instrText>
      </w:r>
      <w:r>
        <w:rPr>
          <w:lang/>
        </w:rPr>
        <w:fldChar w:fldCharType="separate"/>
      </w:r>
      <w:r>
        <w:rPr>
          <w:lang/>
        </w:rPr>
        <w:t>74</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"_Toc129022429"</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12</w:t>
      </w:r>
      <w:r>
        <w:rPr>
          <w:rStyle w:val="50"/>
          <w:rFonts w:hint="eastAsia" w:ascii="仿宋_GB2312" w:eastAsia="仿宋_GB2312"/>
          <w:lang/>
        </w:rPr>
        <w:t>：服务承诺</w:t>
      </w:r>
      <w:r>
        <w:rPr>
          <w:lang/>
        </w:rPr>
        <w:tab/>
      </w:r>
      <w:r>
        <w:rPr>
          <w:lang/>
        </w:rPr>
        <w:fldChar w:fldCharType="begin"/>
      </w:r>
      <w:r>
        <w:rPr>
          <w:lang/>
        </w:rPr>
        <w:instrText xml:space="preserve"> PAGEREF _Toc129022429 \h </w:instrText>
      </w:r>
      <w:r>
        <w:rPr>
          <w:lang/>
        </w:rPr>
        <w:fldChar w:fldCharType="separate"/>
      </w:r>
      <w:r>
        <w:rPr>
          <w:lang/>
        </w:rPr>
        <w:t>75</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"_Toc129022430"</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13</w:t>
      </w:r>
      <w:r>
        <w:rPr>
          <w:rStyle w:val="50"/>
          <w:rFonts w:hint="eastAsia" w:ascii="仿宋_GB2312" w:eastAsia="仿宋_GB2312"/>
          <w:lang/>
        </w:rPr>
        <w:t>：投标人业绩情况一览表</w:t>
      </w:r>
      <w:r>
        <w:rPr>
          <w:lang/>
        </w:rPr>
        <w:tab/>
      </w:r>
      <w:r>
        <w:rPr>
          <w:lang/>
        </w:rPr>
        <w:fldChar w:fldCharType="begin"/>
      </w:r>
      <w:r>
        <w:rPr>
          <w:lang/>
        </w:rPr>
        <w:instrText xml:space="preserve"> PAGEREF _Toc129022430 \h </w:instrText>
      </w:r>
      <w:r>
        <w:rPr>
          <w:lang/>
        </w:rPr>
        <w:fldChar w:fldCharType="separate"/>
      </w:r>
      <w:r>
        <w:rPr>
          <w:lang/>
        </w:rPr>
        <w:t>76</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"_Toc129022431"</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14</w:t>
      </w:r>
      <w:r>
        <w:rPr>
          <w:rStyle w:val="50"/>
          <w:rFonts w:hint="eastAsia" w:ascii="仿宋_GB2312" w:eastAsia="仿宋_GB2312"/>
          <w:lang/>
        </w:rPr>
        <w:t>：报价文件封面格式及目录</w:t>
      </w:r>
      <w:r>
        <w:rPr>
          <w:lang/>
        </w:rPr>
        <w:tab/>
      </w:r>
      <w:r>
        <w:rPr>
          <w:lang/>
        </w:rPr>
        <w:fldChar w:fldCharType="begin"/>
      </w:r>
      <w:r>
        <w:rPr>
          <w:lang/>
        </w:rPr>
        <w:instrText xml:space="preserve"> PAGEREF _Toc129022431 \h </w:instrText>
      </w:r>
      <w:r>
        <w:rPr>
          <w:lang/>
        </w:rPr>
        <w:fldChar w:fldCharType="separate"/>
      </w:r>
      <w:r>
        <w:rPr>
          <w:lang/>
        </w:rPr>
        <w:t>77</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"_Toc129022432"</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15</w:t>
      </w:r>
      <w:r>
        <w:rPr>
          <w:rStyle w:val="50"/>
          <w:rFonts w:hint="eastAsia" w:ascii="仿宋_GB2312" w:eastAsia="仿宋_GB2312"/>
          <w:lang/>
        </w:rPr>
        <w:t>：报价一览表</w:t>
      </w:r>
      <w:r>
        <w:rPr>
          <w:lang/>
        </w:rPr>
        <w:tab/>
      </w:r>
      <w:r>
        <w:rPr>
          <w:lang/>
        </w:rPr>
        <w:fldChar w:fldCharType="begin"/>
      </w:r>
      <w:r>
        <w:rPr>
          <w:lang/>
        </w:rPr>
        <w:instrText xml:space="preserve"> PAGEREF _Toc129022432 \h </w:instrText>
      </w:r>
      <w:r>
        <w:rPr>
          <w:lang/>
        </w:rPr>
        <w:fldChar w:fldCharType="separate"/>
      </w:r>
      <w:r>
        <w:rPr>
          <w:lang/>
        </w:rPr>
        <w:t>79</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"_Toc129022433"</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16</w:t>
      </w:r>
      <w:r>
        <w:rPr>
          <w:rStyle w:val="50"/>
          <w:rFonts w:hint="eastAsia" w:ascii="仿宋_GB2312" w:eastAsia="仿宋_GB2312"/>
          <w:lang/>
        </w:rPr>
        <w:t>：报价明细表</w:t>
      </w:r>
      <w:r>
        <w:rPr>
          <w:lang/>
        </w:rPr>
        <w:tab/>
      </w:r>
      <w:r>
        <w:rPr>
          <w:lang/>
        </w:rPr>
        <w:fldChar w:fldCharType="begin"/>
      </w:r>
      <w:r>
        <w:rPr>
          <w:lang/>
        </w:rPr>
        <w:instrText xml:space="preserve"> PAGEREF _Toc129022433 \h </w:instrText>
      </w:r>
      <w:r>
        <w:rPr>
          <w:lang/>
        </w:rPr>
        <w:fldChar w:fldCharType="separate"/>
      </w:r>
      <w:r>
        <w:rPr>
          <w:lang/>
        </w:rPr>
        <w:t>80</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"_Toc129022434"</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17</w:t>
      </w:r>
      <w:r>
        <w:rPr>
          <w:rStyle w:val="50"/>
          <w:rFonts w:hint="eastAsia" w:ascii="仿宋_GB2312" w:eastAsia="仿宋_GB2312"/>
          <w:lang/>
        </w:rPr>
        <w:t>：中小企业声明函</w:t>
      </w:r>
      <w:r>
        <w:rPr>
          <w:lang/>
        </w:rPr>
        <w:tab/>
      </w:r>
      <w:r>
        <w:rPr>
          <w:lang/>
        </w:rPr>
        <w:fldChar w:fldCharType="begin"/>
      </w:r>
      <w:r>
        <w:rPr>
          <w:lang/>
        </w:rPr>
        <w:instrText xml:space="preserve"> PAGEREF _Toc129022434 \h </w:instrText>
      </w:r>
      <w:r>
        <w:rPr>
          <w:lang/>
        </w:rPr>
        <w:fldChar w:fldCharType="separate"/>
      </w:r>
      <w:r>
        <w:rPr>
          <w:lang/>
        </w:rPr>
        <w:t>82</w:t>
      </w:r>
      <w:r>
        <w:rPr>
          <w:lang/>
        </w:rPr>
        <w:fldChar w:fldCharType="end"/>
      </w:r>
      <w:r>
        <w:rPr>
          <w:rStyle w:val="50"/>
          <w:lang/>
        </w:rPr>
        <w:fldChar w:fldCharType="end"/>
      </w:r>
    </w:p>
    <w:p>
      <w:pPr>
        <w:pStyle w:val="32"/>
        <w:tabs>
          <w:tab w:val="right" w:leader="dot" w:pos="9771"/>
        </w:tabs>
        <w:rPr>
          <w:rFonts w:ascii="Calibri" w:hAnsi="Calibri"/>
          <w:smallCaps w:val="0"/>
          <w:sz w:val="21"/>
          <w:szCs w:val="22"/>
          <w:lang/>
        </w:rPr>
      </w:pPr>
      <w:r>
        <w:rPr>
          <w:rStyle w:val="50"/>
          <w:lang/>
        </w:rPr>
        <w:fldChar w:fldCharType="begin"/>
      </w:r>
      <w:r>
        <w:rPr>
          <w:rStyle w:val="50"/>
          <w:lang/>
        </w:rPr>
        <w:instrText xml:space="preserve"> </w:instrText>
      </w:r>
      <w:r>
        <w:rPr>
          <w:lang/>
        </w:rPr>
        <w:instrText xml:space="preserve">HYPERLINK \l "_Toc129022435"</w:instrText>
      </w:r>
      <w:r>
        <w:rPr>
          <w:rStyle w:val="50"/>
          <w:lang/>
        </w:rPr>
        <w:instrText xml:space="preserve"> </w:instrText>
      </w:r>
      <w:r>
        <w:rPr>
          <w:rStyle w:val="50"/>
          <w:lang/>
        </w:rPr>
        <w:fldChar w:fldCharType="separate"/>
      </w:r>
      <w:r>
        <w:rPr>
          <w:rStyle w:val="50"/>
          <w:rFonts w:hint="eastAsia" w:ascii="仿宋_GB2312" w:eastAsia="仿宋_GB2312"/>
          <w:lang/>
        </w:rPr>
        <w:t>附件</w:t>
      </w:r>
      <w:r>
        <w:rPr>
          <w:rStyle w:val="50"/>
          <w:rFonts w:ascii="仿宋_GB2312" w:eastAsia="仿宋_GB2312"/>
          <w:lang/>
        </w:rPr>
        <w:t>18</w:t>
      </w:r>
      <w:r>
        <w:rPr>
          <w:rStyle w:val="50"/>
          <w:rFonts w:hint="eastAsia" w:ascii="仿宋_GB2312" w:eastAsia="仿宋_GB2312"/>
          <w:lang/>
        </w:rPr>
        <w:t>：残疾人福利性单位声明函</w:t>
      </w:r>
      <w:r>
        <w:rPr>
          <w:lang/>
        </w:rPr>
        <w:tab/>
      </w:r>
      <w:r>
        <w:rPr>
          <w:lang/>
        </w:rPr>
        <w:fldChar w:fldCharType="begin"/>
      </w:r>
      <w:r>
        <w:rPr>
          <w:lang/>
        </w:rPr>
        <w:instrText xml:space="preserve"> PAGEREF _Toc129022435 \h </w:instrText>
      </w:r>
      <w:r>
        <w:rPr>
          <w:lang/>
        </w:rPr>
        <w:fldChar w:fldCharType="separate"/>
      </w:r>
      <w:r>
        <w:rPr>
          <w:lang/>
        </w:rPr>
        <w:t>83</w:t>
      </w:r>
      <w:r>
        <w:rPr>
          <w:lang/>
        </w:rPr>
        <w:fldChar w:fldCharType="end"/>
      </w:r>
      <w:r>
        <w:rPr>
          <w:rStyle w:val="50"/>
          <w:lang/>
        </w:rPr>
        <w:fldChar w:fldCharType="end"/>
      </w:r>
    </w:p>
    <w:p>
      <w:pPr>
        <w:spacing w:line="480" w:lineRule="auto"/>
        <w:rPr>
          <w:rFonts w:ascii="楷体_GB2312" w:cs="Arial"/>
          <w:iCs/>
          <w:caps/>
          <w:color w:val="000000"/>
          <w:spacing w:val="20"/>
        </w:rPr>
      </w:pPr>
      <w:r>
        <w:rPr>
          <w:rFonts w:hint="eastAsia" w:ascii="楷体_GB2312" w:cs="Arial"/>
          <w:iCs/>
          <w:caps/>
          <w:color w:val="000000"/>
          <w:spacing w:val="20"/>
        </w:rPr>
        <w:fldChar w:fldCharType="end"/>
      </w:r>
      <w:bookmarkStart w:id="0" w:name="_Toc87670362"/>
      <w:bookmarkStart w:id="1" w:name="_Toc178668979"/>
    </w:p>
    <w:p>
      <w:pPr>
        <w:rPr>
          <w:rFonts w:hint="eastAsia" w:ascii="楷体_GB2312" w:cs="Arial"/>
          <w:iCs/>
          <w:caps/>
          <w:color w:val="000000"/>
          <w:spacing w:val="20"/>
        </w:rPr>
      </w:pPr>
      <w:r>
        <w:rPr>
          <w:rFonts w:ascii="楷体_GB2312" w:cs="Arial"/>
          <w:iCs/>
          <w:caps/>
          <w:color w:val="000000"/>
          <w:spacing w:val="20"/>
        </w:rPr>
        <w:br w:type="page"/>
      </w:r>
    </w:p>
    <w:p>
      <w:pPr>
        <w:pStyle w:val="2"/>
        <w:spacing w:before="240" w:after="240" w:line="500" w:lineRule="exact"/>
        <w:ind w:firstLine="643" w:firstLineChars="200"/>
        <w:jc w:val="center"/>
        <w:rPr>
          <w:rFonts w:hint="eastAsia" w:ascii="楷体_GB2312" w:cs="Arial"/>
          <w:bCs w:val="0"/>
          <w:iCs/>
          <w:caps/>
          <w:color w:val="000000"/>
          <w:spacing w:val="20"/>
          <w:kern w:val="2"/>
          <w:sz w:val="21"/>
        </w:rPr>
      </w:pPr>
      <w:bookmarkStart w:id="2" w:name="_Toc129022412"/>
      <w:r>
        <w:rPr>
          <w:rFonts w:hint="eastAsia" w:eastAsia="楷体_GB2312"/>
          <w:bCs w:val="0"/>
          <w:color w:val="000000"/>
          <w:kern w:val="2"/>
          <w:sz w:val="32"/>
          <w:szCs w:val="32"/>
        </w:rPr>
        <w:t>第一章  公开招标采购公告</w:t>
      </w:r>
      <w:bookmarkEnd w:id="0"/>
      <w:bookmarkEnd w:id="1"/>
      <w:bookmarkEnd w:id="2"/>
    </w:p>
    <w:p>
      <w:pPr>
        <w:rPr>
          <w:rFonts w:hint="eastAsia"/>
          <w:color w:val="000000"/>
        </w:rPr>
      </w:pPr>
      <w:bookmarkStart w:id="3" w:name="_Toc69286635"/>
      <w:bookmarkStart w:id="4" w:name="_Toc69702133"/>
      <w:bookmarkStart w:id="5" w:name="_Toc178668980"/>
      <w:bookmarkStart w:id="6" w:name="_Toc69286125"/>
      <w:bookmarkStart w:id="7" w:name="_Toc87670364"/>
    </w:p>
    <w:p>
      <w:pPr>
        <w:pBdr>
          <w:top w:val="single" w:color="auto" w:sz="4" w:space="1"/>
          <w:left w:val="single" w:color="auto" w:sz="4" w:space="4"/>
          <w:bottom w:val="single" w:color="auto" w:sz="4" w:space="1"/>
          <w:right w:val="single" w:color="auto" w:sz="4" w:space="4"/>
        </w:pBdr>
        <w:spacing w:line="480" w:lineRule="exact"/>
        <w:rPr>
          <w:rFonts w:hint="eastAsia" w:ascii="宋体" w:hAnsi="宋体" w:cs="宋体"/>
          <w:color w:val="000000"/>
          <w:szCs w:val="21"/>
        </w:rPr>
      </w:pPr>
      <w:r>
        <w:rPr>
          <w:rFonts w:hint="eastAsia" w:ascii="宋体" w:hAnsi="宋体" w:cs="宋体"/>
          <w:color w:val="000000"/>
          <w:szCs w:val="21"/>
        </w:rPr>
        <w:t>项目概况</w:t>
      </w:r>
    </w:p>
    <w:p>
      <w:pPr>
        <w:pBdr>
          <w:top w:val="single" w:color="auto" w:sz="4" w:space="1"/>
          <w:left w:val="single" w:color="auto" w:sz="4" w:space="4"/>
          <w:bottom w:val="single" w:color="auto" w:sz="4" w:space="1"/>
          <w:right w:val="single" w:color="auto" w:sz="4" w:space="4"/>
        </w:pBdr>
        <w:spacing w:line="480" w:lineRule="exact"/>
        <w:ind w:firstLine="420" w:firstLineChars="200"/>
        <w:rPr>
          <w:rFonts w:hint="eastAsia" w:ascii="宋体" w:hAnsi="宋体" w:cs="宋体"/>
          <w:color w:val="000000"/>
          <w:sz w:val="24"/>
        </w:rPr>
      </w:pPr>
      <w:r>
        <w:rPr>
          <w:rFonts w:hint="eastAsia" w:ascii="宋体" w:hAnsi="宋体" w:cs="宋体"/>
          <w:color w:val="000000"/>
          <w:szCs w:val="21"/>
          <w:u w:val="single"/>
        </w:rPr>
        <w:t>海宁市教育局第四期学校视频监控服务</w:t>
      </w:r>
      <w:r>
        <w:rPr>
          <w:rFonts w:hint="eastAsia" w:ascii="宋体" w:hAnsi="宋体" w:cs="宋体"/>
          <w:color w:val="000000"/>
          <w:szCs w:val="21"/>
        </w:rPr>
        <w:t>项目的潜在投标人应在浙江政府采购网(http://zfcg.czt.zj.gov.cn/)获取招标文件，并于</w:t>
      </w:r>
      <w:r>
        <w:rPr>
          <w:rFonts w:hint="eastAsia" w:ascii="宋体" w:hAnsi="宋体" w:cs="宋体"/>
          <w:color w:val="000000"/>
          <w:szCs w:val="21"/>
          <w:u w:val="single"/>
        </w:rPr>
        <w:t xml:space="preserve"> 2023年4月6日09</w:t>
      </w:r>
      <w:r>
        <w:rPr>
          <w:rFonts w:hint="eastAsia" w:ascii="宋体" w:hAnsi="宋体" w:cs="宋体"/>
          <w:bCs/>
          <w:color w:val="000000"/>
          <w:szCs w:val="21"/>
          <w:u w:val="single"/>
        </w:rPr>
        <w:t>点</w:t>
      </w:r>
      <w:r>
        <w:rPr>
          <w:rFonts w:hint="eastAsia" w:ascii="宋体" w:hAnsi="宋体" w:cs="宋体"/>
          <w:color w:val="000000"/>
          <w:szCs w:val="21"/>
          <w:u w:val="single"/>
        </w:rPr>
        <w:t>30</w:t>
      </w:r>
      <w:r>
        <w:rPr>
          <w:rFonts w:hint="eastAsia" w:ascii="宋体" w:hAnsi="宋体" w:cs="宋体"/>
          <w:bCs/>
          <w:color w:val="000000"/>
          <w:szCs w:val="21"/>
          <w:u w:val="single"/>
        </w:rPr>
        <w:t>分（</w:t>
      </w:r>
      <w:r>
        <w:rPr>
          <w:rFonts w:hint="eastAsia" w:ascii="宋体" w:hAnsi="宋体" w:cs="宋体"/>
          <w:bCs/>
          <w:color w:val="000000"/>
          <w:szCs w:val="21"/>
        </w:rPr>
        <w:t>北京时间）前提交投标文件</w:t>
      </w:r>
      <w:r>
        <w:rPr>
          <w:rFonts w:hint="eastAsia" w:ascii="宋体" w:hAnsi="宋体" w:cs="宋体"/>
          <w:color w:val="000000"/>
          <w:szCs w:val="21"/>
        </w:rPr>
        <w:t>。</w:t>
      </w:r>
    </w:p>
    <w:p>
      <w:pPr>
        <w:snapToGrid w:val="0"/>
        <w:spacing w:line="400" w:lineRule="exact"/>
        <w:rPr>
          <w:rFonts w:hint="eastAsia" w:ascii="宋体" w:hAnsi="宋体" w:cs="Arial"/>
          <w:b/>
          <w:color w:val="000000"/>
          <w:szCs w:val="21"/>
        </w:rPr>
      </w:pPr>
    </w:p>
    <w:p>
      <w:pPr>
        <w:snapToGrid w:val="0"/>
        <w:spacing w:line="400" w:lineRule="exact"/>
        <w:rPr>
          <w:rFonts w:hint="eastAsia" w:ascii="宋体" w:hAnsi="宋体" w:cs="Arial"/>
          <w:b/>
          <w:color w:val="000000"/>
          <w:szCs w:val="21"/>
        </w:rPr>
      </w:pPr>
      <w:r>
        <w:rPr>
          <w:rFonts w:hint="eastAsia" w:ascii="宋体" w:hAnsi="宋体" w:cs="Arial"/>
          <w:b/>
          <w:color w:val="000000"/>
          <w:szCs w:val="21"/>
        </w:rPr>
        <w:t>一、项目基本情况</w:t>
      </w:r>
    </w:p>
    <w:p>
      <w:pPr>
        <w:snapToGrid w:val="0"/>
        <w:spacing w:line="380" w:lineRule="exact"/>
        <w:ind w:firstLine="420" w:firstLineChars="200"/>
        <w:rPr>
          <w:rFonts w:hint="eastAsia" w:ascii="宋体" w:hAnsi="宋体" w:cs="Arial"/>
          <w:color w:val="000000"/>
          <w:szCs w:val="21"/>
        </w:rPr>
      </w:pPr>
      <w:r>
        <w:rPr>
          <w:rFonts w:hint="eastAsia" w:ascii="宋体" w:hAnsi="宋体" w:cs="Arial"/>
          <w:color w:val="000000"/>
          <w:szCs w:val="21"/>
        </w:rPr>
        <w:t>项目编号：HNCG2023012</w:t>
      </w:r>
    </w:p>
    <w:p>
      <w:pPr>
        <w:snapToGrid w:val="0"/>
        <w:spacing w:line="380" w:lineRule="exact"/>
        <w:ind w:firstLine="420" w:firstLineChars="200"/>
        <w:rPr>
          <w:rFonts w:hint="eastAsia" w:ascii="宋体" w:hAnsi="宋体" w:cs="Arial"/>
          <w:color w:val="000000"/>
          <w:szCs w:val="21"/>
        </w:rPr>
      </w:pPr>
      <w:r>
        <w:rPr>
          <w:rFonts w:hint="eastAsia" w:ascii="宋体" w:hAnsi="宋体" w:cs="Arial"/>
          <w:color w:val="000000"/>
          <w:szCs w:val="21"/>
        </w:rPr>
        <w:t>项目名称：海宁市教育局第四期学校视频监控服务</w:t>
      </w:r>
    </w:p>
    <w:p>
      <w:pPr>
        <w:snapToGrid w:val="0"/>
        <w:spacing w:line="380" w:lineRule="exact"/>
        <w:ind w:firstLine="420" w:firstLineChars="200"/>
        <w:rPr>
          <w:rFonts w:hint="eastAsia" w:ascii="宋体" w:hAnsi="宋体" w:cs="Arial"/>
          <w:color w:val="000000"/>
          <w:szCs w:val="21"/>
        </w:rPr>
      </w:pPr>
      <w:r>
        <w:rPr>
          <w:rFonts w:hint="eastAsia" w:ascii="宋体" w:hAnsi="宋体" w:cs="Arial"/>
          <w:color w:val="000000"/>
          <w:szCs w:val="21"/>
        </w:rPr>
        <w:t>采购方式：公开招标</w:t>
      </w:r>
    </w:p>
    <w:p>
      <w:pPr>
        <w:snapToGrid w:val="0"/>
        <w:spacing w:line="380" w:lineRule="exact"/>
        <w:ind w:firstLine="420" w:firstLineChars="200"/>
        <w:rPr>
          <w:rFonts w:hint="eastAsia" w:ascii="宋体" w:hAnsi="宋体" w:cs="Arial"/>
          <w:color w:val="000000"/>
          <w:szCs w:val="21"/>
        </w:rPr>
      </w:pPr>
      <w:r>
        <w:rPr>
          <w:rFonts w:hint="eastAsia" w:ascii="宋体" w:hAnsi="宋体" w:cs="Arial"/>
          <w:color w:val="000000"/>
          <w:szCs w:val="21"/>
        </w:rPr>
        <w:t>预算金额（元）：1970万元。</w:t>
      </w:r>
    </w:p>
    <w:p>
      <w:pPr>
        <w:snapToGrid w:val="0"/>
        <w:spacing w:line="400" w:lineRule="exact"/>
        <w:ind w:firstLine="420" w:firstLineChars="200"/>
        <w:rPr>
          <w:rFonts w:hint="eastAsia" w:ascii="宋体" w:hAnsi="宋体" w:cs="Arial"/>
          <w:color w:val="000000"/>
          <w:szCs w:val="21"/>
        </w:rPr>
      </w:pPr>
      <w:r>
        <w:rPr>
          <w:rFonts w:hint="eastAsia" w:ascii="宋体" w:hAnsi="宋体" w:cs="Arial"/>
          <w:color w:val="000000"/>
          <w:szCs w:val="21"/>
        </w:rPr>
        <w:t>最高限价（元）：</w:t>
      </w:r>
      <w:r>
        <w:rPr>
          <w:rFonts w:hint="eastAsia" w:ascii="宋体" w:hAnsi="宋体"/>
          <w:color w:val="000000"/>
          <w:szCs w:val="21"/>
        </w:rPr>
        <w:t>无</w:t>
      </w:r>
    </w:p>
    <w:p>
      <w:pPr>
        <w:snapToGrid w:val="0"/>
        <w:spacing w:line="380" w:lineRule="exact"/>
        <w:ind w:firstLine="420" w:firstLineChars="200"/>
        <w:rPr>
          <w:rFonts w:hint="eastAsia" w:ascii="宋体" w:hAnsi="宋体" w:cs="Arial"/>
          <w:color w:val="000000"/>
          <w:szCs w:val="21"/>
        </w:rPr>
      </w:pPr>
      <w:r>
        <w:rPr>
          <w:rFonts w:hint="eastAsia" w:ascii="宋体" w:hAnsi="宋体" w:cs="Arial"/>
          <w:color w:val="000000"/>
          <w:szCs w:val="21"/>
        </w:rPr>
        <w:t>采购需求：</w:t>
      </w:r>
    </w:p>
    <w:tbl>
      <w:tblPr>
        <w:tblStyle w:val="42"/>
        <w:tblW w:w="10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4"/>
        <w:gridCol w:w="1630"/>
        <w:gridCol w:w="992"/>
        <w:gridCol w:w="1151"/>
        <w:gridCol w:w="2552"/>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jc w:val="center"/>
        </w:trPr>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bCs/>
                <w:color w:val="000000"/>
              </w:rPr>
            </w:pPr>
            <w:r>
              <w:rPr>
                <w:rFonts w:hint="eastAsia" w:ascii="宋体" w:hAnsi="宋体" w:cs="Arial"/>
                <w:bCs/>
                <w:color w:val="000000"/>
              </w:rPr>
              <w:t>采购内容</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cs="Arial"/>
                <w:bCs/>
                <w:color w:val="000000"/>
              </w:rPr>
            </w:pPr>
            <w:r>
              <w:rPr>
                <w:rFonts w:hint="eastAsia" w:ascii="宋体" w:hAnsi="宋体" w:cs="Arial"/>
                <w:bCs/>
                <w:color w:val="000000"/>
              </w:rPr>
              <w:t>新增及改造视频服务数量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cs="Arial"/>
                <w:bCs/>
                <w:color w:val="000000"/>
              </w:rPr>
            </w:pPr>
            <w:r>
              <w:rPr>
                <w:rFonts w:hint="eastAsia" w:ascii="宋体" w:hAnsi="宋体" w:cs="Arial"/>
                <w:bCs/>
                <w:color w:val="000000"/>
              </w:rPr>
              <w:t>维保服务数量</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ascii="宋体" w:hAnsi="宋体" w:cs="Arial"/>
                <w:bCs/>
                <w:color w:val="000000"/>
              </w:rPr>
            </w:pPr>
            <w:r>
              <w:rPr>
                <w:rFonts w:hint="eastAsia" w:ascii="宋体" w:hAnsi="宋体" w:cs="Arial"/>
                <w:bCs/>
                <w:color w:val="000000"/>
              </w:rPr>
              <w:t>摄像头改用云存储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cs="Arial"/>
                <w:bCs/>
                <w:color w:val="000000"/>
              </w:rPr>
            </w:pPr>
            <w:r>
              <w:rPr>
                <w:rFonts w:hint="eastAsia" w:ascii="宋体" w:hAnsi="宋体" w:cs="Arial"/>
                <w:bCs/>
                <w:color w:val="000000"/>
              </w:rPr>
              <w:t>服务范围及服务内容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宋体" w:hAnsi="宋体" w:cs="Arial"/>
                <w:bCs/>
                <w:color w:val="000000"/>
              </w:rPr>
            </w:pPr>
            <w:r>
              <w:rPr>
                <w:rFonts w:hint="eastAsia" w:ascii="宋体" w:hAnsi="宋体" w:cs="Arial"/>
                <w:bCs/>
                <w:color w:val="00000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1" w:hRule="atLeast"/>
          <w:jc w:val="center"/>
        </w:trPr>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bCs/>
                <w:color w:val="000000"/>
              </w:rPr>
            </w:pPr>
            <w:r>
              <w:rPr>
                <w:rFonts w:hint="eastAsia" w:ascii="宋体" w:hAnsi="宋体" w:cs="Arial"/>
                <w:color w:val="000000"/>
                <w:szCs w:val="21"/>
              </w:rPr>
              <w:t>第四期学校监控服务</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Arial"/>
                <w:bCs/>
                <w:color w:val="000000"/>
              </w:rPr>
            </w:pPr>
            <w:r>
              <w:rPr>
                <w:rFonts w:hint="eastAsia" w:ascii="宋体" w:hAnsi="宋体" w:cs="Arial"/>
                <w:bCs/>
                <w:color w:val="000000"/>
              </w:rPr>
              <w:t>3011个</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bCs/>
                <w:color w:val="000000"/>
              </w:rPr>
            </w:pPr>
            <w:r>
              <w:rPr>
                <w:rFonts w:hint="eastAsia" w:ascii="宋体" w:hAnsi="宋体" w:cs="Arial"/>
                <w:bCs/>
                <w:color w:val="000000"/>
              </w:rPr>
              <w:t>2029个</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Cs/>
                <w:color w:val="000000"/>
              </w:rPr>
            </w:pPr>
            <w:r>
              <w:rPr>
                <w:rFonts w:hint="eastAsia" w:ascii="宋体" w:hAnsi="宋体" w:cs="Arial"/>
                <w:bCs/>
                <w:color w:val="000000"/>
              </w:rPr>
              <w:t>6808个</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Cs/>
                <w:color w:val="000000"/>
              </w:rPr>
            </w:pPr>
            <w:r>
              <w:rPr>
                <w:rFonts w:ascii="宋体" w:hAnsi="宋体" w:cs="Arial"/>
                <w:bCs/>
                <w:color w:val="000000"/>
              </w:rPr>
              <w:t>详见公告所附招标文件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spacing w:val="2"/>
              </w:rPr>
            </w:pPr>
          </w:p>
        </w:tc>
      </w:tr>
    </w:tbl>
    <w:p>
      <w:pPr>
        <w:snapToGrid w:val="0"/>
        <w:spacing w:line="380" w:lineRule="exact"/>
        <w:ind w:firstLine="420" w:firstLineChars="200"/>
        <w:rPr>
          <w:rFonts w:ascii="宋体" w:hAnsi="宋体" w:cs="Arial"/>
          <w:color w:val="000000"/>
          <w:szCs w:val="21"/>
        </w:rPr>
      </w:pPr>
      <w:r>
        <w:rPr>
          <w:rFonts w:hint="eastAsia"/>
          <w:color w:val="000000"/>
        </w:rPr>
        <w:t>服务期限：第四期新增视频服务及摄像头改用云存储的自通过建设期验收之日起5年；维保服务的自2023年4月16日起21个月。</w:t>
      </w:r>
    </w:p>
    <w:p>
      <w:pPr>
        <w:snapToGrid w:val="0"/>
        <w:spacing w:line="380" w:lineRule="exact"/>
        <w:ind w:firstLine="420" w:firstLineChars="200"/>
        <w:rPr>
          <w:rFonts w:hint="eastAsia" w:ascii="宋体" w:hAnsi="宋体" w:cs="Arial"/>
          <w:color w:val="000000"/>
          <w:szCs w:val="21"/>
        </w:rPr>
      </w:pPr>
      <w:r>
        <w:rPr>
          <w:rFonts w:cs="Arial"/>
          <w:color w:val="000000"/>
          <w:szCs w:val="21"/>
        </w:rPr>
        <w:t>本项目不</w:t>
      </w:r>
      <w:r>
        <w:rPr>
          <w:rFonts w:hint="eastAsia" w:cs="Arial"/>
          <w:color w:val="000000"/>
          <w:szCs w:val="21"/>
        </w:rPr>
        <w:t>允许</w:t>
      </w:r>
      <w:r>
        <w:rPr>
          <w:rFonts w:cs="Arial"/>
          <w:color w:val="000000"/>
          <w:szCs w:val="21"/>
        </w:rPr>
        <w:t>联合体投标。</w:t>
      </w:r>
    </w:p>
    <w:p>
      <w:pPr>
        <w:spacing w:line="380" w:lineRule="exact"/>
        <w:rPr>
          <w:rFonts w:ascii="宋体" w:hAnsi="宋体" w:cs="Arial"/>
          <w:b/>
          <w:color w:val="000000"/>
          <w:szCs w:val="21"/>
        </w:rPr>
      </w:pPr>
      <w:r>
        <w:rPr>
          <w:rFonts w:hint="eastAsia" w:ascii="宋体" w:hAnsi="宋体" w:cs="Arial"/>
          <w:b/>
          <w:color w:val="000000"/>
          <w:szCs w:val="21"/>
        </w:rPr>
        <w:t>二、申请人的资格要求</w:t>
      </w:r>
    </w:p>
    <w:p>
      <w:pPr>
        <w:snapToGrid w:val="0"/>
        <w:spacing w:line="380" w:lineRule="exact"/>
        <w:ind w:firstLine="420" w:firstLineChars="200"/>
        <w:rPr>
          <w:rFonts w:hint="eastAsia" w:ascii="宋体" w:hAnsi="宋体" w:cs="Arial"/>
          <w:color w:val="000000"/>
          <w:szCs w:val="21"/>
        </w:rPr>
      </w:pPr>
      <w:r>
        <w:rPr>
          <w:rFonts w:hint="eastAsia" w:ascii="宋体" w:hAnsi="宋体" w:cs="Arial"/>
          <w:color w:val="000000"/>
          <w:szCs w:val="21"/>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的独立法人；</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3.</w:t>
      </w:r>
      <w:r>
        <w:rPr>
          <w:rFonts w:hint="eastAsia" w:ascii="宋体" w:hAnsi="宋体" w:cs="Arial"/>
          <w:kern w:val="2"/>
          <w:sz w:val="21"/>
          <w:szCs w:val="21"/>
        </w:rPr>
        <w:t>具有广播电视网络经营范围的广播电视网络运营商或母公司具有基础电信运营业务经营许可证的通信运营商，或具有安全技术防范资质三级以上资质的供应商。</w:t>
      </w:r>
    </w:p>
    <w:p>
      <w:pPr>
        <w:pStyle w:val="140"/>
        <w:spacing w:after="0" w:afterLines="0" w:line="380" w:lineRule="exact"/>
        <w:ind w:firstLine="0" w:firstLineChars="0"/>
        <w:rPr>
          <w:rFonts w:hint="eastAsia" w:ascii="宋体" w:hAnsi="宋体" w:cs="Arial"/>
          <w:color w:val="000000"/>
          <w:kern w:val="2"/>
          <w:sz w:val="21"/>
          <w:szCs w:val="21"/>
        </w:rPr>
      </w:pPr>
      <w:bookmarkStart w:id="8" w:name="_Toc406402982"/>
      <w:r>
        <w:rPr>
          <w:rFonts w:hint="eastAsia" w:ascii="宋体" w:hAnsi="宋体" w:cs="Arial"/>
          <w:b/>
          <w:color w:val="000000"/>
          <w:kern w:val="2"/>
          <w:sz w:val="21"/>
          <w:szCs w:val="21"/>
        </w:rPr>
        <w:t>三、获取招标文件</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招标文件的获取时间：公告发布之日起至投标截止时间止；</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获取招标文件网址：浙江政府采购网</w:t>
      </w:r>
      <w:r>
        <w:rPr>
          <w:rFonts w:ascii="宋体" w:hAnsi="宋体" w:cs="Arial"/>
          <w:color w:val="000000"/>
          <w:kern w:val="2"/>
          <w:sz w:val="21"/>
          <w:szCs w:val="21"/>
        </w:rPr>
        <w:fldChar w:fldCharType="begin"/>
      </w:r>
      <w:r>
        <w:rPr>
          <w:rFonts w:ascii="宋体" w:hAnsi="宋体" w:cs="Arial"/>
          <w:color w:val="000000"/>
          <w:kern w:val="2"/>
          <w:sz w:val="21"/>
          <w:szCs w:val="21"/>
        </w:rPr>
        <w:instrText xml:space="preserve"> HYPERLINK "https://login.zcygov.cn/login" </w:instrText>
      </w:r>
      <w:r>
        <w:rPr>
          <w:rFonts w:ascii="宋体" w:hAnsi="宋体" w:cs="Arial"/>
          <w:color w:val="000000"/>
          <w:kern w:val="2"/>
          <w:sz w:val="21"/>
          <w:szCs w:val="21"/>
        </w:rPr>
        <w:fldChar w:fldCharType="separate"/>
      </w:r>
      <w:r>
        <w:rPr>
          <w:rFonts w:ascii="宋体" w:hAnsi="宋体" w:cs="Arial"/>
          <w:color w:val="000000"/>
          <w:kern w:val="2"/>
          <w:sz w:val="21"/>
          <w:szCs w:val="21"/>
        </w:rPr>
        <w:t>https://login.zcygov.cn/login</w:t>
      </w:r>
      <w:r>
        <w:rPr>
          <w:rFonts w:ascii="宋体" w:hAnsi="宋体" w:cs="Arial"/>
          <w:color w:val="000000"/>
          <w:kern w:val="2"/>
          <w:sz w:val="21"/>
          <w:szCs w:val="21"/>
        </w:rPr>
        <w:fldChar w:fldCharType="end"/>
      </w:r>
      <w:r>
        <w:rPr>
          <w:rFonts w:hint="eastAsia" w:ascii="宋体" w:hAnsi="宋体" w:cs="Arial"/>
          <w:color w:val="000000"/>
          <w:kern w:val="2"/>
          <w:sz w:val="21"/>
          <w:szCs w:val="21"/>
        </w:rPr>
        <w:t>；</w:t>
      </w:r>
    </w:p>
    <w:p>
      <w:pPr>
        <w:pStyle w:val="140"/>
        <w:spacing w:after="0" w:afterLines="0" w:line="380" w:lineRule="exact"/>
        <w:ind w:firstLine="420"/>
        <w:rPr>
          <w:rFonts w:ascii="宋体" w:hAnsi="宋体" w:cs="Arial"/>
          <w:color w:val="000000"/>
          <w:kern w:val="2"/>
          <w:sz w:val="21"/>
          <w:szCs w:val="21"/>
        </w:rPr>
      </w:pPr>
      <w:r>
        <w:rPr>
          <w:rFonts w:hint="eastAsia" w:ascii="宋体" w:hAnsi="宋体" w:cs="Arial"/>
          <w:color w:val="000000"/>
          <w:kern w:val="2"/>
          <w:sz w:val="21"/>
          <w:szCs w:val="21"/>
        </w:rPr>
        <w:t>招标文件的获取方式：采购公告发布后，在政采云平台已完成注册的供应商登陆系统，申请获取采购文件，待审核通过后，可下载采购文件。如果“已申请”标签页显示状态为“审核通过”即为成功。</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路径：用户中心——项目采购——获取采购文件管理。</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售价（元）：0。</w:t>
      </w:r>
    </w:p>
    <w:p>
      <w:pPr>
        <w:pStyle w:val="140"/>
        <w:spacing w:after="0" w:afterLines="0" w:line="380" w:lineRule="exact"/>
        <w:ind w:firstLine="0" w:firstLineChars="0"/>
        <w:rPr>
          <w:rFonts w:hint="eastAsia" w:ascii="宋体" w:hAnsi="宋体" w:cs="Arial"/>
          <w:b/>
          <w:color w:val="000000"/>
          <w:kern w:val="2"/>
          <w:sz w:val="21"/>
          <w:szCs w:val="21"/>
        </w:rPr>
      </w:pPr>
      <w:r>
        <w:rPr>
          <w:rFonts w:hint="eastAsia" w:ascii="宋体" w:hAnsi="宋体" w:cs="Arial"/>
          <w:b/>
          <w:color w:val="000000"/>
          <w:kern w:val="2"/>
          <w:sz w:val="21"/>
          <w:szCs w:val="21"/>
        </w:rPr>
        <w:t>四、提交投标文件截止时间、开标时间和地点</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提交投标文件截止时间：</w:t>
      </w:r>
      <w:r>
        <w:rPr>
          <w:rFonts w:ascii="宋体" w:hAnsi="宋体" w:cs="Arial"/>
          <w:color w:val="000000"/>
          <w:kern w:val="2"/>
          <w:sz w:val="21"/>
          <w:szCs w:val="21"/>
        </w:rPr>
        <w:t>202</w:t>
      </w:r>
      <w:r>
        <w:rPr>
          <w:rFonts w:hint="eastAsia" w:ascii="宋体" w:hAnsi="宋体" w:cs="Arial"/>
          <w:color w:val="000000"/>
          <w:kern w:val="2"/>
          <w:sz w:val="21"/>
          <w:szCs w:val="21"/>
        </w:rPr>
        <w:t>3</w:t>
      </w:r>
      <w:r>
        <w:rPr>
          <w:rFonts w:ascii="宋体" w:hAnsi="宋体" w:cs="Arial"/>
          <w:color w:val="000000"/>
          <w:kern w:val="2"/>
          <w:sz w:val="21"/>
          <w:szCs w:val="21"/>
        </w:rPr>
        <w:t>年</w:t>
      </w:r>
      <w:r>
        <w:rPr>
          <w:rFonts w:hint="eastAsia" w:ascii="宋体" w:hAnsi="宋体" w:cs="Arial"/>
          <w:color w:val="000000"/>
          <w:kern w:val="2"/>
          <w:sz w:val="21"/>
          <w:szCs w:val="21"/>
        </w:rPr>
        <w:t>4</w:t>
      </w:r>
      <w:r>
        <w:rPr>
          <w:rFonts w:ascii="宋体" w:hAnsi="宋体" w:cs="Arial"/>
          <w:color w:val="000000"/>
          <w:kern w:val="2"/>
          <w:sz w:val="21"/>
          <w:szCs w:val="21"/>
        </w:rPr>
        <w:t>月</w:t>
      </w:r>
      <w:r>
        <w:rPr>
          <w:rFonts w:hint="eastAsia" w:ascii="宋体" w:hAnsi="宋体" w:cs="Arial"/>
          <w:color w:val="000000"/>
          <w:kern w:val="2"/>
          <w:sz w:val="21"/>
          <w:szCs w:val="21"/>
        </w:rPr>
        <w:t>6</w:t>
      </w:r>
      <w:r>
        <w:rPr>
          <w:rFonts w:ascii="宋体" w:hAnsi="宋体" w:cs="Arial"/>
          <w:color w:val="000000"/>
          <w:kern w:val="2"/>
          <w:sz w:val="21"/>
          <w:szCs w:val="21"/>
        </w:rPr>
        <w:t>日</w:t>
      </w:r>
      <w:r>
        <w:rPr>
          <w:rFonts w:hint="eastAsia" w:ascii="宋体" w:hAnsi="宋体" w:cs="Arial"/>
          <w:color w:val="000000"/>
          <w:kern w:val="2"/>
          <w:sz w:val="21"/>
          <w:szCs w:val="21"/>
        </w:rPr>
        <w:t xml:space="preserve"> 09时30分（北京时间）</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投标地点（网址）：政府采购云平台（https://www.zcygov.cn/）在线投标</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开标时间：</w:t>
      </w:r>
      <w:r>
        <w:rPr>
          <w:rFonts w:ascii="宋体" w:hAnsi="宋体" w:cs="Arial"/>
          <w:color w:val="000000"/>
          <w:kern w:val="2"/>
          <w:sz w:val="21"/>
          <w:szCs w:val="21"/>
        </w:rPr>
        <w:t>202</w:t>
      </w:r>
      <w:r>
        <w:rPr>
          <w:rFonts w:hint="eastAsia" w:ascii="宋体" w:hAnsi="宋体" w:cs="Arial"/>
          <w:color w:val="000000"/>
          <w:kern w:val="2"/>
          <w:sz w:val="21"/>
          <w:szCs w:val="21"/>
        </w:rPr>
        <w:t>3</w:t>
      </w:r>
      <w:r>
        <w:rPr>
          <w:rFonts w:ascii="宋体" w:hAnsi="宋体" w:cs="Arial"/>
          <w:color w:val="000000"/>
          <w:kern w:val="2"/>
          <w:sz w:val="21"/>
          <w:szCs w:val="21"/>
        </w:rPr>
        <w:t>年</w:t>
      </w:r>
      <w:r>
        <w:rPr>
          <w:rFonts w:hint="eastAsia" w:ascii="宋体" w:hAnsi="宋体" w:cs="Arial"/>
          <w:color w:val="000000"/>
          <w:kern w:val="2"/>
          <w:sz w:val="21"/>
          <w:szCs w:val="21"/>
        </w:rPr>
        <w:t>4</w:t>
      </w:r>
      <w:r>
        <w:rPr>
          <w:rFonts w:ascii="宋体" w:hAnsi="宋体" w:cs="Arial"/>
          <w:color w:val="000000"/>
          <w:kern w:val="2"/>
          <w:sz w:val="21"/>
          <w:szCs w:val="21"/>
        </w:rPr>
        <w:t>月</w:t>
      </w:r>
      <w:r>
        <w:rPr>
          <w:rFonts w:hint="eastAsia" w:ascii="宋体" w:hAnsi="宋体" w:cs="Arial"/>
          <w:color w:val="000000"/>
          <w:kern w:val="2"/>
          <w:sz w:val="21"/>
          <w:szCs w:val="21"/>
        </w:rPr>
        <w:t>6</w:t>
      </w:r>
      <w:r>
        <w:rPr>
          <w:rFonts w:ascii="宋体" w:hAnsi="宋体" w:cs="Arial"/>
          <w:color w:val="000000"/>
          <w:kern w:val="2"/>
          <w:sz w:val="21"/>
          <w:szCs w:val="21"/>
        </w:rPr>
        <w:t>日</w:t>
      </w:r>
      <w:r>
        <w:rPr>
          <w:rFonts w:hint="eastAsia" w:ascii="宋体" w:hAnsi="宋体" w:cs="Arial"/>
          <w:color w:val="000000"/>
          <w:kern w:val="2"/>
          <w:sz w:val="21"/>
          <w:szCs w:val="21"/>
        </w:rPr>
        <w:t xml:space="preserve"> 09时30分</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开标地点（网址）：政府采购云平台（http://zfcg.czt.zj.gov.cn/），</w:t>
      </w:r>
      <w:r>
        <w:rPr>
          <w:rFonts w:ascii="宋体" w:hAnsi="宋体" w:cs="Arial"/>
          <w:color w:val="000000"/>
          <w:kern w:val="2"/>
          <w:sz w:val="21"/>
          <w:szCs w:val="21"/>
        </w:rPr>
        <w:t>海宁市</w:t>
      </w:r>
      <w:r>
        <w:rPr>
          <w:rFonts w:hint="eastAsia" w:ascii="宋体" w:hAnsi="宋体" w:cs="Arial"/>
          <w:color w:val="000000"/>
          <w:kern w:val="2"/>
          <w:sz w:val="21"/>
          <w:szCs w:val="21"/>
        </w:rPr>
        <w:t>文苑南路138号浙江江南要素交易中心。</w:t>
      </w:r>
    </w:p>
    <w:p>
      <w:pPr>
        <w:spacing w:line="380" w:lineRule="exact"/>
        <w:rPr>
          <w:rFonts w:hint="eastAsia" w:ascii="宋体" w:hAnsi="宋体" w:cs="Arial"/>
          <w:b/>
          <w:color w:val="000000"/>
          <w:szCs w:val="21"/>
        </w:rPr>
      </w:pPr>
      <w:r>
        <w:rPr>
          <w:rFonts w:hint="eastAsia" w:ascii="宋体" w:hAnsi="宋体" w:cs="Arial"/>
          <w:b/>
          <w:color w:val="000000"/>
          <w:szCs w:val="21"/>
        </w:rPr>
        <w:t>五、公告期限</w:t>
      </w:r>
    </w:p>
    <w:p>
      <w:pPr>
        <w:spacing w:line="380" w:lineRule="exact"/>
        <w:ind w:firstLine="420" w:firstLineChars="200"/>
        <w:rPr>
          <w:rFonts w:hint="eastAsia" w:ascii="宋体" w:hAnsi="宋体" w:cs="Arial"/>
          <w:b/>
          <w:color w:val="000000"/>
          <w:szCs w:val="21"/>
        </w:rPr>
      </w:pPr>
      <w:r>
        <w:rPr>
          <w:rFonts w:hint="eastAsia" w:ascii="宋体" w:hAnsi="宋体" w:cs="Arial"/>
          <w:color w:val="000000"/>
          <w:szCs w:val="21"/>
        </w:rPr>
        <w:t>自本公告发布之日起5个工作日</w:t>
      </w:r>
      <w:r>
        <w:rPr>
          <w:rFonts w:hint="eastAsia" w:ascii="宋体" w:hAnsi="宋体" w:cs="Arial"/>
          <w:b/>
          <w:color w:val="000000"/>
          <w:szCs w:val="21"/>
        </w:rPr>
        <w:t xml:space="preserve"> </w:t>
      </w:r>
    </w:p>
    <w:p>
      <w:pPr>
        <w:spacing w:line="380" w:lineRule="exact"/>
        <w:rPr>
          <w:rFonts w:hint="eastAsia" w:ascii="宋体" w:hAnsi="宋体" w:cs="Arial"/>
          <w:b/>
          <w:color w:val="000000"/>
          <w:szCs w:val="21"/>
        </w:rPr>
      </w:pPr>
      <w:r>
        <w:rPr>
          <w:rFonts w:hint="eastAsia" w:ascii="宋体" w:hAnsi="宋体" w:cs="Arial"/>
          <w:b/>
          <w:color w:val="000000"/>
          <w:szCs w:val="21"/>
        </w:rPr>
        <w:t>六、其他补充事宜</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1．供应商</w:t>
      </w:r>
      <w:r>
        <w:rPr>
          <w:rFonts w:ascii="宋体" w:hAnsi="宋体" w:cs="Arial"/>
          <w:color w:val="000000"/>
          <w:szCs w:val="21"/>
        </w:rPr>
        <w:t>认为采购文件使自己的权益受到损害的，可以自获取采购文件之日或者采购文件公告期限届满之日（公告期限届满后获取采购文件的，以公告期限届满之日为准）起7个工作日内，以书面形式向采购人提出质疑。质疑供应商对采购人的答复不满意或者采购人未在规定的时间内作出答复的，可以在答复期满后十五个工作日内向同级政府采购监督管理部门投诉。质疑函范本、投诉书范本请到浙江政府采购网下载专区下载。</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2．其他事项：本项目按照《浙江省财政厅关于印发浙江省政府采购项电子交易管理暂行办法的通知》实行电子交易。</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2.1投标文件制作注意事项</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2.1.1投标人将政采云电子交易客户端下载、安装完成后，可通过账号密码或CA登录客户端进行投标文件制作。</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注：投标人先要申领CA，拿到CA后需要在政采云平台进行绑定，CA相关操作可参考《CA申领操作指南》和《CA管理操作指南》。完成CA数字证书办理在资料齐全的情况下预计7个工作日左右，建议投标人获取招标文件后立即办理。</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2.1.2操作指南</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本项目采用“电子交易/不见面开评标”，供应商可进入电子卖场服务中心采云学院</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（https://edu.zcygov.cn/live?utm=a0018.2ef5001f.0.0.1939d340e5db11ea867fb57c149ddb61）自行提前学习。</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CA驱动和申领流程：</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https://zfcg.czt.zj.gov.cn/bidClientTemplate/2019-05-27/12945.html</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CA证书办理操作视频：</w:t>
      </w:r>
    </w:p>
    <w:p>
      <w:pPr>
        <w:spacing w:line="380" w:lineRule="exact"/>
        <w:ind w:firstLine="420" w:firstLineChars="200"/>
        <w:rPr>
          <w:rFonts w:hint="eastAsia" w:cs="Arial"/>
          <w:color w:val="000000"/>
          <w:szCs w:val="21"/>
        </w:rPr>
      </w:pPr>
      <w:r>
        <w:rPr>
          <w:rFonts w:ascii="宋体" w:hAnsi="宋体" w:cs="Arial"/>
          <w:color w:val="000000"/>
          <w:szCs w:val="21"/>
        </w:rPr>
        <w:fldChar w:fldCharType="begin"/>
      </w:r>
      <w:r>
        <w:rPr>
          <w:rFonts w:ascii="宋体" w:hAnsi="宋体" w:cs="Arial"/>
          <w:color w:val="000000"/>
          <w:szCs w:val="21"/>
        </w:rPr>
        <w:instrText xml:space="preserve"> HYPERLINK "</w:instrText>
      </w:r>
      <w:r>
        <w:rPr>
          <w:rFonts w:hint="eastAsia" w:ascii="宋体" w:hAnsi="宋体" w:cs="Arial"/>
          <w:color w:val="000000"/>
          <w:szCs w:val="21"/>
        </w:rPr>
        <w:instrText xml:space="preserve">https://service.zcygov.cn/#/knowledges/UgcbC3EBiyELHE-opz1b/EWqqyXEByNnJ3A2CPyDI</w:instrText>
      </w:r>
      <w:r>
        <w:rPr>
          <w:rFonts w:ascii="宋体" w:hAnsi="宋体" w:cs="Arial"/>
          <w:color w:val="000000"/>
          <w:szCs w:val="21"/>
        </w:rPr>
        <w:instrText xml:space="preserve">" </w:instrText>
      </w:r>
      <w:r>
        <w:rPr>
          <w:rFonts w:ascii="宋体" w:hAnsi="宋体" w:cs="Arial"/>
          <w:color w:val="000000"/>
          <w:szCs w:val="21"/>
        </w:rPr>
        <w:fldChar w:fldCharType="separate"/>
      </w:r>
      <w:r>
        <w:rPr>
          <w:rFonts w:hint="eastAsia" w:ascii="宋体" w:hAnsi="宋体" w:cs="Arial"/>
          <w:color w:val="000000"/>
          <w:szCs w:val="21"/>
        </w:rPr>
        <w:t>https://service.zcygov.cn/#/knowledges/UgcbC3EBiyELHE-opz1b/EWqqyXEByNnJ3A2CPyDI</w:t>
      </w:r>
      <w:r>
        <w:rPr>
          <w:rFonts w:ascii="宋体" w:hAnsi="宋体" w:cs="Arial"/>
          <w:color w:val="000000"/>
          <w:szCs w:val="21"/>
        </w:rPr>
        <w:fldChar w:fldCharType="end"/>
      </w:r>
    </w:p>
    <w:p>
      <w:pPr>
        <w:spacing w:line="380" w:lineRule="exact"/>
        <w:ind w:firstLine="420" w:firstLineChars="200"/>
        <w:rPr>
          <w:rFonts w:hint="eastAsia" w:ascii="宋体" w:hAnsi="宋体"/>
        </w:rPr>
      </w:pPr>
      <w:r>
        <w:rPr>
          <w:rFonts w:hint="eastAsia" w:ascii="宋体" w:hAnsi="宋体"/>
        </w:rPr>
        <w:t>CA绑定登录操作视频：</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https://service.zcygov.cn/#/knowledges/UgcbC3EBiyELHE-opz1b/nAkmyXEBiyELHE-o-983</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注：CA证书遗失补办、延期、解锁、质保等业务可以在联连客户端上进行操作；使用政采云投标客户端时，建议使用WIN7及以上操作系统。</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2.2投标文件提交注意事项</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2.2.1投标人进行电子投标应安装客户端软件，并按照招标文件和电子交易平台的要求编制并加密投标文件。投标人未按规定加密的投标文件，集中采购机构应当拒收。</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2.2.2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pacing w:line="380" w:lineRule="exact"/>
        <w:ind w:firstLine="420" w:firstLineChars="200"/>
        <w:rPr>
          <w:rFonts w:ascii="宋体" w:hAnsi="宋体" w:cs="Arial"/>
          <w:color w:val="000000"/>
          <w:szCs w:val="21"/>
        </w:rPr>
      </w:pPr>
      <w:r>
        <w:rPr>
          <w:rFonts w:hint="eastAsia" w:ascii="宋体" w:hAnsi="宋体" w:cs="Arial"/>
          <w:color w:val="000000"/>
          <w:szCs w:val="21"/>
        </w:rPr>
        <w:t>2.2.3为确保采购项目顺利实施，避免因解密失败导致投标无效，投标人在电子交易平台传输提交投标文件后，将政采云平台上最后生成的具备电子签章的备份电子投标文件1份下载至U盘等介质，可以在投标截止时间前密封送达或邮寄至海宁市文苑南路138号浙江江南要素交易中心底楼大厅政府采购窗口，联系人：邓先生，电话：</w:t>
      </w:r>
      <w:r>
        <w:rPr>
          <w:rFonts w:ascii="宋体" w:hAnsi="宋体" w:cs="Arial"/>
          <w:color w:val="000000"/>
          <w:szCs w:val="21"/>
        </w:rPr>
        <w:t>0573-</w:t>
      </w:r>
      <w:r>
        <w:rPr>
          <w:rFonts w:hint="eastAsia" w:ascii="宋体" w:hAnsi="宋体" w:cs="Arial"/>
          <w:color w:val="000000"/>
          <w:szCs w:val="21"/>
        </w:rPr>
        <w:t>87657733，以签收时间为准。快递寄出同时，投标人的授权代表须以邮件方式将快递单号、项目名称、公司名称、被授权代表姓名及联系方式等内容（邮件格式为：项目编号+快递单号+公司名称+被授权代表姓名及联系方式）发送至集中采购机构联系人邮箱(719510388@qq.com)，以便集中采购机构查收快递。如投标人选择快递费到付，集中采购机构将拒签。</w:t>
      </w:r>
    </w:p>
    <w:p>
      <w:pPr>
        <w:spacing w:line="380" w:lineRule="exact"/>
        <w:ind w:firstLine="420" w:firstLineChars="200"/>
        <w:rPr>
          <w:rFonts w:hint="eastAsia" w:ascii="宋体" w:hAnsi="宋体" w:cs="Arial"/>
          <w:color w:val="000000"/>
          <w:szCs w:val="21"/>
        </w:rPr>
      </w:pPr>
      <w:r>
        <w:rPr>
          <w:rFonts w:hint="eastAsia" w:ascii="宋体" w:hAnsi="宋体" w:cs="Arial"/>
          <w:color w:val="000000"/>
          <w:szCs w:val="21"/>
        </w:rPr>
        <w:t>2.2.4备份电子投标文件制作为非强制性，但如遇因投标人电子投标文件解密失败等情况造成投标无效，后果由投标人自负。</w:t>
      </w:r>
    </w:p>
    <w:p>
      <w:pPr>
        <w:pStyle w:val="140"/>
        <w:spacing w:after="0" w:afterLines="0" w:line="380" w:lineRule="exact"/>
        <w:ind w:firstLine="420"/>
        <w:rPr>
          <w:rFonts w:hint="eastAsia" w:ascii="宋体" w:hAnsi="宋体" w:cs="Arial"/>
          <w:color w:val="000000"/>
          <w:kern w:val="2"/>
          <w:sz w:val="21"/>
          <w:szCs w:val="21"/>
        </w:rPr>
      </w:pPr>
      <w:r>
        <w:rPr>
          <w:rFonts w:hint="eastAsia" w:ascii="宋体" w:hAnsi="宋体" w:cs="Arial"/>
          <w:color w:val="000000"/>
          <w:kern w:val="2"/>
          <w:sz w:val="21"/>
          <w:szCs w:val="21"/>
        </w:rPr>
        <w:t>3.本项目投标人无需到开标现场，但须准时在线参加，直至评审结束。开标时间起30分钟内投标人可登录“政采云”平台，在“项目采购-开标评标”模块对投标文件进行在线解密。若在规定时间内投标文件无法解密或解密失败且备份文件读取失败（含未提交），则投标无效。</w:t>
      </w:r>
    </w:p>
    <w:p>
      <w:pPr>
        <w:pStyle w:val="140"/>
        <w:spacing w:after="0" w:afterLines="0" w:line="380" w:lineRule="exact"/>
        <w:ind w:firstLine="0" w:firstLineChars="0"/>
        <w:rPr>
          <w:rFonts w:hint="eastAsia" w:ascii="宋体" w:hAnsi="宋体" w:cs="Arial"/>
          <w:b/>
          <w:color w:val="000000"/>
          <w:kern w:val="2"/>
          <w:sz w:val="21"/>
          <w:szCs w:val="21"/>
        </w:rPr>
      </w:pPr>
      <w:r>
        <w:rPr>
          <w:rFonts w:hint="eastAsia" w:ascii="宋体" w:hAnsi="宋体" w:cs="Arial"/>
          <w:b/>
          <w:color w:val="000000"/>
          <w:kern w:val="2"/>
          <w:sz w:val="21"/>
          <w:szCs w:val="21"/>
        </w:rPr>
        <w:t>七、对本次采购提出询问，请按以下方式联系</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1.采购人信息</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名称：海宁市教育局</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地址：</w:t>
      </w:r>
      <w:r>
        <w:rPr>
          <w:rFonts w:ascii="宋体" w:hAnsi="宋体" w:cs="Arial"/>
          <w:color w:val="000000"/>
          <w:kern w:val="2"/>
          <w:sz w:val="21"/>
          <w:szCs w:val="21"/>
        </w:rPr>
        <w:t>海宁市海州东路548号</w:t>
      </w:r>
    </w:p>
    <w:p>
      <w:pPr>
        <w:pStyle w:val="140"/>
        <w:spacing w:after="0" w:afterLines="0" w:line="380" w:lineRule="exact"/>
        <w:ind w:firstLine="409" w:firstLineChars="195"/>
        <w:rPr>
          <w:rFonts w:hint="eastAsia" w:ascii="宋体" w:hAnsi="宋体" w:cs="Arial"/>
          <w:color w:val="000000"/>
          <w:kern w:val="2"/>
          <w:sz w:val="21"/>
          <w:szCs w:val="21"/>
        </w:rPr>
      </w:pPr>
      <w:r>
        <w:rPr>
          <w:rFonts w:ascii="宋体" w:hAnsi="宋体" w:cs="Arial"/>
          <w:color w:val="000000"/>
          <w:kern w:val="2"/>
          <w:sz w:val="21"/>
          <w:szCs w:val="21"/>
        </w:rPr>
        <w:t>联系人</w:t>
      </w:r>
      <w:r>
        <w:rPr>
          <w:rFonts w:hint="eastAsia" w:ascii="宋体" w:hAnsi="宋体" w:cs="Arial"/>
          <w:color w:val="000000"/>
          <w:kern w:val="2"/>
          <w:sz w:val="21"/>
          <w:szCs w:val="21"/>
        </w:rPr>
        <w:t>：姚老师</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联系方式：0573-87228739</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2.采购代理机构信息</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名称：海宁市政府采购中心</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地址：</w:t>
      </w:r>
      <w:r>
        <w:rPr>
          <w:rFonts w:ascii="宋体" w:hAnsi="宋体" w:cs="Arial"/>
          <w:color w:val="000000"/>
          <w:kern w:val="2"/>
          <w:sz w:val="21"/>
          <w:szCs w:val="21"/>
        </w:rPr>
        <w:t>海宁市</w:t>
      </w:r>
      <w:r>
        <w:rPr>
          <w:rFonts w:hint="eastAsia" w:ascii="宋体" w:hAnsi="宋体" w:cs="Arial"/>
          <w:color w:val="000000"/>
          <w:kern w:val="2"/>
          <w:sz w:val="21"/>
          <w:szCs w:val="21"/>
        </w:rPr>
        <w:t>文苑南路138号</w:t>
      </w:r>
    </w:p>
    <w:p>
      <w:pPr>
        <w:pStyle w:val="140"/>
        <w:spacing w:after="0" w:afterLines="0" w:line="380" w:lineRule="exact"/>
        <w:ind w:firstLine="409" w:firstLineChars="195"/>
        <w:rPr>
          <w:rFonts w:hint="eastAsia" w:ascii="宋体" w:hAnsi="宋体" w:cs="Arial"/>
          <w:color w:val="000000"/>
          <w:kern w:val="2"/>
          <w:sz w:val="21"/>
          <w:szCs w:val="21"/>
        </w:rPr>
      </w:pPr>
      <w:r>
        <w:rPr>
          <w:rFonts w:ascii="宋体" w:hAnsi="宋体" w:cs="Arial"/>
          <w:color w:val="000000"/>
          <w:kern w:val="2"/>
          <w:sz w:val="21"/>
          <w:szCs w:val="21"/>
        </w:rPr>
        <w:t>联系人：</w:t>
      </w:r>
      <w:r>
        <w:rPr>
          <w:rFonts w:hint="eastAsia" w:ascii="宋体" w:hAnsi="宋体" w:cs="Arial"/>
          <w:color w:val="000000"/>
          <w:kern w:val="2"/>
          <w:sz w:val="21"/>
          <w:szCs w:val="21"/>
        </w:rPr>
        <w:t>邓先生</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联系方式：0573-87657733；传真：0573-87657722   邮编：314400</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3.同级政府采购监督管理部门</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名称：海宁市财政局</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地址：海宁市水月亭西路336号</w:t>
      </w:r>
    </w:p>
    <w:p>
      <w:pPr>
        <w:pStyle w:val="140"/>
        <w:spacing w:after="0" w:afterLines="0" w:line="380" w:lineRule="exact"/>
        <w:ind w:firstLine="409" w:firstLineChars="195"/>
        <w:rPr>
          <w:rFonts w:hint="eastAsia" w:ascii="宋体" w:hAnsi="宋体" w:cs="Arial"/>
          <w:color w:val="000000"/>
          <w:kern w:val="2"/>
          <w:sz w:val="21"/>
          <w:szCs w:val="21"/>
        </w:rPr>
      </w:pPr>
      <w:r>
        <w:rPr>
          <w:rFonts w:ascii="宋体" w:hAnsi="宋体" w:cs="Arial"/>
          <w:color w:val="000000"/>
          <w:kern w:val="2"/>
          <w:sz w:val="21"/>
          <w:szCs w:val="21"/>
        </w:rPr>
        <w:t>联系人：</w:t>
      </w:r>
      <w:r>
        <w:rPr>
          <w:rFonts w:hint="eastAsia" w:ascii="宋体" w:hAnsi="宋体" w:cs="Arial"/>
          <w:color w:val="000000"/>
          <w:kern w:val="2"/>
          <w:sz w:val="21"/>
          <w:szCs w:val="21"/>
        </w:rPr>
        <w:t>沈先生</w:t>
      </w:r>
    </w:p>
    <w:p>
      <w:pPr>
        <w:pStyle w:val="140"/>
        <w:spacing w:after="0" w:afterLines="0" w:line="380" w:lineRule="exact"/>
        <w:ind w:firstLine="409" w:firstLineChars="195"/>
        <w:rPr>
          <w:rFonts w:hint="eastAsia" w:ascii="宋体" w:hAnsi="宋体" w:cs="Arial"/>
          <w:color w:val="000000"/>
          <w:kern w:val="2"/>
          <w:sz w:val="21"/>
          <w:szCs w:val="21"/>
        </w:rPr>
      </w:pPr>
      <w:r>
        <w:rPr>
          <w:rFonts w:hint="eastAsia" w:ascii="宋体" w:hAnsi="宋体" w:cs="Arial"/>
          <w:color w:val="000000"/>
          <w:kern w:val="2"/>
          <w:sz w:val="21"/>
          <w:szCs w:val="21"/>
        </w:rPr>
        <w:t>监督投诉电话：</w:t>
      </w:r>
      <w:r>
        <w:rPr>
          <w:rFonts w:ascii="宋体" w:hAnsi="宋体" w:cs="Arial"/>
          <w:color w:val="000000"/>
          <w:kern w:val="2"/>
          <w:sz w:val="21"/>
          <w:szCs w:val="21"/>
        </w:rPr>
        <w:t>057</w:t>
      </w:r>
      <w:r>
        <w:rPr>
          <w:rFonts w:hint="eastAsia" w:ascii="宋体" w:hAnsi="宋体" w:cs="Arial"/>
          <w:color w:val="000000"/>
          <w:kern w:val="2"/>
          <w:sz w:val="21"/>
          <w:szCs w:val="21"/>
        </w:rPr>
        <w:t>3-87292037</w:t>
      </w:r>
    </w:p>
    <w:p>
      <w:pPr>
        <w:pStyle w:val="140"/>
        <w:spacing w:after="0" w:afterLines="0" w:line="400" w:lineRule="exact"/>
        <w:ind w:firstLine="0" w:firstLineChars="0"/>
        <w:rPr>
          <w:rFonts w:hint="eastAsia" w:ascii="宋体" w:hAnsi="宋体" w:cs="Arial"/>
          <w:b/>
          <w:color w:val="000000"/>
          <w:kern w:val="2"/>
          <w:sz w:val="21"/>
          <w:szCs w:val="21"/>
        </w:rPr>
      </w:pPr>
    </w:p>
    <w:p>
      <w:pPr>
        <w:pStyle w:val="140"/>
        <w:spacing w:after="0" w:afterLines="0" w:line="400" w:lineRule="exact"/>
        <w:ind w:firstLine="420"/>
        <w:rPr>
          <w:rFonts w:hint="eastAsia" w:ascii="宋体" w:hAnsi="宋体" w:cs="Arial"/>
          <w:color w:val="000000"/>
          <w:kern w:val="2"/>
          <w:sz w:val="21"/>
          <w:szCs w:val="21"/>
        </w:rPr>
      </w:pPr>
      <w:r>
        <w:rPr>
          <w:rFonts w:ascii="宋体" w:hAnsi="宋体" w:cs="Arial"/>
          <w:color w:val="000000"/>
          <w:kern w:val="2"/>
          <w:sz w:val="21"/>
          <w:szCs w:val="21"/>
        </w:rPr>
        <w:t>若对项目采购电子交易系统操作有疑问，可登录政采云（https://www.zcygov.cn/），点击右侧咨询小采，获取采小蜜智能服务管家帮助，或拨打政采云服务热线</w:t>
      </w:r>
      <w:r>
        <w:rPr>
          <w:rFonts w:hint="eastAsia" w:ascii="宋体" w:hAnsi="宋体" w:cs="Arial"/>
          <w:color w:val="000000"/>
          <w:kern w:val="2"/>
          <w:sz w:val="21"/>
          <w:szCs w:val="21"/>
        </w:rPr>
        <w:t>95763</w:t>
      </w:r>
      <w:r>
        <w:rPr>
          <w:rFonts w:ascii="宋体" w:hAnsi="宋体" w:cs="Arial"/>
          <w:color w:val="000000"/>
          <w:kern w:val="2"/>
          <w:sz w:val="21"/>
          <w:szCs w:val="21"/>
        </w:rPr>
        <w:t>获取热线服务帮助。</w:t>
      </w:r>
    </w:p>
    <w:p>
      <w:pPr>
        <w:pStyle w:val="140"/>
        <w:spacing w:after="0" w:afterLines="0" w:line="400" w:lineRule="exact"/>
        <w:ind w:firstLine="420"/>
        <w:rPr>
          <w:rFonts w:hint="eastAsia" w:ascii="宋体" w:hAnsi="宋体" w:cs="Arial"/>
          <w:color w:val="000000"/>
          <w:kern w:val="2"/>
          <w:sz w:val="21"/>
          <w:szCs w:val="21"/>
        </w:rPr>
      </w:pPr>
      <w:r>
        <w:rPr>
          <w:rFonts w:ascii="宋体" w:hAnsi="宋体" w:cs="Arial"/>
          <w:color w:val="000000"/>
          <w:kern w:val="2"/>
          <w:sz w:val="21"/>
          <w:szCs w:val="21"/>
        </w:rPr>
        <w:t>CA问题联系电话（人工）：汇信CA 400-888-4636；天谷CA 400-087-8198。</w:t>
      </w:r>
    </w:p>
    <w:p>
      <w:pPr>
        <w:pStyle w:val="2"/>
        <w:pageBreakBefore/>
        <w:spacing w:before="240" w:after="240" w:line="500" w:lineRule="exact"/>
        <w:ind w:firstLine="643" w:firstLineChars="200"/>
        <w:jc w:val="center"/>
        <w:rPr>
          <w:rFonts w:hint="eastAsia" w:eastAsia="楷体_GB2312"/>
          <w:bCs w:val="0"/>
          <w:color w:val="000000"/>
          <w:kern w:val="2"/>
          <w:sz w:val="32"/>
          <w:szCs w:val="32"/>
        </w:rPr>
      </w:pPr>
      <w:bookmarkStart w:id="9" w:name="_Toc129022413"/>
      <w:r>
        <w:rPr>
          <w:rFonts w:hint="eastAsia" w:eastAsia="楷体_GB2312"/>
          <w:bCs w:val="0"/>
          <w:color w:val="000000"/>
          <w:kern w:val="2"/>
          <w:sz w:val="32"/>
          <w:szCs w:val="32"/>
        </w:rPr>
        <w:t>第二章  招标需求</w:t>
      </w:r>
      <w:bookmarkEnd w:id="8"/>
      <w:bookmarkEnd w:id="9"/>
    </w:p>
    <w:p>
      <w:pPr>
        <w:tabs>
          <w:tab w:val="left" w:pos="426"/>
        </w:tabs>
        <w:spacing w:line="400" w:lineRule="exact"/>
        <w:ind w:firstLine="422" w:firstLineChars="200"/>
        <w:rPr>
          <w:rFonts w:hint="eastAsia" w:ascii="宋体" w:hAnsi="宋体"/>
          <w:b/>
          <w:color w:val="000000"/>
          <w:szCs w:val="21"/>
        </w:rPr>
      </w:pPr>
      <w:r>
        <w:rPr>
          <w:rFonts w:hint="eastAsia" w:ascii="宋体" w:hAnsi="宋体"/>
          <w:b/>
          <w:color w:val="000000"/>
          <w:szCs w:val="21"/>
        </w:rPr>
        <w:t>一、</w:t>
      </w:r>
      <w:r>
        <w:rPr>
          <w:rFonts w:hint="eastAsia" w:ascii="宋体"/>
          <w:b/>
          <w:szCs w:val="21"/>
        </w:rPr>
        <w:t>项目技术需求描述</w:t>
      </w:r>
    </w:p>
    <w:p>
      <w:pPr>
        <w:tabs>
          <w:tab w:val="left" w:pos="426"/>
        </w:tabs>
        <w:spacing w:line="400" w:lineRule="exact"/>
        <w:ind w:firstLine="422" w:firstLineChars="200"/>
        <w:rPr>
          <w:rFonts w:hint="eastAsia" w:ascii="宋体" w:hAnsi="宋体" w:cs="宋体"/>
          <w:color w:val="000000"/>
          <w:szCs w:val="21"/>
        </w:rPr>
      </w:pPr>
      <w:r>
        <w:rPr>
          <w:rFonts w:hint="eastAsia" w:ascii="宋体"/>
          <w:b/>
          <w:szCs w:val="21"/>
        </w:rPr>
        <w:t>1.1项目概况</w:t>
      </w:r>
    </w:p>
    <w:p>
      <w:pPr>
        <w:spacing w:line="400" w:lineRule="exact"/>
        <w:ind w:firstLine="420" w:firstLineChars="200"/>
        <w:rPr>
          <w:rFonts w:ascii="宋体" w:hAnsi="宋体"/>
          <w:color w:val="000000"/>
          <w:szCs w:val="21"/>
        </w:rPr>
      </w:pPr>
      <w:r>
        <w:rPr>
          <w:rFonts w:hint="eastAsia" w:ascii="宋体" w:hAnsi="宋体"/>
          <w:color w:val="000000"/>
          <w:szCs w:val="21"/>
        </w:rPr>
        <w:t>为进一步提升海宁市教育局对校园安防的要求和满足公安治安**的需求，创造安全稳定的学校治安环境，更好服务于海宁教育系统数字化改革，按照“政府购买服务”的建设思路，为学校提供一套先进、稳定、可靠、经济及可扩展的治安高清视频监控系统服务、视频监控云存储系统服务以及对监控系统进行公安联网。</w:t>
      </w:r>
    </w:p>
    <w:p>
      <w:pPr>
        <w:snapToGrid w:val="0"/>
        <w:spacing w:line="400" w:lineRule="exact"/>
        <w:ind w:firstLine="422" w:firstLineChars="200"/>
        <w:rPr>
          <w:rFonts w:hint="eastAsia" w:ascii="宋体" w:hAnsi="宋体"/>
          <w:b/>
          <w:color w:val="000000"/>
          <w:szCs w:val="21"/>
        </w:rPr>
      </w:pPr>
      <w:bookmarkStart w:id="10" w:name="_Toc481247033"/>
      <w:bookmarkStart w:id="11" w:name="_Toc481247036"/>
      <w:r>
        <w:rPr>
          <w:rFonts w:hint="eastAsia" w:ascii="宋体" w:hAnsi="宋体"/>
          <w:b/>
          <w:color w:val="000000"/>
          <w:szCs w:val="21"/>
        </w:rPr>
        <w:t>1.2项目服务内容</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海宁市教育局校园监控四期</w:t>
      </w:r>
      <w:r>
        <w:rPr>
          <w:rFonts w:hint="eastAsia" w:ascii="宋体" w:hAnsi="宋体" w:cs="Arial"/>
          <w:bCs/>
          <w:color w:val="000000"/>
        </w:rPr>
        <w:t>新增</w:t>
      </w:r>
      <w:r>
        <w:rPr>
          <w:rFonts w:hint="eastAsia" w:ascii="宋体" w:hAnsi="宋体"/>
          <w:color w:val="000000"/>
          <w:szCs w:val="21"/>
        </w:rPr>
        <w:t>12所学校3011路视频监控服务（云存储30天）；教育一期26所学校2029个摄像头续约维保（10所云存储90天，其他利用原有录像机存储）；41所**重点学校目标6808个摄像头改用云存储，存储90天。本次</w:t>
      </w:r>
      <w:r>
        <w:rPr>
          <w:rFonts w:hint="eastAsia" w:ascii="宋体" w:hAnsi="宋体" w:cs="Arial"/>
          <w:bCs/>
          <w:color w:val="000000"/>
        </w:rPr>
        <w:t>新增</w:t>
      </w:r>
      <w:r>
        <w:rPr>
          <w:rFonts w:hint="eastAsia" w:ascii="宋体" w:hAnsi="宋体"/>
          <w:color w:val="000000"/>
          <w:szCs w:val="21"/>
        </w:rPr>
        <w:t>及改造的视频监控共享至市公共视频数治中心，接入海宁市“慧眼智治”平台</w:t>
      </w:r>
      <w:r>
        <w:rPr>
          <w:rFonts w:hint="eastAsia" w:ascii="宋体" w:hAnsi="宋体" w:cs="宋体"/>
          <w:bCs/>
          <w:szCs w:val="21"/>
        </w:rPr>
        <w:t>、海宁市教育局视频综合管理平台及海宁市公安局人脸识别平台</w:t>
      </w:r>
      <w:r>
        <w:rPr>
          <w:rFonts w:hint="eastAsia" w:ascii="宋体" w:hAnsi="宋体"/>
          <w:color w:val="000000"/>
          <w:szCs w:val="21"/>
        </w:rPr>
        <w:t>。由采购人负责好平台的对接协调工作。</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1.2.1视频服务</w:t>
      </w:r>
    </w:p>
    <w:p>
      <w:pPr>
        <w:snapToGrid w:val="0"/>
        <w:spacing w:line="400" w:lineRule="exact"/>
        <w:ind w:firstLine="420" w:firstLineChars="200"/>
        <w:rPr>
          <w:rFonts w:hint="eastAsia" w:ascii="宋体" w:hAnsi="宋体"/>
          <w:color w:val="000000"/>
          <w:szCs w:val="21"/>
        </w:rPr>
      </w:pPr>
      <w:r>
        <w:rPr>
          <w:rFonts w:hint="eastAsia" w:ascii="宋体" w:hAnsi="宋体" w:cs="Arial"/>
          <w:bCs/>
          <w:color w:val="000000"/>
        </w:rPr>
        <w:t>新增</w:t>
      </w:r>
      <w:r>
        <w:rPr>
          <w:rFonts w:hint="eastAsia" w:ascii="宋体" w:hAnsi="宋体"/>
          <w:color w:val="000000"/>
          <w:szCs w:val="21"/>
        </w:rPr>
        <w:t>视频服务内容包括</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1．前端系统建设：包括前端高清网络摄像机、监控立杆、网络设备、监控箱、供电线路、防雷接地以及相关土建基础工作；</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视频服务类型：根据学校的不同场景，设置不同类型摄像机视频服务：在校门口等重要通道出入口，设置网络高清人脸识别摄像机视频服务；在学校内部走廊与通道内，根据场地实际，分别提供网络高清红外视频监控服务（筒形摄像机）或网络高清红外视频监控服务（半球摄像机）；在室外公共区域，提供网络高清全彩视频监控服务（筒形摄像机），在围墙区域提供网络高清红外视频监控服务（筒形摄像机）；在操场或较大空间的场所，提供网络高清全彩视频监控服务（高速智能球机）或鹰眼视频监控服务；</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3.传输服务：前端至教育局视频综合管理平台的视频传输线路，前端和后端的网络传输设备；</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新增及改造要求</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 本次新增安装的人脸识别服务须接入海宁市公安局人脸识别视频监控平台；本次新增安装的所有视频监控和维保学校所有视频监控共享至市公共视频数治中心，接入海宁市“慧眼智治”平台，海宁市教育视频监控平台。</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 新增视频服务分为建设期和服务期。在建设期内，要求投标人为采购人提供方案深化设计、工程设计、设备采购、设备安装、模拟监控系统拆除、系统集成、联调测试和试运行等全套工程服务；在服务期内，投标人为采购人（用户）提供系统运维服务、系统管理、系统运行和培训等专业化服务。采购人以服务费的形式支付本招标项目所有服务的费用。</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3.云存储服务，本次新增视频服务防范恐怖袭击重点学校的视频监控接入本项目租用的云存储服务中，非防范恐怖袭击重点学校的存储时间必须保证在三十日以上；防范恐怖袭击重点学校视频监控的存储时间必须保证在九十日以上（应充分计算并配置由于监控数据轮回覆盖所产生的磁盘存储冗余）。</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4.平台接入服务，本次新增视频服务须接入海宁市教育局视频综合管理平台等三个平台，如接入过程中发生系统不兼容等情况，由中标人解决，由此产生的费用包含在服务费之内。</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5.</w:t>
      </w:r>
      <w:r>
        <w:rPr>
          <w:rFonts w:hint="eastAsia" w:ascii="宋体" w:hAnsi="宋体" w:cs="Arial"/>
          <w:bCs/>
          <w:color w:val="000000"/>
        </w:rPr>
        <w:t>新增</w:t>
      </w:r>
      <w:r>
        <w:rPr>
          <w:rFonts w:hint="eastAsia" w:ascii="宋体" w:hAnsi="宋体"/>
          <w:color w:val="000000"/>
          <w:szCs w:val="21"/>
        </w:rPr>
        <w:t>及改造部分采用服务模式，系统验收后服务期为5年。服务费用包含整个系统工程设备和线路的建设调试费用、维护费用等，采购人除服务费用外不再支付任何其它费用。</w:t>
      </w:r>
    </w:p>
    <w:p>
      <w:pPr>
        <w:spacing w:line="400" w:lineRule="exact"/>
        <w:ind w:firstLine="420" w:firstLineChars="200"/>
        <w:rPr>
          <w:rFonts w:hint="eastAsia" w:ascii="宋体" w:hAnsi="宋体"/>
          <w:color w:val="000000"/>
          <w:szCs w:val="21"/>
        </w:rPr>
      </w:pPr>
      <w:r>
        <w:rPr>
          <w:rFonts w:hint="eastAsia" w:ascii="宋体" w:hAnsi="宋体"/>
          <w:color w:val="000000"/>
          <w:szCs w:val="21"/>
        </w:rPr>
        <w:t>6.服务期结束后设备产权归海宁市教育局所有。</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1.2.2维保服务</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1.前端系统维护：包括学校原有各类型高清网络摄像机、立杆、存储、防雷接地、控制箱、供电线路等维护工作，确保监控系统出图率在9</w:t>
      </w:r>
      <w:r>
        <w:rPr>
          <w:rFonts w:ascii="宋体" w:hAnsi="宋体"/>
          <w:color w:val="000000"/>
          <w:szCs w:val="21"/>
        </w:rPr>
        <w:t>8</w:t>
      </w:r>
      <w:r>
        <w:rPr>
          <w:rFonts w:hint="eastAsia" w:ascii="宋体" w:hAnsi="宋体"/>
          <w:color w:val="000000"/>
          <w:szCs w:val="21"/>
        </w:rPr>
        <w:t>%以上。</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2.传输系统建设：中标单位需承担26所维保学校前端至海宁市教育局视频综合管理平台的视频传输线路建设，以及建设所需的前端和后端的网络传输设备。</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3.设备维护：运维过程中使用的各类型设备须采用本次</w:t>
      </w:r>
      <w:r>
        <w:rPr>
          <w:rFonts w:hint="eastAsia" w:ascii="宋体" w:hAnsi="宋体" w:cs="Arial"/>
          <w:bCs/>
          <w:color w:val="000000"/>
        </w:rPr>
        <w:t>新增</w:t>
      </w:r>
      <w:r>
        <w:rPr>
          <w:rFonts w:hint="eastAsia" w:ascii="宋体" w:hAnsi="宋体"/>
          <w:color w:val="000000"/>
          <w:szCs w:val="21"/>
        </w:rPr>
        <w:t>及改造中使用的同型号设备，如学校原有设备超出此次</w:t>
      </w:r>
      <w:r>
        <w:rPr>
          <w:rFonts w:hint="eastAsia" w:ascii="宋体" w:hAnsi="宋体" w:cs="Arial"/>
          <w:bCs/>
          <w:color w:val="000000"/>
        </w:rPr>
        <w:t>新增</w:t>
      </w:r>
      <w:r>
        <w:rPr>
          <w:rFonts w:hint="eastAsia" w:ascii="宋体" w:hAnsi="宋体"/>
          <w:color w:val="000000"/>
          <w:szCs w:val="21"/>
        </w:rPr>
        <w:t>及改造的设备清单范围，则应提供不低于原有设备技术参数的设备进行更换，由此产生的费用包含在维保服务费之内。</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4.录像存储：本次维保学校中防范恐怖袭击重点学校的视频监控接入本项目租用的云存储服务中，非防范恐怖袭击重点学校的存储时间必须保证在三十日以上；防范恐怖袭击重点学校视频监控的存储时间必须保证在九十日以上（应充分计算并配置由于监控数据轮回覆盖所产生的磁盘存储冗余）。</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5.平台接入：维保学校视频监控须接入海宁市教育局视频综合管理平台，如接入过程中发生系统不兼容等情况，由中标单位解决，由此产生的费用包含在维保服务费之内。维保部分采用服务模式，中标单位在上一期维保到期前一个月内须对26所学校的视频监控图像统一接入至海宁市教育局视频综合管理平台，二十二个月内系统工程的服务和使用以合同为准。服务费用包含整个系统工程设备和线路的调试费用、维护费用等，采购人除服务费用外不再支付任何其它费用。</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1.2.3云存储服务</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视频云存储系统：非防范恐怖袭击重点目标学校视频监控视频（2921路）存储时间不少于三十日；防范恐怖袭击重点目标学校监控视频（</w:t>
      </w:r>
      <w:r>
        <w:rPr>
          <w:rFonts w:ascii="宋体" w:hAnsi="宋体"/>
          <w:color w:val="000000"/>
          <w:szCs w:val="21"/>
        </w:rPr>
        <w:t>6</w:t>
      </w:r>
      <w:r>
        <w:rPr>
          <w:rFonts w:hint="eastAsia" w:ascii="宋体" w:hAnsi="宋体"/>
          <w:color w:val="000000"/>
          <w:szCs w:val="21"/>
        </w:rPr>
        <w:t>808路）存储时间不少九十日（应充分计算并配置由于监控数据轮回覆盖所产生的磁盘存储冗余）。</w:t>
      </w:r>
    </w:p>
    <w:p>
      <w:pPr>
        <w:snapToGrid w:val="0"/>
        <w:spacing w:line="400" w:lineRule="exact"/>
        <w:ind w:firstLine="422" w:firstLineChars="200"/>
        <w:rPr>
          <w:rFonts w:hint="eastAsia" w:ascii="宋体" w:hAnsi="宋体"/>
          <w:b/>
          <w:color w:val="000000"/>
          <w:szCs w:val="21"/>
        </w:rPr>
      </w:pPr>
      <w:r>
        <w:rPr>
          <w:rFonts w:hint="eastAsia" w:ascii="宋体" w:hAnsi="宋体"/>
          <w:b/>
          <w:color w:val="000000"/>
          <w:szCs w:val="21"/>
        </w:rPr>
        <w:t>1.3服务学校清单</w:t>
      </w:r>
    </w:p>
    <w:tbl>
      <w:tblPr>
        <w:tblStyle w:val="42"/>
        <w:tblW w:w="5000" w:type="pct"/>
        <w:tblInd w:w="0" w:type="dxa"/>
        <w:tblLayout w:type="autofit"/>
        <w:tblCellMar>
          <w:top w:w="0" w:type="dxa"/>
          <w:left w:w="108" w:type="dxa"/>
          <w:bottom w:w="0" w:type="dxa"/>
          <w:right w:w="108" w:type="dxa"/>
        </w:tblCellMar>
      </w:tblPr>
      <w:tblGrid>
        <w:gridCol w:w="662"/>
        <w:gridCol w:w="110"/>
        <w:gridCol w:w="2309"/>
        <w:gridCol w:w="1288"/>
        <w:gridCol w:w="134"/>
        <w:gridCol w:w="1817"/>
        <w:gridCol w:w="592"/>
        <w:gridCol w:w="574"/>
        <w:gridCol w:w="2511"/>
      </w:tblGrid>
      <w:tr>
        <w:tblPrEx>
          <w:tblCellMar>
            <w:top w:w="0" w:type="dxa"/>
            <w:left w:w="108" w:type="dxa"/>
            <w:bottom w:w="0" w:type="dxa"/>
            <w:right w:w="108" w:type="dxa"/>
          </w:tblCellMar>
        </w:tblPrEx>
        <w:trPr>
          <w:wBefore w:w="0" w:type="dxa"/>
          <w:wAfter w:w="0" w:type="dxa"/>
          <w:trHeight w:val="31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Arial"/>
                <w:bCs/>
                <w:color w:val="000000"/>
              </w:rPr>
              <w:t>新增</w:t>
            </w:r>
            <w:r>
              <w:rPr>
                <w:rFonts w:hint="eastAsia" w:ascii="宋体" w:hAnsi="宋体"/>
                <w:color w:val="000000"/>
                <w:szCs w:val="21"/>
              </w:rPr>
              <w:t>及升级改造学校名单</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学校名称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类型</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预计投入使用时间</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监控数量</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志摩小学</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五中龙渡校区</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南苑小学江南校区</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海宁二中</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狮岭小学</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周王庙初中</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钱塘实验小学</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365</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静安初中</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云存储30天</w:t>
            </w:r>
          </w:p>
        </w:tc>
      </w:tr>
      <w:tr>
        <w:tblPrEx>
          <w:tblCellMar>
            <w:top w:w="0" w:type="dxa"/>
            <w:left w:w="108" w:type="dxa"/>
            <w:bottom w:w="0" w:type="dxa"/>
            <w:right w:w="108" w:type="dxa"/>
          </w:tblCellMar>
        </w:tblPrEx>
        <w:trPr>
          <w:wBefore w:w="0" w:type="dxa"/>
          <w:wAfter w:w="0" w:type="dxa"/>
          <w:trHeight w:val="367" w:hRule="atLeast"/>
        </w:trPr>
        <w:tc>
          <w:tcPr>
            <w:tcW w:w="316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2921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斜桥小学</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接入原有硬盘录像机</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行知初中</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接入原有硬盘录像机</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2775"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实验小学南校区</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**重点目标学校</w:t>
            </w:r>
          </w:p>
        </w:tc>
      </w:tr>
      <w:tr>
        <w:tblPrEx>
          <w:tblCellMar>
            <w:top w:w="0" w:type="dxa"/>
            <w:left w:w="108" w:type="dxa"/>
            <w:bottom w:w="0" w:type="dxa"/>
            <w:right w:w="108" w:type="dxa"/>
          </w:tblCellMar>
        </w:tblPrEx>
        <w:trPr>
          <w:wBefore w:w="0" w:type="dxa"/>
          <w:wAfter w:w="0" w:type="dxa"/>
          <w:trHeight w:val="499"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钱塘江学校</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97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**重点目标学校</w:t>
            </w:r>
          </w:p>
        </w:tc>
      </w:tr>
      <w:tr>
        <w:tblPrEx>
          <w:tblCellMar>
            <w:top w:w="0" w:type="dxa"/>
            <w:left w:w="108" w:type="dxa"/>
            <w:bottom w:w="0" w:type="dxa"/>
            <w:right w:w="108" w:type="dxa"/>
          </w:tblCellMar>
        </w:tblPrEx>
        <w:trPr>
          <w:wBefore w:w="0" w:type="dxa"/>
          <w:wAfter w:w="0" w:type="dxa"/>
          <w:trHeight w:val="410" w:hRule="atLeast"/>
        </w:trPr>
        <w:tc>
          <w:tcPr>
            <w:tcW w:w="3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c>
          <w:tcPr>
            <w:tcW w:w="2775"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29" w:hRule="atLeast"/>
        </w:trPr>
        <w:tc>
          <w:tcPr>
            <w:tcW w:w="3161" w:type="pct"/>
            <w:gridSpan w:val="6"/>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3011</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1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rPr>
            </w:pPr>
            <w:r>
              <w:rPr>
                <w:rFonts w:hint="eastAsia" w:ascii="宋体" w:hAnsi="宋体"/>
                <w:color w:val="000000"/>
                <w:szCs w:val="21"/>
              </w:rPr>
              <w:t>教育一期续约维保学校名单</w:t>
            </w:r>
          </w:p>
        </w:tc>
      </w:tr>
      <w:tr>
        <w:tblPrEx>
          <w:tblCellMar>
            <w:top w:w="0" w:type="dxa"/>
            <w:left w:w="108" w:type="dxa"/>
            <w:bottom w:w="0" w:type="dxa"/>
            <w:right w:w="108" w:type="dxa"/>
          </w:tblCellMar>
        </w:tblPrEx>
        <w:trPr>
          <w:wBefore w:w="0" w:type="dxa"/>
          <w:wAfter w:w="0" w:type="dxa"/>
          <w:trHeight w:val="5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学校名称</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现有监控数量</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录像存储方式</w:t>
            </w: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狮岭学校</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12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云存储（90天）</w:t>
            </w: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鹃湖学校</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紫微小学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庆云小学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斜桥中学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沈士小学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辛江小学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长安小学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钱塘江学校</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盐仓聆涛小学</w:t>
            </w:r>
          </w:p>
        </w:tc>
        <w:tc>
          <w:tcPr>
            <w:tcW w:w="711" w:type="pct"/>
            <w:gridSpan w:val="2"/>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255</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防范恐怖袭击重点目标</w:t>
            </w:r>
          </w:p>
        </w:tc>
      </w:tr>
      <w:tr>
        <w:tblPrEx>
          <w:tblCellMar>
            <w:top w:w="0" w:type="dxa"/>
            <w:left w:w="108" w:type="dxa"/>
            <w:bottom w:w="0" w:type="dxa"/>
            <w:right w:w="108" w:type="dxa"/>
          </w:tblCellMar>
        </w:tblPrEx>
        <w:trPr>
          <w:wBefore w:w="0" w:type="dxa"/>
          <w:wAfter w:w="0" w:type="dxa"/>
          <w:trHeight w:val="499" w:hRule="atLeast"/>
        </w:trPr>
        <w:tc>
          <w:tcPr>
            <w:tcW w:w="15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1131</w:t>
            </w:r>
          </w:p>
        </w:tc>
        <w:tc>
          <w:tcPr>
            <w:tcW w:w="1205" w:type="pct"/>
            <w:gridSpan w:val="2"/>
            <w:tcBorders>
              <w:top w:val="nil"/>
              <w:left w:val="nil"/>
              <w:bottom w:val="nil"/>
              <w:right w:val="nil"/>
            </w:tcBorders>
            <w:shd w:val="clear" w:color="auto" w:fill="auto"/>
            <w:noWrap/>
            <w:vAlign w:val="center"/>
          </w:tcPr>
          <w:p>
            <w:pP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新仓小学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2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录像机利旧（30天）</w:t>
            </w: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鹃湖幼儿园</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实幼集团实验幼儿园</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祝场小学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沈士东联小学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沈士科同小学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许巷联合一小</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许巷翁埠小学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郭店小学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长安镇东小学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海宁中学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181</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周王庙小学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桃园小学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海宁第一初级中学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198</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许村永福小学</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鹃湖群利园</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15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898</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wBefore w:w="0" w:type="dxa"/>
          <w:wAfter w:w="0" w:type="dxa"/>
          <w:trHeight w:val="499" w:hRule="atLeast"/>
        </w:trPr>
        <w:tc>
          <w:tcPr>
            <w:tcW w:w="15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2029</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宋体" w:hAnsi="宋体" w:cs="宋体"/>
                <w:color w:val="000000"/>
                <w:szCs w:val="21"/>
              </w:rPr>
            </w:pP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Cs w:val="21"/>
              </w:rPr>
            </w:pPr>
          </w:p>
        </w:tc>
      </w:tr>
    </w:tbl>
    <w:p>
      <w:pPr>
        <w:spacing w:line="400" w:lineRule="exact"/>
        <w:ind w:firstLine="420" w:firstLineChars="200"/>
        <w:rPr>
          <w:rFonts w:hint="eastAsia" w:ascii="宋体" w:hAnsi="宋体"/>
          <w:color w:val="000000"/>
          <w:szCs w:val="21"/>
        </w:rPr>
      </w:pPr>
    </w:p>
    <w:tbl>
      <w:tblPr>
        <w:tblStyle w:val="42"/>
        <w:tblW w:w="5000" w:type="pct"/>
        <w:tblInd w:w="0" w:type="dxa"/>
        <w:tblLayout w:type="autofit"/>
        <w:tblCellMar>
          <w:top w:w="0" w:type="dxa"/>
          <w:left w:w="108" w:type="dxa"/>
          <w:bottom w:w="0" w:type="dxa"/>
          <w:right w:w="108" w:type="dxa"/>
        </w:tblCellMar>
      </w:tblPr>
      <w:tblGrid>
        <w:gridCol w:w="751"/>
        <w:gridCol w:w="4633"/>
        <w:gridCol w:w="1370"/>
        <w:gridCol w:w="3243"/>
      </w:tblGrid>
      <w:tr>
        <w:tblPrEx>
          <w:tblCellMar>
            <w:top w:w="0" w:type="dxa"/>
            <w:left w:w="108" w:type="dxa"/>
            <w:bottom w:w="0" w:type="dxa"/>
            <w:right w:w="108" w:type="dxa"/>
          </w:tblCellMar>
        </w:tblPrEx>
        <w:trPr>
          <w:trHeight w:val="45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olor w:val="000000"/>
                <w:szCs w:val="21"/>
              </w:rPr>
            </w:pPr>
            <w:r>
              <w:rPr>
                <w:rFonts w:hint="eastAsia" w:ascii="宋体" w:hAnsi="宋体"/>
                <w:color w:val="000000"/>
                <w:szCs w:val="21"/>
              </w:rPr>
              <w:t>防范恐怖袭击重点目标学校清单</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学校名称</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数量汇总</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存储天数</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海宁市第一中学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216</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海宁市上海外国语大学附属宏达高级中学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海宁市马桥中心小学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174</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海宁市南苑小学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131</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海宁市南苑中学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海宁市第五中学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127</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海宁市实验小学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海宁市实验小学南校区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326</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海宁市王国维小学教育集团</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287</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海宁市高级技工学校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196</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海宁市高级中学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411</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海宁市职业高级中学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176</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海宁市上海外国语大学附属浙江宏达学校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海宁市长安镇初级中学聆涛校区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244</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海宁市长安镇盐仓学校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140</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海宁市长安镇盐仓学校聆涛校区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255</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海宁市紫微高级中学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165</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海宁市紫微初级中学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141</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182</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海宁市长安镇初级中学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海宁市袁花镇中心小学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118</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海宁市仰山小学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102</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海宁市许村中学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海宁市硖石中学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156</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海宁市硖石小学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109</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海宁市许村镇许巷中心小学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198</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海宁卫生学校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海宁市许村镇中心小学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海宁市第一初级中学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198</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海宁市博远学校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海宁市博达学校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海宁丁桥镇中心小学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144</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狮岭学校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鹃湖学校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紫微小学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庆云小学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斜桥中学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沈士小学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辛江小学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长安小学</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钱塘江学校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r>
      <w:tr>
        <w:tblPrEx>
          <w:tblCellMar>
            <w:top w:w="0" w:type="dxa"/>
            <w:left w:w="108" w:type="dxa"/>
            <w:bottom w:w="0" w:type="dxa"/>
            <w:right w:w="108" w:type="dxa"/>
          </w:tblCellMar>
        </w:tblPrEx>
        <w:trPr>
          <w:trHeight w:val="454" w:hRule="atLeast"/>
        </w:trPr>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6808</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1"/>
              </w:rPr>
            </w:pPr>
          </w:p>
        </w:tc>
      </w:tr>
    </w:tbl>
    <w:p>
      <w:pPr>
        <w:snapToGrid w:val="0"/>
        <w:spacing w:line="400" w:lineRule="exact"/>
        <w:ind w:firstLine="422" w:firstLineChars="200"/>
        <w:rPr>
          <w:rFonts w:hint="eastAsia" w:ascii="宋体"/>
          <w:b/>
          <w:szCs w:val="21"/>
        </w:rPr>
      </w:pPr>
      <w:r>
        <w:rPr>
          <w:rFonts w:hint="eastAsia" w:ascii="宋体" w:hAnsi="宋体"/>
          <w:b/>
          <w:color w:val="000000"/>
          <w:szCs w:val="21"/>
        </w:rPr>
        <w:t>二、</w:t>
      </w:r>
      <w:r>
        <w:rPr>
          <w:rFonts w:ascii="宋体"/>
          <w:b/>
          <w:szCs w:val="21"/>
        </w:rPr>
        <w:t>项目</w:t>
      </w:r>
      <w:r>
        <w:rPr>
          <w:rFonts w:hint="eastAsia" w:ascii="宋体"/>
          <w:b/>
          <w:szCs w:val="21"/>
        </w:rPr>
        <w:t>技术要求</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2.1项目建设</w:t>
      </w:r>
      <w:r>
        <w:rPr>
          <w:rFonts w:ascii="宋体" w:hAnsi="宋体"/>
          <w:color w:val="000000"/>
          <w:szCs w:val="21"/>
        </w:rPr>
        <w:t>原则</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1.可靠性原则</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整体可靠性是本系统必须解决的首要问题。</w:t>
      </w:r>
      <w:r>
        <w:rPr>
          <w:rFonts w:hint="eastAsia" w:ascii="宋体" w:hAnsi="宋体"/>
          <w:color w:val="000000"/>
          <w:szCs w:val="21"/>
        </w:rPr>
        <w:t>系统采用自动检测、自动报警、自动监控和容错等技术来保证可靠性；具有防病毒，防误操作特性，有较强的抗干扰、抗静电能力，同时提供数据备份、恢复措施。</w:t>
      </w:r>
      <w:r>
        <w:rPr>
          <w:rFonts w:ascii="宋体" w:hAnsi="宋体"/>
          <w:color w:val="000000"/>
          <w:szCs w:val="21"/>
        </w:rPr>
        <w:t>从系统的结构、技术措施、设备性能、系统管理、厂商技术支持及维修能力等方面着手，确保系统正常、稳定、可靠地连续运行，将系统发生故障的可能性降到最低。</w:t>
      </w:r>
      <w:r>
        <w:rPr>
          <w:rFonts w:hint="eastAsia" w:ascii="宋体" w:hAnsi="宋体"/>
          <w:color w:val="000000"/>
          <w:szCs w:val="21"/>
        </w:rPr>
        <w:t>系统还将提供用户等级权限保护，有效排除人为因素的干扰。</w:t>
      </w:r>
      <w:r>
        <w:rPr>
          <w:rFonts w:ascii="宋体" w:hAnsi="宋体"/>
          <w:color w:val="000000"/>
          <w:szCs w:val="21"/>
        </w:rPr>
        <w:t>根据现场环境参数及</w:t>
      </w:r>
      <w:r>
        <w:rPr>
          <w:rFonts w:hint="eastAsia" w:ascii="宋体" w:hAnsi="宋体"/>
          <w:color w:val="000000"/>
          <w:szCs w:val="21"/>
        </w:rPr>
        <w:t>教育局学校视频</w:t>
      </w:r>
      <w:r>
        <w:rPr>
          <w:rFonts w:ascii="宋体" w:hAnsi="宋体"/>
          <w:color w:val="000000"/>
          <w:szCs w:val="21"/>
        </w:rPr>
        <w:t>监控实际要求，所选用的设备在满足环境条件下完全可以长期可靠地正常运行。</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w:t>
      </w:r>
      <w:bookmarkStart w:id="12" w:name="_Toc205696676"/>
      <w:r>
        <w:rPr>
          <w:rFonts w:hint="eastAsia" w:ascii="宋体" w:hAnsi="宋体"/>
          <w:color w:val="000000"/>
          <w:szCs w:val="21"/>
        </w:rPr>
        <w:t>安全性原则</w:t>
      </w:r>
      <w:bookmarkEnd w:id="12"/>
    </w:p>
    <w:p>
      <w:pPr>
        <w:spacing w:line="400" w:lineRule="exact"/>
        <w:ind w:firstLine="420" w:firstLineChars="200"/>
        <w:rPr>
          <w:rFonts w:ascii="宋体" w:hAnsi="宋体"/>
          <w:color w:val="000000"/>
          <w:szCs w:val="21"/>
        </w:rPr>
      </w:pPr>
      <w:r>
        <w:rPr>
          <w:rFonts w:ascii="宋体" w:hAnsi="宋体"/>
          <w:color w:val="000000"/>
          <w:szCs w:val="21"/>
        </w:rPr>
        <w:t>网络安全：要求视频</w:t>
      </w:r>
      <w:r>
        <w:rPr>
          <w:rFonts w:hint="eastAsia" w:ascii="宋体" w:hAnsi="宋体"/>
          <w:color w:val="000000"/>
          <w:szCs w:val="21"/>
        </w:rPr>
        <w:t>专网</w:t>
      </w:r>
      <w:r>
        <w:rPr>
          <w:rFonts w:ascii="宋体" w:hAnsi="宋体"/>
          <w:color w:val="000000"/>
          <w:szCs w:val="21"/>
        </w:rPr>
        <w:t>与其他互联网络物理隔离。若要建立连接必须采取符合</w:t>
      </w:r>
      <w:r>
        <w:rPr>
          <w:rFonts w:hint="eastAsia" w:ascii="宋体" w:hAnsi="宋体"/>
          <w:color w:val="000000"/>
          <w:szCs w:val="21"/>
        </w:rPr>
        <w:t>教育局</w:t>
      </w:r>
      <w:r>
        <w:rPr>
          <w:rFonts w:ascii="宋体" w:hAnsi="宋体"/>
          <w:color w:val="000000"/>
          <w:szCs w:val="21"/>
        </w:rPr>
        <w:t>要求的技术手段；</w:t>
      </w:r>
    </w:p>
    <w:p>
      <w:pPr>
        <w:spacing w:line="400" w:lineRule="exact"/>
        <w:ind w:firstLine="420" w:firstLineChars="200"/>
        <w:rPr>
          <w:rFonts w:ascii="宋体" w:hAnsi="宋体"/>
          <w:color w:val="000000"/>
          <w:szCs w:val="21"/>
        </w:rPr>
      </w:pPr>
      <w:r>
        <w:rPr>
          <w:rFonts w:ascii="宋体" w:hAnsi="宋体"/>
          <w:color w:val="000000"/>
          <w:szCs w:val="21"/>
        </w:rPr>
        <w:t xml:space="preserve">信息安全：要严格设置用户使用权限及审批方式，未经批准不得擅自调看、拷贝或下载视频图像信息； </w:t>
      </w:r>
    </w:p>
    <w:p>
      <w:pPr>
        <w:spacing w:line="400" w:lineRule="exact"/>
        <w:ind w:firstLine="420" w:firstLineChars="200"/>
        <w:rPr>
          <w:rFonts w:ascii="宋体" w:hAnsi="宋体"/>
          <w:color w:val="000000"/>
          <w:szCs w:val="21"/>
        </w:rPr>
      </w:pPr>
      <w:r>
        <w:rPr>
          <w:rFonts w:ascii="宋体" w:hAnsi="宋体"/>
          <w:color w:val="000000"/>
          <w:szCs w:val="21"/>
        </w:rPr>
        <w:t>传输安全：视频信息的传输要注意防止各种非法提取或篡改；</w:t>
      </w:r>
    </w:p>
    <w:p>
      <w:pPr>
        <w:spacing w:line="400" w:lineRule="exact"/>
        <w:ind w:firstLine="420" w:firstLineChars="200"/>
        <w:rPr>
          <w:rFonts w:ascii="宋体" w:hAnsi="宋体"/>
          <w:color w:val="000000"/>
          <w:szCs w:val="21"/>
        </w:rPr>
      </w:pPr>
      <w:r>
        <w:rPr>
          <w:rFonts w:ascii="宋体" w:hAnsi="宋体"/>
          <w:color w:val="000000"/>
          <w:szCs w:val="21"/>
        </w:rPr>
        <w:t>存储安全：要注意重要数据的备份，基本信息在后端存储中心存储，重要信息要在上一层存储中心进行备份，存储设备机房必须符合国家标准要求</w:t>
      </w:r>
      <w:r>
        <w:rPr>
          <w:rFonts w:hint="eastAsia" w:ascii="宋体" w:hAnsi="宋体"/>
          <w:color w:val="000000"/>
          <w:szCs w:val="21"/>
        </w:rPr>
        <w:t>，具体要求如下：</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设备安全：视频监控系统的设备必须满足可靠性和安全性的要求，设备选型要选先进成熟的市场主流产品，要求安全可靠，保证系统不间断运行。对关键的设备、数据和接口应该采用冗余设计，要具有故障检测、系统恢复等功能。</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3.</w:t>
      </w:r>
      <w:bookmarkStart w:id="13" w:name="_Toc205696677"/>
      <w:r>
        <w:rPr>
          <w:rFonts w:hint="eastAsia" w:ascii="宋体" w:hAnsi="宋体"/>
          <w:color w:val="000000"/>
          <w:szCs w:val="21"/>
        </w:rPr>
        <w:t>先进性原则</w:t>
      </w:r>
      <w:bookmarkEnd w:id="13"/>
    </w:p>
    <w:p>
      <w:pPr>
        <w:snapToGrid w:val="0"/>
        <w:spacing w:line="400" w:lineRule="exact"/>
        <w:ind w:firstLine="420" w:firstLineChars="200"/>
        <w:rPr>
          <w:rFonts w:hint="eastAsia" w:ascii="宋体" w:hAnsi="宋体"/>
          <w:color w:val="000000"/>
          <w:szCs w:val="21"/>
        </w:rPr>
      </w:pPr>
      <w:r>
        <w:rPr>
          <w:rFonts w:ascii="宋体" w:hAnsi="宋体"/>
          <w:color w:val="000000"/>
          <w:szCs w:val="21"/>
        </w:rPr>
        <w:t>系统应充分考虑科学技术的迅猛发展趋势，应用国内外业界较先进和标准的主流技术来保证系统各项功能的实现；按功能做成模块化的子系统，提供强大灵活的联动平台，并保证系统可以方便灵活地在处理能力、系统容量、系统功能等方面进行扩充和升级换代，从而确保系统在未来一段时间内满足形势和业务发展的需要。</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4.</w:t>
      </w:r>
      <w:bookmarkStart w:id="14" w:name="_Toc205696678"/>
      <w:r>
        <w:rPr>
          <w:rFonts w:hint="eastAsia" w:ascii="宋体" w:hAnsi="宋体"/>
          <w:color w:val="000000"/>
          <w:szCs w:val="21"/>
        </w:rPr>
        <w:t>适用性原则</w:t>
      </w:r>
      <w:bookmarkEnd w:id="14"/>
    </w:p>
    <w:p>
      <w:pPr>
        <w:snapToGrid w:val="0"/>
        <w:spacing w:line="400" w:lineRule="exact"/>
        <w:ind w:firstLine="420" w:firstLineChars="200"/>
        <w:rPr>
          <w:rFonts w:hint="eastAsia" w:ascii="宋体" w:hAnsi="宋体"/>
          <w:color w:val="000000"/>
          <w:szCs w:val="21"/>
        </w:rPr>
      </w:pPr>
      <w:r>
        <w:rPr>
          <w:rFonts w:ascii="宋体" w:hAnsi="宋体"/>
          <w:color w:val="000000"/>
          <w:szCs w:val="21"/>
        </w:rPr>
        <w:t>系统应能够最大限度地满足</w:t>
      </w:r>
      <w:r>
        <w:rPr>
          <w:rFonts w:hint="eastAsia" w:ascii="宋体" w:hAnsi="宋体"/>
          <w:color w:val="000000"/>
          <w:szCs w:val="21"/>
        </w:rPr>
        <w:t>学校</w:t>
      </w:r>
      <w:r>
        <w:rPr>
          <w:rFonts w:ascii="宋体" w:hAnsi="宋体"/>
          <w:color w:val="000000"/>
          <w:szCs w:val="21"/>
        </w:rPr>
        <w:t>监控管理的各项业务需求。以监控系统作为指挥的主要手段，为其它的各项业务职能提供所需的信息。系统的输入设备和系统软件还应具有良好的操作性，保证一般文化水平的操作员，在略懂电脑操作的情况下通过基本的培训就能掌握系统的操作要领，达到能胜任值班和监控任务的水平。</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5.</w:t>
      </w:r>
      <w:bookmarkStart w:id="15" w:name="_Toc205696679"/>
      <w:r>
        <w:rPr>
          <w:rFonts w:hint="eastAsia" w:ascii="宋体" w:hAnsi="宋体"/>
          <w:color w:val="000000"/>
          <w:szCs w:val="21"/>
        </w:rPr>
        <w:t>管理性原则</w:t>
      </w:r>
      <w:bookmarkEnd w:id="15"/>
    </w:p>
    <w:p>
      <w:pPr>
        <w:spacing w:line="400" w:lineRule="exact"/>
        <w:ind w:firstLine="420" w:firstLineChars="200"/>
        <w:rPr>
          <w:rFonts w:ascii="宋体" w:hAnsi="宋体"/>
          <w:color w:val="000000"/>
          <w:szCs w:val="21"/>
        </w:rPr>
      </w:pPr>
      <w:r>
        <w:rPr>
          <w:rFonts w:ascii="宋体" w:hAnsi="宋体"/>
          <w:color w:val="000000"/>
          <w:szCs w:val="21"/>
        </w:rPr>
        <w:t>易管理性：系统设计时要充分考虑系统的可管理性，对用户权限管理、网络管理、设备管理提出要求并给出实现方式；</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易维护性：系统应具备自检、故障诊断及故障弱化功能，在出现故障时，应能得到及时、快速的维护及故障管理等。</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6.</w:t>
      </w:r>
      <w:bookmarkStart w:id="16" w:name="_Toc205696680"/>
      <w:r>
        <w:rPr>
          <w:rFonts w:hint="eastAsia" w:ascii="宋体" w:hAnsi="宋体"/>
          <w:color w:val="000000"/>
          <w:szCs w:val="21"/>
        </w:rPr>
        <w:t>扩展性原则</w:t>
      </w:r>
      <w:bookmarkEnd w:id="16"/>
    </w:p>
    <w:p>
      <w:pPr>
        <w:snapToGrid w:val="0"/>
        <w:spacing w:line="400" w:lineRule="exact"/>
        <w:ind w:firstLine="420" w:firstLineChars="200"/>
        <w:rPr>
          <w:rFonts w:hint="eastAsia" w:ascii="宋体" w:hAnsi="宋体"/>
          <w:color w:val="000000"/>
          <w:szCs w:val="21"/>
        </w:rPr>
      </w:pPr>
      <w:r>
        <w:rPr>
          <w:rFonts w:ascii="宋体" w:hAnsi="宋体"/>
          <w:color w:val="000000"/>
          <w:szCs w:val="21"/>
        </w:rPr>
        <w:t>系统中采用的硬件设备及软件产品应支持国内外相关的工业标准及行业相关标准，以便能与不同厂家的开放型产品在同一系统中共存、兼容。在系统设计中，应选择具有可扩展性的系统结构产品，特别是通过模块化设计的设备和可升级的系统软件，使系统能灵活增减或更新各个子系统的功能来满足业务发展的需要</w:t>
      </w:r>
      <w:r>
        <w:rPr>
          <w:rFonts w:hint="eastAsia" w:ascii="宋体" w:hAnsi="宋体"/>
          <w:color w:val="000000"/>
          <w:szCs w:val="21"/>
        </w:rPr>
        <w:t>，以保护用户的投资</w:t>
      </w:r>
      <w:r>
        <w:rPr>
          <w:rFonts w:ascii="宋体" w:hAnsi="宋体"/>
          <w:color w:val="000000"/>
          <w:szCs w:val="21"/>
        </w:rPr>
        <w:t>。对网络带宽、接口数量、数据库容量都作一定的预留，并且可以通过设备在线升级、扩容等方式实现系统的扩展。</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7.经济性原则</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在满足以上各个原则的基础之上，同时应考虑系统建设的经济成本，力争提高系统的性价比。</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2.2项目设计依据</w:t>
      </w:r>
    </w:p>
    <w:p>
      <w:pPr>
        <w:spacing w:line="400" w:lineRule="exact"/>
        <w:ind w:firstLine="420" w:firstLineChars="200"/>
        <w:rPr>
          <w:rFonts w:ascii="宋体" w:hAnsi="宋体"/>
          <w:color w:val="000000"/>
          <w:szCs w:val="21"/>
        </w:rPr>
      </w:pPr>
      <w:r>
        <w:rPr>
          <w:rFonts w:hint="eastAsia" w:ascii="宋体" w:hAnsi="宋体"/>
          <w:color w:val="000000"/>
          <w:szCs w:val="21"/>
        </w:rPr>
        <w:t>本招标文件成文时，下列标准和规范均有效</w:t>
      </w:r>
      <w:r>
        <w:rPr>
          <w:rFonts w:ascii="宋体" w:hAnsi="宋体"/>
          <w:color w:val="000000"/>
          <w:szCs w:val="21"/>
        </w:rPr>
        <w:t>（包括但不限于）</w:t>
      </w:r>
      <w:r>
        <w:rPr>
          <w:rFonts w:hint="eastAsia" w:ascii="宋体" w:hAnsi="宋体"/>
          <w:color w:val="000000"/>
          <w:szCs w:val="21"/>
        </w:rPr>
        <w:t>。所有标准和规范都会被修订，投标人应达到下列标准、规范和条例最新版本的要求。</w:t>
      </w:r>
    </w:p>
    <w:p>
      <w:pPr>
        <w:spacing w:line="400" w:lineRule="exact"/>
        <w:ind w:firstLine="420" w:firstLineChars="200"/>
        <w:rPr>
          <w:rFonts w:ascii="宋体" w:hAnsi="宋体"/>
          <w:color w:val="000000"/>
          <w:szCs w:val="21"/>
        </w:rPr>
      </w:pPr>
      <w:r>
        <w:rPr>
          <w:rFonts w:hint="eastAsia" w:ascii="宋体" w:hAnsi="宋体"/>
          <w:color w:val="000000"/>
          <w:szCs w:val="21"/>
        </w:rPr>
        <w:t>（1）系统所有施工和材料所涉及的设计标准规范：产品标准、规范；工程标准、规范；验收标准、规范等必须完全符合所有中华人民共和国现行的条例及规范，具体如下：</w:t>
      </w:r>
      <w:r>
        <w:rPr>
          <w:rFonts w:ascii="宋体" w:hAnsi="宋体"/>
          <w:color w:val="000000"/>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《民用闭路监视电视系统工程技术规范》(GB50198-94)</w:t>
      </w:r>
    </w:p>
    <w:p>
      <w:pPr>
        <w:spacing w:line="400" w:lineRule="exact"/>
        <w:ind w:firstLine="420" w:firstLineChars="200"/>
        <w:rPr>
          <w:rFonts w:ascii="宋体" w:hAnsi="宋体"/>
          <w:color w:val="000000"/>
          <w:szCs w:val="21"/>
        </w:rPr>
      </w:pPr>
      <w:r>
        <w:rPr>
          <w:rFonts w:hint="eastAsia" w:ascii="宋体" w:hAnsi="宋体"/>
          <w:color w:val="000000"/>
          <w:szCs w:val="21"/>
        </w:rPr>
        <w:t>《电视视频通道测试方法》（GB3659-83）</w:t>
      </w:r>
    </w:p>
    <w:p>
      <w:pPr>
        <w:spacing w:line="400" w:lineRule="exact"/>
        <w:ind w:firstLine="420" w:firstLineChars="200"/>
        <w:rPr>
          <w:rFonts w:ascii="宋体" w:hAnsi="宋体"/>
          <w:color w:val="000000"/>
          <w:szCs w:val="21"/>
        </w:rPr>
      </w:pPr>
      <w:r>
        <w:rPr>
          <w:rFonts w:hint="eastAsia" w:ascii="宋体" w:hAnsi="宋体"/>
          <w:color w:val="000000"/>
          <w:szCs w:val="21"/>
        </w:rPr>
        <w:t>《彩色电视图像质量主观评价方法》（GB7401-1987）</w:t>
      </w:r>
    </w:p>
    <w:p>
      <w:pPr>
        <w:spacing w:line="400" w:lineRule="exact"/>
        <w:ind w:firstLine="420" w:firstLineChars="200"/>
        <w:rPr>
          <w:rFonts w:ascii="宋体" w:hAnsi="宋体"/>
          <w:color w:val="000000"/>
          <w:szCs w:val="21"/>
        </w:rPr>
      </w:pPr>
      <w:r>
        <w:rPr>
          <w:rFonts w:hint="eastAsia" w:ascii="宋体" w:hAnsi="宋体"/>
          <w:color w:val="000000"/>
          <w:szCs w:val="21"/>
        </w:rPr>
        <w:t>《信息技术开放系统互连网络层安全协议》（GB/T 17963）</w:t>
      </w:r>
    </w:p>
    <w:p>
      <w:pPr>
        <w:spacing w:line="400" w:lineRule="exact"/>
        <w:ind w:firstLine="420" w:firstLineChars="200"/>
        <w:rPr>
          <w:rFonts w:ascii="宋体" w:hAnsi="宋体"/>
          <w:color w:val="000000"/>
          <w:szCs w:val="21"/>
        </w:rPr>
      </w:pPr>
      <w:r>
        <w:rPr>
          <w:rFonts w:hint="eastAsia" w:ascii="宋体" w:hAnsi="宋体"/>
          <w:color w:val="000000"/>
          <w:szCs w:val="21"/>
        </w:rPr>
        <w:t>《计算机软件开发规范》（GB8566-88）</w:t>
      </w:r>
    </w:p>
    <w:p>
      <w:pPr>
        <w:spacing w:line="400" w:lineRule="exact"/>
        <w:ind w:firstLine="420" w:firstLineChars="200"/>
        <w:rPr>
          <w:rFonts w:ascii="宋体" w:hAnsi="宋体"/>
          <w:color w:val="000000"/>
          <w:szCs w:val="21"/>
        </w:rPr>
      </w:pPr>
      <w:r>
        <w:rPr>
          <w:rFonts w:hint="eastAsia" w:ascii="宋体" w:hAnsi="宋体"/>
          <w:color w:val="000000"/>
          <w:szCs w:val="21"/>
        </w:rPr>
        <w:t>《安全防范工程技术规范》(GB 50348-2004)</w:t>
      </w:r>
    </w:p>
    <w:p>
      <w:pPr>
        <w:spacing w:line="400" w:lineRule="exact"/>
        <w:ind w:firstLine="420" w:firstLineChars="200"/>
        <w:rPr>
          <w:rFonts w:ascii="宋体" w:hAnsi="宋体"/>
          <w:color w:val="000000"/>
          <w:szCs w:val="21"/>
        </w:rPr>
      </w:pPr>
      <w:r>
        <w:rPr>
          <w:rFonts w:hint="eastAsia" w:ascii="宋体" w:hAnsi="宋体"/>
          <w:color w:val="000000"/>
          <w:szCs w:val="21"/>
        </w:rPr>
        <w:t>《电子计算机机房设计规范》(GB50174-93)</w:t>
      </w:r>
    </w:p>
    <w:p>
      <w:pPr>
        <w:spacing w:line="400" w:lineRule="exact"/>
        <w:ind w:firstLine="420" w:firstLineChars="200"/>
        <w:rPr>
          <w:rFonts w:ascii="宋体" w:hAnsi="宋体"/>
          <w:color w:val="000000"/>
          <w:szCs w:val="21"/>
        </w:rPr>
      </w:pPr>
      <w:r>
        <w:rPr>
          <w:rFonts w:hint="eastAsia" w:ascii="宋体" w:hAnsi="宋体"/>
          <w:color w:val="000000"/>
          <w:szCs w:val="21"/>
        </w:rPr>
        <w:t>《建筑物防雷设计规范》(GB50057-94)</w:t>
      </w:r>
    </w:p>
    <w:p>
      <w:pPr>
        <w:spacing w:line="400" w:lineRule="exact"/>
        <w:ind w:firstLine="420" w:firstLineChars="200"/>
        <w:rPr>
          <w:rFonts w:ascii="宋体" w:hAnsi="宋体"/>
          <w:color w:val="000000"/>
          <w:szCs w:val="21"/>
        </w:rPr>
      </w:pPr>
      <w:r>
        <w:rPr>
          <w:rFonts w:hint="eastAsia" w:ascii="宋体" w:hAnsi="宋体"/>
          <w:color w:val="000000"/>
          <w:szCs w:val="21"/>
        </w:rPr>
        <w:t>《建筑物电子信息系统防雷技术规范》(GB50343-2004)</w:t>
      </w:r>
    </w:p>
    <w:p>
      <w:pPr>
        <w:spacing w:line="400" w:lineRule="exact"/>
        <w:ind w:firstLine="420" w:firstLineChars="200"/>
        <w:rPr>
          <w:rFonts w:ascii="宋体" w:hAnsi="宋体"/>
          <w:color w:val="000000"/>
          <w:szCs w:val="21"/>
        </w:rPr>
      </w:pPr>
      <w:r>
        <w:rPr>
          <w:rFonts w:hint="eastAsia" w:ascii="宋体" w:hAnsi="宋体"/>
          <w:color w:val="000000"/>
          <w:szCs w:val="21"/>
        </w:rPr>
        <w:t>《安全防范视频监控联网系统信息传输、交换、控制技术要求规范标准》（</w:t>
      </w:r>
      <w:r>
        <w:rPr>
          <w:rFonts w:ascii="宋体" w:hAnsi="宋体"/>
          <w:color w:val="000000"/>
          <w:szCs w:val="21"/>
        </w:rPr>
        <w:t>GB/T 28181-2011</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《音频、视频及类似电子设备安全要求》（</w:t>
      </w:r>
      <w:r>
        <w:rPr>
          <w:rFonts w:ascii="宋体" w:hAnsi="宋体"/>
          <w:color w:val="000000"/>
          <w:szCs w:val="21"/>
        </w:rPr>
        <w:t>GB8898-2001</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《测量、控制和试验室用电气设备的安全要求》（</w:t>
      </w:r>
      <w:r>
        <w:rPr>
          <w:rFonts w:ascii="宋体" w:hAnsi="宋体"/>
          <w:color w:val="000000"/>
          <w:szCs w:val="21"/>
        </w:rPr>
        <w:t>GB4793-2001</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《中华人民共和国公安部行业标准》（GA70-94）</w:t>
      </w:r>
    </w:p>
    <w:p>
      <w:pPr>
        <w:spacing w:line="400" w:lineRule="exact"/>
        <w:ind w:firstLine="420" w:firstLineChars="200"/>
        <w:rPr>
          <w:rFonts w:ascii="宋体" w:hAnsi="宋体"/>
          <w:color w:val="000000"/>
          <w:szCs w:val="21"/>
        </w:rPr>
      </w:pPr>
      <w:r>
        <w:rPr>
          <w:rFonts w:hint="eastAsia" w:ascii="宋体" w:hAnsi="宋体"/>
          <w:color w:val="000000"/>
          <w:szCs w:val="21"/>
        </w:rPr>
        <w:t>《视频安防监控系统技术要求》（GA/T367-2001）</w:t>
      </w:r>
    </w:p>
    <w:p>
      <w:pPr>
        <w:spacing w:line="400" w:lineRule="exact"/>
        <w:ind w:firstLine="420" w:firstLineChars="200"/>
        <w:rPr>
          <w:rFonts w:ascii="宋体" w:hAnsi="宋体"/>
          <w:color w:val="000000"/>
          <w:szCs w:val="21"/>
        </w:rPr>
      </w:pPr>
      <w:r>
        <w:rPr>
          <w:rFonts w:hint="eastAsia" w:ascii="宋体" w:hAnsi="宋体"/>
          <w:color w:val="000000"/>
          <w:szCs w:val="21"/>
        </w:rPr>
        <w:t>《计算机信息系统安全》（GA 216.1－1999</w:t>
      </w:r>
      <w:r>
        <w:rPr>
          <w:rFonts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《安全防范工程程序与要求》（GA/T75-94）</w:t>
      </w:r>
    </w:p>
    <w:p>
      <w:pPr>
        <w:spacing w:line="400" w:lineRule="exact"/>
        <w:ind w:firstLine="420" w:firstLineChars="200"/>
        <w:rPr>
          <w:rFonts w:ascii="宋体" w:hAnsi="宋体"/>
          <w:color w:val="000000"/>
          <w:szCs w:val="21"/>
        </w:rPr>
      </w:pPr>
      <w:r>
        <w:rPr>
          <w:rFonts w:hint="eastAsia" w:ascii="宋体" w:hAnsi="宋体"/>
          <w:color w:val="000000"/>
          <w:szCs w:val="21"/>
        </w:rPr>
        <w:t>《安全防范系统通用图形符号》（GA/T75-2000）</w:t>
      </w:r>
    </w:p>
    <w:p>
      <w:pPr>
        <w:spacing w:line="400" w:lineRule="exact"/>
        <w:ind w:firstLine="420" w:firstLineChars="200"/>
        <w:rPr>
          <w:rFonts w:ascii="宋体" w:hAnsi="宋体"/>
          <w:color w:val="000000"/>
          <w:szCs w:val="21"/>
        </w:rPr>
      </w:pPr>
      <w:r>
        <w:rPr>
          <w:rFonts w:hint="eastAsia" w:ascii="宋体" w:hAnsi="宋体"/>
          <w:color w:val="000000"/>
          <w:szCs w:val="21"/>
        </w:rPr>
        <w:t>《安全防范系统验收规则》（GA308-2001）</w:t>
      </w:r>
    </w:p>
    <w:p>
      <w:pPr>
        <w:spacing w:line="400" w:lineRule="exact"/>
        <w:ind w:firstLine="420" w:firstLineChars="200"/>
        <w:rPr>
          <w:rFonts w:ascii="宋体" w:hAnsi="宋体"/>
          <w:color w:val="000000"/>
          <w:szCs w:val="21"/>
        </w:rPr>
      </w:pPr>
      <w:r>
        <w:rPr>
          <w:rFonts w:hint="eastAsia" w:ascii="宋体" w:hAnsi="宋体"/>
          <w:color w:val="000000"/>
          <w:szCs w:val="21"/>
        </w:rPr>
        <w:t>《安全防范系统雷电浪涌防护技术要求》(</w:t>
      </w:r>
      <w:r>
        <w:rPr>
          <w:rFonts w:ascii="宋体" w:hAnsi="宋体"/>
          <w:color w:val="000000"/>
          <w:szCs w:val="21"/>
        </w:rPr>
        <w:t>GA/T670-2006</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《浙江省安全技术防范系统建设技术规范》（DB33/768-2009）</w:t>
      </w:r>
    </w:p>
    <w:p>
      <w:pPr>
        <w:spacing w:line="400" w:lineRule="exact"/>
        <w:ind w:firstLine="420" w:firstLineChars="200"/>
        <w:rPr>
          <w:rFonts w:ascii="宋体" w:hAnsi="宋体"/>
          <w:color w:val="000000"/>
          <w:szCs w:val="21"/>
        </w:rPr>
      </w:pPr>
      <w:r>
        <w:rPr>
          <w:rFonts w:hint="eastAsia" w:ascii="宋体" w:hAnsi="宋体"/>
          <w:color w:val="000000"/>
          <w:szCs w:val="21"/>
        </w:rPr>
        <w:t>《关于构筑城乡防控一体化“七张网”深化“平安海宁”建设的实施意见》</w:t>
      </w:r>
    </w:p>
    <w:p>
      <w:pPr>
        <w:spacing w:line="400" w:lineRule="exact"/>
        <w:ind w:firstLine="420" w:firstLineChars="200"/>
        <w:rPr>
          <w:rFonts w:ascii="宋体" w:hAnsi="宋体"/>
          <w:color w:val="000000"/>
          <w:szCs w:val="21"/>
        </w:rPr>
      </w:pPr>
      <w:r>
        <w:rPr>
          <w:rFonts w:hint="eastAsia" w:ascii="宋体" w:hAnsi="宋体"/>
          <w:color w:val="000000"/>
          <w:szCs w:val="21"/>
        </w:rPr>
        <w:t>《关于继续加强全市社会治安动态视频监控系统建设与应用工作的意见》</w:t>
      </w:r>
    </w:p>
    <w:p>
      <w:pPr>
        <w:spacing w:line="400" w:lineRule="exact"/>
        <w:ind w:firstLine="420" w:firstLineChars="200"/>
        <w:rPr>
          <w:rFonts w:ascii="宋体" w:hAnsi="宋体"/>
          <w:color w:val="000000"/>
          <w:szCs w:val="21"/>
        </w:rPr>
      </w:pPr>
      <w:r>
        <w:rPr>
          <w:rFonts w:hint="eastAsia" w:ascii="宋体" w:hAnsi="宋体"/>
          <w:color w:val="000000"/>
          <w:szCs w:val="21"/>
        </w:rPr>
        <w:t>《公安部关于联合加强中小学和幼儿园安全整治的通知》</w:t>
      </w:r>
    </w:p>
    <w:p>
      <w:pPr>
        <w:spacing w:line="400" w:lineRule="exact"/>
        <w:ind w:firstLine="420" w:firstLineChars="200"/>
        <w:rPr>
          <w:rFonts w:ascii="宋体" w:hAnsi="宋体"/>
          <w:color w:val="000000"/>
          <w:szCs w:val="21"/>
        </w:rPr>
      </w:pPr>
      <w:r>
        <w:rPr>
          <w:rFonts w:hint="eastAsia" w:ascii="宋体" w:hAnsi="宋体"/>
          <w:color w:val="000000"/>
          <w:szCs w:val="21"/>
        </w:rPr>
        <w:t>《关于全面检查落实各地中小学和幼儿园安全防范工作的紧急通知》</w:t>
      </w:r>
    </w:p>
    <w:p>
      <w:pPr>
        <w:spacing w:line="400" w:lineRule="exact"/>
        <w:ind w:firstLine="420" w:firstLineChars="200"/>
        <w:rPr>
          <w:rFonts w:ascii="宋体" w:hAnsi="宋体"/>
          <w:color w:val="000000"/>
          <w:szCs w:val="21"/>
        </w:rPr>
      </w:pPr>
      <w:r>
        <w:rPr>
          <w:rFonts w:hint="eastAsia" w:ascii="宋体" w:hAnsi="宋体"/>
          <w:color w:val="000000"/>
          <w:szCs w:val="21"/>
        </w:rPr>
        <w:t>《嘉兴市校园**怖防范标准（试行）》（嘉**办[2018]22号）</w:t>
      </w:r>
    </w:p>
    <w:p>
      <w:pPr>
        <w:spacing w:line="400" w:lineRule="exact"/>
        <w:ind w:firstLine="420" w:firstLineChars="200"/>
        <w:rPr>
          <w:rFonts w:ascii="宋体" w:hAnsi="宋体"/>
          <w:color w:val="000000"/>
          <w:szCs w:val="21"/>
        </w:rPr>
      </w:pPr>
      <w:r>
        <w:rPr>
          <w:rFonts w:hint="eastAsia" w:ascii="宋体" w:hAnsi="宋体"/>
          <w:color w:val="000000"/>
          <w:szCs w:val="21"/>
        </w:rPr>
        <w:t>《中华人民共和国**怖主义法》第三十二条</w:t>
      </w:r>
    </w:p>
    <w:p>
      <w:pPr>
        <w:spacing w:line="400" w:lineRule="exact"/>
        <w:ind w:firstLine="420" w:firstLineChars="200"/>
        <w:rPr>
          <w:rFonts w:ascii="宋体" w:hAnsi="宋体"/>
          <w:color w:val="000000"/>
          <w:szCs w:val="21"/>
        </w:rPr>
      </w:pPr>
      <w:r>
        <w:rPr>
          <w:rFonts w:hint="eastAsia" w:ascii="宋体" w:hAnsi="宋体"/>
          <w:color w:val="000000"/>
          <w:szCs w:val="21"/>
        </w:rPr>
        <w:t>（2）投标人遵守不限于以上标准时，应向采购人及时以书面形式解释清楚。</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（3）上述技术标准和规范如与国家、国际最新标准相抵触或未能罗列完全时，应以国家、国际最新标准为依据。</w:t>
      </w: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ascii="宋体" w:hAnsi="宋体"/>
          <w:color w:val="000000"/>
          <w:szCs w:val="21"/>
        </w:rPr>
        <w:sectPr>
          <w:headerReference r:id="rId4" w:type="default"/>
          <w:footerReference r:id="rId5" w:type="default"/>
          <w:pgSz w:w="11907" w:h="16840"/>
          <w:pgMar w:top="1134" w:right="992" w:bottom="1134" w:left="1134" w:header="851" w:footer="851" w:gutter="0"/>
          <w:cols w:space="720" w:num="1"/>
          <w:docGrid w:linePitch="312" w:charSpace="0"/>
        </w:sectPr>
      </w:pP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2.3系统总体架构</w:t>
      </w:r>
    </w:p>
    <w:p>
      <w:pPr>
        <w:snapToGrid w:val="0"/>
        <w:ind w:firstLine="420" w:firstLineChars="200"/>
        <w:jc w:val="center"/>
        <w:rPr>
          <w:rFonts w:hint="eastAsia" w:ascii="宋体" w:hAnsi="宋体"/>
          <w:color w:val="000000"/>
          <w:szCs w:val="21"/>
        </w:rPr>
      </w:pPr>
      <w:r>
        <w:rPr>
          <w:rFonts w:ascii="宋体" w:hAnsi="宋体"/>
          <w:color w:val="000000"/>
          <w:szCs w:val="21"/>
          <w:lang/>
        </w:rPr>
        <w:drawing>
          <wp:inline distT="0" distB="0" distL="114300" distR="114300">
            <wp:extent cx="7656830" cy="4225925"/>
            <wp:effectExtent l="0" t="0" r="8890" b="10795"/>
            <wp:docPr id="2" name="图片 1" descr="F:\库\桌面\教育四期\绘图11-16.png绘图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库\桌面\教育四期\绘图11-16.png绘图11-16"/>
                    <pic:cNvPicPr>
                      <a:picLocks noChangeAspect="1"/>
                    </pic:cNvPicPr>
                  </pic:nvPicPr>
                  <pic:blipFill>
                    <a:blip r:embed="rId9"/>
                    <a:stretch>
                      <a:fillRect/>
                    </a:stretch>
                  </pic:blipFill>
                  <pic:spPr>
                    <a:xfrm>
                      <a:off x="0" y="0"/>
                      <a:ext cx="7656830" cy="4225925"/>
                    </a:xfrm>
                    <a:prstGeom prst="rect">
                      <a:avLst/>
                    </a:prstGeom>
                    <a:noFill/>
                    <a:ln>
                      <a:noFill/>
                    </a:ln>
                  </pic:spPr>
                </pic:pic>
              </a:graphicData>
            </a:graphic>
          </wp:inline>
        </w:drawing>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2.4新建及改造学校主要设备数量清单</w:t>
      </w:r>
    </w:p>
    <w:tbl>
      <w:tblPr>
        <w:tblStyle w:val="42"/>
        <w:tblW w:w="15721" w:type="dxa"/>
        <w:jc w:val="center"/>
        <w:tblLayout w:type="fixed"/>
        <w:tblCellMar>
          <w:top w:w="0" w:type="dxa"/>
          <w:left w:w="108" w:type="dxa"/>
          <w:bottom w:w="0" w:type="dxa"/>
          <w:right w:w="108" w:type="dxa"/>
        </w:tblCellMar>
      </w:tblPr>
      <w:tblGrid>
        <w:gridCol w:w="796"/>
        <w:gridCol w:w="1291"/>
        <w:gridCol w:w="1274"/>
        <w:gridCol w:w="1303"/>
        <w:gridCol w:w="708"/>
        <w:gridCol w:w="945"/>
        <w:gridCol w:w="851"/>
        <w:gridCol w:w="850"/>
        <w:gridCol w:w="722"/>
        <w:gridCol w:w="695"/>
        <w:gridCol w:w="722"/>
        <w:gridCol w:w="935"/>
        <w:gridCol w:w="954"/>
        <w:gridCol w:w="919"/>
        <w:gridCol w:w="482"/>
        <w:gridCol w:w="859"/>
        <w:gridCol w:w="668"/>
        <w:gridCol w:w="747"/>
      </w:tblGrid>
      <w:tr>
        <w:tblPrEx>
          <w:tblCellMar>
            <w:top w:w="0" w:type="dxa"/>
            <w:left w:w="108" w:type="dxa"/>
            <w:bottom w:w="0" w:type="dxa"/>
            <w:right w:w="108" w:type="dxa"/>
          </w:tblCellMar>
        </w:tblPrEx>
        <w:trPr>
          <w:wBefore w:w="0" w:type="dxa"/>
          <w:wAfter w:w="0" w:type="dxa"/>
          <w:trHeight w:val="28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学校名称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类型</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预计投入使用时间</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数量汇总</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红外枪式摄像头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红外吸顶摄像头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全彩枪式摄像头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球机</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全景机</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人脸机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8口POE交换机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24口POE交换机</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汇聚交换机</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超脑</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55寸监视器</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解码器</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管理电脑</w:t>
            </w:r>
          </w:p>
        </w:tc>
      </w:tr>
      <w:tr>
        <w:tblPrEx>
          <w:tblCellMar>
            <w:top w:w="0" w:type="dxa"/>
            <w:left w:w="108" w:type="dxa"/>
            <w:bottom w:w="0" w:type="dxa"/>
            <w:right w:w="108" w:type="dxa"/>
          </w:tblCellMar>
        </w:tblPrEx>
        <w:trPr>
          <w:wBefore w:w="0" w:type="dxa"/>
          <w:wAfter w:w="0" w:type="dxa"/>
          <w:trHeight w:val="489"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海宁二中</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425"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狮岭小学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559"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周王庙初中</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55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志摩小学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27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五中龙渡校区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27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钱塘实验小学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58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静安初中</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27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南苑小学江南校区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易地新建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wBefore w:w="0" w:type="dxa"/>
          <w:wAfter w:w="0" w:type="dxa"/>
          <w:trHeight w:val="27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实验小学南校区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wBefore w:w="0" w:type="dxa"/>
          <w:wAfter w:w="0" w:type="dxa"/>
          <w:trHeight w:val="569"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斜桥小学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wBefore w:w="0" w:type="dxa"/>
          <w:wAfter w:w="0" w:type="dxa"/>
          <w:trHeight w:val="563"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行知初中</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wBefore w:w="0" w:type="dxa"/>
          <w:wAfter w:w="0" w:type="dxa"/>
          <w:trHeight w:val="55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钱塘江学校</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扩建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2023年9月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wBefore w:w="0" w:type="dxa"/>
          <w:wAfter w:w="0" w:type="dxa"/>
          <w:trHeight w:val="567" w:hRule="atLeast"/>
          <w:jc w:val="center"/>
        </w:trPr>
        <w:tc>
          <w:tcPr>
            <w:tcW w:w="46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873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1590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r>
    </w:tbl>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color w:val="000000"/>
          <w:szCs w:val="21"/>
        </w:rPr>
      </w:pPr>
    </w:p>
    <w:p>
      <w:pPr>
        <w:snapToGrid w:val="0"/>
        <w:spacing w:line="400" w:lineRule="exact"/>
        <w:ind w:firstLine="420" w:firstLineChars="200"/>
        <w:rPr>
          <w:rFonts w:hint="eastAsia" w:ascii="宋体" w:hAnsi="宋体"/>
          <w:b/>
          <w:color w:val="000000"/>
          <w:szCs w:val="21"/>
        </w:rPr>
      </w:pPr>
      <w:r>
        <w:rPr>
          <w:rFonts w:hint="eastAsia" w:ascii="宋体" w:hAnsi="宋体"/>
          <w:color w:val="000000"/>
          <w:szCs w:val="21"/>
        </w:rPr>
        <w:t>2.5技术服务性能要求表</w:t>
      </w:r>
    </w:p>
    <w:tbl>
      <w:tblPr>
        <w:tblStyle w:val="42"/>
        <w:tblpPr w:leftFromText="180" w:rightFromText="180" w:vertAnchor="text" w:horzAnchor="page" w:tblpX="844" w:tblpY="535"/>
        <w:tblOverlap w:val="never"/>
        <w:tblW w:w="14957" w:type="dxa"/>
        <w:tblInd w:w="0" w:type="dxa"/>
        <w:tblLayout w:type="fixed"/>
        <w:tblCellMar>
          <w:top w:w="0" w:type="dxa"/>
          <w:left w:w="108" w:type="dxa"/>
          <w:bottom w:w="0" w:type="dxa"/>
          <w:right w:w="108" w:type="dxa"/>
        </w:tblCellMar>
      </w:tblPr>
      <w:tblGrid>
        <w:gridCol w:w="949"/>
        <w:gridCol w:w="1144"/>
        <w:gridCol w:w="10851"/>
        <w:gridCol w:w="975"/>
        <w:gridCol w:w="1038"/>
      </w:tblGrid>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bCs/>
                <w:szCs w:val="21"/>
              </w:rPr>
            </w:pPr>
            <w:r>
              <w:rPr>
                <w:rFonts w:hint="eastAsia" w:ascii="宋体" w:hAnsi="宋体" w:cs="黑体"/>
                <w:bCs/>
                <w:kern w:val="0"/>
                <w:szCs w:val="21"/>
                <w:lang w:bidi="ar"/>
              </w:rPr>
              <w:t>序号</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bCs/>
                <w:szCs w:val="21"/>
              </w:rPr>
            </w:pPr>
            <w:r>
              <w:rPr>
                <w:rFonts w:hint="eastAsia" w:ascii="宋体" w:hAnsi="宋体" w:cs="黑体"/>
                <w:bCs/>
                <w:kern w:val="0"/>
                <w:szCs w:val="21"/>
                <w:lang w:bidi="ar"/>
              </w:rPr>
              <w:t>服务类别</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黑体"/>
                <w:bCs/>
                <w:kern w:val="0"/>
                <w:szCs w:val="21"/>
                <w:lang w:bidi="ar"/>
              </w:rPr>
            </w:pPr>
            <w:r>
              <w:rPr>
                <w:rFonts w:hint="eastAsia" w:ascii="宋体" w:hAnsi="宋体" w:cs="黑体"/>
                <w:bCs/>
                <w:kern w:val="0"/>
                <w:szCs w:val="21"/>
                <w:lang w:bidi="ar"/>
              </w:rPr>
              <w:t>服务要求</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bCs/>
                <w:szCs w:val="21"/>
              </w:rPr>
            </w:pPr>
            <w:r>
              <w:rPr>
                <w:rFonts w:hint="eastAsia" w:ascii="宋体" w:hAnsi="宋体" w:cs="黑体"/>
                <w:bCs/>
                <w:kern w:val="0"/>
                <w:szCs w:val="21"/>
                <w:lang w:bidi="ar"/>
              </w:rPr>
              <w:t>单位</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bCs/>
                <w:szCs w:val="21"/>
              </w:rPr>
            </w:pPr>
            <w:r>
              <w:rPr>
                <w:rFonts w:hint="eastAsia" w:ascii="宋体" w:hAnsi="宋体" w:cs="黑体"/>
                <w:bCs/>
                <w:kern w:val="0"/>
                <w:szCs w:val="21"/>
                <w:lang w:bidi="ar"/>
              </w:rPr>
              <w:t>数量</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网络高清红外视频监控服务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微软雅黑"/>
                <w:kern w:val="0"/>
                <w:szCs w:val="21"/>
              </w:rPr>
            </w:pPr>
            <w:r>
              <w:rPr>
                <w:rFonts w:hint="eastAsia" w:ascii="宋体" w:hAnsi="宋体" w:cs="微软雅黑"/>
                <w:kern w:val="0"/>
                <w:szCs w:val="21"/>
              </w:rPr>
              <w:t>400万红外筒型网络摄像机</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具备智能资源模式切换：人脸抓拍模式、道路监控模式，Smart事件模式</w:t>
            </w:r>
            <w:r>
              <w:rPr>
                <w:rFonts w:hint="eastAsia" w:ascii="宋体" w:hAnsi="宋体" w:cs="宋体"/>
                <w:kern w:val="0"/>
                <w:sz w:val="22"/>
                <w:szCs w:val="22"/>
                <w:lang w:bidi="ar"/>
              </w:rPr>
              <w:br w:type="textWrapping"/>
            </w:r>
            <w:r>
              <w:rPr>
                <w:rFonts w:hint="eastAsia" w:ascii="宋体" w:hAnsi="宋体" w:cs="宋体"/>
                <w:bCs/>
                <w:kern w:val="0"/>
                <w:sz w:val="22"/>
                <w:szCs w:val="22"/>
                <w:lang w:bidi="ar"/>
              </w:rPr>
              <w:t>人脸抓拍模式</w:t>
            </w:r>
            <w:r>
              <w:rPr>
                <w:rFonts w:hint="eastAsia" w:ascii="宋体" w:hAnsi="宋体" w:cs="宋体"/>
                <w:kern w:val="0"/>
                <w:sz w:val="22"/>
                <w:szCs w:val="22"/>
                <w:lang w:bidi="ar"/>
              </w:rPr>
              <w:t>：a)支持对运动人脸进行检测、跟踪、抓拍、评分、筛选，输出最优的人脸，b)支持人脸去误报、快速抓拍人脸，c)支持快速抓拍和最佳抓拍两种模式，d)最多同时检测30张人脸，e)支持人脸去重</w:t>
            </w:r>
            <w:r>
              <w:rPr>
                <w:rFonts w:hint="eastAsia" w:ascii="宋体" w:hAnsi="宋体" w:cs="宋体"/>
                <w:kern w:val="0"/>
                <w:sz w:val="22"/>
                <w:szCs w:val="22"/>
                <w:lang w:bidi="ar"/>
              </w:rPr>
              <w:br w:type="textWrapping"/>
            </w:r>
            <w:r>
              <w:rPr>
                <w:rFonts w:hint="eastAsia" w:ascii="宋体" w:hAnsi="宋体" w:cs="宋体"/>
                <w:bCs/>
                <w:kern w:val="0"/>
                <w:sz w:val="22"/>
                <w:szCs w:val="22"/>
                <w:lang w:bidi="ar"/>
              </w:rPr>
              <w:t>道路监控模式</w:t>
            </w:r>
            <w:r>
              <w:rPr>
                <w:rFonts w:hint="eastAsia" w:ascii="宋体" w:hAnsi="宋体" w:cs="宋体"/>
                <w:kern w:val="0"/>
                <w:sz w:val="22"/>
                <w:szCs w:val="22"/>
                <w:lang w:bidi="ar"/>
              </w:rPr>
              <w:t>：a)车辆检测：支持车牌识别并抓拍，车型/车品牌/车身颜色/车牌颜色识别，b)混行检测：检测正向或逆向行驶的车辆以及行人和非机动车，自动对车辆牌照进行识别，可以抓拍无车牌的车辆图片，c)支持卡口和出入口模式切换</w:t>
            </w:r>
            <w:r>
              <w:rPr>
                <w:rFonts w:hint="eastAsia" w:ascii="宋体" w:hAnsi="宋体" w:cs="宋体"/>
                <w:kern w:val="0"/>
                <w:sz w:val="22"/>
                <w:szCs w:val="22"/>
                <w:lang w:bidi="ar"/>
              </w:rPr>
              <w:br w:type="textWrapping"/>
            </w:r>
            <w:r>
              <w:rPr>
                <w:rFonts w:hint="eastAsia" w:ascii="宋体" w:hAnsi="宋体" w:cs="宋体"/>
                <w:bCs/>
                <w:kern w:val="0"/>
                <w:sz w:val="22"/>
                <w:szCs w:val="22"/>
                <w:lang w:bidi="ar"/>
              </w:rPr>
              <w:t>Smart事件模式</w:t>
            </w:r>
            <w:r>
              <w:rPr>
                <w:rFonts w:hint="eastAsia" w:ascii="宋体" w:hAnsi="宋体" w:cs="宋体"/>
                <w:kern w:val="0"/>
                <w:sz w:val="22"/>
                <w:szCs w:val="22"/>
                <w:lang w:bidi="ar"/>
              </w:rPr>
              <w:t>： 支持越界侦测，区域入侵侦测，进入区域侦测，离开区域侦测，物品遗留侦测，物品拿取侦测，徘徊侦测，人员聚集侦测，快速运动侦测，停车侦测</w:t>
            </w:r>
            <w:r>
              <w:rPr>
                <w:rFonts w:hint="eastAsia" w:ascii="宋体" w:hAnsi="宋体" w:cs="宋体"/>
                <w:kern w:val="0"/>
                <w:sz w:val="22"/>
                <w:szCs w:val="22"/>
                <w:lang w:bidi="ar"/>
              </w:rPr>
              <w:br w:type="textWrapping"/>
            </w:r>
            <w:r>
              <w:rPr>
                <w:rFonts w:hint="eastAsia" w:ascii="宋体" w:hAnsi="宋体" w:cs="宋体"/>
                <w:kern w:val="0"/>
                <w:sz w:val="22"/>
                <w:szCs w:val="22"/>
                <w:lang w:bidi="ar"/>
              </w:rPr>
              <w:t>补光距离：普通监控：50米；人脸抓拍/识别：10米</w:t>
            </w:r>
            <w:r>
              <w:rPr>
                <w:rFonts w:hint="eastAsia" w:ascii="宋体" w:hAnsi="宋体" w:cs="宋体"/>
                <w:kern w:val="0"/>
                <w:sz w:val="22"/>
                <w:szCs w:val="22"/>
                <w:lang w:bidi="ar"/>
              </w:rPr>
              <w:br w:type="textWrapping"/>
            </w:r>
            <w:r>
              <w:rPr>
                <w:rFonts w:hint="eastAsia" w:ascii="宋体" w:hAnsi="宋体" w:cs="宋体"/>
                <w:kern w:val="0"/>
                <w:sz w:val="22"/>
                <w:szCs w:val="22"/>
                <w:lang w:bidi="ar"/>
              </w:rPr>
              <w:t>补光灯类型：红外，</w:t>
            </w:r>
            <w:r>
              <w:rPr>
                <w:rFonts w:hint="eastAsia" w:ascii="宋体" w:hAnsi="宋体" w:cs="微软雅黑"/>
                <w:kern w:val="0"/>
                <w:szCs w:val="21"/>
              </w:rPr>
              <w:t>红外波长范围:</w:t>
            </w:r>
            <w:r>
              <w:rPr>
                <w:rFonts w:hint="eastAsia" w:ascii="宋体" w:hAnsi="宋体" w:cs="宋体"/>
                <w:kern w:val="0"/>
                <w:sz w:val="22"/>
                <w:szCs w:val="22"/>
                <w:lang w:bidi="ar"/>
              </w:rPr>
              <w:t>850nm</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最低照度彩色不大于0.0002 lx，黑白不大于0.0001 lx。</w:t>
            </w:r>
            <w:r>
              <w:rPr>
                <w:rFonts w:hint="eastAsia" w:ascii="宋体" w:hAnsi="宋体" w:cs="宋体"/>
                <w:bCs/>
                <w:kern w:val="0"/>
                <w:sz w:val="22"/>
                <w:szCs w:val="22"/>
                <w:lang w:bidi="ar"/>
              </w:rPr>
              <w:t>（商务技术文件中提供公安部检验报告证明）</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防补光过曝：具备防补光过曝开启和关闭功能，开启下具备自动和手动功能，手动功能可以根据距离等级控制补光灯亮度</w:t>
            </w:r>
          </w:p>
          <w:p>
            <w:pPr>
              <w:widowControl/>
              <w:jc w:val="left"/>
              <w:textAlignment w:val="center"/>
              <w:rPr>
                <w:rFonts w:hint="eastAsia" w:ascii="宋体" w:hAnsi="宋体" w:cs="微软雅黑"/>
                <w:kern w:val="0"/>
                <w:szCs w:val="21"/>
              </w:rPr>
            </w:pPr>
            <w:r>
              <w:rPr>
                <w:rFonts w:hint="eastAsia" w:ascii="宋体" w:hAnsi="宋体" w:cs="微软雅黑"/>
                <w:kern w:val="0"/>
                <w:szCs w:val="21"/>
              </w:rPr>
              <w:t>最大图像尺寸: 不低于2560 × 1440</w:t>
            </w:r>
          </w:p>
          <w:p>
            <w:pPr>
              <w:widowControl/>
              <w:jc w:val="left"/>
              <w:textAlignment w:val="center"/>
              <w:rPr>
                <w:rFonts w:hint="eastAsia" w:ascii="宋体" w:hAnsi="宋体" w:cs="微软雅黑"/>
                <w:kern w:val="0"/>
                <w:szCs w:val="21"/>
              </w:rPr>
            </w:pPr>
            <w:r>
              <w:rPr>
                <w:rFonts w:hint="eastAsia" w:ascii="宋体" w:hAnsi="宋体" w:cs="微软雅黑"/>
                <w:kern w:val="0"/>
                <w:szCs w:val="21"/>
              </w:rPr>
              <w:t>最高分辨率不低于400万像素，并在此分辨率下可输出25 fps实时图像，图像更流畅，具备透雾、电子防抖，宽动态不低于120 dB</w:t>
            </w:r>
          </w:p>
          <w:p>
            <w:pPr>
              <w:widowControl/>
              <w:jc w:val="left"/>
              <w:textAlignment w:val="center"/>
              <w:rPr>
                <w:rFonts w:hint="eastAsia" w:ascii="宋体" w:hAnsi="宋体" w:cs="宋体"/>
                <w:kern w:val="0"/>
                <w:sz w:val="22"/>
                <w:szCs w:val="22"/>
                <w:lang w:bidi="ar"/>
              </w:rPr>
            </w:pPr>
            <w:r>
              <w:rPr>
                <w:rFonts w:hint="eastAsia" w:ascii="宋体" w:hAnsi="宋体" w:cs="微软雅黑"/>
                <w:kern w:val="0"/>
                <w:szCs w:val="21"/>
              </w:rPr>
              <w:t>视频压缩标准: 主码流：H.265/H.264</w:t>
            </w:r>
            <w:r>
              <w:rPr>
                <w:rFonts w:hint="eastAsia" w:ascii="宋体" w:hAnsi="宋体" w:cs="宋体"/>
                <w:kern w:val="0"/>
                <w:sz w:val="22"/>
                <w:szCs w:val="22"/>
                <w:lang w:bidi="ar"/>
              </w:rPr>
              <w:t>/MJPEG</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具备开放型网络视频接口，ISAPI，GB/T28181-2016，ISUP5.0，视图库</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具备三码流技术，</w:t>
            </w:r>
            <w:r>
              <w:rPr>
                <w:rFonts w:hint="eastAsia" w:ascii="宋体" w:hAnsi="宋体" w:cs="微软雅黑"/>
                <w:color w:val="000000"/>
                <w:kern w:val="0"/>
                <w:szCs w:val="21"/>
              </w:rPr>
              <w:t>同时取流不低于20路；</w:t>
            </w:r>
          </w:p>
          <w:p>
            <w:pPr>
              <w:widowControl/>
              <w:jc w:val="left"/>
              <w:textAlignment w:val="center"/>
              <w:rPr>
                <w:rFonts w:ascii="宋体" w:hAnsi="宋体" w:cs="微软雅黑"/>
                <w:kern w:val="0"/>
                <w:szCs w:val="21"/>
              </w:rPr>
            </w:pPr>
            <w:r>
              <w:rPr>
                <w:rFonts w:hint="eastAsia" w:ascii="宋体" w:hAnsi="宋体" w:cs="宋体"/>
                <w:kern w:val="0"/>
                <w:sz w:val="22"/>
                <w:szCs w:val="22"/>
                <w:lang w:bidi="ar"/>
              </w:rPr>
              <w:t>具备三级用户权限管理，管理授权的用户和密码，具备IP地址过滤</w:t>
            </w:r>
            <w:r>
              <w:rPr>
                <w:rFonts w:hint="eastAsia" w:ascii="宋体" w:hAnsi="宋体" w:cs="宋体"/>
                <w:kern w:val="0"/>
                <w:sz w:val="22"/>
                <w:szCs w:val="22"/>
                <w:lang w:bidi="ar"/>
              </w:rPr>
              <w:br w:type="textWrapping"/>
            </w:r>
            <w:r>
              <w:rPr>
                <w:rFonts w:hint="eastAsia" w:ascii="宋体" w:hAnsi="宋体" w:cs="微软雅黑"/>
                <w:kern w:val="0"/>
                <w:szCs w:val="21"/>
              </w:rPr>
              <w:t>音频: 1个内置麦克风，1路输入（Line in），1路输出（Line out）</w:t>
            </w:r>
          </w:p>
          <w:p>
            <w:pPr>
              <w:widowControl/>
              <w:jc w:val="left"/>
              <w:textAlignment w:val="center"/>
              <w:rPr>
                <w:rFonts w:ascii="宋体" w:hAnsi="宋体" w:cs="微软雅黑"/>
                <w:kern w:val="0"/>
                <w:szCs w:val="21"/>
              </w:rPr>
            </w:pPr>
            <w:r>
              <w:rPr>
                <w:rFonts w:hint="eastAsia" w:ascii="宋体" w:hAnsi="宋体" w:cs="微软雅黑"/>
                <w:kern w:val="0"/>
                <w:szCs w:val="21"/>
              </w:rPr>
              <w:t>网络: 1个RJ45 10 M/100 M自适应以太网口</w:t>
            </w:r>
          </w:p>
          <w:p>
            <w:pPr>
              <w:widowControl/>
              <w:jc w:val="left"/>
              <w:textAlignment w:val="center"/>
              <w:rPr>
                <w:rFonts w:ascii="宋体" w:hAnsi="宋体" w:cs="微软雅黑"/>
                <w:kern w:val="0"/>
                <w:szCs w:val="21"/>
              </w:rPr>
            </w:pPr>
            <w:r>
              <w:rPr>
                <w:rFonts w:hint="eastAsia" w:ascii="宋体" w:hAnsi="宋体" w:cs="微软雅黑"/>
                <w:kern w:val="0"/>
                <w:szCs w:val="21"/>
              </w:rPr>
              <w:t>启动和工作温湿度: -30 ℃~60 ℃，湿度小于95%（无凝结）</w:t>
            </w:r>
          </w:p>
          <w:p>
            <w:pPr>
              <w:widowControl/>
              <w:jc w:val="left"/>
              <w:textAlignment w:val="center"/>
              <w:rPr>
                <w:rFonts w:ascii="宋体" w:hAnsi="宋体" w:cs="微软雅黑"/>
                <w:kern w:val="0"/>
                <w:szCs w:val="21"/>
              </w:rPr>
            </w:pPr>
            <w:r>
              <w:rPr>
                <w:rFonts w:hint="eastAsia" w:ascii="宋体" w:hAnsi="宋体" w:cs="微软雅黑"/>
                <w:kern w:val="0"/>
                <w:szCs w:val="21"/>
              </w:rPr>
              <w:t>供电方式: DC：12 V ± 20%，支持防反接保护；PoE：802.3af，Type 1， Class 3</w:t>
            </w:r>
          </w:p>
          <w:p>
            <w:pPr>
              <w:widowControl/>
              <w:jc w:val="left"/>
              <w:textAlignment w:val="center"/>
              <w:rPr>
                <w:rFonts w:ascii="宋体" w:hAnsi="宋体" w:cs="微软雅黑"/>
                <w:kern w:val="0"/>
                <w:szCs w:val="21"/>
              </w:rPr>
            </w:pPr>
            <w:r>
              <w:rPr>
                <w:rFonts w:hint="eastAsia" w:ascii="宋体" w:hAnsi="宋体" w:cs="微软雅黑"/>
                <w:kern w:val="0"/>
                <w:szCs w:val="21"/>
              </w:rPr>
              <w:t>电源接口类型: Ø5.5 mm圆口</w:t>
            </w:r>
          </w:p>
          <w:p>
            <w:pPr>
              <w:widowControl/>
              <w:jc w:val="left"/>
              <w:textAlignment w:val="center"/>
              <w:rPr>
                <w:rFonts w:hint="eastAsia" w:ascii="宋体" w:hAnsi="宋体" w:cs="微软雅黑"/>
                <w:kern w:val="0"/>
                <w:szCs w:val="21"/>
              </w:rPr>
            </w:pPr>
            <w:r>
              <w:rPr>
                <w:rFonts w:hint="eastAsia" w:ascii="宋体" w:hAnsi="宋体" w:cs="微软雅黑"/>
                <w:kern w:val="0"/>
                <w:szCs w:val="21"/>
              </w:rPr>
              <w:t>防护: IP66</w:t>
            </w:r>
          </w:p>
          <w:p>
            <w:pPr>
              <w:widowControl/>
              <w:jc w:val="left"/>
              <w:textAlignment w:val="center"/>
              <w:rPr>
                <w:rFonts w:hint="eastAsia" w:ascii="宋体" w:hAnsi="宋体" w:cs="微软雅黑"/>
                <w:kern w:val="0"/>
                <w:szCs w:val="21"/>
              </w:rPr>
            </w:pPr>
            <w:r>
              <w:rPr>
                <w:rFonts w:hint="eastAsia" w:ascii="宋体" w:hAnsi="宋体" w:cs="微软雅黑"/>
                <w:kern w:val="0"/>
                <w:szCs w:val="21"/>
              </w:rPr>
              <w:t>网络存储: 支持标准的256 GB Micro SD/Micro SDHC/Micro SDXC卡存储</w:t>
            </w:r>
          </w:p>
          <w:p>
            <w:pPr>
              <w:widowControl/>
              <w:jc w:val="left"/>
              <w:textAlignment w:val="center"/>
              <w:rPr>
                <w:rFonts w:ascii="宋体" w:hAnsi="宋体" w:cs="微软雅黑"/>
                <w:color w:val="000000"/>
                <w:kern w:val="0"/>
                <w:szCs w:val="21"/>
              </w:rPr>
            </w:pPr>
            <w:r>
              <w:rPr>
                <w:rFonts w:hint="eastAsia" w:ascii="宋体" w:hAnsi="宋体" w:cs="微软雅黑"/>
                <w:kern w:val="0"/>
                <w:szCs w:val="21"/>
              </w:rPr>
              <w:t>支架：</w:t>
            </w:r>
            <w:r>
              <w:rPr>
                <w:rFonts w:hint="eastAsia" w:ascii="宋体" w:hAnsi="宋体" w:cs="微软雅黑"/>
                <w:color w:val="000000"/>
                <w:kern w:val="0"/>
                <w:szCs w:val="21"/>
              </w:rPr>
              <w:t>壁装支架</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适用范围</w:t>
            </w:r>
            <w:r>
              <w:rPr>
                <w:rStyle w:val="338"/>
                <w:rFonts w:hint="default"/>
                <w:szCs w:val="21"/>
              </w:rPr>
              <w:t xml:space="preserve"> </w:t>
            </w:r>
            <w:r>
              <w:rPr>
                <w:rFonts w:hint="eastAsia" w:ascii="宋体" w:hAnsi="宋体" w:cs="微软雅黑"/>
                <w:color w:val="000000"/>
                <w:kern w:val="0"/>
                <w:szCs w:val="21"/>
              </w:rPr>
              <w:t>适</w:t>
            </w:r>
            <w:r>
              <w:rPr>
                <w:rStyle w:val="346"/>
                <w:rFonts w:hint="default"/>
                <w:szCs w:val="21"/>
              </w:rPr>
              <w:t>合</w:t>
            </w:r>
            <w:r>
              <w:rPr>
                <w:rFonts w:hint="eastAsia" w:ascii="宋体" w:hAnsi="宋体" w:cs="微软雅黑"/>
                <w:color w:val="000000"/>
                <w:kern w:val="0"/>
                <w:szCs w:val="21"/>
              </w:rPr>
              <w:t>枪型、筒型、一体型摄像机壁装</w:t>
            </w:r>
          </w:p>
          <w:p>
            <w:pPr>
              <w:widowControl/>
              <w:jc w:val="left"/>
              <w:textAlignment w:val="center"/>
              <w:rPr>
                <w:rStyle w:val="346"/>
                <w:rFonts w:hint="default"/>
                <w:szCs w:val="21"/>
              </w:rPr>
            </w:pPr>
            <w:r>
              <w:rPr>
                <w:rFonts w:hint="eastAsia" w:ascii="宋体" w:hAnsi="宋体" w:cs="微软雅黑"/>
                <w:color w:val="000000"/>
                <w:kern w:val="0"/>
                <w:szCs w:val="21"/>
              </w:rPr>
              <w:t>材料</w:t>
            </w:r>
            <w:r>
              <w:rPr>
                <w:rStyle w:val="338"/>
                <w:rFonts w:hint="default"/>
                <w:szCs w:val="21"/>
              </w:rPr>
              <w:t xml:space="preserve"> </w:t>
            </w:r>
            <w:r>
              <w:rPr>
                <w:rFonts w:hint="eastAsia" w:ascii="宋体" w:hAnsi="宋体" w:cs="微软雅黑"/>
                <w:color w:val="000000"/>
                <w:kern w:val="0"/>
                <w:szCs w:val="21"/>
              </w:rPr>
              <w:t>铝合</w:t>
            </w:r>
            <w:r>
              <w:rPr>
                <w:rStyle w:val="346"/>
                <w:rFonts w:hint="default"/>
                <w:szCs w:val="21"/>
              </w:rPr>
              <w:t>金</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调整角度</w:t>
            </w:r>
            <w:r>
              <w:rPr>
                <w:rStyle w:val="338"/>
                <w:rFonts w:hint="default"/>
                <w:szCs w:val="21"/>
              </w:rPr>
              <w:t xml:space="preserve"> </w:t>
            </w:r>
            <w:r>
              <w:rPr>
                <w:rFonts w:hint="eastAsia" w:ascii="宋体" w:hAnsi="宋体" w:cs="微软雅黑"/>
                <w:color w:val="000000"/>
                <w:kern w:val="0"/>
                <w:szCs w:val="21"/>
              </w:rPr>
              <w:t>水平：</w:t>
            </w:r>
            <w:r>
              <w:rPr>
                <w:rStyle w:val="338"/>
                <w:rFonts w:hint="default"/>
                <w:szCs w:val="21"/>
              </w:rPr>
              <w:t>3</w:t>
            </w:r>
            <w:r>
              <w:rPr>
                <w:rFonts w:hint="eastAsia" w:ascii="宋体" w:hAnsi="宋体" w:cs="微软雅黑"/>
                <w:color w:val="000000"/>
                <w:kern w:val="0"/>
                <w:szCs w:val="21"/>
              </w:rPr>
              <w:t>60°，垂直：-45°~45°</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立杆：4米镀锌钢管，含地笼、挑臂（0.5米）</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873</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网络高清红外视频监控服务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400万半球型网络摄像机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具备智能资源模式切换：人脸抓拍、道路监控、Smart事件</w:t>
            </w:r>
          </w:p>
          <w:p>
            <w:pPr>
              <w:widowControl/>
              <w:jc w:val="left"/>
              <w:textAlignment w:val="center"/>
              <w:rPr>
                <w:rFonts w:hint="eastAsia" w:ascii="宋体" w:hAnsi="宋体" w:cs="微软雅黑"/>
                <w:color w:val="000000"/>
                <w:kern w:val="0"/>
                <w:szCs w:val="21"/>
              </w:rPr>
            </w:pPr>
            <w:r>
              <w:rPr>
                <w:rFonts w:hint="eastAsia" w:ascii="宋体" w:hAnsi="宋体" w:cs="微软雅黑"/>
                <w:bCs/>
                <w:color w:val="000000"/>
                <w:kern w:val="0"/>
                <w:szCs w:val="21"/>
              </w:rPr>
              <w:t>人脸抓拍模式：</w:t>
            </w:r>
            <w:r>
              <w:rPr>
                <w:rFonts w:hint="eastAsia" w:ascii="宋体" w:hAnsi="宋体" w:cs="微软雅黑"/>
                <w:color w:val="000000"/>
                <w:kern w:val="0"/>
                <w:szCs w:val="21"/>
              </w:rPr>
              <w:t>a)支持对运动人脸进行检测、抓拍、评分、筛选，输出最优的人脸，b)支持人脸去误报、快速抓拍人脸，c)支持快速抓拍和最佳抓拍两种模式，d)最多同时检测30张人脸，e)支持人脸去重</w:t>
            </w:r>
          </w:p>
          <w:p>
            <w:pPr>
              <w:widowControl/>
              <w:jc w:val="left"/>
              <w:textAlignment w:val="center"/>
              <w:rPr>
                <w:rFonts w:hint="eastAsia" w:ascii="宋体" w:hAnsi="宋体" w:cs="微软雅黑"/>
                <w:color w:val="000000"/>
                <w:kern w:val="0"/>
                <w:szCs w:val="21"/>
              </w:rPr>
            </w:pPr>
            <w:r>
              <w:rPr>
                <w:rFonts w:hint="eastAsia" w:ascii="宋体" w:hAnsi="宋体" w:cs="微软雅黑"/>
                <w:bCs/>
                <w:color w:val="000000"/>
                <w:kern w:val="0"/>
                <w:szCs w:val="21"/>
              </w:rPr>
              <w:t>道路监控模式：</w:t>
            </w:r>
            <w:r>
              <w:rPr>
                <w:rFonts w:hint="eastAsia" w:ascii="宋体" w:hAnsi="宋体" w:cs="微软雅黑"/>
                <w:color w:val="000000"/>
                <w:kern w:val="0"/>
                <w:szCs w:val="21"/>
              </w:rPr>
              <w:t>a）车辆检测：支持车牌识别并抓拍，车牌号码/车身颜色/车辆类型/车辆品牌；b）混行检测：检测正向或逆向行驶的车辆以及行人和非机动车，自动对车辆牌照进行识别，可以抓拍无车牌的车辆图片</w:t>
            </w:r>
          </w:p>
          <w:p>
            <w:pPr>
              <w:widowControl/>
              <w:jc w:val="left"/>
              <w:textAlignment w:val="center"/>
              <w:rPr>
                <w:rFonts w:hint="eastAsia" w:ascii="宋体" w:hAnsi="宋体" w:cs="微软雅黑"/>
                <w:color w:val="000000"/>
                <w:kern w:val="0"/>
                <w:szCs w:val="21"/>
              </w:rPr>
            </w:pPr>
            <w:r>
              <w:rPr>
                <w:rFonts w:hint="eastAsia" w:ascii="宋体" w:hAnsi="宋体" w:cs="微软雅黑"/>
                <w:bCs/>
                <w:color w:val="000000"/>
                <w:kern w:val="0"/>
                <w:szCs w:val="21"/>
              </w:rPr>
              <w:t>Smart事件模式：</w:t>
            </w:r>
            <w:r>
              <w:rPr>
                <w:rFonts w:hint="eastAsia" w:ascii="宋体" w:hAnsi="宋体" w:cs="微软雅黑"/>
                <w:color w:val="000000"/>
                <w:kern w:val="0"/>
                <w:szCs w:val="21"/>
              </w:rPr>
              <w:t>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Smart录像：断网续传功能保证录像不丢失，配合Smart NVR/SD卡实现事件录像的智能后检索、分析和浓缩播放。</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Smart编码：低码率、低延时、ROI感兴趣区域增强编码、SVC自适应编码技术，具备Smart265编码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具备开放型网络视频接口、ISAPI、GB/T28181和E-HOME协议接入；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具备三码流技术，同时取流不低于20路；</w:t>
            </w:r>
          </w:p>
          <w:p>
            <w:pPr>
              <w:widowControl/>
              <w:jc w:val="left"/>
              <w:textAlignment w:val="center"/>
              <w:rPr>
                <w:rFonts w:hint="eastAsia" w:ascii="宋体" w:hAnsi="宋体" w:cs="微软雅黑"/>
                <w:kern w:val="0"/>
                <w:szCs w:val="21"/>
              </w:rPr>
            </w:pPr>
            <w:r>
              <w:rPr>
                <w:rFonts w:hint="eastAsia" w:ascii="宋体" w:hAnsi="宋体" w:cs="微软雅黑"/>
                <w:kern w:val="0"/>
                <w:szCs w:val="21"/>
              </w:rPr>
              <w:t>最大图像尺寸: 不低于2560 × 1440，并在此分辨率下可输出25 fps实时图像</w:t>
            </w:r>
            <w:r>
              <w:rPr>
                <w:rFonts w:hint="eastAsia" w:ascii="宋体" w:hAnsi="宋体" w:cs="微软雅黑"/>
                <w:color w:val="000000"/>
                <w:kern w:val="0"/>
                <w:szCs w:val="21"/>
              </w:rPr>
              <w:t>，</w:t>
            </w:r>
            <w:r>
              <w:rPr>
                <w:rFonts w:hint="eastAsia" w:ascii="宋体" w:hAnsi="宋体" w:cs="微软雅黑"/>
                <w:kern w:val="0"/>
                <w:szCs w:val="21"/>
              </w:rPr>
              <w:t>图像更流畅，具备透雾、电子防抖，宽动态不低于120 dB</w:t>
            </w:r>
            <w:r>
              <w:rPr>
                <w:rFonts w:hint="eastAsia" w:ascii="宋体" w:hAnsi="宋体" w:cs="微软雅黑"/>
                <w:color w:val="000000"/>
                <w:kern w:val="0"/>
                <w:szCs w:val="21"/>
              </w:rPr>
              <w:t>，适合逆光环境监控；</w:t>
            </w:r>
          </w:p>
          <w:p>
            <w:pPr>
              <w:widowControl/>
              <w:jc w:val="left"/>
              <w:textAlignment w:val="center"/>
              <w:rPr>
                <w:rFonts w:hint="eastAsia" w:ascii="宋体" w:hAnsi="宋体" w:cs="微软雅黑"/>
                <w:color w:val="000000"/>
                <w:kern w:val="0"/>
                <w:szCs w:val="21"/>
              </w:rPr>
            </w:pPr>
            <w:r>
              <w:rPr>
                <w:rFonts w:hint="eastAsia" w:ascii="宋体" w:hAnsi="宋体" w:cs="宋体"/>
                <w:kern w:val="0"/>
                <w:sz w:val="22"/>
                <w:szCs w:val="22"/>
                <w:lang w:bidi="ar"/>
              </w:rPr>
              <w:t>具备三级用户权限管理，管理授权的用户和密码，具备IP地址过滤</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补光灯类型：红外灯</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红外波长范围：850 nm</w:t>
            </w:r>
          </w:p>
          <w:p>
            <w:pPr>
              <w:widowControl/>
              <w:jc w:val="left"/>
              <w:textAlignment w:val="center"/>
              <w:rPr>
                <w:rFonts w:hint="eastAsia" w:ascii="宋体" w:hAnsi="宋体" w:cs="微软雅黑"/>
                <w:bCs/>
                <w:color w:val="000000"/>
                <w:kern w:val="0"/>
                <w:szCs w:val="21"/>
              </w:rPr>
            </w:pPr>
            <w:r>
              <w:rPr>
                <w:rFonts w:hint="eastAsia" w:ascii="宋体" w:hAnsi="宋体" w:cs="微软雅黑"/>
                <w:color w:val="000000"/>
                <w:kern w:val="0"/>
                <w:szCs w:val="21"/>
              </w:rPr>
              <w:t>内置3颗补光灯，为鳞片状反射式补光灯，补光灯开启后，正面不可见补光灯灯珠。</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补光距离：普通监控：30 m，人脸抓拍/识别：5 m</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防补光过曝：具备防补光过曝开启和关闭功能，开启下具备自动和手动功能，手动功能可以根据距离等级控制补光灯亮度</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补光灯灯光均匀无波纹、圆环状、麻点状、条纹状及不规则亮斑。</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设备具有耀光抑制功能，耀光区域≤1%。</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视频压缩标准：H.265/H.264/MJPEG</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复位: 支持 </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SD卡扩展: 内置MicroSD(即TF卡)/MicroSDHC/MicroSDXC插槽，最大支持256 GB </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网络: 1个RJ45 10 M/100 M自适应以太网口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音频：1路输入（Line in），1路输出（Line out），2个内置麦克风，1个内置扬声器</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 1路输入，1路输出（报警输出最大支持DC12 V，30 mA）</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启动和工作温湿度: -30 ℃~60 ℃，湿度小于95%（无凝结） </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供电方式: DC：12 V ± 20%；PoE：802.3af，Class 3，Type 1 </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 xml:space="preserve">电源接口类型: Ø5.5 mm圆口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防护: IP66，IK10</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1540</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拥挤防范检测服务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400万1/2.7""CMOS智能半球网络摄像机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具备一下功能：</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1、智能侦测：人员密度检测（具备阈值自定义配置，超阈值报警）、越界侦测、区域入侵侦测、进入/离开区域侦测。</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2、人员密度检测报警的同时有语音友好提示，语言内容有适用于楼梯和场馆的两种可供选择（“上下楼梯，请注意安全”，“注意保持秩序，相互礼让，安全通行”）。</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需支持当区域内人数达到设定的阈值时，可通过客户端软件或IE浏览器给出人员拥挤报警提示，并触发上传中心、语音提示。</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具备联动白光报警</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具备联动声音报警 </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最小照度:0.005Lux @(F1.2,AGC ON) ,0 Lux with IR</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镜头:2.8 mm，水平视场角：98.2°，垂直视场角：54.6°，对角线视场角：115.2°</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调整角度:水平:0°~360°,垂直:0°~75°,旋转0°~360°</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宽动态范围:120dB</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视频压缩标准:H.265/H.264/ MJPEG</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最大图像尺寸:不低于2560 x 1440</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存储功能:支持Micro SD(即TF卡)/Micro SDHC/Micro SDXC卡(128GB或者256GB)断网本地存储及断网续传,NAS(NFS,SMB/CIFS均支持)</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通讯接口:1个RJ45 10M / 100M 自适应以太网口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音频接口:内置麦克风和扬声器</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音频接口:1对音频输入(Line in)/输出（Line out）外部接口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报警输入:1路</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报警输出:1路(报警输出最大支持DC24V/AC24V 1A )</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电源输出:支持两线式DC12V 100mA电源输出</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工作温度和湿度:-30℃~60℃,湿度小于95%(无凝结)</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电源供应:DC12V±25% / PoE(802.3af)</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电源接口类型:Φ5.5mm圆头电源接口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功耗:DC12V: 7W Max; PoE：8.5W Max</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红外照射距离:最远可达30米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50</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网络高清全彩视频监控服务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400万臻全彩广角筒型网络摄像机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F1.0超大光圈镜头，日夜臻全彩成像</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支持智能资源模式切换：人脸抓拍，道路监控，Smart事件</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Smart录像：支持断网续传功能保证录像不丢失，配合Smart NVR/SD卡实现事件录像的智能后检索、分析和浓缩播放，Smart编码：支持低码率、低延时、ROI感兴趣区域增强编码、SVC自适应编码技术，支持Smart265编码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系统功能：支持开放型网络视频接口、ISAPI、GB/T28181协议接入；支持三码流技术，支持同时20路取流；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宽动态：支持宽动态范围达120 dB，适合逆光环境监控</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图像相关：支持400万像素 @25 fps实时帧率，图像更流畅；支持透雾，电子防抖，并具有多种白平衡模式，适合各种场景需求</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安全服务：支持三级用户权限管理，支持授权的用户和密码，支持IP地址过滤</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接口功能：内置MicroSD/MicroSDHC/MicroSDXC插槽，最大支持 256 GB；支持10 M/100 M自适应网口；支持一对报警输入输出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传感器类型：1/1.8" Progressive Scan CMOS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最低照度：彩色：0.0005 Lux @（F1.0，AGC ON），0 Lux with Light</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宽动态：120 dB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焦距&amp;视场角：4 mm，水平视场角：88.7°，垂直视场角：44.7°，对角视场角：107.5°；6 mm：水平视场角：54.8°，垂直视场角：29.2°，对角视场角：64.2°</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补光灯类型：</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鳞镜补光：采用隐藏式灯珠设计，通过鳞甲密布排列形成的镜面反射出光，见光不见灯；增加发光面积，降低聚光效果，补光柔和均匀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内置4颗补光灯，为鳞片状反射式补光灯，补光灯开启后，正面不可见补光灯灯珠。</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补光距离：白光：普通监控：最远可达30 m，人脸抓拍/识别：最远可达5 m</w:t>
            </w:r>
          </w:p>
          <w:p>
            <w:pPr>
              <w:widowControl/>
              <w:jc w:val="left"/>
              <w:textAlignment w:val="center"/>
              <w:rPr>
                <w:rFonts w:hint="eastAsia" w:ascii="宋体" w:hAnsi="宋体" w:cs="宋体"/>
                <w:kern w:val="0"/>
                <w:sz w:val="22"/>
                <w:szCs w:val="22"/>
                <w:lang w:bidi="ar"/>
              </w:rPr>
            </w:pPr>
            <w:r>
              <w:rPr>
                <w:rFonts w:hint="eastAsia" w:ascii="宋体" w:hAnsi="宋体" w:cs="微软雅黑"/>
                <w:color w:val="000000"/>
                <w:kern w:val="0"/>
                <w:szCs w:val="21"/>
              </w:rPr>
              <w:t>防补光过曝：</w:t>
            </w:r>
            <w:r>
              <w:rPr>
                <w:rFonts w:hint="eastAsia" w:ascii="宋体" w:hAnsi="宋体" w:cs="宋体"/>
                <w:kern w:val="0"/>
                <w:sz w:val="22"/>
                <w:szCs w:val="22"/>
                <w:lang w:bidi="ar"/>
              </w:rPr>
              <w:t>具备防补光过曝开启和关闭功能，开启下具备自动和手动功能，手动功能可以根据距离等级控制补光灯亮度</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补光灯开启，灯光均匀无波纹、圆环状、麻点状、条纹状及不规则亮斑。</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设备具有耀光抑制功能，耀光区域≤1%。</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最大图像尺寸不低于2560 × 1440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视频压缩标准：H.265/H.264/MJPEG</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网络：1个RJ45 10 M/100 M自适应以太网口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SD卡扩展：内置MicroSD/MicroSDHC/MicroSDXC 插槽，最大支持256 GB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音频：1路输入（Line in），1路输出（Line out），2个内置麦克风，1个内置扬声器</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报警：1路输入，1路输出（报警输入支持开关量，报警输出最大支持DC12 V，30 mA）</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复位：支持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电源输出：支持DC12 V，100 mA</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RS-485：1个RS-485接口，半双工模式，支持自适应HIKVISION，PELCO-P和PELCO-D协议</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启动和工作温湿度：-30 °C~60 °C，湿度小于95%（无凝结）</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供电方式：DC：12 V ± 20%，支持防反接保护</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PoE：802.3at，Type 2，Class 4</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防护：IP67</w:t>
            </w:r>
          </w:p>
          <w:p>
            <w:pPr>
              <w:widowControl/>
              <w:jc w:val="left"/>
              <w:textAlignment w:val="center"/>
              <w:rPr>
                <w:rFonts w:ascii="宋体" w:hAnsi="宋体" w:cs="微软雅黑"/>
                <w:color w:val="000000"/>
                <w:kern w:val="0"/>
                <w:szCs w:val="21"/>
              </w:rPr>
            </w:pPr>
            <w:r>
              <w:rPr>
                <w:rFonts w:hint="eastAsia" w:ascii="宋体" w:hAnsi="宋体" w:cs="微软雅黑"/>
                <w:kern w:val="0"/>
                <w:szCs w:val="21"/>
              </w:rPr>
              <w:t>支架：</w:t>
            </w:r>
            <w:r>
              <w:rPr>
                <w:rFonts w:hint="eastAsia" w:ascii="宋体" w:hAnsi="宋体" w:cs="微软雅黑"/>
                <w:color w:val="000000"/>
                <w:kern w:val="0"/>
                <w:szCs w:val="21"/>
              </w:rPr>
              <w:t>壁装支架</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适用范围</w:t>
            </w:r>
            <w:r>
              <w:rPr>
                <w:rStyle w:val="338"/>
                <w:rFonts w:hint="default"/>
                <w:szCs w:val="21"/>
              </w:rPr>
              <w:t xml:space="preserve"> </w:t>
            </w:r>
            <w:r>
              <w:rPr>
                <w:rFonts w:hint="eastAsia" w:ascii="宋体" w:hAnsi="宋体" w:cs="微软雅黑"/>
                <w:color w:val="000000"/>
                <w:kern w:val="0"/>
                <w:szCs w:val="21"/>
              </w:rPr>
              <w:t>适</w:t>
            </w:r>
            <w:r>
              <w:rPr>
                <w:rStyle w:val="346"/>
                <w:rFonts w:hint="default"/>
                <w:szCs w:val="21"/>
              </w:rPr>
              <w:t>合</w:t>
            </w:r>
            <w:r>
              <w:rPr>
                <w:rFonts w:hint="eastAsia" w:ascii="宋体" w:hAnsi="宋体" w:cs="微软雅黑"/>
                <w:color w:val="000000"/>
                <w:kern w:val="0"/>
                <w:szCs w:val="21"/>
              </w:rPr>
              <w:t>枪型、筒型、一体型摄像机壁装</w:t>
            </w:r>
          </w:p>
          <w:p>
            <w:pPr>
              <w:widowControl/>
              <w:jc w:val="left"/>
              <w:textAlignment w:val="center"/>
              <w:rPr>
                <w:rStyle w:val="346"/>
                <w:rFonts w:hint="default"/>
                <w:szCs w:val="21"/>
              </w:rPr>
            </w:pPr>
            <w:r>
              <w:rPr>
                <w:rFonts w:hint="eastAsia" w:ascii="宋体" w:hAnsi="宋体" w:cs="微软雅黑"/>
                <w:color w:val="000000"/>
                <w:kern w:val="0"/>
                <w:szCs w:val="21"/>
              </w:rPr>
              <w:t>材料</w:t>
            </w:r>
            <w:r>
              <w:rPr>
                <w:rStyle w:val="338"/>
                <w:rFonts w:hint="default"/>
                <w:szCs w:val="21"/>
              </w:rPr>
              <w:t xml:space="preserve"> </w:t>
            </w:r>
            <w:r>
              <w:rPr>
                <w:rFonts w:hint="eastAsia" w:ascii="宋体" w:hAnsi="宋体" w:cs="微软雅黑"/>
                <w:color w:val="000000"/>
                <w:kern w:val="0"/>
                <w:szCs w:val="21"/>
              </w:rPr>
              <w:t>铝合</w:t>
            </w:r>
            <w:r>
              <w:rPr>
                <w:rStyle w:val="346"/>
                <w:rFonts w:hint="default"/>
                <w:szCs w:val="21"/>
              </w:rPr>
              <w:t>金</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调整角度</w:t>
            </w:r>
            <w:r>
              <w:rPr>
                <w:rStyle w:val="338"/>
                <w:rFonts w:hint="default"/>
                <w:szCs w:val="21"/>
              </w:rPr>
              <w:t xml:space="preserve"> </w:t>
            </w:r>
            <w:r>
              <w:rPr>
                <w:rFonts w:hint="eastAsia" w:ascii="宋体" w:hAnsi="宋体" w:cs="微软雅黑"/>
                <w:color w:val="000000"/>
                <w:kern w:val="0"/>
                <w:szCs w:val="21"/>
              </w:rPr>
              <w:t>水平：</w:t>
            </w:r>
            <w:r>
              <w:rPr>
                <w:rStyle w:val="338"/>
                <w:rFonts w:hint="default"/>
                <w:szCs w:val="21"/>
              </w:rPr>
              <w:t>3</w:t>
            </w:r>
            <w:r>
              <w:rPr>
                <w:rFonts w:hint="eastAsia" w:ascii="宋体" w:hAnsi="宋体" w:cs="微软雅黑"/>
                <w:color w:val="000000"/>
                <w:kern w:val="0"/>
                <w:szCs w:val="21"/>
              </w:rPr>
              <w:t>60°，垂直：-45°~45°</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立杆：4米镀锌钢管，含地笼、挑臂（0.5米）</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485</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网络高清全彩视频监控服务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400万臻全彩球型网络摄像机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具备区域入侵侦测，越界侦测，进入区域侦测和离开区域侦测等智能侦测</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支持双路智能行为分析功能，全景通道和细节通道均支持区域入侵、越界侦测、进入区域、离开区域等SMART智能行为分析功能（</w:t>
            </w:r>
            <w:r>
              <w:rPr>
                <w:rFonts w:hint="eastAsia" w:ascii="宋体" w:hAnsi="宋体" w:cs="宋体"/>
                <w:bCs/>
                <w:kern w:val="0"/>
                <w:sz w:val="22"/>
                <w:szCs w:val="22"/>
                <w:lang w:bidi="ar"/>
              </w:rPr>
              <w:t>商务技术文件中提供</w:t>
            </w:r>
            <w:r>
              <w:rPr>
                <w:rFonts w:hint="eastAsia" w:ascii="宋体" w:hAnsi="宋体" w:cs="微软雅黑"/>
                <w:color w:val="000000"/>
                <w:kern w:val="0"/>
                <w:szCs w:val="21"/>
              </w:rPr>
              <w:t>以公安部检验报告）</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除雾: 加热玻璃除雾</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内置加热玻璃，有效除雾</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r>
              <w:rPr>
                <w:rFonts w:hint="eastAsia" w:ascii="宋体" w:hAnsi="宋体" w:cs="宋体"/>
                <w:bCs/>
                <w:kern w:val="0"/>
                <w:sz w:val="22"/>
                <w:szCs w:val="22"/>
                <w:lang w:bidi="ar"/>
              </w:rPr>
              <w:t>商务技术文件中提供</w:t>
            </w:r>
            <w:r>
              <w:rPr>
                <w:rFonts w:hint="eastAsia" w:ascii="宋体" w:hAnsi="宋体" w:cs="微软雅黑"/>
                <w:color w:val="000000"/>
                <w:kern w:val="0"/>
                <w:szCs w:val="21"/>
              </w:rPr>
              <w:t>公安部检验报告）</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传感器类型: 1/2.8＂progressive scan CMOS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最低照度: 彩色：0.005 Lux @（F1.5，AGC ON）；黑白：0.001 Lux @（F1.5，AGC ON）；0 Lux with IR</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宽动态: 120 dB超宽动态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焦距: 5.9~135.7 mm，23倍光学变倍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视场角: 60.2~3.4度（广角~望远）</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采用高效补光阵列，低功耗，红外补光150 m，白光补光30 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补光灯类型: 混合补光</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补光灯距离: 红外照射距离：最远可达150 m; 白光照射距离：最远可达30 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水平范围: 360°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垂直范围: -15°~90°（自动翻转）</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水平速度: 水平键控速度：0.1°~120°/s，速度可设；水平预置点速度：120°/s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垂直速度: 垂直键控速度：0.1°~80°/s，速度可设；垂直预置点速度：80°/s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主码流帧率分辨率: 50 Hz：25 fps（2560 × 1440）; 60 Hz：30 fps（2560 × 1440）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视频压缩标准: H.265，H.264，MJPEG</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网络存储: NAS（NFS，SMB/CIFS）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网络接口: RJ45网口，自适应10 M/100 M网络数据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SD卡扩展: 支持MicroSD(即TF卡)/MicroSDHC/MicroSDXC卡，最大支持256 GB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报警输入: 2路报警输入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报警输出: 1路报警输出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音频输入: 1路音频输入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音频输出: 1路音频输出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供电方式: DC12 V</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电源接口类型: 两线式</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电流及功耗: 最大功耗：24 W（其中除雾加热1.6 W，补光灯9 W）</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工作温湿度: -30℃~65℃，湿度小于90%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恢复出厂设置: 支持</w:t>
            </w:r>
          </w:p>
          <w:p>
            <w:pPr>
              <w:widowControl/>
              <w:jc w:val="left"/>
              <w:textAlignment w:val="center"/>
              <w:rPr>
                <w:rFonts w:hint="eastAsia" w:ascii="宋体" w:hAnsi="宋体" w:cs="微软雅黑"/>
                <w:color w:val="000000"/>
                <w:kern w:val="0"/>
                <w:szCs w:val="21"/>
              </w:rPr>
            </w:pPr>
            <w:r>
              <w:rPr>
                <w:rFonts w:hint="eastAsia" w:ascii="宋体" w:hAnsi="宋体" w:cs="微软雅黑"/>
                <w:kern w:val="0"/>
                <w:szCs w:val="21"/>
              </w:rPr>
              <w:t>支架：</w:t>
            </w:r>
            <w:r>
              <w:rPr>
                <w:rFonts w:hint="eastAsia" w:ascii="宋体" w:hAnsi="宋体" w:cs="微软雅黑"/>
                <w:color w:val="000000"/>
                <w:kern w:val="0"/>
                <w:szCs w:val="21"/>
              </w:rPr>
              <w:t>壁装支架/白色/铝合金/</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立杆：4米镀锌钢管，含地笼、挑臂（0.5米）</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鹰眼视频监控服务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星光级全景网络高清智能球机，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另外鹰眼系列细节摄像机还集成了先进的视频分析算法和多目标跟踪算法程序，可实现自动或手动对区域内的多个目标进行区域入侵、越界、进入区域、离开区域行为的检测，并可输出报警信号和联动云台跟踪，从而满足高等级要求的安保需求</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红外灯开启时，样机可根据被摄物的距离自动调节红外灯功率密度。红外夜视距离：可识别距离样机550m外人体轮廓</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公安部检验报告）</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【细节】支持区域入侵、越界、进入区域、离开区域事件侦测功能</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支持点击联动功能，通过在客户端点击或者框选全景摄像机画面任意位置，细节跟踪摄像机可自动通过云台调整与变焦，将该区域置于画面中心</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支持目标自动跟踪功能，通过设置智能事件规则，对设定区域内触发事件的运动目标在设定的跟踪时间内进行持续稳定跟踪。并可在跟踪过程中手动切换跟踪目标</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支持手动选择跟踪目标，在设定跟踪时间内进行持续稳定跟踪</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【细节】支持多目标自动切换跟踪，目标切换时间小于1秒</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支持GB35114安全加密</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传感器类型: 【全景】1/1.8＂progressive scan CMOS，【细节】1/1.8＂progressive scan CMOS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最低照度: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【全景】0.0005 Lux/F1.0（彩色），0.0001 Lux/F1.0（黑白）</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【细节】星光级超低照度，0.0005 Lux/F1.2（彩色），0.0001 Lux/F1.2（黑白），0 Lux with IR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宽动态: 【全景】不支持，【细节】支持120 dB超宽动态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光学变倍: 40倍</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焦距: 【全景】2.8 mm；【细节】6.0~240 mm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视场角: 水平视场角：56.6~1.8度（广角~望远） ; 垂直视场角：33.7~1.0度（广角~望远） ; 对角线视场角：63.4~2.0度（广角~望远）</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红外照射距离: 250 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防补光过曝: 支持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水平范围: 360°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垂直范围: -15°~90°（自动翻转）</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水平速度: 水平键控速度：0.1°~210°/s，速度可设；水平预置点速度：240°/s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垂直速度: 垂直键控速度：0.1°~150°/s，速度可设；垂直预置点速度：200°/s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主码流帧率分辨率:</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【全景】50 Hz：25 fps（4096 × 1800）;60 Hz：30 fps（4096 × 1800）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【细节】50 Hz：25 fps（2560 × 1440） ; 60 Hz：30 fps（2560 × 1440）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视频压缩标准: H.265，H.264，MJPEG</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网络存储: NAS（NFS，SMB/CIFS），ANR</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网络接口: RJ45网口，自适应10 M/100 M/1000 M网络数据</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光纤接口: FC接口，内置光纤模块，1000 M网络数据，波长TX1310/RX1550 nm，单模单纤，20 km传输距离</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SD卡扩展: 支持MicroSD(即TF卡)/MicroSDHC/MicroSDXC卡，最大支持256 GB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报警输入: 7路报警输入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报警输出: 2路报警输出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音频输入: 1路音频输入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音频输出: 1路音频输出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具有RS485接口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供电方式: DC：36 V</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设备功耗: 135 W max（其中红外灯12 W max）</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工作温湿度: -40 ℃~70 ℃，湿度小于90%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恢复出厂设置: 支持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除雾: 支持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防护: IP67</w:t>
            </w:r>
          </w:p>
          <w:p>
            <w:pPr>
              <w:widowControl/>
              <w:jc w:val="left"/>
              <w:textAlignment w:val="center"/>
              <w:rPr>
                <w:rFonts w:hint="eastAsia" w:ascii="宋体" w:hAnsi="宋体" w:cs="微软雅黑"/>
                <w:color w:val="000000"/>
                <w:kern w:val="0"/>
                <w:szCs w:val="21"/>
              </w:rPr>
            </w:pPr>
            <w:r>
              <w:rPr>
                <w:rFonts w:hint="eastAsia" w:ascii="宋体" w:hAnsi="宋体" w:cs="微软雅黑"/>
                <w:kern w:val="0"/>
                <w:szCs w:val="21"/>
              </w:rPr>
              <w:t>支架：</w:t>
            </w:r>
            <w:r>
              <w:rPr>
                <w:rFonts w:hint="eastAsia" w:ascii="宋体" w:hAnsi="宋体" w:cs="微软雅黑"/>
                <w:color w:val="000000"/>
                <w:kern w:val="0"/>
                <w:szCs w:val="21"/>
              </w:rPr>
              <w:t>定制</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网络高清人脸识别视频监控服务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双通道人脸识别摄像机</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具备一下两种模式：</w:t>
            </w:r>
          </w:p>
          <w:p>
            <w:pPr>
              <w:widowControl/>
              <w:jc w:val="left"/>
              <w:textAlignment w:val="center"/>
              <w:rPr>
                <w:rFonts w:hint="eastAsia" w:ascii="宋体" w:hAnsi="宋体" w:cs="微软雅黑"/>
                <w:color w:val="000000"/>
                <w:kern w:val="0"/>
                <w:szCs w:val="21"/>
              </w:rPr>
            </w:pPr>
            <w:r>
              <w:rPr>
                <w:rFonts w:hint="eastAsia" w:ascii="宋体" w:hAnsi="宋体" w:cs="微软雅黑"/>
                <w:bCs/>
                <w:color w:val="000000"/>
                <w:kern w:val="0"/>
                <w:szCs w:val="21"/>
              </w:rPr>
              <w:t>全结构化模式</w:t>
            </w:r>
            <w:r>
              <w:rPr>
                <w:rFonts w:hint="eastAsia" w:ascii="宋体" w:hAnsi="宋体" w:cs="微软雅黑"/>
                <w:color w:val="000000"/>
                <w:kern w:val="0"/>
                <w:szCs w:val="21"/>
              </w:rPr>
              <w:t>：a)抓拍人体：支持运动方向、上衣颜色、下装颜色、性别、年龄段、戴眼镜、背包、拎东西、戴帽子、戴口罩、发型、上衣类型、下装类型等属性识别  b)抓拍人脸：支持性别、年龄、年龄段、戴眼镜、戴口罩、表情、戴帽子等属性识别  c)抓拍非机动车：支持上衣颜色、下衣颜色、性别、戴眼镜、年龄段、背包、拎东西、戴帽子、戴口罩、上衣类型、下装类型、戴口罩、发型、非机动车类型、车牌  d)抓拍机动车：支持车身颜色、车型识别、车辆行驶方向、车牌颜色、车牌类型等属性识别</w:t>
            </w:r>
          </w:p>
          <w:p>
            <w:pPr>
              <w:widowControl/>
              <w:jc w:val="left"/>
              <w:textAlignment w:val="center"/>
              <w:rPr>
                <w:rFonts w:hint="eastAsia" w:ascii="宋体" w:hAnsi="宋体" w:cs="微软雅黑"/>
                <w:color w:val="000000"/>
                <w:kern w:val="0"/>
                <w:szCs w:val="21"/>
              </w:rPr>
            </w:pPr>
            <w:r>
              <w:rPr>
                <w:rFonts w:hint="eastAsia" w:ascii="宋体" w:hAnsi="宋体" w:cs="微软雅黑"/>
                <w:bCs/>
                <w:color w:val="000000"/>
                <w:kern w:val="0"/>
                <w:szCs w:val="21"/>
              </w:rPr>
              <w:t>道路监控模式：</w:t>
            </w:r>
            <w:r>
              <w:rPr>
                <w:rFonts w:hint="eastAsia" w:ascii="宋体" w:hAnsi="宋体" w:cs="微软雅黑"/>
                <w:color w:val="000000"/>
                <w:kern w:val="0"/>
                <w:szCs w:val="21"/>
              </w:rPr>
              <w:t>a)车辆检测：支持车牌识别并抓拍，车牌号码/车身颜色/车辆类型/车辆品牌 b)混行检测：检测正向或逆向行驶的车辆以及行人和非机动车，自动对车辆牌照进行识别，可以抓拍无车牌的车辆图片</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Smart事件模式： 支持越界侦测，区域入侵侦测，进入/离开区域侦测，徘徊侦测，人员聚集侦测，快速运动侦测，停车侦测，物品遗留/拿取侦测</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内置微云台功能：具备远程电动调节功能，水平最大调节范围0°~180°，垂直最大调节范围-5°~30°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最高分辨率不低于400万像素（2560 × 1440），并在此分辨率下可输出30 fps实时图像</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具备开放型网络视频接口，ISAPI，GB28181-2016，ISUP5.0，视图库，35114</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音频：2路音频输入，1路音频输出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报警：3路报警输入，2路报警输出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电源输出：1路电源输出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具备三级用户权限管理功能，管理授权的用户和密码，IP地址过滤；GB35114安全加密</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双通道均支持PT一体化云台，通道1和通道2的云台应可独立控制，可通过IE浏览器或客户端远程调节PT位置以实现监控场景的切换。</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公安部检测报告证明）</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传感器类型：通道1：1/1.8" Progressive Scan CMOS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通道2：1/1.8" Progressive Scan CMOS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最大图像尺寸：通道1：2560 × 1440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通道2：2560 × 1440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最低照度：通道1：</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彩色：0.0005 Lux @（F1.2，AGC ON），0 Lux with Light</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黑白：0.0001 Lux @（F1.2，AGC ON），0 Lux with IR</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彩色：0.0005 Lux @（F1.2，AGC ON），0 Lux with Light</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黑白：0.0001 Lux @（F1.2，AGC ON），0 Lux with IR</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宽动态：120 dB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焦距&amp;视场角：通道1：8~32 mm，水平视场角：40.3°~14.5°，垂直视场角：22.1°~8.2°，对角视场角：46.9°~16.5°</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通道2：8~32mm，水平视场角：40.3°~14.5°，垂直视场角：22.1°~8.2°，对角视场角：46.9°~16.5°</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水平范围：通道1：水平0°~180°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通道2：水平0°~180°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垂直范围：通道1：垂直-5°~30°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通道2：垂直-5°~30°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水平速度：0.1°~15°/s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垂直速度：0.1°~15°/s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补光灯类型：混合补光，850nm+暖白光</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补光距离：通道1：</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普通监控：80 m，人脸抓拍/识别：15 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通道2：</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普通监控：80 m，人脸抓拍/识别：15 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防补光过曝：支持防补光过曝开启和关闭，开启下支持自动和手动，手动支持根据距离等级控制补光灯亮度</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视频压缩标准：H.265/H.264/MJPEG</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视频输出：1 Vp-p Composite Output(75Ω/CVBS)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网络：1个RJ45 10 M/100 M/1000 M自适应以太网口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SD卡扩展：内置MicroSD/MicroSDHC/MicroSDXC插槽，最大支持256 GB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音频：标配2个内置麦克风（microphone），1个内置扬声器（speaker）</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支持2 路外接音频输入（Line in），1路外接音频输出（Line out）</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报警：3路输入，湿接点，支持3.3 V~5 V范围电位</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2路输出，干接点，开关量，支持最大DC/AC24 V，1 A</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RS-485：采用半双工模式，支持自适应HIKVISION，PELCO-P和PELCO-D协议</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复位：支持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电源输出：DC12 V，50 mA</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启动和工作温湿度：-30 °C~60 °C，湿度小于95%（无凝结）</w:t>
            </w:r>
          </w:p>
          <w:p>
            <w:pPr>
              <w:widowControl/>
              <w:jc w:val="left"/>
              <w:textAlignment w:val="center"/>
              <w:rPr>
                <w:rFonts w:hint="eastAsia" w:ascii="宋体" w:hAnsi="宋体" w:cs="微软雅黑"/>
                <w:color w:val="000000"/>
                <w:kern w:val="0"/>
                <w:szCs w:val="21"/>
              </w:rPr>
            </w:pPr>
            <w:r>
              <w:rPr>
                <w:rFonts w:hint="eastAsia" w:ascii="宋体" w:hAnsi="宋体" w:cs="微软雅黑"/>
                <w:kern w:val="0"/>
                <w:szCs w:val="21"/>
              </w:rPr>
              <w:t>支架：</w:t>
            </w:r>
            <w:r>
              <w:rPr>
                <w:rFonts w:hint="eastAsia" w:ascii="宋体" w:hAnsi="宋体" w:cs="微软雅黑"/>
                <w:color w:val="000000"/>
                <w:kern w:val="0"/>
                <w:szCs w:val="21"/>
              </w:rPr>
              <w:t>壁装支架/铂晶灰/铝合金</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立杆：4米镀锌钢管，含地笼、挑臂（0.5米）</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34</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8</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行为分析服务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1U标准机架式2盘位网络硬盘录像机，ATX电源</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内置1块8TB硬盘（总容量8TB)</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1个HDMI接口、1个VGA接口，异源输出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2个10M/100M/1000Mbps网口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1个USB2.0接口、1个USB3.0接口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1个eSATA接口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报警IO接口：4路报警输入，1路报警输出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串行接口：1路全双工485接口 ，1路标准RS-232接口</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输入带宽：128Mbps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输出带宽：200Mbps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接入能力：8路H.264、H.265格式高清码流接入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解码能力：最大支持16×1080P</w:t>
            </w:r>
          </w:p>
          <w:p>
            <w:pPr>
              <w:widowControl/>
              <w:jc w:val="left"/>
              <w:textAlignment w:val="center"/>
              <w:rPr>
                <w:rFonts w:hint="eastAsia" w:ascii="宋体" w:hAnsi="宋体" w:cs="微软雅黑"/>
                <w:bCs/>
                <w:color w:val="000000"/>
                <w:kern w:val="0"/>
                <w:szCs w:val="21"/>
              </w:rPr>
            </w:pPr>
            <w:r>
              <w:rPr>
                <w:rFonts w:hint="eastAsia" w:ascii="宋体" w:hAnsi="宋体" w:cs="微软雅黑"/>
                <w:color w:val="000000"/>
                <w:kern w:val="0"/>
                <w:szCs w:val="21"/>
              </w:rPr>
              <w:t>具有存储安全保障功能，当存储压力过高或硬盘出现性能不足时，可优先录像业务存储；</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公安部检测报告）</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目标识别应用：</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名单库比对报警，不低于8路图片流分析或4路视频流分析（400W视频流）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 支持16个人脸库，库容10万张人脸图片；另有路人库，库容1万张人脸抓拍图片；支持人脸抓拍库（存储于硬盘中）存储1000万条人脸历史记录</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公安部检测报告）</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路人档案1万份，抓拍库500万张目标图片</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陌生人报警、人员频次报警、目标1V1比对</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以图搜图、按姓名检索、按属性检索</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接入抓拍机分析精准客流：</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1）客流分组统计、组内去重，可过滤特定人员库</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2）客群分析，按性别、年龄段统计</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3）对接客流引擎</w:t>
            </w:r>
          </w:p>
          <w:p>
            <w:pPr>
              <w:widowControl/>
              <w:jc w:val="left"/>
              <w:textAlignment w:val="center"/>
              <w:rPr>
                <w:rFonts w:ascii="宋体" w:hAnsi="宋体" w:cs="宋体"/>
                <w:sz w:val="22"/>
                <w:szCs w:val="22"/>
              </w:rPr>
            </w:pPr>
            <w:r>
              <w:rPr>
                <w:rFonts w:hint="eastAsia" w:ascii="宋体" w:hAnsi="宋体" w:cs="微软雅黑"/>
                <w:color w:val="000000"/>
                <w:kern w:val="0"/>
                <w:szCs w:val="21"/>
              </w:rPr>
              <w:t>支持人脸签到、考勤，可导出指定时间段的签到、考勤报表，报表包含所有注册人员考勤、签到状态（正常、迟到、早退、旷工、已签到、未签到）以及签到、考勤时间点。</w:t>
            </w:r>
            <w:r>
              <w:rPr>
                <w:rFonts w:hint="eastAsia" w:ascii="宋体" w:hAnsi="宋体" w:cs="微软雅黑"/>
                <w:bCs/>
                <w:color w:val="000000"/>
                <w:kern w:val="0"/>
                <w:szCs w:val="21"/>
              </w:rPr>
              <w:t>（</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公安部检测报告）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9</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语音识别紧急报警服务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双麦克风阵列，支持智能噪声抑制和回声消除处理，音质更清晰；</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支持最高256G Micro SD存储卡；</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2路I/O输入，2路I/O输出，支持警灯警号独立控制；</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2个RJ45 10M/100M自适应以太网口；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IP54防护等级;</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PoE(802.3 af)，标配DC12V@2A电源适配器；</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防拆报警、喧哗报警功能；"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3</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显示服务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3840*2160@60Hz超高清显示</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采用金属外壳，防辐射、防磁场、防强电场干扰</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通过串口连接中控设备，进行远程集中控制</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实时监控设备温度，高温报警</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内置喇叭及功放，支持3.5 mm音频输入</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支持U盘点播，含文本、图片、音频、视频等多种格式多媒体播放</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支持7 × 18 小时工作模式</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显示参数</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刷新率：60 Hz</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像素间距：0.63 (H) mm × 0.63 (V) mm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亮度：450 cd/㎡</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雾度：2 %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连续使用时间：7 × 18H</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背光源类型：D-LED</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物理分辨率：3840 × 2160</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对比度：3500 : 1</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屏幕可视区域：1209.6 (H) mm × 680.4 (V) mm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可视角：178° (H)/178° (V)</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显示尺寸：55 inch</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响应时间：6.5 ms</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色域：68 % NTSC</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色深度：8bit, 16.7M</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接口参数</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数据传输接口：USB 2.0 (支持程序升级和USB播放) × 1</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音视频输出接口：Audio Out(3.5mm)× 1, Speaker (8 Ω 5 W) × 2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 xml:space="preserve">控制接口：RS232 IN × 1, RS232 OUT × 1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音视频输入接口：HDMI2.0 × 1,VGA × 1, DP1.2 × 1, Audio In(3.5mm)×1</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电源参数</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电源：100~240 VAC, 50/60 Hz</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功耗：≤ 190 W</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待机功耗：≤ 0.5 W</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运行环境</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存储湿度：10% ~ 90% RH(无冷凝)</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工作温度：0 ℃ ~ 40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工作湿度：10% ~ 80% RH(无冷凝)</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存储温度：-20 ℃ ~ 60 ℃</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通用参数</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边框宽度：11.8 mm(上/左/右/下)</w:t>
            </w:r>
          </w:p>
          <w:p>
            <w:pPr>
              <w:widowControl/>
              <w:jc w:val="left"/>
              <w:textAlignment w:val="center"/>
              <w:rPr>
                <w:rFonts w:hint="eastAsia" w:ascii="宋体" w:hAnsi="宋体" w:cs="微软雅黑"/>
                <w:color w:val="000000"/>
                <w:kern w:val="0"/>
                <w:szCs w:val="21"/>
              </w:rPr>
            </w:pPr>
            <w:r>
              <w:rPr>
                <w:rFonts w:hint="eastAsia" w:ascii="宋体" w:hAnsi="宋体" w:cs="微软雅黑"/>
                <w:color w:val="000000"/>
                <w:kern w:val="0"/>
                <w:szCs w:val="21"/>
              </w:rPr>
              <w:t>外壳材料：金属</w:t>
            </w:r>
          </w:p>
          <w:p>
            <w:pPr>
              <w:widowControl/>
              <w:jc w:val="left"/>
              <w:textAlignment w:val="center"/>
              <w:rPr>
                <w:rFonts w:hint="eastAsia" w:ascii="宋体" w:hAnsi="宋体" w:cs="微软雅黑"/>
                <w:bCs/>
                <w:color w:val="000000"/>
                <w:kern w:val="0"/>
                <w:szCs w:val="21"/>
              </w:rPr>
            </w:pPr>
            <w:r>
              <w:rPr>
                <w:rFonts w:hint="eastAsia" w:ascii="宋体" w:hAnsi="宋体" w:cs="微软雅黑"/>
                <w:color w:val="000000"/>
                <w:kern w:val="0"/>
                <w:szCs w:val="21"/>
              </w:rPr>
              <w:t>监视器支持智能温度控制，可选择智能模式或全速模式；智能模式由设备自动控制风扇，根据设备运行温度来控制风扇的启动及转速；全速模式下风扇全速运转为设备散热。</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具有CNAS、CMA、CAL标识的第三方检测报告复印件。</w:t>
            </w:r>
          </w:p>
          <w:p>
            <w:pPr>
              <w:widowControl/>
              <w:jc w:val="left"/>
              <w:textAlignment w:val="center"/>
              <w:rPr>
                <w:rFonts w:hint="eastAsia" w:ascii="宋体" w:hAnsi="宋体" w:cs="微软雅黑"/>
                <w:bCs/>
                <w:color w:val="000000"/>
                <w:kern w:val="0"/>
                <w:szCs w:val="21"/>
              </w:rPr>
            </w:pPr>
            <w:r>
              <w:rPr>
                <w:rFonts w:hint="eastAsia" w:ascii="宋体" w:hAnsi="宋体" w:cs="微软雅黑"/>
                <w:color w:val="000000"/>
                <w:kern w:val="0"/>
                <w:szCs w:val="21"/>
              </w:rPr>
              <w:t>显示单元具备透雾处理功能，显示单元具备智能透雾处理技术，支持9个等级的去雾处理能力。</w:t>
            </w:r>
            <w:r>
              <w:rPr>
                <w:rFonts w:hint="eastAsia" w:ascii="宋体" w:hAnsi="宋体" w:cs="宋体"/>
                <w:bCs/>
                <w:kern w:val="0"/>
                <w:sz w:val="22"/>
                <w:szCs w:val="22"/>
                <w:lang w:bidi="ar"/>
              </w:rPr>
              <w:t>商务技术文件中提供</w:t>
            </w:r>
            <w:r>
              <w:rPr>
                <w:rFonts w:hint="eastAsia" w:ascii="宋体" w:hAnsi="宋体" w:cs="微软雅黑"/>
                <w:bCs/>
                <w:color w:val="000000"/>
                <w:kern w:val="0"/>
                <w:szCs w:val="21"/>
              </w:rPr>
              <w:t>具有CNAS、CMA、CAL标识的第三方检测报告复印件。</w:t>
            </w:r>
          </w:p>
          <w:p>
            <w:pPr>
              <w:widowControl/>
              <w:jc w:val="left"/>
              <w:textAlignment w:val="center"/>
              <w:rPr>
                <w:rFonts w:ascii="宋体" w:hAnsi="宋体" w:cs="微软雅黑"/>
                <w:bCs/>
                <w:color w:val="000000"/>
                <w:kern w:val="0"/>
                <w:szCs w:val="21"/>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32</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解码服务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采用超高清4路解码器且具体需满足或支持以下性能要求：</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高清视音频解码器，采用Linux操作系统，运行稳定可靠</w:t>
            </w:r>
            <w:r>
              <w:rPr>
                <w:rFonts w:hint="eastAsia" w:ascii="宋体" w:hAnsi="宋体" w:cs="宋体"/>
                <w:kern w:val="0"/>
                <w:sz w:val="22"/>
                <w:szCs w:val="22"/>
                <w:lang w:bidi="ar"/>
              </w:rPr>
              <w:br w:type="textWrapping"/>
            </w:r>
            <w:r>
              <w:rPr>
                <w:rFonts w:hint="eastAsia" w:ascii="宋体" w:hAnsi="宋体" w:cs="宋体"/>
                <w:kern w:val="0"/>
                <w:sz w:val="22"/>
                <w:szCs w:val="22"/>
                <w:lang w:bidi="ar"/>
              </w:rPr>
              <w:t>输入接口：1路HDMI, 1路DVI</w:t>
            </w:r>
            <w:r>
              <w:rPr>
                <w:rFonts w:hint="eastAsia" w:ascii="宋体" w:hAnsi="宋体" w:cs="宋体"/>
                <w:kern w:val="0"/>
                <w:sz w:val="22"/>
                <w:szCs w:val="22"/>
                <w:lang w:bidi="ar"/>
              </w:rPr>
              <w:br w:type="textWrapping"/>
            </w:r>
            <w:r>
              <w:rPr>
                <w:rFonts w:hint="eastAsia" w:ascii="宋体" w:hAnsi="宋体" w:cs="宋体"/>
                <w:kern w:val="0"/>
                <w:sz w:val="22"/>
                <w:szCs w:val="22"/>
                <w:lang w:bidi="ar"/>
              </w:rPr>
              <w:t>输出接口：4路HDMI，2路BNC</w:t>
            </w:r>
            <w:r>
              <w:rPr>
                <w:rFonts w:hint="eastAsia" w:ascii="宋体" w:hAnsi="宋体" w:cs="宋体"/>
                <w:kern w:val="0"/>
                <w:sz w:val="22"/>
                <w:szCs w:val="22"/>
                <w:lang w:bidi="ar"/>
              </w:rPr>
              <w:br w:type="textWrapping"/>
            </w:r>
            <w:r>
              <w:rPr>
                <w:rFonts w:hint="eastAsia" w:ascii="宋体" w:hAnsi="宋体" w:cs="宋体"/>
                <w:kern w:val="0"/>
                <w:sz w:val="22"/>
                <w:szCs w:val="22"/>
                <w:lang w:bidi="ar"/>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宋体" w:hAnsi="宋体" w:cs="宋体"/>
                <w:kern w:val="0"/>
                <w:sz w:val="22"/>
                <w:szCs w:val="22"/>
                <w:lang w:bidi="ar"/>
              </w:rPr>
              <w:br w:type="textWrapping"/>
            </w:r>
            <w:r>
              <w:rPr>
                <w:rFonts w:hint="eastAsia" w:ascii="宋体" w:hAnsi="宋体" w:cs="宋体"/>
                <w:kern w:val="0"/>
                <w:sz w:val="22"/>
                <w:szCs w:val="22"/>
                <w:lang w:bidi="ar"/>
              </w:rPr>
              <w:t>输出分辨率：</w:t>
            </w:r>
            <w:r>
              <w:rPr>
                <w:rFonts w:hint="eastAsia" w:ascii="宋体" w:hAnsi="宋体" w:cs="宋体"/>
                <w:kern w:val="0"/>
                <w:sz w:val="22"/>
                <w:szCs w:val="22"/>
                <w:lang w:bidi="ar"/>
              </w:rPr>
              <w:br w:type="textWrapping"/>
            </w:r>
            <w:r>
              <w:rPr>
                <w:rFonts w:hint="eastAsia" w:ascii="宋体" w:hAnsi="宋体" w:cs="宋体"/>
                <w:kern w:val="0"/>
                <w:sz w:val="22"/>
                <w:szCs w:val="22"/>
                <w:lang w:bidi="ar"/>
              </w:rPr>
              <w:t>HDMI：4K: 3840 × 2160@30 Hz(仅奇数口), 1080p: 1920 × 1080@50/60 Hz, WSXGA: 1680×1050/60Hz, UXGA: 1600 × 1200@60 Hz (仅奇数口), 720p: 1280 × 720@50 Hz/60 Hz, SXGA: 1280 × 1024@60 Hz, XGA: 1024 × 768@60 Hz</w:t>
            </w:r>
            <w:r>
              <w:rPr>
                <w:rFonts w:hint="eastAsia" w:ascii="宋体" w:hAnsi="宋体" w:cs="宋体"/>
                <w:kern w:val="0"/>
                <w:sz w:val="22"/>
                <w:szCs w:val="22"/>
                <w:lang w:bidi="ar"/>
              </w:rPr>
              <w:br w:type="textWrapping"/>
            </w:r>
            <w:r>
              <w:rPr>
                <w:rFonts w:hint="eastAsia" w:ascii="宋体" w:hAnsi="宋体" w:cs="宋体"/>
                <w:kern w:val="0"/>
                <w:sz w:val="22"/>
                <w:szCs w:val="22"/>
                <w:lang w:bidi="ar"/>
              </w:rPr>
              <w:t>BNC：支持PAL、NTSC制式</w:t>
            </w:r>
            <w:r>
              <w:rPr>
                <w:rFonts w:hint="eastAsia" w:ascii="宋体" w:hAnsi="宋体" w:cs="宋体"/>
                <w:kern w:val="0"/>
                <w:sz w:val="22"/>
                <w:szCs w:val="22"/>
                <w:lang w:bidi="ar"/>
              </w:rPr>
              <w:br w:type="textWrapping"/>
            </w:r>
            <w:r>
              <w:rPr>
                <w:rFonts w:hint="eastAsia" w:ascii="宋体" w:hAnsi="宋体" w:cs="宋体"/>
                <w:kern w:val="0"/>
                <w:sz w:val="22"/>
                <w:szCs w:val="22"/>
                <w:lang w:bidi="ar"/>
              </w:rPr>
              <w:t>编码格式：支持H.265、H.264、MPEG4、MJPEG等主流的编码格式；</w:t>
            </w:r>
            <w:r>
              <w:rPr>
                <w:rFonts w:hint="eastAsia" w:ascii="宋体" w:hAnsi="宋体" w:cs="宋体"/>
                <w:kern w:val="0"/>
                <w:sz w:val="22"/>
                <w:szCs w:val="22"/>
                <w:lang w:bidi="ar"/>
              </w:rPr>
              <w:br w:type="textWrapping"/>
            </w:r>
            <w:r>
              <w:rPr>
                <w:rFonts w:hint="eastAsia" w:ascii="宋体" w:hAnsi="宋体" w:cs="宋体"/>
                <w:kern w:val="0"/>
                <w:sz w:val="22"/>
                <w:szCs w:val="22"/>
                <w:lang w:bidi="ar"/>
              </w:rPr>
              <w:t>封装格式：支持PS、RTP、TS、ES等主流的封装格式；</w:t>
            </w:r>
            <w:r>
              <w:rPr>
                <w:rFonts w:hint="eastAsia" w:ascii="宋体" w:hAnsi="宋体" w:cs="宋体"/>
                <w:kern w:val="0"/>
                <w:sz w:val="22"/>
                <w:szCs w:val="22"/>
                <w:lang w:bidi="ar"/>
              </w:rPr>
              <w:br w:type="textWrapping"/>
            </w:r>
            <w:r>
              <w:rPr>
                <w:rFonts w:hint="eastAsia" w:ascii="宋体" w:hAnsi="宋体" w:cs="宋体"/>
                <w:kern w:val="0"/>
                <w:sz w:val="22"/>
                <w:szCs w:val="22"/>
                <w:lang w:bidi="ar"/>
              </w:rPr>
              <w:t>音频解码：支持G.722、G.711A、G.726、G.711U、MPEG2-L2、AAC音频格式的解码；</w:t>
            </w:r>
            <w:r>
              <w:rPr>
                <w:rFonts w:hint="eastAsia" w:ascii="宋体" w:hAnsi="宋体" w:cs="宋体"/>
                <w:kern w:val="0"/>
                <w:sz w:val="22"/>
                <w:szCs w:val="22"/>
                <w:lang w:bidi="ar"/>
              </w:rPr>
              <w:br w:type="textWrapping"/>
            </w:r>
            <w:r>
              <w:rPr>
                <w:rFonts w:hint="eastAsia" w:ascii="宋体" w:hAnsi="宋体" w:cs="宋体"/>
                <w:kern w:val="0"/>
                <w:sz w:val="22"/>
                <w:szCs w:val="22"/>
                <w:lang w:bidi="ar"/>
              </w:rPr>
              <w:t>解码能力：2路2400W，或4路1200W，或8路800W，或12路500W，或20路300W，或36路1080P，或72路720P及以下分辨率同时实时解码</w:t>
            </w:r>
            <w:r>
              <w:rPr>
                <w:rFonts w:hint="eastAsia" w:ascii="宋体" w:hAnsi="宋体" w:cs="宋体"/>
                <w:kern w:val="0"/>
                <w:sz w:val="22"/>
                <w:szCs w:val="22"/>
                <w:lang w:bidi="ar"/>
              </w:rPr>
              <w:br w:type="textWrapping"/>
            </w:r>
            <w:r>
              <w:rPr>
                <w:rFonts w:hint="eastAsia" w:ascii="宋体" w:hAnsi="宋体" w:cs="宋体"/>
                <w:kern w:val="0"/>
                <w:sz w:val="22"/>
                <w:szCs w:val="22"/>
                <w:lang w:bidi="ar"/>
              </w:rPr>
              <w:t>画面分割：支持1、2、4、6、8、9、10、12、16画面分割显示。(基线16路，最大支持定制到32画面)</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接口参数：</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网口：1个 RJ45  10M/100M/1000Mbps 自适应以太网接口</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1个光口 100base-FX/1000base-X</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支持光电自适应</w:t>
            </w:r>
          </w:p>
          <w:p>
            <w:pPr>
              <w:widowControl/>
              <w:jc w:val="left"/>
              <w:textAlignment w:val="center"/>
              <w:rPr>
                <w:rFonts w:ascii="宋体" w:hAnsi="宋体" w:cs="微软雅黑"/>
                <w:color w:val="000000"/>
                <w:kern w:val="0"/>
                <w:szCs w:val="21"/>
              </w:rPr>
            </w:pPr>
            <w:r>
              <w:rPr>
                <w:rFonts w:hint="eastAsia" w:ascii="宋体" w:hAnsi="宋体" w:cs="微软雅黑"/>
                <w:color w:val="000000"/>
                <w:kern w:val="0"/>
                <w:szCs w:val="21"/>
              </w:rPr>
              <w:t>串行接口：1个RS-232接口（RJ45）, 1个RS-485/RS232复用接口（RJ45）</w:t>
            </w:r>
          </w:p>
          <w:p>
            <w:pPr>
              <w:widowControl/>
              <w:jc w:val="left"/>
              <w:textAlignment w:val="center"/>
              <w:rPr>
                <w:rFonts w:ascii="宋体" w:hAnsi="宋体" w:cs="宋体"/>
                <w:kern w:val="0"/>
                <w:sz w:val="22"/>
                <w:szCs w:val="22"/>
                <w:lang w:bidi="ar"/>
              </w:rPr>
            </w:pPr>
            <w:r>
              <w:rPr>
                <w:rFonts w:hint="eastAsia" w:ascii="宋体" w:hAnsi="宋体" w:cs="微软雅黑"/>
                <w:color w:val="000000"/>
                <w:kern w:val="0"/>
                <w:szCs w:val="21"/>
              </w:rPr>
              <w:t>音频输出接口：4个3.5mm接口独立音频输出</w:t>
            </w:r>
            <w:r>
              <w:rPr>
                <w:rFonts w:hint="eastAsia" w:ascii="宋体" w:hAnsi="宋体" w:cs="宋体"/>
                <w:kern w:val="0"/>
                <w:sz w:val="22"/>
                <w:szCs w:val="22"/>
                <w:lang w:bidi="ar"/>
              </w:rPr>
              <w:br w:type="textWrapping"/>
            </w:r>
            <w:r>
              <w:rPr>
                <w:rFonts w:hint="eastAsia" w:ascii="宋体" w:hAnsi="宋体" w:cs="宋体"/>
                <w:kern w:val="0"/>
                <w:sz w:val="22"/>
                <w:szCs w:val="22"/>
                <w:lang w:bidi="ar"/>
              </w:rPr>
              <w:t xml:space="preserve">服务性能关键要求需满足或支持以下性能条件： </w:t>
            </w:r>
          </w:p>
          <w:p>
            <w:pPr>
              <w:widowControl/>
              <w:jc w:val="left"/>
              <w:textAlignment w:val="center"/>
              <w:rPr>
                <w:rFonts w:hint="eastAsia" w:ascii="宋体" w:hAnsi="宋体" w:cs="宋体"/>
                <w:bCs/>
                <w:kern w:val="0"/>
                <w:sz w:val="22"/>
                <w:szCs w:val="22"/>
                <w:lang w:bidi="ar"/>
              </w:rPr>
            </w:pPr>
            <w:r>
              <w:rPr>
                <w:rFonts w:hint="eastAsia" w:ascii="宋体" w:hAnsi="宋体" w:cs="宋体"/>
                <w:kern w:val="0"/>
                <w:sz w:val="22"/>
                <w:szCs w:val="22"/>
                <w:lang w:bidi="ar"/>
              </w:rPr>
              <w:t>支持黑白名单功能，可设置256个黑白名单；当设置白名单时，只允许白名单IP访问设备；当设置黑名单时，黑名单内IP无法访问设备</w:t>
            </w:r>
            <w:r>
              <w:rPr>
                <w:rFonts w:hint="eastAsia" w:ascii="宋体" w:hAnsi="宋体" w:cs="宋体"/>
                <w:bCs/>
                <w:kern w:val="0"/>
                <w:sz w:val="22"/>
                <w:szCs w:val="22"/>
                <w:lang w:bidi="ar"/>
              </w:rPr>
              <w:t>（商务技术文件中提供具有CNAS认证标识的公安部报告证明）</w:t>
            </w:r>
          </w:p>
          <w:p>
            <w:pPr>
              <w:widowControl/>
              <w:jc w:val="left"/>
              <w:textAlignment w:val="center"/>
              <w:rPr>
                <w:rFonts w:hint="eastAsia" w:ascii="宋体" w:hAnsi="宋体" w:cs="宋体"/>
                <w:bCs/>
                <w:kern w:val="0"/>
                <w:sz w:val="22"/>
                <w:szCs w:val="22"/>
                <w:lang w:bidi="ar"/>
              </w:rPr>
            </w:pPr>
            <w:r>
              <w:rPr>
                <w:rFonts w:hint="eastAsia" w:ascii="宋体" w:hAnsi="宋体" w:cs="微软雅黑"/>
                <w:color w:val="000000"/>
                <w:kern w:val="0"/>
                <w:szCs w:val="21"/>
              </w:rPr>
              <w:t>网线：超五类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数据交换服务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采用8口POE接入层交换机且具体需满足或支持以下性能要求：</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8个10/100/1000Base-T RJ45端口(支持PoE+供电)；</w:t>
            </w:r>
            <w:r>
              <w:rPr>
                <w:rFonts w:hint="eastAsia" w:ascii="宋体" w:hAnsi="宋体" w:cs="宋体"/>
                <w:kern w:val="0"/>
                <w:sz w:val="22"/>
                <w:szCs w:val="22"/>
                <w:lang w:bidi="ar"/>
              </w:rPr>
              <w:br w:type="textWrapping"/>
            </w:r>
            <w:r>
              <w:rPr>
                <w:rFonts w:hint="eastAsia" w:ascii="宋体" w:hAnsi="宋体" w:cs="宋体"/>
                <w:kern w:val="0"/>
                <w:sz w:val="22"/>
                <w:szCs w:val="22"/>
                <w:lang w:bidi="ar"/>
              </w:rPr>
              <w:t>1个10/100/1000Base-T RJ45端口和1个独立千兆SFP端口；</w:t>
            </w:r>
            <w:r>
              <w:rPr>
                <w:rFonts w:hint="eastAsia" w:ascii="宋体" w:hAnsi="宋体" w:cs="宋体"/>
                <w:kern w:val="0"/>
                <w:sz w:val="22"/>
                <w:szCs w:val="22"/>
                <w:lang w:bidi="ar"/>
              </w:rPr>
              <w:br w:type="textWrapping"/>
            </w:r>
            <w:r>
              <w:rPr>
                <w:rFonts w:hint="eastAsia" w:ascii="宋体" w:hAnsi="宋体" w:cs="宋体"/>
                <w:kern w:val="0"/>
                <w:sz w:val="22"/>
                <w:szCs w:val="22"/>
                <w:lang w:bidi="ar"/>
              </w:rPr>
              <w:t>整机最大PoE供电功率达120W，单端口最大PoE供电功率为30W；</w:t>
            </w:r>
            <w:r>
              <w:rPr>
                <w:rFonts w:hint="eastAsia" w:ascii="宋体" w:hAnsi="宋体" w:cs="宋体"/>
                <w:kern w:val="0"/>
                <w:sz w:val="22"/>
                <w:szCs w:val="22"/>
                <w:lang w:bidi="ar"/>
              </w:rPr>
              <w:br w:type="textWrapping"/>
            </w:r>
            <w:r>
              <w:rPr>
                <w:rFonts w:hint="eastAsia" w:ascii="宋体" w:hAnsi="宋体" w:cs="宋体"/>
                <w:kern w:val="0"/>
                <w:sz w:val="22"/>
                <w:szCs w:val="22"/>
                <w:lang w:bidi="ar"/>
              </w:rPr>
              <w:t>自动识别PoE设备进行供电，不损坏非PoE设备；</w:t>
            </w:r>
            <w:r>
              <w:rPr>
                <w:rFonts w:hint="eastAsia" w:ascii="宋体" w:hAnsi="宋体" w:cs="宋体"/>
                <w:kern w:val="0"/>
                <w:sz w:val="22"/>
                <w:szCs w:val="22"/>
                <w:lang w:bidi="ar"/>
              </w:rPr>
              <w:br w:type="textWrapping"/>
            </w:r>
            <w:r>
              <w:rPr>
                <w:rFonts w:hint="eastAsia" w:ascii="宋体" w:hAnsi="宋体" w:cs="宋体"/>
                <w:kern w:val="0"/>
                <w:sz w:val="22"/>
                <w:szCs w:val="22"/>
                <w:lang w:bidi="ar"/>
              </w:rPr>
              <w:t>PoE端口支持优先级机制，当剩余功率不足时，优先保障高优先级端口的供电，避免设备超负荷工作；</w:t>
            </w:r>
            <w:r>
              <w:rPr>
                <w:rFonts w:hint="eastAsia" w:ascii="宋体" w:hAnsi="宋体" w:cs="宋体"/>
                <w:kern w:val="0"/>
                <w:sz w:val="22"/>
                <w:szCs w:val="22"/>
                <w:lang w:bidi="ar"/>
              </w:rPr>
              <w:br w:type="textWrapping"/>
            </w:r>
            <w:r>
              <w:rPr>
                <w:rFonts w:hint="eastAsia" w:ascii="宋体" w:hAnsi="宋体" w:cs="宋体"/>
                <w:kern w:val="0"/>
                <w:sz w:val="22"/>
                <w:szCs w:val="22"/>
                <w:lang w:bidi="ar"/>
              </w:rPr>
              <w:t>所有端口支持千兆无阻塞线速转发，传输更流畅；</w:t>
            </w:r>
            <w:r>
              <w:rPr>
                <w:rFonts w:hint="eastAsia" w:ascii="宋体" w:hAnsi="宋体" w:cs="宋体"/>
                <w:kern w:val="0"/>
                <w:sz w:val="22"/>
                <w:szCs w:val="22"/>
                <w:lang w:bidi="ar"/>
              </w:rPr>
              <w:br w:type="textWrapping"/>
            </w:r>
            <w:r>
              <w:rPr>
                <w:rFonts w:hint="eastAsia" w:ascii="宋体" w:hAnsi="宋体" w:cs="宋体"/>
                <w:kern w:val="0"/>
                <w:sz w:val="22"/>
                <w:szCs w:val="22"/>
                <w:lang w:bidi="ar"/>
              </w:rPr>
              <w:t>支持IEEE 802.3x全双工流控和Backpressure半双工流控；</w:t>
            </w:r>
            <w:r>
              <w:rPr>
                <w:rFonts w:hint="eastAsia" w:ascii="宋体" w:hAnsi="宋体" w:cs="宋体"/>
                <w:kern w:val="0"/>
                <w:sz w:val="22"/>
                <w:szCs w:val="22"/>
                <w:lang w:bidi="ar"/>
              </w:rPr>
              <w:br w:type="textWrapping"/>
            </w:r>
            <w:r>
              <w:rPr>
                <w:rFonts w:hint="eastAsia" w:ascii="宋体" w:hAnsi="宋体" w:cs="宋体"/>
                <w:kern w:val="0"/>
                <w:sz w:val="22"/>
                <w:szCs w:val="22"/>
                <w:lang w:bidi="ar"/>
              </w:rPr>
              <w:t>主机低功耗设计，自然散热，保证产品稳定运行；</w:t>
            </w:r>
            <w:r>
              <w:rPr>
                <w:rFonts w:hint="eastAsia" w:ascii="宋体" w:hAnsi="宋体" w:cs="宋体"/>
                <w:kern w:val="0"/>
                <w:sz w:val="22"/>
                <w:szCs w:val="22"/>
                <w:lang w:bidi="ar"/>
              </w:rPr>
              <w:br w:type="textWrapping"/>
            </w:r>
            <w:r>
              <w:rPr>
                <w:rFonts w:hint="eastAsia" w:ascii="宋体" w:hAnsi="宋体" w:cs="宋体"/>
                <w:kern w:val="0"/>
                <w:sz w:val="22"/>
                <w:szCs w:val="22"/>
                <w:lang w:bidi="ar"/>
              </w:rPr>
              <w:t>电源高冗余设计，提供长久稳定PoE电力输出；</w:t>
            </w:r>
            <w:r>
              <w:rPr>
                <w:rFonts w:hint="eastAsia" w:ascii="宋体" w:hAnsi="宋体" w:cs="宋体"/>
                <w:kern w:val="0"/>
                <w:sz w:val="22"/>
                <w:szCs w:val="22"/>
                <w:lang w:bidi="ar"/>
              </w:rPr>
              <w:br w:type="textWrapping"/>
            </w:r>
            <w:r>
              <w:rPr>
                <w:rFonts w:hint="eastAsia" w:ascii="宋体" w:hAnsi="宋体" w:cs="宋体"/>
                <w:kern w:val="0"/>
                <w:sz w:val="22"/>
                <w:szCs w:val="22"/>
                <w:lang w:bidi="ar"/>
              </w:rPr>
              <w:t>设备满足国家CCC标准，完全符合安规要求，使用安全可靠；</w:t>
            </w:r>
            <w:r>
              <w:rPr>
                <w:rFonts w:hint="eastAsia" w:ascii="宋体" w:hAnsi="宋体" w:cs="宋体"/>
                <w:kern w:val="0"/>
                <w:sz w:val="22"/>
                <w:szCs w:val="22"/>
                <w:lang w:bidi="ar"/>
              </w:rPr>
              <w:br w:type="textWrapping"/>
            </w:r>
            <w:r>
              <w:rPr>
                <w:rFonts w:hint="eastAsia" w:ascii="宋体" w:hAnsi="宋体" w:cs="宋体"/>
                <w:kern w:val="0"/>
                <w:sz w:val="22"/>
                <w:szCs w:val="22"/>
                <w:lang w:bidi="ar"/>
              </w:rPr>
              <w:t>工作温度：0℃～40℃</w:t>
            </w:r>
            <w:r>
              <w:rPr>
                <w:rFonts w:hint="eastAsia" w:ascii="宋体" w:hAnsi="宋体" w:cs="宋体"/>
                <w:kern w:val="0"/>
                <w:sz w:val="22"/>
                <w:szCs w:val="22"/>
                <w:lang w:bidi="ar"/>
              </w:rPr>
              <w:br w:type="textWrapping"/>
            </w:r>
            <w:r>
              <w:rPr>
                <w:rFonts w:hint="eastAsia" w:ascii="宋体" w:hAnsi="宋体" w:cs="宋体"/>
                <w:kern w:val="0"/>
                <w:sz w:val="22"/>
                <w:szCs w:val="22"/>
                <w:lang w:bidi="ar"/>
              </w:rPr>
              <w:t>存储温度：-40℃～70℃</w:t>
            </w:r>
            <w:r>
              <w:rPr>
                <w:rFonts w:hint="eastAsia" w:ascii="宋体" w:hAnsi="宋体" w:cs="宋体"/>
                <w:kern w:val="0"/>
                <w:sz w:val="22"/>
                <w:szCs w:val="22"/>
                <w:lang w:bidi="ar"/>
              </w:rPr>
              <w:br w:type="textWrapping"/>
            </w:r>
            <w:r>
              <w:rPr>
                <w:rFonts w:hint="eastAsia" w:ascii="宋体" w:hAnsi="宋体" w:cs="宋体"/>
                <w:kern w:val="0"/>
                <w:sz w:val="22"/>
                <w:szCs w:val="22"/>
                <w:lang w:bidi="ar"/>
              </w:rPr>
              <w:t>工作湿度：10%～90% RH不凝结</w:t>
            </w:r>
            <w:r>
              <w:rPr>
                <w:rFonts w:hint="eastAsia" w:ascii="宋体" w:hAnsi="宋体" w:cs="宋体"/>
                <w:kern w:val="0"/>
                <w:sz w:val="22"/>
                <w:szCs w:val="22"/>
                <w:lang w:bidi="ar"/>
              </w:rPr>
              <w:br w:type="textWrapping"/>
            </w:r>
            <w:r>
              <w:rPr>
                <w:rFonts w:hint="eastAsia" w:ascii="宋体" w:hAnsi="宋体" w:cs="宋体"/>
                <w:kern w:val="0"/>
                <w:sz w:val="22"/>
                <w:szCs w:val="22"/>
                <w:lang w:bidi="ar"/>
              </w:rPr>
              <w:t>存储湿度：5%～90% RH不凝结</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24口POE接入层交换机：</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24个10/100/1000Base-T RJ45端口，2个千兆SFP光口；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1～24号千兆RJ45端口支持IEEE 802.3af/at标准PoE供电；</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整机最大PoE供电功率为375W，单端口最大PoE供电功率为30W；</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PoE端口重启，远程一键解决PoE终端宕机问题；</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IEEE 802.1Q VLAN，用户可以按需求灵活划分VLAN；</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QoS，支持基于端口、基于802.1P和基于DSCP的三种优先级模式；</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端口监控，将被监控端口的数据包复制一份到监控端口，实现网络监控；</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端口汇聚，有效增加链路带宽，实现链路备份，提高链路可靠性。支持通过Web界面对设备进行管理和维护；</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APP端及Web端远程管理；</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端口汇聚，可提供更高上行速率；</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智能环路保护，自动检测网络拓扑，发现环路后立刻自动修复；</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智能开局、异常告警、快速排障；</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802.1Q VLAN、Port VLAN、QoS、带宽控制、风暴抑制；</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端口汇聚、端口镜像、端口监控、线缆检测、环回保护；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云管理、VLAN隔离、标准交换三种工作模式；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监控汇聚交换机：</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28个独立千兆SFP端口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8个复用10/100/1000Base-T RJ45端口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支持VLAN、QoS、ACL、IPv6</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配套光模块：</w:t>
            </w:r>
            <w:r>
              <w:rPr>
                <w:rFonts w:hint="eastAsia" w:ascii="宋体" w:hAnsi="宋体" w:cs="微软雅黑"/>
                <w:color w:val="000000"/>
                <w:kern w:val="0"/>
                <w:szCs w:val="21"/>
              </w:rPr>
              <w:t>千兆单模单纤，1千兆SC+1GE,传输距离可达20km</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8</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备用供电服务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采用UPS（含电池）且具体需满足或支持以下性能要求：</w:t>
            </w:r>
            <w:r>
              <w:rPr>
                <w:rFonts w:hint="eastAsia" w:ascii="宋体" w:hAnsi="宋体" w:cs="宋体"/>
                <w:kern w:val="0"/>
                <w:sz w:val="22"/>
                <w:szCs w:val="22"/>
                <w:lang w:bidi="ar"/>
              </w:rPr>
              <w:br w:type="textWrapping"/>
            </w:r>
            <w:r>
              <w:rPr>
                <w:rFonts w:hint="eastAsia" w:ascii="宋体" w:hAnsi="宋体" w:cs="宋体"/>
                <w:kern w:val="0"/>
                <w:sz w:val="22"/>
                <w:szCs w:val="22"/>
                <w:lang w:bidi="ar"/>
              </w:rPr>
              <w:t>主路输入：输入电压范围:110～300V AC±5%。"</w:t>
            </w:r>
            <w:r>
              <w:rPr>
                <w:rFonts w:hint="eastAsia" w:ascii="宋体" w:hAnsi="宋体" w:cs="宋体"/>
                <w:kern w:val="0"/>
                <w:sz w:val="22"/>
                <w:szCs w:val="22"/>
                <w:lang w:bidi="ar"/>
              </w:rPr>
              <w:br w:type="textWrapping"/>
            </w:r>
            <w:r>
              <w:rPr>
                <w:rFonts w:hint="eastAsia" w:ascii="宋体" w:hAnsi="宋体" w:cs="宋体"/>
                <w:kern w:val="0"/>
                <w:sz w:val="22"/>
                <w:szCs w:val="22"/>
                <w:lang w:bidi="ar"/>
              </w:rPr>
              <w:t xml:space="preserve">旁路输入：额定输入电压:200V AC, 208V AC, 220V AC, 230V AC, 240V AC。 </w:t>
            </w:r>
            <w:r>
              <w:rPr>
                <w:rFonts w:hint="eastAsia" w:ascii="宋体" w:hAnsi="宋体" w:cs="宋体"/>
                <w:kern w:val="0"/>
                <w:sz w:val="22"/>
                <w:szCs w:val="22"/>
                <w:lang w:bidi="ar"/>
              </w:rPr>
              <w:br w:type="textWrapping"/>
            </w:r>
            <w:r>
              <w:rPr>
                <w:rFonts w:hint="eastAsia" w:ascii="宋体" w:hAnsi="宋体" w:cs="宋体"/>
                <w:kern w:val="0"/>
                <w:sz w:val="22"/>
                <w:szCs w:val="22"/>
                <w:lang w:bidi="ar"/>
              </w:rPr>
              <w:t>输入频率范围:50/60Hz ±3Hz。输入模式:单相输入。</w:t>
            </w:r>
            <w:r>
              <w:rPr>
                <w:rFonts w:hint="eastAsia" w:ascii="宋体" w:hAnsi="宋体" w:cs="宋体"/>
                <w:kern w:val="0"/>
                <w:sz w:val="22"/>
                <w:szCs w:val="22"/>
                <w:lang w:bidi="ar"/>
              </w:rPr>
              <w:br w:type="textWrapping"/>
            </w:r>
            <w:r>
              <w:rPr>
                <w:rFonts w:hint="eastAsia" w:ascii="宋体" w:hAnsi="宋体" w:cs="宋体"/>
                <w:kern w:val="0"/>
                <w:sz w:val="22"/>
                <w:szCs w:val="22"/>
                <w:lang w:bidi="ar"/>
              </w:rPr>
              <w:t>输出：电压:200V AC, 208V AC, 220V AC, 230V AC, 240V AC。输出功率因数:0.8。输出电压精度:±1%；波形:正弦波，THDv≤3% (线性载);≤6% (非线性载)。平均频率跟踪速率:1Hz/s。逆变器过载能力:环境温度小于35度：105%～110%：UPS在电池模式时会在10分钟后自动关闭，或在输入正常时切换到旁路模式;110%～130%：UPS在电池模式时会在1分钟后自动关闭，或在输入正常时切换到旁路模式。;130%～150%：UPS 在电池模式时3秒后自动关闭，或在输入正常时切换到旁路模式;&gt; 150%：UPS 在电池模式时最多0.5秒后自动关闭，或在输入正常时切换到旁路模式。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环境温度35℃～40℃：105%～110%：在电池模式时会在5分钟后自动关闭，或在输入正常时切换到旁路模式;110%～130%：UPS 在电池模式时会在30s后自动关闭，或在输入正常时切换到旁路模式;130%～150%：UPS 在电池模式时1.5秒后自动关闭，或在输入正常时切换到旁路模式;&gt; 150%：UPS 在电池模式时最多0.5秒后自动关闭，或在输入正常时切换到旁路模式。</w:t>
            </w:r>
            <w:r>
              <w:rPr>
                <w:rFonts w:hint="eastAsia" w:ascii="宋体" w:hAnsi="宋体" w:cs="宋体"/>
                <w:kern w:val="0"/>
                <w:sz w:val="22"/>
                <w:szCs w:val="22"/>
                <w:lang w:bidi="ar"/>
              </w:rPr>
              <w:br w:type="textWrapping"/>
            </w:r>
            <w:r>
              <w:rPr>
                <w:rFonts w:hint="eastAsia" w:ascii="宋体" w:hAnsi="宋体" w:cs="宋体"/>
                <w:kern w:val="0"/>
                <w:sz w:val="22"/>
                <w:szCs w:val="22"/>
                <w:lang w:bidi="ar"/>
              </w:rPr>
              <w:t>电池</w:t>
            </w:r>
            <w:r>
              <w:rPr>
                <w:rFonts w:hint="eastAsia" w:ascii="宋体" w:hAnsi="宋体" w:cs="宋体"/>
                <w:kern w:val="0"/>
                <w:sz w:val="22"/>
                <w:szCs w:val="22"/>
                <w:lang w:bidi="ar"/>
              </w:rPr>
              <w:br w:type="textWrapping"/>
            </w:r>
            <w:r>
              <w:rPr>
                <w:rFonts w:hint="eastAsia" w:ascii="宋体" w:hAnsi="宋体" w:cs="宋体"/>
                <w:kern w:val="0"/>
                <w:sz w:val="22"/>
                <w:szCs w:val="22"/>
                <w:lang w:bidi="ar"/>
              </w:rPr>
              <w:t>电池类型:VRLBA(阀控铅酸电池)，采用阻燃外壳。电池类型: 12V100AH DC。电池节数:8节。</w:t>
            </w:r>
            <w:r>
              <w:rPr>
                <w:rFonts w:hint="eastAsia" w:ascii="宋体" w:hAnsi="宋体" w:cs="宋体"/>
                <w:kern w:val="0"/>
                <w:sz w:val="22"/>
                <w:szCs w:val="22"/>
                <w:lang w:bidi="ar"/>
              </w:rPr>
              <w:br w:type="textWrapping"/>
            </w:r>
            <w:r>
              <w:rPr>
                <w:rFonts w:hint="eastAsia" w:ascii="宋体" w:hAnsi="宋体" w:cs="宋体"/>
                <w:kern w:val="0"/>
                <w:sz w:val="22"/>
                <w:szCs w:val="22"/>
                <w:lang w:bidi="ar"/>
              </w:rPr>
              <w:t>环境。防护等级:IP20。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云存储网络主链路服务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8所新建学校网络服务（主链路：万兆）</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60</w:t>
            </w:r>
          </w:p>
        </w:tc>
      </w:tr>
      <w:tr>
        <w:tblPrEx>
          <w:tblCellMar>
            <w:top w:w="0" w:type="dxa"/>
            <w:left w:w="108" w:type="dxa"/>
            <w:bottom w:w="0" w:type="dxa"/>
            <w:right w:w="108" w:type="dxa"/>
          </w:tblCellMar>
        </w:tblPrEx>
        <w:trPr>
          <w:wBefore w:w="0" w:type="dxa"/>
          <w:wAfter w:w="0" w:type="dxa"/>
          <w:trHeight w:val="1078"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15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云存储网络备用链路服务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8所新建学校网络服务（备份链路：不小于千兆）</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60</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人脸监控接入公安视频专网维护服务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人脸监控接入公安视频专网</w:t>
            </w:r>
            <w:r>
              <w:rPr>
                <w:rFonts w:hint="eastAsia" w:ascii="宋体" w:hAnsi="宋体" w:cs="宋体"/>
                <w:kern w:val="0"/>
                <w:sz w:val="22"/>
                <w:szCs w:val="22"/>
              </w:rPr>
              <w:t>维护</w:t>
            </w:r>
            <w:r>
              <w:rPr>
                <w:rFonts w:hint="eastAsia" w:ascii="宋体" w:hAnsi="宋体" w:cs="宋体"/>
                <w:kern w:val="0"/>
                <w:sz w:val="22"/>
                <w:szCs w:val="22"/>
                <w:lang w:bidi="ar"/>
              </w:rPr>
              <w:t>服务（8所新建学校）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60</w:t>
            </w:r>
          </w:p>
        </w:tc>
      </w:tr>
      <w:tr>
        <w:tblPrEx>
          <w:tblCellMar>
            <w:top w:w="0" w:type="dxa"/>
            <w:left w:w="108" w:type="dxa"/>
            <w:bottom w:w="0" w:type="dxa"/>
            <w:right w:w="108" w:type="dxa"/>
          </w:tblCellMar>
        </w:tblPrEx>
        <w:trPr>
          <w:wBefore w:w="0" w:type="dxa"/>
          <w:wAfter w:w="0" w:type="dxa"/>
          <w:trHeight w:val="827"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维保服务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26所学校维保服务费21个月维保服务费</w:t>
            </w:r>
            <w:r>
              <w:rPr>
                <w:rFonts w:hint="eastAsia" w:ascii="宋体" w:hAnsi="宋体" w:cs="宋体"/>
                <w:kern w:val="0"/>
                <w:sz w:val="22"/>
                <w:szCs w:val="22"/>
                <w:lang w:bidi="ar"/>
              </w:rPr>
              <w:br w:type="textWrapping"/>
            </w:r>
            <w:r>
              <w:rPr>
                <w:rFonts w:hint="eastAsia" w:ascii="宋体" w:hAnsi="宋体" w:cs="宋体"/>
                <w:kern w:val="0"/>
                <w:sz w:val="22"/>
                <w:szCs w:val="22"/>
                <w:lang w:bidi="ar"/>
              </w:rPr>
              <w:t>（16所非**重保学校+10所**重保学校）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路/月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2029</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8</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81项对讲机服务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rPr>
              <w:t>81项对讲机服务</w:t>
            </w:r>
            <w:r>
              <w:rPr>
                <w:rFonts w:hint="eastAsia" w:ascii="宋体" w:hAnsi="宋体" w:cs="宋体"/>
                <w:kern w:val="0"/>
                <w:sz w:val="22"/>
                <w:szCs w:val="22"/>
                <w:lang w:bidi="ar"/>
              </w:rPr>
              <w:t>（27所学校，每所学校三项）</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81</w:t>
            </w:r>
          </w:p>
        </w:tc>
      </w:tr>
      <w:tr>
        <w:tblPrEx>
          <w:tblCellMar>
            <w:top w:w="0" w:type="dxa"/>
            <w:left w:w="108" w:type="dxa"/>
            <w:bottom w:w="0" w:type="dxa"/>
            <w:right w:w="108" w:type="dxa"/>
          </w:tblCellMar>
        </w:tblPrEx>
        <w:trPr>
          <w:wBefore w:w="0" w:type="dxa"/>
          <w:wAfter w:w="0" w:type="dxa"/>
          <w:trHeight w:val="741"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19</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网络链路费（续费）</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16所非**重保学校千兆专线（</w:t>
            </w:r>
            <w:r>
              <w:rPr>
                <w:rFonts w:ascii="宋体" w:hAnsi="宋体" w:cs="宋体"/>
                <w:kern w:val="0"/>
                <w:sz w:val="22"/>
                <w:szCs w:val="22"/>
                <w:lang w:bidi="ar"/>
              </w:rPr>
              <w:t>1</w:t>
            </w:r>
            <w:r>
              <w:rPr>
                <w:rFonts w:hint="eastAsia" w:ascii="宋体" w:hAnsi="宋体" w:cs="宋体"/>
                <w:kern w:val="0"/>
                <w:sz w:val="22"/>
                <w:szCs w:val="22"/>
                <w:lang w:bidi="ar"/>
              </w:rPr>
              <w:t>6所维保学校）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20</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人脸监控接入公安视频专网服务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rPr>
              <w:t>人脸监控接入公安视频专网服务</w:t>
            </w:r>
            <w:r>
              <w:rPr>
                <w:rFonts w:hint="eastAsia" w:ascii="宋体" w:hAnsi="宋体" w:cs="宋体"/>
                <w:kern w:val="0"/>
                <w:sz w:val="22"/>
                <w:szCs w:val="22"/>
                <w:lang w:bidi="ar"/>
              </w:rPr>
              <w:t>（26所维保学校）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21</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21</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云存储服务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采用2U机架式服务器且具体需满足或支持以下性能要求：</w:t>
            </w:r>
            <w:r>
              <w:rPr>
                <w:rFonts w:hint="eastAsia" w:ascii="宋体" w:hAnsi="宋体" w:cs="宋体"/>
                <w:kern w:val="0"/>
                <w:sz w:val="22"/>
                <w:szCs w:val="22"/>
                <w:lang w:bidi="ar"/>
              </w:rPr>
              <w:br w:type="textWrapping"/>
            </w:r>
            <w:r>
              <w:rPr>
                <w:rFonts w:hint="eastAsia" w:ascii="宋体" w:hAnsi="宋体" w:cs="宋体"/>
                <w:kern w:val="0"/>
                <w:sz w:val="22"/>
                <w:szCs w:val="22"/>
                <w:lang w:bidi="ar"/>
              </w:rPr>
              <w:t>处理器：64位多核处理器（核数≧16）</w:t>
            </w:r>
            <w:r>
              <w:rPr>
                <w:rFonts w:hint="eastAsia" w:ascii="宋体" w:hAnsi="宋体" w:cs="宋体"/>
                <w:kern w:val="0"/>
                <w:sz w:val="22"/>
                <w:szCs w:val="22"/>
                <w:lang w:bidi="ar"/>
              </w:rPr>
              <w:br w:type="textWrapping"/>
            </w:r>
            <w:r>
              <w:rPr>
                <w:rFonts w:hint="eastAsia" w:ascii="宋体" w:hAnsi="宋体" w:cs="宋体"/>
                <w:kern w:val="0"/>
                <w:sz w:val="22"/>
                <w:szCs w:val="22"/>
                <w:lang w:bidi="ar"/>
              </w:rPr>
              <w:t>内存：DDR4，标配32GB内存，最大可扩展至256GB</w:t>
            </w:r>
            <w:r>
              <w:rPr>
                <w:rFonts w:hint="eastAsia" w:ascii="宋体" w:hAnsi="宋体" w:cs="宋体"/>
                <w:kern w:val="0"/>
                <w:sz w:val="22"/>
                <w:szCs w:val="22"/>
                <w:lang w:bidi="ar"/>
              </w:rPr>
              <w:br w:type="textWrapping"/>
            </w:r>
            <w:r>
              <w:rPr>
                <w:rFonts w:hint="eastAsia" w:ascii="宋体" w:hAnsi="宋体" w:cs="宋体"/>
                <w:kern w:val="0"/>
                <w:sz w:val="22"/>
                <w:szCs w:val="22"/>
                <w:lang w:bidi="ar"/>
              </w:rPr>
              <w:t>内置SSD硬盘：标配2个热插拔960GB SSD硬盘</w:t>
            </w:r>
            <w:r>
              <w:rPr>
                <w:rFonts w:hint="eastAsia" w:ascii="宋体" w:hAnsi="宋体" w:cs="宋体"/>
                <w:kern w:val="0"/>
                <w:sz w:val="22"/>
                <w:szCs w:val="22"/>
                <w:lang w:bidi="ar"/>
              </w:rPr>
              <w:br w:type="textWrapping"/>
            </w:r>
            <w:r>
              <w:rPr>
                <w:rFonts w:hint="eastAsia" w:ascii="宋体" w:hAnsi="宋体" w:cs="宋体"/>
                <w:kern w:val="0"/>
                <w:sz w:val="22"/>
                <w:szCs w:val="22"/>
                <w:lang w:bidi="ar"/>
              </w:rPr>
              <w:t>网口：2个千兆网口，可扩展万兆口；</w:t>
            </w:r>
            <w:r>
              <w:rPr>
                <w:rFonts w:hint="eastAsia" w:ascii="宋体" w:hAnsi="宋体" w:cs="宋体"/>
                <w:kern w:val="0"/>
                <w:sz w:val="22"/>
                <w:szCs w:val="22"/>
                <w:lang w:bidi="ar"/>
              </w:rPr>
              <w:br w:type="textWrapping"/>
            </w:r>
            <w:r>
              <w:rPr>
                <w:rFonts w:hint="eastAsia" w:ascii="宋体" w:hAnsi="宋体" w:cs="宋体"/>
                <w:kern w:val="0"/>
                <w:sz w:val="22"/>
                <w:szCs w:val="22"/>
                <w:lang w:bidi="ar"/>
              </w:rPr>
              <w:t>其它接口：1个RJ-45网络接口、4个USB 3.0接口，2个2.0接口，1个VGA接口</w:t>
            </w:r>
            <w:r>
              <w:rPr>
                <w:rFonts w:hint="eastAsia" w:ascii="宋体" w:hAnsi="宋体" w:cs="宋体"/>
                <w:kern w:val="0"/>
                <w:sz w:val="22"/>
                <w:szCs w:val="22"/>
                <w:lang w:bidi="ar"/>
              </w:rPr>
              <w:br w:type="textWrapping"/>
            </w:r>
            <w:r>
              <w:rPr>
                <w:rFonts w:hint="eastAsia" w:ascii="宋体" w:hAnsi="宋体" w:cs="宋体"/>
                <w:kern w:val="0"/>
                <w:sz w:val="22"/>
                <w:szCs w:val="22"/>
                <w:lang w:bidi="ar"/>
              </w:rPr>
              <w:t>电源：高效能550W铂金1+1冗余电源</w:t>
            </w:r>
            <w:r>
              <w:rPr>
                <w:rFonts w:hint="eastAsia" w:ascii="宋体" w:hAnsi="宋体" w:cs="宋体"/>
                <w:kern w:val="0"/>
                <w:sz w:val="22"/>
                <w:szCs w:val="22"/>
                <w:lang w:bidi="ar"/>
              </w:rPr>
              <w:br w:type="textWrapping"/>
            </w:r>
            <w:r>
              <w:rPr>
                <w:rFonts w:hint="eastAsia" w:ascii="宋体" w:hAnsi="宋体" w:cs="宋体"/>
                <w:kern w:val="0"/>
                <w:sz w:val="22"/>
                <w:szCs w:val="22"/>
                <w:lang w:bidi="ar"/>
              </w:rPr>
              <w:t>操作系统：CentOS7 64位</w:t>
            </w:r>
            <w:r>
              <w:rPr>
                <w:rFonts w:hint="eastAsia" w:ascii="宋体" w:hAnsi="宋体" w:cs="宋体"/>
                <w:kern w:val="0"/>
                <w:sz w:val="22"/>
                <w:szCs w:val="22"/>
                <w:lang w:bidi="ar"/>
              </w:rPr>
              <w:br w:type="textWrapping"/>
            </w:r>
            <w:r>
              <w:rPr>
                <w:rFonts w:hint="eastAsia" w:ascii="宋体" w:hAnsi="宋体" w:cs="宋体"/>
                <w:sz w:val="22"/>
                <w:szCs w:val="22"/>
              </w:rPr>
              <w:t>节点服务要求：</w:t>
            </w:r>
          </w:p>
          <w:p>
            <w:pPr>
              <w:widowControl/>
              <w:jc w:val="left"/>
              <w:textAlignment w:val="center"/>
              <w:rPr>
                <w:rFonts w:hint="eastAsia" w:ascii="宋体" w:hAnsi="宋体" w:cs="宋体"/>
                <w:sz w:val="22"/>
                <w:szCs w:val="22"/>
              </w:rPr>
            </w:pPr>
            <w:r>
              <w:rPr>
                <w:rFonts w:hint="eastAsia" w:ascii="宋体" w:hAnsi="宋体" w:cs="宋体"/>
                <w:sz w:val="22"/>
                <w:szCs w:val="22"/>
              </w:rPr>
              <w:t>1、每套视频云存储可管理的节点设备数最多为300套。</w:t>
            </w:r>
          </w:p>
          <w:p>
            <w:pPr>
              <w:widowControl/>
              <w:jc w:val="left"/>
              <w:textAlignment w:val="center"/>
              <w:rPr>
                <w:rFonts w:ascii="宋体" w:hAnsi="宋体" w:cs="宋体"/>
                <w:sz w:val="22"/>
                <w:szCs w:val="22"/>
              </w:rPr>
            </w:pPr>
            <w:r>
              <w:rPr>
                <w:rFonts w:hint="eastAsia" w:ascii="宋体" w:hAnsi="宋体" w:cs="宋体"/>
                <w:sz w:val="22"/>
                <w:szCs w:val="22"/>
              </w:rPr>
              <w:t>2、节点设备，包含存储节点、异构节点，按每节点计费。</w:t>
            </w:r>
          </w:p>
          <w:p>
            <w:pPr>
              <w:widowControl/>
              <w:jc w:val="left"/>
              <w:textAlignment w:val="center"/>
              <w:rPr>
                <w:rFonts w:hint="eastAsia" w:ascii="宋体" w:hAnsi="宋体" w:cs="宋体"/>
                <w:sz w:val="22"/>
                <w:szCs w:val="22"/>
              </w:rPr>
            </w:pPr>
            <w:r>
              <w:rPr>
                <w:rFonts w:ascii="宋体" w:hAnsi="宋体" w:cs="宋体"/>
                <w:sz w:val="22"/>
                <w:szCs w:val="22"/>
              </w:rPr>
              <w:t>4</w:t>
            </w:r>
            <w:r>
              <w:rPr>
                <w:rFonts w:hint="eastAsia" w:ascii="宋体" w:hAnsi="宋体" w:cs="宋体"/>
                <w:sz w:val="22"/>
                <w:szCs w:val="22"/>
              </w:rPr>
              <w:t>、包含管理、存储、异构、网关、加速等节点的数量</w:t>
            </w:r>
          </w:p>
          <w:p>
            <w:pPr>
              <w:widowControl/>
              <w:jc w:val="left"/>
              <w:textAlignment w:val="center"/>
              <w:rPr>
                <w:rFonts w:ascii="宋体" w:hAnsi="宋体" w:cs="宋体"/>
                <w:sz w:val="22"/>
                <w:szCs w:val="22"/>
              </w:rPr>
            </w:pPr>
            <w:r>
              <w:rPr>
                <w:rFonts w:ascii="宋体" w:hAnsi="宋体" w:cs="宋体"/>
                <w:sz w:val="22"/>
                <w:szCs w:val="22"/>
              </w:rPr>
              <w:t>5</w:t>
            </w:r>
            <w:r>
              <w:rPr>
                <w:rFonts w:hint="eastAsia" w:ascii="宋体" w:hAnsi="宋体" w:cs="宋体"/>
                <w:sz w:val="22"/>
                <w:szCs w:val="22"/>
              </w:rPr>
              <w:t>、接入服务：为视频云存储设备提供运维采集服务，如CPU、内存、IO、磁盘、槽位、容量、电源、风扇、网卡等关键指标的实时状态和历史数据；</w:t>
            </w:r>
          </w:p>
          <w:p>
            <w:pPr>
              <w:widowControl/>
              <w:jc w:val="left"/>
              <w:textAlignment w:val="center"/>
              <w:rPr>
                <w:rFonts w:hint="eastAsia" w:ascii="宋体" w:hAnsi="宋体" w:cs="宋体"/>
                <w:sz w:val="22"/>
                <w:szCs w:val="22"/>
              </w:rPr>
            </w:pPr>
            <w:r>
              <w:rPr>
                <w:rFonts w:hint="eastAsia" w:ascii="宋体" w:hAnsi="宋体" w:cs="宋体"/>
                <w:sz w:val="22"/>
                <w:szCs w:val="22"/>
              </w:rPr>
              <w:t>安全组网服务：</w:t>
            </w:r>
          </w:p>
          <w:p>
            <w:pPr>
              <w:widowControl/>
              <w:jc w:val="left"/>
              <w:textAlignment w:val="center"/>
              <w:rPr>
                <w:rFonts w:hint="eastAsia" w:ascii="宋体" w:hAnsi="宋体" w:cs="宋体"/>
                <w:sz w:val="22"/>
                <w:szCs w:val="22"/>
              </w:rPr>
            </w:pPr>
            <w:r>
              <w:rPr>
                <w:rFonts w:hint="eastAsia" w:ascii="宋体" w:hAnsi="宋体" w:cs="宋体"/>
                <w:sz w:val="22"/>
                <w:szCs w:val="22"/>
              </w:rPr>
              <w:t>防火墙：</w:t>
            </w:r>
          </w:p>
          <w:p>
            <w:pPr>
              <w:widowControl/>
              <w:jc w:val="left"/>
              <w:textAlignment w:val="center"/>
              <w:rPr>
                <w:rFonts w:ascii="宋体" w:hAnsi="宋体" w:cs="宋体"/>
                <w:sz w:val="22"/>
                <w:szCs w:val="22"/>
              </w:rPr>
            </w:pPr>
            <w:r>
              <w:rPr>
                <w:rFonts w:hint="eastAsia" w:ascii="宋体" w:hAnsi="宋体" w:cs="宋体"/>
                <w:sz w:val="22"/>
                <w:szCs w:val="22"/>
              </w:rPr>
              <w:t>12*GE RJ45+12*10GE SFP+ + 2*40GE QSFP+,2交流电源,含SSL VPN 100用户</w:t>
            </w:r>
          </w:p>
          <w:p>
            <w:pPr>
              <w:widowControl/>
              <w:jc w:val="left"/>
              <w:textAlignment w:val="center"/>
              <w:rPr>
                <w:rFonts w:hint="eastAsia" w:ascii="宋体" w:hAnsi="宋体" w:cs="宋体"/>
                <w:sz w:val="22"/>
                <w:szCs w:val="22"/>
              </w:rPr>
            </w:pPr>
            <w:r>
              <w:rPr>
                <w:rFonts w:hint="eastAsia" w:ascii="宋体" w:hAnsi="宋体" w:cs="宋体"/>
                <w:sz w:val="22"/>
                <w:szCs w:val="22"/>
              </w:rPr>
              <w:t>数据交换服务：</w:t>
            </w:r>
          </w:p>
          <w:p>
            <w:pPr>
              <w:widowControl/>
              <w:jc w:val="left"/>
              <w:textAlignment w:val="center"/>
              <w:rPr>
                <w:rFonts w:ascii="宋体" w:hAnsi="宋体" w:cs="宋体"/>
                <w:sz w:val="22"/>
                <w:szCs w:val="22"/>
              </w:rPr>
            </w:pPr>
            <w:r>
              <w:rPr>
                <w:rFonts w:hint="eastAsia" w:ascii="宋体" w:hAnsi="宋体" w:cs="宋体"/>
                <w:sz w:val="22"/>
                <w:szCs w:val="22"/>
              </w:rPr>
              <w:t>汇聚交换机：</w:t>
            </w:r>
          </w:p>
          <w:p>
            <w:pPr>
              <w:widowControl/>
              <w:jc w:val="left"/>
              <w:textAlignment w:val="center"/>
              <w:rPr>
                <w:rFonts w:ascii="宋体" w:hAnsi="宋体" w:cs="宋体"/>
                <w:sz w:val="22"/>
                <w:szCs w:val="22"/>
              </w:rPr>
            </w:pPr>
            <w:r>
              <w:rPr>
                <w:rFonts w:hint="eastAsia" w:ascii="宋体" w:hAnsi="宋体" w:cs="宋体"/>
                <w:sz w:val="22"/>
                <w:szCs w:val="22"/>
              </w:rPr>
              <w:t>28个10/100/1000Base-T以太网端口,4个复用的千兆Combo SFP,4个万兆SFP+,单子卡槽位,含2个150W交流电源</w:t>
            </w:r>
          </w:p>
          <w:p>
            <w:pPr>
              <w:widowControl/>
              <w:jc w:val="left"/>
              <w:textAlignment w:val="center"/>
              <w:rPr>
                <w:rFonts w:hint="eastAsia" w:ascii="宋体" w:hAnsi="宋体" w:cs="宋体"/>
                <w:sz w:val="22"/>
                <w:szCs w:val="22"/>
              </w:rPr>
            </w:pPr>
            <w:r>
              <w:rPr>
                <w:rFonts w:hint="eastAsia" w:ascii="宋体" w:hAnsi="宋体" w:cs="宋体"/>
                <w:sz w:val="22"/>
                <w:szCs w:val="22"/>
              </w:rPr>
              <w:t>其他数据交换服务：</w:t>
            </w:r>
          </w:p>
          <w:p>
            <w:pPr>
              <w:widowControl/>
              <w:jc w:val="left"/>
              <w:textAlignment w:val="center"/>
              <w:rPr>
                <w:rFonts w:hint="eastAsia" w:ascii="宋体" w:hAnsi="宋体" w:cs="宋体"/>
                <w:sz w:val="22"/>
                <w:szCs w:val="22"/>
              </w:rPr>
            </w:pPr>
            <w:r>
              <w:rPr>
                <w:rFonts w:hint="eastAsia" w:ascii="宋体" w:hAnsi="宋体" w:cs="宋体"/>
                <w:sz w:val="22"/>
                <w:szCs w:val="22"/>
              </w:rPr>
              <w:t>交换机</w:t>
            </w:r>
          </w:p>
          <w:p>
            <w:pPr>
              <w:widowControl/>
              <w:jc w:val="left"/>
              <w:textAlignment w:val="center"/>
              <w:rPr>
                <w:rFonts w:hint="eastAsia" w:ascii="宋体" w:hAnsi="宋体" w:cs="宋体"/>
                <w:sz w:val="22"/>
                <w:szCs w:val="22"/>
              </w:rPr>
            </w:pPr>
            <w:r>
              <w:rPr>
                <w:rFonts w:hint="eastAsia" w:ascii="宋体" w:hAnsi="宋体" w:cs="宋体"/>
                <w:sz w:val="22"/>
                <w:szCs w:val="22"/>
              </w:rPr>
              <w:t>24个10/100/1000BASE-T以太网端口,4个万兆SFP+,交流供电</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2</w:t>
            </w:r>
            <w:r>
              <w:rPr>
                <w:rFonts w:hint="eastAsia" w:ascii="宋体" w:hAnsi="宋体" w:cs="宋体"/>
                <w:kern w:val="0"/>
                <w:sz w:val="22"/>
                <w:szCs w:val="22"/>
                <w:lang w:bidi="ar"/>
              </w:rPr>
              <w:t>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云存储服务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2"/>
                <w:szCs w:val="22"/>
                <w:lang w:bidi="ar"/>
              </w:rPr>
            </w:pPr>
            <w:r>
              <w:rPr>
                <w:rFonts w:hint="eastAsia" w:ascii="宋体" w:hAnsi="宋体" w:cs="宋体"/>
                <w:bCs/>
                <w:kern w:val="0"/>
                <w:sz w:val="22"/>
                <w:szCs w:val="22"/>
                <w:lang w:bidi="ar"/>
              </w:rPr>
              <w:t>采用</w:t>
            </w:r>
            <w:r>
              <w:rPr>
                <w:rFonts w:hint="eastAsia" w:ascii="宋体" w:hAnsi="宋体" w:cs="宋体"/>
                <w:kern w:val="0"/>
                <w:sz w:val="22"/>
                <w:szCs w:val="22"/>
                <w:lang w:bidi="ar"/>
              </w:rPr>
              <w:t>2U机架式服务器处理器且具体需满足或支持以下性能要求：</w:t>
            </w:r>
          </w:p>
          <w:p>
            <w:pPr>
              <w:widowControl/>
              <w:jc w:val="left"/>
              <w:textAlignment w:val="center"/>
              <w:rPr>
                <w:rFonts w:ascii="宋体" w:hAnsi="宋体" w:cs="宋体"/>
                <w:sz w:val="22"/>
                <w:szCs w:val="22"/>
              </w:rPr>
            </w:pPr>
            <w:r>
              <w:rPr>
                <w:rFonts w:hint="eastAsia" w:ascii="宋体" w:hAnsi="宋体" w:cs="宋体"/>
                <w:kern w:val="0"/>
                <w:sz w:val="22"/>
                <w:szCs w:val="22"/>
                <w:lang w:bidi="ar"/>
              </w:rPr>
              <w:t>64位多核处理器（核数≧20）内存：DDR4，标配64GB内存，最大可扩展至256GB 内置SSD硬盘：标配3个热插拔960GB SSD硬盘 网口：2个千兆网口，可扩展20个千兆网口或10个万兆网口 其它接口：1个RJ-45网络接口、2个USB 3.0接口、4个USB 2.0接口、1个VGA接口 电源：高效能550W铂金1+1冗余电源 操作系统：CentOS7 64位</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2</w:t>
            </w:r>
            <w:r>
              <w:rPr>
                <w:rFonts w:hint="eastAsia" w:ascii="宋体" w:hAnsi="宋体" w:cs="宋体"/>
                <w:kern w:val="0"/>
                <w:sz w:val="22"/>
                <w:szCs w:val="22"/>
                <w:lang w:bidi="ar"/>
              </w:rPr>
              <w:t>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IoT-视频云存储服务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8U48盘位，64位多核处理器，32GB内存，高效冗余电源，支持SATA/SAS硬盘，2个千兆口，2个万兆口，支持网络RIAD，支持视音频、图片、直接写入，支持视频高速预览、回放、下载，支持云内容灾备份，支持一体化运维，支持GB/T28181-2011、Onvif、RTSP、H265、SVAC等标准视频协议。</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w:t>
            </w:r>
            <w:r>
              <w:rPr>
                <w:rFonts w:hint="eastAsia" w:ascii="宋体" w:hAnsi="宋体" w:cs="宋体"/>
                <w:bCs/>
                <w:kern w:val="0"/>
                <w:sz w:val="22"/>
                <w:szCs w:val="22"/>
                <w:lang w:bidi="ar"/>
              </w:rPr>
              <w:t>（商务技术文件中提供公安部检测报告）</w:t>
            </w:r>
          </w:p>
          <w:p>
            <w:pPr>
              <w:widowControl/>
              <w:jc w:val="left"/>
              <w:textAlignment w:val="center"/>
              <w:rPr>
                <w:rFonts w:hint="eastAsia" w:ascii="宋体" w:hAnsi="宋体" w:cs="宋体"/>
                <w:bCs/>
                <w:kern w:val="0"/>
                <w:sz w:val="22"/>
                <w:szCs w:val="22"/>
                <w:lang w:bidi="ar"/>
              </w:rPr>
            </w:pPr>
            <w:r>
              <w:rPr>
                <w:rFonts w:hint="eastAsia" w:ascii="宋体" w:hAnsi="宋体" w:cs="宋体"/>
                <w:kern w:val="0"/>
                <w:sz w:val="22"/>
                <w:szCs w:val="22"/>
                <w:lang w:bidi="ar"/>
              </w:rPr>
              <w:t>一套云存储系统同时支持 iSCSI 协议（IP-SAN）、FC 协议（FC-SAN）、NFS/CIFS 协议（NAS）、亚马逊S3协议、阿里OSS协议等异构接入第三方存储，通过虚拟化功能将存储资源统一管理和分配、流直存方式实现视音频数据直写、存储资源池生命周期自主管理。同时支持对存储资源自动分配，当异构服务器宕机，业务和异构存储资源漂移到集群内正常异构服务器，业务不中断、数据不丢失；</w:t>
            </w:r>
            <w:r>
              <w:rPr>
                <w:rFonts w:hint="eastAsia" w:ascii="宋体" w:hAnsi="宋体" w:cs="宋体"/>
                <w:bCs/>
                <w:kern w:val="0"/>
                <w:sz w:val="22"/>
                <w:szCs w:val="22"/>
                <w:lang w:bidi="ar"/>
              </w:rPr>
              <w:t>（商务技术文件中提供公安部检测报告）</w:t>
            </w:r>
          </w:p>
          <w:p>
            <w:pPr>
              <w:widowControl/>
              <w:jc w:val="left"/>
              <w:textAlignment w:val="center"/>
              <w:rPr>
                <w:rFonts w:hint="eastAsia" w:ascii="宋体" w:hAnsi="宋体" w:cs="宋体"/>
                <w:bCs/>
                <w:kern w:val="0"/>
                <w:sz w:val="22"/>
                <w:szCs w:val="22"/>
                <w:lang w:bidi="ar"/>
              </w:rPr>
            </w:pPr>
            <w:r>
              <w:rPr>
                <w:rFonts w:hint="eastAsia" w:ascii="宋体" w:hAnsi="宋体" w:cs="宋体"/>
                <w:kern w:val="0"/>
                <w:sz w:val="22"/>
                <w:szCs w:val="22"/>
                <w:lang w:bidi="ar"/>
              </w:rPr>
              <w:t>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w:t>
            </w:r>
            <w:r>
              <w:rPr>
                <w:rFonts w:hint="eastAsia" w:ascii="宋体" w:hAnsi="宋体" w:cs="宋体"/>
                <w:bCs/>
                <w:kern w:val="0"/>
                <w:sz w:val="22"/>
                <w:szCs w:val="22"/>
                <w:lang w:bidi="ar"/>
              </w:rPr>
              <w:t>（商务技术文件中提供公安部检测报告）</w:t>
            </w:r>
          </w:p>
          <w:p>
            <w:pPr>
              <w:widowControl/>
              <w:jc w:val="left"/>
              <w:textAlignment w:val="center"/>
              <w:rPr>
                <w:rFonts w:ascii="宋体" w:hAnsi="宋体" w:cs="宋体"/>
                <w:sz w:val="22"/>
                <w:szCs w:val="22"/>
              </w:rPr>
            </w:pPr>
            <w:r>
              <w:rPr>
                <w:rFonts w:hint="eastAsia" w:ascii="宋体" w:hAnsi="宋体" w:cs="宋体"/>
                <w:kern w:val="0"/>
                <w:sz w:val="22"/>
                <w:szCs w:val="22"/>
                <w:lang w:bidi="ar"/>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Pr>
                <w:rFonts w:hint="eastAsia" w:ascii="宋体" w:hAnsi="宋体" w:cs="宋体"/>
                <w:bCs/>
                <w:kern w:val="0"/>
                <w:sz w:val="22"/>
                <w:szCs w:val="22"/>
                <w:lang w:bidi="ar"/>
              </w:rPr>
              <w:t>（商务技术文件中提供公安部检测报告）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29</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2</w:t>
            </w:r>
            <w:r>
              <w:rPr>
                <w:rFonts w:hint="eastAsia" w:ascii="宋体" w:hAnsi="宋体" w:cs="宋体"/>
                <w:kern w:val="0"/>
                <w:sz w:val="22"/>
                <w:szCs w:val="22"/>
                <w:lang w:bidi="ar"/>
              </w:rPr>
              <w:t>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视频云管理服务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1、云存储基础管理软件，含基础运行模块，集群管理、计划管理、索引管理、负载均衡等功能。</w:t>
            </w:r>
            <w:r>
              <w:rPr>
                <w:rFonts w:hint="eastAsia" w:ascii="宋体" w:hAnsi="宋体" w:cs="宋体"/>
                <w:kern w:val="0"/>
                <w:sz w:val="22"/>
                <w:szCs w:val="22"/>
                <w:lang w:bidi="ar"/>
              </w:rPr>
              <w:br w:type="textWrapping"/>
            </w:r>
            <w:r>
              <w:rPr>
                <w:rFonts w:hint="eastAsia" w:ascii="宋体" w:hAnsi="宋体" w:cs="宋体"/>
                <w:kern w:val="0"/>
                <w:sz w:val="22"/>
                <w:szCs w:val="22"/>
                <w:lang w:bidi="ar"/>
              </w:rPr>
              <w:t>2、支持视频、图片、对象数据存储，支持跨节点数据安全。</w:t>
            </w:r>
            <w:r>
              <w:rPr>
                <w:rFonts w:hint="eastAsia" w:ascii="宋体" w:hAnsi="宋体" w:cs="宋体"/>
                <w:kern w:val="0"/>
                <w:sz w:val="22"/>
                <w:szCs w:val="22"/>
                <w:lang w:bidi="ar"/>
              </w:rPr>
              <w:br w:type="textWrapping"/>
            </w:r>
            <w:r>
              <w:rPr>
                <w:rFonts w:hint="eastAsia" w:ascii="宋体" w:hAnsi="宋体" w:cs="宋体"/>
                <w:kern w:val="0"/>
                <w:sz w:val="22"/>
                <w:szCs w:val="22"/>
                <w:lang w:bidi="ar"/>
              </w:rPr>
              <w:t>3、支持视频、图片、对象数据存储，支持跨节点数据安全。一套云存储架构，可对系统SSD、HDD、磁带库存储资源统一纳管，同时对外同时提供流式数据存储、NAS存储、对象存储服务，可利用分层存储技术将流式数据(录像、图片)、NAS文件数据、对象数据在不同存储介质中迁移，其中迁移策略包括手动迁移、计划迁移、周期自动迁移、容量自动迁移。</w:t>
            </w:r>
            <w:r>
              <w:rPr>
                <w:rFonts w:hint="eastAsia" w:ascii="宋体" w:hAnsi="宋体" w:cs="宋体"/>
                <w:bCs/>
                <w:kern w:val="0"/>
                <w:sz w:val="22"/>
                <w:szCs w:val="22"/>
                <w:lang w:bidi="ar"/>
              </w:rPr>
              <w:t>（商务技术文件中提供公安部检测报告）</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ascii="宋体" w:hAnsi="宋体" w:cs="宋体"/>
                <w:kern w:val="0"/>
                <w:sz w:val="22"/>
                <w:szCs w:val="22"/>
                <w:lang w:bidi="ar"/>
              </w:rPr>
              <w:t>2</w:t>
            </w:r>
            <w:r>
              <w:rPr>
                <w:rFonts w:hint="eastAsia" w:ascii="宋体" w:hAnsi="宋体" w:cs="宋体"/>
                <w:kern w:val="0"/>
                <w:sz w:val="22"/>
                <w:szCs w:val="22"/>
                <w:lang w:bidi="ar"/>
              </w:rPr>
              <w:t>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云存储网络升级服务费</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41所重保学校原有升级成万兆教育视频监控专线（双链路备份）</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月</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60</w:t>
            </w:r>
          </w:p>
        </w:tc>
      </w:tr>
      <w:tr>
        <w:tblPrEx>
          <w:tblCellMar>
            <w:top w:w="0" w:type="dxa"/>
            <w:left w:w="108" w:type="dxa"/>
            <w:bottom w:w="0" w:type="dxa"/>
            <w:right w:w="108" w:type="dxa"/>
          </w:tblCellMar>
        </w:tblPrEx>
        <w:trPr>
          <w:wBefore w:w="0" w:type="dxa"/>
          <w:wAfter w:w="0" w:type="dxa"/>
          <w:trHeight w:val="50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27</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教育局监控中心改造服务</w:t>
            </w:r>
          </w:p>
        </w:tc>
        <w:tc>
          <w:tcPr>
            <w:tcW w:w="108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静电地板：58个平方；会议桌（15人）：2张；屏风及办公桌：2套；投影仪：一台；DP数据线：2条；平板灯：15只；千兆无线路由器：一只；20米HDMI数据线：1条；打印机切换及（含2条数据线）：1套；打印机：1台；智能猫眼：1套；门禁锁（含电源出门按钮）：1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项</w:t>
            </w:r>
          </w:p>
        </w:tc>
        <w:tc>
          <w:tcPr>
            <w:tcW w:w="10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1</w:t>
            </w:r>
          </w:p>
        </w:tc>
      </w:tr>
    </w:tbl>
    <w:p>
      <w:pPr>
        <w:snapToGrid w:val="0"/>
        <w:spacing w:line="400" w:lineRule="exact"/>
        <w:ind w:firstLine="422" w:firstLineChars="200"/>
        <w:rPr>
          <w:rFonts w:ascii="宋体" w:hAnsi="宋体"/>
          <w:b/>
          <w:color w:val="000000"/>
          <w:szCs w:val="21"/>
        </w:rPr>
        <w:sectPr>
          <w:pgSz w:w="16840" w:h="11907" w:orient="landscape"/>
          <w:pgMar w:top="1134" w:right="1134" w:bottom="992" w:left="1134" w:header="851" w:footer="851" w:gutter="0"/>
          <w:cols w:space="720" w:num="1"/>
          <w:docGrid w:linePitch="312" w:charSpace="0"/>
        </w:sectPr>
      </w:pPr>
    </w:p>
    <w:p>
      <w:pPr>
        <w:snapToGrid w:val="0"/>
        <w:spacing w:line="400" w:lineRule="exact"/>
        <w:ind w:firstLine="420" w:firstLineChars="200"/>
        <w:rPr>
          <w:rFonts w:hint="eastAsia" w:ascii="宋体" w:hAnsi="宋体"/>
          <w:b/>
          <w:color w:val="000000"/>
          <w:szCs w:val="21"/>
        </w:rPr>
      </w:pPr>
      <w:r>
        <w:rPr>
          <w:rFonts w:hint="eastAsia" w:ascii="宋体" w:hAnsi="宋体"/>
          <w:color w:val="000000"/>
          <w:szCs w:val="21"/>
        </w:rPr>
        <w:t>2.6云存储服务相关要求</w:t>
      </w:r>
    </w:p>
    <w:p>
      <w:pPr>
        <w:spacing w:line="400" w:lineRule="exact"/>
        <w:ind w:left="506"/>
        <w:outlineLvl w:val="2"/>
        <w:rPr>
          <w:rFonts w:ascii="宋体" w:hAnsi="宋体"/>
          <w:color w:val="000000"/>
          <w:szCs w:val="21"/>
        </w:rPr>
      </w:pPr>
      <w:r>
        <w:rPr>
          <w:rFonts w:hint="eastAsia" w:ascii="宋体" w:hAnsi="宋体"/>
          <w:color w:val="000000"/>
          <w:szCs w:val="21"/>
        </w:rPr>
        <w:t>1.网络相关要求</w:t>
      </w:r>
    </w:p>
    <w:p>
      <w:pPr>
        <w:spacing w:line="400" w:lineRule="exact"/>
        <w:ind w:left="583"/>
        <w:rPr>
          <w:rFonts w:ascii="宋体" w:hAnsi="宋体"/>
          <w:color w:val="000000"/>
          <w:szCs w:val="21"/>
        </w:rPr>
      </w:pPr>
      <w:r>
        <w:rPr>
          <w:rFonts w:hint="eastAsia" w:ascii="宋体" w:hAnsi="宋体"/>
          <w:color w:val="000000"/>
          <w:szCs w:val="21"/>
        </w:rPr>
        <w:t>(1)视频网络传输带宽</w:t>
      </w:r>
    </w:p>
    <w:p>
      <w:pPr>
        <w:spacing w:line="400" w:lineRule="exact"/>
        <w:ind w:firstLine="420" w:firstLineChars="200"/>
        <w:rPr>
          <w:rFonts w:ascii="宋体" w:hAnsi="宋体"/>
          <w:color w:val="000000"/>
          <w:szCs w:val="21"/>
        </w:rPr>
      </w:pPr>
      <w:r>
        <w:rPr>
          <w:rFonts w:hint="eastAsia" w:ascii="宋体" w:hAnsi="宋体"/>
          <w:color w:val="000000"/>
          <w:szCs w:val="21"/>
        </w:rPr>
        <w:t>联网系统网络带宽设计应能满足前端设备接入监控中心的带宽要求，并留有余量。本次项目所采用的枪机为H265编码,400万像素，码流为2-3M/s。</w:t>
      </w:r>
    </w:p>
    <w:p>
      <w:pPr>
        <w:spacing w:line="400" w:lineRule="exact"/>
        <w:ind w:left="583"/>
        <w:rPr>
          <w:rFonts w:ascii="宋体" w:hAnsi="宋体"/>
          <w:color w:val="000000"/>
          <w:szCs w:val="21"/>
        </w:rPr>
      </w:pPr>
      <w:r>
        <w:rPr>
          <w:rFonts w:hint="eastAsia" w:ascii="宋体" w:hAnsi="宋体"/>
          <w:color w:val="000000"/>
          <w:szCs w:val="21"/>
        </w:rPr>
        <w:t>(2)承载网的要求</w:t>
      </w:r>
    </w:p>
    <w:p>
      <w:pPr>
        <w:spacing w:line="400" w:lineRule="exact"/>
        <w:ind w:firstLine="420" w:firstLineChars="200"/>
        <w:rPr>
          <w:rFonts w:ascii="宋体" w:hAnsi="宋体"/>
          <w:color w:val="000000"/>
          <w:szCs w:val="21"/>
        </w:rPr>
      </w:pPr>
      <w:r>
        <w:rPr>
          <w:rFonts w:hint="eastAsia" w:ascii="宋体" w:hAnsi="宋体"/>
          <w:color w:val="000000"/>
          <w:szCs w:val="21"/>
        </w:rPr>
        <w:t>本项目共建设41所学校，6808个监控点。每个学校根据监控点位数量配置相应的带宽，最少要求10000M（网络链路2条，万兆链路为主，千兆链路备份）。根据实际要求投标人自行设计每个学校的带宽，并包含在本项目费用内。</w:t>
      </w:r>
    </w:p>
    <w:p>
      <w:pPr>
        <w:spacing w:line="400" w:lineRule="exact"/>
        <w:ind w:left="583"/>
        <w:rPr>
          <w:rFonts w:ascii="宋体" w:hAnsi="宋体"/>
          <w:color w:val="000000"/>
          <w:szCs w:val="21"/>
        </w:rPr>
      </w:pPr>
      <w:r>
        <w:rPr>
          <w:rFonts w:hint="eastAsia" w:ascii="宋体" w:hAnsi="宋体"/>
          <w:color w:val="000000"/>
          <w:szCs w:val="21"/>
        </w:rPr>
        <w:t>(3)网络传输质量要求</w:t>
      </w:r>
    </w:p>
    <w:p>
      <w:pPr>
        <w:spacing w:line="400" w:lineRule="exact"/>
        <w:ind w:firstLine="420" w:firstLineChars="200"/>
        <w:rPr>
          <w:rFonts w:ascii="宋体" w:hAnsi="宋体"/>
          <w:color w:val="000000"/>
          <w:szCs w:val="21"/>
        </w:rPr>
      </w:pPr>
      <w:r>
        <w:rPr>
          <w:rFonts w:hint="eastAsia" w:ascii="宋体" w:hAnsi="宋体"/>
          <w:color w:val="000000"/>
          <w:szCs w:val="21"/>
        </w:rPr>
        <w:t>联网系统IP网络的传输质量（如传输时延、包丢失率、包误差率、虚假包率等）应符合如下要求：</w:t>
      </w:r>
    </w:p>
    <w:p>
      <w:pPr>
        <w:spacing w:line="400" w:lineRule="exact"/>
        <w:ind w:firstLine="420" w:firstLineChars="200"/>
        <w:rPr>
          <w:rFonts w:ascii="宋体" w:hAnsi="宋体"/>
          <w:color w:val="000000"/>
          <w:szCs w:val="21"/>
        </w:rPr>
      </w:pPr>
      <w:r>
        <w:rPr>
          <w:rFonts w:hint="eastAsia" w:ascii="宋体" w:hAnsi="宋体"/>
          <w:color w:val="000000"/>
          <w:szCs w:val="21"/>
        </w:rPr>
        <w:t>a）网络时延上限值为150ms；</w:t>
      </w:r>
    </w:p>
    <w:p>
      <w:pPr>
        <w:spacing w:line="400" w:lineRule="exact"/>
        <w:ind w:firstLine="420" w:firstLineChars="200"/>
        <w:rPr>
          <w:rFonts w:ascii="宋体" w:hAnsi="宋体"/>
          <w:color w:val="000000"/>
          <w:szCs w:val="21"/>
        </w:rPr>
      </w:pPr>
      <w:r>
        <w:rPr>
          <w:rFonts w:hint="eastAsia" w:ascii="宋体" w:hAnsi="宋体"/>
          <w:color w:val="000000"/>
          <w:szCs w:val="21"/>
        </w:rPr>
        <w:t>b）时延抖动上限值为50ms；</w:t>
      </w:r>
    </w:p>
    <w:p>
      <w:pPr>
        <w:numPr>
          <w:ilvl w:val="0"/>
          <w:numId w:val="6"/>
        </w:numPr>
        <w:spacing w:line="400" w:lineRule="exact"/>
        <w:rPr>
          <w:rFonts w:ascii="宋体" w:hAnsi="宋体"/>
          <w:color w:val="000000"/>
          <w:szCs w:val="21"/>
        </w:rPr>
      </w:pPr>
      <w:r>
        <w:rPr>
          <w:rFonts w:hint="eastAsia" w:ascii="宋体" w:hAnsi="宋体"/>
          <w:color w:val="000000"/>
          <w:szCs w:val="21"/>
        </w:rPr>
        <w:t>丢包率上限值为1×10-3；</w:t>
      </w:r>
    </w:p>
    <w:p>
      <w:pPr>
        <w:spacing w:line="400" w:lineRule="exact"/>
        <w:ind w:firstLine="420" w:firstLineChars="200"/>
        <w:rPr>
          <w:rFonts w:hint="eastAsia" w:ascii="宋体" w:hAnsi="宋体"/>
          <w:color w:val="000000"/>
          <w:szCs w:val="21"/>
        </w:rPr>
      </w:pPr>
      <w:r>
        <w:rPr>
          <w:rFonts w:hint="eastAsia" w:ascii="宋体" w:hAnsi="宋体"/>
          <w:color w:val="000000"/>
          <w:szCs w:val="21"/>
        </w:rPr>
        <w:t>d）包误差率上限值为1×10-4；</w:t>
      </w:r>
    </w:p>
    <w:p>
      <w:pPr>
        <w:spacing w:line="400" w:lineRule="exact"/>
        <w:ind w:firstLine="420" w:firstLineChars="200"/>
        <w:rPr>
          <w:rFonts w:hint="eastAsia" w:ascii="宋体" w:hAnsi="宋体"/>
          <w:color w:val="000000"/>
          <w:szCs w:val="21"/>
        </w:rPr>
      </w:pPr>
      <w:r>
        <w:rPr>
          <w:rFonts w:hint="eastAsia" w:ascii="宋体" w:hAnsi="宋体"/>
          <w:color w:val="000000"/>
          <w:szCs w:val="21"/>
        </w:rPr>
        <w:t>（4）集成商中标的须在签订合同前提供与网络运营商签订的</w:t>
      </w:r>
      <w:r>
        <w:rPr>
          <w:rFonts w:hint="eastAsia" w:ascii="宋体" w:hAnsi="宋体"/>
          <w:color w:val="000000"/>
        </w:rPr>
        <w:t>网络租赁合同并由采购人确认。</w:t>
      </w:r>
    </w:p>
    <w:p>
      <w:pPr>
        <w:spacing w:line="400" w:lineRule="exact"/>
        <w:ind w:left="506"/>
        <w:outlineLvl w:val="2"/>
        <w:rPr>
          <w:rFonts w:ascii="宋体" w:hAnsi="宋体"/>
          <w:color w:val="000000"/>
          <w:szCs w:val="21"/>
        </w:rPr>
      </w:pPr>
      <w:r>
        <w:rPr>
          <w:rFonts w:hint="eastAsia" w:ascii="宋体" w:hAnsi="宋体"/>
          <w:color w:val="000000"/>
          <w:szCs w:val="21"/>
        </w:rPr>
        <w:t>2.时间校准系统</w:t>
      </w:r>
    </w:p>
    <w:p>
      <w:pPr>
        <w:spacing w:line="400" w:lineRule="exact"/>
        <w:ind w:firstLine="420" w:firstLineChars="200"/>
        <w:rPr>
          <w:rFonts w:hint="eastAsia" w:ascii="宋体" w:hAnsi="宋体"/>
          <w:color w:val="000000"/>
          <w:szCs w:val="21"/>
        </w:rPr>
      </w:pPr>
      <w:r>
        <w:rPr>
          <w:rFonts w:hint="eastAsia" w:ascii="宋体" w:hAnsi="宋体"/>
          <w:color w:val="000000"/>
          <w:szCs w:val="21"/>
        </w:rPr>
        <w:t>设置时间校准服务器，即NTP服务器，是针对计算机、摄像头等进行校时的一种设备，它可以使计算机对其服务器或时钟源做同步化，它可以提供高精准度的时间校正，且可介由加密确认的方式来防止恶毒的协议攻击。</w:t>
      </w:r>
    </w:p>
    <w:p>
      <w:pPr>
        <w:spacing w:line="400" w:lineRule="exact"/>
        <w:ind w:left="506"/>
        <w:outlineLvl w:val="2"/>
        <w:rPr>
          <w:rFonts w:ascii="宋体" w:hAnsi="宋体"/>
          <w:color w:val="000000"/>
          <w:szCs w:val="21"/>
        </w:rPr>
      </w:pPr>
      <w:r>
        <w:rPr>
          <w:rFonts w:hint="eastAsia" w:ascii="宋体" w:hAnsi="宋体"/>
          <w:color w:val="000000"/>
          <w:szCs w:val="21"/>
        </w:rPr>
        <w:t>3.监控机房建设（内容）及要求</w:t>
      </w:r>
    </w:p>
    <w:p>
      <w:pPr>
        <w:spacing w:line="400" w:lineRule="exact"/>
        <w:ind w:firstLine="420" w:firstLineChars="200"/>
        <w:rPr>
          <w:rFonts w:ascii="宋体" w:hAnsi="宋体"/>
          <w:color w:val="000000"/>
          <w:szCs w:val="21"/>
        </w:rPr>
      </w:pPr>
      <w:r>
        <w:rPr>
          <w:rFonts w:hint="eastAsia" w:ascii="宋体" w:hAnsi="宋体"/>
          <w:color w:val="000000"/>
          <w:szCs w:val="21"/>
        </w:rPr>
        <w:t>机房机房地面负荷：每平方米不小于450kg。</w:t>
      </w:r>
    </w:p>
    <w:p>
      <w:pPr>
        <w:spacing w:line="400" w:lineRule="exact"/>
        <w:ind w:firstLine="420" w:firstLineChars="200"/>
        <w:rPr>
          <w:rFonts w:ascii="宋体" w:hAnsi="宋体"/>
          <w:color w:val="000000"/>
          <w:szCs w:val="21"/>
        </w:rPr>
      </w:pPr>
      <w:r>
        <w:rPr>
          <w:rFonts w:hint="eastAsia" w:ascii="宋体" w:hAnsi="宋体"/>
          <w:color w:val="000000"/>
          <w:szCs w:val="21"/>
        </w:rPr>
        <w:t>机房净高：2.7米以上。</w:t>
      </w:r>
    </w:p>
    <w:p>
      <w:pPr>
        <w:spacing w:line="400" w:lineRule="exact"/>
        <w:ind w:firstLine="420" w:firstLineChars="200"/>
        <w:rPr>
          <w:rFonts w:ascii="宋体" w:hAnsi="宋体"/>
          <w:color w:val="000000"/>
          <w:szCs w:val="21"/>
        </w:rPr>
      </w:pPr>
      <w:r>
        <w:rPr>
          <w:rFonts w:hint="eastAsia" w:ascii="宋体" w:hAnsi="宋体"/>
          <w:color w:val="000000"/>
          <w:szCs w:val="21"/>
        </w:rPr>
        <w:t>机房设置相对独立，出入口具有视频监控、紧急报警装置等安全防护设施。</w:t>
      </w:r>
    </w:p>
    <w:p>
      <w:pPr>
        <w:spacing w:line="400" w:lineRule="exact"/>
        <w:ind w:firstLine="420" w:firstLineChars="200"/>
        <w:rPr>
          <w:rFonts w:ascii="宋体" w:hAnsi="宋体"/>
          <w:color w:val="000000"/>
          <w:szCs w:val="21"/>
        </w:rPr>
      </w:pPr>
      <w:r>
        <w:rPr>
          <w:rFonts w:hint="eastAsia" w:ascii="宋体" w:hAnsi="宋体"/>
          <w:color w:val="000000"/>
          <w:szCs w:val="21"/>
        </w:rPr>
        <w:t>机房内要做好防尘措施。1.采用不起尘的装修材料2.空调、新风系统，应经初效、中效两级过滤。3机房门、窗所有管线穿墙等的接缝及所有空洞，均应采取密封措施。4定期检查机房密封性5严格控制人员出入。5维持机房环境湿度。</w:t>
      </w:r>
    </w:p>
    <w:p>
      <w:pPr>
        <w:spacing w:line="400" w:lineRule="exact"/>
        <w:ind w:firstLine="420" w:firstLineChars="200"/>
        <w:rPr>
          <w:rFonts w:ascii="宋体" w:hAnsi="宋体"/>
          <w:color w:val="000000"/>
          <w:szCs w:val="21"/>
        </w:rPr>
      </w:pPr>
      <w:r>
        <w:rPr>
          <w:rFonts w:hint="eastAsia" w:ascii="宋体" w:hAnsi="宋体"/>
          <w:color w:val="000000"/>
          <w:szCs w:val="21"/>
        </w:rPr>
        <w:t>机房具有动环系统，系统具有温湿度、浸水等监测功能。</w:t>
      </w:r>
    </w:p>
    <w:p>
      <w:pPr>
        <w:spacing w:line="400" w:lineRule="exact"/>
        <w:ind w:firstLine="420" w:firstLineChars="200"/>
        <w:rPr>
          <w:rFonts w:ascii="宋体" w:hAnsi="宋体"/>
          <w:color w:val="000000"/>
          <w:szCs w:val="21"/>
        </w:rPr>
      </w:pPr>
      <w:r>
        <w:rPr>
          <w:rFonts w:hint="eastAsia" w:ascii="宋体" w:hAnsi="宋体"/>
          <w:color w:val="000000"/>
          <w:szCs w:val="21"/>
        </w:rPr>
        <w:t>机房内具有精密空调，设备在长期工作条件下，室内温度要求15℃～30℃。</w:t>
      </w:r>
    </w:p>
    <w:p>
      <w:pPr>
        <w:spacing w:line="400" w:lineRule="exact"/>
        <w:ind w:firstLine="420" w:firstLineChars="200"/>
        <w:rPr>
          <w:rFonts w:ascii="宋体" w:hAnsi="宋体"/>
          <w:color w:val="000000"/>
          <w:szCs w:val="21"/>
        </w:rPr>
      </w:pPr>
      <w:r>
        <w:rPr>
          <w:rFonts w:hint="eastAsia" w:ascii="宋体" w:hAnsi="宋体"/>
          <w:color w:val="000000"/>
          <w:szCs w:val="21"/>
        </w:rPr>
        <w:t>机房</w:t>
      </w:r>
      <w:r>
        <w:rPr>
          <w:rFonts w:ascii="宋体" w:hAnsi="宋体"/>
          <w:color w:val="000000"/>
          <w:szCs w:val="21"/>
        </w:rPr>
        <w:t>内避免有酸性、碱性或其他腐蚀性气体</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机房</w:t>
      </w:r>
      <w:r>
        <w:rPr>
          <w:rFonts w:ascii="宋体" w:hAnsi="宋体"/>
          <w:color w:val="000000"/>
          <w:szCs w:val="21"/>
        </w:rPr>
        <w:t>噪声：室内噪声≤70分贝</w:t>
      </w:r>
      <w:r>
        <w:rPr>
          <w:rFonts w:hint="eastAsia" w:ascii="宋体" w:hAnsi="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机房</w:t>
      </w:r>
      <w:r>
        <w:rPr>
          <w:rFonts w:ascii="宋体" w:hAnsi="宋体"/>
          <w:color w:val="000000"/>
          <w:szCs w:val="21"/>
        </w:rPr>
        <w:t>无线电干扰场强，频率为0.15-500MHz时，应不大于126dBv/m</w:t>
      </w:r>
      <w:r>
        <w:rPr>
          <w:rFonts w:hint="eastAsia" w:ascii="宋体" w:hAnsi="宋体"/>
          <w:color w:val="000000"/>
          <w:szCs w:val="21"/>
        </w:rPr>
        <w:t>；</w:t>
      </w:r>
      <w:r>
        <w:rPr>
          <w:rFonts w:ascii="宋体" w:hAnsi="宋体"/>
          <w:color w:val="000000"/>
          <w:szCs w:val="21"/>
        </w:rPr>
        <w:t>磁场干扰场强应不大于800A/m。</w:t>
      </w:r>
    </w:p>
    <w:p>
      <w:pPr>
        <w:spacing w:line="400" w:lineRule="exact"/>
        <w:ind w:firstLine="420" w:firstLineChars="200"/>
        <w:rPr>
          <w:rFonts w:ascii="宋体" w:hAnsi="宋体"/>
          <w:color w:val="000000"/>
          <w:szCs w:val="21"/>
        </w:rPr>
      </w:pPr>
      <w:r>
        <w:rPr>
          <w:rFonts w:hint="eastAsia" w:ascii="宋体" w:hAnsi="宋体"/>
          <w:color w:val="000000"/>
          <w:szCs w:val="21"/>
        </w:rPr>
        <w:t>机房需具有</w:t>
      </w:r>
      <w:r>
        <w:rPr>
          <w:rFonts w:ascii="宋体" w:hAnsi="宋体"/>
          <w:color w:val="000000"/>
          <w:szCs w:val="21"/>
        </w:rPr>
        <w:t>300</w:t>
      </w:r>
      <w:r>
        <w:rPr>
          <w:rFonts w:hint="eastAsia" w:ascii="宋体" w:hAnsi="宋体"/>
          <w:color w:val="000000"/>
          <w:szCs w:val="21"/>
        </w:rPr>
        <w:t>Kva以上在线UPS电源，后备时间不少于4小时，机房拥有自主发电系统。</w:t>
      </w:r>
    </w:p>
    <w:p>
      <w:pPr>
        <w:spacing w:line="400" w:lineRule="exact"/>
        <w:ind w:firstLine="420" w:firstLineChars="200"/>
        <w:rPr>
          <w:rFonts w:ascii="宋体" w:hAnsi="宋体"/>
          <w:color w:val="000000"/>
          <w:szCs w:val="21"/>
        </w:rPr>
      </w:pPr>
      <w:r>
        <w:rPr>
          <w:rFonts w:hint="eastAsia" w:ascii="宋体" w:hAnsi="宋体"/>
          <w:color w:val="000000"/>
          <w:szCs w:val="21"/>
        </w:rPr>
        <w:t>机房面积不小于</w:t>
      </w:r>
      <w:r>
        <w:rPr>
          <w:rFonts w:ascii="宋体" w:hAnsi="宋体"/>
          <w:color w:val="000000"/>
          <w:szCs w:val="21"/>
        </w:rPr>
        <w:t>200</w:t>
      </w:r>
      <w:r>
        <w:rPr>
          <w:rFonts w:hint="eastAsia" w:ascii="宋体" w:hAnsi="宋体"/>
          <w:color w:val="000000"/>
          <w:szCs w:val="21"/>
        </w:rPr>
        <w:t>平方米，必须具有8个及以上的48U服务器机柜空间。（机柜一:5台存储；机柜二：4台存储、2台交换机；机柜三：5台存储；机柜四：5台存储；机柜五：4台存储、2台交换机；机柜六：5台存储；机柜七：6台服务器、1台交换机；机柜八：预留）</w:t>
      </w:r>
    </w:p>
    <w:p>
      <w:pPr>
        <w:spacing w:line="400" w:lineRule="exact"/>
        <w:ind w:firstLine="420" w:firstLineChars="200"/>
        <w:rPr>
          <w:rFonts w:ascii="宋体" w:hAnsi="宋体"/>
          <w:color w:val="000000"/>
          <w:szCs w:val="21"/>
        </w:rPr>
      </w:pPr>
      <w:r>
        <w:rPr>
          <w:rFonts w:hint="eastAsia" w:ascii="宋体" w:hAnsi="宋体"/>
          <w:color w:val="000000"/>
          <w:szCs w:val="21"/>
        </w:rPr>
        <w:t>机房维护要求：每周三次（周一、三、五）检查设备所在机房的温度、湿度，确保设备的运行环境正常；检查设备的供电状况，以便提前预防供电中断；监控设备的告警或已存在的缺陷，及时采取适当的措施对故障予以恢复和处理，确保设备运行正常，降低设备的故障率。</w:t>
      </w:r>
    </w:p>
    <w:p>
      <w:pPr>
        <w:spacing w:line="400" w:lineRule="exact"/>
        <w:ind w:firstLine="420" w:firstLineChars="200"/>
        <w:rPr>
          <w:rFonts w:ascii="宋体" w:hAnsi="宋体"/>
          <w:color w:val="000000"/>
          <w:szCs w:val="21"/>
        </w:rPr>
      </w:pPr>
      <w:r>
        <w:rPr>
          <w:rFonts w:hint="eastAsia" w:ascii="宋体" w:hAnsi="宋体"/>
          <w:color w:val="000000"/>
          <w:szCs w:val="21"/>
        </w:rPr>
        <w:t>每天通过网管设备检查设备运行过程中各链路状态或连接状态，对发现的异常现象及时采取适当的措施予以恢复和处理，确保设备正常运行。</w:t>
      </w:r>
    </w:p>
    <w:p>
      <w:pPr>
        <w:spacing w:line="400" w:lineRule="exact"/>
        <w:ind w:firstLine="420" w:firstLineChars="200"/>
        <w:rPr>
          <w:rFonts w:ascii="宋体" w:hAnsi="宋体"/>
          <w:color w:val="000000"/>
          <w:szCs w:val="21"/>
        </w:rPr>
      </w:pPr>
      <w:r>
        <w:rPr>
          <w:rFonts w:hint="eastAsia" w:ascii="宋体" w:hAnsi="宋体"/>
          <w:color w:val="000000"/>
          <w:szCs w:val="21"/>
        </w:rPr>
        <w:t>每周定期检查、备份、测试、清洁等方式，及时发现设备在运行过程中出现的自然老化、功能失效、性能下降等缺陷，并采取适当的措施予以及时处理，以消除隐患、预防事故的发生。</w:t>
      </w:r>
    </w:p>
    <w:p>
      <w:pPr>
        <w:spacing w:line="400" w:lineRule="exact"/>
        <w:ind w:firstLine="420" w:firstLineChars="200"/>
        <w:rPr>
          <w:rFonts w:ascii="宋体" w:hAnsi="宋体"/>
          <w:color w:val="000000"/>
          <w:szCs w:val="21"/>
        </w:rPr>
      </w:pPr>
      <w:r>
        <w:rPr>
          <w:rFonts w:hint="eastAsia" w:ascii="宋体" w:hAnsi="宋体"/>
          <w:color w:val="000000"/>
          <w:szCs w:val="21"/>
        </w:rPr>
        <w:t>在维护过程中，将检查的结果、发现的问题记录到日常维护记录表中，作为以后检查设备运行情况、调查故障原因的依据。</w:t>
      </w:r>
    </w:p>
    <w:p>
      <w:pPr>
        <w:spacing w:line="400" w:lineRule="exact"/>
        <w:ind w:firstLine="420" w:firstLineChars="200"/>
        <w:rPr>
          <w:rFonts w:hint="eastAsia" w:ascii="宋体" w:hAnsi="宋体"/>
          <w:color w:val="000000"/>
          <w:szCs w:val="21"/>
        </w:rPr>
      </w:pPr>
      <w:r>
        <w:rPr>
          <w:rFonts w:hint="eastAsia" w:ascii="宋体" w:hAnsi="宋体"/>
          <w:color w:val="000000"/>
          <w:szCs w:val="21"/>
        </w:rPr>
        <w:t>机房托管服务费用由投标人考虑在项目云存储服务费报价内。</w:t>
      </w:r>
    </w:p>
    <w:p>
      <w:pPr>
        <w:spacing w:line="400" w:lineRule="exact"/>
        <w:ind w:firstLine="420" w:firstLineChars="200"/>
        <w:rPr>
          <w:rFonts w:ascii="宋体" w:hAnsi="宋体"/>
          <w:color w:val="000000"/>
          <w:szCs w:val="21"/>
        </w:rPr>
      </w:pPr>
      <w:r>
        <w:rPr>
          <w:rFonts w:hint="eastAsia" w:ascii="宋体" w:hAnsi="宋体"/>
          <w:color w:val="000000"/>
          <w:szCs w:val="21"/>
        </w:rPr>
        <w:t>4.存储要求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海宁市教育局校园监控四期新建及改造12所学校3011个摄像头（云存储30天）；教育一期26所学校2029个摄像头续约维保（10所云存储90天，其他利用原有录像机存储）；41所**重点目标学校6808个摄像头改用云存储，存储90天。（应充分计算并配置由于监控数据轮回覆盖所产生的磁盘存储冗余）</w:t>
      </w:r>
    </w:p>
    <w:bookmarkEnd w:id="10"/>
    <w:bookmarkEnd w:id="11"/>
    <w:p>
      <w:pPr>
        <w:tabs>
          <w:tab w:val="left" w:pos="426"/>
        </w:tabs>
        <w:spacing w:line="400" w:lineRule="exact"/>
        <w:ind w:firstLine="422" w:firstLineChars="200"/>
        <w:rPr>
          <w:rFonts w:hint="eastAsia" w:ascii="宋体" w:hAnsi="宋体" w:cs="宋体"/>
          <w:color w:val="000000"/>
          <w:szCs w:val="21"/>
        </w:rPr>
      </w:pPr>
      <w:r>
        <w:rPr>
          <w:rFonts w:ascii="宋体" w:hAnsi="宋体"/>
          <w:b/>
          <w:color w:val="000000"/>
          <w:szCs w:val="21"/>
        </w:rPr>
        <w:t>三、</w:t>
      </w:r>
      <w:r>
        <w:rPr>
          <w:rFonts w:hint="eastAsia" w:ascii="宋体" w:hAnsi="宋体"/>
          <w:b/>
          <w:color w:val="000000"/>
          <w:szCs w:val="21"/>
        </w:rPr>
        <w:t>本项目建设期和服务期有关要求</w:t>
      </w:r>
    </w:p>
    <w:p>
      <w:pPr>
        <w:spacing w:line="400" w:lineRule="exact"/>
        <w:ind w:firstLine="422" w:firstLineChars="200"/>
        <w:rPr>
          <w:rFonts w:hint="eastAsia" w:ascii="宋体"/>
          <w:b/>
          <w:szCs w:val="21"/>
        </w:rPr>
      </w:pPr>
      <w:r>
        <w:rPr>
          <w:rFonts w:hint="eastAsia" w:ascii="宋体"/>
          <w:b/>
          <w:szCs w:val="21"/>
        </w:rPr>
        <w:t>建设要求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本次建设是在前期已建成基于运营商视频监控系统的基础上，新建前端点位3011个，新建点位全部接入海宁市教育局视频综合管理平台，人脸识别摄像机须接入海宁市公安局人脸识别视频监控平台；本次新建中安装的所有视频监控共享至市公共视频数治中心，接入海宁市“慧眼智治”平台。</w:t>
      </w:r>
    </w:p>
    <w:p>
      <w:pPr>
        <w:spacing w:line="400" w:lineRule="exact"/>
        <w:ind w:firstLine="422" w:firstLineChars="200"/>
        <w:rPr>
          <w:rFonts w:hint="eastAsia" w:ascii="宋体"/>
          <w:b/>
          <w:szCs w:val="21"/>
        </w:rPr>
      </w:pPr>
      <w:r>
        <w:rPr>
          <w:rFonts w:ascii="宋体"/>
          <w:b/>
          <w:szCs w:val="21"/>
        </w:rPr>
        <w:t>项目建设期的管理需求</w:t>
      </w:r>
    </w:p>
    <w:p>
      <w:pPr>
        <w:spacing w:line="400" w:lineRule="exact"/>
        <w:ind w:firstLine="420" w:firstLineChars="200"/>
        <w:rPr>
          <w:rFonts w:hint="eastAsia" w:ascii="宋体" w:hAnsi="宋体"/>
          <w:color w:val="000000"/>
          <w:szCs w:val="21"/>
        </w:rPr>
      </w:pPr>
      <w:r>
        <w:rPr>
          <w:rFonts w:hint="eastAsia" w:ascii="宋体" w:hAnsi="宋体"/>
          <w:color w:val="000000"/>
          <w:szCs w:val="21"/>
        </w:rPr>
        <w:t>投标人必须就采购人（用户）提出的全部要求做出回应，提供切合该项目的整体项目管理方案。</w:t>
      </w:r>
    </w:p>
    <w:p>
      <w:pPr>
        <w:spacing w:line="400" w:lineRule="exact"/>
        <w:ind w:firstLine="422" w:firstLineChars="200"/>
        <w:rPr>
          <w:rFonts w:hint="eastAsia" w:ascii="宋体"/>
          <w:b/>
          <w:szCs w:val="21"/>
        </w:rPr>
      </w:pPr>
      <w:bookmarkStart w:id="17" w:name="_Toc353887104"/>
      <w:bookmarkStart w:id="18" w:name="_Toc235872248"/>
      <w:bookmarkStart w:id="19" w:name="_Toc375067662"/>
      <w:bookmarkStart w:id="20" w:name="_Toc172391693"/>
      <w:bookmarkStart w:id="21" w:name="_Toc362338825"/>
      <w:bookmarkStart w:id="22" w:name="_Toc173646508"/>
      <w:bookmarkStart w:id="23" w:name="_Toc172392026"/>
      <w:r>
        <w:rPr>
          <w:rFonts w:hint="eastAsia" w:ascii="宋体"/>
          <w:b/>
          <w:szCs w:val="21"/>
        </w:rPr>
        <w:t>1</w:t>
      </w:r>
      <w:r>
        <w:rPr>
          <w:rFonts w:ascii="宋体"/>
          <w:b/>
          <w:szCs w:val="21"/>
        </w:rPr>
        <w:t>、项目建设管理要求</w:t>
      </w:r>
      <w:bookmarkEnd w:id="17"/>
      <w:bookmarkEnd w:id="18"/>
      <w:bookmarkEnd w:id="19"/>
      <w:bookmarkEnd w:id="20"/>
      <w:bookmarkEnd w:id="21"/>
      <w:bookmarkEnd w:id="22"/>
      <w:bookmarkEnd w:id="23"/>
    </w:p>
    <w:p>
      <w:pPr>
        <w:spacing w:line="400" w:lineRule="exact"/>
        <w:ind w:firstLine="420" w:firstLineChars="200"/>
        <w:rPr>
          <w:rFonts w:hint="eastAsia" w:ascii="宋体" w:hAnsi="宋体"/>
          <w:color w:val="000000"/>
          <w:szCs w:val="21"/>
        </w:rPr>
      </w:pPr>
      <w:r>
        <w:rPr>
          <w:rFonts w:hint="eastAsia" w:ascii="宋体" w:hAnsi="宋体"/>
          <w:color w:val="000000"/>
          <w:szCs w:val="21"/>
        </w:rPr>
        <w:t>1.1调研要求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中标人需对项目需求做深入调研，并向采购人（用户）提交调研报告，经采购人（用户）批准通过后，方可进入设计阶段。</w:t>
      </w:r>
    </w:p>
    <w:p>
      <w:pPr>
        <w:spacing w:line="400" w:lineRule="exact"/>
        <w:ind w:firstLine="420" w:firstLineChars="200"/>
        <w:rPr>
          <w:rFonts w:hint="eastAsia" w:ascii="宋体" w:hAnsi="宋体"/>
          <w:color w:val="000000"/>
          <w:szCs w:val="21"/>
        </w:rPr>
      </w:pPr>
      <w:r>
        <w:rPr>
          <w:rFonts w:hint="eastAsia" w:ascii="宋体" w:hAnsi="宋体"/>
          <w:color w:val="000000"/>
          <w:szCs w:val="21"/>
        </w:rPr>
        <w:t>1.2设计要求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中标人需结合自己的资源实际，根据需求调研报告编制深化设计。深化设计分为方案设计和施工图纸设计两个阶段。设计要求合理、设计格式规范，符合国家有关规定。</w:t>
      </w:r>
    </w:p>
    <w:p>
      <w:pPr>
        <w:spacing w:line="400" w:lineRule="exact"/>
        <w:ind w:firstLine="420" w:firstLineChars="200"/>
        <w:rPr>
          <w:rFonts w:hint="eastAsia" w:ascii="宋体" w:hAnsi="宋体"/>
          <w:color w:val="000000"/>
          <w:szCs w:val="21"/>
        </w:rPr>
      </w:pPr>
      <w:r>
        <w:rPr>
          <w:rFonts w:hint="eastAsia" w:ascii="宋体" w:hAnsi="宋体"/>
          <w:color w:val="000000"/>
          <w:szCs w:val="21"/>
        </w:rPr>
        <w:t>1.3施工要求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投标人应在投标文件中详细描述施工的组织和实施办法，包括施工过程中的质量、进度、成本、变更等控制手段，突发事件的应急处理预案，与用户沟通的体制和办法等。</w:t>
      </w:r>
    </w:p>
    <w:p>
      <w:pPr>
        <w:spacing w:line="400" w:lineRule="exact"/>
        <w:ind w:firstLine="420" w:firstLineChars="200"/>
        <w:rPr>
          <w:rFonts w:hint="eastAsia" w:ascii="宋体" w:hAnsi="宋体"/>
          <w:color w:val="000000"/>
          <w:szCs w:val="21"/>
        </w:rPr>
      </w:pPr>
      <w:r>
        <w:rPr>
          <w:rFonts w:hint="eastAsia" w:ascii="宋体" w:hAnsi="宋体"/>
          <w:color w:val="000000"/>
          <w:szCs w:val="21"/>
        </w:rPr>
        <w:t>1.4验收要求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本项目的验收必须经过海宁市教育局、海宁市视频办验收等阶段，所有验收费用由中标人承担。项目最终验收通过之日起计算服务期。</w:t>
      </w:r>
    </w:p>
    <w:p>
      <w:pPr>
        <w:spacing w:line="400" w:lineRule="exact"/>
        <w:ind w:firstLine="420" w:firstLineChars="200"/>
        <w:rPr>
          <w:rFonts w:hint="eastAsia" w:ascii="宋体" w:hAnsi="宋体"/>
          <w:color w:val="000000"/>
          <w:szCs w:val="21"/>
        </w:rPr>
      </w:pPr>
      <w:r>
        <w:rPr>
          <w:rFonts w:hint="eastAsia" w:ascii="宋体" w:hAnsi="宋体"/>
          <w:color w:val="000000"/>
          <w:szCs w:val="21"/>
        </w:rPr>
        <w:t>1.5培训要求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中标人必须在验收前提供现场专业技术培训服务。投标人应将所有培训费用及各项支出列入服务费用中。标人应在投标文件中详细描述培训的组织和实施办法及培训内容与时间。</w:t>
      </w:r>
    </w:p>
    <w:p>
      <w:pPr>
        <w:spacing w:line="400" w:lineRule="exact"/>
        <w:ind w:firstLine="420" w:firstLineChars="200"/>
        <w:rPr>
          <w:rFonts w:hint="eastAsia" w:ascii="宋体" w:hAnsi="宋体"/>
          <w:color w:val="000000"/>
          <w:szCs w:val="21"/>
        </w:rPr>
      </w:pPr>
      <w:r>
        <w:rPr>
          <w:rFonts w:hint="eastAsia" w:ascii="宋体" w:hAnsi="宋体"/>
          <w:color w:val="000000"/>
          <w:szCs w:val="21"/>
        </w:rPr>
        <w:t>1.6文件交付要求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项目建设应严格按照国家相关的工程规范进行，中标人必须根据项目进度及时提供有关文档。投标人应在投标文件中详细描述所交付文件的目录和内容大纲。</w:t>
      </w:r>
    </w:p>
    <w:p>
      <w:pPr>
        <w:spacing w:line="400" w:lineRule="exact"/>
        <w:ind w:firstLine="422" w:firstLineChars="200"/>
        <w:rPr>
          <w:rFonts w:hint="eastAsia" w:ascii="宋体"/>
          <w:b/>
          <w:szCs w:val="21"/>
        </w:rPr>
      </w:pPr>
      <w:r>
        <w:rPr>
          <w:rFonts w:hint="eastAsia" w:ascii="宋体"/>
          <w:b/>
          <w:szCs w:val="21"/>
        </w:rPr>
        <w:t>2、项目管理体系</w:t>
      </w:r>
    </w:p>
    <w:p>
      <w:pPr>
        <w:spacing w:line="400" w:lineRule="exact"/>
        <w:ind w:firstLine="420" w:firstLineChars="200"/>
        <w:rPr>
          <w:rFonts w:ascii="宋体" w:hAnsi="宋体"/>
          <w:color w:val="000000"/>
          <w:szCs w:val="21"/>
        </w:rPr>
      </w:pPr>
      <w:r>
        <w:rPr>
          <w:rFonts w:hint="eastAsia" w:ascii="宋体" w:hAnsi="宋体"/>
          <w:color w:val="000000"/>
          <w:szCs w:val="21"/>
        </w:rPr>
        <w:t>投标人应根据上述管理要求，结合自身的项目管理体系情况，提出适合于本项目特点经过优化的项目管理体系，保障项目的顺利实施，达到项目服务质量要求。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项目管理体系应至少包括如下内容：项目组织机构；项目管理机制，包括项目计划管理、质量控制、进度控制、成本变更控制、人员管理、风险管理、内部和外部沟通机制等。</w:t>
      </w:r>
    </w:p>
    <w:p>
      <w:pPr>
        <w:spacing w:line="400" w:lineRule="exact"/>
        <w:ind w:firstLine="422" w:firstLineChars="200"/>
        <w:rPr>
          <w:rFonts w:hint="eastAsia" w:ascii="宋体"/>
          <w:b/>
          <w:szCs w:val="21"/>
        </w:rPr>
      </w:pPr>
      <w:r>
        <w:rPr>
          <w:rFonts w:hint="eastAsia" w:ascii="宋体"/>
          <w:b/>
          <w:szCs w:val="21"/>
        </w:rPr>
        <w:t>3、项目监督与管理要求</w:t>
      </w:r>
    </w:p>
    <w:p>
      <w:pPr>
        <w:spacing w:line="400" w:lineRule="exact"/>
        <w:ind w:firstLine="420" w:firstLineChars="200"/>
        <w:rPr>
          <w:rFonts w:ascii="宋体" w:hAnsi="宋体"/>
          <w:color w:val="000000"/>
          <w:szCs w:val="21"/>
        </w:rPr>
      </w:pPr>
      <w:r>
        <w:rPr>
          <w:rFonts w:hint="eastAsia" w:ascii="宋体" w:hAnsi="宋体"/>
          <w:color w:val="000000"/>
          <w:szCs w:val="21"/>
        </w:rPr>
        <w:t>鉴于本项目的重要性，投标人必须承诺完全同意并严格遵守以下条款：</w:t>
      </w:r>
    </w:p>
    <w:p>
      <w:pPr>
        <w:spacing w:line="400" w:lineRule="exact"/>
        <w:ind w:firstLine="420" w:firstLineChars="200"/>
        <w:rPr>
          <w:rFonts w:ascii="宋体" w:hAnsi="宋体"/>
          <w:color w:val="000000"/>
          <w:szCs w:val="21"/>
        </w:rPr>
      </w:pPr>
      <w:r>
        <w:rPr>
          <w:rFonts w:hint="eastAsia" w:ascii="宋体" w:hAnsi="宋体"/>
          <w:color w:val="000000"/>
          <w:szCs w:val="21"/>
        </w:rPr>
        <w:t>3.1采购人（用户）对项目的质量、进度、计划、验收等进行全方位的监督和管理；</w:t>
      </w:r>
    </w:p>
    <w:p>
      <w:pPr>
        <w:spacing w:line="400" w:lineRule="exact"/>
        <w:ind w:firstLine="420" w:firstLineChars="200"/>
        <w:rPr>
          <w:rFonts w:hint="eastAsia" w:ascii="宋体" w:hAnsi="宋体"/>
          <w:color w:val="000000"/>
          <w:szCs w:val="21"/>
        </w:rPr>
      </w:pPr>
      <w:r>
        <w:rPr>
          <w:rFonts w:hint="eastAsia" w:ascii="宋体" w:hAnsi="宋体"/>
          <w:color w:val="000000"/>
          <w:szCs w:val="21"/>
        </w:rPr>
        <w:t>3.2中标人必须接受采购人（用户）对于项目的管理和监督，及时向采购人（用户）提交各种设计方案、实施方案、计划、报告等项目文档。对于项目实施过程中指出的问题，应该积极给予答复并解决。对于提出的整改要求，必须服从并实施整改措施。</w:t>
      </w:r>
    </w:p>
    <w:p>
      <w:pPr>
        <w:spacing w:line="400" w:lineRule="exact"/>
        <w:ind w:firstLine="422" w:firstLineChars="200"/>
        <w:rPr>
          <w:rFonts w:hint="eastAsia" w:ascii="宋体"/>
          <w:b/>
          <w:szCs w:val="21"/>
        </w:rPr>
      </w:pPr>
      <w:r>
        <w:rPr>
          <w:rFonts w:hint="eastAsia" w:ascii="宋体"/>
          <w:b/>
          <w:szCs w:val="21"/>
        </w:rPr>
        <w:t>4、项目运维服务需求及培训</w:t>
      </w:r>
    </w:p>
    <w:p>
      <w:pPr>
        <w:spacing w:line="400" w:lineRule="exact"/>
        <w:ind w:firstLine="420" w:firstLineChars="200"/>
        <w:rPr>
          <w:rFonts w:hint="eastAsia" w:ascii="宋体" w:hAnsi="宋体"/>
          <w:color w:val="000000"/>
          <w:szCs w:val="21"/>
        </w:rPr>
      </w:pPr>
      <w:r>
        <w:rPr>
          <w:rFonts w:hint="eastAsia" w:ascii="宋体" w:hAnsi="宋体"/>
          <w:color w:val="000000"/>
          <w:szCs w:val="21"/>
        </w:rPr>
        <w:t>系统建成通过用户验收后，进入运行维护期。中标人必须提供完善、专业、高质量的运维服务。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4.1服务范围</w:t>
      </w:r>
    </w:p>
    <w:p>
      <w:pPr>
        <w:spacing w:line="400" w:lineRule="exact"/>
        <w:ind w:firstLine="420" w:firstLineChars="200"/>
        <w:rPr>
          <w:rFonts w:ascii="宋体" w:hAnsi="宋体"/>
          <w:color w:val="000000"/>
          <w:szCs w:val="21"/>
        </w:rPr>
      </w:pPr>
      <w:r>
        <w:rPr>
          <w:rFonts w:hint="eastAsia" w:ascii="宋体" w:hAnsi="宋体"/>
          <w:color w:val="000000"/>
          <w:szCs w:val="21"/>
        </w:rPr>
        <w:t>本系统的运维服务范围包括：中标人新建和改造的系统；</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中标人对系统的运维服务包括对构成系统的所有建筑设施、硬件、网络、供电设施、防雷设施、第三方软件、应用软件等的维护、维修、更换故障设备和产品升级。</w:t>
      </w:r>
    </w:p>
    <w:p>
      <w:pPr>
        <w:spacing w:line="400" w:lineRule="exact"/>
        <w:ind w:firstLine="420" w:firstLineChars="200"/>
        <w:rPr>
          <w:rFonts w:hint="eastAsia" w:ascii="宋体" w:hAnsi="宋体"/>
          <w:color w:val="000000"/>
          <w:szCs w:val="21"/>
        </w:rPr>
      </w:pPr>
      <w:r>
        <w:rPr>
          <w:rFonts w:hint="eastAsia" w:ascii="宋体" w:hAnsi="宋体"/>
          <w:color w:val="000000"/>
          <w:szCs w:val="21"/>
        </w:rPr>
        <w:t>4.2服务内容</w:t>
      </w:r>
    </w:p>
    <w:p>
      <w:pPr>
        <w:spacing w:line="400" w:lineRule="exact"/>
        <w:ind w:firstLine="420" w:firstLineChars="200"/>
        <w:rPr>
          <w:rFonts w:hint="eastAsia" w:ascii="宋体" w:hAnsi="宋体" w:cs="宋体"/>
          <w:sz w:val="24"/>
          <w:szCs w:val="24"/>
        </w:rPr>
      </w:pPr>
      <w:r>
        <w:rPr>
          <w:rFonts w:hint="eastAsia" w:ascii="宋体" w:hAnsi="宋体"/>
          <w:color w:val="000000"/>
          <w:szCs w:val="21"/>
        </w:rPr>
        <w:t>中标人应提供的运维服务内容包括日常运作、服务咨询、巡检保养、主动监测、故障修复、特殊保障和升级优化</w:t>
      </w:r>
      <w:r>
        <w:rPr>
          <w:rFonts w:hint="eastAsia" w:ascii="宋体" w:hAnsi="宋体" w:cs="宋体"/>
          <w:sz w:val="24"/>
          <w:szCs w:val="24"/>
        </w:rPr>
        <w:t>。</w:t>
      </w:r>
    </w:p>
    <w:p>
      <w:pPr>
        <w:tabs>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（1）日常运作</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应按招标文件中的系统功能和性能要求，维护系统的日常运作。服务期内，中标人必须配备一名以上系统平台工程技术人员，提供系统日常维护管理，随时解决视频监控系统出现的问题，并根据采购人需求提供升级服务、定制服务和其他服务。中标人必须配备不少于一名专职技术管理人员，提供视频监控系统建设、维护、资料的管理工作，对接解决采购人提出的建设维护要求，资料管理要求等事项，协调管理视频监控维护工作，保证视频监控系统的正常运行出图完好率。</w:t>
      </w:r>
    </w:p>
    <w:p>
      <w:pPr>
        <w:spacing w:line="400" w:lineRule="exact"/>
        <w:ind w:firstLine="420" w:firstLineChars="200"/>
        <w:rPr>
          <w:rFonts w:hint="eastAsia" w:ascii="宋体" w:hAnsi="宋体"/>
          <w:color w:val="000000"/>
          <w:szCs w:val="21"/>
        </w:rPr>
      </w:pPr>
      <w:r>
        <w:rPr>
          <w:rFonts w:hint="eastAsia" w:ascii="宋体" w:hAnsi="宋体"/>
          <w:color w:val="000000"/>
          <w:szCs w:val="21"/>
        </w:rPr>
        <w:t>（2）服务咨询</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应设立专门的服务咨询中心，提供免费的服务热线电话，接受系统故障报修、使用帮助要求、业务和技术咨询、服务投诉等。该服务咨询中心应该7×24小时全天候运行，应配备足够的咨询人员或技术工程师，热线电话的拨通率应达到100%。在热线电话发生故障情况下，应提供其它备份的方便和迅速的联系方式。</w:t>
      </w:r>
    </w:p>
    <w:p>
      <w:pPr>
        <w:spacing w:line="400" w:lineRule="exact"/>
        <w:ind w:firstLine="420" w:firstLineChars="200"/>
        <w:rPr>
          <w:rFonts w:hint="eastAsia" w:ascii="宋体" w:hAnsi="宋体"/>
          <w:color w:val="000000"/>
          <w:szCs w:val="21"/>
        </w:rPr>
      </w:pPr>
      <w:r>
        <w:rPr>
          <w:rFonts w:hint="eastAsia" w:ascii="宋体" w:hAnsi="宋体"/>
          <w:color w:val="000000"/>
          <w:szCs w:val="21"/>
        </w:rPr>
        <w:t>（3）巡检保养</w:t>
      </w:r>
    </w:p>
    <w:p>
      <w:pPr>
        <w:spacing w:line="400" w:lineRule="exact"/>
        <w:ind w:firstLine="420" w:firstLineChars="200"/>
        <w:rPr>
          <w:rFonts w:ascii="宋体" w:hAnsi="宋体"/>
          <w:color w:val="000000"/>
          <w:szCs w:val="21"/>
        </w:rPr>
      </w:pPr>
      <w:r>
        <w:rPr>
          <w:rFonts w:hint="eastAsia" w:ascii="宋体" w:hAnsi="宋体"/>
          <w:color w:val="000000"/>
          <w:szCs w:val="21"/>
        </w:rPr>
        <w:t>定期巡检服务：a．每两周对工程敷设线路及前端安装点进行巡检，并填写巡检记录表，对可能影响线路及前端的情况要及时协调，防止因线路中断等情况造成系统中断；b．每月对工程范围内的设备箱、设备及其供电系统进行一次保养性维护，包括设备除尘、排除故障隐患等，并填写设备养护记录表；以确认所有设备及系统工作正常；c．每月对工程范围内的摄像机除尘清洁一次，并填写记录表；d．每半年对防雷系统进行一次检测，填写检测登记表，对不达标的防雷地极进行相应处理。</w:t>
      </w:r>
    </w:p>
    <w:p>
      <w:pPr>
        <w:spacing w:line="400" w:lineRule="exact"/>
        <w:ind w:firstLine="420" w:firstLineChars="200"/>
        <w:rPr>
          <w:rFonts w:hint="eastAsia" w:ascii="宋体" w:hAnsi="宋体"/>
          <w:color w:val="000000"/>
          <w:szCs w:val="21"/>
        </w:rPr>
      </w:pPr>
      <w:r>
        <w:rPr>
          <w:rFonts w:hint="eastAsia" w:ascii="宋体" w:hAnsi="宋体"/>
          <w:color w:val="000000"/>
          <w:szCs w:val="21"/>
        </w:rPr>
        <w:t>定期抽检服务：每周进行随机抽查，对系统的运行情况进行检测，并填写记录表。</w:t>
      </w:r>
    </w:p>
    <w:p>
      <w:pPr>
        <w:tabs>
          <w:tab w:val="left" w:pos="284"/>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（4）主动监测</w:t>
      </w:r>
    </w:p>
    <w:p>
      <w:pPr>
        <w:spacing w:line="400" w:lineRule="exact"/>
        <w:ind w:firstLine="420" w:firstLineChars="200"/>
        <w:rPr>
          <w:rFonts w:ascii="宋体" w:hAnsi="宋体"/>
          <w:color w:val="000000"/>
          <w:szCs w:val="21"/>
        </w:rPr>
      </w:pPr>
      <w:r>
        <w:rPr>
          <w:rFonts w:hint="eastAsia" w:ascii="宋体" w:hAnsi="宋体"/>
          <w:color w:val="000000"/>
          <w:szCs w:val="21"/>
        </w:rPr>
        <w:t>设备监控：中标人应建立设备管理监控体系，有效地对系统的监控设备运作情况、传输线路的性能、通断情况、摄像头时间（误差30秒以内）、录像时间等进行实时监控，及早发现问题，排除故障。</w:t>
      </w:r>
    </w:p>
    <w:p>
      <w:pPr>
        <w:tabs>
          <w:tab w:val="left" w:pos="284"/>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图像监控：中标人应对每个高清视频图像采集点的图像显示是否正常进行主动监测，以减少故障时间。</w:t>
      </w:r>
    </w:p>
    <w:p>
      <w:pPr>
        <w:spacing w:line="400" w:lineRule="exact"/>
        <w:ind w:firstLine="420" w:firstLineChars="200"/>
        <w:rPr>
          <w:rFonts w:hint="eastAsia" w:ascii="宋体" w:hAnsi="宋体"/>
          <w:color w:val="000000"/>
          <w:szCs w:val="21"/>
        </w:rPr>
      </w:pPr>
      <w:r>
        <w:rPr>
          <w:rFonts w:hint="eastAsia" w:ascii="宋体" w:hAnsi="宋体"/>
          <w:color w:val="000000"/>
          <w:szCs w:val="21"/>
        </w:rPr>
        <w:t>（5）故障修复</w:t>
      </w:r>
    </w:p>
    <w:p>
      <w:pPr>
        <w:spacing w:line="400" w:lineRule="exact"/>
        <w:ind w:firstLine="420" w:firstLineChars="200"/>
        <w:rPr>
          <w:rFonts w:ascii="宋体" w:hAnsi="宋体"/>
          <w:color w:val="000000"/>
          <w:szCs w:val="21"/>
        </w:rPr>
      </w:pPr>
      <w:r>
        <w:rPr>
          <w:rFonts w:hint="eastAsia" w:ascii="宋体" w:hAnsi="宋体"/>
          <w:color w:val="000000"/>
          <w:szCs w:val="21"/>
        </w:rPr>
        <w:t>紧急抢修：中标人应当承担合同期内系统发生任何故障的抢修任务。</w:t>
      </w:r>
    </w:p>
    <w:p>
      <w:pPr>
        <w:spacing w:line="400" w:lineRule="exact"/>
        <w:ind w:firstLine="420" w:firstLineChars="200"/>
        <w:rPr>
          <w:rFonts w:ascii="宋体" w:hAnsi="宋体"/>
          <w:color w:val="000000"/>
          <w:szCs w:val="21"/>
        </w:rPr>
      </w:pPr>
      <w:r>
        <w:rPr>
          <w:rFonts w:hint="eastAsia" w:ascii="宋体" w:hAnsi="宋体"/>
          <w:color w:val="000000"/>
          <w:szCs w:val="21"/>
        </w:rPr>
        <w:t>备用方案：如特殊原因造成系统无法正常使用（如光纤切割），投标人应能提供备用方案和措施确保系统运行正常。</w:t>
      </w:r>
    </w:p>
    <w:p>
      <w:pPr>
        <w:spacing w:line="400" w:lineRule="exact"/>
        <w:ind w:firstLine="420" w:firstLineChars="200"/>
        <w:rPr>
          <w:rFonts w:ascii="宋体" w:hAnsi="宋体"/>
          <w:color w:val="000000"/>
          <w:szCs w:val="21"/>
        </w:rPr>
      </w:pPr>
      <w:r>
        <w:rPr>
          <w:rFonts w:hint="eastAsia" w:ascii="宋体" w:hAnsi="宋体"/>
          <w:color w:val="000000"/>
          <w:szCs w:val="21"/>
        </w:rPr>
        <w:t>易损易耗件：中标人应建立备品仓库，储存足够的备用易损易耗件。备品仓库应合理分布。有条件且在用户同意的情况下，可在用户的使用现场（例如监控室）储存，保证能满足故障抢修的要求。备品仓库应定期进行检查。</w:t>
      </w:r>
    </w:p>
    <w:p>
      <w:pPr>
        <w:spacing w:line="400" w:lineRule="exact"/>
        <w:ind w:firstLine="420" w:firstLineChars="200"/>
        <w:rPr>
          <w:rFonts w:hint="eastAsia" w:ascii="宋体" w:hAnsi="宋体"/>
          <w:color w:val="000000"/>
          <w:szCs w:val="21"/>
        </w:rPr>
      </w:pPr>
      <w:r>
        <w:rPr>
          <w:rFonts w:hint="eastAsia" w:ascii="宋体" w:hAnsi="宋体"/>
          <w:color w:val="000000"/>
          <w:szCs w:val="21"/>
        </w:rPr>
        <w:t>更换设备：若某个设备在1个月内连续发生3次以上（含3次）故障，中标人应更换使用新的同型号或者性能不低于原型号的替代产品，以保障设备的连续正常使用能力。</w:t>
      </w:r>
    </w:p>
    <w:p>
      <w:pPr>
        <w:spacing w:line="400" w:lineRule="exact"/>
        <w:ind w:firstLine="420" w:firstLineChars="200"/>
        <w:rPr>
          <w:rFonts w:hint="eastAsia" w:ascii="宋体" w:hAnsi="宋体"/>
          <w:color w:val="000000"/>
          <w:szCs w:val="21"/>
        </w:rPr>
      </w:pPr>
      <w:r>
        <w:rPr>
          <w:rFonts w:hint="eastAsia" w:ascii="宋体" w:hAnsi="宋体"/>
          <w:color w:val="000000"/>
          <w:szCs w:val="21"/>
        </w:rPr>
        <w:t>（6）特殊保障</w:t>
      </w:r>
    </w:p>
    <w:p>
      <w:pPr>
        <w:spacing w:line="400" w:lineRule="exact"/>
        <w:ind w:firstLine="420" w:firstLineChars="200"/>
        <w:rPr>
          <w:rFonts w:ascii="宋体" w:hAnsi="宋体"/>
          <w:color w:val="000000"/>
          <w:szCs w:val="21"/>
        </w:rPr>
      </w:pPr>
      <w:r>
        <w:rPr>
          <w:rFonts w:hint="eastAsia" w:ascii="宋体" w:hAnsi="宋体"/>
          <w:color w:val="000000"/>
          <w:szCs w:val="21"/>
        </w:rPr>
        <w:t>临时保障：采购人（或用户单位）如有重大事件、临时现场监控等较特殊的保障措施，中标人必须能按要求提供服务。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安全保障：采购人（或用户单位）如有安全保卫、系统接管等较特殊的要求，中标人必须能按照要求提供服务。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（7）更新升级</w:t>
      </w:r>
    </w:p>
    <w:p>
      <w:pPr>
        <w:spacing w:line="400" w:lineRule="exact"/>
        <w:ind w:firstLine="420" w:firstLineChars="200"/>
        <w:rPr>
          <w:rFonts w:ascii="宋体" w:hAnsi="宋体"/>
          <w:color w:val="000000"/>
          <w:szCs w:val="21"/>
        </w:rPr>
      </w:pPr>
      <w:r>
        <w:rPr>
          <w:rFonts w:hint="eastAsia" w:ascii="宋体" w:hAnsi="宋体"/>
          <w:color w:val="000000"/>
          <w:szCs w:val="21"/>
        </w:rPr>
        <w:t>文档更新：中标人应建立完备的资料库，包括用户的电路资料、装机地址、备份情况、应用特性以及用户配置等，这些资料应作为成果提交给采购人（用户）。一旦资料进行了版本更新，应在3天内向采购人（用户）提供最新版本的资料。</w:t>
      </w:r>
    </w:p>
    <w:p>
      <w:pPr>
        <w:spacing w:line="400" w:lineRule="exact"/>
        <w:ind w:firstLine="420" w:firstLineChars="200"/>
        <w:rPr>
          <w:rFonts w:ascii="宋体" w:hAnsi="宋体"/>
          <w:color w:val="000000"/>
          <w:szCs w:val="21"/>
        </w:rPr>
      </w:pPr>
      <w:r>
        <w:rPr>
          <w:rFonts w:hint="eastAsia" w:ascii="宋体" w:hAnsi="宋体"/>
          <w:color w:val="000000"/>
          <w:szCs w:val="21"/>
        </w:rPr>
        <w:t>升级服务：投标人应提供设备内嵌软件、产品操作系统、第三方采购软件和应用软件的免费升级服务。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系统优化：投标人应根据运行情况定期向采购人提供系统优化、使用优化和管理优化建议，确保系统以最优状态运行。</w:t>
      </w:r>
    </w:p>
    <w:p>
      <w:pPr>
        <w:spacing w:line="400" w:lineRule="exact"/>
        <w:ind w:firstLine="420" w:firstLineChars="200"/>
        <w:rPr>
          <w:rFonts w:hint="eastAsia" w:ascii="宋体" w:hAnsi="宋体"/>
          <w:color w:val="000000"/>
          <w:szCs w:val="21"/>
        </w:rPr>
      </w:pPr>
      <w:r>
        <w:rPr>
          <w:rFonts w:ascii="宋体" w:hAnsi="宋体"/>
          <w:color w:val="000000"/>
          <w:szCs w:val="21"/>
        </w:rPr>
        <w:t>（</w:t>
      </w: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运维服务报告</w:t>
      </w:r>
    </w:p>
    <w:p>
      <w:pPr>
        <w:spacing w:line="400" w:lineRule="exact"/>
        <w:ind w:firstLine="420" w:firstLineChars="200"/>
        <w:rPr>
          <w:rFonts w:ascii="宋体" w:hAnsi="宋体"/>
          <w:color w:val="000000"/>
          <w:szCs w:val="21"/>
        </w:rPr>
      </w:pPr>
      <w:r>
        <w:rPr>
          <w:rFonts w:hint="eastAsia" w:ascii="宋体" w:hAnsi="宋体"/>
          <w:color w:val="000000"/>
          <w:szCs w:val="21"/>
        </w:rPr>
        <w:t>在整个运维服务周期内，中标人应与用户建立完善的沟通协调机制，投标人应及时提供运维服务的各种报告。包括每日运维服务日志、重大故障维修报告、每月故障总结报告、每季度的设备和系统管理报告、每季度的系统维护总结报告，有针对性的系统优化方案报告等。此外用户还可根据实际情况需要，要求投标人就特定事件提交说明报告。</w:t>
      </w:r>
    </w:p>
    <w:p>
      <w:pPr>
        <w:spacing w:line="400" w:lineRule="exact"/>
        <w:ind w:firstLine="420" w:firstLineChars="200"/>
        <w:rPr>
          <w:rFonts w:hint="eastAsia" w:ascii="宋体" w:hAnsi="宋体"/>
          <w:color w:val="000000"/>
          <w:szCs w:val="21"/>
        </w:rPr>
      </w:pPr>
      <w:r>
        <w:rPr>
          <w:rFonts w:hint="eastAsia" w:ascii="宋体" w:hAnsi="宋体"/>
          <w:color w:val="000000"/>
          <w:szCs w:val="21"/>
        </w:rPr>
        <w:t>中标人应提供各种设备管理的原始数据（包括设备故障数据），接受用户单位的独立检查。中标人应建立了远程集中的设备管理系统，中标人需保证该系统的所有设备维护数据真实，没有被篡改或者删除，并向用户提供该系统的管理数据。用户可以随时检查、使用该系统获取设备管理信息。</w:t>
      </w:r>
    </w:p>
    <w:p>
      <w:pPr>
        <w:spacing w:line="400" w:lineRule="exact"/>
        <w:ind w:firstLine="420" w:firstLineChars="200"/>
        <w:rPr>
          <w:rFonts w:hint="eastAsia" w:ascii="宋体" w:hAnsi="宋体"/>
          <w:color w:val="000000"/>
          <w:szCs w:val="21"/>
        </w:rPr>
      </w:pPr>
      <w:r>
        <w:rPr>
          <w:rFonts w:hint="eastAsia" w:ascii="宋体" w:hAnsi="宋体"/>
          <w:color w:val="000000"/>
          <w:szCs w:val="21"/>
        </w:rPr>
        <w:t>（9）服务时间</w:t>
      </w:r>
    </w:p>
    <w:p>
      <w:pPr>
        <w:spacing w:line="400" w:lineRule="exact"/>
        <w:ind w:firstLine="420" w:firstLineChars="200"/>
        <w:rPr>
          <w:rFonts w:ascii="宋体" w:hAnsi="宋体"/>
          <w:color w:val="000000"/>
          <w:szCs w:val="21"/>
        </w:rPr>
      </w:pPr>
      <w:r>
        <w:rPr>
          <w:rFonts w:hint="eastAsia" w:ascii="宋体" w:hAnsi="宋体"/>
          <w:color w:val="000000"/>
          <w:szCs w:val="21"/>
        </w:rPr>
        <w:t>提供7×24小时服务承诺</w:t>
      </w:r>
    </w:p>
    <w:p>
      <w:pPr>
        <w:spacing w:line="400" w:lineRule="exact"/>
        <w:ind w:firstLine="420" w:firstLineChars="200"/>
        <w:rPr>
          <w:rFonts w:ascii="宋体" w:hAnsi="宋体"/>
          <w:color w:val="000000"/>
          <w:szCs w:val="21"/>
        </w:rPr>
      </w:pPr>
      <w:r>
        <w:rPr>
          <w:rFonts w:hint="eastAsia" w:ascii="宋体" w:hAnsi="宋体"/>
          <w:color w:val="000000"/>
          <w:szCs w:val="21"/>
        </w:rPr>
        <w:t>投标人需承诺提供5年全天候7×24小时的故障维护服务和技术业务咨询服务，并有专业的技术人员负责及时解决系统出现的任何故障。</w:t>
      </w:r>
    </w:p>
    <w:p>
      <w:pPr>
        <w:spacing w:line="400" w:lineRule="exact"/>
        <w:ind w:firstLine="420" w:firstLineChars="200"/>
        <w:rPr>
          <w:rFonts w:ascii="宋体" w:hAnsi="宋体"/>
          <w:color w:val="000000"/>
          <w:szCs w:val="21"/>
        </w:rPr>
      </w:pPr>
      <w:r>
        <w:rPr>
          <w:rFonts w:hint="eastAsia" w:ascii="宋体" w:hAnsi="宋体"/>
          <w:color w:val="000000"/>
          <w:szCs w:val="21"/>
        </w:rPr>
        <w:t>故障修复时限承诺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在接到故障报修后，中标人须在30分钟内响应，技术工程师在每天8:00～18:00期间1小时到达现场，其余期间2小时到达现场。到达现场后4小时内排除设备故障（遇到自然灾害等不可抗拒事故除外）。如无法按时排除故障，在有备用光纤资源的情况下，必须在12小时内替代解决，在无备用光纤资源的情况下，必须在24小时内用其它接入手段进行替代，由此产生的费用由中标人承担。</w:t>
      </w:r>
    </w:p>
    <w:p>
      <w:pPr>
        <w:spacing w:line="400" w:lineRule="exact"/>
        <w:ind w:firstLine="420" w:firstLineChars="200"/>
        <w:rPr>
          <w:rFonts w:hint="eastAsia" w:ascii="宋体" w:hAnsi="宋体"/>
          <w:color w:val="000000"/>
          <w:szCs w:val="21"/>
        </w:rPr>
      </w:pPr>
      <w:r>
        <w:rPr>
          <w:rFonts w:hint="eastAsia" w:ascii="宋体" w:hAnsi="宋体"/>
          <w:color w:val="000000"/>
          <w:szCs w:val="21"/>
        </w:rPr>
        <w:t>4.3运维服务期的管理要求</w:t>
      </w:r>
    </w:p>
    <w:p>
      <w:pPr>
        <w:tabs>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投标人应根据运维服务要求，参照国际上有关通信和信息系统运行服务标准的要求建立完善的视频监控系统运维服务管理体系，保障承诺的运维服务内容的实施。</w:t>
      </w:r>
    </w:p>
    <w:p>
      <w:pPr>
        <w:tabs>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（1）运维服务组织机构</w:t>
      </w:r>
    </w:p>
    <w:p>
      <w:pPr>
        <w:tabs>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中标人应建立专门的运维服务管理机构，设立运维服务咨询中心，设立专门的技术服务队伍，配备包括视频监控、光纤管道、电气设备、电力和网络等各类维护工程师。</w:t>
      </w:r>
    </w:p>
    <w:p>
      <w:pPr>
        <w:tabs>
          <w:tab w:val="left" w:pos="426"/>
        </w:tabs>
        <w:spacing w:line="400" w:lineRule="exact"/>
        <w:ind w:firstLine="420" w:firstLineChars="200"/>
        <w:rPr>
          <w:rFonts w:hint="eastAsia" w:ascii="宋体" w:hAnsi="宋体"/>
          <w:color w:val="000000"/>
          <w:szCs w:val="21"/>
        </w:rPr>
      </w:pPr>
      <w:r>
        <w:rPr>
          <w:rFonts w:hint="eastAsia" w:ascii="宋体" w:hAnsi="宋体"/>
          <w:color w:val="000000"/>
          <w:szCs w:val="21"/>
        </w:rPr>
        <w:t>（2）运维服务流程</w:t>
      </w:r>
    </w:p>
    <w:p>
      <w:pPr>
        <w:tabs>
          <w:tab w:val="left" w:pos="426"/>
        </w:tabs>
        <w:spacing w:line="400" w:lineRule="exact"/>
        <w:ind w:firstLine="525" w:firstLineChars="250"/>
        <w:rPr>
          <w:rFonts w:hint="eastAsia" w:ascii="宋体" w:hAnsi="宋体"/>
          <w:color w:val="000000"/>
          <w:szCs w:val="21"/>
        </w:rPr>
      </w:pPr>
      <w:r>
        <w:rPr>
          <w:rFonts w:hint="eastAsia" w:ascii="宋体" w:hAnsi="宋体"/>
          <w:color w:val="000000"/>
          <w:szCs w:val="21"/>
        </w:rPr>
        <w:t>中标人应参照国际运维服务标准体系，建立各项运维服务标准流程，制定服务规章制度，应按照流程要求提供高质量、响应快的服务。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4.4培训要求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（1）培训要求</w:t>
      </w:r>
    </w:p>
    <w:p>
      <w:pPr>
        <w:spacing w:line="400" w:lineRule="exact"/>
        <w:ind w:firstLine="420" w:firstLineChars="200"/>
        <w:rPr>
          <w:rFonts w:ascii="宋体" w:hAnsi="宋体"/>
          <w:color w:val="000000"/>
          <w:szCs w:val="21"/>
        </w:rPr>
      </w:pPr>
      <w:r>
        <w:rPr>
          <w:rFonts w:hint="eastAsia" w:ascii="宋体" w:hAnsi="宋体"/>
          <w:color w:val="000000"/>
          <w:szCs w:val="21"/>
        </w:rPr>
        <w:t>对业主的技术人员进行系统的使用、维护和保养培训，所有培训以中文进行。该培训将教会学员在日常和紧急情况下如何操作系统。</w:t>
      </w:r>
    </w:p>
    <w:p>
      <w:pPr>
        <w:spacing w:line="400" w:lineRule="exact"/>
        <w:ind w:firstLine="420" w:firstLineChars="200"/>
        <w:rPr>
          <w:rFonts w:ascii="宋体" w:hAnsi="宋体"/>
          <w:color w:val="000000"/>
          <w:szCs w:val="21"/>
        </w:rPr>
      </w:pPr>
      <w:r>
        <w:rPr>
          <w:rFonts w:hint="eastAsia" w:ascii="宋体" w:hAnsi="宋体"/>
          <w:color w:val="000000"/>
          <w:szCs w:val="21"/>
        </w:rPr>
        <w:t>培训教员对所提供的系统和产品具有5年以上的操作和维修经验。培训授课人员都是经过厂家认证的工程师、技术员等。培训教员的简历连同培训计划一并提交业主，业主认为培训教员不合格可要求更换。</w:t>
      </w:r>
    </w:p>
    <w:p>
      <w:pPr>
        <w:spacing w:line="400" w:lineRule="exact"/>
        <w:ind w:firstLine="420" w:firstLineChars="200"/>
        <w:rPr>
          <w:rFonts w:hint="eastAsia" w:ascii="宋体" w:hAnsi="宋体"/>
          <w:color w:val="000000"/>
          <w:szCs w:val="21"/>
        </w:rPr>
      </w:pPr>
      <w:r>
        <w:rPr>
          <w:rFonts w:hint="eastAsia" w:ascii="宋体" w:hAnsi="宋体"/>
          <w:color w:val="000000"/>
          <w:szCs w:val="21"/>
        </w:rPr>
        <w:t>在系统完工测试之前为业主技术人员进行现场培训，该培训包括正常操作程序和怎样处理紧急情况。在培训工作开始前向业主免费提供所有中文培训资料，包括中文操作、维修手册，要求受训人员能够了解系统及设备的基本结构、工作原理及操作程序，能进行实际操作和日常维护、排除一般故障。</w:t>
      </w:r>
    </w:p>
    <w:p>
      <w:pPr>
        <w:spacing w:line="400" w:lineRule="exact"/>
        <w:ind w:firstLine="420" w:firstLineChars="200"/>
        <w:rPr>
          <w:rFonts w:hint="eastAsia" w:ascii="宋体" w:hAnsi="宋体"/>
          <w:color w:val="000000"/>
          <w:szCs w:val="21"/>
        </w:rPr>
      </w:pPr>
      <w:r>
        <w:rPr>
          <w:rFonts w:hint="eastAsia" w:ascii="宋体" w:hAnsi="宋体"/>
          <w:color w:val="000000"/>
          <w:szCs w:val="21"/>
        </w:rPr>
        <w:t>（2）培训事项</w:t>
      </w:r>
    </w:p>
    <w:p>
      <w:pPr>
        <w:spacing w:line="400" w:lineRule="exact"/>
        <w:ind w:firstLine="420" w:firstLineChars="200"/>
        <w:rPr>
          <w:rFonts w:hint="eastAsia" w:ascii="宋体" w:hAnsi="宋体"/>
          <w:color w:val="000000"/>
          <w:szCs w:val="21"/>
        </w:rPr>
      </w:pPr>
      <w:r>
        <w:rPr>
          <w:rFonts w:hint="eastAsia" w:ascii="宋体" w:hAnsi="宋体"/>
          <w:color w:val="000000"/>
          <w:szCs w:val="21"/>
        </w:rPr>
        <w:t>投标人应根据合同清单提供详细的产品说明书，系统使用说明书和系统维护说明书开展运行维护人员的培训、工程技术人员的培训和管理人员的培训。培训文件和材料包括：系统原理图、设备操作手册、系统维护保养手册、其它本系统相关的技术资料。</w:t>
      </w:r>
    </w:p>
    <w:p>
      <w:pPr>
        <w:spacing w:line="400" w:lineRule="exact"/>
        <w:ind w:firstLine="422" w:firstLineChars="200"/>
        <w:rPr>
          <w:rFonts w:hint="eastAsia" w:ascii="宋体" w:hAnsi="宋体"/>
          <w:color w:val="000000"/>
          <w:szCs w:val="21"/>
        </w:rPr>
      </w:pPr>
      <w:r>
        <w:rPr>
          <w:rFonts w:hint="eastAsia" w:ascii="宋体"/>
          <w:b/>
          <w:szCs w:val="21"/>
        </w:rPr>
        <w:t>5、系统调试与验收需求</w:t>
      </w:r>
    </w:p>
    <w:p>
      <w:pPr>
        <w:spacing w:line="400" w:lineRule="exact"/>
        <w:ind w:firstLine="420" w:firstLineChars="200"/>
        <w:rPr>
          <w:rFonts w:hint="eastAsia" w:ascii="宋体" w:hAnsi="宋体"/>
          <w:color w:val="000000"/>
          <w:szCs w:val="21"/>
        </w:rPr>
      </w:pPr>
      <w:r>
        <w:rPr>
          <w:rFonts w:hint="eastAsia" w:ascii="宋体" w:hAnsi="宋体"/>
          <w:color w:val="000000"/>
          <w:szCs w:val="21"/>
        </w:rPr>
        <w:t>5.1系统调试</w:t>
      </w:r>
    </w:p>
    <w:p>
      <w:pPr>
        <w:spacing w:line="400" w:lineRule="exact"/>
        <w:ind w:firstLine="420" w:firstLineChars="200"/>
        <w:rPr>
          <w:rFonts w:ascii="宋体" w:hAnsi="宋体"/>
          <w:color w:val="000000"/>
          <w:szCs w:val="21"/>
        </w:rPr>
      </w:pPr>
      <w:r>
        <w:rPr>
          <w:rFonts w:hint="eastAsia" w:ascii="宋体" w:hAnsi="宋体"/>
          <w:color w:val="000000"/>
          <w:szCs w:val="21"/>
        </w:rPr>
        <w:t>调试工作是整个系统完成的最后技术阶段，也是技术性强、环节复杂、易出现各种问题的阶段。</w:t>
      </w:r>
    </w:p>
    <w:p>
      <w:pPr>
        <w:spacing w:line="400" w:lineRule="exact"/>
        <w:ind w:firstLine="420" w:firstLineChars="200"/>
        <w:rPr>
          <w:rFonts w:ascii="宋体" w:hAnsi="宋体"/>
          <w:color w:val="000000"/>
          <w:szCs w:val="21"/>
        </w:rPr>
      </w:pPr>
      <w:r>
        <w:rPr>
          <w:rFonts w:hint="eastAsia" w:ascii="宋体" w:hAnsi="宋体"/>
          <w:color w:val="000000"/>
          <w:szCs w:val="21"/>
        </w:rPr>
        <w:t>要求中标人缜密的制定调试计划，编写试运行及调试方案，填报详细日志，包括以下内容：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（1） 对单项设备进行调试，确保单项产品质量过关，拟写测试报告；</w:t>
      </w:r>
    </w:p>
    <w:p>
      <w:pPr>
        <w:spacing w:line="400" w:lineRule="exact"/>
        <w:ind w:firstLine="420" w:firstLineChars="200"/>
        <w:rPr>
          <w:rFonts w:ascii="宋体" w:hAnsi="宋体"/>
          <w:color w:val="000000"/>
          <w:szCs w:val="21"/>
        </w:rPr>
      </w:pPr>
      <w:r>
        <w:rPr>
          <w:rFonts w:hint="eastAsia" w:ascii="宋体" w:hAnsi="宋体"/>
          <w:color w:val="000000"/>
          <w:szCs w:val="21"/>
        </w:rPr>
        <w:t>（2）对分系统进行调试，确保各分系统安全可靠运行，拟写测试报告；</w:t>
      </w:r>
    </w:p>
    <w:p>
      <w:pPr>
        <w:spacing w:line="400" w:lineRule="exact"/>
        <w:ind w:firstLine="420" w:firstLineChars="200"/>
        <w:rPr>
          <w:rFonts w:hint="eastAsia" w:ascii="宋体" w:hAnsi="宋体"/>
          <w:color w:val="000000"/>
          <w:szCs w:val="21"/>
        </w:rPr>
      </w:pPr>
      <w:r>
        <w:rPr>
          <w:rFonts w:hint="eastAsia" w:ascii="宋体" w:hAnsi="宋体"/>
          <w:color w:val="000000"/>
          <w:szCs w:val="21"/>
        </w:rPr>
        <w:t>（3）整个系统联调，确保工程顺利完工，在测试中出现问题及时查找问题之所在，迅速及时地解决，拟写测试报告。</w:t>
      </w:r>
    </w:p>
    <w:p>
      <w:pPr>
        <w:spacing w:line="400" w:lineRule="exact"/>
        <w:ind w:firstLine="420" w:firstLineChars="200"/>
        <w:rPr>
          <w:rFonts w:hint="eastAsia" w:ascii="宋体" w:hAnsi="宋体"/>
          <w:color w:val="000000"/>
          <w:szCs w:val="21"/>
        </w:rPr>
      </w:pPr>
      <w:r>
        <w:rPr>
          <w:rFonts w:hint="eastAsia" w:ascii="宋体" w:hAnsi="宋体"/>
          <w:color w:val="000000"/>
          <w:szCs w:val="21"/>
        </w:rPr>
        <w:t>5.2系统试运行</w:t>
      </w:r>
    </w:p>
    <w:p>
      <w:pPr>
        <w:spacing w:line="400" w:lineRule="exact"/>
        <w:ind w:firstLine="420" w:firstLineChars="200"/>
        <w:rPr>
          <w:rFonts w:ascii="宋体" w:hAnsi="宋体"/>
          <w:color w:val="000000"/>
          <w:szCs w:val="21"/>
        </w:rPr>
      </w:pPr>
      <w:r>
        <w:rPr>
          <w:rFonts w:hint="eastAsia" w:ascii="宋体" w:hAnsi="宋体"/>
          <w:color w:val="000000"/>
          <w:szCs w:val="21"/>
        </w:rPr>
        <w:t>（1）系统出图像后进入试运行期，试运行时间为1个月（30个日历日）。</w:t>
      </w:r>
    </w:p>
    <w:p>
      <w:pPr>
        <w:spacing w:line="400" w:lineRule="exact"/>
        <w:ind w:firstLine="420" w:firstLineChars="200"/>
        <w:rPr>
          <w:rFonts w:ascii="宋体" w:hAnsi="宋体"/>
          <w:color w:val="000000"/>
          <w:szCs w:val="21"/>
        </w:rPr>
      </w:pPr>
      <w:r>
        <w:rPr>
          <w:rFonts w:hint="eastAsia" w:ascii="宋体" w:hAnsi="宋体"/>
          <w:color w:val="000000"/>
          <w:szCs w:val="21"/>
        </w:rPr>
        <w:t>（2）在试运行开始日期之前，中标人应向采购人提供能证明系统联调成功、可正常运行的所有测量数据和资料。</w:t>
      </w:r>
    </w:p>
    <w:p>
      <w:pPr>
        <w:spacing w:line="400" w:lineRule="exact"/>
        <w:ind w:firstLine="420" w:firstLineChars="200"/>
        <w:rPr>
          <w:rFonts w:ascii="宋体" w:hAnsi="宋体"/>
          <w:color w:val="000000"/>
          <w:szCs w:val="21"/>
        </w:rPr>
      </w:pPr>
      <w:r>
        <w:rPr>
          <w:rFonts w:hint="eastAsia" w:ascii="宋体" w:hAnsi="宋体"/>
          <w:color w:val="000000"/>
          <w:szCs w:val="21"/>
        </w:rPr>
        <w:t>（3）所有试运转期间设备的修改和软件变化都应在试运转结束后写入操作和维修手册中。</w:t>
      </w:r>
    </w:p>
    <w:p>
      <w:pPr>
        <w:spacing w:line="400" w:lineRule="exact"/>
        <w:ind w:firstLine="420" w:firstLineChars="200"/>
        <w:rPr>
          <w:rFonts w:hint="eastAsia" w:ascii="宋体" w:hAnsi="宋体"/>
          <w:color w:val="000000"/>
          <w:szCs w:val="21"/>
        </w:rPr>
      </w:pPr>
      <w:r>
        <w:rPr>
          <w:rFonts w:hint="eastAsia" w:ascii="宋体" w:hAnsi="宋体"/>
          <w:color w:val="000000"/>
          <w:szCs w:val="21"/>
        </w:rPr>
        <w:t>（4） 中标人应给出任何缺陷或故障部件修复的全部细节。</w:t>
      </w:r>
    </w:p>
    <w:p>
      <w:pPr>
        <w:spacing w:line="400" w:lineRule="exact"/>
        <w:ind w:firstLine="420" w:firstLineChars="200"/>
        <w:rPr>
          <w:rFonts w:hint="eastAsia" w:ascii="宋体" w:hAnsi="宋体"/>
          <w:color w:val="000000"/>
          <w:szCs w:val="21"/>
        </w:rPr>
      </w:pPr>
      <w:r>
        <w:rPr>
          <w:rFonts w:hint="eastAsia" w:ascii="宋体" w:hAnsi="宋体"/>
          <w:color w:val="000000"/>
          <w:szCs w:val="21"/>
        </w:rPr>
        <w:t>5.3系统验收</w:t>
      </w:r>
    </w:p>
    <w:p>
      <w:pPr>
        <w:spacing w:line="400" w:lineRule="exact"/>
        <w:ind w:firstLine="420" w:firstLineChars="200"/>
        <w:rPr>
          <w:rFonts w:ascii="宋体" w:hAnsi="宋体"/>
          <w:color w:val="000000"/>
          <w:szCs w:val="21"/>
        </w:rPr>
      </w:pPr>
      <w:r>
        <w:rPr>
          <w:rFonts w:hint="eastAsia" w:ascii="宋体" w:hAnsi="宋体"/>
          <w:color w:val="000000"/>
          <w:szCs w:val="21"/>
        </w:rPr>
        <w:t>（1）监控点位安装调试完毕试运行1个月（30个日历日）后方满足验收条件；</w:t>
      </w:r>
    </w:p>
    <w:p>
      <w:pPr>
        <w:spacing w:line="400" w:lineRule="exact"/>
        <w:ind w:firstLine="420" w:firstLineChars="200"/>
        <w:rPr>
          <w:rFonts w:ascii="宋体" w:hAnsi="宋体"/>
          <w:color w:val="000000"/>
          <w:szCs w:val="21"/>
        </w:rPr>
      </w:pPr>
      <w:r>
        <w:rPr>
          <w:rFonts w:hint="eastAsia" w:ascii="宋体" w:hAnsi="宋体"/>
          <w:color w:val="000000"/>
          <w:szCs w:val="21"/>
        </w:rPr>
        <w:t>（2）采购人在项目开工后会对中标人建设过程中使用的主要设备品牌、型号、数量、图像质量等进行核查，出具的核查报告将作为项目验收的重要依据。</w:t>
      </w:r>
    </w:p>
    <w:p>
      <w:pPr>
        <w:spacing w:line="400" w:lineRule="exact"/>
        <w:ind w:firstLine="420" w:firstLineChars="200"/>
        <w:rPr>
          <w:rFonts w:ascii="宋体" w:hAnsi="宋体"/>
          <w:color w:val="000000"/>
          <w:szCs w:val="21"/>
        </w:rPr>
      </w:pPr>
      <w:r>
        <w:rPr>
          <w:rFonts w:hint="eastAsia" w:ascii="宋体" w:hAnsi="宋体"/>
          <w:color w:val="000000"/>
          <w:szCs w:val="21"/>
        </w:rPr>
        <w:t>（3）按照建设进度分二次验收，2023年8月31日之前进行第一批次验收；2024年8月31日之前进行第二批次验收。</w:t>
      </w:r>
    </w:p>
    <w:p>
      <w:pPr>
        <w:spacing w:line="400" w:lineRule="exact"/>
        <w:ind w:firstLine="420" w:firstLineChars="200"/>
        <w:rPr>
          <w:rFonts w:hint="eastAsia" w:ascii="宋体" w:hAnsi="宋体"/>
          <w:color w:val="000000"/>
          <w:szCs w:val="21"/>
        </w:rPr>
      </w:pPr>
      <w:r>
        <w:rPr>
          <w:rFonts w:hint="eastAsia" w:ascii="宋体" w:hAnsi="宋体"/>
          <w:color w:val="000000"/>
          <w:szCs w:val="21"/>
        </w:rPr>
        <w:t>（4）项目的建设期验收必须</w:t>
      </w:r>
      <w:bookmarkStart w:id="24" w:name="_GoBack"/>
      <w:r>
        <w:rPr>
          <w:rFonts w:hint="eastAsia" w:ascii="宋体" w:hAnsi="宋体"/>
          <w:color w:val="000000"/>
          <w:szCs w:val="21"/>
        </w:rPr>
        <w:t>经过海宁市教育局和海宁市视频办的验收，</w:t>
      </w:r>
      <w:bookmarkEnd w:id="24"/>
      <w:r>
        <w:rPr>
          <w:rFonts w:hint="eastAsia" w:ascii="宋体" w:hAnsi="宋体"/>
          <w:color w:val="000000"/>
          <w:szCs w:val="21"/>
        </w:rPr>
        <w:t>验收必须按照公安技防部门、省市相关验收标准和规范组织验收。</w:t>
      </w:r>
    </w:p>
    <w:p>
      <w:pPr>
        <w:spacing w:line="400" w:lineRule="exact"/>
        <w:ind w:firstLine="420" w:firstLineChars="200"/>
        <w:rPr>
          <w:rFonts w:hint="eastAsia"/>
          <w:color w:val="000000"/>
        </w:rPr>
      </w:pPr>
      <w:r>
        <w:rPr>
          <w:rFonts w:hint="eastAsia" w:ascii="宋体" w:hAnsi="宋体"/>
          <w:color w:val="000000"/>
          <w:szCs w:val="21"/>
        </w:rPr>
        <w:t>5.4</w:t>
      </w:r>
      <w:r>
        <w:rPr>
          <w:rFonts w:hint="eastAsia"/>
          <w:color w:val="000000"/>
        </w:rPr>
        <w:t>验收批次安排</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第一批**重点目标学校存储扩容服务以及五中龙渡校区，海宁二中，狮岭小学、钱塘实验小学四个新建学校和实验小学南校区、斜桥小学、行知初中、钱塘江学校四个扩建学校，预计2023年8月3</w:t>
      </w:r>
      <w:r>
        <w:rPr>
          <w:rFonts w:ascii="宋体" w:hAnsi="宋体" w:cs="宋体"/>
          <w:kern w:val="0"/>
          <w:szCs w:val="21"/>
        </w:rPr>
        <w:t>1</w:t>
      </w:r>
      <w:r>
        <w:rPr>
          <w:rFonts w:hint="eastAsia" w:ascii="宋体" w:hAnsi="宋体" w:cs="宋体"/>
          <w:kern w:val="0"/>
          <w:szCs w:val="21"/>
        </w:rPr>
        <w:t>日前完成终验进入服务期，服务期60个月。</w:t>
      </w:r>
    </w:p>
    <w:tbl>
      <w:tblPr>
        <w:tblStyle w:val="42"/>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2"/>
        <w:gridCol w:w="4822"/>
        <w:gridCol w:w="1134"/>
        <w:gridCol w:w="87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73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w:t>
            </w: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服务名称</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44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434"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738"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第四期新增视频服务</w:t>
            </w: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网络高清红外视频监控服务（筒形摄像机）</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422</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网络高清红外视频监控服务（半球摄像机）</w:t>
            </w:r>
          </w:p>
        </w:tc>
        <w:tc>
          <w:tcPr>
            <w:tcW w:w="580"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761</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拥挤防范检测服务（半球摄像机）</w:t>
            </w:r>
          </w:p>
        </w:tc>
        <w:tc>
          <w:tcPr>
            <w:tcW w:w="580" w:type="pct"/>
            <w:noWrap/>
            <w:vAlign w:val="top"/>
          </w:tcPr>
          <w:p>
            <w:pPr>
              <w:widowControl/>
              <w:jc w:val="center"/>
              <w:rPr>
                <w:rFonts w:hint="eastAsia"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网络高清全彩视频监控服务（筒形摄像机）</w:t>
            </w:r>
          </w:p>
        </w:tc>
        <w:tc>
          <w:tcPr>
            <w:tcW w:w="580"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网络高清全彩视频监控服务（高速智能球机）</w:t>
            </w:r>
          </w:p>
        </w:tc>
        <w:tc>
          <w:tcPr>
            <w:tcW w:w="580"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鹰眼视频监控服务</w:t>
            </w:r>
          </w:p>
        </w:tc>
        <w:tc>
          <w:tcPr>
            <w:tcW w:w="580"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网络高清人脸识别视频监控服务</w:t>
            </w:r>
          </w:p>
        </w:tc>
        <w:tc>
          <w:tcPr>
            <w:tcW w:w="580"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语音识别紧急报警服务</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项/月</w:t>
            </w:r>
          </w:p>
        </w:tc>
        <w:tc>
          <w:tcPr>
            <w:tcW w:w="449"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434"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云存储服务（录像存储30天）</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1357</w:t>
            </w:r>
          </w:p>
        </w:tc>
        <w:tc>
          <w:tcPr>
            <w:tcW w:w="434"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4所新建学校网络服务（主链路：万兆）</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449"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1</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4所新建学校网络服务（备份链路：不小于千兆）</w:t>
            </w:r>
          </w:p>
        </w:tc>
        <w:tc>
          <w:tcPr>
            <w:tcW w:w="580"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月</w:t>
            </w:r>
          </w:p>
        </w:tc>
        <w:tc>
          <w:tcPr>
            <w:tcW w:w="449"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34"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449"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34"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738"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**重点目标学校存储扩容服务</w:t>
            </w:r>
          </w:p>
        </w:tc>
        <w:tc>
          <w:tcPr>
            <w:tcW w:w="2467"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云存储服务（录像存储90天）</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4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6808</w:t>
            </w:r>
          </w:p>
        </w:tc>
        <w:tc>
          <w:tcPr>
            <w:tcW w:w="434"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33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738" w:type="pct"/>
            <w:vMerge w:val="continue"/>
            <w:noWrap w:val="0"/>
            <w:vAlign w:val="center"/>
          </w:tcPr>
          <w:p>
            <w:pPr>
              <w:widowControl/>
              <w:jc w:val="left"/>
              <w:rPr>
                <w:rFonts w:ascii="宋体" w:hAnsi="宋体" w:cs="宋体"/>
                <w:kern w:val="0"/>
                <w:sz w:val="22"/>
                <w:szCs w:val="22"/>
              </w:rPr>
            </w:pPr>
          </w:p>
        </w:tc>
        <w:tc>
          <w:tcPr>
            <w:tcW w:w="246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41所学校网络服务（万兆，双联路备份，备份链路最少千兆）</w:t>
            </w:r>
          </w:p>
        </w:tc>
        <w:tc>
          <w:tcPr>
            <w:tcW w:w="58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44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434"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r>
    </w:tbl>
    <w:p>
      <w:pPr>
        <w:snapToGrid w:val="0"/>
        <w:spacing w:line="380" w:lineRule="exact"/>
        <w:rPr>
          <w:rFonts w:hint="eastAsia" w:ascii="宋体" w:hAnsi="宋体" w:cs="宋体"/>
          <w:kern w:val="0"/>
          <w:szCs w:val="21"/>
        </w:rPr>
      </w:pPr>
    </w:p>
    <w:p>
      <w:pPr>
        <w:snapToGrid w:val="0"/>
        <w:spacing w:line="380" w:lineRule="exact"/>
        <w:ind w:firstLine="420" w:firstLineChars="200"/>
        <w:rPr>
          <w:rFonts w:hint="eastAsia" w:ascii="宋体" w:hAnsi="宋体" w:cs="宋体"/>
          <w:kern w:val="0"/>
          <w:szCs w:val="21"/>
        </w:rPr>
      </w:pPr>
      <w:r>
        <w:rPr>
          <w:rFonts w:hint="eastAsia"/>
          <w:szCs w:val="21"/>
        </w:rPr>
        <w:t>第二批包含周王庙初中、志摩小学、静安初中、南苑小学江南校区四所新增学校</w:t>
      </w:r>
      <w:r>
        <w:rPr>
          <w:rFonts w:hint="eastAsia" w:ascii="宋体" w:hAnsi="宋体" w:cs="宋体"/>
          <w:kern w:val="0"/>
          <w:szCs w:val="21"/>
        </w:rPr>
        <w:t>预计2024年8月31日前完成终验进入服务期，服务期60个月。</w:t>
      </w:r>
    </w:p>
    <w:tbl>
      <w:tblPr>
        <w:tblStyle w:val="42"/>
        <w:tblW w:w="46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5"/>
        <w:gridCol w:w="4661"/>
        <w:gridCol w:w="898"/>
        <w:gridCol w:w="81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77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w:t>
            </w: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服务名称</w:t>
            </w:r>
          </w:p>
        </w:tc>
        <w:tc>
          <w:tcPr>
            <w:tcW w:w="48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43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775"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校园监控四期新增及改造</w:t>
            </w: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网络高清红外视频监控服务（筒形摄像机）</w:t>
            </w:r>
          </w:p>
        </w:tc>
        <w:tc>
          <w:tcPr>
            <w:tcW w:w="48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451</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网络高清红外视频监控服务（半球摄像机）</w:t>
            </w:r>
          </w:p>
        </w:tc>
        <w:tc>
          <w:tcPr>
            <w:tcW w:w="482"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779</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拥挤防范检测服务（半球摄像机）</w:t>
            </w:r>
          </w:p>
        </w:tc>
        <w:tc>
          <w:tcPr>
            <w:tcW w:w="482" w:type="pct"/>
            <w:noWrap/>
            <w:vAlign w:val="top"/>
          </w:tcPr>
          <w:p>
            <w:pPr>
              <w:widowControl/>
              <w:jc w:val="center"/>
              <w:rPr>
                <w:rFonts w:hint="eastAsia"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455" w:type="pct"/>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网络高清全彩视频监控服务（筒形摄像机）</w:t>
            </w:r>
          </w:p>
        </w:tc>
        <w:tc>
          <w:tcPr>
            <w:tcW w:w="482"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网络高清全彩视频监控服务（高速智能球机）</w:t>
            </w:r>
          </w:p>
        </w:tc>
        <w:tc>
          <w:tcPr>
            <w:tcW w:w="482"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鹰眼视频监控服务</w:t>
            </w:r>
          </w:p>
        </w:tc>
        <w:tc>
          <w:tcPr>
            <w:tcW w:w="482"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网络高清人脸识别视频监控服务</w:t>
            </w:r>
          </w:p>
        </w:tc>
        <w:tc>
          <w:tcPr>
            <w:tcW w:w="482" w:type="pct"/>
            <w:noWrap/>
            <w:vAlign w:val="top"/>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云存储服务（录像存储30天）</w:t>
            </w:r>
          </w:p>
        </w:tc>
        <w:tc>
          <w:tcPr>
            <w:tcW w:w="48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43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1564</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4所新建学校网络服务（主链路：万兆）</w:t>
            </w:r>
          </w:p>
        </w:tc>
        <w:tc>
          <w:tcPr>
            <w:tcW w:w="48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438"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4所新建学校网络服务（备份链路：不小于千兆）</w:t>
            </w:r>
          </w:p>
        </w:tc>
        <w:tc>
          <w:tcPr>
            <w:tcW w:w="48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月</w:t>
            </w:r>
          </w:p>
        </w:tc>
        <w:tc>
          <w:tcPr>
            <w:tcW w:w="438"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55"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775" w:type="pct"/>
            <w:vMerge w:val="continue"/>
            <w:noWrap w:val="0"/>
            <w:vAlign w:val="center"/>
          </w:tcPr>
          <w:p>
            <w:pPr>
              <w:widowControl/>
              <w:jc w:val="left"/>
              <w:rPr>
                <w:rFonts w:ascii="宋体" w:hAnsi="宋体" w:cs="宋体"/>
                <w:kern w:val="0"/>
                <w:sz w:val="22"/>
                <w:szCs w:val="22"/>
              </w:rPr>
            </w:pPr>
          </w:p>
        </w:tc>
        <w:tc>
          <w:tcPr>
            <w:tcW w:w="250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48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438"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455" w:type="pct"/>
            <w:noWrap/>
            <w:vAlign w:val="bottom"/>
          </w:tcPr>
          <w:p>
            <w:pPr>
              <w:widowControl/>
              <w:jc w:val="center"/>
              <w:rPr>
                <w:rFonts w:ascii="宋体" w:hAnsi="宋体" w:cs="宋体"/>
                <w:kern w:val="0"/>
                <w:sz w:val="22"/>
                <w:szCs w:val="22"/>
              </w:rPr>
            </w:pPr>
            <w:r>
              <w:rPr>
                <w:rFonts w:hint="eastAsia" w:ascii="宋体" w:hAnsi="宋体" w:cs="宋体"/>
                <w:kern w:val="0"/>
                <w:sz w:val="22"/>
                <w:szCs w:val="22"/>
              </w:rPr>
              <w:t>60</w:t>
            </w:r>
          </w:p>
        </w:tc>
      </w:tr>
    </w:tbl>
    <w:p>
      <w:pPr>
        <w:snapToGrid w:val="0"/>
        <w:spacing w:line="380" w:lineRule="exact"/>
        <w:rPr>
          <w:rFonts w:hint="eastAsia" w:ascii="宋体" w:hAnsi="宋体" w:cs="宋体"/>
          <w:kern w:val="0"/>
          <w:szCs w:val="21"/>
        </w:rPr>
      </w:pPr>
    </w:p>
    <w:p>
      <w:pPr>
        <w:snapToGrid w:val="0"/>
        <w:spacing w:line="380" w:lineRule="exact"/>
        <w:ind w:firstLine="420" w:firstLineChars="200"/>
        <w:rPr>
          <w:rFonts w:hint="eastAsia" w:ascii="宋体" w:hAnsi="宋体" w:cs="宋体"/>
          <w:kern w:val="0"/>
          <w:szCs w:val="21"/>
        </w:rPr>
      </w:pPr>
      <w:r>
        <w:rPr>
          <w:rFonts w:hint="eastAsia" w:ascii="宋体" w:hAnsi="宋体" w:cs="宋体"/>
          <w:kern w:val="0"/>
          <w:szCs w:val="21"/>
        </w:rPr>
        <w:t>第三批包含第一期视频服务续约维保，26所续约维保服务学校，2023年4月16日起进入维保服务期，整体维保服务期21个月。</w:t>
      </w:r>
    </w:p>
    <w:tbl>
      <w:tblPr>
        <w:tblStyle w:val="42"/>
        <w:tblW w:w="46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45"/>
        <w:gridCol w:w="4250"/>
        <w:gridCol w:w="1132"/>
        <w:gridCol w:w="99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77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w:t>
            </w:r>
          </w:p>
        </w:tc>
        <w:tc>
          <w:tcPr>
            <w:tcW w:w="2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服务名称</w:t>
            </w:r>
          </w:p>
        </w:tc>
        <w:tc>
          <w:tcPr>
            <w:tcW w:w="60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5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775"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第一期视频服务续约维保</w:t>
            </w:r>
          </w:p>
        </w:tc>
        <w:tc>
          <w:tcPr>
            <w:tcW w:w="227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26所学校维保服务</w:t>
            </w:r>
          </w:p>
          <w:p>
            <w:pPr>
              <w:widowControl/>
              <w:jc w:val="center"/>
              <w:rPr>
                <w:rFonts w:ascii="宋体" w:hAnsi="宋体" w:cs="宋体"/>
                <w:kern w:val="0"/>
                <w:sz w:val="22"/>
                <w:szCs w:val="22"/>
              </w:rPr>
            </w:pPr>
            <w:r>
              <w:rPr>
                <w:rFonts w:hint="eastAsia" w:ascii="宋体" w:hAnsi="宋体" w:cs="宋体"/>
                <w:kern w:val="0"/>
                <w:sz w:val="22"/>
                <w:szCs w:val="22"/>
              </w:rPr>
              <w:t>（16所非**重保学校+10所**重保学校）</w:t>
            </w:r>
          </w:p>
        </w:tc>
        <w:tc>
          <w:tcPr>
            <w:tcW w:w="60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路/月</w:t>
            </w:r>
          </w:p>
        </w:tc>
        <w:tc>
          <w:tcPr>
            <w:tcW w:w="5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2029</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775" w:type="pct"/>
            <w:vMerge w:val="continue"/>
            <w:noWrap w:val="0"/>
            <w:vAlign w:val="center"/>
          </w:tcPr>
          <w:p>
            <w:pPr>
              <w:widowControl/>
              <w:jc w:val="left"/>
              <w:rPr>
                <w:rFonts w:ascii="宋体" w:hAnsi="宋体" w:cs="宋体"/>
                <w:kern w:val="0"/>
                <w:sz w:val="22"/>
                <w:szCs w:val="22"/>
              </w:rPr>
            </w:pPr>
          </w:p>
        </w:tc>
        <w:tc>
          <w:tcPr>
            <w:tcW w:w="2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81项对讲机服务</w:t>
            </w:r>
          </w:p>
        </w:tc>
        <w:tc>
          <w:tcPr>
            <w:tcW w:w="60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5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775" w:type="pct"/>
            <w:vMerge w:val="continue"/>
            <w:noWrap w:val="0"/>
            <w:vAlign w:val="center"/>
          </w:tcPr>
          <w:p>
            <w:pPr>
              <w:widowControl/>
              <w:jc w:val="left"/>
              <w:rPr>
                <w:rFonts w:ascii="宋体" w:hAnsi="宋体" w:cs="宋体"/>
                <w:kern w:val="0"/>
                <w:sz w:val="22"/>
                <w:szCs w:val="22"/>
              </w:rPr>
            </w:pPr>
          </w:p>
        </w:tc>
        <w:tc>
          <w:tcPr>
            <w:tcW w:w="2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16所学校网络服务（千兆）</w:t>
            </w:r>
          </w:p>
        </w:tc>
        <w:tc>
          <w:tcPr>
            <w:tcW w:w="60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5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775" w:type="pct"/>
            <w:vMerge w:val="continue"/>
            <w:noWrap w:val="0"/>
            <w:vAlign w:val="center"/>
          </w:tcPr>
          <w:p>
            <w:pPr>
              <w:widowControl/>
              <w:jc w:val="left"/>
              <w:rPr>
                <w:rFonts w:ascii="宋体" w:hAnsi="宋体" w:cs="宋体"/>
                <w:kern w:val="0"/>
                <w:sz w:val="22"/>
                <w:szCs w:val="22"/>
              </w:rPr>
            </w:pPr>
          </w:p>
        </w:tc>
        <w:tc>
          <w:tcPr>
            <w:tcW w:w="2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60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w:t>
            </w:r>
          </w:p>
        </w:tc>
        <w:tc>
          <w:tcPr>
            <w:tcW w:w="5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8"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775" w:type="pct"/>
            <w:vMerge w:val="continue"/>
            <w:noWrap w:val="0"/>
            <w:vAlign w:val="center"/>
          </w:tcPr>
          <w:p>
            <w:pPr>
              <w:widowControl/>
              <w:jc w:val="left"/>
              <w:rPr>
                <w:rFonts w:ascii="宋体" w:hAnsi="宋体" w:cs="宋体"/>
                <w:kern w:val="0"/>
                <w:sz w:val="22"/>
                <w:szCs w:val="22"/>
              </w:rPr>
            </w:pPr>
          </w:p>
        </w:tc>
        <w:tc>
          <w:tcPr>
            <w:tcW w:w="2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教育局监控中心维保</w:t>
            </w:r>
          </w:p>
        </w:tc>
        <w:tc>
          <w:tcPr>
            <w:tcW w:w="607"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项/月</w:t>
            </w:r>
          </w:p>
        </w:tc>
        <w:tc>
          <w:tcPr>
            <w:tcW w:w="53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455"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r>
    </w:tbl>
    <w:p>
      <w:pPr>
        <w:spacing w:line="400" w:lineRule="exact"/>
        <w:ind w:firstLine="422" w:firstLineChars="200"/>
        <w:rPr>
          <w:rFonts w:hint="eastAsia" w:ascii="宋体"/>
          <w:b/>
          <w:szCs w:val="21"/>
        </w:rPr>
      </w:pPr>
      <w:r>
        <w:rPr>
          <w:rFonts w:hint="eastAsia" w:ascii="宋体"/>
          <w:b/>
          <w:szCs w:val="21"/>
        </w:rPr>
        <w:t>6、有关服务建设要求的说明</w:t>
      </w:r>
    </w:p>
    <w:p>
      <w:pPr>
        <w:spacing w:line="400" w:lineRule="exact"/>
        <w:ind w:firstLine="420" w:firstLineChars="200"/>
        <w:rPr>
          <w:rFonts w:ascii="宋体" w:hAnsi="宋体"/>
          <w:color w:val="000000"/>
          <w:szCs w:val="21"/>
        </w:rPr>
      </w:pPr>
      <w:r>
        <w:rPr>
          <w:rFonts w:hint="eastAsia" w:ascii="宋体" w:hAnsi="宋体"/>
          <w:color w:val="000000"/>
          <w:szCs w:val="21"/>
        </w:rPr>
        <w:t>为了加快海宁市教育局视频监控系统的建设，减轻政府的财政负担，提高系统建成后的运维服务质量，验收采取“政府购买服务”方式进行。</w:t>
      </w:r>
    </w:p>
    <w:p>
      <w:pPr>
        <w:spacing w:line="400" w:lineRule="exact"/>
        <w:ind w:firstLine="420" w:firstLineChars="200"/>
        <w:rPr>
          <w:rFonts w:ascii="宋体" w:hAnsi="宋体"/>
          <w:color w:val="000000"/>
          <w:szCs w:val="21"/>
        </w:rPr>
      </w:pPr>
      <w:r>
        <w:rPr>
          <w:rFonts w:hint="eastAsia" w:ascii="宋体" w:hAnsi="宋体"/>
          <w:color w:val="000000"/>
          <w:szCs w:val="21"/>
        </w:rPr>
        <w:t>在此模式下，本项目自中标人提供服务并正常试运行1个月（30个日历日）后，经用户验收通过，进入服务期。服务期为期5年（自用户验收签字之次日起计）。</w:t>
      </w:r>
    </w:p>
    <w:p>
      <w:pPr>
        <w:spacing w:line="400" w:lineRule="exact"/>
        <w:ind w:firstLine="420" w:firstLineChars="200"/>
        <w:rPr>
          <w:rFonts w:ascii="宋体" w:hAnsi="宋体"/>
          <w:color w:val="000000"/>
          <w:szCs w:val="21"/>
        </w:rPr>
      </w:pPr>
      <w:r>
        <w:rPr>
          <w:rFonts w:hint="eastAsia" w:ascii="宋体" w:hAnsi="宋体"/>
          <w:color w:val="000000"/>
          <w:szCs w:val="21"/>
        </w:rPr>
        <w:t>采购人（用户）以向中标人支付服务费用方式获取系统的独占使用权。服务费用包含满足上述所有需求的整个系统建设和运维服务费用。除服务费用外采购人（用户）不再支付任何建设、支撑和保证系统正常运行的费用。</w:t>
      </w:r>
    </w:p>
    <w:p>
      <w:pPr>
        <w:spacing w:line="400" w:lineRule="exact"/>
        <w:ind w:firstLine="420" w:firstLineChars="200"/>
        <w:rPr>
          <w:rFonts w:ascii="宋体" w:hAnsi="宋体"/>
          <w:color w:val="000000"/>
          <w:szCs w:val="21"/>
        </w:rPr>
      </w:pPr>
      <w:r>
        <w:rPr>
          <w:rFonts w:hint="eastAsia" w:ascii="宋体" w:hAnsi="宋体"/>
          <w:color w:val="000000"/>
          <w:szCs w:val="21"/>
        </w:rPr>
        <w:t>整个项目分为建设期和服务期。在建设期内，要求投标人为采购人提供方案设计、设备采购、工程设计、设备安装、系统集成、联调测试和试运行等全套工程服务；在服务期，投标人为采购人（用户）提供系统运维服务、系统管理、系统运行和培训等专业化服务。</w:t>
      </w:r>
    </w:p>
    <w:p>
      <w:pPr>
        <w:spacing w:line="400" w:lineRule="exact"/>
        <w:ind w:firstLine="420" w:firstLineChars="200"/>
        <w:rPr>
          <w:rFonts w:hint="eastAsia" w:ascii="宋体" w:hAnsi="宋体"/>
          <w:color w:val="000000"/>
          <w:szCs w:val="21"/>
        </w:rPr>
      </w:pPr>
      <w:r>
        <w:rPr>
          <w:rFonts w:hint="eastAsia" w:ascii="宋体" w:hAnsi="宋体"/>
          <w:color w:val="000000"/>
          <w:szCs w:val="21"/>
        </w:rPr>
        <w:t>本项目所签订合同的有效期为五年，投标人提供的月服务费价格应按五年收回成本进行测算。</w:t>
      </w:r>
    </w:p>
    <w:p>
      <w:pPr>
        <w:spacing w:line="400" w:lineRule="exact"/>
        <w:ind w:firstLine="422" w:firstLineChars="200"/>
        <w:rPr>
          <w:rFonts w:hint="eastAsia" w:ascii="宋体"/>
          <w:b/>
          <w:szCs w:val="21"/>
        </w:rPr>
      </w:pPr>
      <w:r>
        <w:rPr>
          <w:rFonts w:hint="eastAsia" w:ascii="宋体"/>
          <w:b/>
          <w:szCs w:val="21"/>
        </w:rPr>
        <w:t>7、其他说明</w:t>
      </w:r>
    </w:p>
    <w:p>
      <w:pPr>
        <w:spacing w:line="400" w:lineRule="exact"/>
        <w:ind w:firstLine="420" w:firstLineChars="200"/>
        <w:rPr>
          <w:rFonts w:ascii="宋体" w:hAnsi="宋体"/>
          <w:color w:val="000000"/>
          <w:szCs w:val="21"/>
        </w:rPr>
      </w:pPr>
      <w:r>
        <w:rPr>
          <w:rFonts w:hint="eastAsia" w:ascii="宋体" w:hAnsi="宋体"/>
          <w:color w:val="000000"/>
          <w:szCs w:val="21"/>
        </w:rPr>
        <w:t>本招标文件列出的所有系统都由投标人首先按采购人的要求建设，建设完成后中标人向采购人提供服务。建设期和服务期内设备和设施的产权属中标人。采购人具有使用权，中标人利用上述设备、设施产生次生收益的，需经采购人同意。服务期满后，相关系统、设备、设施等产权属采购人所有。</w:t>
      </w:r>
    </w:p>
    <w:p>
      <w:pPr>
        <w:spacing w:line="400" w:lineRule="exact"/>
        <w:ind w:firstLine="420" w:firstLineChars="200"/>
        <w:rPr>
          <w:rFonts w:ascii="宋体" w:hAnsi="宋体"/>
          <w:color w:val="000000"/>
          <w:szCs w:val="21"/>
        </w:rPr>
      </w:pPr>
      <w:r>
        <w:rPr>
          <w:rFonts w:hint="eastAsia" w:ascii="宋体" w:hAnsi="宋体"/>
          <w:color w:val="000000"/>
          <w:szCs w:val="21"/>
        </w:rPr>
        <w:t>在服务期内，中标人负责设备及系统的所有维护、维修、设备更换和系统优化等工作，保证采购人（用户）能正常使用系统，获得高质量满意的服务。在服务期内，由于雷击、被盗、被破坏和其他不可抗力等因素所造成的一切损失由中标人承担，其他由于采购人（用户）使用不当所造成的损失由采购人（用户）承担。</w:t>
      </w:r>
    </w:p>
    <w:p>
      <w:pPr>
        <w:spacing w:line="400" w:lineRule="exact"/>
        <w:ind w:firstLine="420" w:firstLineChars="200"/>
        <w:rPr>
          <w:rFonts w:ascii="宋体" w:hAnsi="宋体"/>
          <w:color w:val="000000"/>
          <w:szCs w:val="21"/>
        </w:rPr>
      </w:pPr>
      <w:r>
        <w:rPr>
          <w:rFonts w:hint="eastAsia" w:ascii="宋体" w:hAnsi="宋体"/>
          <w:color w:val="000000"/>
          <w:szCs w:val="21"/>
        </w:rPr>
        <w:t>系统中的声音、图像和数据信息的所有权和使用权都属采购人（用户）；未经采购人（用户）允许，中标人无权使用、转让或处理系统中的声音、图像和数据信息。中标人妥善保存和备份系统的声音、图像和数据信息，使之不被破坏、未经授权的删除。中标人应该提供合适的技术手段，使采购人（用户）能阅读、使用、传送、处理和备份系统中的图像和信息。</w:t>
      </w:r>
    </w:p>
    <w:p>
      <w:pPr>
        <w:spacing w:line="400" w:lineRule="exact"/>
        <w:ind w:firstLine="420" w:firstLineChars="200"/>
        <w:rPr>
          <w:rFonts w:ascii="宋体" w:hAnsi="宋体"/>
          <w:color w:val="000000"/>
          <w:szCs w:val="21"/>
        </w:rPr>
      </w:pPr>
      <w:r>
        <w:rPr>
          <w:rFonts w:hint="eastAsia" w:ascii="宋体" w:hAnsi="宋体"/>
          <w:color w:val="000000"/>
          <w:szCs w:val="21"/>
        </w:rPr>
        <w:t>在合同期内，所有的系统方案文档、设计文档、开发文档、测试文档、设备使用说明书、施工设计方案、施工图纸、软件说明书、系统维护手册、运维文档、项目管理文档等与本项目有关文档的知识产权属于采购人（用户）所有。</w:t>
      </w:r>
    </w:p>
    <w:p>
      <w:pPr>
        <w:spacing w:line="400" w:lineRule="exact"/>
        <w:ind w:firstLine="420" w:firstLineChars="200"/>
        <w:rPr>
          <w:rFonts w:ascii="宋体" w:hAnsi="宋体"/>
          <w:color w:val="000000"/>
          <w:szCs w:val="21"/>
        </w:rPr>
      </w:pPr>
      <w:r>
        <w:rPr>
          <w:rFonts w:hint="eastAsia" w:ascii="宋体" w:hAnsi="宋体"/>
          <w:color w:val="000000"/>
          <w:szCs w:val="21"/>
        </w:rPr>
        <w:t>服务期结束后设备产权归海宁市教育局所有，中标人预留三个月服务期用于产权、信息、设备等移交工作。</w:t>
      </w:r>
    </w:p>
    <w:p>
      <w:pPr>
        <w:spacing w:line="400" w:lineRule="exact"/>
        <w:ind w:firstLine="422" w:firstLineChars="200"/>
        <w:rPr>
          <w:rFonts w:hint="eastAsia" w:ascii="宋体" w:hAnsi="宋体"/>
          <w:b/>
          <w:color w:val="000000"/>
          <w:szCs w:val="21"/>
        </w:rPr>
      </w:pPr>
      <w:r>
        <w:rPr>
          <w:rFonts w:ascii="宋体" w:hAnsi="宋体"/>
          <w:b/>
          <w:color w:val="000000"/>
          <w:szCs w:val="21"/>
        </w:rPr>
        <w:t>四、</w:t>
      </w:r>
      <w:r>
        <w:rPr>
          <w:rFonts w:hint="eastAsia" w:ascii="宋体" w:hAnsi="宋体"/>
          <w:b/>
          <w:szCs w:val="21"/>
        </w:rPr>
        <w:t>安全</w:t>
      </w:r>
    </w:p>
    <w:p>
      <w:pPr>
        <w:spacing w:line="400" w:lineRule="exact"/>
        <w:ind w:firstLine="480"/>
        <w:rPr>
          <w:color w:val="000000"/>
        </w:rPr>
      </w:pPr>
      <w:r>
        <w:rPr>
          <w:rFonts w:hint="eastAsia" w:ascii="宋体" w:hAnsi="宋体"/>
          <w:szCs w:val="21"/>
        </w:rPr>
        <w:t>中标人在安装中应注意自身安全，加强对安装人员的安全教育，在安装期间发生的安全事故，均由中标人负全责。</w:t>
      </w:r>
      <w:r>
        <w:rPr>
          <w:color w:val="000000"/>
        </w:rPr>
        <w:t xml:space="preserve"> </w:t>
      </w:r>
    </w:p>
    <w:p>
      <w:pPr>
        <w:spacing w:line="400" w:lineRule="exact"/>
        <w:ind w:firstLine="422" w:firstLineChars="200"/>
        <w:rPr>
          <w:rFonts w:hint="eastAsia" w:ascii="宋体" w:hAnsi="宋体"/>
          <w:b/>
          <w:color w:val="000000"/>
          <w:szCs w:val="21"/>
        </w:rPr>
      </w:pPr>
      <w:r>
        <w:rPr>
          <w:rFonts w:hint="eastAsia" w:ascii="宋体" w:hAnsi="宋体"/>
          <w:b/>
          <w:color w:val="000000"/>
          <w:szCs w:val="21"/>
        </w:rPr>
        <w:t>五、</w:t>
      </w:r>
      <w:r>
        <w:rPr>
          <w:rFonts w:ascii="宋体" w:hAnsi="宋体"/>
          <w:b/>
          <w:color w:val="000000"/>
          <w:szCs w:val="21"/>
        </w:rPr>
        <w:t>商务要求</w:t>
      </w:r>
      <w:r>
        <w:rPr>
          <w:rFonts w:hint="eastAsia" w:ascii="宋体" w:hAnsi="宋体"/>
          <w:b/>
          <w:color w:val="000000"/>
          <w:szCs w:val="21"/>
        </w:rPr>
        <w:t>表</w:t>
      </w:r>
    </w:p>
    <w:tbl>
      <w:tblPr>
        <w:tblStyle w:val="42"/>
        <w:tblW w:w="95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pStyle w:val="323"/>
              <w:ind w:firstLine="0" w:firstLineChars="0"/>
              <w:rPr>
                <w:rFonts w:ascii="宋体" w:hAnsi="宋体" w:cs="仿宋"/>
                <w:kern w:val="2"/>
                <w:sz w:val="21"/>
                <w:szCs w:val="21"/>
              </w:rPr>
            </w:pPr>
            <w:r>
              <w:rPr>
                <w:rFonts w:hint="eastAsia" w:ascii="宋体" w:hAnsi="宋体" w:cs="仿宋"/>
                <w:kern w:val="2"/>
                <w:sz w:val="21"/>
                <w:szCs w:val="21"/>
              </w:rPr>
              <w:t>付款条件</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ind w:firstLine="420" w:firstLineChars="200"/>
              <w:rPr>
                <w:rFonts w:hint="eastAsia" w:ascii="宋体" w:hAnsi="宋体"/>
                <w:szCs w:val="21"/>
              </w:rPr>
            </w:pPr>
            <w:r>
              <w:rPr>
                <w:rFonts w:hint="eastAsia" w:ascii="宋体" w:hAnsi="宋体"/>
                <w:szCs w:val="21"/>
              </w:rPr>
              <w:t>本项目采用分期付款方式：服务费由续约维保及各个批次建设验收后分段计算，服务费以一个月为时间段按照实际出图情况按实计算。</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1. 续约维保付款方式：续约维保开始后支付该项的2023年预付款（当年度合同金额的40%），每年余款根据当年1-8月出图情况扣除相应费用后支付，余款支付时间为当年9月（当年9-12月扣款于下个计费周期按实结算）。</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 xml:space="preserve">2. </w:t>
            </w:r>
            <w:r>
              <w:rPr>
                <w:rFonts w:hint="eastAsia" w:ascii="宋体" w:hAnsi="宋体" w:cs="Arial"/>
                <w:bCs/>
                <w:color w:val="000000"/>
              </w:rPr>
              <w:t>新增</w:t>
            </w:r>
            <w:r>
              <w:rPr>
                <w:rFonts w:hint="eastAsia" w:ascii="宋体" w:hAnsi="宋体"/>
                <w:szCs w:val="21"/>
              </w:rPr>
              <w:t>服务费用付款方式：各个批次建设验收后分别开始计算服务费用。</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第一批次验收后开始支付服务费，为期5年，在服务期内共执行十次付款，每年按当年的预付款和余款支付两次，首年预付款在合同签订后支付该项年度合同金额的40%，后四年该项的预付款在当年预算下达后支付年度合同金额的40%，每年余款根据当年1-8月出图情况扣除相应费用后支付，余款支付时间为当年9月（当年9-12月扣款于下个计费周期按实结算）。</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2）第二批次验收后开始支付服务费，为期5年，在服务期内共执行十次付款，每年按当年的预付款和余款支付两次，每年的预付款在当年预算下达后支付年度合同金额的40%，每年余款根据当年1-8月出图情况扣除相应费用后支付，余款支付时间为当年9月（当年9-12月扣款于下个计费周期按实结算）。</w:t>
            </w:r>
          </w:p>
          <w:p>
            <w:pPr>
              <w:adjustRightInd w:val="0"/>
              <w:snapToGrid w:val="0"/>
              <w:spacing w:line="360" w:lineRule="exact"/>
              <w:ind w:firstLine="420" w:firstLineChars="200"/>
              <w:rPr>
                <w:rFonts w:ascii="宋体" w:hAnsi="宋体"/>
                <w:szCs w:val="21"/>
              </w:rPr>
            </w:pPr>
            <w:r>
              <w:rPr>
                <w:rFonts w:hint="eastAsia" w:ascii="宋体" w:hAnsi="宋体"/>
                <w:szCs w:val="21"/>
              </w:rPr>
              <w:t>3.单个摄像机月服务费具体计算方式：非甲方原因，且因乙方自身原因未能及时纠正的，①单路图像一个月内不出图天数达3天到9天的，扣除当月单点月服务费合同金额的30%；②单路图像一个月内不出图天数达10天到15天的，扣除当月单点月服务费合同金额的50%；③单路图像一个月内不出图天数超过15天的，扣除当月单点月服务费全部合同金额（以上天数均含本数）。</w:t>
            </w:r>
          </w:p>
          <w:p>
            <w:pPr>
              <w:adjustRightInd w:val="0"/>
              <w:snapToGrid w:val="0"/>
              <w:spacing w:line="360" w:lineRule="exact"/>
              <w:ind w:firstLine="420" w:firstLineChars="200"/>
              <w:rPr>
                <w:rFonts w:ascii="宋体" w:hAnsi="宋体"/>
                <w:szCs w:val="21"/>
              </w:rPr>
            </w:pPr>
            <w:r>
              <w:rPr>
                <w:rFonts w:hint="eastAsia" w:ascii="宋体" w:hAnsi="宋体"/>
                <w:szCs w:val="21"/>
              </w:rPr>
              <w:t>4.全部摄像机月服务费具体计算方式：①如果本项目建设的全部摄像机当月总出图率在98%以上的，按照上述3计算方式，由每个摄像机月服务费累加计算得出全部摄像机月服务费；②如果全部摄像机当月出图率在98%以下的，则按照上述①计算方式得出全部摄像机月服务费后再乘以出图率的百分比计算得出当月服务费进行支付。</w:t>
            </w:r>
          </w:p>
          <w:p>
            <w:pPr>
              <w:adjustRightInd w:val="0"/>
              <w:snapToGrid w:val="0"/>
              <w:spacing w:line="360" w:lineRule="exact"/>
              <w:ind w:firstLine="420" w:firstLineChars="200"/>
              <w:rPr>
                <w:rFonts w:ascii="宋体" w:hAnsi="宋体" w:cs="仿宋"/>
                <w:szCs w:val="21"/>
              </w:rPr>
            </w:pPr>
            <w:r>
              <w:rPr>
                <w:rFonts w:hint="eastAsia" w:ascii="宋体" w:hAnsi="宋体"/>
                <w:szCs w:val="21"/>
              </w:rPr>
              <w:t>5.结算方法：</w:t>
            </w:r>
            <w:r>
              <w:rPr>
                <w:rFonts w:hint="eastAsia" w:ascii="宋体" w:hAnsi="宋体"/>
                <w:color w:val="000000"/>
                <w:szCs w:val="21"/>
              </w:rPr>
              <w:t>中标供应商向采购人</w:t>
            </w:r>
            <w:r>
              <w:rPr>
                <w:rFonts w:hint="eastAsia" w:ascii="宋体" w:hAnsi="宋体"/>
                <w:szCs w:val="21"/>
              </w:rPr>
              <w:t>办理结算手续，</w:t>
            </w:r>
            <w:r>
              <w:rPr>
                <w:rFonts w:hint="eastAsia" w:ascii="宋体" w:hAnsi="宋体"/>
                <w:color w:val="000000"/>
                <w:szCs w:val="21"/>
              </w:rPr>
              <w:t>采购人</w:t>
            </w:r>
            <w:r>
              <w:rPr>
                <w:rFonts w:hint="eastAsia" w:ascii="宋体" w:hAnsi="宋体"/>
                <w:szCs w:val="21"/>
              </w:rPr>
              <w:t>需审核以下结算资料：合法发票、盖有政府采购备案专用章的《采购合同》</w:t>
            </w:r>
            <w:r>
              <w:rPr>
                <w:rFonts w:hint="eastAsia" w:ascii="宋体" w:hAnsi="宋体"/>
                <w:color w:val="000000"/>
                <w:szCs w:val="21"/>
              </w:rPr>
              <w:t>复印件</w:t>
            </w:r>
            <w:r>
              <w:rPr>
                <w:rFonts w:hint="eastAsia" w:ascii="宋体" w:hAnsi="宋体"/>
                <w:szCs w:val="21"/>
              </w:rPr>
              <w:t>、</w:t>
            </w:r>
            <w:r>
              <w:rPr>
                <w:rFonts w:hint="eastAsia" w:ascii="宋体" w:hAnsi="宋体"/>
                <w:color w:val="000000"/>
                <w:szCs w:val="21"/>
              </w:rPr>
              <w:t>银行或保险公司等金融机构出具的预付款保函&lt;或其他担保措施&gt;（预付时需提供）、采购人出具的《年</w:t>
            </w:r>
            <w:r>
              <w:rPr>
                <w:rFonts w:hint="eastAsia" w:ascii="宋体" w:hAnsi="宋体"/>
                <w:szCs w:val="21"/>
              </w:rPr>
              <w:t>出图情况汇总说明》</w:t>
            </w:r>
            <w:r>
              <w:rPr>
                <w:rFonts w:hint="eastAsia" w:ascii="宋体" w:hAnsi="宋体"/>
                <w:color w:val="000000"/>
                <w:szCs w:val="21"/>
              </w:rPr>
              <w:t>（预付时无需提供）、</w:t>
            </w:r>
            <w:r>
              <w:rPr>
                <w:rFonts w:hint="eastAsia" w:ascii="宋体" w:hAnsi="宋体"/>
                <w:szCs w:val="21"/>
              </w:rPr>
              <w:t>采购人签收的“海宁市政府采购项目验收单”</w:t>
            </w:r>
            <w:r>
              <w:rPr>
                <w:rFonts w:hint="eastAsia" w:ascii="宋体" w:hAnsi="宋体"/>
                <w:color w:val="000000"/>
                <w:szCs w:val="21"/>
              </w:rPr>
              <w:t xml:space="preserve"> （预付时无需提供）</w:t>
            </w:r>
            <w:r>
              <w:rPr>
                <w:rFonts w:hint="eastAsia" w:ascii="宋体" w:hAnsi="宋体"/>
                <w:szCs w:val="21"/>
              </w:rPr>
              <w:t>等相关资料。采购人将审核后的结算资料按《海宁市政府采购资金支付管理暂行办法》提交至国库支付中心（或单位财务部门），经审核无误后，国库支付中心（或单位财务部门）在7个工作日内支付当期实际发生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szCs w:val="21"/>
              </w:rPr>
              <w:t>建设期工期要求</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pPr>
            <w:r>
              <w:rPr>
                <w:rFonts w:hint="eastAsia" w:ascii="宋体" w:hAnsi="宋体"/>
                <w:szCs w:val="21"/>
              </w:rPr>
              <w:t>第一批2023年8月31日前完成最终验收。第二批2024年8月31日前完成最终验收。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服务年限</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pPr>
            <w:r>
              <w:rPr>
                <w:rFonts w:hint="eastAsia" w:ascii="宋体" w:hAnsi="宋体" w:cs="Arial"/>
                <w:bCs/>
                <w:color w:val="000000"/>
              </w:rPr>
              <w:t>新增视频服务及摄像头改用云存储的</w:t>
            </w:r>
            <w:r>
              <w:rPr>
                <w:rFonts w:hint="eastAsia" w:ascii="宋体" w:hAnsi="宋体" w:cs="Arial"/>
                <w:szCs w:val="21"/>
              </w:rPr>
              <w:t>自通过建设期验收之日起5年；</w:t>
            </w:r>
            <w:r>
              <w:rPr>
                <w:rFonts w:hint="eastAsia" w:ascii="宋体" w:hAnsi="宋体" w:cs="Arial"/>
                <w:bCs/>
                <w:color w:val="000000"/>
              </w:rPr>
              <w:t>维保服务的自2023年4月16日起21个月。</w:t>
            </w:r>
          </w:p>
        </w:tc>
      </w:tr>
    </w:tbl>
    <w:p>
      <w:pPr>
        <w:spacing w:line="400" w:lineRule="exact"/>
        <w:ind w:firstLine="422" w:firstLineChars="200"/>
        <w:rPr>
          <w:rFonts w:ascii="宋体" w:hAnsi="宋体"/>
          <w:b/>
          <w:color w:val="000000"/>
          <w:szCs w:val="21"/>
        </w:rPr>
      </w:pPr>
      <w:r>
        <w:rPr>
          <w:rFonts w:hint="eastAsia" w:ascii="宋体" w:hAnsi="宋体"/>
          <w:b/>
          <w:color w:val="000000"/>
          <w:szCs w:val="21"/>
        </w:rPr>
        <w:t>六、资信要求表</w:t>
      </w:r>
    </w:p>
    <w:tbl>
      <w:tblPr>
        <w:tblStyle w:val="42"/>
        <w:tblW w:w="9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3"/>
        <w:gridCol w:w="7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3"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政策性加分条件</w:t>
            </w:r>
          </w:p>
        </w:tc>
        <w:tc>
          <w:tcPr>
            <w:tcW w:w="7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促进中小企业发展等政策。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64"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r>
              <w:rPr>
                <w:color w:val="000000"/>
              </w:rPr>
              <w:t>企业信用要求</w:t>
            </w:r>
          </w:p>
        </w:tc>
        <w:tc>
          <w:tcPr>
            <w:tcW w:w="75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color w:val="000000"/>
              </w:rPr>
              <w:t>符合浙财采监【2013】24 号《关于规范政府采购供应商资格设定及资格审查的通知》 第六条规定,且未被“信用中国”（www.creditchina.gov.cn）、中国政府采购网 （www.ccgp.gov.cn）列入失信被执行人、重大税收违法案件当事人名单、政府采购 严重违法失信行为记录名单。</w:t>
            </w:r>
          </w:p>
        </w:tc>
      </w:tr>
    </w:tbl>
    <w:p>
      <w:pPr>
        <w:pStyle w:val="2"/>
        <w:pageBreakBefore/>
        <w:spacing w:before="240" w:after="240" w:line="500" w:lineRule="exact"/>
        <w:ind w:firstLine="643" w:firstLineChars="200"/>
        <w:jc w:val="center"/>
        <w:rPr>
          <w:rFonts w:hint="eastAsia"/>
          <w:bCs w:val="0"/>
          <w:kern w:val="2"/>
        </w:rPr>
      </w:pPr>
      <w:bookmarkStart w:id="25" w:name="_Toc129022414"/>
      <w:r>
        <w:rPr>
          <w:rFonts w:hint="eastAsia" w:eastAsia="楷体_GB2312"/>
          <w:bCs w:val="0"/>
          <w:color w:val="000000"/>
          <w:kern w:val="2"/>
          <w:sz w:val="32"/>
          <w:szCs w:val="32"/>
        </w:rPr>
        <w:t>第三章  投标人须知</w:t>
      </w:r>
      <w:bookmarkEnd w:id="3"/>
      <w:bookmarkEnd w:id="4"/>
      <w:bookmarkEnd w:id="5"/>
      <w:bookmarkEnd w:id="6"/>
      <w:bookmarkEnd w:id="7"/>
      <w:bookmarkEnd w:id="25"/>
    </w:p>
    <w:p>
      <w:pPr>
        <w:rPr>
          <w:rFonts w:hint="eastAsia" w:ascii="宋体" w:hAnsi="宋体"/>
          <w:b/>
          <w:color w:val="000000"/>
          <w:sz w:val="24"/>
        </w:rPr>
      </w:pPr>
    </w:p>
    <w:p>
      <w:pPr>
        <w:jc w:val="center"/>
        <w:rPr>
          <w:rFonts w:hint="eastAsia" w:ascii="宋体" w:hAnsi="宋体"/>
          <w:b/>
          <w:color w:val="000000"/>
          <w:sz w:val="24"/>
        </w:rPr>
      </w:pPr>
      <w:r>
        <w:rPr>
          <w:rFonts w:hint="eastAsia" w:ascii="宋体" w:hAnsi="宋体"/>
          <w:b/>
          <w:color w:val="000000"/>
          <w:sz w:val="24"/>
        </w:rPr>
        <w:t>前附表</w:t>
      </w:r>
    </w:p>
    <w:tbl>
      <w:tblPr>
        <w:tblStyle w:val="42"/>
        <w:tblW w:w="9428"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19"/>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1008" w:type="dxa"/>
            <w:noWrap w:val="0"/>
            <w:vAlign w:val="center"/>
          </w:tcPr>
          <w:p>
            <w:pPr>
              <w:jc w:val="center"/>
              <w:rPr>
                <w:rFonts w:hint="eastAsia"/>
                <w:color w:val="000000"/>
              </w:rPr>
            </w:pPr>
            <w:r>
              <w:rPr>
                <w:rFonts w:hint="eastAsia"/>
                <w:color w:val="000000"/>
              </w:rPr>
              <w:t>序号</w:t>
            </w:r>
          </w:p>
        </w:tc>
        <w:tc>
          <w:tcPr>
            <w:tcW w:w="2019" w:type="dxa"/>
            <w:noWrap w:val="0"/>
            <w:vAlign w:val="center"/>
          </w:tcPr>
          <w:p>
            <w:pPr>
              <w:jc w:val="center"/>
              <w:rPr>
                <w:rFonts w:hint="eastAsia"/>
                <w:color w:val="000000"/>
              </w:rPr>
            </w:pPr>
            <w:r>
              <w:rPr>
                <w:rFonts w:hint="eastAsia"/>
                <w:color w:val="000000"/>
              </w:rPr>
              <w:t>名    称</w:t>
            </w:r>
          </w:p>
        </w:tc>
        <w:tc>
          <w:tcPr>
            <w:tcW w:w="6401" w:type="dxa"/>
            <w:noWrap w:val="0"/>
            <w:vAlign w:val="center"/>
          </w:tcPr>
          <w:p>
            <w:pPr>
              <w:jc w:val="center"/>
              <w:rPr>
                <w:rFonts w:hint="eastAsia"/>
                <w:color w:val="000000"/>
              </w:rPr>
            </w:pPr>
            <w:r>
              <w:rPr>
                <w:rFonts w:hint="eastAsia"/>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1" w:hRule="atLeast"/>
        </w:trPr>
        <w:tc>
          <w:tcPr>
            <w:tcW w:w="1008" w:type="dxa"/>
            <w:noWrap w:val="0"/>
            <w:vAlign w:val="center"/>
          </w:tcPr>
          <w:p>
            <w:pPr>
              <w:jc w:val="center"/>
              <w:rPr>
                <w:rFonts w:hint="eastAsia" w:ascii="宋体" w:hAnsi="宋体" w:cs="宋体"/>
                <w:color w:val="000000"/>
              </w:rPr>
            </w:pPr>
            <w:r>
              <w:rPr>
                <w:rFonts w:hint="eastAsia" w:ascii="宋体" w:hAnsi="宋体" w:cs="宋体"/>
                <w:color w:val="000000"/>
              </w:rPr>
              <w:t>1</w:t>
            </w:r>
          </w:p>
        </w:tc>
        <w:tc>
          <w:tcPr>
            <w:tcW w:w="2019"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采购人</w:t>
            </w:r>
          </w:p>
        </w:tc>
        <w:tc>
          <w:tcPr>
            <w:tcW w:w="6401" w:type="dxa"/>
            <w:noWrap w:val="0"/>
            <w:vAlign w:val="top"/>
          </w:tcPr>
          <w:p>
            <w:pPr>
              <w:rPr>
                <w:rFonts w:hint="eastAsia" w:ascii="宋体" w:hAnsi="宋体"/>
                <w:color w:val="000000"/>
                <w:szCs w:val="21"/>
              </w:rPr>
            </w:pPr>
            <w:r>
              <w:rPr>
                <w:rFonts w:hint="eastAsia" w:ascii="宋体" w:hAnsi="宋体"/>
                <w:color w:val="000000"/>
                <w:szCs w:val="21"/>
              </w:rPr>
              <w:t>名称：</w:t>
            </w:r>
            <w:r>
              <w:rPr>
                <w:rFonts w:hint="eastAsia" w:ascii="宋体" w:hAnsi="宋体" w:cs="Arial"/>
                <w:szCs w:val="21"/>
              </w:rPr>
              <w:t>海宁市教育局</w:t>
            </w:r>
          </w:p>
          <w:p>
            <w:pPr>
              <w:rPr>
                <w:rFonts w:ascii="宋体" w:hAnsi="宋体" w:cs="Arial"/>
                <w:color w:val="000000"/>
                <w:szCs w:val="21"/>
              </w:rPr>
            </w:pPr>
            <w:r>
              <w:rPr>
                <w:rFonts w:hint="eastAsia" w:ascii="宋体" w:hAnsi="宋体" w:cs="Arial"/>
                <w:color w:val="000000"/>
                <w:szCs w:val="21"/>
              </w:rPr>
              <w:t>联系人：</w:t>
            </w:r>
            <w:r>
              <w:rPr>
                <w:rFonts w:hint="eastAsia" w:ascii="宋体" w:hAnsi="宋体" w:cs="Arial"/>
                <w:szCs w:val="21"/>
              </w:rPr>
              <w:t>姚老师</w:t>
            </w:r>
          </w:p>
          <w:p>
            <w:pPr>
              <w:rPr>
                <w:rFonts w:hint="eastAsia" w:ascii="宋体" w:hAnsi="宋体" w:cs="宋体"/>
                <w:color w:val="000000"/>
                <w:szCs w:val="21"/>
              </w:rPr>
            </w:pPr>
            <w:r>
              <w:rPr>
                <w:rFonts w:hint="eastAsia" w:ascii="宋体" w:hAnsi="宋体" w:cs="Arial"/>
                <w:color w:val="000000"/>
                <w:szCs w:val="21"/>
              </w:rPr>
              <w:t>联系电话：</w:t>
            </w:r>
            <w:r>
              <w:rPr>
                <w:rFonts w:hint="eastAsia" w:ascii="宋体" w:hAnsi="宋体" w:cs="Arial"/>
                <w:szCs w:val="21"/>
              </w:rPr>
              <w:t>0573-87228739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trPr>
        <w:tc>
          <w:tcPr>
            <w:tcW w:w="1008" w:type="dxa"/>
            <w:noWrap w:val="0"/>
            <w:vAlign w:val="center"/>
          </w:tcPr>
          <w:p>
            <w:pPr>
              <w:jc w:val="center"/>
              <w:rPr>
                <w:rFonts w:hint="eastAsia" w:ascii="宋体" w:hAnsi="宋体" w:cs="宋体"/>
                <w:color w:val="000000"/>
              </w:rPr>
            </w:pPr>
            <w:r>
              <w:rPr>
                <w:rFonts w:hint="eastAsia" w:ascii="宋体" w:hAnsi="宋体" w:cs="宋体"/>
                <w:color w:val="000000"/>
              </w:rPr>
              <w:t>2</w:t>
            </w:r>
          </w:p>
        </w:tc>
        <w:tc>
          <w:tcPr>
            <w:tcW w:w="2019" w:type="dxa"/>
            <w:noWrap w:val="0"/>
            <w:vAlign w:val="center"/>
          </w:tcPr>
          <w:p>
            <w:pPr>
              <w:jc w:val="center"/>
              <w:rPr>
                <w:rFonts w:hint="eastAsia" w:ascii="宋体" w:hAnsi="宋体" w:cs="宋体"/>
                <w:color w:val="000000"/>
              </w:rPr>
            </w:pPr>
            <w:r>
              <w:rPr>
                <w:rFonts w:hint="eastAsia" w:ascii="宋体" w:hAnsi="宋体" w:cs="宋体"/>
                <w:color w:val="000000"/>
              </w:rPr>
              <w:t>集中采购机构</w:t>
            </w:r>
          </w:p>
        </w:tc>
        <w:tc>
          <w:tcPr>
            <w:tcW w:w="6401" w:type="dxa"/>
            <w:noWrap w:val="0"/>
            <w:vAlign w:val="top"/>
          </w:tcPr>
          <w:p>
            <w:pPr>
              <w:rPr>
                <w:rFonts w:hint="eastAsia" w:ascii="宋体" w:hAnsi="宋体" w:cs="宋体"/>
                <w:color w:val="000000"/>
                <w:szCs w:val="21"/>
              </w:rPr>
            </w:pPr>
            <w:r>
              <w:rPr>
                <w:rFonts w:hint="eastAsia" w:ascii="宋体" w:hAnsi="宋体" w:cs="宋体"/>
                <w:color w:val="000000"/>
                <w:szCs w:val="21"/>
              </w:rPr>
              <w:t>名称：海宁市政府采购中心</w:t>
            </w:r>
          </w:p>
          <w:p>
            <w:pPr>
              <w:rPr>
                <w:rFonts w:hint="eastAsia" w:ascii="宋体" w:hAnsi="宋体" w:cs="宋体"/>
                <w:color w:val="000000"/>
                <w:szCs w:val="21"/>
              </w:rPr>
            </w:pPr>
            <w:r>
              <w:rPr>
                <w:rFonts w:hint="eastAsia" w:ascii="宋体" w:hAnsi="宋体" w:cs="宋体"/>
                <w:color w:val="000000"/>
                <w:szCs w:val="21"/>
              </w:rPr>
              <w:t>地址：浙江省海宁市文苑南路138号；</w:t>
            </w:r>
          </w:p>
          <w:p>
            <w:pPr>
              <w:rPr>
                <w:rFonts w:hint="eastAsia" w:ascii="宋体" w:hAnsi="宋体" w:cs="宋体"/>
                <w:color w:val="000000"/>
                <w:szCs w:val="21"/>
              </w:rPr>
            </w:pPr>
            <w:r>
              <w:rPr>
                <w:rFonts w:hint="eastAsia" w:ascii="宋体" w:hAnsi="宋体" w:cs="Arial"/>
                <w:color w:val="000000"/>
                <w:szCs w:val="21"/>
              </w:rPr>
              <w:t>联系人：邓先生        联系电话：0573-87657733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1008" w:type="dxa"/>
            <w:noWrap w:val="0"/>
            <w:vAlign w:val="center"/>
          </w:tcPr>
          <w:p>
            <w:pPr>
              <w:jc w:val="center"/>
              <w:rPr>
                <w:rFonts w:hint="eastAsia" w:ascii="宋体" w:hAnsi="宋体" w:cs="宋体"/>
                <w:color w:val="000000"/>
              </w:rPr>
            </w:pPr>
            <w:r>
              <w:rPr>
                <w:rFonts w:hint="eastAsia" w:ascii="宋体" w:hAnsi="宋体" w:cs="宋体"/>
                <w:color w:val="000000"/>
              </w:rPr>
              <w:t>3</w:t>
            </w:r>
          </w:p>
        </w:tc>
        <w:tc>
          <w:tcPr>
            <w:tcW w:w="2019" w:type="dxa"/>
            <w:noWrap w:val="0"/>
            <w:vAlign w:val="center"/>
          </w:tcPr>
          <w:p>
            <w:pPr>
              <w:jc w:val="center"/>
              <w:rPr>
                <w:rFonts w:hint="eastAsia" w:ascii="宋体" w:hAnsi="宋体" w:cs="宋体"/>
                <w:color w:val="000000"/>
              </w:rPr>
            </w:pPr>
            <w:r>
              <w:rPr>
                <w:rFonts w:hint="eastAsia" w:ascii="宋体" w:hAnsi="宋体" w:cs="宋体"/>
                <w:color w:val="000000"/>
              </w:rPr>
              <w:t>项目名称及编号</w:t>
            </w:r>
          </w:p>
        </w:tc>
        <w:tc>
          <w:tcPr>
            <w:tcW w:w="6401" w:type="dxa"/>
            <w:noWrap w:val="0"/>
            <w:vAlign w:val="center"/>
          </w:tcPr>
          <w:p>
            <w:pPr>
              <w:rPr>
                <w:rFonts w:hint="eastAsia" w:ascii="宋体" w:hAnsi="宋体" w:cs="宋体"/>
                <w:color w:val="000000"/>
              </w:rPr>
            </w:pPr>
            <w:r>
              <w:rPr>
                <w:rFonts w:hint="eastAsia" w:ascii="宋体" w:hAnsi="宋体" w:cs="Arial"/>
                <w:color w:val="000000"/>
                <w:szCs w:val="21"/>
              </w:rPr>
              <w:t>海宁市教育局第四期学校视频监控服务</w:t>
            </w:r>
            <w:r>
              <w:rPr>
                <w:rFonts w:hint="eastAsia" w:ascii="宋体" w:hAnsi="宋体" w:cs="宋体"/>
                <w:color w:val="000000"/>
                <w:szCs w:val="21"/>
              </w:rPr>
              <w:t>（</w:t>
            </w:r>
            <w:r>
              <w:rPr>
                <w:rFonts w:ascii="宋体" w:hAnsi="宋体" w:cs="宋体"/>
                <w:color w:val="000000"/>
                <w:szCs w:val="21"/>
              </w:rPr>
              <w:t>HNCG202</w:t>
            </w:r>
            <w:r>
              <w:rPr>
                <w:rFonts w:hint="eastAsia" w:ascii="宋体" w:hAnsi="宋体" w:cs="宋体"/>
                <w:color w:val="000000"/>
                <w:szCs w:val="21"/>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1008" w:type="dxa"/>
            <w:noWrap w:val="0"/>
            <w:vAlign w:val="center"/>
          </w:tcPr>
          <w:p>
            <w:pPr>
              <w:jc w:val="center"/>
              <w:rPr>
                <w:rFonts w:hint="eastAsia" w:ascii="宋体" w:hAnsi="宋体"/>
                <w:color w:val="000000"/>
              </w:rPr>
            </w:pPr>
            <w:r>
              <w:rPr>
                <w:rFonts w:hint="eastAsia" w:ascii="宋体" w:hAnsi="宋体"/>
                <w:color w:val="000000"/>
              </w:rPr>
              <w:t>4</w:t>
            </w:r>
          </w:p>
        </w:tc>
        <w:tc>
          <w:tcPr>
            <w:tcW w:w="2019" w:type="dxa"/>
            <w:noWrap w:val="0"/>
            <w:vAlign w:val="center"/>
          </w:tcPr>
          <w:p>
            <w:pPr>
              <w:jc w:val="center"/>
              <w:rPr>
                <w:color w:val="000000"/>
              </w:rPr>
            </w:pPr>
            <w:r>
              <w:rPr>
                <w:rFonts w:hint="eastAsia" w:ascii="宋体" w:hAnsi="宋体" w:cs="宋体"/>
                <w:color w:val="000000"/>
              </w:rPr>
              <w:t>预算金额</w:t>
            </w:r>
          </w:p>
        </w:tc>
        <w:tc>
          <w:tcPr>
            <w:tcW w:w="6401" w:type="dxa"/>
            <w:noWrap w:val="0"/>
            <w:vAlign w:val="center"/>
          </w:tcPr>
          <w:p>
            <w:pPr>
              <w:rPr>
                <w:color w:val="000000"/>
              </w:rPr>
            </w:pPr>
            <w:r>
              <w:rPr>
                <w:rFonts w:hint="eastAsia" w:ascii="宋体" w:hAnsi="宋体" w:cs="Arial"/>
                <w:color w:val="000000"/>
                <w:szCs w:val="21"/>
              </w:rPr>
              <w:t>1970万元。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1008" w:type="dxa"/>
            <w:noWrap w:val="0"/>
            <w:vAlign w:val="center"/>
          </w:tcPr>
          <w:p>
            <w:pPr>
              <w:jc w:val="center"/>
              <w:rPr>
                <w:rFonts w:hint="eastAsia" w:ascii="宋体" w:hAnsi="宋体"/>
                <w:color w:val="000000"/>
              </w:rPr>
            </w:pPr>
            <w:r>
              <w:rPr>
                <w:rFonts w:hint="eastAsia" w:ascii="宋体" w:hAnsi="宋体"/>
                <w:color w:val="000000"/>
              </w:rPr>
              <w:t>5</w:t>
            </w:r>
          </w:p>
        </w:tc>
        <w:tc>
          <w:tcPr>
            <w:tcW w:w="2019" w:type="dxa"/>
            <w:noWrap w:val="0"/>
            <w:vAlign w:val="center"/>
          </w:tcPr>
          <w:p>
            <w:pPr>
              <w:jc w:val="center"/>
              <w:rPr>
                <w:rFonts w:hint="eastAsia" w:ascii="宋体" w:hAnsi="宋体" w:cs="宋体"/>
                <w:color w:val="000000"/>
              </w:rPr>
            </w:pPr>
            <w:r>
              <w:rPr>
                <w:rFonts w:hint="eastAsia" w:ascii="宋体" w:hAnsi="宋体"/>
                <w:szCs w:val="21"/>
              </w:rPr>
              <w:t>建设期工期要求</w:t>
            </w:r>
          </w:p>
        </w:tc>
        <w:tc>
          <w:tcPr>
            <w:tcW w:w="6401" w:type="dxa"/>
            <w:noWrap w:val="0"/>
            <w:vAlign w:val="center"/>
          </w:tcPr>
          <w:p>
            <w:pPr>
              <w:rPr>
                <w:rFonts w:hint="eastAsia" w:ascii="宋体" w:hAnsi="宋体" w:cs="Arial"/>
                <w:color w:val="000000"/>
                <w:szCs w:val="21"/>
              </w:rPr>
            </w:pPr>
            <w:r>
              <w:rPr>
                <w:rFonts w:hint="eastAsia" w:ascii="宋体" w:hAnsi="宋体" w:cs="宋体"/>
                <w:color w:val="000000"/>
                <w:szCs w:val="21"/>
              </w:rPr>
              <w:t>第一批2023年8月31日前完成终验。第二批2024年8月31日前完成终验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1008" w:type="dxa"/>
            <w:noWrap w:val="0"/>
            <w:vAlign w:val="center"/>
          </w:tcPr>
          <w:p>
            <w:pPr>
              <w:jc w:val="center"/>
              <w:rPr>
                <w:rFonts w:hint="eastAsia" w:ascii="宋体" w:hAnsi="宋体"/>
                <w:color w:val="000000"/>
              </w:rPr>
            </w:pPr>
            <w:r>
              <w:rPr>
                <w:rFonts w:hint="eastAsia" w:ascii="宋体" w:hAnsi="宋体"/>
                <w:color w:val="000000"/>
              </w:rPr>
              <w:t>6</w:t>
            </w:r>
          </w:p>
        </w:tc>
        <w:tc>
          <w:tcPr>
            <w:tcW w:w="2019" w:type="dxa"/>
            <w:noWrap w:val="0"/>
            <w:vAlign w:val="center"/>
          </w:tcPr>
          <w:p>
            <w:pPr>
              <w:snapToGrid w:val="0"/>
              <w:spacing w:line="400" w:lineRule="exact"/>
              <w:jc w:val="center"/>
              <w:rPr>
                <w:color w:val="000000"/>
              </w:rPr>
            </w:pPr>
            <w:r>
              <w:rPr>
                <w:rFonts w:hint="eastAsia"/>
                <w:color w:val="000000"/>
              </w:rPr>
              <w:t>服务期限</w:t>
            </w:r>
          </w:p>
        </w:tc>
        <w:tc>
          <w:tcPr>
            <w:tcW w:w="6401" w:type="dxa"/>
            <w:noWrap w:val="0"/>
            <w:vAlign w:val="center"/>
          </w:tcPr>
          <w:p>
            <w:pPr>
              <w:snapToGrid w:val="0"/>
              <w:rPr>
                <w:color w:val="000000"/>
              </w:rPr>
            </w:pPr>
            <w:r>
              <w:rPr>
                <w:rFonts w:hint="eastAsia" w:ascii="宋体" w:hAnsi="宋体" w:cs="Arial"/>
                <w:bCs/>
                <w:color w:val="000000"/>
              </w:rPr>
              <w:t>新增视频服务及摄像头改用云存储的</w:t>
            </w:r>
            <w:r>
              <w:rPr>
                <w:rFonts w:hint="eastAsia" w:ascii="宋体" w:hAnsi="宋体" w:cs="Arial"/>
                <w:szCs w:val="21"/>
              </w:rPr>
              <w:t>自通过建设期验收之日起5年；</w:t>
            </w:r>
            <w:r>
              <w:rPr>
                <w:rFonts w:hint="eastAsia" w:ascii="宋体" w:hAnsi="宋体" w:cs="Arial"/>
                <w:bCs/>
                <w:color w:val="000000"/>
              </w:rPr>
              <w:t>维保服务的自2023年4月16日起21个月。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trPr>
        <w:tc>
          <w:tcPr>
            <w:tcW w:w="1008" w:type="dxa"/>
            <w:noWrap w:val="0"/>
            <w:vAlign w:val="center"/>
          </w:tcPr>
          <w:p>
            <w:pPr>
              <w:jc w:val="center"/>
              <w:rPr>
                <w:rFonts w:hint="eastAsia" w:ascii="宋体" w:hAnsi="宋体"/>
                <w:color w:val="000000"/>
              </w:rPr>
            </w:pPr>
            <w:r>
              <w:rPr>
                <w:rFonts w:hint="eastAsia" w:ascii="宋体" w:hAnsi="宋体"/>
                <w:color w:val="000000"/>
              </w:rPr>
              <w:t>7</w:t>
            </w:r>
          </w:p>
        </w:tc>
        <w:tc>
          <w:tcPr>
            <w:tcW w:w="2019" w:type="dxa"/>
            <w:noWrap w:val="0"/>
            <w:vAlign w:val="center"/>
          </w:tcPr>
          <w:p>
            <w:pPr>
              <w:jc w:val="center"/>
              <w:rPr>
                <w:rFonts w:hint="eastAsia"/>
                <w:color w:val="000000"/>
              </w:rPr>
            </w:pPr>
            <w:r>
              <w:rPr>
                <w:rFonts w:hint="eastAsia"/>
                <w:color w:val="000000"/>
              </w:rPr>
              <w:t>是否接受联合体</w:t>
            </w:r>
          </w:p>
        </w:tc>
        <w:tc>
          <w:tcPr>
            <w:tcW w:w="6401" w:type="dxa"/>
            <w:noWrap w:val="0"/>
            <w:vAlign w:val="center"/>
          </w:tcPr>
          <w:p>
            <w:pPr>
              <w:rPr>
                <w:rFonts w:hint="eastAsia"/>
                <w:color w:val="000000"/>
              </w:rPr>
            </w:pP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008" w:type="dxa"/>
            <w:noWrap w:val="0"/>
            <w:vAlign w:val="center"/>
          </w:tcPr>
          <w:p>
            <w:pPr>
              <w:jc w:val="center"/>
              <w:rPr>
                <w:rFonts w:hint="eastAsia" w:ascii="宋体" w:hAnsi="宋体"/>
                <w:color w:val="000000"/>
              </w:rPr>
            </w:pPr>
            <w:r>
              <w:rPr>
                <w:rFonts w:hint="eastAsia" w:ascii="宋体" w:hAnsi="宋体"/>
                <w:color w:val="000000"/>
              </w:rPr>
              <w:t>8</w:t>
            </w:r>
          </w:p>
        </w:tc>
        <w:tc>
          <w:tcPr>
            <w:tcW w:w="2019" w:type="dxa"/>
            <w:noWrap w:val="0"/>
            <w:vAlign w:val="center"/>
          </w:tcPr>
          <w:p>
            <w:pPr>
              <w:jc w:val="center"/>
              <w:rPr>
                <w:rFonts w:hint="eastAsia"/>
              </w:rPr>
            </w:pPr>
            <w:r>
              <w:rPr>
                <w:rFonts w:hint="eastAsia"/>
              </w:rPr>
              <w:t>是否允许转包与</w:t>
            </w:r>
          </w:p>
          <w:p>
            <w:pPr>
              <w:jc w:val="center"/>
            </w:pPr>
            <w:r>
              <w:rPr>
                <w:rFonts w:hint="eastAsia"/>
              </w:rPr>
              <w:t>分包</w:t>
            </w:r>
          </w:p>
        </w:tc>
        <w:tc>
          <w:tcPr>
            <w:tcW w:w="6401" w:type="dxa"/>
            <w:noWrap w:val="0"/>
            <w:vAlign w:val="center"/>
          </w:tcPr>
          <w:p>
            <w:pPr>
              <w:rPr>
                <w:rFonts w:ascii="宋体" w:hAnsi="宋体" w:cs="宋体"/>
                <w:szCs w:val="21"/>
              </w:rPr>
            </w:pPr>
            <w:r>
              <w:rPr>
                <w:rFonts w:hint="eastAsia" w:ascii="宋体" w:hAnsi="宋体" w:cs="宋体"/>
                <w:szCs w:val="21"/>
              </w:rPr>
              <w:t>转包：否</w:t>
            </w:r>
          </w:p>
          <w:p>
            <w:r>
              <w:rPr>
                <w:rFonts w:hint="eastAsia" w:ascii="宋体" w:hAnsi="宋体" w:cs="宋体"/>
                <w:szCs w:val="21"/>
              </w:rPr>
              <w:t>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trPr>
        <w:tc>
          <w:tcPr>
            <w:tcW w:w="1008" w:type="dxa"/>
            <w:noWrap w:val="0"/>
            <w:vAlign w:val="center"/>
          </w:tcPr>
          <w:p>
            <w:pPr>
              <w:jc w:val="center"/>
              <w:rPr>
                <w:rFonts w:hint="eastAsia" w:ascii="宋体" w:hAnsi="宋体"/>
              </w:rPr>
            </w:pPr>
            <w:r>
              <w:rPr>
                <w:rFonts w:hint="eastAsia" w:ascii="宋体" w:hAnsi="宋体"/>
              </w:rPr>
              <w:t>9</w:t>
            </w:r>
          </w:p>
        </w:tc>
        <w:tc>
          <w:tcPr>
            <w:tcW w:w="2019" w:type="dxa"/>
            <w:noWrap w:val="0"/>
            <w:vAlign w:val="center"/>
          </w:tcPr>
          <w:p>
            <w:pPr>
              <w:jc w:val="center"/>
              <w:rPr>
                <w:rFonts w:hint="eastAsia"/>
                <w:color w:val="000000"/>
              </w:rPr>
            </w:pPr>
            <w:r>
              <w:rPr>
                <w:rFonts w:hint="eastAsia" w:ascii="宋体" w:hAnsi="宋体"/>
                <w:color w:val="000000"/>
              </w:rPr>
              <w:t>现场踏勘</w:t>
            </w:r>
          </w:p>
        </w:tc>
        <w:tc>
          <w:tcPr>
            <w:tcW w:w="6401" w:type="dxa"/>
            <w:noWrap w:val="0"/>
            <w:vAlign w:val="center"/>
          </w:tcPr>
          <w:p>
            <w:pPr>
              <w:rPr>
                <w:rFonts w:hint="eastAsia"/>
                <w:color w:val="000000"/>
              </w:rPr>
            </w:pPr>
            <w:r>
              <w:rPr>
                <w:rFonts w:hint="eastAsia"/>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1008" w:type="dxa"/>
            <w:noWrap w:val="0"/>
            <w:vAlign w:val="center"/>
          </w:tcPr>
          <w:p>
            <w:pPr>
              <w:jc w:val="center"/>
              <w:rPr>
                <w:rFonts w:hint="eastAsia" w:ascii="宋体" w:hAnsi="宋体"/>
              </w:rPr>
            </w:pPr>
            <w:r>
              <w:rPr>
                <w:rFonts w:hint="eastAsia" w:ascii="宋体" w:hAnsi="宋体"/>
              </w:rPr>
              <w:t>10</w:t>
            </w:r>
          </w:p>
        </w:tc>
        <w:tc>
          <w:tcPr>
            <w:tcW w:w="2019" w:type="dxa"/>
            <w:noWrap w:val="0"/>
            <w:vAlign w:val="center"/>
          </w:tcPr>
          <w:p>
            <w:pPr>
              <w:jc w:val="center"/>
              <w:rPr>
                <w:rFonts w:hint="eastAsia"/>
                <w:color w:val="000000"/>
              </w:rPr>
            </w:pPr>
            <w:r>
              <w:rPr>
                <w:rFonts w:hint="eastAsia"/>
                <w:color w:val="000000"/>
              </w:rPr>
              <w:t>投标截止时间和开标时间</w:t>
            </w:r>
          </w:p>
        </w:tc>
        <w:tc>
          <w:tcPr>
            <w:tcW w:w="6401" w:type="dxa"/>
            <w:noWrap w:val="0"/>
            <w:vAlign w:val="center"/>
          </w:tcPr>
          <w:p>
            <w:pPr>
              <w:rPr>
                <w:rFonts w:hint="eastAsia" w:ascii="宋体" w:hAnsi="宋体" w:cs="Arial"/>
                <w:color w:val="000000"/>
                <w:szCs w:val="21"/>
              </w:rPr>
            </w:pPr>
            <w:r>
              <w:rPr>
                <w:rFonts w:ascii="宋体" w:hAnsi="宋体" w:cs="Arial"/>
                <w:color w:val="000000"/>
                <w:szCs w:val="21"/>
              </w:rPr>
              <w:t>202</w:t>
            </w:r>
            <w:r>
              <w:rPr>
                <w:rFonts w:hint="eastAsia" w:ascii="宋体" w:hAnsi="宋体" w:cs="Arial"/>
                <w:color w:val="000000"/>
                <w:szCs w:val="21"/>
              </w:rPr>
              <w:t>3</w:t>
            </w:r>
            <w:r>
              <w:rPr>
                <w:rFonts w:ascii="宋体" w:hAnsi="宋体" w:cs="Arial"/>
                <w:color w:val="000000"/>
                <w:szCs w:val="21"/>
              </w:rPr>
              <w:t>年</w:t>
            </w:r>
            <w:r>
              <w:rPr>
                <w:rFonts w:hint="eastAsia" w:ascii="宋体" w:hAnsi="宋体" w:cs="Arial"/>
                <w:color w:val="000000"/>
                <w:szCs w:val="21"/>
              </w:rPr>
              <w:t>4</w:t>
            </w:r>
            <w:r>
              <w:rPr>
                <w:rFonts w:ascii="宋体" w:hAnsi="宋体" w:cs="Arial"/>
                <w:color w:val="000000"/>
                <w:szCs w:val="21"/>
              </w:rPr>
              <w:t>月</w:t>
            </w:r>
            <w:r>
              <w:rPr>
                <w:rFonts w:hint="eastAsia" w:ascii="宋体" w:hAnsi="宋体" w:cs="Arial"/>
                <w:color w:val="000000"/>
                <w:szCs w:val="21"/>
              </w:rPr>
              <w:t>6</w:t>
            </w:r>
            <w:r>
              <w:rPr>
                <w:rFonts w:ascii="宋体" w:hAnsi="宋体" w:cs="Arial"/>
                <w:color w:val="000000"/>
                <w:szCs w:val="21"/>
              </w:rPr>
              <w:t>日</w:t>
            </w:r>
            <w:r>
              <w:rPr>
                <w:rFonts w:hint="eastAsia" w:ascii="宋体" w:hAnsi="宋体" w:cs="Arial"/>
                <w:color w:val="000000"/>
                <w:szCs w:val="21"/>
              </w:rPr>
              <w:t xml:space="preserve"> 09时30分</w:t>
            </w:r>
          </w:p>
          <w:p>
            <w:pPr>
              <w:rPr>
                <w:rFonts w:hint="eastAsia" w:ascii="宋体" w:hAnsi="宋体" w:cs="Arial"/>
                <w:color w:val="000000"/>
                <w:szCs w:val="21"/>
              </w:rPr>
            </w:pPr>
            <w:r>
              <w:rPr>
                <w:rFonts w:hint="eastAsia"/>
                <w:color w:val="000000"/>
              </w:rPr>
              <w:t>本项目有关投标、开标时间以北京时间为准。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trPr>
        <w:tc>
          <w:tcPr>
            <w:tcW w:w="1008" w:type="dxa"/>
            <w:noWrap w:val="0"/>
            <w:vAlign w:val="center"/>
          </w:tcPr>
          <w:p>
            <w:pPr>
              <w:jc w:val="center"/>
              <w:rPr>
                <w:rFonts w:hint="eastAsia" w:ascii="宋体" w:hAnsi="宋体"/>
              </w:rPr>
            </w:pPr>
            <w:r>
              <w:rPr>
                <w:rFonts w:hint="eastAsia" w:ascii="宋体" w:hAnsi="宋体"/>
              </w:rPr>
              <w:t>11</w:t>
            </w:r>
          </w:p>
        </w:tc>
        <w:tc>
          <w:tcPr>
            <w:tcW w:w="2019" w:type="dxa"/>
            <w:noWrap w:val="0"/>
            <w:vAlign w:val="center"/>
          </w:tcPr>
          <w:p>
            <w:pPr>
              <w:jc w:val="center"/>
              <w:rPr>
                <w:rFonts w:hint="eastAsia"/>
                <w:color w:val="000000"/>
              </w:rPr>
            </w:pPr>
            <w:r>
              <w:rPr>
                <w:rFonts w:hint="eastAsia"/>
                <w:color w:val="000000"/>
              </w:rPr>
              <w:t>递交投标文件和开标地点</w:t>
            </w:r>
          </w:p>
        </w:tc>
        <w:tc>
          <w:tcPr>
            <w:tcW w:w="6401" w:type="dxa"/>
            <w:noWrap w:val="0"/>
            <w:vAlign w:val="center"/>
          </w:tcPr>
          <w:p>
            <w:pPr>
              <w:rPr>
                <w:rFonts w:hint="eastAsia" w:ascii="宋体" w:hAnsi="宋体" w:cs="Arial"/>
                <w:color w:val="000000"/>
                <w:szCs w:val="21"/>
              </w:rPr>
            </w:pPr>
            <w:r>
              <w:rPr>
                <w:rFonts w:hint="eastAsia" w:ascii="宋体" w:hAnsi="宋体" w:cs="Arial"/>
                <w:color w:val="000000"/>
                <w:szCs w:val="21"/>
              </w:rPr>
              <w:t>政府采购云平台（http://zfcg.czt.zj.gov.cn/），</w:t>
            </w:r>
            <w:r>
              <w:rPr>
                <w:rFonts w:ascii="宋体" w:hAnsi="宋体" w:cs="Arial"/>
                <w:color w:val="000000"/>
                <w:szCs w:val="21"/>
              </w:rPr>
              <w:t>海宁市</w:t>
            </w:r>
            <w:r>
              <w:rPr>
                <w:rFonts w:hint="eastAsia" w:ascii="宋体" w:hAnsi="宋体" w:cs="Arial"/>
                <w:color w:val="000000"/>
                <w:szCs w:val="21"/>
              </w:rPr>
              <w:t>文苑南路138号浙江江南要素交易中心。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1008" w:type="dxa"/>
            <w:noWrap w:val="0"/>
            <w:vAlign w:val="center"/>
          </w:tcPr>
          <w:p>
            <w:pPr>
              <w:jc w:val="center"/>
              <w:rPr>
                <w:rFonts w:hint="eastAsia" w:ascii="宋体" w:hAnsi="宋体"/>
              </w:rPr>
            </w:pPr>
            <w:r>
              <w:rPr>
                <w:rFonts w:hint="eastAsia" w:ascii="宋体" w:hAnsi="宋体"/>
              </w:rPr>
              <w:t>12</w:t>
            </w:r>
          </w:p>
        </w:tc>
        <w:tc>
          <w:tcPr>
            <w:tcW w:w="2019" w:type="dxa"/>
            <w:noWrap w:val="0"/>
            <w:vAlign w:val="center"/>
          </w:tcPr>
          <w:p>
            <w:pPr>
              <w:jc w:val="center"/>
              <w:rPr>
                <w:rFonts w:hint="eastAsia"/>
                <w:color w:val="000000"/>
              </w:rPr>
            </w:pPr>
            <w:r>
              <w:rPr>
                <w:rFonts w:hint="eastAsia"/>
                <w:color w:val="000000"/>
              </w:rPr>
              <w:t>投标保证金额及交纳截止时间</w:t>
            </w:r>
          </w:p>
        </w:tc>
        <w:tc>
          <w:tcPr>
            <w:tcW w:w="6401" w:type="dxa"/>
            <w:noWrap w:val="0"/>
            <w:vAlign w:val="center"/>
          </w:tcPr>
          <w:p>
            <w:pPr>
              <w:rPr>
                <w:rFonts w:hint="eastAsia" w:ascii="宋体" w:hAnsi="宋体" w:cs="Arial"/>
                <w:color w:val="000000"/>
                <w:szCs w:val="21"/>
              </w:rPr>
            </w:pPr>
            <w:r>
              <w:rPr>
                <w:rFonts w:hint="eastAsia" w:ascii="宋体" w:hAnsi="宋体" w:cs="Arial"/>
                <w:color w:val="000000"/>
                <w:szCs w:val="21"/>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atLeast"/>
        </w:trPr>
        <w:tc>
          <w:tcPr>
            <w:tcW w:w="1008" w:type="dxa"/>
            <w:noWrap w:val="0"/>
            <w:vAlign w:val="center"/>
          </w:tcPr>
          <w:p>
            <w:pPr>
              <w:jc w:val="center"/>
              <w:rPr>
                <w:rFonts w:hint="eastAsia" w:ascii="宋体" w:hAnsi="宋体"/>
              </w:rPr>
            </w:pPr>
            <w:r>
              <w:rPr>
                <w:rFonts w:hint="eastAsia" w:ascii="宋体" w:hAnsi="宋体"/>
              </w:rPr>
              <w:t>13</w:t>
            </w:r>
          </w:p>
        </w:tc>
        <w:tc>
          <w:tcPr>
            <w:tcW w:w="2019" w:type="dxa"/>
            <w:noWrap w:val="0"/>
            <w:vAlign w:val="center"/>
          </w:tcPr>
          <w:p>
            <w:pPr>
              <w:jc w:val="center"/>
              <w:rPr>
                <w:rFonts w:hint="eastAsia"/>
                <w:color w:val="000000"/>
              </w:rPr>
            </w:pPr>
            <w:r>
              <w:rPr>
                <w:rFonts w:hint="eastAsia"/>
                <w:color w:val="000000"/>
              </w:rPr>
              <w:t>电子投标文件的制作、加密、传输递交</w:t>
            </w:r>
          </w:p>
        </w:tc>
        <w:tc>
          <w:tcPr>
            <w:tcW w:w="6401" w:type="dxa"/>
            <w:noWrap w:val="0"/>
            <w:vAlign w:val="center"/>
          </w:tcPr>
          <w:p>
            <w:pPr>
              <w:rPr>
                <w:rFonts w:hint="eastAsia" w:ascii="宋体" w:hAnsi="宋体" w:cs="Arial"/>
                <w:color w:val="000000"/>
                <w:szCs w:val="21"/>
              </w:rPr>
            </w:pPr>
            <w:r>
              <w:rPr>
                <w:rFonts w:hint="eastAsia"/>
                <w:color w:val="000000"/>
              </w:rPr>
              <w:t>按政采云平台供应商项目采购-电子招投标操作指南（网址：</w:t>
            </w:r>
            <w:r>
              <w:rPr>
                <w:rFonts w:ascii="宋体" w:hAnsi="宋体"/>
                <w:color w:val="000000"/>
                <w:szCs w:val="21"/>
              </w:rPr>
              <w:t>https://service.zcygov.cn/#/knowledges/CW1EtGwBFdiHxlNd6I3m/6IMVAG0BFdiHxlNdQ8Na?keyword</w:t>
            </w:r>
            <w:r>
              <w:rPr>
                <w:rFonts w:hint="eastAsia"/>
                <w:color w:val="000000"/>
              </w:rPr>
              <w:t>） 及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trPr>
        <w:tc>
          <w:tcPr>
            <w:tcW w:w="1008" w:type="dxa"/>
            <w:noWrap w:val="0"/>
            <w:vAlign w:val="center"/>
          </w:tcPr>
          <w:p>
            <w:pPr>
              <w:jc w:val="center"/>
              <w:rPr>
                <w:rFonts w:hint="eastAsia" w:ascii="宋体" w:hAnsi="宋体"/>
              </w:rPr>
            </w:pPr>
            <w:r>
              <w:rPr>
                <w:rFonts w:hint="eastAsia" w:ascii="宋体" w:hAnsi="宋体"/>
              </w:rPr>
              <w:t>14</w:t>
            </w:r>
          </w:p>
        </w:tc>
        <w:tc>
          <w:tcPr>
            <w:tcW w:w="2019" w:type="dxa"/>
            <w:noWrap w:val="0"/>
            <w:vAlign w:val="center"/>
          </w:tcPr>
          <w:p>
            <w:pPr>
              <w:jc w:val="center"/>
              <w:rPr>
                <w:rFonts w:hint="eastAsia"/>
                <w:color w:val="000000"/>
              </w:rPr>
            </w:pPr>
            <w:r>
              <w:rPr>
                <w:rFonts w:hint="eastAsia"/>
                <w:color w:val="000000"/>
              </w:rPr>
              <w:t>投标有效期</w:t>
            </w:r>
          </w:p>
        </w:tc>
        <w:tc>
          <w:tcPr>
            <w:tcW w:w="6401" w:type="dxa"/>
            <w:noWrap w:val="0"/>
            <w:vAlign w:val="center"/>
          </w:tcPr>
          <w:p>
            <w:pPr>
              <w:rPr>
                <w:rFonts w:hint="eastAsia"/>
                <w:color w:val="000000"/>
              </w:rPr>
            </w:pPr>
            <w:r>
              <w:rPr>
                <w:rFonts w:ascii="宋体" w:hAnsi="宋体"/>
                <w:color w:val="000000"/>
                <w:szCs w:val="21"/>
              </w:rPr>
              <w:t>自投标截止日起</w:t>
            </w:r>
            <w:r>
              <w:rPr>
                <w:rFonts w:hint="eastAsia" w:ascii="宋体" w:hAnsi="宋体" w:cs="Arial"/>
                <w:color w:val="000000"/>
                <w:szCs w:val="21"/>
              </w:rPr>
              <w:t>90日</w:t>
            </w:r>
            <w:r>
              <w:rPr>
                <w:rFonts w:hint="eastAsia"/>
                <w:color w:val="000000"/>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trPr>
        <w:tc>
          <w:tcPr>
            <w:tcW w:w="1008" w:type="dxa"/>
            <w:noWrap w:val="0"/>
            <w:vAlign w:val="center"/>
          </w:tcPr>
          <w:p>
            <w:pPr>
              <w:jc w:val="center"/>
              <w:rPr>
                <w:rFonts w:ascii="宋体" w:hAnsi="宋体"/>
              </w:rPr>
            </w:pPr>
            <w:r>
              <w:rPr>
                <w:rFonts w:hint="eastAsia" w:ascii="宋体" w:hAnsi="宋体"/>
              </w:rPr>
              <w:t>15</w:t>
            </w:r>
          </w:p>
        </w:tc>
        <w:tc>
          <w:tcPr>
            <w:tcW w:w="2019" w:type="dxa"/>
            <w:noWrap w:val="0"/>
            <w:vAlign w:val="center"/>
          </w:tcPr>
          <w:p>
            <w:pPr>
              <w:jc w:val="center"/>
              <w:rPr>
                <w:rFonts w:hint="eastAsia"/>
                <w:color w:val="000000"/>
              </w:rPr>
            </w:pPr>
            <w:r>
              <w:rPr>
                <w:rFonts w:hint="eastAsia"/>
                <w:color w:val="000000"/>
              </w:rPr>
              <w:t>参加开标人员</w:t>
            </w:r>
          </w:p>
        </w:tc>
        <w:tc>
          <w:tcPr>
            <w:tcW w:w="6401" w:type="dxa"/>
            <w:noWrap w:val="0"/>
            <w:vAlign w:val="center"/>
          </w:tcPr>
          <w:p>
            <w:pPr>
              <w:jc w:val="left"/>
              <w:rPr>
                <w:rFonts w:hint="eastAsia"/>
                <w:color w:val="000000"/>
              </w:rPr>
            </w:pPr>
            <w:r>
              <w:rPr>
                <w:rFonts w:hint="eastAsia"/>
                <w:color w:val="000000"/>
              </w:rPr>
              <w:t>投标人代表无须参加现场开标。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 w:hRule="atLeast"/>
        </w:trPr>
        <w:tc>
          <w:tcPr>
            <w:tcW w:w="1008" w:type="dxa"/>
            <w:noWrap w:val="0"/>
            <w:vAlign w:val="center"/>
          </w:tcPr>
          <w:p>
            <w:pPr>
              <w:jc w:val="center"/>
              <w:rPr>
                <w:rFonts w:ascii="宋体" w:hAnsi="宋体"/>
              </w:rPr>
            </w:pPr>
            <w:r>
              <w:rPr>
                <w:rFonts w:hint="eastAsia" w:ascii="宋体" w:hAnsi="宋体"/>
              </w:rPr>
              <w:t>16</w:t>
            </w:r>
          </w:p>
        </w:tc>
        <w:tc>
          <w:tcPr>
            <w:tcW w:w="2019" w:type="dxa"/>
            <w:noWrap w:val="0"/>
            <w:vAlign w:val="center"/>
          </w:tcPr>
          <w:p>
            <w:pPr>
              <w:jc w:val="center"/>
              <w:rPr>
                <w:rFonts w:hint="eastAsia"/>
                <w:color w:val="000000"/>
              </w:rPr>
            </w:pPr>
            <w:r>
              <w:rPr>
                <w:rFonts w:hint="eastAsia" w:ascii="宋体" w:hAnsi="宋体"/>
                <w:color w:val="000000"/>
              </w:rPr>
              <w:t>现场演示和讲解</w:t>
            </w:r>
          </w:p>
        </w:tc>
        <w:tc>
          <w:tcPr>
            <w:tcW w:w="6401" w:type="dxa"/>
            <w:noWrap w:val="0"/>
            <w:vAlign w:val="center"/>
          </w:tcPr>
          <w:p>
            <w:pPr>
              <w:rPr>
                <w:rFonts w:hint="eastAsia"/>
                <w:color w:val="000000"/>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 w:type="dxa"/>
            <w:noWrap w:val="0"/>
            <w:vAlign w:val="center"/>
          </w:tcPr>
          <w:p>
            <w:pPr>
              <w:jc w:val="center"/>
              <w:rPr>
                <w:rFonts w:ascii="宋体" w:hAnsi="宋体"/>
              </w:rPr>
            </w:pPr>
            <w:r>
              <w:rPr>
                <w:rFonts w:hint="eastAsia" w:ascii="宋体" w:hAnsi="宋体"/>
              </w:rPr>
              <w:t>17</w:t>
            </w:r>
          </w:p>
        </w:tc>
        <w:tc>
          <w:tcPr>
            <w:tcW w:w="2019" w:type="dxa"/>
            <w:noWrap w:val="0"/>
            <w:vAlign w:val="center"/>
          </w:tcPr>
          <w:p>
            <w:pPr>
              <w:jc w:val="center"/>
              <w:rPr>
                <w:rFonts w:hint="eastAsia"/>
                <w:color w:val="000000"/>
              </w:rPr>
            </w:pPr>
            <w:r>
              <w:rPr>
                <w:rFonts w:hint="eastAsia"/>
                <w:color w:val="000000"/>
              </w:rPr>
              <w:t>评标办法及评分标准</w:t>
            </w:r>
          </w:p>
        </w:tc>
        <w:tc>
          <w:tcPr>
            <w:tcW w:w="6401" w:type="dxa"/>
            <w:noWrap w:val="0"/>
            <w:vAlign w:val="center"/>
          </w:tcPr>
          <w:p>
            <w:pPr>
              <w:rPr>
                <w:rFonts w:hint="eastAsia"/>
                <w:color w:val="000000"/>
              </w:rPr>
            </w:pPr>
            <w:r>
              <w:rPr>
                <w:rFonts w:hint="eastAsia"/>
                <w:color w:val="000000"/>
              </w:rPr>
              <w:t>综合评分法，详见第四章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1008" w:type="dxa"/>
            <w:noWrap w:val="0"/>
            <w:vAlign w:val="center"/>
          </w:tcPr>
          <w:p>
            <w:pPr>
              <w:jc w:val="center"/>
              <w:rPr>
                <w:rFonts w:ascii="宋体" w:hAnsi="宋体"/>
              </w:rPr>
            </w:pPr>
            <w:r>
              <w:rPr>
                <w:rFonts w:hint="eastAsia" w:ascii="宋体" w:hAnsi="宋体"/>
              </w:rPr>
              <w:t>18</w:t>
            </w:r>
          </w:p>
        </w:tc>
        <w:tc>
          <w:tcPr>
            <w:tcW w:w="2019" w:type="dxa"/>
            <w:noWrap w:val="0"/>
            <w:vAlign w:val="center"/>
          </w:tcPr>
          <w:p>
            <w:pPr>
              <w:jc w:val="center"/>
              <w:rPr>
                <w:rFonts w:hint="eastAsia"/>
                <w:color w:val="000000"/>
              </w:rPr>
            </w:pPr>
            <w:r>
              <w:rPr>
                <w:rFonts w:hint="eastAsia"/>
                <w:color w:val="000000"/>
              </w:rPr>
              <w:t>履约保证金</w:t>
            </w:r>
          </w:p>
        </w:tc>
        <w:tc>
          <w:tcPr>
            <w:tcW w:w="6401" w:type="dxa"/>
            <w:noWrap w:val="0"/>
            <w:vAlign w:val="top"/>
          </w:tcPr>
          <w:p>
            <w:pPr>
              <w:rPr>
                <w:rFonts w:hint="eastAsia"/>
                <w:color w:val="000000"/>
              </w:rPr>
            </w:pPr>
            <w:r>
              <w:rPr>
                <w:rFonts w:hint="eastAsia" w:ascii="宋体" w:hAnsi="宋体"/>
                <w:color w:val="000000"/>
              </w:rPr>
              <w:t>中标金额的1%，</w:t>
            </w:r>
            <w:r>
              <w:rPr>
                <w:rFonts w:hint="eastAsia" w:ascii="宋体" w:hAnsi="宋体"/>
                <w:color w:val="000000"/>
                <w:szCs w:val="21"/>
              </w:rPr>
              <w:t>本项目服务期满</w:t>
            </w:r>
            <w:r>
              <w:rPr>
                <w:rFonts w:hint="eastAsia" w:ascii="宋体" w:hAnsi="宋体"/>
                <w:szCs w:val="21"/>
              </w:rPr>
              <w:t>后</w:t>
            </w:r>
            <w:r>
              <w:rPr>
                <w:rFonts w:hint="eastAsia" w:ascii="宋体" w:hAnsi="宋体"/>
                <w:color w:val="000000"/>
              </w:rPr>
              <w:t>，无质量和售后服务问题的，由采购人凭中标人的合法收据不计息退还。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8" w:hRule="atLeast"/>
        </w:trPr>
        <w:tc>
          <w:tcPr>
            <w:tcW w:w="1008" w:type="dxa"/>
            <w:noWrap w:val="0"/>
            <w:vAlign w:val="center"/>
          </w:tcPr>
          <w:p>
            <w:pPr>
              <w:jc w:val="center"/>
              <w:rPr>
                <w:rFonts w:ascii="宋体" w:hAnsi="宋体"/>
              </w:rPr>
            </w:pPr>
            <w:r>
              <w:rPr>
                <w:rFonts w:hint="eastAsia" w:ascii="宋体" w:hAnsi="宋体"/>
              </w:rPr>
              <w:t>19</w:t>
            </w:r>
          </w:p>
        </w:tc>
        <w:tc>
          <w:tcPr>
            <w:tcW w:w="2019" w:type="dxa"/>
            <w:noWrap w:val="0"/>
            <w:vAlign w:val="center"/>
          </w:tcPr>
          <w:p>
            <w:pPr>
              <w:jc w:val="center"/>
              <w:rPr>
                <w:rFonts w:hint="eastAsia"/>
                <w:color w:val="000000"/>
              </w:rPr>
            </w:pPr>
            <w:r>
              <w:rPr>
                <w:rFonts w:hint="eastAsia" w:ascii="宋体" w:hAnsi="宋体"/>
                <w:color w:val="000000"/>
                <w:szCs w:val="21"/>
              </w:rPr>
              <w:t>采购信息</w:t>
            </w:r>
            <w:r>
              <w:rPr>
                <w:rFonts w:hint="eastAsia"/>
                <w:color w:val="000000"/>
              </w:rPr>
              <w:t>发布媒体</w:t>
            </w:r>
          </w:p>
        </w:tc>
        <w:tc>
          <w:tcPr>
            <w:tcW w:w="6401" w:type="dxa"/>
            <w:noWrap w:val="0"/>
            <w:vAlign w:val="top"/>
          </w:tcPr>
          <w:p>
            <w:pPr>
              <w:rPr>
                <w:rFonts w:hint="eastAsia" w:ascii="宋体" w:hAnsi="宋体"/>
                <w:color w:val="000000"/>
                <w:szCs w:val="21"/>
              </w:rPr>
            </w:pPr>
            <w:r>
              <w:rPr>
                <w:rFonts w:ascii="宋体" w:hAnsi="宋体"/>
                <w:color w:val="000000"/>
                <w:szCs w:val="21"/>
              </w:rPr>
              <w:t xml:space="preserve">https://zfcg.czt.zj.gov.cn/ </w:t>
            </w:r>
            <w:r>
              <w:rPr>
                <w:rFonts w:ascii="宋体" w:hAnsi="宋体"/>
                <w:color w:val="000000"/>
                <w:szCs w:val="21"/>
              </w:rPr>
              <w:fldChar w:fldCharType="begin"/>
            </w:r>
            <w:r>
              <w:rPr>
                <w:rFonts w:ascii="宋体" w:hAnsi="宋体"/>
                <w:color w:val="000000"/>
                <w:szCs w:val="21"/>
              </w:rPr>
              <w:instrText xml:space="preserve"> HYPERLINK "http://jxszwsjb.jiaxing.gov.cn/hnmain/" </w:instrText>
            </w:r>
            <w:r>
              <w:rPr>
                <w:rFonts w:ascii="宋体" w:hAnsi="宋体"/>
                <w:color w:val="000000"/>
                <w:szCs w:val="21"/>
              </w:rPr>
              <w:fldChar w:fldCharType="separate"/>
            </w:r>
            <w:r>
              <w:rPr>
                <w:rFonts w:ascii="宋体" w:hAnsi="宋体"/>
                <w:color w:val="000000"/>
                <w:szCs w:val="21"/>
              </w:rPr>
              <w:t>http://jxszwsjb.jiaxing.gov.cn/hnmain/</w:t>
            </w:r>
            <w:r>
              <w:rPr>
                <w:rFonts w:ascii="宋体" w:hAnsi="宋体"/>
                <w:color w:val="000000"/>
                <w:szCs w:val="21"/>
              </w:rPr>
              <w:fldChar w:fldCharType="end"/>
            </w:r>
            <w:r>
              <w:rPr>
                <w:rFonts w:hint="eastAsia" w:ascii="宋体" w:hAnsi="宋体"/>
                <w:color w:val="000000"/>
                <w:szCs w:val="21"/>
              </w:rPr>
              <w:t>（如有变更公告，请及时了解和变更）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 w:hRule="atLeast"/>
        </w:trPr>
        <w:tc>
          <w:tcPr>
            <w:tcW w:w="1008" w:type="dxa"/>
            <w:noWrap w:val="0"/>
            <w:vAlign w:val="center"/>
          </w:tcPr>
          <w:p>
            <w:pPr>
              <w:jc w:val="center"/>
              <w:rPr>
                <w:rFonts w:ascii="宋体" w:hAnsi="宋体"/>
              </w:rPr>
            </w:pPr>
            <w:r>
              <w:rPr>
                <w:rFonts w:hint="eastAsia" w:ascii="宋体" w:hAnsi="宋体"/>
              </w:rPr>
              <w:t>20</w:t>
            </w:r>
          </w:p>
        </w:tc>
        <w:tc>
          <w:tcPr>
            <w:tcW w:w="2019" w:type="dxa"/>
            <w:noWrap w:val="0"/>
            <w:vAlign w:val="center"/>
          </w:tcPr>
          <w:p>
            <w:pPr>
              <w:jc w:val="center"/>
              <w:rPr>
                <w:rFonts w:hint="eastAsia" w:ascii="宋体" w:hAnsi="宋体"/>
                <w:color w:val="000000"/>
                <w:szCs w:val="21"/>
              </w:rPr>
            </w:pPr>
            <w:r>
              <w:rPr>
                <w:rFonts w:hint="eastAsia" w:ascii="宋体" w:hAnsi="宋体"/>
                <w:color w:val="000000"/>
                <w:szCs w:val="21"/>
              </w:rPr>
              <w:t>付款手续和付款时间</w:t>
            </w:r>
          </w:p>
        </w:tc>
        <w:tc>
          <w:tcPr>
            <w:tcW w:w="6401" w:type="dxa"/>
            <w:noWrap w:val="0"/>
            <w:vAlign w:val="center"/>
          </w:tcPr>
          <w:p>
            <w:pPr>
              <w:rPr>
                <w:rFonts w:hint="eastAsia" w:ascii="宋体" w:hAnsi="宋体"/>
                <w:color w:val="000000"/>
                <w:szCs w:val="21"/>
              </w:rPr>
            </w:pPr>
            <w:r>
              <w:rPr>
                <w:rFonts w:hint="eastAsia" w:ascii="宋体" w:hAnsi="宋体"/>
                <w:color w:val="000000"/>
                <w:szCs w:val="21"/>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17" w:hRule="atLeast"/>
        </w:trPr>
        <w:tc>
          <w:tcPr>
            <w:tcW w:w="1008" w:type="dxa"/>
            <w:noWrap w:val="0"/>
            <w:vAlign w:val="center"/>
          </w:tcPr>
          <w:p>
            <w:pPr>
              <w:jc w:val="center"/>
              <w:rPr>
                <w:rFonts w:ascii="宋体" w:hAnsi="宋体"/>
              </w:rPr>
            </w:pPr>
            <w:r>
              <w:rPr>
                <w:rFonts w:hint="eastAsia" w:ascii="宋体" w:hAnsi="宋体"/>
              </w:rPr>
              <w:t>21</w:t>
            </w:r>
          </w:p>
        </w:tc>
        <w:tc>
          <w:tcPr>
            <w:tcW w:w="2019" w:type="dxa"/>
            <w:noWrap w:val="0"/>
            <w:vAlign w:val="center"/>
          </w:tcPr>
          <w:p>
            <w:pPr>
              <w:jc w:val="center"/>
              <w:rPr>
                <w:rFonts w:hint="eastAsia" w:ascii="宋体" w:hAnsi="宋体"/>
                <w:color w:val="000000"/>
                <w:szCs w:val="21"/>
              </w:rPr>
            </w:pPr>
            <w:r>
              <w:rPr>
                <w:rFonts w:hint="eastAsia" w:ascii="宋体" w:hAnsi="宋体"/>
                <w:color w:val="000000"/>
              </w:rPr>
              <w:t>信用记录</w:t>
            </w:r>
          </w:p>
        </w:tc>
        <w:tc>
          <w:tcPr>
            <w:tcW w:w="6401" w:type="dxa"/>
            <w:noWrap w:val="0"/>
            <w:vAlign w:val="center"/>
          </w:tcPr>
          <w:p>
            <w:pPr>
              <w:autoSpaceDE w:val="0"/>
              <w:autoSpaceDN w:val="0"/>
              <w:textAlignment w:val="bottom"/>
              <w:rPr>
                <w:rFonts w:hint="eastAsia" w:ascii="宋体" w:hAnsi="宋体"/>
                <w:color w:val="000000"/>
              </w:rPr>
            </w:pPr>
            <w:r>
              <w:rPr>
                <w:rFonts w:hint="eastAsia" w:ascii="宋体" w:hAnsi="宋体"/>
                <w:color w:val="000000"/>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作为资格审查不通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4" w:hRule="atLeast"/>
        </w:trPr>
        <w:tc>
          <w:tcPr>
            <w:tcW w:w="1008" w:type="dxa"/>
            <w:noWrap w:val="0"/>
            <w:vAlign w:val="center"/>
          </w:tcPr>
          <w:p>
            <w:pPr>
              <w:jc w:val="center"/>
              <w:rPr>
                <w:rFonts w:ascii="宋体" w:hAnsi="宋体"/>
              </w:rPr>
            </w:pPr>
            <w:r>
              <w:rPr>
                <w:rFonts w:hint="eastAsia" w:ascii="宋体" w:hAnsi="宋体"/>
              </w:rPr>
              <w:t>22</w:t>
            </w:r>
          </w:p>
        </w:tc>
        <w:tc>
          <w:tcPr>
            <w:tcW w:w="2019" w:type="dxa"/>
            <w:noWrap w:val="0"/>
            <w:vAlign w:val="center"/>
          </w:tcPr>
          <w:p>
            <w:pPr>
              <w:jc w:val="center"/>
              <w:rPr>
                <w:rFonts w:ascii="宋体" w:hAnsi="宋体"/>
                <w:color w:val="000000"/>
              </w:rPr>
            </w:pPr>
            <w:r>
              <w:rPr>
                <w:rFonts w:hint="eastAsia" w:ascii="宋体" w:hAnsi="宋体"/>
                <w:color w:val="000000"/>
              </w:rPr>
              <w:t>中小企业预留份额情况</w:t>
            </w:r>
          </w:p>
        </w:tc>
        <w:tc>
          <w:tcPr>
            <w:tcW w:w="6401" w:type="dxa"/>
            <w:noWrap w:val="0"/>
            <w:vAlign w:val="center"/>
          </w:tcPr>
          <w:p>
            <w:pPr>
              <w:rPr>
                <w:rFonts w:ascii="宋体" w:hAnsi="宋体"/>
                <w:color w:val="000000"/>
              </w:rPr>
            </w:pPr>
            <w:r>
              <w:rPr>
                <w:rFonts w:hint="eastAsia" w:ascii="宋体" w:hAnsi="宋体"/>
                <w:color w:val="000000"/>
              </w:rPr>
              <w:t>根据《政府采购促进中小企业发展管理办法》财库〔</w:t>
            </w:r>
            <w:r>
              <w:rPr>
                <w:rFonts w:ascii="宋体" w:hAnsi="宋体"/>
                <w:color w:val="000000"/>
              </w:rPr>
              <w:t>2020〕46号</w:t>
            </w:r>
            <w:r>
              <w:rPr>
                <w:rFonts w:hint="eastAsia" w:ascii="宋体" w:hAnsi="宋体"/>
                <w:color w:val="000000"/>
              </w:rPr>
              <w:t>文件的规定，本项目为</w:t>
            </w:r>
            <w:r>
              <w:rPr>
                <w:rFonts w:hint="eastAsia" w:ascii="宋体" w:hAnsi="宋体"/>
                <w:color w:val="000000"/>
                <w:u w:val="single"/>
              </w:rPr>
              <w:t xml:space="preserve">  否 </w:t>
            </w:r>
            <w:r>
              <w:rPr>
                <w:rFonts w:hint="eastAsia" w:ascii="宋体" w:hAnsi="宋体"/>
                <w:color w:val="000000"/>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85" w:hRule="atLeast"/>
        </w:trPr>
        <w:tc>
          <w:tcPr>
            <w:tcW w:w="1008" w:type="dxa"/>
            <w:noWrap w:val="0"/>
            <w:vAlign w:val="center"/>
          </w:tcPr>
          <w:p>
            <w:pPr>
              <w:jc w:val="center"/>
              <w:rPr>
                <w:rFonts w:ascii="宋体" w:hAnsi="宋体"/>
              </w:rPr>
            </w:pPr>
            <w:r>
              <w:rPr>
                <w:rFonts w:hint="eastAsia" w:ascii="宋体" w:hAnsi="宋体"/>
              </w:rPr>
              <w:t>23</w:t>
            </w:r>
          </w:p>
        </w:tc>
        <w:tc>
          <w:tcPr>
            <w:tcW w:w="2019" w:type="dxa"/>
            <w:noWrap w:val="0"/>
            <w:vAlign w:val="center"/>
          </w:tcPr>
          <w:p>
            <w:pPr>
              <w:jc w:val="center"/>
              <w:rPr>
                <w:rFonts w:hint="eastAsia" w:ascii="宋体" w:hAnsi="宋体"/>
                <w:color w:val="000000"/>
              </w:rPr>
            </w:pPr>
            <w:r>
              <w:rPr>
                <w:rFonts w:hint="eastAsia" w:ascii="宋体" w:hAnsi="宋体"/>
                <w:color w:val="000000"/>
              </w:rPr>
              <w:t>中小企业说明</w:t>
            </w:r>
          </w:p>
        </w:tc>
        <w:tc>
          <w:tcPr>
            <w:tcW w:w="6401" w:type="dxa"/>
            <w:noWrap w:val="0"/>
            <w:vAlign w:val="center"/>
          </w:tcPr>
          <w:p>
            <w:pPr>
              <w:rPr>
                <w:rFonts w:hint="eastAsia" w:ascii="宋体" w:hAnsi="宋体"/>
                <w:color w:val="000000"/>
              </w:rPr>
            </w:pPr>
            <w:r>
              <w:rPr>
                <w:rFonts w:hint="eastAsia" w:ascii="宋体" w:hAnsi="宋体"/>
                <w:color w:val="000000"/>
              </w:rPr>
              <w:t>1.项目属性（服务类）</w:t>
            </w:r>
          </w:p>
          <w:p>
            <w:pPr>
              <w:rPr>
                <w:rFonts w:ascii="宋体" w:hAnsi="宋体"/>
                <w:color w:val="000000"/>
              </w:rPr>
            </w:pPr>
            <w:r>
              <w:rPr>
                <w:rFonts w:hint="eastAsia" w:ascii="宋体" w:hAnsi="宋体"/>
                <w:color w:val="000000"/>
              </w:rPr>
              <w:t>2.中小企业划分标准所属行业（具体根据</w:t>
            </w:r>
            <w:r>
              <w:rPr>
                <w:rFonts w:ascii="宋体" w:hAnsi="宋体"/>
                <w:color w:val="000000"/>
              </w:rPr>
              <w:t>《中小企业划型标准规定》</w:t>
            </w:r>
            <w:r>
              <w:rPr>
                <w:rFonts w:hint="eastAsia" w:ascii="宋体" w:hAnsi="宋体"/>
                <w:color w:val="000000"/>
              </w:rPr>
              <w:t>执行）</w:t>
            </w:r>
          </w:p>
          <w:p>
            <w:pPr>
              <w:rPr>
                <w:rFonts w:ascii="宋体" w:hAnsi="宋体"/>
                <w:color w:val="000000"/>
              </w:rPr>
            </w:pPr>
            <w:r>
              <w:rPr>
                <w:rFonts w:hint="eastAsia" w:ascii="宋体" w:hAnsi="宋体"/>
                <w:color w:val="000000"/>
              </w:rPr>
              <w:t>采购标的：学校监控服务</w:t>
            </w:r>
          </w:p>
          <w:p>
            <w:pPr>
              <w:rPr>
                <w:rFonts w:hint="eastAsia" w:ascii="宋体" w:hAnsi="宋体"/>
                <w:color w:val="000000"/>
              </w:rPr>
            </w:pPr>
            <w:r>
              <w:rPr>
                <w:rFonts w:hint="eastAsia" w:ascii="宋体" w:hAnsi="宋体"/>
                <w:color w:val="000000"/>
              </w:rPr>
              <w:t>所属行业：</w:t>
            </w:r>
            <w:r>
              <w:rPr>
                <w:rFonts w:ascii="宋体" w:hAnsi="宋体"/>
                <w:color w:val="000000"/>
              </w:rPr>
              <w:t>租赁和商务服务业</w:t>
            </w:r>
          </w:p>
          <w:p>
            <w:pPr>
              <w:rPr>
                <w:rFonts w:hint="eastAsia" w:ascii="宋体" w:hAnsi="宋体"/>
                <w:color w:val="000000"/>
              </w:rPr>
            </w:pPr>
            <w:r>
              <w:rPr>
                <w:rFonts w:hint="eastAsia" w:ascii="宋体" w:hAnsi="宋体"/>
                <w:color w:val="000000"/>
              </w:rPr>
              <w:t>3．根据财库〔2022〕19号的相关规定，在评审时对小型和微型企业的投标报价给予（10%）的扣除，取扣除后的价格作为最终投标报价（此最终投标报价仅作为价格分计算）。属于小型和微型企业的，投标文件中投标人必须提供《中小企业声明函》。</w:t>
            </w:r>
          </w:p>
          <w:p>
            <w:pPr>
              <w:ind w:firstLine="420" w:firstLineChars="200"/>
              <w:rPr>
                <w:rFonts w:ascii="宋体" w:hAnsi="宋体"/>
                <w:color w:val="000000"/>
              </w:rPr>
            </w:pPr>
            <w:r>
              <w:rPr>
                <w:rFonts w:ascii="宋体" w:hAnsi="宋体"/>
                <w:color w:val="000000"/>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olor w:val="000000"/>
              </w:rPr>
              <w:t>(4</w:t>
            </w:r>
            <w:r>
              <w:rPr>
                <w:rFonts w:ascii="宋体" w:hAnsi="宋体"/>
                <w:color w:val="000000"/>
              </w:rPr>
              <w:t>%</w:t>
            </w:r>
            <w:r>
              <w:rPr>
                <w:rFonts w:hint="eastAsia" w:ascii="宋体" w:hAnsi="宋体"/>
                <w:color w:val="000000"/>
              </w:rPr>
              <w:t>)</w:t>
            </w:r>
            <w:r>
              <w:rPr>
                <w:rFonts w:ascii="宋体" w:hAnsi="宋体"/>
                <w:color w:val="000000"/>
              </w:rPr>
              <w:t>的扣除，用扣除后的价格参加评审。</w:t>
            </w:r>
          </w:p>
          <w:p>
            <w:pPr>
              <w:ind w:firstLine="420" w:firstLineChars="200"/>
              <w:rPr>
                <w:rFonts w:ascii="宋体" w:hAnsi="宋体"/>
                <w:color w:val="000000"/>
              </w:rPr>
            </w:pPr>
            <w:r>
              <w:rPr>
                <w:rFonts w:ascii="宋体" w:hAnsi="宋体"/>
                <w:color w:val="000000"/>
              </w:rPr>
              <w:t>组成联合体或者接受分包 的小微企业与联合体内其他企业、分包企业之间存在直接控股、管理关系的，不享受价格扣除优惠政策。</w:t>
            </w:r>
          </w:p>
          <w:p>
            <w:pPr>
              <w:rPr>
                <w:rFonts w:ascii="宋体" w:hAnsi="宋体"/>
                <w:color w:val="000000"/>
              </w:rPr>
            </w:pPr>
            <w:r>
              <w:rPr>
                <w:rFonts w:hint="eastAsia" w:ascii="宋体" w:hAnsi="宋体"/>
                <w:color w:val="000000"/>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rPr>
                <w:rFonts w:ascii="宋体" w:hAnsi="宋体"/>
                <w:color w:val="000000"/>
              </w:rPr>
            </w:pPr>
            <w:r>
              <w:rPr>
                <w:rFonts w:hint="eastAsia" w:ascii="宋体" w:hAnsi="宋体"/>
                <w:color w:val="000000"/>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rPr>
                <w:rFonts w:hint="eastAsia" w:ascii="宋体" w:hAnsi="宋体"/>
                <w:color w:val="000000"/>
              </w:rPr>
            </w:pPr>
            <w:r>
              <w:rPr>
                <w:rFonts w:hint="eastAsia" w:ascii="宋体" w:hAnsi="宋体"/>
                <w:color w:val="000000"/>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 w:hRule="atLeast"/>
        </w:trPr>
        <w:tc>
          <w:tcPr>
            <w:tcW w:w="1008" w:type="dxa"/>
            <w:noWrap w:val="0"/>
            <w:vAlign w:val="center"/>
          </w:tcPr>
          <w:p>
            <w:pPr>
              <w:jc w:val="center"/>
              <w:rPr>
                <w:rFonts w:ascii="宋体" w:hAnsi="宋体"/>
              </w:rPr>
            </w:pPr>
            <w:r>
              <w:rPr>
                <w:rFonts w:hint="eastAsia" w:ascii="宋体" w:hAnsi="宋体"/>
              </w:rPr>
              <w:t>24</w:t>
            </w:r>
          </w:p>
        </w:tc>
        <w:tc>
          <w:tcPr>
            <w:tcW w:w="2019" w:type="dxa"/>
            <w:noWrap w:val="0"/>
            <w:vAlign w:val="center"/>
          </w:tcPr>
          <w:p>
            <w:pPr>
              <w:jc w:val="center"/>
              <w:rPr>
                <w:rFonts w:hint="eastAsia" w:ascii="宋体" w:hAnsi="宋体"/>
                <w:color w:val="000000"/>
              </w:rPr>
            </w:pPr>
            <w:r>
              <w:rPr>
                <w:rFonts w:hint="eastAsia" w:ascii="宋体" w:hAnsi="宋体"/>
                <w:color w:val="000000"/>
              </w:rPr>
              <w:t>政采贷</w:t>
            </w:r>
          </w:p>
        </w:tc>
        <w:tc>
          <w:tcPr>
            <w:tcW w:w="6401" w:type="dxa"/>
            <w:noWrap w:val="0"/>
            <w:vAlign w:val="center"/>
          </w:tcPr>
          <w:p>
            <w:pPr>
              <w:jc w:val="left"/>
              <w:rPr>
                <w:rFonts w:hint="eastAsia" w:ascii="宋体" w:hAnsi="宋体"/>
                <w:color w:val="000000"/>
                <w:szCs w:val="21"/>
              </w:rPr>
            </w:pPr>
            <w:r>
              <w:rPr>
                <w:rFonts w:hint="eastAsia" w:ascii="宋体" w:hAnsi="宋体"/>
                <w:color w:val="000000"/>
                <w:szCs w:val="21"/>
              </w:rPr>
              <w:t>本项目签订的政府采购合同适用于海宁市政府采购贷款政策，简称“政采贷”，具体各签约银行融资方案内容可参阅浙江江南要素交易中心网站--会员专区（</w:t>
            </w:r>
            <w:r>
              <w:rPr>
                <w:rFonts w:ascii="宋体" w:hAnsi="宋体"/>
                <w:color w:val="000000"/>
                <w:szCs w:val="21"/>
              </w:rPr>
              <w:fldChar w:fldCharType="begin"/>
            </w:r>
            <w:r>
              <w:rPr>
                <w:rFonts w:ascii="宋体" w:hAnsi="宋体"/>
                <w:color w:val="000000"/>
                <w:szCs w:val="21"/>
              </w:rPr>
              <w:instrText xml:space="preserve"> HYPERLINK "http://hn.jxzbtb.cn/hyzq/subpage.html" </w:instrText>
            </w:r>
            <w:r>
              <w:rPr>
                <w:rFonts w:ascii="宋体" w:hAnsi="宋体"/>
                <w:color w:val="000000"/>
                <w:szCs w:val="21"/>
              </w:rPr>
              <w:fldChar w:fldCharType="separate"/>
            </w:r>
            <w:r>
              <w:rPr>
                <w:rStyle w:val="50"/>
                <w:rFonts w:ascii="宋体" w:hAnsi="宋体"/>
                <w:color w:val="000000"/>
                <w:szCs w:val="21"/>
              </w:rPr>
              <w:t>http://hn.jxzbtb.cn/hyzq/subpage.html</w:t>
            </w:r>
            <w:r>
              <w:rPr>
                <w:rFonts w:ascii="宋体" w:hAnsi="宋体"/>
                <w:color w:val="000000"/>
                <w:szCs w:val="21"/>
              </w:rPr>
              <w:fldChar w:fldCharType="end"/>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1008" w:type="dxa"/>
            <w:noWrap w:val="0"/>
            <w:vAlign w:val="center"/>
          </w:tcPr>
          <w:p>
            <w:pPr>
              <w:jc w:val="center"/>
              <w:rPr>
                <w:rFonts w:hint="eastAsia" w:ascii="宋体" w:hAnsi="宋体"/>
              </w:rPr>
            </w:pPr>
            <w:r>
              <w:rPr>
                <w:rFonts w:hint="eastAsia" w:ascii="宋体" w:hAnsi="宋体"/>
              </w:rPr>
              <w:t>25</w:t>
            </w:r>
          </w:p>
        </w:tc>
        <w:tc>
          <w:tcPr>
            <w:tcW w:w="2019" w:type="dxa"/>
            <w:noWrap w:val="0"/>
            <w:vAlign w:val="center"/>
          </w:tcPr>
          <w:p>
            <w:pPr>
              <w:jc w:val="center"/>
              <w:rPr>
                <w:rFonts w:ascii="宋体" w:hAnsi="宋体"/>
                <w:color w:val="000000"/>
              </w:rPr>
            </w:pPr>
            <w:r>
              <w:rPr>
                <w:rFonts w:hint="eastAsia" w:ascii="宋体" w:hAnsi="宋体"/>
                <w:color w:val="000000"/>
              </w:rPr>
              <w:t>代理费用</w:t>
            </w:r>
          </w:p>
        </w:tc>
        <w:tc>
          <w:tcPr>
            <w:tcW w:w="6401" w:type="dxa"/>
            <w:noWrap w:val="0"/>
            <w:vAlign w:val="center"/>
          </w:tcPr>
          <w:p>
            <w:pPr>
              <w:rPr>
                <w:rFonts w:ascii="宋体" w:hAnsi="宋体"/>
                <w:color w:val="000000"/>
              </w:rPr>
            </w:pPr>
            <w:r>
              <w:rPr>
                <w:rFonts w:hint="eastAsia" w:ascii="宋体" w:hAnsi="宋体"/>
                <w:color w:val="000000"/>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trPr>
        <w:tc>
          <w:tcPr>
            <w:tcW w:w="1008" w:type="dxa"/>
            <w:noWrap w:val="0"/>
            <w:vAlign w:val="center"/>
          </w:tcPr>
          <w:p>
            <w:pPr>
              <w:jc w:val="center"/>
              <w:rPr>
                <w:rFonts w:ascii="宋体" w:hAnsi="宋体"/>
              </w:rPr>
            </w:pPr>
            <w:r>
              <w:rPr>
                <w:rFonts w:hint="eastAsia" w:ascii="宋体" w:hAnsi="宋体"/>
              </w:rPr>
              <w:t>26</w:t>
            </w:r>
          </w:p>
        </w:tc>
        <w:tc>
          <w:tcPr>
            <w:tcW w:w="2019" w:type="dxa"/>
            <w:noWrap w:val="0"/>
            <w:vAlign w:val="center"/>
          </w:tcPr>
          <w:p>
            <w:pPr>
              <w:jc w:val="center"/>
              <w:rPr>
                <w:rFonts w:hint="eastAsia" w:ascii="宋体" w:hAnsi="宋体"/>
                <w:color w:val="000000"/>
                <w:szCs w:val="21"/>
              </w:rPr>
            </w:pPr>
            <w:r>
              <w:rPr>
                <w:rFonts w:hint="eastAsia" w:ascii="宋体" w:hAnsi="宋体"/>
                <w:color w:val="000000"/>
                <w:szCs w:val="21"/>
              </w:rPr>
              <w:t>招标文件解释权</w:t>
            </w:r>
          </w:p>
        </w:tc>
        <w:tc>
          <w:tcPr>
            <w:tcW w:w="6401" w:type="dxa"/>
            <w:noWrap w:val="0"/>
            <w:vAlign w:val="center"/>
          </w:tcPr>
          <w:p>
            <w:pPr>
              <w:autoSpaceDE w:val="0"/>
              <w:autoSpaceDN w:val="0"/>
              <w:textAlignment w:val="bottom"/>
              <w:rPr>
                <w:rFonts w:hint="eastAsia" w:ascii="宋体" w:hAnsi="宋体"/>
                <w:color w:val="000000"/>
              </w:rPr>
            </w:pPr>
            <w:r>
              <w:rPr>
                <w:rFonts w:hint="eastAsia" w:ascii="宋体" w:hAnsi="宋体"/>
                <w:color w:val="000000"/>
              </w:rPr>
              <w:t>属于海宁市政府采购中心。</w:t>
            </w:r>
          </w:p>
        </w:tc>
      </w:tr>
    </w:tbl>
    <w:p>
      <w:pPr>
        <w:pStyle w:val="22"/>
        <w:snapToGrid w:val="0"/>
        <w:spacing w:before="120" w:after="120" w:line="360" w:lineRule="auto"/>
        <w:jc w:val="center"/>
        <w:rPr>
          <w:rFonts w:hint="eastAsia" w:hAnsi="宋体"/>
          <w:b/>
          <w:color w:val="000000"/>
          <w:sz w:val="28"/>
          <w:szCs w:val="28"/>
        </w:rPr>
      </w:pPr>
      <w:r>
        <w:rPr>
          <w:rFonts w:hint="eastAsia" w:hAnsi="宋体"/>
          <w:b/>
          <w:color w:val="000000"/>
          <w:sz w:val="28"/>
          <w:szCs w:val="28"/>
        </w:rPr>
        <w:t>一、总  则</w:t>
      </w:r>
    </w:p>
    <w:p>
      <w:pPr>
        <w:pStyle w:val="22"/>
        <w:snapToGrid w:val="0"/>
        <w:spacing w:line="360" w:lineRule="auto"/>
        <w:ind w:firstLine="422" w:firstLineChars="200"/>
        <w:rPr>
          <w:rFonts w:hAnsi="宋体"/>
          <w:b/>
          <w:color w:val="000000"/>
          <w:szCs w:val="21"/>
        </w:rPr>
      </w:pPr>
      <w:r>
        <w:rPr>
          <w:rFonts w:hint="eastAsia" w:hAnsi="宋体"/>
          <w:b/>
          <w:color w:val="000000"/>
          <w:szCs w:val="21"/>
        </w:rPr>
        <w:t>（一）</w:t>
      </w:r>
      <w:r>
        <w:rPr>
          <w:rFonts w:hAnsi="宋体"/>
          <w:b/>
          <w:color w:val="000000"/>
          <w:szCs w:val="21"/>
        </w:rPr>
        <w:t xml:space="preserve"> 适用范围</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本招标文件适用于该项目的招标、投标、评标、定标、验收、合同履约、付款等行为（法律、法规另有规定的，从其规定）。</w:t>
      </w:r>
    </w:p>
    <w:p>
      <w:pPr>
        <w:spacing w:line="360" w:lineRule="auto"/>
        <w:ind w:firstLine="422" w:firstLineChars="200"/>
        <w:rPr>
          <w:rFonts w:ascii="宋体" w:hAnsi="宋体"/>
          <w:b/>
          <w:color w:val="000000"/>
          <w:szCs w:val="21"/>
        </w:rPr>
      </w:pPr>
      <w:r>
        <w:rPr>
          <w:rFonts w:hint="eastAsia" w:ascii="宋体" w:hAnsi="宋体"/>
          <w:b/>
          <w:color w:val="000000"/>
          <w:szCs w:val="21"/>
        </w:rPr>
        <w:t>（二）定义</w:t>
      </w:r>
    </w:p>
    <w:p>
      <w:pPr>
        <w:spacing w:line="360" w:lineRule="auto"/>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.“招标人”指组织本次招标活动的海宁市政府采购中心。</w:t>
      </w:r>
    </w:p>
    <w:p>
      <w:pPr>
        <w:spacing w:line="360" w:lineRule="auto"/>
        <w:ind w:firstLine="420" w:firstLineChars="200"/>
        <w:rPr>
          <w:rFonts w:ascii="宋体" w:hAnsi="宋体"/>
          <w:color w:val="000000"/>
          <w:szCs w:val="21"/>
        </w:rPr>
      </w:pPr>
      <w:r>
        <w:rPr>
          <w:rFonts w:hint="eastAsia" w:ascii="宋体" w:hAnsi="宋体"/>
          <w:color w:val="000000"/>
          <w:szCs w:val="21"/>
        </w:rPr>
        <w:t>2.“采购人” 指</w:t>
      </w:r>
      <w:r>
        <w:rPr>
          <w:rFonts w:hint="eastAsia" w:ascii="宋体" w:hAnsi="宋体" w:cs="宋体"/>
          <w:color w:val="000000"/>
          <w:szCs w:val="21"/>
        </w:rPr>
        <w:t>海宁市教育局</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投标人”系指向招标</w:t>
      </w:r>
      <w:r>
        <w:rPr>
          <w:rFonts w:hint="eastAsia" w:ascii="宋体" w:hAnsi="宋体"/>
          <w:color w:val="000000"/>
          <w:szCs w:val="21"/>
        </w:rPr>
        <w:t>人</w:t>
      </w:r>
      <w:r>
        <w:rPr>
          <w:rFonts w:ascii="宋体" w:hAnsi="宋体"/>
          <w:color w:val="000000"/>
          <w:szCs w:val="21"/>
        </w:rPr>
        <w:t>提交投标文件的单位或个人。</w:t>
      </w:r>
    </w:p>
    <w:p>
      <w:pPr>
        <w:spacing w:line="360" w:lineRule="auto"/>
        <w:ind w:firstLine="420" w:firstLineChars="200"/>
        <w:rPr>
          <w:rFonts w:ascii="宋体" w:hAnsi="宋体"/>
          <w:color w:val="000000"/>
          <w:szCs w:val="21"/>
        </w:rPr>
      </w:pPr>
      <w:r>
        <w:rPr>
          <w:rFonts w:ascii="宋体" w:hAnsi="宋体"/>
          <w:color w:val="000000"/>
          <w:szCs w:val="21"/>
        </w:rPr>
        <w:t>4.“产品”系指招标文件规定投标人须向采购人提供的一切材料、设备、机械、仪器仪表、工具及其它有关技术资料和文字材料。</w:t>
      </w:r>
    </w:p>
    <w:p>
      <w:pPr>
        <w:spacing w:line="360" w:lineRule="auto"/>
        <w:ind w:firstLine="420" w:firstLineChars="200"/>
        <w:rPr>
          <w:rFonts w:ascii="宋体" w:hAnsi="宋体"/>
          <w:color w:val="000000"/>
          <w:szCs w:val="21"/>
        </w:rPr>
      </w:pPr>
      <w:r>
        <w:rPr>
          <w:rFonts w:ascii="宋体" w:hAnsi="宋体"/>
          <w:color w:val="000000"/>
          <w:szCs w:val="21"/>
        </w:rPr>
        <w:t>5.“服务”系指招标文件规定投标人须承担的劳务以及其他类似的义务。</w:t>
      </w:r>
    </w:p>
    <w:p>
      <w:pPr>
        <w:spacing w:line="360" w:lineRule="auto"/>
        <w:ind w:firstLine="420" w:firstLineChars="200"/>
        <w:rPr>
          <w:rFonts w:ascii="宋体" w:hAnsi="宋体"/>
          <w:color w:val="000000"/>
          <w:szCs w:val="21"/>
        </w:rPr>
      </w:pPr>
      <w:r>
        <w:rPr>
          <w:rFonts w:ascii="宋体" w:hAnsi="宋体"/>
          <w:color w:val="000000"/>
          <w:szCs w:val="21"/>
        </w:rPr>
        <w:t>6.“项目”系指投标人按招标文件规定向采购人提供的需求总称。</w:t>
      </w:r>
    </w:p>
    <w:p>
      <w:pPr>
        <w:spacing w:line="360" w:lineRule="auto"/>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“书面形式”包括信函、传真、电报等。</w:t>
      </w:r>
    </w:p>
    <w:p>
      <w:pPr>
        <w:spacing w:line="360" w:lineRule="auto"/>
        <w:ind w:firstLine="422" w:firstLineChars="200"/>
        <w:rPr>
          <w:rFonts w:ascii="宋体" w:hAnsi="宋体"/>
          <w:b/>
          <w:color w:val="000000"/>
          <w:szCs w:val="21"/>
        </w:rPr>
      </w:pPr>
      <w:r>
        <w:rPr>
          <w:rFonts w:hint="eastAsia" w:ascii="宋体" w:hAnsi="宋体"/>
          <w:b/>
          <w:color w:val="000000"/>
          <w:szCs w:val="21"/>
        </w:rPr>
        <w:t>（三）招标方式</w:t>
      </w:r>
    </w:p>
    <w:p>
      <w:pPr>
        <w:spacing w:line="360" w:lineRule="auto"/>
        <w:ind w:firstLine="420" w:firstLineChars="200"/>
        <w:rPr>
          <w:rFonts w:ascii="宋体" w:hAnsi="宋体"/>
          <w:color w:val="000000"/>
          <w:szCs w:val="21"/>
        </w:rPr>
      </w:pPr>
      <w:r>
        <w:rPr>
          <w:rFonts w:ascii="宋体" w:hAnsi="宋体"/>
          <w:color w:val="000000"/>
          <w:szCs w:val="21"/>
        </w:rPr>
        <w:t>本次招标采用公开招标方式进行。</w:t>
      </w:r>
    </w:p>
    <w:p>
      <w:pPr>
        <w:spacing w:line="360" w:lineRule="auto"/>
        <w:ind w:firstLine="422" w:firstLineChars="200"/>
        <w:rPr>
          <w:rFonts w:ascii="宋体" w:hAnsi="宋体"/>
          <w:b/>
          <w:color w:val="000000"/>
          <w:szCs w:val="21"/>
        </w:rPr>
      </w:pPr>
      <w:r>
        <w:rPr>
          <w:rFonts w:hint="eastAsia" w:ascii="宋体" w:hAnsi="宋体"/>
          <w:b/>
          <w:color w:val="000000"/>
          <w:szCs w:val="21"/>
        </w:rPr>
        <w:t>（四）投标委托</w:t>
      </w:r>
    </w:p>
    <w:p>
      <w:pPr>
        <w:spacing w:line="360" w:lineRule="auto"/>
        <w:ind w:firstLine="420" w:firstLineChars="200"/>
        <w:rPr>
          <w:rFonts w:ascii="宋体" w:hAnsi="宋体"/>
          <w:color w:val="000000"/>
          <w:szCs w:val="21"/>
        </w:rPr>
      </w:pPr>
      <w:r>
        <w:rPr>
          <w:rFonts w:ascii="宋体" w:hAnsi="宋体"/>
          <w:color w:val="000000"/>
          <w:szCs w:val="21"/>
        </w:rPr>
        <w:t>投标人代表须</w:t>
      </w:r>
      <w:r>
        <w:rPr>
          <w:rFonts w:hint="eastAsia" w:ascii="宋体" w:hAnsi="宋体"/>
          <w:color w:val="000000"/>
          <w:szCs w:val="21"/>
        </w:rPr>
        <w:t>提供有效</w:t>
      </w:r>
      <w:r>
        <w:rPr>
          <w:rFonts w:ascii="宋体" w:hAnsi="宋体"/>
          <w:color w:val="000000"/>
          <w:szCs w:val="21"/>
        </w:rPr>
        <w:t>身份证</w:t>
      </w:r>
      <w:r>
        <w:rPr>
          <w:rFonts w:hint="eastAsia" w:ascii="宋体" w:hAnsi="宋体"/>
          <w:color w:val="000000"/>
          <w:szCs w:val="21"/>
        </w:rPr>
        <w:t>件</w:t>
      </w:r>
      <w:r>
        <w:rPr>
          <w:rFonts w:ascii="宋体" w:hAnsi="宋体"/>
          <w:color w:val="000000"/>
          <w:szCs w:val="21"/>
        </w:rPr>
        <w:t>。如投标人代表不是法定代表人，须有法定代表人出具的授权委托书（格式</w:t>
      </w:r>
      <w:r>
        <w:rPr>
          <w:rFonts w:hint="eastAsia" w:ascii="宋体" w:hAnsi="宋体"/>
          <w:color w:val="000000"/>
          <w:szCs w:val="21"/>
        </w:rPr>
        <w:t>详</w:t>
      </w:r>
      <w:r>
        <w:rPr>
          <w:rFonts w:ascii="宋体" w:hAnsi="宋体"/>
          <w:color w:val="000000"/>
          <w:szCs w:val="21"/>
        </w:rPr>
        <w:t>见第</w:t>
      </w:r>
      <w:r>
        <w:rPr>
          <w:rFonts w:hint="eastAsia" w:ascii="宋体" w:hAnsi="宋体"/>
          <w:color w:val="000000"/>
          <w:szCs w:val="21"/>
        </w:rPr>
        <w:t>六章</w:t>
      </w:r>
      <w:r>
        <w:rPr>
          <w:rFonts w:ascii="宋体" w:hAnsi="宋体"/>
          <w:color w:val="000000"/>
          <w:szCs w:val="21"/>
        </w:rPr>
        <w:t>）。</w:t>
      </w:r>
    </w:p>
    <w:p>
      <w:pPr>
        <w:spacing w:line="360" w:lineRule="auto"/>
        <w:ind w:firstLine="422" w:firstLineChars="200"/>
        <w:rPr>
          <w:rFonts w:ascii="宋体" w:hAnsi="宋体"/>
          <w:b/>
          <w:color w:val="000000"/>
          <w:szCs w:val="21"/>
        </w:rPr>
      </w:pPr>
      <w:r>
        <w:rPr>
          <w:rFonts w:hint="eastAsia" w:ascii="宋体" w:hAnsi="宋体"/>
          <w:b/>
          <w:color w:val="000000"/>
          <w:szCs w:val="21"/>
        </w:rPr>
        <w:t>（五）投标费用</w:t>
      </w:r>
    </w:p>
    <w:p>
      <w:pPr>
        <w:spacing w:line="360" w:lineRule="auto"/>
        <w:ind w:firstLine="420" w:firstLineChars="200"/>
        <w:rPr>
          <w:rFonts w:ascii="宋体" w:hAnsi="宋体"/>
          <w:color w:val="000000"/>
          <w:szCs w:val="21"/>
        </w:rPr>
      </w:pPr>
      <w:r>
        <w:rPr>
          <w:rFonts w:hint="eastAsia" w:ascii="宋体" w:hAnsi="宋体"/>
          <w:color w:val="000000"/>
          <w:szCs w:val="21"/>
        </w:rPr>
        <w:t>不论投标结果如何，投标人均应自行承担所有与投标有关的全部费用（招标文件有相关规定除外）。</w:t>
      </w:r>
    </w:p>
    <w:p>
      <w:pPr>
        <w:spacing w:line="360" w:lineRule="auto"/>
        <w:ind w:firstLine="422" w:firstLineChars="200"/>
        <w:rPr>
          <w:rFonts w:ascii="宋体" w:hAnsi="宋体"/>
          <w:b/>
          <w:color w:val="000000"/>
          <w:szCs w:val="21"/>
        </w:rPr>
      </w:pPr>
      <w:r>
        <w:rPr>
          <w:rFonts w:hint="eastAsia" w:ascii="宋体" w:hAnsi="宋体"/>
          <w:b/>
          <w:color w:val="000000"/>
          <w:szCs w:val="21"/>
        </w:rPr>
        <w:t>（六）联合体投标</w:t>
      </w:r>
    </w:p>
    <w:p>
      <w:pPr>
        <w:spacing w:line="360" w:lineRule="auto"/>
        <w:ind w:firstLine="420" w:firstLineChars="200"/>
        <w:rPr>
          <w:rFonts w:hint="eastAsia"/>
          <w:color w:val="000000"/>
        </w:rPr>
      </w:pPr>
      <w:r>
        <w:rPr>
          <w:rFonts w:hint="eastAsia"/>
          <w:color w:val="000000"/>
        </w:rPr>
        <w:t>本项目不允许联合体投标。</w:t>
      </w:r>
    </w:p>
    <w:p>
      <w:pPr>
        <w:spacing w:line="360" w:lineRule="auto"/>
        <w:ind w:firstLine="422" w:firstLineChars="200"/>
        <w:rPr>
          <w:rFonts w:ascii="宋体" w:hAnsi="宋体" w:cs="宋体"/>
          <w:b/>
          <w:color w:val="000000"/>
          <w:kern w:val="0"/>
          <w:szCs w:val="21"/>
        </w:rPr>
      </w:pPr>
      <w:r>
        <w:rPr>
          <w:rFonts w:hint="eastAsia" w:ascii="宋体" w:hAnsi="宋体" w:cs="宋体"/>
          <w:b/>
          <w:color w:val="000000"/>
          <w:kern w:val="0"/>
          <w:szCs w:val="21"/>
        </w:rPr>
        <w:t>（七）转包与分包</w:t>
      </w:r>
    </w:p>
    <w:p>
      <w:pPr>
        <w:spacing w:line="360" w:lineRule="auto"/>
        <w:ind w:firstLine="420" w:firstLineChars="200"/>
        <w:rPr>
          <w:rFonts w:hint="eastAsia"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本项目不允许转包。</w:t>
      </w:r>
    </w:p>
    <w:p>
      <w:pPr>
        <w:spacing w:line="360" w:lineRule="auto"/>
        <w:ind w:firstLine="420" w:firstLineChars="200"/>
        <w:rPr>
          <w:rFonts w:hint="eastAsia"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本项目不允许分包</w:t>
      </w:r>
      <w:r>
        <w:rPr>
          <w:rFonts w:hint="eastAsia" w:ascii="宋体" w:hAnsi="宋体" w:cs="宋体"/>
          <w:color w:val="000000"/>
          <w:kern w:val="0"/>
          <w:szCs w:val="21"/>
        </w:rPr>
        <w:t>。</w:t>
      </w:r>
    </w:p>
    <w:p>
      <w:pPr>
        <w:spacing w:line="360" w:lineRule="auto"/>
        <w:ind w:firstLine="422" w:firstLineChars="200"/>
        <w:rPr>
          <w:rFonts w:ascii="宋体" w:hAnsi="宋体" w:cs="宋体"/>
          <w:b/>
          <w:color w:val="000000"/>
          <w:kern w:val="0"/>
          <w:szCs w:val="21"/>
        </w:rPr>
      </w:pPr>
      <w:r>
        <w:rPr>
          <w:rFonts w:hint="eastAsia" w:ascii="宋体" w:hAnsi="宋体" w:cs="宋体"/>
          <w:b/>
          <w:color w:val="000000"/>
          <w:kern w:val="0"/>
          <w:szCs w:val="21"/>
        </w:rPr>
        <w:t>（八）特别说明：</w:t>
      </w:r>
    </w:p>
    <w:p>
      <w:pPr>
        <w:spacing w:line="360" w:lineRule="auto"/>
        <w:ind w:firstLine="420" w:firstLineChars="200"/>
        <w:rPr>
          <w:rFonts w:hint="eastAsia" w:ascii="宋体" w:hAnsi="宋体"/>
          <w:color w:val="000000"/>
          <w:szCs w:val="21"/>
        </w:rPr>
      </w:pPr>
      <w:r>
        <w:rPr>
          <w:rFonts w:hint="eastAsia" w:ascii="宋体" w:hAnsi="宋体"/>
          <w:color w:val="000000"/>
          <w:szCs w:val="21"/>
        </w:rPr>
        <w:t>1.投标人投标所使用的资格、信誉、荣誉、业绩与企业认证必须为本法人所拥有。投标人投标所使用的采购项目实施人员必须为本法人员工（或必须为本法人或控股公司正式员工）。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rPr>
          <w:rFonts w:hint="eastAsia" w:ascii="宋体" w:hAnsi="宋体"/>
          <w:color w:val="000000"/>
          <w:szCs w:val="21"/>
        </w:rPr>
      </w:pPr>
      <w:r>
        <w:rPr>
          <w:rFonts w:hint="eastAsia" w:ascii="宋体" w:hAnsi="宋体"/>
          <w:color w:val="000000"/>
          <w:szCs w:val="21"/>
        </w:rPr>
        <w:t>2.以联合体形式参加政府采购活动的，联合体各方不得再单独参加或者与其他供应商另外组成联合体参加同一合同项下的政府采购活动。</w:t>
      </w:r>
    </w:p>
    <w:p>
      <w:pPr>
        <w:spacing w:line="360" w:lineRule="auto"/>
        <w:ind w:firstLine="420" w:firstLineChars="200"/>
        <w:rPr>
          <w:rFonts w:hint="eastAsia" w:ascii="宋体" w:hAnsi="宋体"/>
          <w:color w:val="000000"/>
          <w:szCs w:val="21"/>
        </w:rPr>
      </w:pPr>
      <w:r>
        <w:rPr>
          <w:rFonts w:hint="eastAsia" w:ascii="宋体" w:hAnsi="宋体"/>
          <w:color w:val="000000"/>
          <w:szCs w:val="21"/>
        </w:rPr>
        <w:t>3.单位负责人为同一人或者存在直接控股、管理关系的不同供应商，不得参加同一合同项下的政府采购活动。</w:t>
      </w:r>
    </w:p>
    <w:p>
      <w:pPr>
        <w:spacing w:line="360" w:lineRule="auto"/>
        <w:ind w:firstLine="420" w:firstLineChars="200"/>
        <w:rPr>
          <w:rFonts w:hint="eastAsia" w:ascii="宋体" w:hAnsi="宋体"/>
          <w:color w:val="000000"/>
          <w:szCs w:val="21"/>
        </w:rPr>
      </w:pPr>
      <w:r>
        <w:rPr>
          <w:rFonts w:hint="eastAsia" w:ascii="宋体" w:hAnsi="宋体"/>
          <w:color w:val="000000"/>
          <w:szCs w:val="21"/>
        </w:rPr>
        <w:t>4.投标人应仔细阅读招标文件的所有内容，按照招标文件的要求提交投标文件，并对所提供的全部资料的真实性承担法律责任。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5.投标人在投标活动中提供任何虚假材料,其投标无效，并报监管部门查处；中标（入围）后发现的,中标（入围）人须依照《中华人民共和国消费者权益保护法》第49条之规定双倍赔偿采购人，且民事赔偿并不免除违法投标人的行政与刑事责任。</w:t>
      </w:r>
    </w:p>
    <w:p>
      <w:pPr>
        <w:spacing w:line="360" w:lineRule="auto"/>
        <w:ind w:firstLine="422" w:firstLineChars="200"/>
        <w:rPr>
          <w:rFonts w:ascii="宋体" w:hAnsi="宋体"/>
          <w:b/>
          <w:bCs/>
          <w:color w:val="000000"/>
          <w:szCs w:val="21"/>
        </w:rPr>
      </w:pPr>
      <w:r>
        <w:rPr>
          <w:rFonts w:ascii="宋体" w:hAnsi="宋体"/>
          <w:b/>
          <w:bCs/>
          <w:color w:val="000000"/>
          <w:szCs w:val="21"/>
        </w:rPr>
        <w:t>（</w:t>
      </w:r>
      <w:r>
        <w:rPr>
          <w:rFonts w:hint="eastAsia" w:ascii="宋体" w:hAnsi="宋体"/>
          <w:b/>
          <w:bCs/>
          <w:color w:val="000000"/>
          <w:szCs w:val="21"/>
        </w:rPr>
        <w:t>九</w:t>
      </w:r>
      <w:r>
        <w:rPr>
          <w:rFonts w:ascii="宋体" w:hAnsi="宋体"/>
          <w:b/>
          <w:bCs/>
          <w:color w:val="000000"/>
          <w:szCs w:val="21"/>
        </w:rPr>
        <w:t>）质疑</w:t>
      </w:r>
    </w:p>
    <w:p>
      <w:pPr>
        <w:spacing w:line="360" w:lineRule="auto"/>
        <w:ind w:firstLine="420" w:firstLineChars="200"/>
        <w:rPr>
          <w:rFonts w:hint="eastAsia" w:ascii="宋体" w:hAnsi="宋体"/>
          <w:bCs/>
          <w:color w:val="000000"/>
          <w:szCs w:val="21"/>
        </w:rPr>
      </w:pPr>
      <w:r>
        <w:rPr>
          <w:rFonts w:ascii="宋体" w:hAnsi="宋体"/>
          <w:bCs/>
          <w:color w:val="000000"/>
          <w:szCs w:val="21"/>
        </w:rPr>
        <w:t>1</w:t>
      </w:r>
      <w:r>
        <w:rPr>
          <w:rFonts w:hint="eastAsia" w:ascii="宋体" w:hAnsi="宋体"/>
          <w:bCs/>
          <w:color w:val="000000"/>
          <w:szCs w:val="21"/>
        </w:rPr>
        <w:t>.供应商</w:t>
      </w:r>
      <w:r>
        <w:rPr>
          <w:rFonts w:ascii="宋体" w:hAnsi="宋体"/>
          <w:bCs/>
          <w:color w:val="000000"/>
          <w:szCs w:val="21"/>
        </w:rPr>
        <w:t>认为招标文件、招标过程</w:t>
      </w:r>
      <w:r>
        <w:rPr>
          <w:rFonts w:hint="eastAsia" w:ascii="宋体" w:hAnsi="宋体"/>
          <w:bCs/>
          <w:color w:val="000000"/>
          <w:szCs w:val="21"/>
        </w:rPr>
        <w:t>或</w:t>
      </w:r>
      <w:r>
        <w:rPr>
          <w:rFonts w:ascii="宋体" w:hAnsi="宋体"/>
          <w:bCs/>
          <w:color w:val="000000"/>
          <w:szCs w:val="21"/>
        </w:rPr>
        <w:t>中标结果使自己的合法权益受到损害的，应当在知道或者应知其权益受到损害之日起七个工作日内，以书面形式向采购人提出质疑。</w:t>
      </w:r>
    </w:p>
    <w:p>
      <w:pPr>
        <w:spacing w:line="360" w:lineRule="auto"/>
        <w:ind w:firstLine="420" w:firstLineChars="200"/>
        <w:rPr>
          <w:rFonts w:ascii="宋体" w:hAnsi="宋体"/>
          <w:bCs/>
          <w:color w:val="000000"/>
          <w:szCs w:val="21"/>
        </w:rPr>
      </w:pPr>
      <w:r>
        <w:rPr>
          <w:rFonts w:hint="eastAsia" w:ascii="宋体" w:hAnsi="宋体"/>
          <w:bCs/>
          <w:color w:val="000000"/>
          <w:szCs w:val="21"/>
        </w:rPr>
        <w:t>2.质疑应当以书面形式提出，格式见《政府采购质疑和投诉办法》（财政部令第94号）附件范本，下载网址：浙江政府采购网(</w:t>
      </w:r>
      <w:r>
        <w:rPr>
          <w:rFonts w:ascii="宋体" w:hAnsi="宋体"/>
          <w:bCs/>
          <w:color w:val="000000"/>
          <w:szCs w:val="21"/>
        </w:rPr>
        <w:fldChar w:fldCharType="begin"/>
      </w:r>
      <w:r>
        <w:rPr>
          <w:rFonts w:ascii="宋体" w:hAnsi="宋体"/>
          <w:bCs/>
          <w:color w:val="000000"/>
          <w:szCs w:val="21"/>
        </w:rPr>
        <w:instrText xml:space="preserve">HYPERLINK "http://zfcg.czt.zj.gov.cn/"</w:instrText>
      </w:r>
      <w:r>
        <w:rPr>
          <w:rFonts w:ascii="宋体" w:hAnsi="宋体"/>
          <w:bCs/>
          <w:color w:val="000000"/>
          <w:szCs w:val="21"/>
        </w:rPr>
        <w:fldChar w:fldCharType="separate"/>
      </w:r>
      <w:r>
        <w:rPr>
          <w:rFonts w:ascii="宋体" w:hAnsi="宋体"/>
          <w:bCs/>
          <w:color w:val="000000"/>
          <w:szCs w:val="21"/>
        </w:rPr>
        <w:t>http://zfcg.czt.zj.gov.cn/</w:t>
      </w:r>
      <w:r>
        <w:rPr>
          <w:rFonts w:ascii="宋体" w:hAnsi="宋体"/>
          <w:bCs/>
          <w:color w:val="000000"/>
          <w:szCs w:val="21"/>
        </w:rPr>
        <w:fldChar w:fldCharType="end"/>
      </w:r>
      <w:r>
        <w:rPr>
          <w:rFonts w:hint="eastAsia" w:ascii="宋体" w:hAnsi="宋体"/>
          <w:bCs/>
          <w:color w:val="000000"/>
          <w:szCs w:val="21"/>
        </w:rPr>
        <w:t>)，位置：“首页-下载专区-质疑投诉模板”。供应商提出质疑应当提交质疑函和必要的证明材料。供应商应当在法定质疑期内一次性提出针对同一采购程序环节的质疑。</w:t>
      </w:r>
    </w:p>
    <w:p>
      <w:pPr>
        <w:spacing w:line="360" w:lineRule="auto"/>
        <w:ind w:firstLine="420" w:firstLineChars="200"/>
        <w:rPr>
          <w:rFonts w:ascii="宋体" w:hAnsi="宋体"/>
          <w:bCs/>
          <w:color w:val="000000"/>
          <w:szCs w:val="21"/>
        </w:rPr>
      </w:pPr>
      <w:r>
        <w:rPr>
          <w:rFonts w:hint="eastAsia" w:ascii="宋体" w:hAnsi="宋体"/>
          <w:bCs/>
          <w:color w:val="000000"/>
          <w:szCs w:val="21"/>
        </w:rPr>
        <w:t>质疑函应当包括下列内容：</w:t>
      </w:r>
    </w:p>
    <w:p>
      <w:pPr>
        <w:spacing w:line="360" w:lineRule="auto"/>
        <w:ind w:firstLine="420" w:firstLineChars="200"/>
        <w:rPr>
          <w:rFonts w:ascii="宋体" w:hAnsi="宋体"/>
          <w:bCs/>
          <w:color w:val="000000"/>
          <w:szCs w:val="21"/>
        </w:rPr>
      </w:pPr>
      <w:r>
        <w:rPr>
          <w:rFonts w:hint="eastAsia" w:ascii="宋体" w:hAnsi="宋体"/>
          <w:bCs/>
          <w:color w:val="000000"/>
          <w:szCs w:val="21"/>
        </w:rPr>
        <w:t>a.供应商的姓名或者名称、地址、邮编、联系人及联系电话；</w:t>
      </w:r>
    </w:p>
    <w:p>
      <w:pPr>
        <w:spacing w:line="360" w:lineRule="auto"/>
        <w:ind w:firstLine="420" w:firstLineChars="200"/>
        <w:rPr>
          <w:rFonts w:ascii="宋体" w:hAnsi="宋体"/>
          <w:bCs/>
          <w:color w:val="000000"/>
          <w:szCs w:val="21"/>
        </w:rPr>
      </w:pPr>
      <w:r>
        <w:rPr>
          <w:rFonts w:hint="eastAsia" w:ascii="宋体" w:hAnsi="宋体"/>
          <w:bCs/>
          <w:color w:val="000000"/>
          <w:szCs w:val="21"/>
        </w:rPr>
        <w:t>b.质疑项目的名称、编号；</w:t>
      </w:r>
    </w:p>
    <w:p>
      <w:pPr>
        <w:spacing w:line="360" w:lineRule="auto"/>
        <w:ind w:firstLine="420" w:firstLineChars="200"/>
        <w:rPr>
          <w:rFonts w:ascii="宋体" w:hAnsi="宋体"/>
          <w:bCs/>
          <w:color w:val="000000"/>
          <w:szCs w:val="21"/>
        </w:rPr>
      </w:pPr>
      <w:r>
        <w:rPr>
          <w:rFonts w:hint="eastAsia" w:ascii="宋体" w:hAnsi="宋体"/>
          <w:bCs/>
          <w:color w:val="000000"/>
          <w:szCs w:val="21"/>
        </w:rPr>
        <w:t>c.具体、明确的质疑事项和与质疑事项相关的请求；</w:t>
      </w:r>
    </w:p>
    <w:p>
      <w:pPr>
        <w:spacing w:line="360" w:lineRule="auto"/>
        <w:ind w:firstLine="420" w:firstLineChars="200"/>
        <w:rPr>
          <w:rFonts w:ascii="宋体" w:hAnsi="宋体"/>
          <w:bCs/>
          <w:color w:val="000000"/>
          <w:szCs w:val="21"/>
        </w:rPr>
      </w:pPr>
      <w:r>
        <w:rPr>
          <w:rFonts w:hint="eastAsia" w:ascii="宋体" w:hAnsi="宋体"/>
          <w:bCs/>
          <w:color w:val="000000"/>
          <w:szCs w:val="21"/>
        </w:rPr>
        <w:t>d.事实依据；</w:t>
      </w:r>
    </w:p>
    <w:p>
      <w:pPr>
        <w:spacing w:line="360" w:lineRule="auto"/>
        <w:ind w:firstLine="420" w:firstLineChars="200"/>
        <w:rPr>
          <w:rFonts w:ascii="宋体" w:hAnsi="宋体"/>
          <w:bCs/>
          <w:color w:val="000000"/>
          <w:szCs w:val="21"/>
        </w:rPr>
      </w:pPr>
      <w:r>
        <w:rPr>
          <w:rFonts w:hint="eastAsia" w:ascii="宋体" w:hAnsi="宋体"/>
          <w:bCs/>
          <w:color w:val="000000"/>
          <w:szCs w:val="21"/>
        </w:rPr>
        <w:t>e.必要的法律依据；</w:t>
      </w:r>
    </w:p>
    <w:p>
      <w:pPr>
        <w:spacing w:line="360" w:lineRule="auto"/>
        <w:ind w:firstLine="420" w:firstLineChars="200"/>
        <w:rPr>
          <w:rFonts w:ascii="宋体" w:hAnsi="宋体"/>
          <w:bCs/>
          <w:color w:val="000000"/>
          <w:szCs w:val="21"/>
        </w:rPr>
      </w:pPr>
      <w:r>
        <w:rPr>
          <w:rFonts w:hint="eastAsia" w:ascii="宋体" w:hAnsi="宋体"/>
          <w:bCs/>
          <w:color w:val="000000"/>
          <w:szCs w:val="21"/>
        </w:rPr>
        <w:t>f.提出质疑的日期。</w:t>
      </w:r>
    </w:p>
    <w:p>
      <w:pPr>
        <w:spacing w:line="360" w:lineRule="auto"/>
        <w:ind w:firstLine="420" w:firstLineChars="200"/>
        <w:rPr>
          <w:rFonts w:hint="eastAsia" w:ascii="宋体" w:hAnsi="宋体"/>
          <w:b/>
          <w:color w:val="000000"/>
          <w:spacing w:val="20"/>
          <w:szCs w:val="21"/>
        </w:rPr>
      </w:pPr>
      <w:r>
        <w:rPr>
          <w:rFonts w:hint="eastAsia" w:ascii="宋体" w:hAnsi="宋体"/>
          <w:bCs/>
          <w:color w:val="000000"/>
          <w:szCs w:val="21"/>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人自收到补齐材料之日起受理；逾期未补齐的，按自动撤回质疑处理。</w:t>
      </w:r>
    </w:p>
    <w:p>
      <w:pPr>
        <w:spacing w:line="360" w:lineRule="auto"/>
        <w:rPr>
          <w:rFonts w:hint="eastAsia" w:hAnsi="宋体"/>
          <w:b/>
          <w:color w:val="000000"/>
          <w:sz w:val="32"/>
          <w:szCs w:val="32"/>
        </w:rPr>
      </w:pPr>
      <w:bookmarkStart w:id="26" w:name="_Toc406402987"/>
      <w:bookmarkStart w:id="27" w:name="_Toc406402943"/>
    </w:p>
    <w:p>
      <w:pPr>
        <w:spacing w:line="360" w:lineRule="auto"/>
        <w:jc w:val="center"/>
        <w:rPr>
          <w:rFonts w:hAnsi="宋体"/>
          <w:b/>
          <w:color w:val="000000"/>
          <w:sz w:val="28"/>
          <w:szCs w:val="28"/>
        </w:rPr>
      </w:pPr>
      <w:r>
        <w:rPr>
          <w:rFonts w:hAnsi="宋体"/>
          <w:b/>
          <w:color w:val="000000"/>
          <w:sz w:val="28"/>
          <w:szCs w:val="28"/>
        </w:rPr>
        <w:t>二</w:t>
      </w:r>
      <w:r>
        <w:rPr>
          <w:rFonts w:hint="eastAsia" w:hAnsi="宋体"/>
          <w:b/>
          <w:color w:val="000000"/>
          <w:sz w:val="28"/>
          <w:szCs w:val="28"/>
        </w:rPr>
        <w:t>、</w:t>
      </w:r>
      <w:r>
        <w:rPr>
          <w:rFonts w:hAnsi="宋体"/>
          <w:b/>
          <w:color w:val="000000"/>
          <w:sz w:val="28"/>
          <w:szCs w:val="28"/>
        </w:rPr>
        <w:t>招标文件</w:t>
      </w:r>
      <w:bookmarkEnd w:id="26"/>
      <w:bookmarkEnd w:id="27"/>
    </w:p>
    <w:p>
      <w:pPr>
        <w:spacing w:line="360" w:lineRule="auto"/>
        <w:ind w:firstLine="422" w:firstLineChars="200"/>
        <w:rPr>
          <w:rFonts w:ascii="宋体" w:hAnsi="宋体"/>
          <w:b/>
          <w:color w:val="000000"/>
          <w:szCs w:val="21"/>
        </w:rPr>
      </w:pPr>
      <w:r>
        <w:rPr>
          <w:rFonts w:hint="eastAsia" w:ascii="宋体" w:hAnsi="宋体"/>
          <w:b/>
          <w:color w:val="000000"/>
          <w:szCs w:val="21"/>
        </w:rPr>
        <w:t>（一）招标文件的构成。本招标文件由以下部分组成：</w:t>
      </w:r>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招标公告</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招标需求</w:t>
      </w:r>
    </w:p>
    <w:p>
      <w:pPr>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投标人须知</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评标办法及标准</w:t>
      </w:r>
    </w:p>
    <w:p>
      <w:pPr>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pPr>
        <w:spacing w:line="360" w:lineRule="auto"/>
        <w:ind w:firstLine="420" w:firstLineChars="200"/>
        <w:rPr>
          <w:rFonts w:hint="eastAsia"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投标文件格式</w:t>
      </w:r>
    </w:p>
    <w:p>
      <w:pPr>
        <w:spacing w:line="360" w:lineRule="auto"/>
        <w:ind w:firstLine="420" w:firstLineChars="200"/>
        <w:rPr>
          <w:rFonts w:hint="eastAsia" w:ascii="宋体" w:hAnsi="宋体"/>
          <w:color w:val="000000"/>
          <w:szCs w:val="21"/>
        </w:rPr>
      </w:pPr>
      <w:r>
        <w:rPr>
          <w:rFonts w:hint="eastAsia" w:ascii="宋体" w:hAnsi="宋体"/>
          <w:color w:val="000000"/>
          <w:szCs w:val="21"/>
        </w:rPr>
        <w:t>7.本项目</w:t>
      </w:r>
      <w:r>
        <w:rPr>
          <w:rFonts w:ascii="宋体" w:hAnsi="宋体"/>
          <w:color w:val="000000"/>
          <w:szCs w:val="21"/>
        </w:rPr>
        <w:t>招标文件</w:t>
      </w:r>
      <w:r>
        <w:rPr>
          <w:rFonts w:hint="eastAsia" w:ascii="宋体" w:hAnsi="宋体"/>
          <w:color w:val="000000"/>
          <w:szCs w:val="21"/>
        </w:rPr>
        <w:t>的</w:t>
      </w:r>
      <w:r>
        <w:rPr>
          <w:rFonts w:ascii="宋体" w:hAnsi="宋体"/>
          <w:color w:val="000000"/>
          <w:szCs w:val="21"/>
        </w:rPr>
        <w:t>澄清、答复、修改、补充的内容</w:t>
      </w:r>
    </w:p>
    <w:p>
      <w:pPr>
        <w:spacing w:line="360" w:lineRule="auto"/>
        <w:ind w:firstLine="422" w:firstLineChars="200"/>
        <w:rPr>
          <w:rFonts w:ascii="宋体" w:hAnsi="宋体"/>
          <w:b/>
          <w:color w:val="000000"/>
          <w:szCs w:val="21"/>
        </w:rPr>
      </w:pPr>
      <w:r>
        <w:rPr>
          <w:rFonts w:hint="eastAsia" w:ascii="宋体" w:hAnsi="宋体"/>
          <w:b/>
          <w:color w:val="000000"/>
          <w:szCs w:val="21"/>
        </w:rPr>
        <w:t>（二）投标人的风险</w:t>
      </w:r>
    </w:p>
    <w:p>
      <w:pPr>
        <w:spacing w:line="360" w:lineRule="auto"/>
        <w:ind w:firstLine="420" w:firstLineChars="200"/>
        <w:rPr>
          <w:rFonts w:ascii="宋体" w:hAnsi="宋体"/>
          <w:color w:val="000000"/>
          <w:szCs w:val="21"/>
        </w:rPr>
      </w:pPr>
      <w:r>
        <w:rPr>
          <w:rFonts w:hint="eastAsia" w:ascii="宋体" w:hAnsi="宋体"/>
          <w:color w:val="000000"/>
          <w:szCs w:val="21"/>
        </w:rPr>
        <w:t>投标人没有按照招标文件要求提供全部资料，或者投标人没有对招标文件在各方面作出实质性响应是投标人的风险，并可能导致其投标为无效标。</w:t>
      </w:r>
    </w:p>
    <w:p>
      <w:pPr>
        <w:spacing w:line="360" w:lineRule="auto"/>
        <w:ind w:firstLine="422" w:firstLineChars="200"/>
        <w:rPr>
          <w:rFonts w:ascii="宋体" w:hAnsi="宋体"/>
          <w:b/>
          <w:color w:val="000000"/>
          <w:szCs w:val="21"/>
        </w:rPr>
      </w:pPr>
      <w:r>
        <w:rPr>
          <w:rFonts w:hint="eastAsia" w:ascii="宋体" w:hAnsi="宋体"/>
          <w:b/>
          <w:color w:val="000000"/>
          <w:szCs w:val="21"/>
        </w:rPr>
        <w:t>（三）招标文件的澄清与修改</w:t>
      </w:r>
      <w:r>
        <w:rPr>
          <w:rFonts w:ascii="宋体" w:hAnsi="宋体"/>
          <w:b/>
          <w:color w:val="000000"/>
          <w:szCs w:val="21"/>
        </w:rPr>
        <w:t xml:space="preserve"> </w:t>
      </w:r>
    </w:p>
    <w:p>
      <w:pPr>
        <w:spacing w:line="360" w:lineRule="auto"/>
        <w:ind w:firstLine="420" w:firstLineChars="200"/>
        <w:rPr>
          <w:rFonts w:hint="eastAsia"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bCs/>
          <w:color w:val="000000"/>
          <w:szCs w:val="21"/>
        </w:rPr>
        <w:t>投标人应认真阅读本招标文件，发现其中有误或有不合理要求的，</w:t>
      </w:r>
      <w:r>
        <w:rPr>
          <w:rFonts w:hint="eastAsia" w:ascii="宋体" w:hAnsi="宋体"/>
          <w:bCs/>
          <w:color w:val="000000"/>
          <w:szCs w:val="21"/>
        </w:rPr>
        <w:t>可</w:t>
      </w:r>
      <w:r>
        <w:rPr>
          <w:rFonts w:ascii="宋体" w:hAnsi="宋体"/>
          <w:bCs/>
          <w:color w:val="000000"/>
          <w:szCs w:val="21"/>
        </w:rPr>
        <w:t>要求招标</w:t>
      </w:r>
      <w:r>
        <w:rPr>
          <w:rFonts w:hint="eastAsia" w:ascii="宋体" w:hAnsi="宋体"/>
          <w:bCs/>
          <w:color w:val="000000"/>
          <w:szCs w:val="21"/>
        </w:rPr>
        <w:t>人或</w:t>
      </w:r>
      <w:r>
        <w:rPr>
          <w:rFonts w:ascii="宋体" w:hAnsi="宋体"/>
          <w:bCs/>
          <w:color w:val="000000"/>
          <w:szCs w:val="21"/>
        </w:rPr>
        <w:t>采购人澄清</w:t>
      </w:r>
      <w:r>
        <w:rPr>
          <w:rFonts w:ascii="宋体" w:hAnsi="宋体"/>
          <w:color w:val="000000"/>
          <w:szCs w:val="21"/>
        </w:rPr>
        <w:t>。</w:t>
      </w:r>
      <w:r>
        <w:rPr>
          <w:rFonts w:ascii="宋体" w:hAnsi="宋体"/>
          <w:bCs/>
          <w:color w:val="000000"/>
          <w:szCs w:val="21"/>
        </w:rPr>
        <w:t>招标</w:t>
      </w:r>
      <w:r>
        <w:rPr>
          <w:rFonts w:hint="eastAsia" w:ascii="宋体" w:hAnsi="宋体"/>
          <w:bCs/>
          <w:color w:val="000000"/>
          <w:szCs w:val="21"/>
        </w:rPr>
        <w:t>人或</w:t>
      </w:r>
      <w:r>
        <w:rPr>
          <w:rFonts w:ascii="宋体" w:hAnsi="宋体"/>
          <w:bCs/>
          <w:color w:val="000000"/>
          <w:szCs w:val="21"/>
        </w:rPr>
        <w:t>采购人</w:t>
      </w:r>
      <w:r>
        <w:rPr>
          <w:rFonts w:ascii="宋体" w:hAnsi="宋体"/>
          <w:color w:val="000000"/>
          <w:szCs w:val="21"/>
        </w:rPr>
        <w:t>对已发出的招标文件进行必要澄清</w:t>
      </w:r>
      <w:r>
        <w:rPr>
          <w:rFonts w:hint="eastAsia" w:ascii="宋体" w:hAnsi="宋体"/>
          <w:color w:val="000000"/>
          <w:szCs w:val="21"/>
        </w:rPr>
        <w:t>或者</w:t>
      </w:r>
      <w:r>
        <w:rPr>
          <w:rFonts w:ascii="宋体" w:hAnsi="宋体"/>
          <w:color w:val="000000"/>
          <w:szCs w:val="21"/>
        </w:rPr>
        <w:t>修改的，应当在招标文件要求提交投标文件截止</w:t>
      </w:r>
      <w:r>
        <w:rPr>
          <w:rFonts w:hint="eastAsia" w:ascii="宋体" w:hAnsi="宋体"/>
          <w:color w:val="000000"/>
          <w:szCs w:val="21"/>
        </w:rPr>
        <w:t>十</w:t>
      </w:r>
      <w:r>
        <w:rPr>
          <w:rFonts w:ascii="宋体" w:hAnsi="宋体"/>
          <w:color w:val="000000"/>
          <w:szCs w:val="21"/>
        </w:rPr>
        <w:t>五日前，在财政部门指定的政府采购信息发布媒体上发布更正公告，</w:t>
      </w:r>
      <w:r>
        <w:rPr>
          <w:rFonts w:hAnsi="宋体"/>
          <w:color w:val="000000"/>
          <w:szCs w:val="21"/>
        </w:rPr>
        <w:t>该公告作为书面形式通知所有投标人。</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招标文件澄清</w:t>
      </w:r>
      <w:r>
        <w:rPr>
          <w:rFonts w:hint="eastAsia" w:ascii="宋体" w:hAnsi="宋体"/>
          <w:color w:val="000000"/>
          <w:szCs w:val="21"/>
        </w:rPr>
        <w:t>或者</w:t>
      </w:r>
      <w:r>
        <w:rPr>
          <w:rFonts w:ascii="宋体" w:hAnsi="宋体"/>
          <w:color w:val="000000"/>
          <w:szCs w:val="21"/>
        </w:rPr>
        <w:t>修改的内容为招标文件的组成部分。当招标文件与澄清</w:t>
      </w:r>
      <w:r>
        <w:rPr>
          <w:rFonts w:hint="eastAsia" w:ascii="宋体" w:hAnsi="宋体"/>
          <w:color w:val="000000"/>
          <w:szCs w:val="21"/>
        </w:rPr>
        <w:t>或者</w:t>
      </w:r>
      <w:r>
        <w:rPr>
          <w:rFonts w:ascii="宋体" w:hAnsi="宋体"/>
          <w:color w:val="000000"/>
          <w:szCs w:val="21"/>
        </w:rPr>
        <w:t>修改就同一内容的表述不一致时，以最后发出的</w:t>
      </w:r>
      <w:r>
        <w:rPr>
          <w:rFonts w:hint="eastAsia" w:ascii="宋体" w:hAnsi="宋体"/>
          <w:color w:val="000000"/>
          <w:szCs w:val="21"/>
        </w:rPr>
        <w:t>公告</w:t>
      </w:r>
      <w:r>
        <w:rPr>
          <w:rFonts w:ascii="宋体" w:hAnsi="宋体"/>
          <w:color w:val="000000"/>
          <w:szCs w:val="21"/>
        </w:rPr>
        <w:t>为准。</w:t>
      </w:r>
    </w:p>
    <w:p>
      <w:pPr>
        <w:spacing w:line="360" w:lineRule="auto"/>
        <w:ind w:firstLine="420" w:firstLineChars="200"/>
        <w:rPr>
          <w:rFonts w:hint="eastAsia" w:ascii="宋体" w:hAnsi="宋体"/>
          <w:color w:val="000000"/>
          <w:szCs w:val="21"/>
        </w:rPr>
      </w:pPr>
      <w:r>
        <w:rPr>
          <w:rFonts w:hint="eastAsia" w:ascii="宋体" w:hAnsi="宋体"/>
          <w:color w:val="000000"/>
          <w:szCs w:val="21"/>
        </w:rPr>
        <w:t>3.对</w:t>
      </w:r>
      <w:r>
        <w:rPr>
          <w:rFonts w:ascii="宋体" w:hAnsi="宋体"/>
          <w:color w:val="000000"/>
          <w:szCs w:val="21"/>
        </w:rPr>
        <w:t>招标文件的澄清、答复、修改或补充都应该通过</w:t>
      </w:r>
      <w:r>
        <w:rPr>
          <w:rFonts w:hint="eastAsia" w:ascii="宋体" w:hAnsi="宋体"/>
          <w:color w:val="000000"/>
          <w:szCs w:val="21"/>
        </w:rPr>
        <w:t>招标人</w:t>
      </w:r>
      <w:r>
        <w:rPr>
          <w:rFonts w:ascii="宋体" w:hAnsi="宋体"/>
          <w:color w:val="000000"/>
          <w:szCs w:val="21"/>
        </w:rPr>
        <w:t>以法定形式发布，采购人非通过</w:t>
      </w:r>
      <w:r>
        <w:rPr>
          <w:rFonts w:hint="eastAsia" w:ascii="宋体" w:hAnsi="宋体"/>
          <w:color w:val="000000"/>
          <w:szCs w:val="21"/>
        </w:rPr>
        <w:t>招标人</w:t>
      </w:r>
      <w:r>
        <w:rPr>
          <w:rFonts w:ascii="宋体" w:hAnsi="宋体"/>
          <w:color w:val="000000"/>
          <w:szCs w:val="21"/>
        </w:rPr>
        <w:t>，不得擅自澄清、答复、修改或补充招标文件。</w:t>
      </w:r>
    </w:p>
    <w:p>
      <w:pPr>
        <w:spacing w:line="360" w:lineRule="auto"/>
        <w:ind w:firstLine="422" w:firstLineChars="200"/>
        <w:rPr>
          <w:rFonts w:ascii="宋体" w:hAnsi="宋体"/>
          <w:b/>
          <w:color w:val="000000"/>
          <w:szCs w:val="21"/>
        </w:rPr>
      </w:pPr>
      <w:r>
        <w:rPr>
          <w:rFonts w:hint="eastAsia" w:ascii="宋体" w:hAnsi="宋体"/>
          <w:b/>
          <w:color w:val="000000"/>
          <w:szCs w:val="21"/>
        </w:rPr>
        <w:t>（四）踏勘现场</w:t>
      </w:r>
    </w:p>
    <w:p>
      <w:pPr>
        <w:spacing w:line="360" w:lineRule="auto"/>
        <w:ind w:firstLine="420" w:firstLineChars="200"/>
        <w:rPr>
          <w:rFonts w:ascii="宋体" w:hAnsi="宋体"/>
          <w:color w:val="000000"/>
          <w:szCs w:val="21"/>
        </w:rPr>
      </w:pPr>
      <w:r>
        <w:rPr>
          <w:rFonts w:hint="eastAsia" w:ascii="宋体" w:hAnsi="宋体"/>
          <w:szCs w:val="21"/>
        </w:rPr>
        <w:t>如本项目须踏勘现场的，</w:t>
      </w:r>
      <w:r>
        <w:rPr>
          <w:rFonts w:hint="eastAsia" w:ascii="宋体" w:hAnsi="宋体"/>
          <w:color w:val="000000"/>
          <w:szCs w:val="21"/>
        </w:rPr>
        <w:t>投标人可自行组织对现场及周围环境进行踏勘，以便投标人获取须自己负责的有关编制投标文件和签署合同所需的所有资料。踏勘现场所发生的费用由投标人自己承担。</w:t>
      </w:r>
    </w:p>
    <w:p>
      <w:pPr>
        <w:spacing w:line="360" w:lineRule="auto"/>
        <w:ind w:firstLine="420" w:firstLineChars="200"/>
        <w:rPr>
          <w:rFonts w:ascii="宋体" w:hAnsi="宋体"/>
          <w:color w:val="000000"/>
          <w:szCs w:val="21"/>
        </w:rPr>
      </w:pPr>
      <w:r>
        <w:rPr>
          <w:rFonts w:hint="eastAsia" w:ascii="宋体" w:hAnsi="宋体"/>
          <w:color w:val="000000"/>
          <w:szCs w:val="21"/>
        </w:rPr>
        <w:t>招标人向投标人提供的有关现场的资料数据，是招标人现有的能使投标人利用的资料。招标人对投标人由此而做出的推论、理解和结论概不负责。</w:t>
      </w:r>
    </w:p>
    <w:p>
      <w:pPr>
        <w:spacing w:line="360" w:lineRule="auto"/>
        <w:ind w:firstLine="420" w:firstLineChars="200"/>
        <w:rPr>
          <w:rFonts w:ascii="宋体" w:hAnsi="宋体"/>
          <w:color w:val="000000"/>
          <w:szCs w:val="21"/>
        </w:rPr>
      </w:pPr>
      <w:r>
        <w:rPr>
          <w:rFonts w:hint="eastAsia" w:ascii="宋体" w:hAnsi="宋体"/>
          <w:color w:val="000000"/>
          <w:szCs w:val="21"/>
        </w:rPr>
        <w:t>投标人及其人员经过招标人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p>
      <w:pPr>
        <w:spacing w:line="360" w:lineRule="auto"/>
        <w:ind w:firstLine="420" w:firstLineChars="200"/>
        <w:rPr>
          <w:rFonts w:ascii="宋体" w:hAnsi="宋体"/>
          <w:color w:val="000000"/>
          <w:szCs w:val="21"/>
        </w:rPr>
      </w:pPr>
      <w:r>
        <w:rPr>
          <w:rFonts w:hint="eastAsia" w:ascii="宋体" w:hAnsi="宋体"/>
          <w:color w:val="000000"/>
          <w:szCs w:val="21"/>
        </w:rPr>
        <w:t>如果投标人认为需要再次进行现场踏勘，招标人将予以支持，费用自理。</w:t>
      </w:r>
    </w:p>
    <w:p>
      <w:pPr>
        <w:spacing w:line="360" w:lineRule="auto"/>
        <w:ind w:firstLine="420" w:firstLineChars="200"/>
        <w:rPr>
          <w:rFonts w:hint="eastAsia" w:ascii="宋体" w:hAnsi="宋体"/>
          <w:color w:val="000000"/>
          <w:szCs w:val="21"/>
        </w:rPr>
      </w:pP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ascii="宋体" w:hAnsi="宋体"/>
          <w:b/>
          <w:color w:val="000000"/>
          <w:sz w:val="28"/>
          <w:szCs w:val="28"/>
        </w:rPr>
        <w:t>三、投标文件的编制</w:t>
      </w:r>
    </w:p>
    <w:p>
      <w:pPr>
        <w:spacing w:line="360" w:lineRule="auto"/>
        <w:ind w:firstLine="422" w:firstLineChars="200"/>
        <w:rPr>
          <w:rFonts w:ascii="宋体" w:hAnsi="宋体"/>
          <w:b/>
          <w:color w:val="000000"/>
          <w:szCs w:val="21"/>
        </w:rPr>
      </w:pPr>
      <w:r>
        <w:rPr>
          <w:rFonts w:hint="eastAsia" w:ascii="宋体" w:hAnsi="宋体"/>
          <w:b/>
          <w:color w:val="000000"/>
          <w:szCs w:val="21"/>
        </w:rPr>
        <w:t>本项目所涉投标文件格式请详见第六章，未给出的格式请自拟。技术商务文件中不得出现报价，否则投标文件将被视为无效。</w:t>
      </w:r>
    </w:p>
    <w:p>
      <w:pPr>
        <w:spacing w:line="360" w:lineRule="auto"/>
        <w:ind w:firstLine="422" w:firstLineChars="200"/>
        <w:rPr>
          <w:rFonts w:hint="eastAsia" w:ascii="宋体" w:hAnsi="宋体"/>
          <w:b/>
          <w:color w:val="000000"/>
          <w:szCs w:val="21"/>
        </w:rPr>
      </w:pPr>
      <w:bookmarkStart w:id="28" w:name="_Toc406402944"/>
      <w:bookmarkStart w:id="29" w:name="_Toc406402988"/>
      <w:r>
        <w:rPr>
          <w:rFonts w:hint="eastAsia" w:ascii="宋体" w:hAnsi="宋体"/>
          <w:b/>
          <w:color w:val="000000"/>
          <w:szCs w:val="21"/>
        </w:rPr>
        <w:t>（一）投标文件的组成</w:t>
      </w:r>
      <w:bookmarkEnd w:id="28"/>
      <w:bookmarkEnd w:id="29"/>
    </w:p>
    <w:p>
      <w:pPr>
        <w:spacing w:line="360" w:lineRule="auto"/>
        <w:ind w:firstLine="420" w:firstLineChars="200"/>
        <w:rPr>
          <w:rFonts w:hint="eastAsia" w:ascii="宋体" w:hAnsi="宋体"/>
          <w:color w:val="000000"/>
          <w:szCs w:val="21"/>
        </w:rPr>
      </w:pPr>
      <w:r>
        <w:rPr>
          <w:rFonts w:hint="eastAsia" w:ascii="宋体" w:hAnsi="宋体"/>
          <w:color w:val="000000"/>
          <w:szCs w:val="21"/>
        </w:rPr>
        <w:t>投标文件由资格文件、技术商务文件和报价文件三部分组成。</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1.资格文件：</w:t>
      </w:r>
    </w:p>
    <w:p>
      <w:pPr>
        <w:spacing w:line="360" w:lineRule="auto"/>
        <w:ind w:firstLine="420" w:firstLineChars="200"/>
        <w:rPr>
          <w:rFonts w:hint="eastAsia" w:ascii="宋体" w:hAnsi="宋体"/>
          <w:color w:val="000000"/>
          <w:szCs w:val="21"/>
        </w:rPr>
      </w:pPr>
      <w:r>
        <w:rPr>
          <w:rFonts w:hint="eastAsia" w:ascii="宋体" w:hAnsi="宋体"/>
          <w:color w:val="000000"/>
          <w:szCs w:val="21"/>
        </w:rPr>
        <w:t>1.1资格文件封面格式及目录（附件1）；</w:t>
      </w:r>
    </w:p>
    <w:p>
      <w:pPr>
        <w:spacing w:line="360" w:lineRule="auto"/>
        <w:ind w:firstLine="420" w:firstLineChars="200"/>
        <w:rPr>
          <w:rFonts w:hint="eastAsia" w:ascii="宋体" w:hAnsi="宋体"/>
          <w:color w:val="000000"/>
          <w:szCs w:val="21"/>
        </w:rPr>
      </w:pPr>
      <w:r>
        <w:rPr>
          <w:rFonts w:hint="eastAsia" w:ascii="宋体" w:hAnsi="宋体"/>
          <w:color w:val="000000"/>
          <w:szCs w:val="21"/>
        </w:rPr>
        <w:t>1.2投标人声明书（附件2）；</w:t>
      </w:r>
    </w:p>
    <w:p>
      <w:pPr>
        <w:spacing w:line="360" w:lineRule="auto"/>
        <w:ind w:firstLine="420" w:firstLineChars="200"/>
        <w:rPr>
          <w:rFonts w:hint="eastAsia" w:ascii="宋体" w:hAnsi="宋体"/>
          <w:color w:val="000000"/>
          <w:szCs w:val="21"/>
        </w:rPr>
      </w:pPr>
      <w:r>
        <w:rPr>
          <w:rFonts w:hint="eastAsia" w:ascii="宋体" w:hAnsi="宋体"/>
          <w:color w:val="000000"/>
          <w:szCs w:val="21"/>
        </w:rPr>
        <w:t>1.3营业(经营)执照复印件或电子营业执照（盖单位公章）（投标主体为事业单位的提供有效的《事业单位法人证书》复印件或电子版并加盖单位公章；投标主体为符合浙财采监【2013】24号《关于规范政府采购供应商资格设定及资格审查的通知》第六条规定的投标人，须提供相关证明材料）；</w:t>
      </w:r>
    </w:p>
    <w:p>
      <w:pPr>
        <w:spacing w:line="360" w:lineRule="auto"/>
        <w:ind w:firstLine="420" w:firstLineChars="200"/>
        <w:rPr>
          <w:rFonts w:hint="eastAsia" w:ascii="宋体" w:hAnsi="宋体"/>
          <w:color w:val="000000"/>
          <w:szCs w:val="21"/>
        </w:rPr>
      </w:pPr>
      <w:r>
        <w:rPr>
          <w:rFonts w:hint="eastAsia" w:ascii="宋体" w:hAnsi="宋体"/>
          <w:color w:val="000000"/>
          <w:szCs w:val="21"/>
        </w:rPr>
        <w:t>1.4法定代表人、负责人、经营者（以下统称法定代表人）有效身份证件复印件；</w:t>
      </w:r>
    </w:p>
    <w:p>
      <w:pPr>
        <w:spacing w:line="360" w:lineRule="auto"/>
        <w:ind w:firstLine="420" w:firstLineChars="200"/>
        <w:rPr>
          <w:rFonts w:hint="eastAsia" w:ascii="宋体" w:hAnsi="宋体"/>
          <w:color w:val="000000"/>
          <w:szCs w:val="21"/>
        </w:rPr>
      </w:pPr>
      <w:r>
        <w:rPr>
          <w:rFonts w:hint="eastAsia" w:ascii="宋体" w:hAnsi="宋体"/>
          <w:color w:val="000000"/>
          <w:szCs w:val="21"/>
        </w:rPr>
        <w:t>1.5法定代表人授权委托书（附件3）及授权代表有效身份证件复印件（如授权）；</w:t>
      </w:r>
    </w:p>
    <w:p>
      <w:pPr>
        <w:spacing w:line="360" w:lineRule="auto"/>
        <w:ind w:firstLine="420" w:firstLineChars="200"/>
        <w:rPr>
          <w:rFonts w:hint="eastAsia" w:ascii="宋体" w:hAnsi="宋体"/>
          <w:color w:val="000000"/>
          <w:szCs w:val="21"/>
        </w:rPr>
      </w:pPr>
      <w:r>
        <w:rPr>
          <w:rFonts w:hint="eastAsia" w:ascii="宋体" w:hAnsi="宋体"/>
          <w:color w:val="000000"/>
          <w:szCs w:val="21"/>
        </w:rPr>
        <w:t>1.6联合体投标的提供联合体各方上述1.3、1.4条内容及联合投标协议、联合投标授权委托书（附件4）（若需要）；</w:t>
      </w:r>
    </w:p>
    <w:p>
      <w:pPr>
        <w:spacing w:line="360" w:lineRule="auto"/>
        <w:ind w:firstLine="420" w:firstLineChars="200"/>
        <w:rPr>
          <w:rFonts w:hint="eastAsia" w:ascii="宋体" w:hAnsi="宋体"/>
          <w:color w:val="000000"/>
          <w:szCs w:val="21"/>
        </w:rPr>
      </w:pPr>
      <w:r>
        <w:rPr>
          <w:rFonts w:hint="eastAsia" w:ascii="宋体" w:hAnsi="宋体"/>
          <w:color w:val="000000"/>
          <w:szCs w:val="21"/>
        </w:rPr>
        <w:t>1.7</w:t>
      </w:r>
      <w:r>
        <w:rPr>
          <w:rFonts w:hint="eastAsia" w:ascii="宋体" w:hAnsi="宋体"/>
          <w:szCs w:val="21"/>
        </w:rPr>
        <w:t>通信运营商投标的须提供母公司的《基础电信运营业务经营许可证》复印件（盖单位公章），广播电视网络运营商或通信运营商以外投标的提供安全技术防范资质证书复印件（盖单位公章）</w:t>
      </w:r>
      <w:r>
        <w:rPr>
          <w:rFonts w:hint="eastAsia" w:ascii="宋体" w:hAnsi="宋体"/>
          <w:color w:val="000000"/>
          <w:szCs w:val="21"/>
        </w:rPr>
        <w:t>。</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2．技术商务文件：</w:t>
      </w:r>
    </w:p>
    <w:p>
      <w:pPr>
        <w:spacing w:line="360" w:lineRule="auto"/>
        <w:ind w:firstLine="420" w:firstLineChars="200"/>
        <w:rPr>
          <w:rFonts w:hint="eastAsia" w:ascii="宋体" w:hAnsi="宋体"/>
          <w:color w:val="000000"/>
          <w:szCs w:val="21"/>
        </w:rPr>
      </w:pPr>
      <w:bookmarkStart w:id="30" w:name="_Toc406402946"/>
      <w:bookmarkStart w:id="31" w:name="_Toc385854146"/>
      <w:bookmarkStart w:id="32" w:name="_Toc402963084"/>
      <w:bookmarkStart w:id="33" w:name="_Toc402963117"/>
      <w:bookmarkStart w:id="34" w:name="_Toc385854100"/>
      <w:bookmarkStart w:id="35" w:name="_Toc406402990"/>
      <w:r>
        <w:rPr>
          <w:rFonts w:hint="eastAsia" w:ascii="宋体" w:hAnsi="宋体"/>
          <w:color w:val="000000"/>
          <w:szCs w:val="21"/>
        </w:rPr>
        <w:t>2.1技术商务文件封面及目录（附件5）；</w:t>
      </w:r>
    </w:p>
    <w:p>
      <w:pPr>
        <w:spacing w:line="360" w:lineRule="auto"/>
        <w:ind w:firstLine="420" w:firstLineChars="200"/>
        <w:rPr>
          <w:rFonts w:hint="eastAsia" w:ascii="宋体" w:hAnsi="宋体"/>
          <w:color w:val="000000"/>
          <w:szCs w:val="21"/>
        </w:rPr>
      </w:pPr>
      <w:r>
        <w:rPr>
          <w:rFonts w:hint="eastAsia" w:ascii="宋体" w:hAnsi="宋体"/>
          <w:color w:val="000000"/>
          <w:szCs w:val="21"/>
        </w:rPr>
        <w:t>2.2评分对应表（附件6）；</w:t>
      </w:r>
    </w:p>
    <w:p>
      <w:pPr>
        <w:spacing w:line="360" w:lineRule="auto"/>
        <w:ind w:firstLine="420" w:firstLineChars="200"/>
        <w:rPr>
          <w:rFonts w:hint="eastAsia" w:ascii="宋体" w:hAnsi="宋体"/>
          <w:color w:val="000000"/>
          <w:szCs w:val="21"/>
        </w:rPr>
      </w:pPr>
      <w:r>
        <w:rPr>
          <w:rFonts w:hint="eastAsia" w:ascii="宋体" w:hAnsi="宋体"/>
          <w:color w:val="000000"/>
          <w:szCs w:val="21"/>
        </w:rPr>
        <w:t>2.3</w:t>
      </w:r>
      <w:r>
        <w:rPr>
          <w:rFonts w:hint="eastAsia" w:ascii="宋体" w:hAnsi="宋体"/>
          <w:szCs w:val="21"/>
        </w:rPr>
        <w:t>针对本项目建设的项目总体设计方案、深化设计方案、改造方案、实施方案、服务方案、培训方案；</w:t>
      </w:r>
    </w:p>
    <w:p>
      <w:pPr>
        <w:spacing w:line="360" w:lineRule="auto"/>
        <w:ind w:firstLine="420" w:firstLineChars="200"/>
        <w:rPr>
          <w:rFonts w:hint="eastAsia" w:ascii="宋体" w:hAnsi="宋体"/>
          <w:color w:val="000000"/>
          <w:szCs w:val="21"/>
        </w:rPr>
      </w:pPr>
      <w:r>
        <w:rPr>
          <w:rFonts w:hint="eastAsia" w:ascii="宋体" w:hAnsi="宋体"/>
          <w:color w:val="000000"/>
          <w:szCs w:val="21"/>
        </w:rPr>
        <w:t>2.4</w:t>
      </w:r>
      <w:r>
        <w:rPr>
          <w:rFonts w:ascii="宋体" w:hAnsi="宋体"/>
          <w:szCs w:val="21"/>
        </w:rPr>
        <w:t>项目管理体系</w:t>
      </w:r>
      <w:r>
        <w:rPr>
          <w:rFonts w:hint="eastAsia" w:ascii="宋体" w:hAnsi="宋体"/>
          <w:szCs w:val="21"/>
        </w:rPr>
        <w:t>（</w:t>
      </w:r>
      <w:r>
        <w:rPr>
          <w:rFonts w:ascii="宋体" w:hAnsi="宋体"/>
          <w:szCs w:val="21"/>
        </w:rPr>
        <w:t>至少包括如下内容：项目组织机构；项目管理机制，包括项目计划管理、质量控制、进度控制、人员管理、人员考核、风险管理、内部和外部沟通机制等</w:t>
      </w:r>
      <w:r>
        <w:rPr>
          <w:rFonts w:hint="eastAsia" w:ascii="宋体" w:hAnsi="宋体"/>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2.5</w:t>
      </w:r>
      <w:r>
        <w:rPr>
          <w:rFonts w:hint="eastAsia" w:ascii="宋体" w:hAnsi="宋体"/>
          <w:szCs w:val="21"/>
        </w:rPr>
        <w:t>投入本项目主要服务设备清单（包括设备名称、品牌、型号、技术参数、数量）；</w:t>
      </w:r>
    </w:p>
    <w:p>
      <w:pPr>
        <w:spacing w:line="360" w:lineRule="auto"/>
        <w:ind w:firstLine="420" w:firstLineChars="200"/>
        <w:rPr>
          <w:rFonts w:hint="eastAsia" w:ascii="宋体" w:hAnsi="宋体"/>
          <w:szCs w:val="21"/>
        </w:rPr>
      </w:pPr>
      <w:r>
        <w:rPr>
          <w:rFonts w:hint="eastAsia" w:ascii="宋体" w:hAnsi="宋体"/>
          <w:color w:val="000000"/>
          <w:szCs w:val="21"/>
        </w:rPr>
        <w:t>2</w:t>
      </w:r>
      <w:r>
        <w:rPr>
          <w:rFonts w:hint="eastAsia" w:ascii="宋体" w:hAnsi="宋体"/>
          <w:szCs w:val="21"/>
        </w:rPr>
        <w:t>.6投入本项目主要设备一览表（附件7）；</w:t>
      </w:r>
    </w:p>
    <w:p>
      <w:pPr>
        <w:spacing w:line="360" w:lineRule="auto"/>
        <w:ind w:firstLine="420" w:firstLineChars="200"/>
        <w:rPr>
          <w:rFonts w:hint="eastAsia" w:ascii="宋体" w:hAnsi="宋体"/>
          <w:szCs w:val="21"/>
        </w:rPr>
      </w:pPr>
      <w:r>
        <w:rPr>
          <w:rFonts w:hint="eastAsia" w:ascii="宋体" w:hAnsi="宋体"/>
          <w:szCs w:val="21"/>
        </w:rPr>
        <w:t>2.7网络覆盖情况说明并提供</w:t>
      </w:r>
      <w:r>
        <w:rPr>
          <w:rFonts w:hint="eastAsia" w:ascii="宋体" w:hAnsi="宋体"/>
          <w:color w:val="000000"/>
        </w:rPr>
        <w:t>网络拓扑图、光缆布局图以及与光缆铺设施工相关的资料</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2.8投入本项目负责人简历表（附件8）；</w:t>
      </w:r>
    </w:p>
    <w:p>
      <w:pPr>
        <w:spacing w:line="360" w:lineRule="auto"/>
        <w:ind w:firstLine="420" w:firstLineChars="200"/>
        <w:rPr>
          <w:rFonts w:hint="eastAsia" w:ascii="宋体" w:hAnsi="宋体"/>
          <w:szCs w:val="21"/>
        </w:rPr>
      </w:pPr>
      <w:r>
        <w:rPr>
          <w:rFonts w:hint="eastAsia" w:ascii="宋体" w:hAnsi="宋体"/>
          <w:szCs w:val="21"/>
        </w:rPr>
        <w:t>2.9建设期人员配备表（附件9）；</w:t>
      </w:r>
    </w:p>
    <w:p>
      <w:pPr>
        <w:spacing w:line="360" w:lineRule="auto"/>
        <w:ind w:firstLine="420" w:firstLineChars="200"/>
        <w:rPr>
          <w:rFonts w:hint="eastAsia" w:ascii="宋体" w:hAnsi="宋体"/>
          <w:szCs w:val="21"/>
        </w:rPr>
      </w:pPr>
      <w:r>
        <w:rPr>
          <w:rFonts w:hint="eastAsia" w:ascii="宋体" w:hAnsi="宋体"/>
          <w:szCs w:val="21"/>
        </w:rPr>
        <w:t>2.10服务期人员配备表（附件10）；</w:t>
      </w:r>
    </w:p>
    <w:p>
      <w:pPr>
        <w:spacing w:line="360" w:lineRule="auto"/>
        <w:ind w:firstLine="420" w:firstLineChars="200"/>
        <w:rPr>
          <w:rFonts w:hint="eastAsia" w:ascii="宋体" w:hAnsi="宋体"/>
          <w:color w:val="000000"/>
          <w:szCs w:val="21"/>
        </w:rPr>
      </w:pPr>
      <w:r>
        <w:rPr>
          <w:rFonts w:hint="eastAsia" w:ascii="宋体" w:hAnsi="宋体"/>
          <w:color w:val="000000"/>
          <w:szCs w:val="21"/>
        </w:rPr>
        <w:t>2.11投标人各类荣誉证书、</w:t>
      </w:r>
      <w:r>
        <w:rPr>
          <w:rFonts w:hint="eastAsia" w:ascii="宋体" w:hAnsi="宋体"/>
          <w:szCs w:val="21"/>
        </w:rPr>
        <w:t>资质证书、</w:t>
      </w:r>
      <w:r>
        <w:rPr>
          <w:rFonts w:hint="eastAsia" w:ascii="宋体" w:hAnsi="宋体"/>
          <w:color w:val="000000"/>
          <w:szCs w:val="21"/>
        </w:rPr>
        <w:t>信誉等证书及信用等级证书复印件；</w:t>
      </w:r>
    </w:p>
    <w:p>
      <w:pPr>
        <w:spacing w:line="360" w:lineRule="auto"/>
        <w:ind w:firstLine="420" w:firstLineChars="200"/>
        <w:rPr>
          <w:rFonts w:hint="eastAsia" w:ascii="宋体" w:hAnsi="宋体"/>
          <w:color w:val="000000"/>
          <w:szCs w:val="21"/>
        </w:rPr>
      </w:pPr>
      <w:r>
        <w:rPr>
          <w:rFonts w:hint="eastAsia" w:ascii="宋体" w:hAnsi="宋体"/>
          <w:color w:val="000000"/>
          <w:szCs w:val="21"/>
        </w:rPr>
        <w:t>2.12平台接入承诺（附件11）</w:t>
      </w:r>
    </w:p>
    <w:p>
      <w:pPr>
        <w:spacing w:line="360" w:lineRule="auto"/>
        <w:ind w:firstLine="420" w:firstLineChars="200"/>
        <w:rPr>
          <w:rFonts w:hint="eastAsia" w:ascii="宋体" w:hAnsi="宋体"/>
          <w:color w:val="000000"/>
          <w:szCs w:val="21"/>
        </w:rPr>
      </w:pPr>
      <w:r>
        <w:rPr>
          <w:rFonts w:hint="eastAsia" w:ascii="宋体" w:hAnsi="宋体"/>
          <w:color w:val="000000"/>
          <w:szCs w:val="21"/>
        </w:rPr>
        <w:t>2.13服务承诺（附件12）；</w:t>
      </w:r>
    </w:p>
    <w:p>
      <w:pPr>
        <w:spacing w:line="360" w:lineRule="auto"/>
        <w:ind w:firstLine="420" w:firstLineChars="200"/>
        <w:rPr>
          <w:rFonts w:ascii="宋体" w:hAnsi="宋体"/>
          <w:color w:val="000000"/>
          <w:szCs w:val="21"/>
        </w:rPr>
      </w:pPr>
      <w:r>
        <w:rPr>
          <w:rFonts w:hint="eastAsia" w:ascii="宋体" w:hAnsi="宋体"/>
          <w:color w:val="000000"/>
          <w:szCs w:val="21"/>
        </w:rPr>
        <w:t>2.14业绩情况一览表（附件13），提供自2021年1月以来同类项目的合同复印件及相应项目的验收报告或评价（盖单位公章）；</w:t>
      </w:r>
    </w:p>
    <w:p>
      <w:pPr>
        <w:spacing w:line="360" w:lineRule="auto"/>
        <w:ind w:firstLine="420" w:firstLineChars="200"/>
        <w:rPr>
          <w:rFonts w:ascii="宋体" w:hAnsi="宋体"/>
          <w:color w:val="000000"/>
          <w:szCs w:val="21"/>
        </w:rPr>
      </w:pPr>
      <w:r>
        <w:rPr>
          <w:rFonts w:hint="eastAsia" w:ascii="宋体" w:hAnsi="宋体"/>
          <w:color w:val="000000"/>
          <w:szCs w:val="21"/>
        </w:rPr>
        <w:t>2.15招标文件需要的其他资料及投标人认为需要提供的其他内容。</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3．报价文件：</w:t>
      </w:r>
    </w:p>
    <w:p>
      <w:pPr>
        <w:spacing w:line="360" w:lineRule="auto"/>
        <w:ind w:firstLine="420" w:firstLineChars="200"/>
        <w:rPr>
          <w:rFonts w:hint="eastAsia" w:ascii="宋体" w:hAnsi="宋体"/>
          <w:color w:val="000000"/>
          <w:szCs w:val="21"/>
        </w:rPr>
      </w:pPr>
      <w:r>
        <w:rPr>
          <w:rFonts w:hint="eastAsia" w:ascii="宋体" w:hAnsi="宋体"/>
          <w:color w:val="000000"/>
          <w:szCs w:val="21"/>
        </w:rPr>
        <w:t>3.1报价文件封面格式及目录（附件14）；</w:t>
      </w:r>
    </w:p>
    <w:p>
      <w:pPr>
        <w:spacing w:line="360" w:lineRule="auto"/>
        <w:ind w:firstLine="420" w:firstLineChars="200"/>
        <w:rPr>
          <w:rFonts w:hint="eastAsia" w:ascii="宋体" w:hAnsi="宋体"/>
          <w:color w:val="000000"/>
          <w:szCs w:val="21"/>
        </w:rPr>
      </w:pPr>
      <w:r>
        <w:rPr>
          <w:rFonts w:hint="eastAsia" w:ascii="宋体" w:hAnsi="宋体"/>
          <w:color w:val="000000"/>
          <w:szCs w:val="21"/>
        </w:rPr>
        <w:t>3.2报价一览表（附件15）；</w:t>
      </w:r>
    </w:p>
    <w:p>
      <w:pPr>
        <w:spacing w:line="360" w:lineRule="auto"/>
        <w:ind w:firstLine="420" w:firstLineChars="200"/>
        <w:rPr>
          <w:rFonts w:hint="eastAsia" w:ascii="宋体" w:hAnsi="宋体"/>
          <w:color w:val="000000"/>
          <w:szCs w:val="21"/>
        </w:rPr>
      </w:pPr>
      <w:r>
        <w:rPr>
          <w:rFonts w:hint="eastAsia" w:ascii="宋体" w:hAnsi="宋体"/>
          <w:color w:val="000000"/>
          <w:szCs w:val="21"/>
        </w:rPr>
        <w:t>3.3报价明细表（附件16）；</w:t>
      </w:r>
    </w:p>
    <w:p>
      <w:pPr>
        <w:spacing w:line="360" w:lineRule="auto"/>
        <w:ind w:firstLine="420" w:firstLineChars="200"/>
        <w:rPr>
          <w:rFonts w:hint="eastAsia" w:ascii="宋体" w:hAnsi="宋体"/>
          <w:color w:val="000000"/>
          <w:szCs w:val="21"/>
        </w:rPr>
      </w:pPr>
      <w:r>
        <w:rPr>
          <w:rFonts w:hint="eastAsia" w:ascii="宋体" w:hAnsi="宋体"/>
          <w:color w:val="000000"/>
          <w:szCs w:val="21"/>
        </w:rPr>
        <w:t>3.4中小企业声明函（附件17）；</w:t>
      </w:r>
    </w:p>
    <w:p>
      <w:pPr>
        <w:spacing w:line="360" w:lineRule="auto"/>
        <w:ind w:firstLine="420" w:firstLineChars="200"/>
        <w:rPr>
          <w:rFonts w:hint="eastAsia" w:ascii="宋体" w:hAnsi="宋体"/>
          <w:color w:val="000000"/>
          <w:szCs w:val="21"/>
        </w:rPr>
      </w:pPr>
      <w:r>
        <w:rPr>
          <w:rFonts w:hint="eastAsia" w:ascii="宋体" w:hAnsi="宋体"/>
          <w:color w:val="000000"/>
          <w:szCs w:val="21"/>
        </w:rPr>
        <w:t>3.5残疾人福利性单位声明函（附件18）；</w:t>
      </w:r>
    </w:p>
    <w:p>
      <w:pPr>
        <w:spacing w:line="360" w:lineRule="auto"/>
        <w:ind w:firstLine="420" w:firstLineChars="200"/>
        <w:rPr>
          <w:rFonts w:hint="eastAsia" w:ascii="宋体" w:hAnsi="宋体"/>
          <w:color w:val="000000"/>
          <w:szCs w:val="21"/>
        </w:rPr>
      </w:pPr>
      <w:r>
        <w:rPr>
          <w:rFonts w:hint="eastAsia" w:ascii="宋体" w:hAnsi="宋体"/>
          <w:color w:val="000000"/>
          <w:szCs w:val="21"/>
        </w:rPr>
        <w:t>3.6投标主体为监狱企业的，须提供由省级以上监狱管理局、戒毒管理局（含新疆生产建设兵团）出具的属于监狱企业的证明文件。</w:t>
      </w:r>
    </w:p>
    <w:p>
      <w:pPr>
        <w:spacing w:line="360" w:lineRule="auto"/>
        <w:ind w:firstLine="422" w:firstLineChars="200"/>
        <w:rPr>
          <w:rFonts w:ascii="宋体" w:hAnsi="宋体"/>
          <w:b/>
          <w:color w:val="000000"/>
          <w:szCs w:val="21"/>
        </w:rPr>
      </w:pPr>
      <w:r>
        <w:rPr>
          <w:rFonts w:hint="eastAsia" w:ascii="宋体" w:hAnsi="宋体"/>
          <w:b/>
          <w:color w:val="000000"/>
          <w:szCs w:val="21"/>
        </w:rPr>
        <w:t>（二）投标文件的语言及计量</w:t>
      </w:r>
      <w:bookmarkEnd w:id="30"/>
      <w:bookmarkEnd w:id="31"/>
      <w:bookmarkEnd w:id="32"/>
      <w:bookmarkEnd w:id="33"/>
      <w:bookmarkEnd w:id="34"/>
      <w:bookmarkEnd w:id="35"/>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投标文件以及投标</w:t>
      </w:r>
      <w:r>
        <w:rPr>
          <w:rFonts w:hint="eastAsia" w:ascii="宋体" w:hAnsi="宋体"/>
          <w:color w:val="000000"/>
          <w:szCs w:val="21"/>
        </w:rPr>
        <w:t>人</w:t>
      </w:r>
      <w:r>
        <w:rPr>
          <w:rFonts w:ascii="宋体" w:hAnsi="宋体"/>
          <w:color w:val="000000"/>
          <w:szCs w:val="21"/>
        </w:rPr>
        <w:t>与招标</w:t>
      </w:r>
      <w:r>
        <w:rPr>
          <w:rFonts w:hint="eastAsia" w:ascii="宋体" w:hAnsi="宋体"/>
          <w:color w:val="000000"/>
          <w:szCs w:val="21"/>
        </w:rPr>
        <w:t>人</w:t>
      </w:r>
      <w:r>
        <w:rPr>
          <w:rFonts w:ascii="宋体" w:hAnsi="宋体"/>
          <w:color w:val="000000"/>
          <w:szCs w:val="21"/>
        </w:rPr>
        <w:t>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投标计量单位，招标文件已有明确规定的，使用招标文件规定的计量单位；招标文件没有规定的，应采用中华人民共和国法定计量单位（货币单位：人民币元），否则视同未响应。</w:t>
      </w:r>
    </w:p>
    <w:p>
      <w:pPr>
        <w:spacing w:line="360" w:lineRule="auto"/>
        <w:ind w:firstLine="422" w:firstLineChars="200"/>
        <w:rPr>
          <w:rFonts w:ascii="宋体" w:hAnsi="宋体"/>
          <w:b/>
          <w:color w:val="000000"/>
          <w:szCs w:val="21"/>
        </w:rPr>
      </w:pPr>
      <w:bookmarkStart w:id="36" w:name="_Toc402963118"/>
      <w:bookmarkStart w:id="37" w:name="_Toc385854101"/>
      <w:bookmarkStart w:id="38" w:name="_Toc402963085"/>
      <w:bookmarkStart w:id="39" w:name="_Toc406402991"/>
      <w:bookmarkStart w:id="40" w:name="_Toc406402947"/>
      <w:bookmarkStart w:id="41" w:name="_Toc385854147"/>
      <w:r>
        <w:rPr>
          <w:rFonts w:hint="eastAsia" w:ascii="宋体" w:hAnsi="宋体"/>
          <w:b/>
          <w:color w:val="000000"/>
          <w:szCs w:val="21"/>
        </w:rPr>
        <w:t>（三）投标报价</w:t>
      </w:r>
      <w:bookmarkEnd w:id="36"/>
      <w:bookmarkEnd w:id="37"/>
      <w:bookmarkEnd w:id="38"/>
      <w:bookmarkEnd w:id="39"/>
      <w:bookmarkEnd w:id="40"/>
      <w:bookmarkEnd w:id="41"/>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投标报价应按招标文件中相关附表格式填写。</w:t>
      </w:r>
    </w:p>
    <w:p>
      <w:pPr>
        <w:spacing w:line="360" w:lineRule="auto"/>
        <w:ind w:firstLine="420" w:firstLineChars="200"/>
        <w:rPr>
          <w:rFonts w:ascii="宋体" w:cs="Arial"/>
          <w:color w:val="000000"/>
        </w:rPr>
      </w:pPr>
      <w:r>
        <w:rPr>
          <w:rFonts w:ascii="宋体" w:hAnsi="宋体"/>
          <w:color w:val="000000"/>
          <w:szCs w:val="21"/>
        </w:rPr>
        <w:t>2</w:t>
      </w:r>
      <w:r>
        <w:rPr>
          <w:rFonts w:hint="eastAsia" w:ascii="宋体" w:hAnsi="宋体"/>
          <w:color w:val="000000"/>
          <w:szCs w:val="21"/>
        </w:rPr>
        <w:t>.投标人须对标项内的所有内容进行投标</w:t>
      </w:r>
      <w:r>
        <w:rPr>
          <w:rFonts w:hint="eastAsia" w:ascii="宋体" w:hAnsi="宋体"/>
          <w:color w:val="000000"/>
          <w:kern w:val="0"/>
          <w:szCs w:val="21"/>
        </w:rPr>
        <w:t>，</w:t>
      </w:r>
      <w:r>
        <w:rPr>
          <w:rFonts w:hint="eastAsia" w:ascii="宋体" w:hAnsi="宋体"/>
          <w:color w:val="000000"/>
          <w:szCs w:val="21"/>
        </w:rPr>
        <w:t>报价是</w:t>
      </w:r>
      <w:r>
        <w:rPr>
          <w:rFonts w:ascii="宋体" w:hAnsi="宋体"/>
          <w:color w:val="000000"/>
          <w:szCs w:val="21"/>
        </w:rPr>
        <w:t>履行合同的最终价格</w:t>
      </w:r>
      <w:r>
        <w:rPr>
          <w:rFonts w:ascii="宋体" w:cs="Arial"/>
          <w:color w:val="000000"/>
        </w:rPr>
        <w:t>，</w:t>
      </w:r>
      <w:r>
        <w:rPr>
          <w:rFonts w:hint="eastAsia" w:ascii="宋体" w:cs="Arial"/>
          <w:color w:val="000000"/>
        </w:rPr>
        <w:t>应包括</w:t>
      </w:r>
      <w:r>
        <w:rPr>
          <w:rFonts w:ascii="宋体" w:hAnsi="宋体"/>
          <w:szCs w:val="21"/>
        </w:rPr>
        <w:t>购买、建设和运营维护</w:t>
      </w:r>
      <w:r>
        <w:rPr>
          <w:rFonts w:hint="eastAsia" w:ascii="宋体" w:hAnsi="宋体"/>
          <w:szCs w:val="21"/>
        </w:rPr>
        <w:t>服务设备</w:t>
      </w:r>
      <w:r>
        <w:rPr>
          <w:rFonts w:ascii="宋体" w:hAnsi="宋体"/>
          <w:szCs w:val="21"/>
        </w:rPr>
        <w:t>的成本与服务利润之和</w:t>
      </w:r>
      <w:r>
        <w:rPr>
          <w:rFonts w:hint="eastAsia" w:ascii="宋体" w:hAnsi="宋体"/>
          <w:szCs w:val="21"/>
        </w:rPr>
        <w:t>（不含前端设备日常运营电费）</w:t>
      </w:r>
      <w:r>
        <w:rPr>
          <w:rFonts w:ascii="宋体" w:hAnsi="宋体"/>
          <w:szCs w:val="21"/>
        </w:rPr>
        <w:t>。</w:t>
      </w:r>
      <w:r>
        <w:rPr>
          <w:rFonts w:hint="eastAsia" w:ascii="宋体" w:hAnsi="宋体"/>
          <w:szCs w:val="21"/>
        </w:rPr>
        <w:t>投标人应在投标文件的《报价一览表》《报价明细表》上写明所投内容的单价与合计，</w:t>
      </w:r>
      <w:r>
        <w:rPr>
          <w:rFonts w:ascii="宋体" w:hAnsi="宋体"/>
          <w:szCs w:val="21"/>
        </w:rPr>
        <w:t>投标人应</w:t>
      </w:r>
      <w:r>
        <w:rPr>
          <w:rFonts w:hint="eastAsia" w:ascii="宋体" w:hAnsi="宋体"/>
          <w:szCs w:val="21"/>
        </w:rPr>
        <w:t>在投标文件的《报价一览表》《报价明细表》上写明前端监控点单个视频图像采集点每月的服务单价及所有采集点5年</w:t>
      </w:r>
      <w:r>
        <w:rPr>
          <w:rFonts w:ascii="宋体" w:hAnsi="宋体"/>
          <w:szCs w:val="21"/>
        </w:rPr>
        <w:t>的服务总费用</w:t>
      </w:r>
      <w:r>
        <w:rPr>
          <w:rFonts w:hint="eastAsia" w:ascii="宋体" w:hAnsi="宋体"/>
          <w:szCs w:val="21"/>
        </w:rPr>
        <w:t>；额外</w:t>
      </w:r>
      <w:r>
        <w:rPr>
          <w:rFonts w:ascii="宋体" w:hAnsi="宋体"/>
          <w:szCs w:val="21"/>
        </w:rPr>
        <w:t>增加的采集点</w:t>
      </w:r>
      <w:r>
        <w:rPr>
          <w:rFonts w:hint="eastAsia" w:ascii="宋体" w:hAnsi="宋体"/>
          <w:szCs w:val="21"/>
        </w:rPr>
        <w:t>按单个采集点每月的服务单价计算费用。</w:t>
      </w:r>
    </w:p>
    <w:p>
      <w:pPr>
        <w:spacing w:line="360" w:lineRule="auto"/>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投标文件只允许有一个报价，有选择的</w:t>
      </w:r>
      <w:r>
        <w:rPr>
          <w:rFonts w:hint="eastAsia" w:ascii="宋体" w:hAnsi="宋体"/>
          <w:color w:val="000000"/>
          <w:szCs w:val="21"/>
        </w:rPr>
        <w:t>或有条件的</w:t>
      </w:r>
      <w:r>
        <w:rPr>
          <w:rFonts w:ascii="宋体" w:hAnsi="宋体"/>
          <w:color w:val="000000"/>
          <w:szCs w:val="21"/>
        </w:rPr>
        <w:t>报价将不予接受。</w:t>
      </w:r>
    </w:p>
    <w:p>
      <w:pPr>
        <w:spacing w:line="360" w:lineRule="auto"/>
        <w:ind w:firstLine="422" w:firstLineChars="200"/>
        <w:rPr>
          <w:rFonts w:ascii="宋体" w:hAnsi="宋体"/>
          <w:b/>
          <w:color w:val="000000"/>
          <w:szCs w:val="21"/>
        </w:rPr>
      </w:pPr>
      <w:r>
        <w:rPr>
          <w:rFonts w:hint="eastAsia" w:ascii="宋体" w:hAnsi="宋体"/>
          <w:b/>
          <w:color w:val="000000"/>
          <w:szCs w:val="21"/>
        </w:rPr>
        <w:t>（四）投标文件的有效期</w:t>
      </w:r>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自投标截止日起</w:t>
      </w:r>
      <w:r>
        <w:rPr>
          <w:rFonts w:hint="eastAsia" w:ascii="宋体" w:hAnsi="宋体"/>
          <w:color w:val="000000"/>
          <w:szCs w:val="21"/>
          <w:u w:val="single"/>
        </w:rPr>
        <w:t>90</w:t>
      </w:r>
      <w:r>
        <w:rPr>
          <w:rFonts w:ascii="宋体" w:hAnsi="宋体"/>
          <w:color w:val="000000"/>
          <w:szCs w:val="21"/>
        </w:rPr>
        <w:t>天投标</w:t>
      </w:r>
      <w:r>
        <w:rPr>
          <w:rFonts w:hint="eastAsia" w:ascii="宋体" w:hAnsi="宋体"/>
          <w:color w:val="000000"/>
          <w:szCs w:val="21"/>
        </w:rPr>
        <w:t>文件</w:t>
      </w:r>
      <w:r>
        <w:rPr>
          <w:rFonts w:ascii="宋体" w:hAnsi="宋体"/>
          <w:color w:val="000000"/>
          <w:szCs w:val="21"/>
        </w:rPr>
        <w:t>应保持有效。有效期</w:t>
      </w:r>
      <w:r>
        <w:rPr>
          <w:rFonts w:hint="eastAsia" w:ascii="宋体" w:hAnsi="宋体"/>
          <w:color w:val="000000"/>
          <w:szCs w:val="21"/>
        </w:rPr>
        <w:t>不足</w:t>
      </w:r>
      <w:r>
        <w:rPr>
          <w:rFonts w:ascii="宋体" w:hAnsi="宋体"/>
          <w:color w:val="000000"/>
          <w:szCs w:val="21"/>
        </w:rPr>
        <w:t>的投标</w:t>
      </w:r>
      <w:r>
        <w:rPr>
          <w:rFonts w:hint="eastAsia" w:ascii="宋体" w:hAnsi="宋体"/>
          <w:color w:val="000000"/>
          <w:szCs w:val="21"/>
        </w:rPr>
        <w:t>文件</w:t>
      </w:r>
      <w:r>
        <w:rPr>
          <w:rFonts w:ascii="宋体" w:hAnsi="宋体"/>
          <w:color w:val="000000"/>
          <w:szCs w:val="21"/>
        </w:rPr>
        <w:t>将被拒绝。</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在特殊情况下，招标人可与投标人协商延长投标书的有效期，这种要求和答复均以书面形式进行。</w:t>
      </w:r>
    </w:p>
    <w:p>
      <w:pPr>
        <w:spacing w:line="360" w:lineRule="auto"/>
        <w:ind w:firstLine="420" w:firstLineChars="200"/>
        <w:rPr>
          <w:rFonts w:ascii="宋体" w:hAnsi="宋体"/>
          <w:b/>
          <w:color w:val="000000"/>
          <w:szCs w:val="21"/>
        </w:rPr>
      </w:pPr>
      <w:bookmarkStart w:id="42" w:name="_Toc385854103"/>
      <w:bookmarkStart w:id="43" w:name="_Toc385854149"/>
      <w:bookmarkStart w:id="44" w:name="_Toc402963087"/>
      <w:bookmarkStart w:id="45" w:name="_Toc406402949"/>
      <w:bookmarkStart w:id="46" w:name="_Toc402963120"/>
      <w:bookmarkStart w:id="47" w:name="_Toc406402993"/>
      <w:r>
        <w:rPr>
          <w:rFonts w:hint="eastAsia" w:ascii="宋体" w:hAnsi="宋体"/>
          <w:color w:val="000000"/>
          <w:szCs w:val="21"/>
        </w:rPr>
        <w:t>3.</w:t>
      </w:r>
      <w:r>
        <w:rPr>
          <w:rFonts w:ascii="宋体" w:hAnsi="宋体"/>
          <w:color w:val="000000"/>
          <w:szCs w:val="21"/>
        </w:rPr>
        <w:t xml:space="preserve"> 中标（入围）人的投标文件自开标之日起至合同履行完毕止均应保持有效。</w:t>
      </w:r>
      <w:bookmarkEnd w:id="42"/>
      <w:bookmarkEnd w:id="43"/>
      <w:bookmarkEnd w:id="44"/>
      <w:bookmarkEnd w:id="45"/>
      <w:bookmarkEnd w:id="46"/>
      <w:bookmarkEnd w:id="47"/>
    </w:p>
    <w:p>
      <w:pPr>
        <w:numPr>
          <w:ilvl w:val="0"/>
          <w:numId w:val="7"/>
        </w:numPr>
        <w:spacing w:line="360" w:lineRule="auto"/>
        <w:rPr>
          <w:rFonts w:ascii="宋体" w:hAnsi="宋体"/>
          <w:b/>
          <w:color w:val="000000"/>
          <w:szCs w:val="21"/>
        </w:rPr>
      </w:pPr>
      <w:bookmarkStart w:id="48" w:name="_Toc385854151"/>
      <w:bookmarkStart w:id="49" w:name="_Toc402963089"/>
      <w:bookmarkStart w:id="50" w:name="_Toc406402995"/>
      <w:bookmarkStart w:id="51" w:name="_Toc385854105"/>
      <w:bookmarkStart w:id="52" w:name="_Toc402963122"/>
      <w:bookmarkStart w:id="53" w:name="_Toc406402951"/>
      <w:r>
        <w:rPr>
          <w:rFonts w:hint="eastAsia" w:ascii="宋体" w:hAnsi="宋体"/>
          <w:b/>
          <w:color w:val="000000"/>
          <w:szCs w:val="21"/>
        </w:rPr>
        <w:t>投标文件的</w:t>
      </w:r>
      <w:bookmarkEnd w:id="48"/>
      <w:bookmarkEnd w:id="49"/>
      <w:bookmarkEnd w:id="50"/>
      <w:bookmarkEnd w:id="51"/>
      <w:bookmarkEnd w:id="52"/>
      <w:bookmarkEnd w:id="53"/>
      <w:r>
        <w:rPr>
          <w:rFonts w:hint="eastAsia" w:ascii="宋体" w:hAnsi="宋体"/>
          <w:b/>
          <w:color w:val="000000"/>
          <w:szCs w:val="21"/>
        </w:rPr>
        <w:t>编制及要求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投标人应在认真阅读招标文件所有内容的基础上，按照招标文件的要求编制完整的投标文件，投标文件应按照招标文件中规定的统一格式编制。具体要求如下：</w:t>
      </w:r>
    </w:p>
    <w:p>
      <w:pPr>
        <w:spacing w:line="360" w:lineRule="auto"/>
        <w:ind w:firstLine="420" w:firstLineChars="200"/>
        <w:rPr>
          <w:rFonts w:hint="eastAsia" w:ascii="宋体" w:hAnsi="宋体"/>
          <w:color w:val="000000"/>
          <w:szCs w:val="21"/>
        </w:rPr>
      </w:pPr>
      <w:r>
        <w:rPr>
          <w:rFonts w:hint="eastAsia" w:ascii="宋体" w:hAnsi="宋体"/>
          <w:color w:val="000000"/>
          <w:szCs w:val="21"/>
        </w:rPr>
        <w:t>1.电子投标文件：按政采云平台供应商项目采购-电子招投标操作指南（网址：</w:t>
      </w:r>
      <w:r>
        <w:rPr>
          <w:rFonts w:ascii="宋体" w:hAnsi="宋体"/>
          <w:color w:val="000000"/>
          <w:szCs w:val="21"/>
        </w:rPr>
        <w:t>https://service.zcygov.cn/#/knowledges/CW1EtGwBFdiHxlNd6I3m/6IMVAG0BFdiHxlNdQ8Na?keyword</w:t>
      </w:r>
      <w:r>
        <w:rPr>
          <w:rFonts w:hint="eastAsia" w:ascii="宋体" w:hAnsi="宋体"/>
          <w:color w:val="000000"/>
          <w:szCs w:val="21"/>
        </w:rPr>
        <w:t>） 及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pPr>
        <w:spacing w:line="360" w:lineRule="auto"/>
        <w:ind w:firstLine="420" w:firstLineChars="200"/>
        <w:rPr>
          <w:rFonts w:ascii="宋体" w:hAnsi="宋体"/>
          <w:color w:val="000000"/>
          <w:szCs w:val="21"/>
        </w:rPr>
      </w:pPr>
      <w:r>
        <w:rPr>
          <w:rFonts w:hint="eastAsia" w:ascii="宋体" w:hAnsi="宋体"/>
          <w:color w:val="000000"/>
          <w:szCs w:val="21"/>
        </w:rPr>
        <w:t>2.电子备份投标文件：以U盘等形式存储的政采云平台生成的电子投标文件1份，并在介质上标明项目编号、投标人简称。</w:t>
      </w:r>
      <w:r>
        <w:rPr>
          <w:rFonts w:hint="eastAsia" w:ascii="宋体" w:hAnsi="宋体" w:cs="Arial"/>
          <w:color w:val="000000"/>
          <w:szCs w:val="21"/>
        </w:rPr>
        <w:t>投标人可以在投标截止时间前密封送达或邮寄至海宁市文苑南路138号浙江江南要素交易中心底楼大厅政府采购窗口，联系人：邓先生，电话：</w:t>
      </w:r>
      <w:r>
        <w:rPr>
          <w:rFonts w:ascii="宋体" w:hAnsi="宋体" w:cs="Arial"/>
          <w:color w:val="000000"/>
          <w:szCs w:val="21"/>
        </w:rPr>
        <w:t>0573-8765773</w:t>
      </w:r>
      <w:r>
        <w:rPr>
          <w:rFonts w:hint="eastAsia" w:ascii="宋体" w:hAnsi="宋体" w:cs="Arial"/>
          <w:color w:val="000000"/>
          <w:szCs w:val="21"/>
        </w:rPr>
        <w:t>3，以签收时间为准。快递寄出同时，投标人的授权代表须以邮件方式将快递单号、项目名称、公司名称、被授权代表姓名及联系方式等内容（邮件格式为：项目编号+快递单号+公司名称+被授权代表姓名及联系方式）发送至集中采购机构联系人邮箱(719510388@qq.com)，以便集中采购机构查收快递。如投标人选择快递费到付，集中采购机构将拒签。</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3.电子备份投标文件制作为非强制性，但如遇因投标人电子投标文件解密失败等情况造成投标无效，后果由投标人自负。</w:t>
      </w:r>
    </w:p>
    <w:p>
      <w:pPr>
        <w:spacing w:line="360" w:lineRule="auto"/>
        <w:ind w:firstLine="422" w:firstLineChars="200"/>
        <w:rPr>
          <w:rFonts w:ascii="宋体" w:hAnsi="宋体"/>
          <w:b/>
          <w:color w:val="000000"/>
          <w:szCs w:val="21"/>
        </w:rPr>
      </w:pPr>
      <w:r>
        <w:rPr>
          <w:rFonts w:hint="eastAsia" w:ascii="宋体" w:hAnsi="宋体"/>
          <w:b/>
          <w:color w:val="000000"/>
          <w:szCs w:val="21"/>
        </w:rPr>
        <w:t>（六）采购过程中的异常情况及处理措施</w:t>
      </w:r>
    </w:p>
    <w:p>
      <w:pPr>
        <w:spacing w:line="360" w:lineRule="auto"/>
        <w:ind w:firstLine="420" w:firstLineChars="200"/>
        <w:rPr>
          <w:rFonts w:ascii="宋体" w:hAnsi="宋体" w:cs="Arial"/>
          <w:color w:val="000000"/>
          <w:szCs w:val="21"/>
        </w:rPr>
      </w:pPr>
      <w:r>
        <w:rPr>
          <w:rFonts w:hint="eastAsia" w:ascii="宋体" w:hAnsi="宋体" w:cs="Arial"/>
          <w:color w:val="000000"/>
          <w:szCs w:val="21"/>
        </w:rPr>
        <w:t>采购过程中出现以下情形，导致电子交易平台无法正常运行，或者无法保证电子交易的公平、公正和安全时，招标人可中止电子交易活动：</w:t>
      </w:r>
    </w:p>
    <w:p>
      <w:pPr>
        <w:spacing w:line="360" w:lineRule="auto"/>
        <w:ind w:firstLine="420" w:firstLineChars="200"/>
        <w:rPr>
          <w:rFonts w:ascii="宋体" w:hAnsi="宋体" w:cs="Arial"/>
          <w:color w:val="000000"/>
          <w:szCs w:val="21"/>
        </w:rPr>
      </w:pPr>
      <w:r>
        <w:rPr>
          <w:rFonts w:hint="eastAsia" w:ascii="宋体" w:hAnsi="宋体" w:cs="Arial"/>
          <w:color w:val="000000"/>
          <w:szCs w:val="21"/>
        </w:rPr>
        <w:t>1.电子交易平台发生故障而无法登录访问的；</w:t>
      </w:r>
    </w:p>
    <w:p>
      <w:pPr>
        <w:spacing w:line="360" w:lineRule="auto"/>
        <w:ind w:firstLine="420" w:firstLineChars="200"/>
        <w:rPr>
          <w:rFonts w:ascii="宋体" w:hAnsi="宋体" w:cs="Arial"/>
          <w:color w:val="000000"/>
          <w:szCs w:val="21"/>
        </w:rPr>
      </w:pPr>
      <w:r>
        <w:rPr>
          <w:rFonts w:hint="eastAsia" w:ascii="宋体" w:hAnsi="宋体" w:cs="Arial"/>
          <w:color w:val="000000"/>
          <w:szCs w:val="21"/>
        </w:rPr>
        <w:t>2.电子交易平台应用或数据库出现错误，不能进行正常操作的；</w:t>
      </w:r>
    </w:p>
    <w:p>
      <w:pPr>
        <w:spacing w:line="360" w:lineRule="auto"/>
        <w:ind w:firstLine="420" w:firstLineChars="200"/>
        <w:rPr>
          <w:rFonts w:ascii="宋体" w:hAnsi="宋体" w:cs="Arial"/>
          <w:color w:val="000000"/>
          <w:szCs w:val="21"/>
        </w:rPr>
      </w:pPr>
      <w:r>
        <w:rPr>
          <w:rFonts w:hint="eastAsia" w:ascii="宋体" w:hAnsi="宋体" w:cs="Arial"/>
          <w:color w:val="000000"/>
          <w:szCs w:val="21"/>
        </w:rPr>
        <w:t>3.电子交易平台发现严重安全漏洞，有潜在泄密危险的；</w:t>
      </w:r>
    </w:p>
    <w:p>
      <w:pPr>
        <w:spacing w:line="360" w:lineRule="auto"/>
        <w:ind w:firstLine="420" w:firstLineChars="200"/>
        <w:rPr>
          <w:rFonts w:ascii="宋体" w:hAnsi="宋体" w:cs="Arial"/>
          <w:color w:val="000000"/>
          <w:szCs w:val="21"/>
        </w:rPr>
      </w:pPr>
      <w:r>
        <w:rPr>
          <w:rFonts w:hint="eastAsia" w:ascii="宋体" w:hAnsi="宋体" w:cs="Arial"/>
          <w:color w:val="000000"/>
          <w:szCs w:val="21"/>
        </w:rPr>
        <w:t>4.电子交易平台因病毒发作导致不能进行正常操作的；</w:t>
      </w:r>
    </w:p>
    <w:p>
      <w:pPr>
        <w:spacing w:line="360" w:lineRule="auto"/>
        <w:ind w:firstLine="420" w:firstLineChars="200"/>
        <w:rPr>
          <w:rFonts w:ascii="宋体" w:hAnsi="宋体" w:cs="Arial"/>
          <w:color w:val="000000"/>
          <w:szCs w:val="21"/>
        </w:rPr>
      </w:pPr>
      <w:r>
        <w:rPr>
          <w:rFonts w:hint="eastAsia" w:ascii="宋体" w:hAnsi="宋体" w:cs="Arial"/>
          <w:color w:val="000000"/>
          <w:szCs w:val="21"/>
        </w:rPr>
        <w:t>5.其他无法保证电子交易的公平、公正和安全的情况。</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出现前款规定情形，不影响采购公平、公正性的，招标人可以待上述情形消除后继续组织电子交易活动；影响或可能影响采购公平、公正性的，应当重新采购。</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（七）投标无效的情形</w:t>
      </w:r>
    </w:p>
    <w:p>
      <w:pPr>
        <w:spacing w:line="360" w:lineRule="auto"/>
        <w:ind w:firstLine="420" w:firstLineChars="200"/>
        <w:rPr>
          <w:rFonts w:ascii="宋体" w:hAnsi="宋体"/>
          <w:bCs/>
          <w:color w:val="000000"/>
          <w:szCs w:val="21"/>
        </w:rPr>
      </w:pPr>
      <w:r>
        <w:rPr>
          <w:rFonts w:hint="eastAsia" w:ascii="宋体" w:hAnsi="宋体"/>
          <w:bCs/>
          <w:color w:val="000000"/>
          <w:szCs w:val="21"/>
        </w:rPr>
        <w:t>根据《政府采购货物和服务招标投标管理办法》有下列情形之一的，视为投标人串通投标：</w:t>
      </w:r>
    </w:p>
    <w:p>
      <w:pPr>
        <w:spacing w:line="360" w:lineRule="auto"/>
        <w:ind w:firstLine="420" w:firstLineChars="200"/>
        <w:rPr>
          <w:rFonts w:ascii="宋体" w:hAnsi="宋体"/>
          <w:color w:val="000000"/>
          <w:szCs w:val="21"/>
        </w:rPr>
      </w:pPr>
      <w:r>
        <w:rPr>
          <w:rFonts w:hint="eastAsia" w:ascii="宋体" w:hAnsi="宋体"/>
          <w:color w:val="000000"/>
          <w:szCs w:val="21"/>
        </w:rPr>
        <w:t>（1）不同投标人的投标文件由同一单位或者个人编制；</w:t>
      </w:r>
    </w:p>
    <w:p>
      <w:pPr>
        <w:spacing w:line="360" w:lineRule="auto"/>
        <w:ind w:firstLine="420" w:firstLineChars="200"/>
        <w:rPr>
          <w:rFonts w:ascii="宋体" w:hAnsi="宋体"/>
          <w:color w:val="000000"/>
          <w:szCs w:val="21"/>
        </w:rPr>
      </w:pPr>
      <w:r>
        <w:rPr>
          <w:rFonts w:hint="eastAsia" w:ascii="宋体" w:hAnsi="宋体"/>
          <w:color w:val="000000"/>
          <w:szCs w:val="21"/>
        </w:rPr>
        <w:t>（2）不同投标人委托同一单位或者个人办理投标事宜；</w:t>
      </w:r>
    </w:p>
    <w:p>
      <w:pPr>
        <w:spacing w:line="360" w:lineRule="auto"/>
        <w:ind w:firstLine="420" w:firstLineChars="200"/>
        <w:rPr>
          <w:rFonts w:ascii="宋体" w:hAnsi="宋体"/>
          <w:color w:val="000000"/>
          <w:szCs w:val="21"/>
        </w:rPr>
      </w:pPr>
      <w:r>
        <w:rPr>
          <w:rFonts w:hint="eastAsia" w:ascii="宋体" w:hAnsi="宋体"/>
          <w:color w:val="000000"/>
          <w:szCs w:val="21"/>
        </w:rPr>
        <w:t>（3）不同投标人的投标文件载明的项目管理成员或者联系人员为同一人；</w:t>
      </w:r>
    </w:p>
    <w:p>
      <w:pPr>
        <w:spacing w:line="360" w:lineRule="auto"/>
        <w:ind w:firstLine="420" w:firstLineChars="200"/>
        <w:rPr>
          <w:rFonts w:ascii="宋体" w:hAnsi="宋体"/>
          <w:color w:val="000000"/>
          <w:szCs w:val="21"/>
        </w:rPr>
      </w:pPr>
      <w:r>
        <w:rPr>
          <w:rFonts w:hint="eastAsia" w:ascii="宋体" w:hAnsi="宋体"/>
          <w:color w:val="000000"/>
          <w:szCs w:val="21"/>
        </w:rPr>
        <w:t>（4）不同投标人的投标文件异常一致或者投标报价呈规律性差异；</w:t>
      </w:r>
    </w:p>
    <w:p>
      <w:pPr>
        <w:spacing w:line="360" w:lineRule="auto"/>
        <w:ind w:firstLine="420" w:firstLineChars="200"/>
        <w:rPr>
          <w:rFonts w:ascii="宋体" w:hAnsi="宋体"/>
          <w:color w:val="000000"/>
          <w:szCs w:val="21"/>
        </w:rPr>
      </w:pPr>
      <w:r>
        <w:rPr>
          <w:rFonts w:hint="eastAsia" w:ascii="宋体" w:hAnsi="宋体"/>
          <w:color w:val="000000"/>
          <w:szCs w:val="21"/>
        </w:rPr>
        <w:t>（5）不同投标人的投标文件相互混装；</w:t>
      </w:r>
    </w:p>
    <w:p>
      <w:pPr>
        <w:spacing w:line="360" w:lineRule="auto"/>
        <w:ind w:firstLine="420" w:firstLineChars="200"/>
        <w:rPr>
          <w:rFonts w:ascii="宋体" w:hAnsi="宋体"/>
          <w:color w:val="000000"/>
          <w:szCs w:val="21"/>
        </w:rPr>
      </w:pPr>
      <w:r>
        <w:rPr>
          <w:rFonts w:hint="eastAsia" w:ascii="宋体" w:hAnsi="宋体"/>
          <w:color w:val="000000"/>
          <w:szCs w:val="21"/>
        </w:rPr>
        <w:t>（6）不同投标人的投标保证金从同一单位或者个人的账户转出。</w:t>
      </w:r>
    </w:p>
    <w:p>
      <w:pPr>
        <w:spacing w:line="360" w:lineRule="auto"/>
        <w:ind w:firstLine="422" w:firstLineChars="200"/>
        <w:rPr>
          <w:rFonts w:hint="eastAsia" w:ascii="宋体" w:hAnsi="宋体"/>
          <w:b/>
          <w:color w:val="000000"/>
          <w:szCs w:val="21"/>
        </w:rPr>
      </w:pPr>
      <w:r>
        <w:rPr>
          <w:rFonts w:hint="eastAsia" w:ascii="宋体" w:hAnsi="宋体"/>
          <w:b/>
          <w:bCs/>
          <w:color w:val="000000"/>
          <w:szCs w:val="21"/>
        </w:rPr>
        <w:t>1.</w:t>
      </w:r>
      <w:r>
        <w:rPr>
          <w:rFonts w:hint="eastAsia" w:ascii="宋体" w:hAnsi="宋体"/>
          <w:b/>
          <w:color w:val="000000"/>
          <w:szCs w:val="21"/>
        </w:rPr>
        <w:t>采购人按照投标人提供的资格文件按以下原则对投标人的资格符合性进行审查，</w:t>
      </w:r>
      <w:r>
        <w:rPr>
          <w:rFonts w:ascii="宋体" w:hAnsi="宋体"/>
          <w:b/>
          <w:bCs/>
          <w:color w:val="000000"/>
          <w:szCs w:val="21"/>
        </w:rPr>
        <w:t>如发现下列情形之一的，投标文件将被视为无效：</w:t>
      </w:r>
    </w:p>
    <w:p>
      <w:pPr>
        <w:spacing w:line="360" w:lineRule="auto"/>
        <w:ind w:firstLine="420" w:firstLineChars="200"/>
        <w:rPr>
          <w:rFonts w:hint="eastAsia" w:ascii="宋体" w:hAnsi="宋体"/>
          <w:color w:val="000000"/>
          <w:szCs w:val="21"/>
        </w:rPr>
      </w:pPr>
      <w:r>
        <w:rPr>
          <w:rFonts w:hint="eastAsia" w:ascii="宋体" w:hAnsi="宋体"/>
          <w:color w:val="000000"/>
          <w:szCs w:val="21"/>
        </w:rPr>
        <w:t>1.1缺少招标文件中资格文件第1.2条至第1.7条所列内容之一的；</w:t>
      </w:r>
    </w:p>
    <w:p>
      <w:pPr>
        <w:spacing w:line="360" w:lineRule="auto"/>
        <w:ind w:firstLine="420" w:firstLineChars="200"/>
        <w:rPr>
          <w:rFonts w:hint="eastAsia" w:ascii="宋体" w:hAnsi="宋体"/>
          <w:color w:val="000000"/>
          <w:szCs w:val="21"/>
        </w:rPr>
      </w:pPr>
      <w:r>
        <w:rPr>
          <w:rFonts w:hint="eastAsia" w:ascii="宋体" w:hAnsi="宋体"/>
          <w:color w:val="000000"/>
          <w:szCs w:val="21"/>
        </w:rPr>
        <w:t>1.2投标人提供的有关资料被确认是不真实的；</w:t>
      </w:r>
    </w:p>
    <w:p>
      <w:pPr>
        <w:spacing w:line="360" w:lineRule="auto"/>
        <w:ind w:firstLine="420" w:firstLineChars="200"/>
        <w:rPr>
          <w:rFonts w:hint="eastAsia" w:ascii="宋体" w:hAnsi="宋体"/>
          <w:color w:val="000000"/>
          <w:szCs w:val="21"/>
        </w:rPr>
      </w:pPr>
      <w:r>
        <w:rPr>
          <w:rFonts w:hint="eastAsia" w:ascii="宋体" w:hAnsi="宋体"/>
          <w:color w:val="000000"/>
          <w:szCs w:val="21"/>
        </w:rPr>
        <w:t>1.3投标人的资格文件有串通投标情形之一的；</w:t>
      </w:r>
    </w:p>
    <w:p>
      <w:pPr>
        <w:spacing w:line="360" w:lineRule="auto"/>
        <w:ind w:firstLine="420" w:firstLineChars="200"/>
        <w:rPr>
          <w:rFonts w:hint="eastAsia" w:ascii="宋体" w:hAnsi="宋体"/>
          <w:color w:val="000000"/>
          <w:szCs w:val="21"/>
        </w:rPr>
      </w:pPr>
      <w:r>
        <w:rPr>
          <w:rFonts w:hint="eastAsia" w:ascii="宋体" w:hAnsi="宋体"/>
          <w:color w:val="000000"/>
          <w:szCs w:val="21"/>
        </w:rPr>
        <w:t>1.4资格文件未按招标文件规定要求进行签字或盖章的；</w:t>
      </w:r>
    </w:p>
    <w:p>
      <w:pPr>
        <w:spacing w:line="360" w:lineRule="auto"/>
        <w:ind w:firstLine="420" w:firstLineChars="200"/>
        <w:rPr>
          <w:rFonts w:hint="eastAsia" w:ascii="宋体" w:hAnsi="宋体"/>
          <w:color w:val="000000"/>
          <w:szCs w:val="21"/>
        </w:rPr>
      </w:pPr>
      <w:r>
        <w:rPr>
          <w:rFonts w:hint="eastAsia" w:ascii="宋体" w:hAnsi="宋体"/>
          <w:color w:val="000000"/>
          <w:szCs w:val="21"/>
        </w:rPr>
        <w:t>1.5投标人有违法、违规行为影响本次采购公平、公正的；</w:t>
      </w:r>
    </w:p>
    <w:p>
      <w:pPr>
        <w:spacing w:line="360" w:lineRule="auto"/>
        <w:ind w:firstLine="420" w:firstLineChars="200"/>
        <w:rPr>
          <w:rFonts w:hint="eastAsia" w:ascii="宋体" w:hAnsi="宋体"/>
          <w:color w:val="000000"/>
          <w:szCs w:val="21"/>
        </w:rPr>
      </w:pPr>
      <w:r>
        <w:rPr>
          <w:rFonts w:hint="eastAsia" w:ascii="宋体" w:hAnsi="宋体"/>
          <w:color w:val="000000"/>
          <w:szCs w:val="21"/>
        </w:rPr>
        <w:t>1.6按照 “信用中国”网站（</w:t>
      </w:r>
      <w:r>
        <w:rPr>
          <w:rFonts w:ascii="宋体" w:hAnsi="宋体"/>
          <w:color w:val="000000"/>
          <w:szCs w:val="21"/>
        </w:rPr>
        <w:fldChar w:fldCharType="begin"/>
      </w:r>
      <w:r>
        <w:rPr>
          <w:rFonts w:ascii="宋体" w:hAnsi="宋体"/>
          <w:color w:val="000000"/>
          <w:szCs w:val="21"/>
        </w:rPr>
        <w:instrText xml:space="preserve"> HYPERLINK "http://www.creditchina.gov.cn/" </w:instrText>
      </w:r>
      <w:r>
        <w:rPr>
          <w:rFonts w:ascii="宋体" w:hAnsi="宋体"/>
          <w:color w:val="000000"/>
          <w:szCs w:val="21"/>
        </w:rPr>
        <w:fldChar w:fldCharType="separate"/>
      </w:r>
      <w:r>
        <w:rPr>
          <w:rFonts w:hint="eastAsia" w:ascii="宋体" w:hAnsi="宋体"/>
          <w:color w:val="000000"/>
          <w:szCs w:val="21"/>
        </w:rPr>
        <w:t>www.creditchina.gov.cn</w:t>
      </w:r>
      <w:r>
        <w:rPr>
          <w:rFonts w:ascii="宋体" w:hAnsi="宋体"/>
          <w:color w:val="000000"/>
          <w:szCs w:val="21"/>
        </w:rPr>
        <w:fldChar w:fldCharType="end"/>
      </w:r>
      <w:r>
        <w:rPr>
          <w:rFonts w:hint="eastAsia" w:ascii="宋体" w:hAnsi="宋体"/>
          <w:color w:val="000000"/>
          <w:szCs w:val="21"/>
        </w:rPr>
        <w:t>）、中国政府采购网（</w:t>
      </w:r>
      <w:r>
        <w:rPr>
          <w:rFonts w:ascii="宋体" w:hAnsi="宋体"/>
          <w:color w:val="000000"/>
          <w:szCs w:val="21"/>
        </w:rPr>
        <w:fldChar w:fldCharType="begin"/>
      </w:r>
      <w:r>
        <w:rPr>
          <w:rFonts w:ascii="宋体" w:hAnsi="宋体"/>
          <w:color w:val="000000"/>
          <w:szCs w:val="21"/>
        </w:rPr>
        <w:instrText xml:space="preserve"> HYPERLINK "http://www.ccgp.gov.cn/" </w:instrText>
      </w:r>
      <w:r>
        <w:rPr>
          <w:rFonts w:ascii="宋体" w:hAnsi="宋体"/>
          <w:color w:val="000000"/>
          <w:szCs w:val="21"/>
        </w:rPr>
        <w:fldChar w:fldCharType="separate"/>
      </w:r>
      <w:r>
        <w:rPr>
          <w:rFonts w:hint="eastAsia" w:ascii="宋体" w:hAnsi="宋体"/>
          <w:color w:val="000000"/>
          <w:szCs w:val="21"/>
        </w:rPr>
        <w:t>www.ccgp.gov.cn</w:t>
      </w:r>
      <w:r>
        <w:rPr>
          <w:rFonts w:ascii="宋体" w:hAnsi="宋体"/>
          <w:color w:val="000000"/>
          <w:szCs w:val="21"/>
        </w:rPr>
        <w:fldChar w:fldCharType="end"/>
      </w:r>
      <w:r>
        <w:rPr>
          <w:rFonts w:hint="eastAsia" w:ascii="宋体" w:hAnsi="宋体"/>
          <w:color w:val="000000"/>
          <w:szCs w:val="21"/>
        </w:rPr>
        <w:t>）两个网站信用信息记录查询，投标人有列入失信被执行人、重大税收违法案件当事人名单、政府采购严重违法失信行为记录名单情况的。</w:t>
      </w:r>
    </w:p>
    <w:p>
      <w:pPr>
        <w:spacing w:line="360" w:lineRule="auto"/>
        <w:ind w:firstLine="422" w:firstLineChars="200"/>
        <w:rPr>
          <w:rFonts w:ascii="宋体" w:hAnsi="宋体"/>
          <w:b/>
          <w:bCs/>
          <w:color w:val="000000"/>
          <w:szCs w:val="21"/>
        </w:rPr>
      </w:pPr>
      <w:r>
        <w:rPr>
          <w:rFonts w:hint="eastAsia" w:ascii="宋体" w:hAnsi="宋体"/>
          <w:b/>
          <w:bCs/>
          <w:color w:val="000000"/>
          <w:szCs w:val="21"/>
        </w:rPr>
        <w:t>2.</w:t>
      </w:r>
      <w:r>
        <w:rPr>
          <w:rFonts w:ascii="宋体" w:hAnsi="宋体"/>
          <w:b/>
          <w:bCs/>
          <w:color w:val="000000"/>
          <w:szCs w:val="21"/>
        </w:rPr>
        <w:t xml:space="preserve"> 在符合性审查和商务评审时，如发现下列情形之一的，投标文件将被视为无效：</w:t>
      </w:r>
    </w:p>
    <w:p>
      <w:pPr>
        <w:spacing w:line="360" w:lineRule="auto"/>
        <w:ind w:firstLine="420" w:firstLineChars="200"/>
        <w:rPr>
          <w:rFonts w:ascii="宋体" w:hAnsi="宋体"/>
          <w:color w:val="000000"/>
          <w:szCs w:val="21"/>
        </w:rPr>
      </w:pPr>
      <w:r>
        <w:rPr>
          <w:rFonts w:hint="eastAsia" w:ascii="宋体" w:hAnsi="宋体"/>
          <w:color w:val="000000"/>
          <w:szCs w:val="21"/>
        </w:rPr>
        <w:t>2.1在技术商务文件中出现报价的；</w:t>
      </w:r>
      <w:r>
        <w:rPr>
          <w:rFonts w:ascii="宋体" w:hAnsi="宋体"/>
          <w:color w:val="000000"/>
          <w:szCs w:val="21"/>
        </w:rPr>
        <w:t xml:space="preserve"> </w:t>
      </w:r>
    </w:p>
    <w:p>
      <w:pPr>
        <w:spacing w:line="360" w:lineRule="auto"/>
        <w:ind w:firstLine="420" w:firstLineChars="200"/>
        <w:rPr>
          <w:rFonts w:ascii="宋体" w:hAnsi="宋体"/>
          <w:color w:val="000000"/>
          <w:szCs w:val="21"/>
        </w:rPr>
      </w:pPr>
      <w:r>
        <w:rPr>
          <w:rFonts w:hint="eastAsia" w:ascii="宋体" w:hAnsi="宋体"/>
          <w:color w:val="000000"/>
          <w:szCs w:val="21"/>
        </w:rPr>
        <w:t>2.2投标人未对标项内的所有内容进行投标的；</w:t>
      </w:r>
    </w:p>
    <w:p>
      <w:pPr>
        <w:spacing w:line="360" w:lineRule="auto"/>
        <w:ind w:firstLine="420" w:firstLineChars="200"/>
        <w:rPr>
          <w:rFonts w:hint="eastAsia" w:ascii="宋体" w:hAnsi="宋体"/>
          <w:color w:val="000000"/>
          <w:szCs w:val="21"/>
        </w:rPr>
      </w:pPr>
      <w:r>
        <w:rPr>
          <w:rFonts w:hint="eastAsia" w:ascii="宋体" w:hAnsi="宋体"/>
          <w:color w:val="000000"/>
          <w:szCs w:val="21"/>
        </w:rPr>
        <w:t>2.3投标人提供的有关资料被确认是不真实的</w:t>
      </w:r>
      <w:r>
        <w:rPr>
          <w:rFonts w:ascii="宋体" w:hAnsi="宋体"/>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2.4投标人的技术商务文件有串通投标情形之一的；</w:t>
      </w:r>
    </w:p>
    <w:p>
      <w:pPr>
        <w:spacing w:line="360" w:lineRule="auto"/>
        <w:ind w:firstLine="420" w:firstLineChars="200"/>
        <w:rPr>
          <w:rFonts w:hint="eastAsia" w:ascii="宋体" w:hAnsi="宋体"/>
          <w:color w:val="000000"/>
          <w:szCs w:val="21"/>
        </w:rPr>
      </w:pPr>
      <w:r>
        <w:rPr>
          <w:rFonts w:hint="eastAsia" w:ascii="宋体" w:hAnsi="宋体"/>
          <w:color w:val="000000"/>
          <w:szCs w:val="21"/>
        </w:rPr>
        <w:t>2.5技术商务文件未按招标文件规定要求进行签字或盖章的；</w:t>
      </w:r>
    </w:p>
    <w:p>
      <w:pPr>
        <w:spacing w:line="360" w:lineRule="auto"/>
        <w:ind w:firstLine="420" w:firstLineChars="200"/>
        <w:rPr>
          <w:rFonts w:ascii="宋体" w:hAnsi="宋体"/>
          <w:color w:val="000000"/>
          <w:szCs w:val="21"/>
        </w:rPr>
      </w:pPr>
      <w:r>
        <w:rPr>
          <w:rFonts w:hint="eastAsia" w:ascii="宋体" w:hAnsi="宋体"/>
          <w:color w:val="000000"/>
          <w:szCs w:val="21"/>
        </w:rPr>
        <w:t>2.6技术商务文件中未提供附件11《平台接入承诺》的；</w:t>
      </w:r>
    </w:p>
    <w:p>
      <w:pPr>
        <w:spacing w:line="360" w:lineRule="auto"/>
        <w:ind w:firstLine="420" w:firstLineChars="200"/>
        <w:rPr>
          <w:rFonts w:hint="eastAsia" w:ascii="宋体" w:hAnsi="宋体"/>
          <w:color w:val="000000"/>
          <w:szCs w:val="21"/>
        </w:rPr>
      </w:pPr>
      <w:r>
        <w:rPr>
          <w:rFonts w:hint="eastAsia" w:ascii="宋体" w:hAnsi="宋体"/>
          <w:color w:val="000000"/>
          <w:szCs w:val="21"/>
        </w:rPr>
        <w:t>2.7投标人未按招标文件更正公告编制投标文件的；</w:t>
      </w:r>
    </w:p>
    <w:p>
      <w:pPr>
        <w:spacing w:line="360" w:lineRule="auto"/>
        <w:ind w:firstLine="420" w:firstLineChars="200"/>
        <w:rPr>
          <w:rFonts w:ascii="宋体" w:hAnsi="宋体"/>
          <w:color w:val="000000"/>
          <w:szCs w:val="21"/>
        </w:rPr>
      </w:pPr>
      <w:r>
        <w:rPr>
          <w:rFonts w:hint="eastAsia" w:ascii="宋体" w:hAnsi="宋体"/>
          <w:color w:val="000000"/>
          <w:szCs w:val="21"/>
        </w:rPr>
        <w:t>2.8经评标委员会审核，投标人所投内容不符合实质性采购要求的。</w:t>
      </w:r>
    </w:p>
    <w:p>
      <w:pPr>
        <w:spacing w:line="360" w:lineRule="auto"/>
        <w:ind w:firstLine="422" w:firstLineChars="200"/>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在报价评审时，如发现下列情形之一的，投标文件将被视为无效：</w:t>
      </w:r>
    </w:p>
    <w:p>
      <w:pPr>
        <w:spacing w:line="360" w:lineRule="auto"/>
        <w:ind w:firstLine="420" w:firstLineChars="200"/>
        <w:rPr>
          <w:rFonts w:hint="eastAsia" w:ascii="宋体" w:hAnsi="宋体"/>
          <w:color w:val="000000"/>
          <w:szCs w:val="21"/>
        </w:rPr>
      </w:pPr>
      <w:r>
        <w:rPr>
          <w:rFonts w:hint="eastAsia" w:ascii="宋体" w:hAnsi="宋体"/>
          <w:color w:val="000000"/>
          <w:szCs w:val="21"/>
        </w:rPr>
        <w:t>3.1</w:t>
      </w:r>
      <w:r>
        <w:rPr>
          <w:rFonts w:ascii="宋体" w:hAnsi="宋体"/>
          <w:color w:val="000000"/>
          <w:szCs w:val="21"/>
        </w:rPr>
        <w:t>未采用人民币报价或者未按照招标文件标明的币种报价的；</w:t>
      </w:r>
    </w:p>
    <w:p>
      <w:pPr>
        <w:spacing w:line="360" w:lineRule="auto"/>
        <w:ind w:firstLine="420" w:firstLineChars="200"/>
        <w:rPr>
          <w:rFonts w:hint="eastAsia" w:ascii="宋体" w:hAnsi="宋体"/>
          <w:color w:val="000000"/>
          <w:szCs w:val="21"/>
        </w:rPr>
      </w:pPr>
      <w:r>
        <w:rPr>
          <w:rFonts w:hint="eastAsia" w:ascii="宋体" w:hAnsi="宋体"/>
          <w:color w:val="000000"/>
          <w:szCs w:val="21"/>
        </w:rPr>
        <w:t>3.2投标人的报价文件有串通投标情形之一的；</w:t>
      </w:r>
    </w:p>
    <w:p>
      <w:pPr>
        <w:spacing w:line="360" w:lineRule="auto"/>
        <w:ind w:firstLine="420" w:firstLineChars="200"/>
        <w:rPr>
          <w:rFonts w:hint="eastAsia" w:ascii="宋体" w:hAnsi="宋体"/>
          <w:color w:val="000000"/>
          <w:szCs w:val="21"/>
        </w:rPr>
      </w:pPr>
      <w:r>
        <w:rPr>
          <w:rFonts w:hint="eastAsia" w:ascii="宋体" w:hAnsi="宋体"/>
          <w:color w:val="000000"/>
          <w:szCs w:val="21"/>
        </w:rPr>
        <w:t>3.3报价文件缺少《报价一览表》、</w:t>
      </w:r>
      <w:r>
        <w:rPr>
          <w:rFonts w:hint="eastAsia" w:ascii="宋体" w:hAnsi="宋体"/>
          <w:szCs w:val="21"/>
        </w:rPr>
        <w:t>《报价明细表》</w:t>
      </w:r>
      <w:r>
        <w:rPr>
          <w:rFonts w:hint="eastAsia" w:ascii="宋体" w:hAnsi="宋体"/>
          <w:color w:val="000000"/>
          <w:szCs w:val="21"/>
        </w:rPr>
        <w:t>的；</w:t>
      </w:r>
    </w:p>
    <w:p>
      <w:pPr>
        <w:spacing w:line="360" w:lineRule="auto"/>
        <w:ind w:firstLine="420" w:firstLineChars="200"/>
        <w:rPr>
          <w:rFonts w:hint="eastAsia" w:ascii="宋体" w:hAnsi="宋体"/>
          <w:color w:val="000000"/>
          <w:szCs w:val="21"/>
        </w:rPr>
      </w:pPr>
      <w:r>
        <w:rPr>
          <w:rFonts w:hint="eastAsia" w:ascii="宋体" w:hAnsi="宋体"/>
          <w:color w:val="000000"/>
          <w:szCs w:val="21"/>
        </w:rPr>
        <w:t>3.4《报价一览表》填写不完整的；</w:t>
      </w:r>
    </w:p>
    <w:p>
      <w:pPr>
        <w:spacing w:line="360" w:lineRule="auto"/>
        <w:ind w:firstLine="420" w:firstLineChars="200"/>
        <w:rPr>
          <w:rFonts w:hint="eastAsia" w:ascii="宋体" w:hAnsi="宋体"/>
          <w:color w:val="000000"/>
          <w:szCs w:val="21"/>
        </w:rPr>
      </w:pPr>
      <w:r>
        <w:rPr>
          <w:rFonts w:hint="eastAsia" w:ascii="宋体" w:hAnsi="宋体"/>
          <w:color w:val="000000"/>
          <w:szCs w:val="21"/>
        </w:rPr>
        <w:t>3.5报价文件未按招标文件规定要求进行签字或盖章的；</w:t>
      </w:r>
    </w:p>
    <w:p>
      <w:pPr>
        <w:spacing w:line="360" w:lineRule="auto"/>
        <w:ind w:firstLine="420" w:firstLineChars="200"/>
        <w:rPr>
          <w:rFonts w:ascii="宋体" w:hAnsi="宋体"/>
          <w:color w:val="000000"/>
          <w:szCs w:val="21"/>
        </w:rPr>
      </w:pPr>
      <w:r>
        <w:rPr>
          <w:rFonts w:hint="eastAsia" w:ascii="宋体" w:hAnsi="宋体"/>
          <w:color w:val="000000"/>
          <w:szCs w:val="21"/>
        </w:rPr>
        <w:t>3.6评标委员会认为投标人的报价明显低于其他通过符合性审查投标人的报价，有可能影响产品质量或者不能诚信履约，且不能证明其报价合理性的；</w:t>
      </w:r>
    </w:p>
    <w:p>
      <w:pPr>
        <w:spacing w:line="360" w:lineRule="auto"/>
        <w:ind w:firstLine="420" w:firstLineChars="200"/>
        <w:rPr>
          <w:rFonts w:hint="eastAsia" w:ascii="宋体" w:hAnsi="宋体"/>
          <w:color w:val="000000"/>
          <w:szCs w:val="21"/>
        </w:rPr>
      </w:pPr>
      <w:r>
        <w:rPr>
          <w:rFonts w:hint="eastAsia" w:ascii="宋体" w:hAnsi="宋体"/>
          <w:color w:val="000000"/>
          <w:szCs w:val="21"/>
        </w:rPr>
        <w:t>3.7投标人报价超过预算金额或</w:t>
      </w:r>
      <w:r>
        <w:rPr>
          <w:rFonts w:ascii="宋体" w:hAnsi="宋体"/>
          <w:color w:val="000000"/>
          <w:szCs w:val="21"/>
        </w:rPr>
        <w:t>最高限价</w:t>
      </w:r>
      <w:r>
        <w:rPr>
          <w:rFonts w:hint="eastAsia" w:ascii="宋体" w:hAnsi="宋体"/>
          <w:color w:val="000000"/>
          <w:szCs w:val="21"/>
        </w:rPr>
        <w:t>的</w:t>
      </w:r>
    </w:p>
    <w:p>
      <w:pPr>
        <w:spacing w:line="360" w:lineRule="auto"/>
        <w:ind w:firstLine="420" w:firstLineChars="200"/>
        <w:rPr>
          <w:rFonts w:ascii="宋体" w:hAnsi="宋体"/>
          <w:color w:val="000000"/>
          <w:szCs w:val="21"/>
        </w:rPr>
      </w:pPr>
      <w:r>
        <w:rPr>
          <w:rFonts w:hint="eastAsia" w:ascii="宋体" w:hAnsi="宋体"/>
          <w:color w:val="000000"/>
          <w:szCs w:val="21"/>
        </w:rPr>
        <w:t>3.8经评标委员会审核，投标人所投内容不符合实质性采购要求的；</w:t>
      </w:r>
    </w:p>
    <w:p>
      <w:pPr>
        <w:spacing w:line="360" w:lineRule="auto"/>
        <w:ind w:firstLine="420" w:firstLineChars="200"/>
        <w:rPr>
          <w:rFonts w:ascii="宋体" w:hAnsi="宋体"/>
          <w:color w:val="000000"/>
          <w:szCs w:val="21"/>
        </w:rPr>
      </w:pPr>
      <w:r>
        <w:rPr>
          <w:rFonts w:hint="eastAsia" w:ascii="宋体" w:hAnsi="宋体"/>
          <w:color w:val="000000"/>
          <w:szCs w:val="21"/>
        </w:rPr>
        <w:t>3.9投标人拒绝按招标文件</w:t>
      </w:r>
      <w:r>
        <w:rPr>
          <w:rFonts w:ascii="宋体" w:hAnsi="宋体"/>
          <w:color w:val="000000"/>
          <w:szCs w:val="21"/>
        </w:rPr>
        <w:t>错误</w:t>
      </w:r>
      <w:r>
        <w:rPr>
          <w:rFonts w:hint="eastAsia" w:ascii="宋体" w:hAnsi="宋体"/>
          <w:color w:val="000000"/>
          <w:szCs w:val="21"/>
        </w:rPr>
        <w:t xml:space="preserve">修正原则对投标文件进行修改的。                                                                                            </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4.</w:t>
      </w:r>
      <w:r>
        <w:rPr>
          <w:rFonts w:ascii="宋体" w:hAnsi="宋体"/>
          <w:b/>
          <w:color w:val="000000"/>
          <w:szCs w:val="21"/>
        </w:rPr>
        <w:t>被拒绝的投标文件为无效。</w:t>
      </w:r>
    </w:p>
    <w:p>
      <w:pPr>
        <w:spacing w:line="360" w:lineRule="auto"/>
        <w:ind w:firstLine="422" w:firstLineChars="200"/>
        <w:rPr>
          <w:rFonts w:hint="eastAsia" w:ascii="宋体" w:hAnsi="宋体"/>
          <w:b/>
          <w:color w:val="000000"/>
          <w:szCs w:val="21"/>
        </w:rPr>
      </w:pPr>
    </w:p>
    <w:p>
      <w:pPr>
        <w:spacing w:line="360" w:lineRule="auto"/>
        <w:jc w:val="center"/>
        <w:rPr>
          <w:rFonts w:ascii="宋体" w:hAnsi="宋体"/>
          <w:b/>
          <w:snapToGrid w:val="0"/>
          <w:color w:val="000000"/>
          <w:sz w:val="28"/>
          <w:szCs w:val="28"/>
        </w:rPr>
      </w:pPr>
      <w:r>
        <w:rPr>
          <w:rFonts w:hint="eastAsia" w:ascii="宋体" w:hAnsi="宋体"/>
          <w:b/>
          <w:color w:val="000000"/>
          <w:sz w:val="28"/>
          <w:szCs w:val="28"/>
        </w:rPr>
        <w:t>四、开标</w:t>
      </w:r>
    </w:p>
    <w:p>
      <w:pPr>
        <w:spacing w:line="360" w:lineRule="auto"/>
        <w:ind w:firstLine="422" w:firstLineChars="200"/>
        <w:rPr>
          <w:rFonts w:ascii="宋体" w:hAnsi="宋体"/>
          <w:b/>
          <w:color w:val="000000"/>
          <w:szCs w:val="21"/>
        </w:rPr>
      </w:pPr>
      <w:r>
        <w:rPr>
          <w:rFonts w:ascii="宋体" w:hAnsi="宋体"/>
          <w:b/>
          <w:color w:val="000000"/>
          <w:szCs w:val="21"/>
        </w:rPr>
        <w:t>（一）开标准备</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招标人</w:t>
      </w:r>
      <w:r>
        <w:rPr>
          <w:rFonts w:ascii="宋体" w:hAnsi="宋体"/>
          <w:bCs/>
          <w:color w:val="000000"/>
          <w:szCs w:val="21"/>
        </w:rPr>
        <w:t>将在规定的时间和地点进行开标，</w:t>
      </w:r>
      <w:r>
        <w:rPr>
          <w:rFonts w:ascii="宋体" w:hAnsi="宋体"/>
          <w:b/>
          <w:bCs/>
          <w:color w:val="000000"/>
          <w:szCs w:val="21"/>
        </w:rPr>
        <w:t>投标人的法定代表人或其授权代表</w:t>
      </w:r>
      <w:r>
        <w:rPr>
          <w:rFonts w:hint="eastAsia" w:ascii="宋体" w:hAnsi="宋体"/>
          <w:b/>
          <w:bCs/>
          <w:color w:val="000000"/>
          <w:szCs w:val="21"/>
        </w:rPr>
        <w:t>须准备好可</w:t>
      </w:r>
      <w:r>
        <w:rPr>
          <w:rFonts w:ascii="宋体" w:hAnsi="宋体"/>
          <w:b/>
          <w:bCs/>
          <w:color w:val="000000"/>
          <w:szCs w:val="21"/>
        </w:rPr>
        <w:t>上网</w:t>
      </w:r>
      <w:r>
        <w:rPr>
          <w:rFonts w:hint="eastAsia" w:ascii="宋体" w:hAnsi="宋体"/>
          <w:b/>
          <w:bCs/>
          <w:color w:val="000000"/>
          <w:szCs w:val="21"/>
        </w:rPr>
        <w:t>的</w:t>
      </w:r>
      <w:r>
        <w:rPr>
          <w:rFonts w:ascii="宋体" w:hAnsi="宋体"/>
          <w:b/>
          <w:bCs/>
          <w:color w:val="000000"/>
          <w:szCs w:val="21"/>
        </w:rPr>
        <w:t>电脑</w:t>
      </w:r>
      <w:r>
        <w:rPr>
          <w:rFonts w:hint="eastAsia" w:ascii="宋体" w:hAnsi="宋体"/>
          <w:b/>
          <w:bCs/>
          <w:color w:val="000000"/>
          <w:szCs w:val="21"/>
        </w:rPr>
        <w:t>及CA（无须到现场）。</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(二)招标人职责</w:t>
      </w:r>
    </w:p>
    <w:p>
      <w:pPr>
        <w:spacing w:line="360" w:lineRule="auto"/>
        <w:ind w:firstLine="420" w:firstLineChars="200"/>
        <w:rPr>
          <w:rFonts w:ascii="宋体" w:hAnsi="宋体"/>
          <w:bCs/>
          <w:color w:val="000000"/>
          <w:szCs w:val="21"/>
        </w:rPr>
      </w:pPr>
      <w:r>
        <w:rPr>
          <w:rFonts w:hint="eastAsia" w:ascii="宋体" w:hAnsi="宋体"/>
          <w:bCs/>
          <w:color w:val="000000"/>
          <w:szCs w:val="21"/>
        </w:rPr>
        <w:t>招标人负责组织评标工作，并履行下列职责：</w:t>
      </w:r>
    </w:p>
    <w:p>
      <w:pPr>
        <w:spacing w:line="360" w:lineRule="auto"/>
        <w:ind w:firstLine="420" w:firstLineChars="200"/>
        <w:rPr>
          <w:rFonts w:ascii="宋体" w:hAnsi="宋体"/>
          <w:bCs/>
          <w:color w:val="000000"/>
          <w:szCs w:val="21"/>
        </w:rPr>
      </w:pPr>
      <w:r>
        <w:rPr>
          <w:rFonts w:hint="eastAsia" w:ascii="宋体" w:hAnsi="宋体"/>
          <w:bCs/>
          <w:color w:val="000000"/>
          <w:szCs w:val="21"/>
        </w:rPr>
        <w:t>1．核对评审专家身份和采购人代表授权函，对评审专家在政府采购活动中的职责履行情况予以记录，并及时将有关违法违规行为向财政部门报告；</w:t>
      </w:r>
    </w:p>
    <w:p>
      <w:pPr>
        <w:spacing w:line="360" w:lineRule="auto"/>
        <w:ind w:firstLine="420" w:firstLineChars="200"/>
        <w:rPr>
          <w:rFonts w:ascii="宋体" w:hAnsi="宋体"/>
          <w:bCs/>
          <w:color w:val="000000"/>
          <w:szCs w:val="21"/>
        </w:rPr>
      </w:pPr>
      <w:r>
        <w:rPr>
          <w:rFonts w:hint="eastAsia" w:ascii="宋体" w:hAnsi="宋体"/>
          <w:bCs/>
          <w:color w:val="000000"/>
          <w:szCs w:val="21"/>
        </w:rPr>
        <w:t>2．宣布评标纪律；</w:t>
      </w:r>
    </w:p>
    <w:p>
      <w:pPr>
        <w:spacing w:line="360" w:lineRule="auto"/>
        <w:ind w:firstLine="420" w:firstLineChars="200"/>
        <w:rPr>
          <w:rFonts w:ascii="宋体" w:hAnsi="宋体"/>
          <w:bCs/>
          <w:color w:val="000000"/>
          <w:szCs w:val="21"/>
        </w:rPr>
      </w:pPr>
      <w:r>
        <w:rPr>
          <w:rFonts w:hint="eastAsia" w:ascii="宋体" w:hAnsi="宋体"/>
          <w:bCs/>
          <w:color w:val="000000"/>
          <w:szCs w:val="21"/>
        </w:rPr>
        <w:t>3．公布投标人名单，告知评审专家应当回避的情形；</w:t>
      </w:r>
    </w:p>
    <w:p>
      <w:pPr>
        <w:spacing w:line="360" w:lineRule="auto"/>
        <w:ind w:firstLine="420" w:firstLineChars="200"/>
        <w:rPr>
          <w:rFonts w:ascii="宋体" w:hAnsi="宋体"/>
          <w:bCs/>
          <w:color w:val="000000"/>
          <w:szCs w:val="21"/>
        </w:rPr>
      </w:pPr>
      <w:r>
        <w:rPr>
          <w:rFonts w:hint="eastAsia" w:ascii="宋体" w:hAnsi="宋体"/>
          <w:bCs/>
          <w:color w:val="000000"/>
          <w:szCs w:val="21"/>
        </w:rPr>
        <w:t>4．组织评标委员会推选评标组长，采购人代表不得担任组长；</w:t>
      </w:r>
    </w:p>
    <w:p>
      <w:pPr>
        <w:spacing w:line="360" w:lineRule="auto"/>
        <w:ind w:firstLine="420" w:firstLineChars="200"/>
        <w:rPr>
          <w:rFonts w:ascii="宋体" w:hAnsi="宋体"/>
          <w:bCs/>
          <w:color w:val="000000"/>
          <w:szCs w:val="21"/>
        </w:rPr>
      </w:pPr>
      <w:r>
        <w:rPr>
          <w:rFonts w:hint="eastAsia" w:ascii="宋体" w:hAnsi="宋体"/>
          <w:bCs/>
          <w:color w:val="000000"/>
          <w:szCs w:val="21"/>
        </w:rPr>
        <w:t>5．在评标期间采取必要的通讯管理措施，保证评标活动不受外界干扰；</w:t>
      </w:r>
    </w:p>
    <w:p>
      <w:pPr>
        <w:spacing w:line="360" w:lineRule="auto"/>
        <w:ind w:firstLine="420" w:firstLineChars="200"/>
        <w:rPr>
          <w:rFonts w:ascii="宋体" w:hAnsi="宋体"/>
          <w:bCs/>
          <w:color w:val="000000"/>
          <w:szCs w:val="21"/>
        </w:rPr>
      </w:pPr>
      <w:r>
        <w:rPr>
          <w:rFonts w:hint="eastAsia" w:ascii="宋体" w:hAnsi="宋体"/>
          <w:bCs/>
          <w:color w:val="000000"/>
          <w:szCs w:val="21"/>
        </w:rPr>
        <w:t>6．根据评标委员会的要求介绍政府采购相关政策法规、招标文件；</w:t>
      </w:r>
    </w:p>
    <w:p>
      <w:pPr>
        <w:spacing w:line="360" w:lineRule="auto"/>
        <w:ind w:firstLine="420" w:firstLineChars="200"/>
        <w:rPr>
          <w:rFonts w:ascii="宋体" w:hAnsi="宋体"/>
          <w:bCs/>
          <w:color w:val="000000"/>
          <w:szCs w:val="21"/>
        </w:rPr>
      </w:pPr>
      <w:r>
        <w:rPr>
          <w:rFonts w:hint="eastAsia" w:ascii="宋体" w:hAnsi="宋体"/>
          <w:bCs/>
          <w:color w:val="000000"/>
          <w:szCs w:val="21"/>
        </w:rPr>
        <w:t>7．维护评标秩序，监督评标委员会依照招标文件规定的评标程序、方法和标准进行独立评审，及时制止和纠正采购人代表、评审专家的倾向性言论或者违法违规行为；</w:t>
      </w:r>
    </w:p>
    <w:p>
      <w:pPr>
        <w:spacing w:line="360" w:lineRule="auto"/>
        <w:ind w:firstLine="420" w:firstLineChars="200"/>
        <w:rPr>
          <w:rFonts w:ascii="宋体" w:hAnsi="宋体"/>
          <w:bCs/>
          <w:color w:val="000000"/>
          <w:szCs w:val="21"/>
        </w:rPr>
      </w:pPr>
      <w:r>
        <w:rPr>
          <w:rFonts w:hint="eastAsia" w:ascii="宋体" w:hAnsi="宋体"/>
          <w:bCs/>
          <w:color w:val="000000"/>
          <w:szCs w:val="21"/>
        </w:rPr>
        <w:t>8．核对评审结果，</w:t>
      </w:r>
      <w:r>
        <w:rPr>
          <w:rFonts w:hint="eastAsia" w:ascii="宋体" w:hAnsi="宋体"/>
          <w:color w:val="000000"/>
          <w:szCs w:val="21"/>
        </w:rPr>
        <w:t>有《政府采购货物和服务招标投标管理办法》</w:t>
      </w:r>
      <w:r>
        <w:rPr>
          <w:rFonts w:hint="eastAsia" w:ascii="宋体" w:hAnsi="宋体"/>
          <w:bCs/>
          <w:color w:val="000000"/>
          <w:szCs w:val="21"/>
        </w:rPr>
        <w:t>第六十四条规定情形的，要求评标委员会复核或者书面说明理由，评标委员会拒绝的，应予记录并向本级财政部门报告；</w:t>
      </w:r>
    </w:p>
    <w:p>
      <w:pPr>
        <w:spacing w:line="360" w:lineRule="auto"/>
        <w:ind w:firstLine="420" w:firstLineChars="200"/>
        <w:rPr>
          <w:rFonts w:ascii="宋体" w:hAnsi="宋体"/>
          <w:bCs/>
          <w:color w:val="000000"/>
          <w:szCs w:val="21"/>
        </w:rPr>
      </w:pPr>
      <w:r>
        <w:rPr>
          <w:rFonts w:hint="eastAsia" w:ascii="宋体" w:hAnsi="宋体"/>
          <w:bCs/>
          <w:color w:val="000000"/>
          <w:szCs w:val="21"/>
        </w:rPr>
        <w:t>9．评审工作完成后，按照规定向评审专家支付劳务报酬和异地评审差旅费，不得向评审专家以外的其他人员支付评审劳务报酬；</w:t>
      </w:r>
    </w:p>
    <w:p>
      <w:pPr>
        <w:spacing w:line="360" w:lineRule="auto"/>
        <w:ind w:firstLine="420" w:firstLineChars="200"/>
        <w:rPr>
          <w:rFonts w:ascii="宋体" w:hAnsi="宋体"/>
          <w:bCs/>
          <w:color w:val="000000"/>
          <w:szCs w:val="21"/>
        </w:rPr>
      </w:pPr>
      <w:r>
        <w:rPr>
          <w:rFonts w:hint="eastAsia" w:ascii="宋体" w:hAnsi="宋体"/>
          <w:bCs/>
          <w:color w:val="000000"/>
          <w:szCs w:val="21"/>
        </w:rPr>
        <w:t>10．处理与评标有关的其他事项。</w:t>
      </w:r>
    </w:p>
    <w:p>
      <w:pPr>
        <w:spacing w:line="360" w:lineRule="auto"/>
        <w:ind w:firstLine="422" w:firstLineChars="200"/>
        <w:rPr>
          <w:rFonts w:hint="eastAsia" w:ascii="宋体" w:hAnsi="宋体"/>
          <w:b/>
          <w:color w:val="000000"/>
          <w:szCs w:val="21"/>
        </w:rPr>
      </w:pPr>
      <w:r>
        <w:rPr>
          <w:rFonts w:ascii="宋体" w:hAnsi="宋体"/>
          <w:b/>
          <w:color w:val="000000"/>
          <w:szCs w:val="21"/>
        </w:rPr>
        <w:t>（</w:t>
      </w:r>
      <w:r>
        <w:rPr>
          <w:rFonts w:hint="eastAsia" w:ascii="宋体" w:hAnsi="宋体"/>
          <w:b/>
          <w:color w:val="000000"/>
          <w:szCs w:val="21"/>
        </w:rPr>
        <w:t>三</w:t>
      </w:r>
      <w:r>
        <w:rPr>
          <w:rFonts w:ascii="宋体" w:hAnsi="宋体"/>
          <w:b/>
          <w:color w:val="000000"/>
          <w:szCs w:val="21"/>
        </w:rPr>
        <w:t>）</w:t>
      </w:r>
      <w:r>
        <w:rPr>
          <w:rFonts w:hint="eastAsia" w:ascii="宋体" w:hAnsi="宋体"/>
          <w:b/>
          <w:bCs/>
          <w:color w:val="000000"/>
          <w:szCs w:val="21"/>
        </w:rPr>
        <w:t>开标程序</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1.本项目实行电子开评标，投标人无需到开标现场，但须准时在线参加，直至评审结束。</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2.电子开评标及评审程序</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2.1投标截止时间后，投标人登录政采云平台，用“项目采购-开标评标”功能对电子投标文件进行在线解密。在线解密电子投标文件时间为开标时间起30分钟内。</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2.2采购人对资格文件进行评审；</w:t>
      </w:r>
    </w:p>
    <w:p>
      <w:pPr>
        <w:spacing w:line="360" w:lineRule="auto"/>
        <w:ind w:firstLine="420" w:firstLineChars="200"/>
        <w:rPr>
          <w:rFonts w:ascii="宋体" w:hAnsi="宋体"/>
          <w:bCs/>
          <w:color w:val="000000"/>
          <w:szCs w:val="21"/>
        </w:rPr>
      </w:pPr>
      <w:r>
        <w:rPr>
          <w:rFonts w:hint="eastAsia" w:ascii="宋体" w:hAnsi="宋体"/>
          <w:bCs/>
          <w:color w:val="000000"/>
          <w:szCs w:val="21"/>
        </w:rPr>
        <w:t>2.3评标委员会对技术商务文件进行评审；</w:t>
      </w:r>
    </w:p>
    <w:p>
      <w:pPr>
        <w:spacing w:line="360" w:lineRule="auto"/>
        <w:ind w:firstLine="420" w:firstLineChars="200"/>
        <w:rPr>
          <w:rFonts w:ascii="宋体" w:hAnsi="宋体"/>
          <w:bCs/>
          <w:color w:val="000000"/>
          <w:szCs w:val="21"/>
        </w:rPr>
      </w:pPr>
      <w:r>
        <w:rPr>
          <w:rFonts w:hint="eastAsia" w:ascii="宋体" w:hAnsi="宋体"/>
          <w:bCs/>
          <w:color w:val="000000"/>
          <w:szCs w:val="21"/>
        </w:rPr>
        <w:t>2.4在系统上统一开启报价信息；</w:t>
      </w:r>
    </w:p>
    <w:p>
      <w:pPr>
        <w:spacing w:line="360" w:lineRule="auto"/>
        <w:ind w:firstLine="420" w:firstLineChars="200"/>
        <w:rPr>
          <w:rFonts w:ascii="宋体" w:hAnsi="宋体"/>
          <w:bCs/>
          <w:color w:val="000000"/>
          <w:szCs w:val="21"/>
        </w:rPr>
      </w:pPr>
      <w:r>
        <w:rPr>
          <w:rFonts w:hint="eastAsia" w:ascii="宋体" w:hAnsi="宋体"/>
          <w:bCs/>
          <w:color w:val="000000"/>
          <w:szCs w:val="21"/>
        </w:rPr>
        <w:t>2.5评标委员会对报价文件进行评审；</w:t>
      </w:r>
    </w:p>
    <w:p>
      <w:pPr>
        <w:spacing w:line="360" w:lineRule="auto"/>
        <w:ind w:firstLine="420" w:firstLineChars="200"/>
        <w:rPr>
          <w:rFonts w:hint="eastAsia" w:ascii="宋体" w:hAnsi="宋体"/>
          <w:b/>
          <w:color w:val="000000"/>
          <w:szCs w:val="21"/>
        </w:rPr>
      </w:pPr>
      <w:r>
        <w:rPr>
          <w:rFonts w:hint="eastAsia" w:ascii="宋体" w:hAnsi="宋体"/>
          <w:bCs/>
          <w:color w:val="000000"/>
          <w:szCs w:val="21"/>
        </w:rPr>
        <w:t>2.6</w:t>
      </w:r>
      <w:r>
        <w:rPr>
          <w:rFonts w:hint="eastAsia" w:ascii="宋体" w:hAnsi="宋体"/>
          <w:color w:val="000000"/>
          <w:szCs w:val="21"/>
        </w:rPr>
        <w:t>评标委员会按评标原则推荐中标候选人同时起草评审报告。</w:t>
      </w:r>
    </w:p>
    <w:p>
      <w:pPr>
        <w:spacing w:line="360" w:lineRule="auto"/>
        <w:rPr>
          <w:rFonts w:hint="eastAsia" w:ascii="宋体" w:hAnsi="宋体"/>
          <w:color w:val="000000"/>
          <w:szCs w:val="21"/>
        </w:rPr>
      </w:pPr>
    </w:p>
    <w:p>
      <w:pPr>
        <w:spacing w:line="360" w:lineRule="auto"/>
        <w:jc w:val="center"/>
        <w:rPr>
          <w:rFonts w:ascii="宋体" w:hAnsi="宋体"/>
          <w:b/>
          <w:color w:val="000000"/>
          <w:sz w:val="28"/>
          <w:szCs w:val="28"/>
        </w:rPr>
      </w:pPr>
      <w:r>
        <w:rPr>
          <w:rFonts w:hint="eastAsia" w:ascii="宋体" w:hAnsi="宋体"/>
          <w:b/>
          <w:color w:val="000000"/>
          <w:sz w:val="28"/>
          <w:szCs w:val="28"/>
        </w:rPr>
        <w:t>五、评标</w:t>
      </w:r>
    </w:p>
    <w:p>
      <w:pPr>
        <w:spacing w:line="360" w:lineRule="auto"/>
        <w:ind w:firstLine="422" w:firstLineChars="200"/>
        <w:rPr>
          <w:rFonts w:ascii="宋体" w:hAnsi="宋体"/>
          <w:b/>
          <w:color w:val="000000"/>
          <w:szCs w:val="21"/>
        </w:rPr>
      </w:pPr>
      <w:r>
        <w:rPr>
          <w:rFonts w:ascii="宋体" w:hAnsi="宋体"/>
          <w:b/>
          <w:color w:val="000000"/>
          <w:szCs w:val="21"/>
        </w:rPr>
        <w:t>（一）组建评标委员会</w:t>
      </w:r>
    </w:p>
    <w:p>
      <w:pPr>
        <w:spacing w:line="360" w:lineRule="auto"/>
        <w:ind w:firstLine="420" w:firstLineChars="200"/>
        <w:rPr>
          <w:rFonts w:hint="eastAsia" w:ascii="宋体" w:hAnsi="宋体"/>
          <w:color w:val="000000"/>
          <w:szCs w:val="21"/>
        </w:rPr>
      </w:pPr>
      <w:r>
        <w:rPr>
          <w:rFonts w:hint="eastAsia" w:ascii="宋体" w:hAnsi="宋体"/>
          <w:color w:val="000000"/>
          <w:szCs w:val="21"/>
        </w:rPr>
        <w:t>评标委员会由五人及以上单数的采购人代表和评审专家组成。</w:t>
      </w:r>
    </w:p>
    <w:p>
      <w:pPr>
        <w:spacing w:line="360" w:lineRule="auto"/>
        <w:ind w:firstLine="420" w:firstLineChars="200"/>
        <w:rPr>
          <w:rFonts w:ascii="宋体" w:hAnsi="宋体"/>
          <w:bCs/>
          <w:color w:val="000000"/>
          <w:szCs w:val="21"/>
        </w:rPr>
      </w:pPr>
      <w:r>
        <w:rPr>
          <w:rFonts w:hint="eastAsia" w:ascii="宋体" w:hAnsi="宋体"/>
          <w:bCs/>
          <w:color w:val="000000"/>
          <w:szCs w:val="21"/>
        </w:rPr>
        <w:t>评标委员会负责具体评标事务，并独立履行下列职责：</w:t>
      </w:r>
    </w:p>
    <w:p>
      <w:pPr>
        <w:spacing w:line="360" w:lineRule="auto"/>
        <w:ind w:firstLine="420" w:firstLineChars="200"/>
        <w:rPr>
          <w:rFonts w:ascii="宋体" w:hAnsi="宋体"/>
          <w:bCs/>
          <w:color w:val="000000"/>
          <w:szCs w:val="21"/>
        </w:rPr>
      </w:pPr>
      <w:r>
        <w:rPr>
          <w:rFonts w:hint="eastAsia" w:ascii="宋体" w:hAnsi="宋体"/>
          <w:bCs/>
          <w:color w:val="000000"/>
          <w:szCs w:val="21"/>
        </w:rPr>
        <w:t>1．审查、评价投标文件是否符合招标文件的技术、商务等实质性要求；</w:t>
      </w:r>
    </w:p>
    <w:p>
      <w:pPr>
        <w:spacing w:line="360" w:lineRule="auto"/>
        <w:ind w:firstLine="420" w:firstLineChars="200"/>
        <w:rPr>
          <w:rFonts w:ascii="宋体" w:hAnsi="宋体"/>
          <w:bCs/>
          <w:color w:val="000000"/>
          <w:szCs w:val="21"/>
        </w:rPr>
      </w:pPr>
      <w:r>
        <w:rPr>
          <w:rFonts w:hint="eastAsia" w:ascii="宋体" w:hAnsi="宋体"/>
          <w:bCs/>
          <w:color w:val="000000"/>
          <w:szCs w:val="21"/>
        </w:rPr>
        <w:t>2．要求投标人对投标文件有关事项作出澄清或者说明；</w:t>
      </w:r>
    </w:p>
    <w:p>
      <w:pPr>
        <w:spacing w:line="360" w:lineRule="auto"/>
        <w:ind w:firstLine="420" w:firstLineChars="200"/>
        <w:rPr>
          <w:rFonts w:ascii="宋体" w:hAnsi="宋体"/>
          <w:bCs/>
          <w:color w:val="000000"/>
          <w:szCs w:val="21"/>
        </w:rPr>
      </w:pPr>
      <w:r>
        <w:rPr>
          <w:rFonts w:hint="eastAsia" w:ascii="宋体" w:hAnsi="宋体"/>
          <w:bCs/>
          <w:color w:val="000000"/>
          <w:szCs w:val="21"/>
        </w:rPr>
        <w:t>3．对投标文件进行比较和评价；</w:t>
      </w:r>
    </w:p>
    <w:p>
      <w:pPr>
        <w:spacing w:line="360" w:lineRule="auto"/>
        <w:ind w:firstLine="420" w:firstLineChars="200"/>
        <w:rPr>
          <w:rFonts w:ascii="宋体" w:hAnsi="宋体"/>
          <w:bCs/>
          <w:color w:val="000000"/>
          <w:szCs w:val="21"/>
        </w:rPr>
      </w:pPr>
      <w:r>
        <w:rPr>
          <w:rFonts w:hint="eastAsia" w:ascii="宋体" w:hAnsi="宋体"/>
          <w:bCs/>
          <w:color w:val="000000"/>
          <w:szCs w:val="21"/>
        </w:rPr>
        <w:t>4．确定中标候选人名单，以及根据采购人委托直接确定中标（入围）人；</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5．向采购人、招标人或者有关部门报告评标中发现的违法行为。</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除采购人代表、评标现场组织人员外，采购人的其他工作人员以及与评标工作无关的人员不得进入评标现场。</w:t>
      </w:r>
    </w:p>
    <w:p>
      <w:pPr>
        <w:spacing w:line="360" w:lineRule="auto"/>
        <w:ind w:firstLine="422" w:firstLineChars="200"/>
        <w:rPr>
          <w:rFonts w:ascii="宋体" w:hAnsi="宋体"/>
          <w:b/>
          <w:color w:val="000000"/>
          <w:szCs w:val="21"/>
        </w:rPr>
      </w:pPr>
      <w:r>
        <w:rPr>
          <w:rFonts w:ascii="宋体" w:hAnsi="宋体"/>
          <w:b/>
          <w:color w:val="000000"/>
          <w:szCs w:val="21"/>
        </w:rPr>
        <w:t>（二）评标的方式</w:t>
      </w:r>
    </w:p>
    <w:p>
      <w:pPr>
        <w:spacing w:line="360" w:lineRule="auto"/>
        <w:ind w:firstLine="420" w:firstLineChars="200"/>
        <w:rPr>
          <w:rFonts w:ascii="宋体" w:hAnsi="宋体"/>
          <w:color w:val="000000"/>
          <w:szCs w:val="21"/>
        </w:rPr>
      </w:pPr>
      <w:r>
        <w:rPr>
          <w:rFonts w:ascii="宋体" w:hAnsi="宋体"/>
          <w:color w:val="000000"/>
          <w:szCs w:val="21"/>
        </w:rPr>
        <w:t>本项目采用不公开方式评标，评标的依据为招标文件和投标文件。</w:t>
      </w:r>
    </w:p>
    <w:p>
      <w:pPr>
        <w:spacing w:line="360" w:lineRule="auto"/>
        <w:ind w:firstLine="422" w:firstLineChars="200"/>
        <w:rPr>
          <w:rFonts w:hint="eastAsia" w:ascii="宋体" w:hAnsi="宋体"/>
          <w:b/>
          <w:bCs/>
          <w:color w:val="000000"/>
          <w:szCs w:val="21"/>
        </w:rPr>
      </w:pPr>
      <w:r>
        <w:rPr>
          <w:rFonts w:ascii="宋体" w:hAnsi="宋体"/>
          <w:b/>
          <w:color w:val="000000"/>
          <w:szCs w:val="21"/>
        </w:rPr>
        <w:t>（三）</w:t>
      </w:r>
      <w:r>
        <w:rPr>
          <w:rFonts w:ascii="宋体" w:hAnsi="宋体"/>
          <w:b/>
          <w:bCs/>
          <w:color w:val="000000"/>
          <w:szCs w:val="21"/>
        </w:rPr>
        <w:t>评标程序</w:t>
      </w:r>
    </w:p>
    <w:p>
      <w:pPr>
        <w:spacing w:line="360" w:lineRule="auto"/>
        <w:ind w:firstLine="420" w:firstLineChars="200"/>
        <w:rPr>
          <w:rFonts w:ascii="宋体" w:hAnsi="宋体"/>
          <w:color w:val="000000"/>
          <w:szCs w:val="21"/>
        </w:rPr>
      </w:pPr>
      <w:r>
        <w:rPr>
          <w:rFonts w:hint="eastAsia" w:ascii="宋体" w:hAnsi="宋体"/>
          <w:color w:val="000000"/>
          <w:szCs w:val="21"/>
        </w:rPr>
        <w:t>采购人可以在评标前说明项目背景和采购需求，说明内容不得含有歧视性、倾向性意见，不得超出招标文件所述范围。说明应当提交书面材料，并随采购文件一并存档。</w:t>
      </w:r>
    </w:p>
    <w:p>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pPr>
        <w:spacing w:line="360" w:lineRule="auto"/>
        <w:ind w:firstLine="420" w:firstLineChars="200"/>
        <w:rPr>
          <w:rFonts w:ascii="宋体" w:hAnsi="宋体"/>
          <w:bCs/>
          <w:color w:val="000000"/>
          <w:szCs w:val="21"/>
        </w:rPr>
      </w:pPr>
      <w:r>
        <w:rPr>
          <w:rFonts w:ascii="宋体" w:hAnsi="宋体"/>
          <w:bCs/>
          <w:color w:val="000000"/>
          <w:szCs w:val="21"/>
        </w:rPr>
        <w:t>1</w:t>
      </w:r>
      <w:r>
        <w:rPr>
          <w:rFonts w:hint="eastAsia" w:ascii="宋体" w:hAnsi="宋体"/>
          <w:bCs/>
          <w:color w:val="000000"/>
          <w:szCs w:val="21"/>
        </w:rPr>
        <w:t>.1</w:t>
      </w:r>
      <w:r>
        <w:rPr>
          <w:rFonts w:ascii="宋体" w:hAnsi="宋体"/>
          <w:bCs/>
          <w:color w:val="000000"/>
          <w:szCs w:val="21"/>
        </w:rPr>
        <w:t>形式审查</w:t>
      </w:r>
    </w:p>
    <w:p>
      <w:pPr>
        <w:spacing w:line="360" w:lineRule="auto"/>
        <w:ind w:firstLine="420" w:firstLineChars="200"/>
        <w:rPr>
          <w:rFonts w:hint="eastAsia" w:ascii="宋体" w:hAnsi="宋体"/>
          <w:bCs/>
          <w:color w:val="000000"/>
          <w:szCs w:val="21"/>
        </w:rPr>
      </w:pPr>
      <w:r>
        <w:rPr>
          <w:rFonts w:ascii="宋体" w:hAnsi="宋体"/>
          <w:bCs/>
          <w:color w:val="000000"/>
          <w:szCs w:val="21"/>
        </w:rPr>
        <w:t>形式审查</w:t>
      </w:r>
      <w:r>
        <w:rPr>
          <w:rFonts w:hint="eastAsia" w:ascii="宋体" w:hAnsi="宋体"/>
          <w:bCs/>
          <w:color w:val="000000"/>
          <w:szCs w:val="21"/>
        </w:rPr>
        <w:t>指对投标人的</w:t>
      </w:r>
      <w:r>
        <w:rPr>
          <w:rFonts w:ascii="宋体" w:hAnsi="宋体"/>
          <w:bCs/>
          <w:color w:val="000000"/>
          <w:szCs w:val="21"/>
        </w:rPr>
        <w:t>投标文件的完整性、合法性等进行审查</w:t>
      </w:r>
      <w:r>
        <w:rPr>
          <w:rFonts w:hint="eastAsia" w:ascii="宋体" w:hAnsi="宋体"/>
          <w:bCs/>
          <w:color w:val="000000"/>
          <w:szCs w:val="21"/>
        </w:rPr>
        <w:t>。投标文件形式审查未通过的投标人，其投标文件将不再评审。</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1.2</w:t>
      </w:r>
      <w:r>
        <w:rPr>
          <w:rFonts w:hint="eastAsia" w:ascii="宋体" w:hAnsi="宋体"/>
          <w:color w:val="000000"/>
          <w:szCs w:val="21"/>
        </w:rPr>
        <w:t>实质性审查</w:t>
      </w:r>
    </w:p>
    <w:p>
      <w:pPr>
        <w:spacing w:line="360" w:lineRule="auto"/>
        <w:ind w:firstLine="420" w:firstLineChars="200"/>
        <w:rPr>
          <w:rFonts w:hint="eastAsia" w:ascii="宋体" w:hAnsi="宋体"/>
          <w:color w:val="000000"/>
          <w:szCs w:val="21"/>
        </w:rPr>
      </w:pPr>
      <w:r>
        <w:rPr>
          <w:rFonts w:hint="eastAsia" w:ascii="宋体" w:hAnsi="宋体"/>
          <w:color w:val="000000"/>
          <w:szCs w:val="21"/>
        </w:rPr>
        <w:t>1.2.1</w:t>
      </w:r>
      <w:r>
        <w:rPr>
          <w:rFonts w:ascii="宋体" w:hAnsi="宋体"/>
          <w:color w:val="000000"/>
          <w:szCs w:val="21"/>
        </w:rPr>
        <w:t>评标委员会审查投标文件的实质性内容是否符合招标文件的实质性要求。</w:t>
      </w:r>
    </w:p>
    <w:p>
      <w:pPr>
        <w:spacing w:line="360" w:lineRule="auto"/>
        <w:ind w:firstLine="422" w:firstLineChars="200"/>
        <w:rPr>
          <w:rFonts w:ascii="宋体" w:hAnsi="宋体"/>
          <w:b/>
          <w:color w:val="000000"/>
          <w:szCs w:val="21"/>
        </w:rPr>
      </w:pPr>
      <w:r>
        <w:rPr>
          <w:rFonts w:hint="eastAsia" w:ascii="宋体" w:hAnsi="宋体"/>
          <w:b/>
          <w:color w:val="000000"/>
          <w:szCs w:val="21"/>
        </w:rPr>
        <w:t>2.比较与评价</w:t>
      </w:r>
    </w:p>
    <w:p>
      <w:pPr>
        <w:spacing w:line="360" w:lineRule="auto"/>
        <w:ind w:firstLine="420" w:firstLineChars="200"/>
        <w:rPr>
          <w:rFonts w:ascii="宋体" w:hAnsi="宋体"/>
          <w:color w:val="000000"/>
          <w:szCs w:val="21"/>
        </w:rPr>
      </w:pPr>
      <w:r>
        <w:rPr>
          <w:rFonts w:hint="eastAsia" w:ascii="宋体" w:hAnsi="宋体"/>
          <w:color w:val="000000"/>
          <w:szCs w:val="21"/>
        </w:rPr>
        <w:t>2.1评标委员会按评标办法和评分标准，对有效投标文件进行技术、商务资信和报价综合比较与评价。</w:t>
      </w:r>
    </w:p>
    <w:p>
      <w:pPr>
        <w:spacing w:line="360" w:lineRule="auto"/>
        <w:ind w:firstLine="420" w:firstLineChars="200"/>
        <w:rPr>
          <w:rFonts w:ascii="宋体" w:hAnsi="宋体"/>
          <w:color w:val="000000"/>
          <w:szCs w:val="21"/>
        </w:rPr>
      </w:pPr>
      <w:r>
        <w:rPr>
          <w:rFonts w:hint="eastAsia" w:ascii="宋体" w:hAnsi="宋体"/>
          <w:color w:val="000000"/>
          <w:szCs w:val="21"/>
        </w:rPr>
        <w:t>2.2各投标人的技术分和商务资信分按照评标委员会成员的独立评分结果汇总后的算术平均分计算。</w:t>
      </w:r>
    </w:p>
    <w:p>
      <w:pPr>
        <w:spacing w:line="360" w:lineRule="auto"/>
        <w:ind w:firstLine="420" w:firstLineChars="200"/>
        <w:rPr>
          <w:rFonts w:ascii="宋体" w:hAnsi="宋体"/>
          <w:color w:val="000000"/>
          <w:szCs w:val="21"/>
        </w:rPr>
      </w:pPr>
      <w:r>
        <w:rPr>
          <w:rFonts w:hint="eastAsia" w:ascii="宋体" w:hAnsi="宋体"/>
          <w:color w:val="000000"/>
          <w:szCs w:val="21"/>
        </w:rPr>
        <w:t>2.3招标人协助评标委员会根据本项目的评分标准操作政府采购业务系统，由系统计算各投标人的报价得分。</w:t>
      </w:r>
    </w:p>
    <w:p>
      <w:pPr>
        <w:spacing w:line="360" w:lineRule="auto"/>
        <w:ind w:firstLine="420" w:firstLineChars="200"/>
        <w:rPr>
          <w:rFonts w:ascii="宋体" w:hAnsi="宋体"/>
          <w:color w:val="000000"/>
          <w:szCs w:val="21"/>
        </w:rPr>
      </w:pPr>
      <w:r>
        <w:rPr>
          <w:rFonts w:hint="eastAsia" w:ascii="宋体" w:hAnsi="宋体"/>
          <w:color w:val="000000"/>
          <w:szCs w:val="21"/>
        </w:rPr>
        <w:t>2.4</w:t>
      </w:r>
      <w:r>
        <w:rPr>
          <w:rFonts w:ascii="宋体" w:hAnsi="宋体"/>
          <w:color w:val="000000"/>
          <w:szCs w:val="21"/>
        </w:rPr>
        <w:t>评标委员会完成评标后，评委对各部分得分汇总，计算出本项目综合得分。评标委员会按评标原则推荐中标(入围)候选人同时起草评标报告。</w:t>
      </w:r>
    </w:p>
    <w:p>
      <w:pPr>
        <w:spacing w:line="360" w:lineRule="auto"/>
        <w:ind w:firstLine="422" w:firstLineChars="200"/>
        <w:rPr>
          <w:rFonts w:ascii="宋体" w:hAnsi="宋体"/>
          <w:b/>
          <w:color w:val="000000"/>
          <w:szCs w:val="21"/>
        </w:rPr>
      </w:pPr>
      <w:r>
        <w:rPr>
          <w:rFonts w:hint="eastAsia" w:ascii="宋体" w:hAnsi="宋体"/>
          <w:b/>
          <w:color w:val="000000"/>
          <w:szCs w:val="21"/>
        </w:rPr>
        <w:t>（四）澄清问题</w:t>
      </w:r>
    </w:p>
    <w:p>
      <w:pPr>
        <w:spacing w:line="360" w:lineRule="auto"/>
        <w:ind w:firstLine="420" w:firstLineChars="200"/>
        <w:rPr>
          <w:rFonts w:hint="eastAsia" w:ascii="宋体" w:hAnsi="宋体"/>
          <w:color w:val="000000"/>
          <w:szCs w:val="21"/>
        </w:rPr>
      </w:pPr>
      <w:r>
        <w:rPr>
          <w:rFonts w:hint="eastAsia" w:ascii="宋体" w:hAnsi="宋体"/>
          <w:color w:val="000000"/>
          <w:szCs w:val="21"/>
        </w:rPr>
        <w:t>对于投标文件中含义不明确、同类问题表述不一致或者有明显文字和计算错误的内容，评标委员会应当要求投标人作出必要的澄清、说明或者补正。</w:t>
      </w:r>
    </w:p>
    <w:p>
      <w:pPr>
        <w:spacing w:line="360" w:lineRule="auto"/>
        <w:ind w:firstLine="420" w:firstLineChars="200"/>
        <w:rPr>
          <w:rFonts w:ascii="宋体" w:hAnsi="宋体"/>
          <w:color w:val="000000"/>
          <w:szCs w:val="21"/>
        </w:rPr>
      </w:pPr>
      <w:r>
        <w:rPr>
          <w:rFonts w:hint="eastAsia" w:ascii="宋体" w:hAnsi="宋体"/>
          <w:color w:val="000000"/>
          <w:szCs w:val="21"/>
        </w:rPr>
        <w:t>1.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但不得超出投标文件的范围或改变投标文件的实质性内容。</w:t>
      </w:r>
    </w:p>
    <w:p>
      <w:pPr>
        <w:tabs>
          <w:tab w:val="left" w:pos="567"/>
          <w:tab w:val="left" w:pos="709"/>
        </w:tabs>
        <w:spacing w:line="360" w:lineRule="auto"/>
        <w:ind w:firstLine="420" w:firstLineChars="200"/>
        <w:rPr>
          <w:rFonts w:ascii="宋体" w:hAnsi="宋体"/>
          <w:color w:val="000000"/>
          <w:szCs w:val="21"/>
        </w:rPr>
      </w:pPr>
      <w:r>
        <w:rPr>
          <w:rFonts w:hint="eastAsia" w:ascii="宋体" w:hAnsi="宋体"/>
          <w:color w:val="000000"/>
          <w:szCs w:val="21"/>
        </w:rPr>
        <w:t>2.如果投标人代表拒绝或</w:t>
      </w:r>
      <w:r>
        <w:rPr>
          <w:rFonts w:ascii="宋体" w:hAnsi="宋体"/>
          <w:color w:val="000000"/>
          <w:szCs w:val="21"/>
        </w:rPr>
        <w:t>未</w:t>
      </w:r>
      <w:r>
        <w:rPr>
          <w:rFonts w:hint="eastAsia" w:ascii="宋体" w:hAnsi="宋体"/>
          <w:color w:val="000000"/>
          <w:szCs w:val="21"/>
        </w:rPr>
        <w:t>按评标委员会要求在“政采云”平台作出在线回复且无其他有效回复方式的，评标委员会有权作出不利于该投标人的评审意见。</w:t>
      </w:r>
    </w:p>
    <w:p>
      <w:pPr>
        <w:spacing w:line="360" w:lineRule="auto"/>
        <w:ind w:firstLine="422" w:firstLineChars="200"/>
        <w:rPr>
          <w:rFonts w:ascii="宋体" w:hAnsi="宋体"/>
          <w:b/>
          <w:color w:val="000000"/>
          <w:szCs w:val="21"/>
        </w:rPr>
      </w:pPr>
      <w:r>
        <w:rPr>
          <w:rFonts w:ascii="宋体" w:hAnsi="宋体"/>
          <w:b/>
          <w:color w:val="000000"/>
          <w:szCs w:val="21"/>
        </w:rPr>
        <w:t>（五）错误修正</w:t>
      </w:r>
    </w:p>
    <w:p>
      <w:pPr>
        <w:spacing w:line="360" w:lineRule="auto"/>
        <w:ind w:firstLine="420" w:firstLineChars="200"/>
        <w:rPr>
          <w:rFonts w:hint="eastAsia" w:ascii="宋体" w:hAnsi="宋体"/>
          <w:color w:val="000000"/>
          <w:szCs w:val="21"/>
        </w:rPr>
      </w:pPr>
      <w:r>
        <w:rPr>
          <w:rFonts w:hint="eastAsia" w:ascii="宋体" w:hAnsi="宋体"/>
          <w:color w:val="000000"/>
          <w:szCs w:val="21"/>
        </w:rPr>
        <w:t>1.电子交易平台客户端里开标一览表录入的投标报价信息与扫描上传的报价文件不一致的，以扫描上传的报价文件为准。</w:t>
      </w:r>
      <w:r>
        <w:rPr>
          <w:rFonts w:hint="eastAsia" w:ascii="宋体" w:hAnsi="宋体"/>
          <w:color w:val="000000"/>
          <w:szCs w:val="21"/>
        </w:rPr>
        <w:cr/>
      </w:r>
      <w:r>
        <w:rPr>
          <w:rFonts w:hint="eastAsia" w:ascii="宋体" w:hAnsi="宋体"/>
          <w:color w:val="000000"/>
          <w:szCs w:val="21"/>
        </w:rPr>
        <w:t xml:space="preserve">    2.投标文件报价出现前后不一致的，除招标文件另有规定外，按照下列规定修正：</w:t>
      </w:r>
      <w:r>
        <w:rPr>
          <w:rFonts w:hint="eastAsia" w:ascii="宋体" w:hAnsi="宋体"/>
          <w:color w:val="000000"/>
          <w:szCs w:val="21"/>
        </w:rPr>
        <w:cr/>
      </w:r>
      <w:r>
        <w:rPr>
          <w:rFonts w:hint="eastAsia" w:ascii="宋体" w:hAnsi="宋体"/>
          <w:color w:val="000000"/>
          <w:szCs w:val="21"/>
        </w:rPr>
        <w:t xml:space="preserve">    2.1投标文件中开标一览表(报价表)内容与投标文件中相应内容不一致的，以开标一览表(报价表)为准；</w:t>
      </w:r>
      <w:r>
        <w:rPr>
          <w:rFonts w:hint="eastAsia" w:ascii="宋体" w:hAnsi="宋体"/>
          <w:color w:val="000000"/>
          <w:szCs w:val="21"/>
        </w:rPr>
        <w:cr/>
      </w:r>
      <w:r>
        <w:rPr>
          <w:rFonts w:hint="eastAsia" w:ascii="宋体" w:hAnsi="宋体"/>
          <w:color w:val="000000"/>
          <w:szCs w:val="21"/>
        </w:rPr>
        <w:t xml:space="preserve">    2.2.大写金额和小写金额不一致的，以大写金额为准；</w:t>
      </w:r>
      <w:r>
        <w:rPr>
          <w:rFonts w:hint="eastAsia" w:ascii="宋体" w:hAnsi="宋体"/>
          <w:color w:val="000000"/>
          <w:szCs w:val="21"/>
        </w:rPr>
        <w:cr/>
      </w:r>
      <w:r>
        <w:rPr>
          <w:rFonts w:hint="eastAsia" w:ascii="宋体" w:hAnsi="宋体"/>
          <w:color w:val="000000"/>
          <w:szCs w:val="21"/>
        </w:rPr>
        <w:t xml:space="preserve">    2.3.单价金额小数点或者百分比有明显错位的，以开标一览表的总价为准，并修改单价；</w:t>
      </w:r>
      <w:r>
        <w:rPr>
          <w:rFonts w:hint="eastAsia" w:ascii="宋体" w:hAnsi="宋体"/>
          <w:color w:val="000000"/>
          <w:szCs w:val="21"/>
        </w:rPr>
        <w:cr/>
      </w:r>
      <w:r>
        <w:rPr>
          <w:rFonts w:hint="eastAsia" w:ascii="宋体" w:hAnsi="宋体"/>
          <w:color w:val="000000"/>
          <w:szCs w:val="21"/>
        </w:rPr>
        <w:t xml:space="preserve">    2.4.总价金额与按单价汇总金额不一致的，以单价金额计算结果为准。</w:t>
      </w:r>
      <w:r>
        <w:rPr>
          <w:rFonts w:hint="eastAsia" w:ascii="宋体" w:hAnsi="宋体"/>
          <w:color w:val="000000"/>
          <w:szCs w:val="21"/>
        </w:rPr>
        <w:cr/>
      </w:r>
      <w:r>
        <w:rPr>
          <w:rFonts w:hint="eastAsia" w:ascii="宋体" w:hAnsi="宋体"/>
          <w:color w:val="000000"/>
          <w:szCs w:val="21"/>
        </w:rPr>
        <w:t xml:space="preserve">    同时出现两种以上不一致的，按照前款规定的顺序修正。修正后的报价按照本招标文件第三章第五（四）条澄清问题的第二款规定经投标人确认后产生约束力，投标人不确认的，其投标无效。</w:t>
      </w:r>
    </w:p>
    <w:p>
      <w:pPr>
        <w:spacing w:line="360" w:lineRule="auto"/>
        <w:ind w:firstLine="422" w:firstLineChars="200"/>
        <w:rPr>
          <w:rFonts w:ascii="宋体" w:hAnsi="宋体"/>
          <w:b/>
          <w:color w:val="000000"/>
          <w:szCs w:val="21"/>
        </w:rPr>
      </w:pPr>
      <w:r>
        <w:rPr>
          <w:rFonts w:ascii="宋体" w:hAnsi="宋体"/>
          <w:b/>
          <w:color w:val="000000"/>
          <w:szCs w:val="21"/>
        </w:rPr>
        <w:t>（六）评标原则和评标办法</w:t>
      </w:r>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评标办法。本项目评标办法是</w:t>
      </w:r>
      <w:r>
        <w:rPr>
          <w:rFonts w:hint="eastAsia" w:ascii="宋体" w:hAnsi="宋体"/>
          <w:color w:val="000000"/>
          <w:szCs w:val="21"/>
        </w:rPr>
        <w:t>综合评分法</w:t>
      </w:r>
      <w:r>
        <w:rPr>
          <w:rFonts w:ascii="宋体" w:hAnsi="宋体"/>
          <w:color w:val="000000"/>
          <w:szCs w:val="21"/>
        </w:rPr>
        <w:t xml:space="preserve"> ，具体评标内容及评分标准等详见《第四章：评标办法及评分标准》。</w:t>
      </w:r>
    </w:p>
    <w:p>
      <w:pPr>
        <w:spacing w:line="360" w:lineRule="auto"/>
        <w:ind w:firstLine="422" w:firstLineChars="200"/>
        <w:rPr>
          <w:rFonts w:ascii="宋体" w:hAnsi="宋体"/>
          <w:b/>
          <w:color w:val="000000"/>
          <w:szCs w:val="21"/>
        </w:rPr>
      </w:pPr>
      <w:r>
        <w:rPr>
          <w:rFonts w:ascii="宋体" w:hAnsi="宋体"/>
          <w:b/>
          <w:color w:val="000000"/>
          <w:szCs w:val="21"/>
        </w:rPr>
        <w:t>（七）评标过程的监控</w:t>
      </w:r>
    </w:p>
    <w:p>
      <w:pPr>
        <w:spacing w:line="360" w:lineRule="auto"/>
        <w:ind w:firstLine="420" w:firstLineChars="200"/>
        <w:rPr>
          <w:rFonts w:hint="eastAsia" w:ascii="宋体" w:hAnsi="宋体"/>
          <w:color w:val="000000"/>
          <w:szCs w:val="21"/>
        </w:rPr>
      </w:pPr>
      <w:r>
        <w:rPr>
          <w:rFonts w:ascii="宋体" w:hAnsi="宋体"/>
          <w:color w:val="000000"/>
          <w:szCs w:val="21"/>
        </w:rPr>
        <w:t>本项目评标过程实行全程录音、录像监控</w:t>
      </w:r>
      <w:r>
        <w:rPr>
          <w:rFonts w:hint="eastAsia" w:ascii="宋体" w:hAnsi="宋体"/>
          <w:color w:val="000000"/>
          <w:szCs w:val="21"/>
        </w:rPr>
        <w:t>，招标人现场监督员</w:t>
      </w:r>
      <w:r>
        <w:rPr>
          <w:rFonts w:ascii="宋体" w:hAnsi="宋体"/>
          <w:color w:val="000000"/>
          <w:szCs w:val="21"/>
        </w:rPr>
        <w:t>进行现场监督</w:t>
      </w:r>
      <w:r>
        <w:rPr>
          <w:rFonts w:hint="eastAsia" w:ascii="宋体" w:hAnsi="宋体"/>
          <w:color w:val="000000"/>
          <w:szCs w:val="21"/>
        </w:rPr>
        <w:t>。</w:t>
      </w:r>
      <w:r>
        <w:rPr>
          <w:rFonts w:ascii="宋体" w:hAnsi="宋体"/>
          <w:color w:val="000000"/>
          <w:szCs w:val="21"/>
        </w:rPr>
        <w:t>投标人在评标过程中所进行的</w:t>
      </w:r>
      <w:r>
        <w:rPr>
          <w:rFonts w:hint="eastAsia" w:ascii="宋体" w:hAnsi="宋体"/>
          <w:color w:val="000000"/>
          <w:szCs w:val="21"/>
        </w:rPr>
        <w:t>试</w:t>
      </w:r>
      <w:r>
        <w:rPr>
          <w:rFonts w:ascii="宋体" w:hAnsi="宋体"/>
          <w:color w:val="000000"/>
          <w:szCs w:val="21"/>
        </w:rPr>
        <w:t>图影响评标结果的不公正活动，可能导致其投标被拒绝。</w:t>
      </w:r>
    </w:p>
    <w:p>
      <w:pPr>
        <w:spacing w:line="360" w:lineRule="auto"/>
        <w:ind w:firstLine="420" w:firstLineChars="200"/>
        <w:rPr>
          <w:rFonts w:hint="eastAsia" w:ascii="宋体" w:hAnsi="宋体"/>
          <w:color w:val="000000"/>
          <w:szCs w:val="21"/>
        </w:rPr>
      </w:pPr>
    </w:p>
    <w:p>
      <w:pPr>
        <w:spacing w:line="360" w:lineRule="auto"/>
        <w:rPr>
          <w:rFonts w:hint="eastAsia" w:ascii="宋体" w:hAnsi="宋体"/>
          <w:color w:val="000000"/>
          <w:szCs w:val="21"/>
        </w:rPr>
      </w:pPr>
    </w:p>
    <w:p>
      <w:pPr>
        <w:spacing w:line="360" w:lineRule="auto"/>
        <w:jc w:val="center"/>
        <w:rPr>
          <w:rFonts w:hAnsi="宋体"/>
          <w:b/>
          <w:color w:val="000000"/>
          <w:sz w:val="28"/>
          <w:szCs w:val="28"/>
        </w:rPr>
      </w:pPr>
      <w:r>
        <w:rPr>
          <w:rFonts w:hint="eastAsia" w:hAnsi="宋体"/>
          <w:b/>
          <w:color w:val="000000"/>
          <w:sz w:val="28"/>
          <w:szCs w:val="28"/>
        </w:rPr>
        <w:t>六、定标</w:t>
      </w:r>
    </w:p>
    <w:p>
      <w:pPr>
        <w:spacing w:line="360" w:lineRule="auto"/>
        <w:ind w:firstLine="422" w:firstLineChars="200"/>
        <w:rPr>
          <w:rFonts w:hAnsi="宋体"/>
          <w:b/>
          <w:bCs/>
          <w:color w:val="000000"/>
          <w:szCs w:val="21"/>
        </w:rPr>
      </w:pPr>
      <w:r>
        <w:rPr>
          <w:rFonts w:hint="eastAsia" w:hAnsi="宋体"/>
          <w:b/>
          <w:bCs/>
          <w:color w:val="000000"/>
          <w:szCs w:val="21"/>
        </w:rPr>
        <w:t>（一）确定中标人。</w:t>
      </w:r>
    </w:p>
    <w:p>
      <w:pPr>
        <w:spacing w:line="360" w:lineRule="auto"/>
        <w:ind w:firstLine="420" w:firstLineChars="200"/>
        <w:rPr>
          <w:rFonts w:hint="eastAsia" w:ascii="宋体" w:hAnsi="宋体"/>
          <w:color w:val="000000"/>
          <w:szCs w:val="21"/>
        </w:rPr>
      </w:pPr>
      <w:r>
        <w:rPr>
          <w:rFonts w:hint="eastAsia" w:ascii="宋体" w:hAnsi="宋体"/>
          <w:color w:val="000000"/>
          <w:szCs w:val="21"/>
        </w:rPr>
        <w:t>1.评审结果经采购人确认后，招标人向中标人签发《中标通知书》，同时在指定媒体上公告采购结果，该采购结果公告作为向投标人发出的书面通知。</w:t>
      </w:r>
    </w:p>
    <w:p>
      <w:pPr>
        <w:spacing w:line="360" w:lineRule="auto"/>
        <w:ind w:firstLine="420" w:firstLineChars="200"/>
        <w:rPr>
          <w:rFonts w:hint="eastAsia" w:ascii="宋体" w:hAnsi="宋体"/>
          <w:color w:val="000000"/>
          <w:szCs w:val="21"/>
        </w:rPr>
      </w:pPr>
      <w:r>
        <w:rPr>
          <w:rFonts w:hint="eastAsia" w:ascii="宋体" w:hAnsi="宋体"/>
          <w:color w:val="000000"/>
          <w:szCs w:val="21"/>
        </w:rPr>
        <w:t>如有投标人对评审结果提出质疑的，采购人可在质疑处理完毕后确定中标人；如在质疑期内查实中标人有违反有关法律法规和本项目招标文件规定和要求的，则取消该投标人的中标资格，中标人改为排名其后的中标候选人，或重新组织采购。</w:t>
      </w:r>
    </w:p>
    <w:p>
      <w:pPr>
        <w:spacing w:line="360" w:lineRule="auto"/>
        <w:ind w:firstLine="420" w:firstLineChars="200"/>
        <w:jc w:val="center"/>
        <w:rPr>
          <w:rFonts w:hint="eastAsia"/>
          <w:color w:val="000000"/>
        </w:rPr>
      </w:pPr>
    </w:p>
    <w:p>
      <w:pPr>
        <w:spacing w:line="360" w:lineRule="auto"/>
        <w:ind w:firstLine="562" w:firstLineChars="200"/>
        <w:jc w:val="center"/>
        <w:rPr>
          <w:rFonts w:hAnsi="宋体"/>
          <w:b/>
          <w:color w:val="000000"/>
          <w:sz w:val="28"/>
          <w:szCs w:val="28"/>
        </w:rPr>
      </w:pPr>
      <w:r>
        <w:rPr>
          <w:rFonts w:hint="eastAsia" w:hAnsi="宋体"/>
          <w:b/>
          <w:color w:val="000000"/>
          <w:sz w:val="28"/>
          <w:szCs w:val="28"/>
        </w:rPr>
        <w:t>七、合同（协议）授予</w:t>
      </w:r>
    </w:p>
    <w:p>
      <w:pPr>
        <w:spacing w:line="360" w:lineRule="auto"/>
        <w:ind w:firstLine="422" w:firstLineChars="200"/>
        <w:rPr>
          <w:rFonts w:ascii="宋体" w:hAnsi="宋体"/>
          <w:b/>
          <w:color w:val="000000"/>
          <w:szCs w:val="21"/>
        </w:rPr>
      </w:pPr>
      <w:bookmarkStart w:id="54" w:name="_Toc406402996"/>
      <w:r>
        <w:rPr>
          <w:rFonts w:hint="eastAsia" w:ascii="宋体" w:hAnsi="宋体"/>
          <w:b/>
          <w:color w:val="000000"/>
          <w:szCs w:val="21"/>
        </w:rPr>
        <w:t>（一）签订合同（协议）</w:t>
      </w:r>
    </w:p>
    <w:p>
      <w:pPr>
        <w:spacing w:line="360" w:lineRule="auto"/>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.采购人与</w:t>
      </w:r>
      <w:r>
        <w:rPr>
          <w:rFonts w:ascii="宋体" w:hAnsi="宋体"/>
          <w:color w:val="000000"/>
          <w:szCs w:val="21"/>
        </w:rPr>
        <w:t>中标人应</w:t>
      </w:r>
      <w:r>
        <w:rPr>
          <w:rFonts w:hint="eastAsia" w:ascii="宋体" w:hAnsi="宋体"/>
          <w:color w:val="000000"/>
          <w:szCs w:val="21"/>
        </w:rPr>
        <w:t>当在《</w:t>
      </w:r>
      <w:r>
        <w:rPr>
          <w:rFonts w:ascii="宋体" w:hAnsi="宋体"/>
          <w:color w:val="000000"/>
          <w:szCs w:val="21"/>
        </w:rPr>
        <w:t>中标通知书</w:t>
      </w:r>
      <w:r>
        <w:rPr>
          <w:rFonts w:hint="eastAsia" w:ascii="宋体" w:hAnsi="宋体"/>
          <w:color w:val="000000"/>
          <w:szCs w:val="21"/>
        </w:rPr>
        <w:t>》发出之日起30日内签订政府采购合同。同时，招标人对合同内容进行审查，如发现与采购结果和投标承诺内容不一致的，将予以纠正。</w:t>
      </w:r>
    </w:p>
    <w:p>
      <w:pPr>
        <w:spacing w:line="360" w:lineRule="auto"/>
        <w:ind w:firstLine="420" w:firstLineChars="200"/>
        <w:rPr>
          <w:rFonts w:ascii="宋体" w:hAnsi="宋体"/>
          <w:color w:val="000000"/>
          <w:szCs w:val="21"/>
        </w:rPr>
      </w:pPr>
      <w:r>
        <w:rPr>
          <w:rFonts w:hint="eastAsia" w:ascii="宋体" w:hAnsi="宋体"/>
          <w:color w:val="000000"/>
          <w:szCs w:val="21"/>
        </w:rPr>
        <w:t>2. 《中标通知书》、招标文件、投标文件等采购文件将作为签订合同（协议）的依据。</w:t>
      </w:r>
    </w:p>
    <w:p>
      <w:pPr>
        <w:spacing w:line="360" w:lineRule="auto"/>
        <w:ind w:firstLine="420" w:firstLineChars="200"/>
        <w:rPr>
          <w:rFonts w:hint="eastAsia" w:ascii="宋体" w:hAnsi="宋体"/>
          <w:color w:val="000000"/>
          <w:szCs w:val="21"/>
        </w:rPr>
      </w:pPr>
      <w:r>
        <w:rPr>
          <w:rFonts w:hint="eastAsia" w:ascii="宋体" w:hAnsi="宋体"/>
          <w:color w:val="000000"/>
          <w:szCs w:val="21"/>
        </w:rPr>
        <w:t>3.</w:t>
      </w:r>
      <w:r>
        <w:rPr>
          <w:rFonts w:ascii="宋体" w:hAnsi="宋体"/>
          <w:color w:val="000000"/>
          <w:szCs w:val="21"/>
        </w:rPr>
        <w:t>中标人</w:t>
      </w:r>
      <w:r>
        <w:rPr>
          <w:rFonts w:hint="eastAsia" w:ascii="宋体" w:hAnsi="宋体"/>
          <w:color w:val="000000"/>
          <w:szCs w:val="21"/>
        </w:rPr>
        <w:t>拒交履约保证金、拒签合同或放弃中标</w:t>
      </w:r>
      <w:r>
        <w:rPr>
          <w:rFonts w:ascii="宋体" w:hAnsi="宋体"/>
          <w:color w:val="000000"/>
          <w:szCs w:val="21"/>
        </w:rPr>
        <w:t>的</w:t>
      </w:r>
      <w:r>
        <w:rPr>
          <w:rFonts w:hint="eastAsia" w:ascii="宋体" w:hAnsi="宋体"/>
          <w:color w:val="000000"/>
          <w:szCs w:val="21"/>
        </w:rPr>
        <w:t>，</w:t>
      </w:r>
      <w:r>
        <w:rPr>
          <w:rFonts w:ascii="宋体" w:hAnsi="宋体"/>
          <w:color w:val="000000"/>
          <w:szCs w:val="21"/>
        </w:rPr>
        <w:t>将被</w:t>
      </w:r>
      <w:r>
        <w:rPr>
          <w:rFonts w:hint="eastAsia" w:ascii="宋体" w:hAnsi="宋体"/>
          <w:color w:val="000000"/>
          <w:szCs w:val="21"/>
        </w:rPr>
        <w:t>取消中标资格并追究其法律责任，中标人改为排名其后的中标候选人，或重新组织采购</w:t>
      </w:r>
      <w:r>
        <w:rPr>
          <w:rFonts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szCs w:val="21"/>
        </w:rPr>
        <w:t>4.</w:t>
      </w:r>
      <w:r>
        <w:rPr>
          <w:rFonts w:ascii="宋体" w:hAnsi="宋体"/>
          <w:szCs w:val="21"/>
        </w:rPr>
        <w:t>对于通过预留采购项目、预留专门采购包、要求以联合投标形式参加或者合同分包等措施签订的采购合同，应当明确标注本合同为中小企业预留合同。其中，要求以联合投标形式参加采购活动或者合同分包的，应当将联合协议或者分包意向协议作为采购合同的组成部分。</w:t>
      </w:r>
    </w:p>
    <w:p>
      <w:pPr>
        <w:spacing w:line="360" w:lineRule="auto"/>
        <w:ind w:firstLine="422" w:firstLineChars="200"/>
        <w:rPr>
          <w:rFonts w:ascii="宋体" w:hAnsi="宋体"/>
          <w:b/>
          <w:color w:val="000000"/>
          <w:szCs w:val="21"/>
        </w:rPr>
      </w:pPr>
      <w:r>
        <w:rPr>
          <w:rFonts w:ascii="宋体" w:hAnsi="宋体"/>
          <w:b/>
          <w:color w:val="000000"/>
          <w:szCs w:val="21"/>
        </w:rPr>
        <w:t>（二）履约保证金</w:t>
      </w:r>
    </w:p>
    <w:p>
      <w:pPr>
        <w:spacing w:line="360" w:lineRule="auto"/>
        <w:ind w:firstLine="420" w:firstLineChars="200"/>
        <w:rPr>
          <w:rFonts w:hint="eastAsia" w:ascii="宋体" w:hAnsi="宋体"/>
          <w:color w:val="000000"/>
          <w:szCs w:val="21"/>
        </w:rPr>
      </w:pPr>
      <w:r>
        <w:rPr>
          <w:rFonts w:hint="eastAsia" w:ascii="宋体" w:hAnsi="宋体"/>
          <w:color w:val="000000"/>
          <w:szCs w:val="21"/>
        </w:rPr>
        <w:t>1.中标人按《中标通知书》要求以支票、汇票、本票或保函等非现金形式向采购人交纳中标价的1%的履约保证金。</w:t>
      </w:r>
    </w:p>
    <w:p>
      <w:pPr>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szCs w:val="21"/>
        </w:rPr>
        <w:t>本项目服务期满后</w:t>
      </w:r>
      <w:r>
        <w:rPr>
          <w:rFonts w:hint="eastAsia" w:ascii="宋体" w:hAnsi="宋体"/>
          <w:color w:val="000000"/>
          <w:szCs w:val="21"/>
        </w:rPr>
        <w:t>，无质量和售后服务问题的，由采购人凭中标人的合法收据不计息退还履约保证金。</w:t>
      </w:r>
    </w:p>
    <w:p>
      <w:pPr>
        <w:spacing w:line="360" w:lineRule="auto"/>
        <w:ind w:firstLine="420" w:firstLineChars="200"/>
        <w:rPr>
          <w:rFonts w:hint="eastAsia" w:ascii="宋体" w:hAnsi="宋体"/>
          <w:color w:val="000000"/>
          <w:szCs w:val="21"/>
        </w:rPr>
      </w:pPr>
      <w:r>
        <w:rPr>
          <w:rFonts w:hint="eastAsia" w:ascii="宋体" w:hAnsi="宋体"/>
          <w:color w:val="000000"/>
          <w:szCs w:val="21"/>
        </w:rPr>
        <w:t>3.中标人必须严格按照《合同（协议）》规定履行义务，为采购人提供优质服务。发现下列情况之一的，将依法没收履约保证金，情节严重的，采购人有权提前终止合同，并追究违约中标人的经济责任：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3.1 违反《合同（协议）》和招标文件规定，违章操作，损害采购人利益的；</w:t>
      </w:r>
    </w:p>
    <w:p>
      <w:pPr>
        <w:spacing w:line="360" w:lineRule="auto"/>
        <w:ind w:firstLine="420" w:firstLineChars="200"/>
        <w:rPr>
          <w:rFonts w:hint="eastAsia" w:ascii="宋体" w:hAnsi="宋体"/>
          <w:color w:val="000000"/>
          <w:szCs w:val="21"/>
        </w:rPr>
      </w:pPr>
      <w:r>
        <w:rPr>
          <w:rFonts w:hint="eastAsia" w:ascii="宋体" w:hAnsi="宋体"/>
          <w:color w:val="000000"/>
          <w:szCs w:val="21"/>
        </w:rPr>
        <w:t>3.2采购人二次以上投诉，经查实责任在于中标人的；</w:t>
      </w:r>
    </w:p>
    <w:p>
      <w:pPr>
        <w:spacing w:line="360" w:lineRule="auto"/>
        <w:ind w:firstLine="420" w:firstLineChars="200"/>
        <w:rPr>
          <w:rFonts w:hint="eastAsia" w:ascii="宋体" w:hAnsi="宋体"/>
          <w:color w:val="000000"/>
          <w:szCs w:val="21"/>
        </w:rPr>
      </w:pPr>
      <w:r>
        <w:rPr>
          <w:rFonts w:hint="eastAsia" w:ascii="宋体" w:hAnsi="宋体"/>
          <w:color w:val="000000"/>
          <w:szCs w:val="21"/>
        </w:rPr>
        <w:t>3.3中标人提供货物(服务)不符合国家规定和招标文件要求及投标文件承诺标准的。</w:t>
      </w:r>
    </w:p>
    <w:p>
      <w:pPr>
        <w:ind w:firstLine="420" w:firstLineChars="200"/>
        <w:rPr>
          <w:rFonts w:hint="eastAsia" w:ascii="宋体" w:hAnsi="宋体"/>
          <w:color w:val="000000"/>
          <w:szCs w:val="21"/>
        </w:rPr>
      </w:pPr>
      <w:r>
        <w:rPr>
          <w:rFonts w:ascii="宋体" w:hAnsi="宋体"/>
          <w:color w:val="000000"/>
          <w:szCs w:val="21"/>
        </w:rPr>
        <w:br w:type="page"/>
      </w:r>
    </w:p>
    <w:p>
      <w:pPr>
        <w:pStyle w:val="2"/>
        <w:spacing w:before="240" w:after="240" w:line="500" w:lineRule="exact"/>
        <w:ind w:firstLine="643" w:firstLineChars="200"/>
        <w:jc w:val="center"/>
        <w:rPr>
          <w:rFonts w:hint="eastAsia" w:eastAsia="楷体_GB2312"/>
          <w:bCs w:val="0"/>
          <w:color w:val="000000"/>
          <w:kern w:val="2"/>
          <w:sz w:val="32"/>
          <w:szCs w:val="32"/>
        </w:rPr>
      </w:pPr>
      <w:bookmarkStart w:id="55" w:name="_Toc97649780"/>
      <w:bookmarkStart w:id="56" w:name="_Toc129022415"/>
      <w:r>
        <w:rPr>
          <w:rFonts w:hint="eastAsia" w:eastAsia="楷体_GB2312"/>
          <w:bCs w:val="0"/>
          <w:color w:val="000000"/>
          <w:kern w:val="2"/>
          <w:sz w:val="32"/>
          <w:szCs w:val="32"/>
        </w:rPr>
        <w:t>第四章  评标办法及评分标准</w:t>
      </w:r>
      <w:bookmarkEnd w:id="54"/>
      <w:bookmarkEnd w:id="55"/>
      <w:bookmarkEnd w:id="56"/>
    </w:p>
    <w:p>
      <w:pPr>
        <w:rPr>
          <w:rFonts w:hint="eastAsia"/>
        </w:rPr>
      </w:pPr>
    </w:p>
    <w:p>
      <w:pPr>
        <w:spacing w:line="360" w:lineRule="auto"/>
        <w:ind w:firstLine="420" w:firstLineChars="200"/>
        <w:rPr>
          <w:rFonts w:hint="eastAsia"/>
          <w:color w:val="000000"/>
        </w:rPr>
      </w:pPr>
      <w:r>
        <w:rPr>
          <w:rFonts w:hint="eastAsia"/>
          <w:color w:val="000000"/>
        </w:rPr>
        <w:t>为公正、公平、科学地选择中标人，根据《中华人民共和国政府采购法》等有关法律法规的规定，并结合本项目的实际，制定本办法。</w:t>
      </w:r>
    </w:p>
    <w:p>
      <w:pPr>
        <w:spacing w:line="360" w:lineRule="auto"/>
        <w:ind w:firstLine="422" w:firstLineChars="200"/>
        <w:rPr>
          <w:rFonts w:hint="eastAsia" w:ascii="宋体" w:hAnsi="宋体"/>
          <w:b/>
          <w:bCs/>
          <w:color w:val="000000"/>
          <w:szCs w:val="21"/>
        </w:rPr>
      </w:pPr>
      <w:r>
        <w:rPr>
          <w:rFonts w:hint="eastAsia" w:ascii="宋体" w:hAnsi="宋体"/>
          <w:b/>
          <w:bCs/>
          <w:color w:val="000000"/>
          <w:szCs w:val="21"/>
        </w:rPr>
        <w:t>一 、总则</w:t>
      </w:r>
    </w:p>
    <w:p>
      <w:pPr>
        <w:spacing w:line="360" w:lineRule="auto"/>
        <w:ind w:firstLine="420" w:firstLineChars="200"/>
        <w:rPr>
          <w:rFonts w:hint="eastAsia" w:ascii="宋体" w:hAnsi="宋体"/>
          <w:color w:val="000000"/>
          <w:szCs w:val="21"/>
        </w:rPr>
      </w:pPr>
      <w:r>
        <w:rPr>
          <w:rFonts w:hint="eastAsia" w:ascii="宋体" w:hAnsi="宋体"/>
          <w:color w:val="000000"/>
          <w:szCs w:val="21"/>
        </w:rPr>
        <w:t>本次评标采用综合评分法，总分为100分，其中价格分30分、技术分和商务资信分70分。合格投标人的评标综合得分为价格分、技术分和商务资信分的总和，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2位。</w:t>
      </w: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投标人评标综合得分=价格分+技术分+商务资信分</w:t>
      </w:r>
    </w:p>
    <w:p>
      <w:pPr>
        <w:tabs>
          <w:tab w:val="left" w:pos="567"/>
          <w:tab w:val="left" w:pos="709"/>
        </w:tabs>
        <w:spacing w:line="390" w:lineRule="exact"/>
        <w:ind w:firstLine="422" w:firstLineChars="200"/>
        <w:rPr>
          <w:rFonts w:hint="eastAsia" w:ascii="宋体" w:hAnsi="宋体"/>
          <w:b/>
          <w:bCs/>
          <w:color w:val="000000"/>
          <w:szCs w:val="21"/>
        </w:rPr>
      </w:pPr>
      <w:r>
        <w:rPr>
          <w:rFonts w:hint="eastAsia" w:ascii="宋体" w:hAnsi="宋体"/>
          <w:b/>
          <w:bCs/>
          <w:color w:val="000000"/>
          <w:szCs w:val="21"/>
        </w:rPr>
        <w:t>二</w:t>
      </w:r>
      <w:r>
        <w:rPr>
          <w:rFonts w:ascii="宋体" w:hAnsi="宋体"/>
          <w:b/>
          <w:bCs/>
          <w:color w:val="000000"/>
          <w:szCs w:val="21"/>
        </w:rPr>
        <w:t xml:space="preserve"> </w:t>
      </w:r>
      <w:r>
        <w:rPr>
          <w:rFonts w:hint="eastAsia" w:ascii="宋体" w:hAnsi="宋体"/>
          <w:b/>
          <w:bCs/>
          <w:color w:val="000000"/>
          <w:szCs w:val="21"/>
        </w:rPr>
        <w:t>、评标内容及标准</w:t>
      </w:r>
    </w:p>
    <w:p>
      <w:pPr>
        <w:spacing w:line="390" w:lineRule="exact"/>
        <w:ind w:firstLine="422" w:firstLineChars="200"/>
        <w:rPr>
          <w:rFonts w:hint="eastAsia" w:ascii="宋体" w:hAnsi="宋体"/>
          <w:b/>
          <w:bCs/>
          <w:color w:val="000000"/>
          <w:szCs w:val="21"/>
        </w:rPr>
      </w:pPr>
      <w:r>
        <w:rPr>
          <w:rFonts w:ascii="宋体" w:hAnsi="宋体"/>
          <w:b/>
          <w:bCs/>
          <w:color w:val="000000"/>
          <w:szCs w:val="21"/>
        </w:rPr>
        <w:t>（一）价格分</w:t>
      </w:r>
      <w:r>
        <w:rPr>
          <w:rFonts w:hint="eastAsia" w:ascii="宋体" w:hAnsi="宋体"/>
          <w:b/>
          <w:bCs/>
          <w:color w:val="000000"/>
          <w:szCs w:val="21"/>
        </w:rPr>
        <w:t>（0～30分）</w:t>
      </w:r>
    </w:p>
    <w:p>
      <w:pPr>
        <w:spacing w:line="360" w:lineRule="auto"/>
        <w:ind w:firstLine="420" w:firstLineChars="200"/>
        <w:rPr>
          <w:rFonts w:hint="eastAsia" w:ascii="宋体" w:hAnsi="宋体"/>
          <w:color w:val="000000"/>
          <w:szCs w:val="21"/>
        </w:rPr>
      </w:pPr>
      <w:r>
        <w:rPr>
          <w:rFonts w:hint="eastAsia" w:ascii="宋体" w:hAnsi="宋体"/>
          <w:color w:val="000000"/>
          <w:szCs w:val="21"/>
        </w:rPr>
        <w:t>1.价格分采用低价优先法计算，即满足招标文件要求且投标价格最低的投标报价为评标基准价，报价得分按照下列公式计算：</w:t>
      </w:r>
    </w:p>
    <w:p>
      <w:pPr>
        <w:spacing w:line="360" w:lineRule="auto"/>
        <w:ind w:firstLine="420" w:firstLineChars="200"/>
        <w:rPr>
          <w:rFonts w:hint="eastAsia" w:ascii="宋体" w:hAnsi="宋体"/>
          <w:color w:val="000000"/>
          <w:szCs w:val="21"/>
        </w:rPr>
      </w:pPr>
      <w:r>
        <w:rPr>
          <w:rFonts w:hint="eastAsia" w:ascii="宋体" w:hAnsi="宋体"/>
          <w:color w:val="000000"/>
          <w:szCs w:val="21"/>
        </w:rPr>
        <w:t>价格分=（评标基准价/投标报价）×30%×100</w:t>
      </w:r>
    </w:p>
    <w:p>
      <w:pPr>
        <w:spacing w:line="360" w:lineRule="auto"/>
        <w:ind w:firstLine="420" w:firstLineChars="200"/>
        <w:rPr>
          <w:rFonts w:hint="eastAsia" w:ascii="宋体" w:hAnsi="宋体"/>
          <w:szCs w:val="21"/>
        </w:rPr>
      </w:pPr>
      <w:r>
        <w:rPr>
          <w:rFonts w:hint="eastAsia" w:ascii="宋体" w:hAnsi="宋体"/>
          <w:szCs w:val="21"/>
        </w:rPr>
        <w:t>特别说明：</w:t>
      </w:r>
    </w:p>
    <w:p>
      <w:pPr>
        <w:spacing w:line="360" w:lineRule="auto"/>
        <w:ind w:firstLine="420" w:firstLineChars="200"/>
        <w:rPr>
          <w:rFonts w:hint="eastAsia" w:ascii="宋体" w:hAnsi="宋体"/>
          <w:szCs w:val="21"/>
        </w:rPr>
      </w:pPr>
      <w:r>
        <w:rPr>
          <w:rFonts w:hint="eastAsia" w:ascii="宋体" w:hAnsi="宋体"/>
          <w:szCs w:val="21"/>
        </w:rPr>
        <w:t>A、根据</w:t>
      </w:r>
      <w:r>
        <w:rPr>
          <w:rFonts w:hint="eastAsia" w:ascii="宋体" w:hAnsi="宋体"/>
        </w:rPr>
        <w:t>财库〔2022〕19号</w:t>
      </w:r>
      <w:r>
        <w:rPr>
          <w:rFonts w:hint="eastAsia" w:ascii="宋体" w:hAnsi="宋体"/>
          <w:szCs w:val="21"/>
        </w:rPr>
        <w:t>的相关规定，在评审时对小型和微型企业的投标报价给予</w:t>
      </w:r>
      <w:r>
        <w:rPr>
          <w:rFonts w:hint="eastAsia" w:ascii="宋体" w:hAnsi="宋体"/>
          <w:szCs w:val="21"/>
          <w:u w:val="single"/>
        </w:rPr>
        <w:t>(10</w:t>
      </w:r>
      <w:r>
        <w:rPr>
          <w:rFonts w:ascii="宋体" w:hAnsi="宋体"/>
          <w:szCs w:val="21"/>
          <w:u w:val="single"/>
        </w:rPr>
        <w:t>%</w:t>
      </w:r>
      <w:r>
        <w:rPr>
          <w:rFonts w:hint="eastAsia" w:ascii="宋体" w:hAnsi="宋体"/>
          <w:szCs w:val="21"/>
          <w:u w:val="single"/>
        </w:rPr>
        <w:t>)</w:t>
      </w:r>
      <w:r>
        <w:rPr>
          <w:rFonts w:hint="eastAsia" w:ascii="宋体" w:hAnsi="宋体"/>
          <w:szCs w:val="21"/>
        </w:rPr>
        <w:t>的扣除，取扣除后的价格作为最终投标报价（此最终投标报价仅作为价格分计算）。属于小型和微型企业的，投标文件中投标人必须提供《中小企业声明函》。</w:t>
      </w:r>
    </w:p>
    <w:p>
      <w:pPr>
        <w:spacing w:line="360" w:lineRule="auto"/>
        <w:ind w:firstLine="420" w:firstLineChars="200"/>
        <w:rPr>
          <w:rFonts w:ascii="宋体" w:hAnsi="宋体"/>
          <w:szCs w:val="21"/>
        </w:rPr>
      </w:pPr>
      <w:r>
        <w:rPr>
          <w:rFonts w:ascii="宋体" w:hAnsi="宋体"/>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szCs w:val="21"/>
          <w:u w:val="single"/>
        </w:rPr>
        <w:t>(4</w:t>
      </w:r>
      <w:r>
        <w:rPr>
          <w:rFonts w:ascii="宋体" w:hAnsi="宋体"/>
          <w:szCs w:val="21"/>
          <w:u w:val="single"/>
        </w:rPr>
        <w:t>%</w:t>
      </w:r>
      <w:r>
        <w:rPr>
          <w:rFonts w:hint="eastAsia" w:ascii="宋体" w:hAnsi="宋体"/>
          <w:szCs w:val="21"/>
          <w:u w:val="single"/>
        </w:rPr>
        <w:t>)</w:t>
      </w:r>
      <w:r>
        <w:rPr>
          <w:rFonts w:ascii="宋体" w:hAnsi="宋体"/>
          <w:szCs w:val="21"/>
        </w:rPr>
        <w:t>的扣除，用扣除后的价格参加评审。</w:t>
      </w:r>
    </w:p>
    <w:p>
      <w:pPr>
        <w:spacing w:line="360" w:lineRule="auto"/>
        <w:ind w:firstLine="420" w:firstLineChars="200"/>
        <w:rPr>
          <w:rFonts w:ascii="宋体" w:hAnsi="宋体"/>
          <w:szCs w:val="21"/>
        </w:rPr>
      </w:pPr>
      <w:r>
        <w:rPr>
          <w:rFonts w:ascii="宋体" w:hAnsi="宋体"/>
          <w:szCs w:val="21"/>
        </w:rPr>
        <w:t>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szCs w:val="21"/>
        </w:rPr>
      </w:pPr>
      <w:r>
        <w:rPr>
          <w:rFonts w:hint="eastAsia" w:ascii="宋体" w:hAnsi="宋体"/>
          <w:szCs w:val="21"/>
        </w:rPr>
        <w:t>B、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360" w:lineRule="auto"/>
        <w:ind w:firstLine="420" w:firstLineChars="200"/>
        <w:rPr>
          <w:rFonts w:ascii="宋体" w:hAnsi="宋体"/>
          <w:szCs w:val="21"/>
        </w:rPr>
      </w:pPr>
      <w:r>
        <w:rPr>
          <w:rFonts w:hint="eastAsia" w:ascii="宋体" w:hAnsi="宋体"/>
          <w:szCs w:val="21"/>
        </w:rPr>
        <w:t>C、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60" w:lineRule="auto"/>
        <w:ind w:firstLine="420" w:firstLineChars="200"/>
        <w:rPr>
          <w:rFonts w:hint="eastAsia" w:ascii="宋体" w:hAnsi="宋体"/>
          <w:szCs w:val="21"/>
        </w:rPr>
      </w:pPr>
      <w:r>
        <w:rPr>
          <w:rFonts w:hint="eastAsia" w:ascii="宋体" w:hAnsi="宋体"/>
          <w:szCs w:val="21"/>
        </w:rPr>
        <w:t>(注：未提供以上材料的，均不给予价格扣除）。</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color w:val="000000"/>
          <w:szCs w:val="21"/>
        </w:rPr>
      </w:pPr>
    </w:p>
    <w:p>
      <w:pPr>
        <w:spacing w:line="390" w:lineRule="exact"/>
        <w:ind w:firstLine="422" w:firstLineChars="200"/>
        <w:rPr>
          <w:rFonts w:hint="eastAsia" w:ascii="宋体" w:hAnsi="宋体"/>
          <w:b/>
          <w:bCs/>
          <w:color w:val="000000"/>
          <w:szCs w:val="21"/>
        </w:rPr>
      </w:pPr>
      <w:bookmarkStart w:id="57" w:name="_Toc357584969"/>
      <w:bookmarkStart w:id="58" w:name="_Toc401844727"/>
      <w:r>
        <w:rPr>
          <w:rFonts w:ascii="宋体" w:hAnsi="宋体"/>
          <w:b/>
          <w:bCs/>
          <w:color w:val="000000"/>
          <w:szCs w:val="21"/>
        </w:rPr>
        <w:t>（</w:t>
      </w:r>
      <w:r>
        <w:rPr>
          <w:rFonts w:hint="eastAsia" w:ascii="宋体" w:hAnsi="宋体"/>
          <w:b/>
          <w:bCs/>
          <w:color w:val="000000"/>
          <w:szCs w:val="21"/>
        </w:rPr>
        <w:t>二</w:t>
      </w:r>
      <w:r>
        <w:rPr>
          <w:rFonts w:ascii="宋体" w:hAnsi="宋体"/>
          <w:b/>
          <w:bCs/>
          <w:color w:val="000000"/>
          <w:szCs w:val="21"/>
        </w:rPr>
        <w:t>）</w:t>
      </w:r>
      <w:r>
        <w:rPr>
          <w:rFonts w:hint="eastAsia" w:ascii="宋体" w:hAnsi="宋体"/>
          <w:b/>
          <w:bCs/>
          <w:color w:val="000000"/>
          <w:szCs w:val="21"/>
        </w:rPr>
        <w:t>技术、商务资信分（0～70分）：</w:t>
      </w:r>
    </w:p>
    <w:tbl>
      <w:tblPr>
        <w:tblStyle w:val="42"/>
        <w:tblW w:w="10352" w:type="dxa"/>
        <w:tblInd w:w="-34" w:type="dxa"/>
        <w:tblLayout w:type="autofit"/>
        <w:tblCellMar>
          <w:top w:w="0" w:type="dxa"/>
          <w:left w:w="108" w:type="dxa"/>
          <w:bottom w:w="0" w:type="dxa"/>
          <w:right w:w="108" w:type="dxa"/>
        </w:tblCellMar>
      </w:tblPr>
      <w:tblGrid>
        <w:gridCol w:w="709"/>
        <w:gridCol w:w="990"/>
        <w:gridCol w:w="1137"/>
        <w:gridCol w:w="372"/>
        <w:gridCol w:w="337"/>
        <w:gridCol w:w="1425"/>
        <w:gridCol w:w="846"/>
        <w:gridCol w:w="4536"/>
      </w:tblGrid>
      <w:tr>
        <w:tblPrEx>
          <w:tblCellMar>
            <w:top w:w="0" w:type="dxa"/>
            <w:left w:w="108" w:type="dxa"/>
            <w:bottom w:w="0" w:type="dxa"/>
            <w:right w:w="108" w:type="dxa"/>
          </w:tblCellMar>
        </w:tblPrEx>
        <w:trPr>
          <w:wBefore w:w="0" w:type="dxa"/>
          <w:wAfter w:w="0" w:type="dxa"/>
          <w:trHeight w:val="5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评分类型</w:t>
            </w: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评分项目</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p>
            <w:pPr>
              <w:widowControl/>
              <w:jc w:val="center"/>
              <w:rPr>
                <w:rFonts w:ascii="宋体" w:hAnsi="宋体" w:cs="宋体"/>
                <w:color w:val="000000"/>
                <w:kern w:val="0"/>
                <w:szCs w:val="21"/>
              </w:rPr>
            </w:pPr>
            <w:r>
              <w:rPr>
                <w:rFonts w:hint="eastAsia" w:ascii="宋体" w:hAnsi="宋体" w:cs="宋体"/>
                <w:color w:val="000000"/>
                <w:kern w:val="0"/>
                <w:szCs w:val="21"/>
              </w:rPr>
              <w:t>（分）</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评分内容及标准</w:t>
            </w:r>
          </w:p>
        </w:tc>
      </w:tr>
      <w:tr>
        <w:tblPrEx>
          <w:tblCellMar>
            <w:top w:w="0" w:type="dxa"/>
            <w:left w:w="108" w:type="dxa"/>
            <w:bottom w:w="0" w:type="dxa"/>
            <w:right w:w="108" w:type="dxa"/>
          </w:tblCellMar>
        </w:tblPrEx>
        <w:trPr>
          <w:wBefore w:w="0" w:type="dxa"/>
          <w:wAfter w:w="0" w:type="dxa"/>
          <w:trHeight w:val="85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1.1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restart"/>
            <w:tcBorders>
              <w:top w:val="nil"/>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项目方案</w:t>
            </w: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szCs w:val="21"/>
              </w:rPr>
              <w:t>总体设计方案</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根据投标人对本项目特点分析，工作重点分析及如何服务好本项目的总体方案酌情评分；</w:t>
            </w:r>
          </w:p>
        </w:tc>
      </w:tr>
      <w:tr>
        <w:tblPrEx>
          <w:tblCellMar>
            <w:top w:w="0" w:type="dxa"/>
            <w:left w:w="108" w:type="dxa"/>
            <w:bottom w:w="0" w:type="dxa"/>
            <w:right w:w="108" w:type="dxa"/>
          </w:tblCellMar>
        </w:tblPrEx>
        <w:trPr>
          <w:wBefore w:w="0" w:type="dxa"/>
          <w:wAfter w:w="0" w:type="dxa"/>
          <w:trHeight w:val="113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szCs w:val="21"/>
              </w:rPr>
              <w:t>深化设计方案</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szCs w:val="21"/>
              </w:rPr>
              <w:t>根据联网系统网络带宽满足前端、后端设备及终端用户接入带宽实际需求、对本项目点位建设的了解及学校的熟悉度</w:t>
            </w:r>
            <w:r>
              <w:rPr>
                <w:rFonts w:hint="eastAsia" w:ascii="宋体" w:hAnsi="宋体" w:cs="宋体"/>
                <w:color w:val="000000"/>
                <w:kern w:val="0"/>
                <w:szCs w:val="21"/>
              </w:rPr>
              <w:t>等情况酌情评分；</w:t>
            </w:r>
          </w:p>
        </w:tc>
      </w:tr>
      <w:tr>
        <w:tblPrEx>
          <w:tblCellMar>
            <w:top w:w="0" w:type="dxa"/>
            <w:left w:w="108" w:type="dxa"/>
            <w:bottom w:w="0" w:type="dxa"/>
            <w:right w:w="108" w:type="dxa"/>
          </w:tblCellMar>
        </w:tblPrEx>
        <w:trPr>
          <w:wBefore w:w="0" w:type="dxa"/>
          <w:wAfter w:w="0" w:type="dxa"/>
          <w:trHeight w:val="82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szCs w:val="21"/>
              </w:rPr>
              <w:t>改造方案</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根据投标人针对本项目</w:t>
            </w:r>
            <w:r>
              <w:rPr>
                <w:rFonts w:hint="eastAsia" w:ascii="宋体" w:hAnsi="宋体"/>
                <w:color w:val="000000"/>
                <w:szCs w:val="21"/>
              </w:rPr>
              <w:t>云存储的改造方案及改造后与相应平台的接入方案等</w:t>
            </w:r>
            <w:r>
              <w:rPr>
                <w:rFonts w:hint="eastAsia" w:ascii="宋体" w:hAnsi="宋体" w:cs="宋体"/>
                <w:color w:val="000000"/>
                <w:kern w:val="0"/>
                <w:szCs w:val="21"/>
              </w:rPr>
              <w:t>情况酌情评分；</w:t>
            </w:r>
          </w:p>
        </w:tc>
      </w:tr>
      <w:tr>
        <w:tblPrEx>
          <w:tblCellMar>
            <w:top w:w="0" w:type="dxa"/>
            <w:left w:w="108" w:type="dxa"/>
            <w:bottom w:w="0" w:type="dxa"/>
            <w:right w:w="108" w:type="dxa"/>
          </w:tblCellMar>
        </w:tblPrEx>
        <w:trPr>
          <w:wBefore w:w="0" w:type="dxa"/>
          <w:wAfter w:w="0" w:type="dxa"/>
          <w:trHeight w:val="83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szCs w:val="21"/>
              </w:rPr>
            </w:pPr>
            <w:r>
              <w:rPr>
                <w:rFonts w:hint="eastAsia" w:ascii="宋体" w:hAnsi="宋体"/>
                <w:szCs w:val="21"/>
              </w:rPr>
              <w:t>实施方案</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cs="宋体"/>
                <w:color w:val="000000"/>
                <w:kern w:val="0"/>
                <w:szCs w:val="21"/>
              </w:rPr>
              <w:t>根据</w:t>
            </w:r>
            <w:r>
              <w:rPr>
                <w:rFonts w:hint="eastAsia" w:ascii="宋体" w:hAnsi="宋体" w:cs="宋体"/>
                <w:color w:val="000000"/>
                <w:kern w:val="0"/>
                <w:szCs w:val="21"/>
              </w:rPr>
              <w:t>投标人针对本项目中</w:t>
            </w:r>
            <w:r>
              <w:rPr>
                <w:rFonts w:hint="eastAsia" w:ascii="宋体" w:hAnsi="宋体"/>
                <w:color w:val="000000"/>
                <w:szCs w:val="21"/>
              </w:rPr>
              <w:t>所涉新建及改造内容的实施方案</w:t>
            </w:r>
            <w:r>
              <w:rPr>
                <w:rFonts w:hint="eastAsia" w:ascii="宋体" w:hAnsi="宋体" w:cs="宋体"/>
                <w:color w:val="000000"/>
                <w:kern w:val="0"/>
                <w:szCs w:val="21"/>
              </w:rPr>
              <w:t>酌情评分；</w:t>
            </w:r>
          </w:p>
        </w:tc>
      </w:tr>
      <w:tr>
        <w:tblPrEx>
          <w:tblCellMar>
            <w:top w:w="0" w:type="dxa"/>
            <w:left w:w="108" w:type="dxa"/>
            <w:bottom w:w="0" w:type="dxa"/>
            <w:right w:w="108" w:type="dxa"/>
          </w:tblCellMar>
        </w:tblPrEx>
        <w:trPr>
          <w:wBefore w:w="0" w:type="dxa"/>
          <w:wAfter w:w="0" w:type="dxa"/>
          <w:trHeight w:val="84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szCs w:val="21"/>
              </w:rPr>
            </w:pPr>
            <w:r>
              <w:rPr>
                <w:rFonts w:hint="eastAsia" w:ascii="宋体" w:hAnsi="宋体"/>
                <w:szCs w:val="21"/>
              </w:rPr>
              <w:t>服务方案</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cs="宋体"/>
                <w:color w:val="000000"/>
                <w:kern w:val="0"/>
                <w:szCs w:val="21"/>
              </w:rPr>
              <w:t>根据</w:t>
            </w:r>
            <w:r>
              <w:rPr>
                <w:rFonts w:hint="eastAsia" w:ascii="宋体" w:hAnsi="宋体" w:cs="宋体"/>
                <w:color w:val="000000"/>
                <w:kern w:val="0"/>
                <w:szCs w:val="21"/>
              </w:rPr>
              <w:t>投标人针对本项目5年服务期间的运行维护方案酌情评分；</w:t>
            </w:r>
          </w:p>
        </w:tc>
      </w:tr>
      <w:tr>
        <w:tblPrEx>
          <w:tblCellMar>
            <w:top w:w="0" w:type="dxa"/>
            <w:left w:w="108" w:type="dxa"/>
            <w:bottom w:w="0" w:type="dxa"/>
            <w:right w:w="108" w:type="dxa"/>
          </w:tblCellMar>
        </w:tblPrEx>
        <w:trPr>
          <w:wBefore w:w="0" w:type="dxa"/>
          <w:wAfter w:w="0" w:type="dxa"/>
          <w:trHeight w:val="83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szCs w:val="21"/>
              </w:rPr>
            </w:pPr>
            <w:r>
              <w:rPr>
                <w:rFonts w:hint="eastAsia" w:ascii="宋体" w:hAnsi="宋体"/>
                <w:szCs w:val="21"/>
              </w:rPr>
              <w:t>培训方案</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cs="宋体"/>
                <w:color w:val="000000"/>
                <w:kern w:val="0"/>
                <w:szCs w:val="21"/>
              </w:rPr>
              <w:t>根据</w:t>
            </w:r>
            <w:r>
              <w:rPr>
                <w:rFonts w:hint="eastAsia" w:ascii="宋体" w:hAnsi="宋体" w:cs="宋体"/>
                <w:color w:val="000000"/>
                <w:kern w:val="0"/>
                <w:szCs w:val="21"/>
              </w:rPr>
              <w:t>投标人针对设备使用人的培训方案酌情评分；</w:t>
            </w:r>
          </w:p>
        </w:tc>
      </w:tr>
      <w:tr>
        <w:tblPrEx>
          <w:tblCellMar>
            <w:top w:w="0" w:type="dxa"/>
            <w:left w:w="108" w:type="dxa"/>
            <w:bottom w:w="0" w:type="dxa"/>
            <w:right w:w="108" w:type="dxa"/>
          </w:tblCellMar>
        </w:tblPrEx>
        <w:trPr>
          <w:wBefore w:w="0" w:type="dxa"/>
          <w:wAfter w:w="0" w:type="dxa"/>
          <w:trHeight w:val="84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color w:val="000000"/>
                <w:kern w:val="0"/>
                <w:szCs w:val="21"/>
              </w:rPr>
            </w:pPr>
            <w:r>
              <w:rPr>
                <w:rFonts w:ascii="宋体" w:hAnsi="宋体"/>
                <w:szCs w:val="21"/>
              </w:rPr>
              <w:t>项目管理体系</w:t>
            </w:r>
          </w:p>
        </w:tc>
        <w:tc>
          <w:tcPr>
            <w:tcW w:w="213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szCs w:val="21"/>
              </w:rPr>
              <w:t>项目组织机构</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cs="宋体"/>
                <w:color w:val="000000"/>
                <w:kern w:val="0"/>
                <w:szCs w:val="21"/>
              </w:rPr>
              <w:t>根据投标人针对本项目的组织机构设置的合理性</w:t>
            </w:r>
            <w:r>
              <w:rPr>
                <w:rFonts w:hint="eastAsia" w:ascii="宋体" w:hAnsi="宋体" w:cs="宋体"/>
                <w:color w:val="000000"/>
                <w:kern w:val="0"/>
                <w:szCs w:val="21"/>
              </w:rPr>
              <w:t>等情况酌情评分；</w:t>
            </w:r>
          </w:p>
        </w:tc>
      </w:tr>
      <w:tr>
        <w:tblPrEx>
          <w:tblCellMar>
            <w:top w:w="0" w:type="dxa"/>
            <w:left w:w="108" w:type="dxa"/>
            <w:bottom w:w="0" w:type="dxa"/>
            <w:right w:w="108" w:type="dxa"/>
          </w:tblCellMar>
        </w:tblPrEx>
        <w:trPr>
          <w:wBefore w:w="0" w:type="dxa"/>
          <w:wAfter w:w="0" w:type="dxa"/>
          <w:trHeight w:val="5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Cs w:val="21"/>
              </w:rPr>
            </w:pPr>
          </w:p>
        </w:tc>
        <w:tc>
          <w:tcPr>
            <w:tcW w:w="709" w:type="dxa"/>
            <w:gridSpan w:val="2"/>
            <w:vMerge w:val="restart"/>
            <w:tcBorders>
              <w:top w:val="nil"/>
              <w:left w:val="nil"/>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ascii="宋体" w:hAnsi="宋体"/>
                <w:szCs w:val="21"/>
              </w:rPr>
              <w:t>项目管理机制</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ascii="宋体" w:hAnsi="宋体"/>
                <w:szCs w:val="21"/>
              </w:rPr>
              <w:t>项目计划管理</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根据投标人的项目计划管理制度的合理性等酌情评分；</w:t>
            </w:r>
          </w:p>
        </w:tc>
      </w:tr>
      <w:tr>
        <w:tblPrEx>
          <w:tblCellMar>
            <w:top w:w="0" w:type="dxa"/>
            <w:left w:w="108" w:type="dxa"/>
            <w:bottom w:w="0" w:type="dxa"/>
            <w:right w:w="108" w:type="dxa"/>
          </w:tblCellMar>
        </w:tblPrEx>
        <w:trPr>
          <w:wBefore w:w="0" w:type="dxa"/>
          <w:wAfter w:w="0" w:type="dxa"/>
          <w:trHeight w:val="5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709" w:type="dxa"/>
            <w:gridSpan w:val="2"/>
            <w:vMerge w:val="continue"/>
            <w:tcBorders>
              <w:left w:val="nil"/>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ascii="宋体" w:hAnsi="宋体"/>
                <w:szCs w:val="21"/>
              </w:rPr>
              <w:t>质量控制</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根据投标人的施工</w:t>
            </w:r>
            <w:r>
              <w:rPr>
                <w:rFonts w:ascii="宋体" w:hAnsi="宋体"/>
                <w:szCs w:val="21"/>
              </w:rPr>
              <w:t>质量控制制度</w:t>
            </w:r>
            <w:r>
              <w:rPr>
                <w:rFonts w:hint="eastAsia" w:ascii="宋体" w:hAnsi="宋体" w:cs="宋体"/>
                <w:color w:val="000000"/>
                <w:kern w:val="0"/>
                <w:szCs w:val="21"/>
              </w:rPr>
              <w:t>的合理性等酌情评分；</w:t>
            </w:r>
          </w:p>
        </w:tc>
      </w:tr>
      <w:tr>
        <w:tblPrEx>
          <w:tblCellMar>
            <w:top w:w="0" w:type="dxa"/>
            <w:left w:w="108" w:type="dxa"/>
            <w:bottom w:w="0" w:type="dxa"/>
            <w:right w:w="108" w:type="dxa"/>
          </w:tblCellMar>
        </w:tblPrEx>
        <w:trPr>
          <w:wBefore w:w="0" w:type="dxa"/>
          <w:wAfter w:w="0" w:type="dxa"/>
          <w:trHeight w:val="5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709" w:type="dxa"/>
            <w:gridSpan w:val="2"/>
            <w:vMerge w:val="continue"/>
            <w:tcBorders>
              <w:left w:val="nil"/>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ascii="宋体" w:hAnsi="宋体"/>
                <w:szCs w:val="21"/>
              </w:rPr>
              <w:t>进度控制</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根据投标人的施工</w:t>
            </w:r>
            <w:r>
              <w:rPr>
                <w:rFonts w:ascii="宋体" w:hAnsi="宋体"/>
                <w:szCs w:val="21"/>
              </w:rPr>
              <w:t>进度控制制度</w:t>
            </w:r>
            <w:r>
              <w:rPr>
                <w:rFonts w:hint="eastAsia" w:ascii="宋体" w:hAnsi="宋体" w:cs="宋体"/>
                <w:color w:val="000000"/>
                <w:kern w:val="0"/>
                <w:szCs w:val="21"/>
              </w:rPr>
              <w:t>的合理性等酌情评分；</w:t>
            </w:r>
          </w:p>
        </w:tc>
      </w:tr>
      <w:tr>
        <w:tblPrEx>
          <w:tblCellMar>
            <w:top w:w="0" w:type="dxa"/>
            <w:left w:w="108" w:type="dxa"/>
            <w:bottom w:w="0" w:type="dxa"/>
            <w:right w:w="108" w:type="dxa"/>
          </w:tblCellMar>
        </w:tblPrEx>
        <w:trPr>
          <w:wBefore w:w="0" w:type="dxa"/>
          <w:wAfter w:w="0" w:type="dxa"/>
          <w:trHeight w:val="5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709" w:type="dxa"/>
            <w:gridSpan w:val="2"/>
            <w:vMerge w:val="continue"/>
            <w:tcBorders>
              <w:left w:val="nil"/>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ascii="宋体" w:hAnsi="宋体"/>
                <w:szCs w:val="21"/>
              </w:rPr>
              <w:t>人员管理</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据投标人服务期间</w:t>
            </w:r>
            <w:r>
              <w:rPr>
                <w:rFonts w:ascii="宋体" w:hAnsi="宋体"/>
                <w:szCs w:val="21"/>
              </w:rPr>
              <w:t>人员管理制度</w:t>
            </w:r>
            <w:r>
              <w:rPr>
                <w:rFonts w:hint="eastAsia" w:ascii="宋体" w:hAnsi="宋体" w:cs="宋体"/>
                <w:color w:val="000000"/>
                <w:kern w:val="0"/>
                <w:szCs w:val="21"/>
              </w:rPr>
              <w:t>的合理性等酌情评分；</w:t>
            </w:r>
          </w:p>
        </w:tc>
      </w:tr>
      <w:tr>
        <w:tblPrEx>
          <w:tblCellMar>
            <w:top w:w="0" w:type="dxa"/>
            <w:left w:w="108" w:type="dxa"/>
            <w:bottom w:w="0" w:type="dxa"/>
            <w:right w:w="108" w:type="dxa"/>
          </w:tblCellMar>
        </w:tblPrEx>
        <w:trPr>
          <w:wBefore w:w="0" w:type="dxa"/>
          <w:wAfter w:w="0" w:type="dxa"/>
          <w:trHeight w:val="5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709" w:type="dxa"/>
            <w:gridSpan w:val="2"/>
            <w:vMerge w:val="continue"/>
            <w:tcBorders>
              <w:left w:val="nil"/>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szCs w:val="21"/>
              </w:rPr>
            </w:pPr>
            <w:r>
              <w:rPr>
                <w:rFonts w:ascii="宋体" w:hAnsi="宋体"/>
                <w:szCs w:val="21"/>
              </w:rPr>
              <w:t>人员考核</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据投标人服务期间的</w:t>
            </w:r>
            <w:r>
              <w:rPr>
                <w:rFonts w:ascii="宋体" w:hAnsi="宋体"/>
                <w:szCs w:val="21"/>
              </w:rPr>
              <w:t>人员考核制度</w:t>
            </w:r>
            <w:r>
              <w:rPr>
                <w:rFonts w:hint="eastAsia" w:ascii="宋体" w:hAnsi="宋体" w:cs="宋体"/>
                <w:color w:val="000000"/>
                <w:kern w:val="0"/>
                <w:szCs w:val="21"/>
              </w:rPr>
              <w:t>的合理性等酌情评分；</w:t>
            </w:r>
          </w:p>
        </w:tc>
      </w:tr>
      <w:tr>
        <w:tblPrEx>
          <w:tblCellMar>
            <w:top w:w="0" w:type="dxa"/>
            <w:left w:w="108" w:type="dxa"/>
            <w:bottom w:w="0" w:type="dxa"/>
            <w:right w:w="108" w:type="dxa"/>
          </w:tblCellMar>
        </w:tblPrEx>
        <w:trPr>
          <w:wBefore w:w="0" w:type="dxa"/>
          <w:wAfter w:w="0" w:type="dxa"/>
          <w:trHeight w:val="5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709" w:type="dxa"/>
            <w:gridSpan w:val="2"/>
            <w:vMerge w:val="continue"/>
            <w:tcBorders>
              <w:left w:val="nil"/>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ascii="宋体" w:hAnsi="宋体"/>
                <w:szCs w:val="21"/>
              </w:rPr>
              <w:t>风险管理</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据投标人施工及服务期间的</w:t>
            </w:r>
            <w:r>
              <w:rPr>
                <w:rFonts w:ascii="宋体" w:hAnsi="宋体"/>
                <w:szCs w:val="21"/>
              </w:rPr>
              <w:t>风险管理制度</w:t>
            </w:r>
            <w:r>
              <w:rPr>
                <w:rFonts w:hint="eastAsia" w:ascii="宋体" w:hAnsi="宋体" w:cs="宋体"/>
                <w:color w:val="000000"/>
                <w:kern w:val="0"/>
                <w:szCs w:val="21"/>
              </w:rPr>
              <w:t>的合理性等酌情评分；</w:t>
            </w:r>
          </w:p>
        </w:tc>
      </w:tr>
      <w:tr>
        <w:tblPrEx>
          <w:tblCellMar>
            <w:top w:w="0" w:type="dxa"/>
            <w:left w:w="108" w:type="dxa"/>
            <w:bottom w:w="0" w:type="dxa"/>
            <w:right w:w="108" w:type="dxa"/>
          </w:tblCellMar>
        </w:tblPrEx>
        <w:trPr>
          <w:wBefore w:w="0" w:type="dxa"/>
          <w:wAfter w:w="0" w:type="dxa"/>
          <w:trHeight w:val="651"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709" w:type="dxa"/>
            <w:gridSpan w:val="2"/>
            <w:vMerge w:val="continue"/>
            <w:tcBorders>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szCs w:val="21"/>
              </w:rPr>
              <w:t>内部和外部沟通机制</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据投标人的</w:t>
            </w:r>
            <w:r>
              <w:rPr>
                <w:rFonts w:ascii="宋体" w:hAnsi="宋体"/>
                <w:szCs w:val="21"/>
              </w:rPr>
              <w:t>内部和外部沟通制度</w:t>
            </w:r>
            <w:r>
              <w:rPr>
                <w:rFonts w:hint="eastAsia" w:ascii="宋体" w:hAnsi="宋体" w:cs="宋体"/>
                <w:color w:val="000000"/>
                <w:kern w:val="0"/>
                <w:szCs w:val="21"/>
              </w:rPr>
              <w:t>的合理性等酌情评分；</w:t>
            </w:r>
          </w:p>
        </w:tc>
      </w:tr>
      <w:tr>
        <w:tblPrEx>
          <w:tblCellMar>
            <w:top w:w="0" w:type="dxa"/>
            <w:left w:w="108" w:type="dxa"/>
            <w:bottom w:w="0" w:type="dxa"/>
            <w:right w:w="108" w:type="dxa"/>
          </w:tblCellMar>
        </w:tblPrEx>
        <w:trPr>
          <w:wBefore w:w="0" w:type="dxa"/>
          <w:wAfter w:w="0" w:type="dxa"/>
          <w:trHeight w:val="801"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99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Cs w:val="21"/>
              </w:rPr>
            </w:pPr>
            <w:r>
              <w:rPr>
                <w:rFonts w:hint="eastAsia" w:ascii="宋体" w:hAnsi="宋体"/>
                <w:szCs w:val="21"/>
              </w:rPr>
              <w:t>服务设备的质量及性能</w:t>
            </w:r>
          </w:p>
        </w:tc>
        <w:tc>
          <w:tcPr>
            <w:tcW w:w="2134"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Cs w:val="21"/>
              </w:rPr>
            </w:pPr>
            <w:r>
              <w:rPr>
                <w:rFonts w:hint="eastAsia" w:ascii="宋体" w:hAnsi="宋体"/>
                <w:szCs w:val="21"/>
              </w:rPr>
              <w:t>服务设备的技术性能</w:t>
            </w:r>
          </w:p>
        </w:tc>
        <w:tc>
          <w:tcPr>
            <w:tcW w:w="8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536"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根据投标人所提供服务设备</w:t>
            </w:r>
            <w:r>
              <w:rPr>
                <w:rFonts w:ascii="宋体" w:hAnsi="宋体" w:cs="宋体"/>
                <w:color w:val="000000"/>
                <w:kern w:val="0"/>
                <w:szCs w:val="21"/>
              </w:rPr>
              <w:t>与招标文件第</w:t>
            </w:r>
            <w:r>
              <w:rPr>
                <w:rFonts w:hint="eastAsia" w:ascii="宋体" w:hAnsi="宋体" w:cs="宋体"/>
                <w:color w:val="000000"/>
                <w:kern w:val="0"/>
                <w:szCs w:val="21"/>
              </w:rPr>
              <w:t>二章新建及改造设备</w:t>
            </w:r>
            <w:r>
              <w:rPr>
                <w:rFonts w:ascii="宋体" w:hAnsi="宋体" w:cs="宋体"/>
                <w:color w:val="000000"/>
                <w:kern w:val="0"/>
                <w:szCs w:val="21"/>
              </w:rPr>
              <w:t>的技术规格及配置对比，</w:t>
            </w:r>
            <w:r>
              <w:rPr>
                <w:rFonts w:hint="eastAsia" w:ascii="宋体" w:hAnsi="宋体" w:cs="宋体"/>
                <w:color w:val="000000"/>
                <w:kern w:val="0"/>
                <w:szCs w:val="21"/>
              </w:rPr>
              <w:t>完全响应招标需求的得6分；</w:t>
            </w:r>
          </w:p>
          <w:p>
            <w:pPr>
              <w:widowControl/>
              <w:jc w:val="left"/>
              <w:rPr>
                <w:rFonts w:ascii="宋体" w:hAnsi="宋体" w:cs="宋体"/>
                <w:color w:val="000000"/>
                <w:kern w:val="0"/>
                <w:szCs w:val="21"/>
              </w:rPr>
            </w:pPr>
            <w:r>
              <w:rPr>
                <w:rFonts w:hint="eastAsia" w:ascii="宋体" w:hAnsi="宋体" w:cs="宋体"/>
                <w:color w:val="000000"/>
                <w:kern w:val="0"/>
                <w:szCs w:val="21"/>
              </w:rPr>
              <w:t>每有</w:t>
            </w:r>
            <w:r>
              <w:rPr>
                <w:rFonts w:ascii="宋体" w:hAnsi="宋体" w:cs="宋体"/>
                <w:color w:val="000000"/>
                <w:kern w:val="0"/>
                <w:szCs w:val="21"/>
              </w:rPr>
              <w:t>一项技术指标</w:t>
            </w:r>
            <w:r>
              <w:rPr>
                <w:rFonts w:hint="eastAsia" w:ascii="宋体" w:hAnsi="宋体" w:cs="宋体"/>
                <w:color w:val="000000"/>
                <w:kern w:val="0"/>
                <w:szCs w:val="21"/>
              </w:rPr>
              <w:t>负</w:t>
            </w:r>
            <w:r>
              <w:rPr>
                <w:rFonts w:ascii="宋体" w:hAnsi="宋体" w:cs="宋体"/>
                <w:color w:val="000000"/>
                <w:kern w:val="0"/>
                <w:szCs w:val="21"/>
              </w:rPr>
              <w:t>偏离扣</w:t>
            </w:r>
            <w:r>
              <w:rPr>
                <w:rFonts w:hint="eastAsia" w:ascii="宋体" w:hAnsi="宋体" w:cs="宋体"/>
                <w:color w:val="000000"/>
                <w:kern w:val="0"/>
                <w:szCs w:val="21"/>
              </w:rPr>
              <w:t>0.5</w:t>
            </w:r>
            <w:r>
              <w:rPr>
                <w:rFonts w:ascii="宋体" w:hAnsi="宋体" w:cs="宋体"/>
                <w:color w:val="000000"/>
                <w:kern w:val="0"/>
                <w:szCs w:val="21"/>
              </w:rPr>
              <w:t>-</w:t>
            </w:r>
            <w:r>
              <w:rPr>
                <w:rFonts w:hint="eastAsia" w:ascii="宋体" w:hAnsi="宋体" w:cs="宋体"/>
                <w:color w:val="000000"/>
                <w:kern w:val="0"/>
                <w:szCs w:val="21"/>
              </w:rPr>
              <w:t>1</w:t>
            </w:r>
            <w:r>
              <w:rPr>
                <w:rFonts w:ascii="宋体" w:hAnsi="宋体" w:cs="宋体"/>
                <w:color w:val="000000"/>
                <w:kern w:val="0"/>
                <w:szCs w:val="21"/>
              </w:rPr>
              <w:t>分，一项功能</w:t>
            </w:r>
            <w:r>
              <w:rPr>
                <w:rFonts w:hint="eastAsia" w:ascii="宋体" w:hAnsi="宋体" w:cs="宋体"/>
                <w:color w:val="000000"/>
                <w:kern w:val="0"/>
                <w:szCs w:val="21"/>
              </w:rPr>
              <w:t>负</w:t>
            </w:r>
            <w:r>
              <w:rPr>
                <w:rFonts w:ascii="宋体" w:hAnsi="宋体" w:cs="宋体"/>
                <w:color w:val="000000"/>
                <w:kern w:val="0"/>
                <w:szCs w:val="21"/>
              </w:rPr>
              <w:t>偏离扣</w:t>
            </w: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2</w:t>
            </w:r>
            <w:r>
              <w:rPr>
                <w:rFonts w:ascii="宋体" w:hAnsi="宋体" w:cs="宋体"/>
                <w:color w:val="000000"/>
                <w:kern w:val="0"/>
                <w:szCs w:val="21"/>
              </w:rPr>
              <w:t>分，</w:t>
            </w:r>
            <w:r>
              <w:rPr>
                <w:rFonts w:hint="eastAsia" w:ascii="宋体" w:hAnsi="宋体" w:cs="宋体"/>
                <w:color w:val="000000"/>
                <w:kern w:val="0"/>
                <w:szCs w:val="21"/>
              </w:rPr>
              <w:t>最多扣6分</w:t>
            </w:r>
            <w:r>
              <w:rPr>
                <w:rFonts w:ascii="宋体" w:hAnsi="宋体" w:cs="宋体"/>
                <w:color w:val="000000"/>
                <w:kern w:val="0"/>
                <w:szCs w:val="21"/>
              </w:rPr>
              <w:t>为止</w:t>
            </w:r>
            <w:r>
              <w:rPr>
                <w:rFonts w:hint="eastAsia" w:ascii="宋体" w:hAnsi="宋体" w:cs="宋体"/>
                <w:color w:val="000000"/>
                <w:kern w:val="0"/>
                <w:szCs w:val="21"/>
              </w:rPr>
              <w:t>（需提供截图、证明材料等资料，评审时以所提供的资料为评分依据，未提供的以功能负偏离评分；）</w:t>
            </w:r>
            <w:r>
              <w:rPr>
                <w:rFonts w:ascii="宋体" w:hAnsi="宋体" w:cs="宋体"/>
                <w:color w:val="000000"/>
                <w:kern w:val="0"/>
                <w:szCs w:val="21"/>
              </w:rPr>
              <w:t xml:space="preserve"> </w:t>
            </w:r>
          </w:p>
        </w:tc>
      </w:tr>
      <w:tr>
        <w:tblPrEx>
          <w:tblCellMar>
            <w:top w:w="0" w:type="dxa"/>
            <w:left w:w="108" w:type="dxa"/>
            <w:bottom w:w="0" w:type="dxa"/>
            <w:right w:w="108" w:type="dxa"/>
          </w:tblCellMar>
        </w:tblPrEx>
        <w:trPr>
          <w:wBefore w:w="0" w:type="dxa"/>
          <w:wAfter w:w="0" w:type="dxa"/>
          <w:trHeight w:val="98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Cs w:val="21"/>
              </w:rPr>
            </w:pPr>
          </w:p>
        </w:tc>
        <w:tc>
          <w:tcPr>
            <w:tcW w:w="213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Cs w:val="21"/>
              </w:rPr>
            </w:pPr>
            <w:r>
              <w:rPr>
                <w:rFonts w:hint="eastAsia" w:ascii="宋体" w:hAnsi="宋体"/>
                <w:szCs w:val="21"/>
              </w:rPr>
              <w:t>服务设备的质量</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szCs w:val="21"/>
              </w:rPr>
            </w:pPr>
            <w:r>
              <w:rPr>
                <w:rFonts w:hint="eastAsia" w:ascii="宋体" w:hAnsi="宋体"/>
                <w:szCs w:val="21"/>
              </w:rPr>
              <w:t>根据投标人所提供服务设备的知名度、认知度、市场信誉、市场占有率、用户反馈及与原系统平台的兼容性、稳定性、可行性等情况评分；</w:t>
            </w:r>
          </w:p>
        </w:tc>
      </w:tr>
      <w:tr>
        <w:tblPrEx>
          <w:tblCellMar>
            <w:top w:w="0" w:type="dxa"/>
            <w:left w:w="108" w:type="dxa"/>
            <w:bottom w:w="0" w:type="dxa"/>
            <w:right w:w="108" w:type="dxa"/>
          </w:tblCellMar>
        </w:tblPrEx>
        <w:trPr>
          <w:wBefore w:w="0" w:type="dxa"/>
          <w:wAfter w:w="0" w:type="dxa"/>
          <w:trHeight w:val="69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szCs w:val="21"/>
              </w:rPr>
            </w:pPr>
            <w:r>
              <w:rPr>
                <w:rFonts w:hint="eastAsia" w:ascii="宋体" w:hAnsi="宋体"/>
                <w:szCs w:val="21"/>
              </w:rPr>
              <w:t>投入本项目主要设备</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szCs w:val="21"/>
              </w:rPr>
              <w:t>对投入本项目实施过程中的主要设备比较后打分；</w:t>
            </w:r>
          </w:p>
        </w:tc>
      </w:tr>
      <w:tr>
        <w:tblPrEx>
          <w:tblCellMar>
            <w:top w:w="0" w:type="dxa"/>
            <w:left w:w="108" w:type="dxa"/>
            <w:bottom w:w="0" w:type="dxa"/>
            <w:right w:w="108" w:type="dxa"/>
          </w:tblCellMar>
        </w:tblPrEx>
        <w:trPr>
          <w:wBefore w:w="0" w:type="dxa"/>
          <w:wAfter w:w="0" w:type="dxa"/>
          <w:trHeight w:val="69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szCs w:val="21"/>
              </w:rPr>
            </w:pPr>
            <w:r>
              <w:rPr>
                <w:rFonts w:hint="eastAsia" w:ascii="宋体" w:hAnsi="宋体"/>
                <w:szCs w:val="21"/>
              </w:rPr>
              <w:t>网络覆盖</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olor w:val="000000"/>
              </w:rPr>
            </w:pPr>
            <w:r>
              <w:rPr>
                <w:rFonts w:hint="eastAsia" w:ascii="宋体" w:hAnsi="宋体"/>
                <w:color w:val="000000"/>
              </w:rPr>
              <w:t>根据投标人提供的在海宁市范围内现有的光缆网络覆盖情况酌情评分（以网络拓扑图、光缆布局图以及与光缆铺设施工相关的资料为准）；</w:t>
            </w:r>
          </w:p>
          <w:p>
            <w:pPr>
              <w:widowControl/>
              <w:jc w:val="left"/>
              <w:rPr>
                <w:rFonts w:hint="eastAsia" w:ascii="宋体" w:hAnsi="宋体"/>
                <w:szCs w:val="21"/>
              </w:rPr>
            </w:pPr>
            <w:r>
              <w:rPr>
                <w:rFonts w:hint="eastAsia" w:ascii="宋体" w:hAnsi="宋体"/>
                <w:color w:val="000000"/>
              </w:rPr>
              <w:t>注：集成商的须提供网络租赁合同，否则此项不得分。</w:t>
            </w:r>
          </w:p>
        </w:tc>
      </w:tr>
      <w:tr>
        <w:tblPrEx>
          <w:tblCellMar>
            <w:top w:w="0" w:type="dxa"/>
            <w:left w:w="108" w:type="dxa"/>
            <w:bottom w:w="0" w:type="dxa"/>
            <w:right w:w="108" w:type="dxa"/>
          </w:tblCellMar>
        </w:tblPrEx>
        <w:trPr>
          <w:wBefore w:w="0" w:type="dxa"/>
          <w:wAfter w:w="0" w:type="dxa"/>
          <w:trHeight w:val="102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6.1</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人员配备情况</w:t>
            </w:r>
          </w:p>
        </w:tc>
        <w:tc>
          <w:tcPr>
            <w:tcW w:w="213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ascii="宋体" w:hAnsi="宋体" w:cs="宋体"/>
                <w:color w:val="000000"/>
                <w:kern w:val="0"/>
                <w:szCs w:val="21"/>
              </w:rPr>
              <w:t>项目负责人</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宋体" w:hAnsi="宋体" w:cs="宋体"/>
                <w:color w:val="000000"/>
                <w:kern w:val="0"/>
                <w:szCs w:val="21"/>
              </w:rPr>
            </w:pPr>
            <w:r>
              <w:rPr>
                <w:rFonts w:hint="eastAsia" w:ascii="宋体" w:hAnsi="宋体"/>
                <w:szCs w:val="21"/>
              </w:rPr>
              <w:t>根据项目负责人（须为投标人社保清单以内）的资格等级、职称、所获证书、同类项目的建设经验等酌情评分；</w:t>
            </w:r>
          </w:p>
        </w:tc>
      </w:tr>
      <w:tr>
        <w:tblPrEx>
          <w:tblCellMar>
            <w:top w:w="0" w:type="dxa"/>
            <w:left w:w="108" w:type="dxa"/>
            <w:bottom w:w="0" w:type="dxa"/>
            <w:right w:w="108" w:type="dxa"/>
          </w:tblCellMar>
        </w:tblPrEx>
        <w:trPr>
          <w:wBefore w:w="0" w:type="dxa"/>
          <w:wAfter w:w="0" w:type="dxa"/>
          <w:trHeight w:val="99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6.2</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cs="宋体"/>
                <w:color w:val="000000"/>
                <w:kern w:val="0"/>
                <w:szCs w:val="21"/>
              </w:rPr>
            </w:pPr>
          </w:p>
        </w:tc>
        <w:tc>
          <w:tcPr>
            <w:tcW w:w="2134" w:type="dxa"/>
            <w:gridSpan w:val="3"/>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宋体" w:hAnsi="宋体"/>
                <w:szCs w:val="21"/>
              </w:rPr>
            </w:pPr>
            <w:r>
              <w:rPr>
                <w:rFonts w:hint="eastAsia" w:ascii="宋体" w:hAnsi="宋体"/>
                <w:szCs w:val="21"/>
              </w:rPr>
              <w:t>建设期及云存储改造人员配备情况</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宋体" w:hAnsi="宋体"/>
                <w:szCs w:val="21"/>
              </w:rPr>
            </w:pPr>
            <w:r>
              <w:rPr>
                <w:rFonts w:hint="eastAsia" w:ascii="宋体" w:hAnsi="宋体"/>
                <w:szCs w:val="21"/>
              </w:rPr>
              <w:t>根据建设期及云存储改造过程中投入本项目建设人员(须为投标人社保清单以内) 数量、与本项目相关资格等级、职称等</w:t>
            </w:r>
            <w:r>
              <w:rPr>
                <w:rFonts w:hint="eastAsia" w:ascii="宋体" w:hAnsi="宋体" w:cs="宋体"/>
                <w:color w:val="000000"/>
                <w:kern w:val="0"/>
                <w:szCs w:val="21"/>
              </w:rPr>
              <w:t>酌情评分；</w:t>
            </w:r>
          </w:p>
        </w:tc>
      </w:tr>
      <w:tr>
        <w:tblPrEx>
          <w:tblCellMar>
            <w:top w:w="0" w:type="dxa"/>
            <w:left w:w="108" w:type="dxa"/>
            <w:bottom w:w="0" w:type="dxa"/>
            <w:right w:w="108" w:type="dxa"/>
          </w:tblCellMar>
        </w:tblPrEx>
        <w:trPr>
          <w:wBefore w:w="0" w:type="dxa"/>
          <w:wAfter w:w="0" w:type="dxa"/>
          <w:trHeight w:val="98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w:t>
            </w: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2134"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szCs w:val="21"/>
              </w:rPr>
              <w:t>服务期人员配备情况</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szCs w:val="21"/>
              </w:rPr>
              <w:t>根据租赁服务期内拟常驻海宁维护人员(须为投标人社保清单以内) 数量、与本项目相关资格等级、职称、参与同类项目的维护经验等</w:t>
            </w:r>
            <w:r>
              <w:rPr>
                <w:rFonts w:hint="eastAsia" w:ascii="宋体" w:hAnsi="宋体" w:cs="宋体"/>
                <w:color w:val="000000"/>
                <w:kern w:val="0"/>
                <w:szCs w:val="21"/>
              </w:rPr>
              <w:t>酌情评分；</w:t>
            </w:r>
          </w:p>
        </w:tc>
      </w:tr>
      <w:tr>
        <w:tblPrEx>
          <w:tblCellMar>
            <w:top w:w="0" w:type="dxa"/>
            <w:left w:w="108" w:type="dxa"/>
            <w:bottom w:w="0" w:type="dxa"/>
            <w:right w:w="108" w:type="dxa"/>
          </w:tblCellMar>
        </w:tblPrEx>
        <w:trPr>
          <w:wBefore w:w="0" w:type="dxa"/>
          <w:wAfter w:w="0" w:type="dxa"/>
          <w:trHeight w:val="6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商务资信</w:t>
            </w: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szCs w:val="21"/>
              </w:rPr>
              <w:t>企业实力</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根据投标人的资质、荣誉、资信等级、认证证书等情况酌情评分；</w:t>
            </w:r>
          </w:p>
        </w:tc>
      </w:tr>
      <w:tr>
        <w:tblPrEx>
          <w:tblCellMar>
            <w:top w:w="0" w:type="dxa"/>
            <w:left w:w="108" w:type="dxa"/>
            <w:bottom w:w="0" w:type="dxa"/>
            <w:right w:w="108" w:type="dxa"/>
          </w:tblCellMar>
        </w:tblPrEx>
        <w:trPr>
          <w:wBefore w:w="0" w:type="dxa"/>
          <w:wAfter w:w="0" w:type="dxa"/>
          <w:trHeight w:val="1296"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商务资信</w:t>
            </w: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诚信度</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根据投标人在投标截止时间止前三年是否受到行政处罚、行政处理（含通报）、列入不良行为、经营异常或在政府采购专项检查、合同履约验收过程中的诚信情况评分。</w:t>
            </w:r>
          </w:p>
        </w:tc>
      </w:tr>
      <w:tr>
        <w:tblPrEx>
          <w:tblCellMar>
            <w:top w:w="0" w:type="dxa"/>
            <w:left w:w="108" w:type="dxa"/>
            <w:bottom w:w="0" w:type="dxa"/>
            <w:right w:w="108" w:type="dxa"/>
          </w:tblCellMar>
        </w:tblPrEx>
        <w:trPr>
          <w:wBefore w:w="0" w:type="dxa"/>
          <w:wAfter w:w="0" w:type="dxa"/>
          <w:trHeight w:val="126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商务资信</w:t>
            </w:r>
          </w:p>
        </w:tc>
        <w:tc>
          <w:tcPr>
            <w:tcW w:w="32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同类项目业绩</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szCs w:val="21"/>
              </w:rPr>
              <w:t>对自2021年1月以来同类项目合同复印件、对应验收材料或采购人评价等资料评分，合同和验收材料（或采购人评价）齐全的（差评或不合格的不计入），每个得1分，最高得3分；</w:t>
            </w:r>
          </w:p>
        </w:tc>
      </w:tr>
      <w:tr>
        <w:tblPrEx>
          <w:tblCellMar>
            <w:top w:w="0" w:type="dxa"/>
            <w:left w:w="108" w:type="dxa"/>
            <w:bottom w:w="0" w:type="dxa"/>
            <w:right w:w="108" w:type="dxa"/>
          </w:tblCellMar>
        </w:tblPrEx>
        <w:trPr>
          <w:wBefore w:w="0" w:type="dxa"/>
          <w:wAfter w:w="0" w:type="dxa"/>
          <w:trHeight w:val="98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10.1</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商务资信</w:t>
            </w:r>
          </w:p>
        </w:tc>
        <w:tc>
          <w:tcPr>
            <w:tcW w:w="1509"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服务承诺</w:t>
            </w: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szCs w:val="21"/>
              </w:rPr>
              <w:t>售后服务承诺</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szCs w:val="21"/>
              </w:rPr>
              <w:t>根据租赁期内服务承诺、服务响应时间、本地化服务保障措施、到场时间、备件库、其它服务保证措施等情况</w:t>
            </w:r>
            <w:r>
              <w:rPr>
                <w:rFonts w:hint="eastAsia" w:ascii="宋体" w:hAnsi="宋体" w:cs="宋体"/>
                <w:color w:val="000000"/>
                <w:kern w:val="0"/>
                <w:szCs w:val="21"/>
              </w:rPr>
              <w:t>酌情评分</w:t>
            </w:r>
            <w:r>
              <w:rPr>
                <w:rFonts w:hint="eastAsia" w:ascii="宋体" w:hAnsi="宋体"/>
                <w:szCs w:val="21"/>
              </w:rPr>
              <w:t>；</w:t>
            </w:r>
          </w:p>
        </w:tc>
      </w:tr>
      <w:tr>
        <w:tblPrEx>
          <w:tblCellMar>
            <w:top w:w="0" w:type="dxa"/>
            <w:left w:w="108" w:type="dxa"/>
            <w:bottom w:w="0" w:type="dxa"/>
            <w:right w:w="108" w:type="dxa"/>
          </w:tblCellMar>
        </w:tblPrEx>
        <w:trPr>
          <w:wBefore w:w="0" w:type="dxa"/>
          <w:wAfter w:w="0" w:type="dxa"/>
          <w:trHeight w:val="111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10.2</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商务资信</w:t>
            </w:r>
          </w:p>
        </w:tc>
        <w:tc>
          <w:tcPr>
            <w:tcW w:w="1509"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Cs w:val="21"/>
              </w:rPr>
            </w:pPr>
          </w:p>
        </w:tc>
        <w:tc>
          <w:tcPr>
            <w:tcW w:w="176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szCs w:val="21"/>
              </w:rPr>
              <w:t>设备供应商售后服务承诺</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53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szCs w:val="21"/>
              </w:rPr>
              <w:t>根据设备供应商针对本项目的质量保证承诺、售后服务承诺、驻点运维承诺，以及在嘉兴地区所设售后服务点等情况</w:t>
            </w:r>
            <w:r>
              <w:rPr>
                <w:rFonts w:hint="eastAsia" w:ascii="宋体" w:hAnsi="宋体" w:cs="宋体"/>
                <w:color w:val="000000"/>
                <w:kern w:val="0"/>
                <w:szCs w:val="21"/>
              </w:rPr>
              <w:t>酌情评分</w:t>
            </w:r>
            <w:r>
              <w:rPr>
                <w:rFonts w:hint="eastAsia" w:ascii="宋体" w:hAnsi="宋体"/>
                <w:szCs w:val="21"/>
              </w:rPr>
              <w:t>；</w:t>
            </w:r>
          </w:p>
        </w:tc>
      </w:tr>
    </w:tbl>
    <w:p>
      <w:pPr>
        <w:spacing w:line="400" w:lineRule="exact"/>
        <w:ind w:firstLine="422" w:firstLineChars="200"/>
        <w:rPr>
          <w:rFonts w:ascii="宋体" w:hAnsi="宋体"/>
          <w:b/>
          <w:color w:val="000000"/>
          <w:szCs w:val="21"/>
        </w:rPr>
      </w:pPr>
    </w:p>
    <w:p>
      <w:pPr>
        <w:ind w:firstLine="422" w:firstLineChars="200"/>
        <w:rPr>
          <w:rFonts w:hint="eastAsia" w:ascii="宋体" w:hAnsi="宋体"/>
          <w:b/>
          <w:color w:val="000000"/>
          <w:szCs w:val="21"/>
        </w:rPr>
      </w:pPr>
      <w:r>
        <w:rPr>
          <w:rFonts w:ascii="宋体" w:hAnsi="宋体"/>
          <w:b/>
          <w:color w:val="000000"/>
          <w:szCs w:val="21"/>
        </w:rPr>
        <w:br w:type="page"/>
      </w:r>
    </w:p>
    <w:bookmarkEnd w:id="57"/>
    <w:bookmarkEnd w:id="58"/>
    <w:p>
      <w:pPr>
        <w:pStyle w:val="2"/>
        <w:spacing w:before="240" w:after="240" w:line="500" w:lineRule="exact"/>
        <w:ind w:firstLine="643" w:firstLineChars="200"/>
        <w:jc w:val="center"/>
        <w:rPr>
          <w:rFonts w:hint="eastAsia" w:eastAsia="楷体_GB2312"/>
          <w:bCs w:val="0"/>
          <w:color w:val="000000"/>
          <w:kern w:val="2"/>
          <w:sz w:val="32"/>
          <w:szCs w:val="32"/>
        </w:rPr>
      </w:pPr>
      <w:bookmarkStart w:id="59" w:name="_Toc129022416"/>
      <w:bookmarkStart w:id="60" w:name="_Toc97649781"/>
      <w:r>
        <w:rPr>
          <w:rFonts w:hint="eastAsia" w:eastAsia="楷体_GB2312"/>
          <w:bCs w:val="0"/>
          <w:color w:val="000000"/>
          <w:kern w:val="2"/>
          <w:sz w:val="32"/>
          <w:szCs w:val="32"/>
        </w:rPr>
        <w:t>第五章  海宁市政府采购合同（指引）</w:t>
      </w:r>
      <w:bookmarkEnd w:id="59"/>
      <w:bookmarkEnd w:id="60"/>
    </w:p>
    <w:p>
      <w:pPr>
        <w:adjustRightInd w:val="0"/>
        <w:snapToGrid w:val="0"/>
        <w:spacing w:line="360" w:lineRule="auto"/>
        <w:jc w:val="center"/>
        <w:rPr>
          <w:rFonts w:hint="eastAsia"/>
          <w:b/>
          <w:bCs/>
          <w:color w:val="000000"/>
          <w:szCs w:val="21"/>
        </w:rPr>
      </w:pPr>
    </w:p>
    <w:p>
      <w:pPr>
        <w:adjustRightInd w:val="0"/>
        <w:snapToGrid w:val="0"/>
        <w:spacing w:line="360" w:lineRule="exact"/>
        <w:jc w:val="center"/>
        <w:rPr>
          <w:rFonts w:hint="eastAsia" w:ascii="宋体" w:hAnsi="宋体"/>
          <w:color w:val="000000"/>
          <w:szCs w:val="21"/>
        </w:rPr>
      </w:pPr>
      <w:r>
        <w:rPr>
          <w:rFonts w:hint="eastAsia"/>
          <w:b/>
          <w:bCs/>
          <w:color w:val="000000"/>
          <w:szCs w:val="21"/>
        </w:rPr>
        <w:t>一、通用必备条款部分</w:t>
      </w:r>
    </w:p>
    <w:p>
      <w:pPr>
        <w:adjustRightInd w:val="0"/>
        <w:snapToGrid w:val="0"/>
        <w:spacing w:line="380" w:lineRule="exact"/>
        <w:rPr>
          <w:rFonts w:hint="eastAsia" w:ascii="宋体" w:hAnsi="宋体"/>
          <w:color w:val="000000"/>
          <w:szCs w:val="21"/>
        </w:rPr>
      </w:pPr>
      <w:r>
        <w:rPr>
          <w:rFonts w:hint="eastAsia" w:ascii="宋体" w:hAnsi="宋体"/>
          <w:color w:val="000000"/>
          <w:szCs w:val="21"/>
        </w:rPr>
        <w:t>合同编号：</w:t>
      </w:r>
      <w:r>
        <w:rPr>
          <w:rFonts w:hint="eastAsia" w:ascii="宋体" w:hAnsi="宋体"/>
          <w:b/>
          <w:color w:val="000000"/>
          <w:szCs w:val="21"/>
        </w:rPr>
        <w:t>HNCG2023012-H23</w:t>
      </w:r>
    </w:p>
    <w:p>
      <w:pPr>
        <w:adjustRightInd w:val="0"/>
        <w:snapToGrid w:val="0"/>
        <w:spacing w:line="380" w:lineRule="exact"/>
        <w:rPr>
          <w:rFonts w:hint="eastAsia" w:ascii="宋体" w:hAnsi="宋体"/>
          <w:color w:val="000000"/>
          <w:szCs w:val="21"/>
        </w:rPr>
      </w:pPr>
      <w:r>
        <w:rPr>
          <w:rFonts w:hint="eastAsia" w:ascii="宋体" w:hAnsi="宋体"/>
          <w:color w:val="000000"/>
          <w:szCs w:val="21"/>
        </w:rPr>
        <w:t>政府采购计划（预算）确认号：</w:t>
      </w:r>
    </w:p>
    <w:p>
      <w:pPr>
        <w:adjustRightInd w:val="0"/>
        <w:snapToGrid w:val="0"/>
        <w:spacing w:line="380" w:lineRule="exact"/>
        <w:rPr>
          <w:rFonts w:hint="eastAsia" w:ascii="宋体" w:hAnsi="宋体"/>
          <w:color w:val="000000"/>
          <w:szCs w:val="21"/>
        </w:rPr>
      </w:pPr>
      <w:r>
        <w:rPr>
          <w:rFonts w:hint="eastAsia" w:ascii="宋体" w:hAnsi="宋体"/>
          <w:color w:val="000000"/>
          <w:szCs w:val="21"/>
        </w:rPr>
        <w:t>预算金额：</w:t>
      </w:r>
    </w:p>
    <w:p>
      <w:pPr>
        <w:adjustRightInd w:val="0"/>
        <w:snapToGrid w:val="0"/>
        <w:spacing w:line="380" w:lineRule="exact"/>
        <w:rPr>
          <w:rFonts w:hint="eastAsia" w:ascii="宋体" w:hAnsi="宋体"/>
          <w:color w:val="000000"/>
          <w:szCs w:val="21"/>
        </w:rPr>
      </w:pPr>
      <w:r>
        <w:rPr>
          <w:rFonts w:hint="eastAsia" w:ascii="宋体" w:hAnsi="宋体"/>
          <w:color w:val="000000"/>
          <w:szCs w:val="21"/>
        </w:rPr>
        <w:t xml:space="preserve">采购人（以下称甲方）： </w:t>
      </w:r>
    </w:p>
    <w:p>
      <w:pPr>
        <w:adjustRightInd w:val="0"/>
        <w:snapToGrid w:val="0"/>
        <w:spacing w:line="380" w:lineRule="exact"/>
        <w:rPr>
          <w:rFonts w:hint="eastAsia" w:ascii="宋体" w:hAnsi="宋体"/>
          <w:color w:val="000000"/>
          <w:szCs w:val="21"/>
        </w:rPr>
      </w:pPr>
      <w:r>
        <w:rPr>
          <w:rFonts w:hint="eastAsia" w:ascii="宋体" w:hAnsi="宋体"/>
          <w:color w:val="000000"/>
          <w:szCs w:val="21"/>
        </w:rPr>
        <w:t>供应商（以下称乙方）：</w:t>
      </w:r>
    </w:p>
    <w:p>
      <w:pPr>
        <w:adjustRightInd w:val="0"/>
        <w:snapToGrid w:val="0"/>
        <w:spacing w:line="380" w:lineRule="exact"/>
        <w:rPr>
          <w:rFonts w:hint="eastAsia" w:ascii="宋体" w:hAnsi="宋体"/>
          <w:color w:val="000000"/>
          <w:szCs w:val="21"/>
        </w:rPr>
      </w:pPr>
      <w:r>
        <w:rPr>
          <w:rFonts w:hint="eastAsia" w:ascii="宋体" w:hAnsi="宋体"/>
          <w:color w:val="000000"/>
          <w:szCs w:val="21"/>
        </w:rPr>
        <w:t>采购代理机构：</w:t>
      </w:r>
      <w:r>
        <w:rPr>
          <w:rFonts w:hint="eastAsia" w:ascii="宋体" w:hAnsi="宋体"/>
          <w:b/>
          <w:color w:val="000000"/>
          <w:szCs w:val="21"/>
        </w:rPr>
        <w:t>海宁市政府采购中心</w:t>
      </w:r>
    </w:p>
    <w:p>
      <w:pPr>
        <w:adjustRightInd w:val="0"/>
        <w:snapToGrid w:val="0"/>
        <w:spacing w:line="380" w:lineRule="exact"/>
        <w:rPr>
          <w:rFonts w:hint="eastAsia" w:ascii="宋体" w:hAnsi="宋体"/>
          <w:color w:val="000000"/>
          <w:szCs w:val="21"/>
        </w:rPr>
      </w:pPr>
      <w:r>
        <w:rPr>
          <w:rFonts w:hint="eastAsia" w:ascii="宋体" w:hAnsi="宋体"/>
          <w:color w:val="000000"/>
          <w:szCs w:val="21"/>
        </w:rPr>
        <w:t>采购方式：公开招标</w:t>
      </w:r>
    </w:p>
    <w:p>
      <w:pPr>
        <w:adjustRightInd w:val="0"/>
        <w:snapToGrid w:val="0"/>
        <w:spacing w:line="380" w:lineRule="exact"/>
        <w:ind w:firstLine="480"/>
        <w:rPr>
          <w:rFonts w:hint="eastAsia" w:ascii="宋体" w:hAnsi="宋体"/>
          <w:color w:val="000000"/>
          <w:szCs w:val="21"/>
        </w:rPr>
      </w:pPr>
      <w:r>
        <w:rPr>
          <w:rFonts w:hint="eastAsia" w:ascii="宋体" w:hAnsi="宋体"/>
          <w:color w:val="000000"/>
          <w:szCs w:val="21"/>
        </w:rPr>
        <w:t>根据《中华人民共和国政府采购法》、《中华人民共和国民法典》等法律法规的规定，甲乙双方按照</w:t>
      </w:r>
      <w:r>
        <w:rPr>
          <w:rFonts w:hint="eastAsia" w:ascii="宋体" w:hAnsi="宋体"/>
          <w:color w:val="000000"/>
          <w:szCs w:val="21"/>
          <w:u w:val="single"/>
        </w:rPr>
        <w:t xml:space="preserve">                    </w:t>
      </w:r>
      <w:r>
        <w:rPr>
          <w:rFonts w:hint="eastAsia" w:ascii="宋体" w:hAnsi="宋体"/>
          <w:b/>
          <w:color w:val="000000"/>
          <w:szCs w:val="21"/>
          <w:u w:val="single"/>
        </w:rPr>
        <w:t>HNCG2023012</w:t>
      </w:r>
      <w:r>
        <w:rPr>
          <w:rFonts w:hint="eastAsia" w:ascii="宋体" w:hAnsi="宋体"/>
          <w:color w:val="000000"/>
          <w:szCs w:val="21"/>
        </w:rPr>
        <w:t>项目采购结果签订本合同。</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第一条 合同组成</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本次政府采购活动的相关文件为本合同的组成部分，这些文件包括但不限于：</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1.1本合同文本；</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1.2采购文件与采购响应文件；</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1.3中标或成交通知书；</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组成本合同的所有文件必须为书面形式。政府采购合同备案时，须提供以上（1）、（3）两项，如由社会中介机构代理，须提供代理协议，合同如有变更的，须提供变更协议。</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第二条 合同标的与相关属性</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2.1本次采购的是</w:t>
      </w:r>
      <w:r>
        <w:rPr>
          <w:rFonts w:hint="eastAsia" w:ascii="宋体" w:hAnsi="宋体" w:cs="宋体"/>
          <w:b/>
          <w:color w:val="000000"/>
          <w:szCs w:val="21"/>
          <w:u w:val="single"/>
        </w:rPr>
        <w:t>海宁市教育局第四期学校视频监控服务</w:t>
      </w:r>
      <w:r>
        <w:rPr>
          <w:rFonts w:hint="eastAsia" w:ascii="宋体" w:hAnsi="宋体"/>
          <w:color w:val="000000"/>
          <w:szCs w:val="21"/>
        </w:rPr>
        <w:t>。</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2.2乙方是否属于小微企业：□是□否</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2.3本合同项下产品属于（可多选）：□环保产品；□节能产品；□进口产品</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第三条 合同价款</w:t>
      </w:r>
    </w:p>
    <w:p>
      <w:pPr>
        <w:adjustRightInd w:val="0"/>
        <w:snapToGrid w:val="0"/>
        <w:spacing w:line="340" w:lineRule="exact"/>
        <w:ind w:firstLine="480"/>
        <w:rPr>
          <w:rFonts w:hint="eastAsia" w:ascii="宋体" w:hAnsi="宋体"/>
          <w:szCs w:val="21"/>
        </w:rPr>
      </w:pPr>
      <w:r>
        <w:rPr>
          <w:rFonts w:hint="eastAsia" w:ascii="宋体" w:hAnsi="宋体"/>
          <w:szCs w:val="21"/>
        </w:rPr>
        <w:t>3.1本合同项下总价款为人民币（大写）</w:t>
      </w:r>
      <w:r>
        <w:rPr>
          <w:rFonts w:hint="eastAsia" w:ascii="宋体" w:hAnsi="宋体"/>
          <w:szCs w:val="21"/>
          <w:u w:val="single"/>
        </w:rPr>
        <w:t xml:space="preserve">                    </w:t>
      </w:r>
      <w:r>
        <w:rPr>
          <w:rFonts w:hint="eastAsia" w:ascii="宋体" w:hAnsi="宋体"/>
          <w:szCs w:val="21"/>
        </w:rPr>
        <w:t>，分项价款详见本合同特殊专用条款部分第一条。</w:t>
      </w:r>
    </w:p>
    <w:p>
      <w:pPr>
        <w:adjustRightInd w:val="0"/>
        <w:snapToGrid w:val="0"/>
        <w:spacing w:line="360" w:lineRule="exact"/>
        <w:ind w:firstLine="480"/>
        <w:rPr>
          <w:rFonts w:ascii="宋体" w:hAnsi="宋体"/>
          <w:color w:val="000000"/>
          <w:szCs w:val="21"/>
        </w:rPr>
      </w:pPr>
      <w:r>
        <w:rPr>
          <w:rFonts w:hint="eastAsia" w:ascii="宋体" w:hAnsi="宋体"/>
          <w:szCs w:val="21"/>
        </w:rPr>
        <w:t>3.2本合同总价款含所有税费(</w:t>
      </w:r>
      <w:r>
        <w:rPr>
          <w:rFonts w:ascii="宋体" w:hAnsi="宋体"/>
          <w:szCs w:val="21"/>
        </w:rPr>
        <w:t>购买、建设和运营维护</w:t>
      </w:r>
      <w:r>
        <w:rPr>
          <w:rFonts w:hint="eastAsia" w:ascii="宋体" w:hAnsi="宋体"/>
          <w:szCs w:val="21"/>
        </w:rPr>
        <w:t>服务设备</w:t>
      </w:r>
      <w:r>
        <w:rPr>
          <w:rFonts w:ascii="宋体" w:hAnsi="宋体"/>
          <w:szCs w:val="21"/>
        </w:rPr>
        <w:t>的成本与服务利润之和</w:t>
      </w:r>
      <w:r>
        <w:rPr>
          <w:rFonts w:hint="eastAsia" w:ascii="宋体" w:hAnsi="宋体"/>
          <w:szCs w:val="21"/>
        </w:rPr>
        <w:t>)。</w:t>
      </w:r>
    </w:p>
    <w:p>
      <w:pPr>
        <w:adjustRightInd w:val="0"/>
        <w:snapToGrid w:val="0"/>
        <w:spacing w:line="360" w:lineRule="exact"/>
        <w:ind w:firstLine="480"/>
        <w:rPr>
          <w:rFonts w:ascii="宋体" w:hAnsi="宋体"/>
          <w:b/>
          <w:color w:val="000000"/>
          <w:szCs w:val="21"/>
        </w:rPr>
      </w:pPr>
      <w:r>
        <w:rPr>
          <w:rFonts w:hint="eastAsia" w:ascii="宋体" w:hAnsi="宋体"/>
          <w:color w:val="000000"/>
          <w:szCs w:val="21"/>
        </w:rPr>
        <w:t>3.3付款手续和付款时间</w:t>
      </w:r>
    </w:p>
    <w:p>
      <w:pPr>
        <w:adjustRightInd w:val="0"/>
        <w:snapToGrid w:val="0"/>
        <w:spacing w:line="360" w:lineRule="exact"/>
        <w:ind w:firstLine="480"/>
        <w:rPr>
          <w:rFonts w:ascii="宋体" w:hAnsi="宋体"/>
          <w:color w:val="000000"/>
          <w:szCs w:val="21"/>
        </w:rPr>
      </w:pPr>
      <w:r>
        <w:rPr>
          <w:rFonts w:hint="eastAsia" w:ascii="宋体" w:hAnsi="宋体"/>
          <w:color w:val="000000"/>
          <w:szCs w:val="21"/>
        </w:rPr>
        <w:t>3.3.1付款手续</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本项目采用分期付款方式：服务费由续约维保及各个批次建设验收后分段计算，服务费以一个月为时间段按照实际出图情况按实计算。</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1. 续约维保付款方式：续约维保开始后支付该项的2023年预付款（当年度合同金额的40%），每年余款根据当年1-8月出图情况扣除相应费用后支付，余款支付时间为当年9月（当年9-12月扣款于下个计费周期按实结算）。</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 xml:space="preserve">2. </w:t>
      </w:r>
      <w:r>
        <w:rPr>
          <w:rFonts w:hint="eastAsia" w:ascii="宋体" w:hAnsi="宋体" w:cs="Arial"/>
          <w:bCs/>
          <w:color w:val="000000"/>
        </w:rPr>
        <w:t>新增改造</w:t>
      </w:r>
      <w:r>
        <w:rPr>
          <w:rFonts w:hint="eastAsia" w:ascii="宋体" w:hAnsi="宋体"/>
          <w:szCs w:val="21"/>
        </w:rPr>
        <w:t>后服务费用付款方式：各个批次建设验收后分别开始计算服务费用。</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第一批次验收后开始支付服务费，为期5年，在服务期内共执行十次付款，每年按当年的预付款和余款支付两次，首年预付款在合同签订后支付该项年度合同金额的40%，后四年该项的预付款在当年预算下达后支付年度合同金额的40%，每年余款根据当年1-8月出图情况扣除相应费用后支付，余款支付时间为当年9月（当年9-12月扣款于下个计费周期按实结算）。</w:t>
      </w:r>
    </w:p>
    <w:p>
      <w:pPr>
        <w:adjustRightInd w:val="0"/>
        <w:snapToGrid w:val="0"/>
        <w:spacing w:line="340" w:lineRule="exact"/>
        <w:ind w:firstLine="420" w:firstLineChars="200"/>
        <w:rPr>
          <w:rFonts w:hint="eastAsia" w:ascii="宋体" w:hAnsi="宋体"/>
          <w:szCs w:val="21"/>
        </w:rPr>
      </w:pPr>
      <w:r>
        <w:rPr>
          <w:rFonts w:hint="eastAsia" w:ascii="宋体" w:hAnsi="宋体"/>
          <w:szCs w:val="21"/>
        </w:rPr>
        <w:t>（2）第二批次验收后开始支付服务费，为期5年，在服务期内共执行十次付款，每年按当年的预付款和余款支付两次，每年的预付款在当年预算下达后支付年度合同金额的40%，每年余款根据当年1-8月出图情况扣除相应费用后支付，余款支付时间为当年9月（当年9-12月扣款于下个计费周期按实结算）。</w:t>
      </w:r>
    </w:p>
    <w:p>
      <w:pPr>
        <w:adjustRightInd w:val="0"/>
        <w:snapToGrid w:val="0"/>
        <w:spacing w:line="360" w:lineRule="exact"/>
        <w:ind w:firstLine="420" w:firstLineChars="200"/>
        <w:rPr>
          <w:rFonts w:ascii="宋体" w:hAnsi="宋体"/>
          <w:szCs w:val="21"/>
        </w:rPr>
      </w:pPr>
      <w:r>
        <w:rPr>
          <w:rFonts w:hint="eastAsia" w:ascii="宋体" w:hAnsi="宋体"/>
          <w:szCs w:val="21"/>
        </w:rPr>
        <w:t>3.单个摄像机月服务费具体计算方式：非甲方原因，且因乙方自身原因未能及时纠正的，①单路图像一个月内不出图天数达3天到9天的，扣除当月单点月服务费合同金额的30%；②单路图像一个月内不出图天数达10天到15天的，扣除当月单点月服务费合同金额的50%；③单路图像一个月内不出图天数超过15天的，扣除当月单点月服务费全部合同金额（以上天数均含本数）。</w:t>
      </w:r>
    </w:p>
    <w:p>
      <w:pPr>
        <w:adjustRightInd w:val="0"/>
        <w:snapToGrid w:val="0"/>
        <w:spacing w:line="360" w:lineRule="exact"/>
        <w:ind w:firstLine="420" w:firstLineChars="200"/>
        <w:rPr>
          <w:rFonts w:ascii="宋体" w:hAnsi="宋体"/>
          <w:szCs w:val="21"/>
        </w:rPr>
      </w:pPr>
      <w:r>
        <w:rPr>
          <w:rFonts w:hint="eastAsia" w:ascii="宋体" w:hAnsi="宋体"/>
          <w:szCs w:val="21"/>
        </w:rPr>
        <w:t>4.全部摄像机月服务费具体计算方式：①如果本项目建设的全部摄像机当月总出图率在98%以上的，按照上述3计算方式，由每个摄像机月服务费累加计算得出全部摄像机月服务费；②如果全部摄像机当月出图率在98%以下的，则按照上述①计算方式得出全部摄像机月服务费后再乘以出图率的百分比计算得出当月服务费进行支付。</w:t>
      </w:r>
    </w:p>
    <w:p>
      <w:pPr>
        <w:adjustRightInd w:val="0"/>
        <w:snapToGrid w:val="0"/>
        <w:spacing w:line="360" w:lineRule="exact"/>
        <w:ind w:firstLine="480"/>
        <w:rPr>
          <w:rFonts w:hint="eastAsia" w:ascii="宋体" w:hAnsi="宋体"/>
          <w:color w:val="000000"/>
          <w:szCs w:val="21"/>
        </w:rPr>
      </w:pPr>
      <w:r>
        <w:rPr>
          <w:rFonts w:hint="eastAsia" w:ascii="宋体" w:hAnsi="宋体"/>
          <w:szCs w:val="21"/>
        </w:rPr>
        <w:t>5.结算方法：</w:t>
      </w:r>
      <w:r>
        <w:rPr>
          <w:rFonts w:hint="eastAsia" w:ascii="宋体" w:hAnsi="宋体"/>
          <w:color w:val="000000"/>
          <w:szCs w:val="21"/>
        </w:rPr>
        <w:t>乙方向甲方</w:t>
      </w:r>
      <w:r>
        <w:rPr>
          <w:rFonts w:hint="eastAsia" w:ascii="宋体" w:hAnsi="宋体"/>
          <w:szCs w:val="21"/>
        </w:rPr>
        <w:t>办理结算手续，</w:t>
      </w:r>
      <w:r>
        <w:rPr>
          <w:rFonts w:hint="eastAsia" w:ascii="宋体" w:hAnsi="宋体"/>
          <w:color w:val="000000"/>
          <w:szCs w:val="21"/>
        </w:rPr>
        <w:t>甲方</w:t>
      </w:r>
      <w:r>
        <w:rPr>
          <w:rFonts w:hint="eastAsia" w:ascii="宋体" w:hAnsi="宋体"/>
          <w:szCs w:val="21"/>
        </w:rPr>
        <w:t>需审核以下结算资料：合法发票、盖有政府采购备案专用章的《采购合同》</w:t>
      </w:r>
      <w:r>
        <w:rPr>
          <w:rFonts w:hint="eastAsia" w:ascii="宋体" w:hAnsi="宋体"/>
          <w:color w:val="000000"/>
          <w:szCs w:val="21"/>
        </w:rPr>
        <w:t>复印件</w:t>
      </w:r>
      <w:r>
        <w:rPr>
          <w:rFonts w:hint="eastAsia" w:ascii="宋体" w:hAnsi="宋体"/>
          <w:szCs w:val="21"/>
        </w:rPr>
        <w:t>、</w:t>
      </w:r>
      <w:r>
        <w:rPr>
          <w:rFonts w:hint="eastAsia" w:ascii="宋体" w:hAnsi="宋体"/>
          <w:color w:val="000000"/>
          <w:szCs w:val="21"/>
        </w:rPr>
        <w:t>银行或保险公司等金融机构出具的预付款保函&lt;或其他担保措施&gt;（预付时需提供）、采购人出具的《年</w:t>
      </w:r>
      <w:r>
        <w:rPr>
          <w:rFonts w:hint="eastAsia" w:ascii="宋体" w:hAnsi="宋体"/>
          <w:szCs w:val="21"/>
        </w:rPr>
        <w:t>出图情况汇总说明》</w:t>
      </w:r>
      <w:r>
        <w:rPr>
          <w:rFonts w:hint="eastAsia" w:ascii="宋体" w:hAnsi="宋体"/>
          <w:color w:val="000000"/>
          <w:szCs w:val="21"/>
        </w:rPr>
        <w:t>（预付时无需提供）、</w:t>
      </w:r>
      <w:r>
        <w:rPr>
          <w:rFonts w:hint="eastAsia" w:ascii="宋体" w:hAnsi="宋体"/>
          <w:szCs w:val="21"/>
        </w:rPr>
        <w:t>甲方签收的“海宁市政府采购项目验收单”</w:t>
      </w:r>
      <w:r>
        <w:rPr>
          <w:rFonts w:hint="eastAsia" w:ascii="宋体" w:hAnsi="宋体"/>
          <w:color w:val="000000"/>
          <w:szCs w:val="21"/>
        </w:rPr>
        <w:t xml:space="preserve"> （预付时无需提供）</w:t>
      </w:r>
      <w:r>
        <w:rPr>
          <w:rFonts w:hint="eastAsia" w:ascii="宋体" w:hAnsi="宋体"/>
          <w:szCs w:val="21"/>
        </w:rPr>
        <w:t>等相关资料。甲方将审核后的结算资料按《海宁市政府采购资金支付管理暂行办法》提交至国库支付中心（或单位财务部门），经审核无误后，国库支付中心（或单位财务部门）在7个工作日内支付当期实际发生金额。</w:t>
      </w:r>
    </w:p>
    <w:p>
      <w:pPr>
        <w:adjustRightInd w:val="0"/>
        <w:snapToGrid w:val="0"/>
        <w:spacing w:line="360" w:lineRule="exact"/>
        <w:ind w:firstLine="480"/>
        <w:rPr>
          <w:rFonts w:ascii="宋体" w:hAnsi="宋体"/>
          <w:b/>
          <w:color w:val="000000"/>
          <w:szCs w:val="21"/>
        </w:rPr>
      </w:pPr>
      <w:r>
        <w:rPr>
          <w:rFonts w:hint="eastAsia" w:ascii="宋体" w:hAnsi="宋体"/>
          <w:b/>
          <w:color w:val="000000"/>
          <w:szCs w:val="21"/>
        </w:rPr>
        <w:t>第四条 履约保证金</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本项目设置履约保证金，乙方应于收到中标通知书后按《中标通知书》要求以支票、汇票、本票或保函等非现金形式向甲方交纳中标价1%的履约保证金。本项目服务期满</w:t>
      </w:r>
      <w:r>
        <w:rPr>
          <w:rFonts w:hint="eastAsia" w:ascii="宋体" w:hAnsi="宋体"/>
          <w:szCs w:val="21"/>
        </w:rPr>
        <w:t>后</w:t>
      </w:r>
      <w:r>
        <w:rPr>
          <w:rFonts w:hint="eastAsia" w:ascii="宋体" w:hAnsi="宋体"/>
          <w:color w:val="000000"/>
          <w:szCs w:val="21"/>
        </w:rPr>
        <w:t>，无质量和售后服务问题的，由甲方凭乙方的合法收据不计息退还履约保证金。</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第五条 合同的变更和终止</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除《政府采购法》第49条、第50条第二款规定的情形外，本合同一经签订，甲乙双方不得擅自终止合同或对合同实质性条款进行变更。确有特殊情况的，须报同级财政部门备案。</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第六条 合同的转包与分包</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乙方不得部分或全部转包其应履行的合同义务，同时也不允许分包。</w:t>
      </w:r>
      <w:r>
        <w:rPr>
          <w:rFonts w:hint="eastAsia" w:ascii="宋体" w:hAnsi="宋体"/>
          <w:szCs w:val="21"/>
        </w:rPr>
        <w:t>如乙方将项目转包或将不允许分包部分进行了分包，甲方有权解除合同，没收履约保证金并追究乙方的违约责任。</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第七条 争议的解决</w:t>
      </w:r>
    </w:p>
    <w:p>
      <w:pPr>
        <w:adjustRightInd w:val="0"/>
        <w:snapToGrid w:val="0"/>
        <w:spacing w:line="380" w:lineRule="exact"/>
        <w:ind w:firstLine="480"/>
        <w:rPr>
          <w:rFonts w:ascii="宋体" w:hAnsi="宋体"/>
          <w:color w:val="000000"/>
          <w:szCs w:val="21"/>
        </w:rPr>
      </w:pPr>
      <w:r>
        <w:rPr>
          <w:rFonts w:hint="eastAsia" w:ascii="宋体" w:hAnsi="宋体"/>
          <w:color w:val="000000"/>
          <w:szCs w:val="21"/>
        </w:rPr>
        <w:t>因履行本合同引起的或与本合同有关的争议，甲、乙双方应首先通过友好协商解决，如果协商不能解决争议，则向甲方所在地有管辖权的人民法院提起诉讼。</w:t>
      </w:r>
    </w:p>
    <w:p>
      <w:pPr>
        <w:adjustRightInd w:val="0"/>
        <w:snapToGrid w:val="0"/>
        <w:spacing w:line="380" w:lineRule="exact"/>
        <w:ind w:firstLine="480"/>
        <w:rPr>
          <w:rFonts w:ascii="宋体" w:hAnsi="宋体"/>
          <w:b/>
          <w:color w:val="000000"/>
          <w:szCs w:val="21"/>
        </w:rPr>
      </w:pPr>
      <w:r>
        <w:rPr>
          <w:rFonts w:hint="eastAsia" w:ascii="宋体" w:hAnsi="宋体"/>
          <w:b/>
          <w:color w:val="000000"/>
          <w:szCs w:val="21"/>
        </w:rPr>
        <w:t>第八条 合同备案及其他</w:t>
      </w:r>
    </w:p>
    <w:p>
      <w:pPr>
        <w:adjustRightInd w:val="0"/>
        <w:snapToGrid w:val="0"/>
        <w:spacing w:line="380" w:lineRule="exact"/>
        <w:ind w:firstLine="480"/>
        <w:rPr>
          <w:rFonts w:hint="eastAsia" w:ascii="宋体" w:hAnsi="宋体"/>
          <w:color w:val="000000"/>
          <w:szCs w:val="21"/>
        </w:rPr>
      </w:pPr>
      <w:r>
        <w:rPr>
          <w:rFonts w:hint="eastAsia" w:ascii="宋体" w:hAnsi="宋体"/>
          <w:color w:val="000000"/>
          <w:szCs w:val="21"/>
        </w:rPr>
        <w:t>8.1本合同一式四份，甲方、乙方、海宁市财政局和海宁市政府采购中心各执一份。</w:t>
      </w:r>
    </w:p>
    <w:p>
      <w:pPr>
        <w:adjustRightInd w:val="0"/>
        <w:snapToGrid w:val="0"/>
        <w:spacing w:line="380" w:lineRule="exact"/>
        <w:ind w:firstLine="480"/>
        <w:rPr>
          <w:rFonts w:hint="eastAsia" w:ascii="宋体" w:hAnsi="宋体"/>
          <w:color w:val="000000"/>
          <w:szCs w:val="21"/>
        </w:rPr>
      </w:pPr>
    </w:p>
    <w:p>
      <w:pPr>
        <w:adjustRightInd w:val="0"/>
        <w:snapToGrid w:val="0"/>
        <w:spacing w:line="380" w:lineRule="exact"/>
        <w:ind w:firstLine="480"/>
        <w:rPr>
          <w:rFonts w:hint="eastAsia" w:ascii="宋体" w:hAnsi="宋体"/>
          <w:color w:val="000000"/>
          <w:szCs w:val="21"/>
        </w:rPr>
      </w:pPr>
    </w:p>
    <w:p>
      <w:pPr>
        <w:adjustRightInd w:val="0"/>
        <w:snapToGrid w:val="0"/>
        <w:spacing w:line="380" w:lineRule="exact"/>
        <w:ind w:firstLine="480"/>
        <w:rPr>
          <w:rFonts w:hint="eastAsia" w:ascii="宋体" w:hAnsi="宋体"/>
          <w:color w:val="000000"/>
          <w:szCs w:val="21"/>
        </w:rPr>
      </w:pPr>
    </w:p>
    <w:p>
      <w:pPr>
        <w:adjustRightInd w:val="0"/>
        <w:snapToGrid w:val="0"/>
        <w:spacing w:line="380" w:lineRule="exact"/>
        <w:ind w:firstLine="480"/>
        <w:rPr>
          <w:rFonts w:hint="eastAsia" w:ascii="宋体" w:hAnsi="宋体"/>
          <w:color w:val="000000"/>
          <w:szCs w:val="21"/>
        </w:rPr>
      </w:pPr>
    </w:p>
    <w:p>
      <w:pPr>
        <w:adjustRightInd w:val="0"/>
        <w:snapToGrid w:val="0"/>
        <w:spacing w:line="380" w:lineRule="exact"/>
        <w:ind w:firstLine="480"/>
        <w:rPr>
          <w:rFonts w:hint="eastAsia" w:ascii="宋体" w:hAnsi="宋体"/>
          <w:color w:val="000000"/>
          <w:szCs w:val="21"/>
        </w:rPr>
      </w:pPr>
    </w:p>
    <w:p>
      <w:pPr>
        <w:adjustRightInd w:val="0"/>
        <w:snapToGrid w:val="0"/>
        <w:spacing w:line="380" w:lineRule="exact"/>
        <w:jc w:val="center"/>
        <w:rPr>
          <w:b/>
          <w:bCs/>
          <w:color w:val="000000"/>
          <w:szCs w:val="21"/>
        </w:rPr>
      </w:pPr>
      <w:r>
        <w:rPr>
          <w:rFonts w:hint="eastAsia"/>
          <w:b/>
          <w:bCs/>
          <w:color w:val="000000"/>
          <w:szCs w:val="21"/>
        </w:rPr>
        <w:t>二、特殊专用条款部分</w:t>
      </w:r>
    </w:p>
    <w:p>
      <w:pPr>
        <w:widowControl/>
        <w:adjustRightInd w:val="0"/>
        <w:snapToGrid w:val="0"/>
        <w:spacing w:line="360" w:lineRule="exact"/>
        <w:ind w:firstLine="561"/>
        <w:rPr>
          <w:rFonts w:hint="eastAsia" w:ascii="宋体" w:hAnsi="宋体"/>
          <w:b/>
          <w:szCs w:val="21"/>
        </w:rPr>
      </w:pPr>
      <w:bookmarkStart w:id="61" w:name="_Toc353887140"/>
      <w:bookmarkStart w:id="62" w:name="_Toc372080164"/>
      <w:bookmarkStart w:id="63" w:name="_Toc372080159"/>
      <w:bookmarkStart w:id="64" w:name="_Toc353887135"/>
      <w:r>
        <w:rPr>
          <w:rFonts w:hint="eastAsia" w:ascii="宋体" w:hAnsi="宋体"/>
          <w:b/>
          <w:szCs w:val="21"/>
        </w:rPr>
        <w:t>第一条 甲乙双方的工作</w:t>
      </w:r>
    </w:p>
    <w:p>
      <w:pPr>
        <w:adjustRightInd w:val="0"/>
        <w:snapToGrid w:val="0"/>
        <w:spacing w:line="360" w:lineRule="exact"/>
        <w:ind w:firstLine="482"/>
        <w:rPr>
          <w:rFonts w:hint="eastAsia" w:ascii="宋体" w:hAnsi="宋体"/>
          <w:szCs w:val="21"/>
        </w:rPr>
      </w:pPr>
      <w:r>
        <w:rPr>
          <w:rFonts w:hint="eastAsia" w:ascii="宋体" w:hAnsi="宋体"/>
          <w:szCs w:val="21"/>
        </w:rPr>
        <w:t>1.1甲方负责</w:t>
      </w:r>
      <w:r>
        <w:rPr>
          <w:rFonts w:hint="eastAsia" w:ascii="宋体" w:hAnsi="宋体" w:cs="Arial"/>
          <w:color w:val="000000"/>
          <w:szCs w:val="21"/>
        </w:rPr>
        <w:t>第四期学校视频监控</w:t>
      </w:r>
      <w:r>
        <w:rPr>
          <w:rFonts w:hint="eastAsia" w:ascii="宋体" w:hAnsi="宋体"/>
          <w:szCs w:val="21"/>
        </w:rPr>
        <w:t>服务项目的沟通协调及技术指导、验收；</w:t>
      </w:r>
    </w:p>
    <w:p>
      <w:pPr>
        <w:adjustRightInd w:val="0"/>
        <w:snapToGrid w:val="0"/>
        <w:spacing w:line="360" w:lineRule="exact"/>
        <w:ind w:firstLine="482"/>
        <w:rPr>
          <w:rFonts w:hint="eastAsia" w:ascii="宋体" w:hAnsi="宋体"/>
          <w:szCs w:val="21"/>
        </w:rPr>
      </w:pPr>
      <w:r>
        <w:rPr>
          <w:rFonts w:hint="eastAsia" w:ascii="宋体" w:hAnsi="宋体"/>
          <w:szCs w:val="21"/>
        </w:rPr>
        <w:t>1.2在建设期内，甲方提供施工总体方案，要求乙方按方案设计施工，乙方负责为甲方提供设备采购、工程设计深化、设备安装、系统集成、联调测试和试运行等全套工程服务；</w:t>
      </w:r>
    </w:p>
    <w:p>
      <w:pPr>
        <w:adjustRightInd w:val="0"/>
        <w:snapToGrid w:val="0"/>
        <w:spacing w:line="360" w:lineRule="exact"/>
        <w:ind w:firstLine="482"/>
        <w:rPr>
          <w:rFonts w:hint="eastAsia" w:ascii="宋体" w:hAnsi="宋体"/>
          <w:szCs w:val="21"/>
        </w:rPr>
      </w:pPr>
      <w:r>
        <w:rPr>
          <w:rFonts w:hint="eastAsia" w:ascii="宋体" w:hAnsi="宋体"/>
          <w:szCs w:val="21"/>
        </w:rPr>
        <w:t>1.3服务期要求：乙方负责为甲方提供设备及系统的所有维护、系统管理、维修、设备更换、系统优化、系统运行和培训等专业化服务，保证甲方能正常使用系统，获得高质量满意的服务。</w:t>
      </w:r>
    </w:p>
    <w:p>
      <w:pPr>
        <w:widowControl/>
        <w:adjustRightInd w:val="0"/>
        <w:snapToGrid w:val="0"/>
        <w:spacing w:line="340" w:lineRule="exact"/>
        <w:ind w:firstLine="561"/>
        <w:rPr>
          <w:rFonts w:ascii="宋体" w:hAnsi="宋体"/>
          <w:b/>
          <w:szCs w:val="21"/>
        </w:rPr>
      </w:pPr>
      <w:r>
        <w:rPr>
          <w:rFonts w:hint="eastAsia" w:ascii="宋体" w:hAnsi="宋体"/>
          <w:b/>
          <w:szCs w:val="21"/>
        </w:rPr>
        <w:t xml:space="preserve">第二条 </w:t>
      </w:r>
      <w:r>
        <w:rPr>
          <w:rFonts w:ascii="宋体" w:hAnsi="宋体"/>
          <w:b/>
          <w:szCs w:val="21"/>
        </w:rPr>
        <w:t>服务金额</w:t>
      </w:r>
    </w:p>
    <w:p>
      <w:pPr>
        <w:spacing w:line="340" w:lineRule="exact"/>
        <w:ind w:firstLine="480"/>
        <w:rPr>
          <w:rFonts w:hint="eastAsia" w:ascii="宋体" w:hAnsi="宋体"/>
          <w:szCs w:val="21"/>
        </w:rPr>
      </w:pPr>
      <w:bookmarkStart w:id="65" w:name="_Toc372080153"/>
      <w:bookmarkStart w:id="66" w:name="_Toc353887129"/>
      <w:r>
        <w:rPr>
          <w:rFonts w:hint="eastAsia" w:ascii="宋体" w:hAnsi="宋体"/>
          <w:szCs w:val="21"/>
        </w:rPr>
        <w:t>2.1视频监控系统建设服务设备服务费用清单</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03"/>
        <w:gridCol w:w="2601"/>
        <w:gridCol w:w="886"/>
        <w:gridCol w:w="900"/>
        <w:gridCol w:w="1024"/>
        <w:gridCol w:w="160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0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w:t>
            </w: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服务名称</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月数</w:t>
            </w:r>
          </w:p>
        </w:tc>
        <w:tc>
          <w:tcPr>
            <w:tcW w:w="802"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单点月服务费</w:t>
            </w:r>
          </w:p>
        </w:tc>
        <w:tc>
          <w:tcPr>
            <w:tcW w:w="711"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02"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第四期新增视频服务</w:t>
            </w: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网络高清红外视频监控服务（筒形摄像机）</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873</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网络高清红外视频监控服务（半球摄像机）</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1540</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拥挤防范检测服务（半球摄像机）</w:t>
            </w:r>
          </w:p>
        </w:tc>
        <w:tc>
          <w:tcPr>
            <w:tcW w:w="44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51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7"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网络高清全彩视频监控服务（筒形摄像机）</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485</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0"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网络高清全彩视频监控服务（高速智能球机）</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鹰眼视频监控服务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网络高清人脸识别视频监控服务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语音识别紧急报警服务</w:t>
            </w:r>
          </w:p>
        </w:tc>
        <w:tc>
          <w:tcPr>
            <w:tcW w:w="44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项</w:t>
            </w:r>
          </w:p>
        </w:tc>
        <w:tc>
          <w:tcPr>
            <w:tcW w:w="450"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51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云存储服务（录像存储30天）</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2921</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8所新建学校网络服务（主链路：万兆）</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所</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8所新建学校网络服务（备份链路：不小于千兆）</w:t>
            </w:r>
          </w:p>
        </w:tc>
        <w:tc>
          <w:tcPr>
            <w:tcW w:w="44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所</w:t>
            </w:r>
          </w:p>
        </w:tc>
        <w:tc>
          <w:tcPr>
            <w:tcW w:w="450"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12"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2"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502"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第一期视频服务续约维保</w:t>
            </w:r>
          </w:p>
        </w:tc>
        <w:tc>
          <w:tcPr>
            <w:tcW w:w="1301"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26所学校维保服务</w:t>
            </w:r>
          </w:p>
          <w:p>
            <w:pPr>
              <w:widowControl/>
              <w:jc w:val="center"/>
              <w:rPr>
                <w:rFonts w:ascii="宋体" w:hAnsi="宋体" w:cs="宋体"/>
                <w:kern w:val="0"/>
                <w:sz w:val="22"/>
                <w:szCs w:val="22"/>
              </w:rPr>
            </w:pPr>
            <w:r>
              <w:rPr>
                <w:rFonts w:hint="eastAsia" w:ascii="宋体" w:hAnsi="宋体" w:cs="宋体"/>
                <w:kern w:val="0"/>
                <w:sz w:val="22"/>
                <w:szCs w:val="22"/>
              </w:rPr>
              <w:t>（16所非**重保学校+10所**重保学校）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2029</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81项对讲机服务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16所学校网络服务（千兆）</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所</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279"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9" w:hRule="atLeast"/>
        </w:trPr>
        <w:tc>
          <w:tcPr>
            <w:tcW w:w="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教育局监控中心维保服务</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450"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502"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**重点目标学校存储扩容服务</w:t>
            </w:r>
          </w:p>
        </w:tc>
        <w:tc>
          <w:tcPr>
            <w:tcW w:w="1301"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云存储服务（录像存储90天）</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6808</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79"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502" w:type="pct"/>
            <w:vMerge w:val="continue"/>
            <w:noWrap w:val="0"/>
            <w:vAlign w:val="center"/>
          </w:tcPr>
          <w:p>
            <w:pPr>
              <w:widowControl/>
              <w:jc w:val="center"/>
              <w:rPr>
                <w:rFonts w:ascii="宋体" w:hAnsi="宋体" w:cs="宋体"/>
                <w:kern w:val="0"/>
                <w:sz w:val="22"/>
                <w:szCs w:val="22"/>
              </w:rPr>
            </w:pPr>
          </w:p>
        </w:tc>
        <w:tc>
          <w:tcPr>
            <w:tcW w:w="130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41所学校网络服务（万兆，双联路备份，备份链路最少千兆）</w:t>
            </w:r>
          </w:p>
        </w:tc>
        <w:tc>
          <w:tcPr>
            <w:tcW w:w="44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所</w:t>
            </w:r>
          </w:p>
        </w:tc>
        <w:tc>
          <w:tcPr>
            <w:tcW w:w="45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802" w:type="pct"/>
            <w:noWrap w:val="0"/>
            <w:vAlign w:val="center"/>
          </w:tcPr>
          <w:p>
            <w:pPr>
              <w:widowControl/>
              <w:jc w:val="center"/>
              <w:rPr>
                <w:rFonts w:hint="eastAsia" w:ascii="宋体" w:hAnsi="宋体" w:cs="宋体"/>
                <w:kern w:val="0"/>
                <w:sz w:val="22"/>
                <w:szCs w:val="22"/>
              </w:rPr>
            </w:pPr>
          </w:p>
        </w:tc>
        <w:tc>
          <w:tcPr>
            <w:tcW w:w="711" w:type="pct"/>
            <w:noWrap w:val="0"/>
            <w:vAlign w:val="center"/>
          </w:tcPr>
          <w:p>
            <w:pPr>
              <w:widowControl/>
              <w:jc w:val="center"/>
              <w:rPr>
                <w:rFonts w:hint="eastAsia" w:ascii="宋体" w:hAnsi="宋体" w:cs="宋体"/>
                <w:kern w:val="0"/>
                <w:sz w:val="22"/>
                <w:szCs w:val="22"/>
              </w:rPr>
            </w:pPr>
          </w:p>
        </w:tc>
      </w:tr>
    </w:tbl>
    <w:p>
      <w:pPr>
        <w:spacing w:line="340" w:lineRule="exact"/>
        <w:ind w:firstLine="525" w:firstLineChars="250"/>
        <w:rPr>
          <w:rFonts w:ascii="楷体_GB2312" w:eastAsia="楷体_GB2312"/>
          <w:b/>
          <w:sz w:val="24"/>
        </w:rPr>
      </w:pPr>
      <w:r>
        <w:rPr>
          <w:rFonts w:ascii="宋体"/>
          <w:szCs w:val="21"/>
        </w:rPr>
        <w:t>服务期总</w:t>
      </w:r>
      <w:r>
        <w:rPr>
          <w:rFonts w:hint="eastAsia" w:ascii="宋体"/>
          <w:szCs w:val="21"/>
        </w:rPr>
        <w:t>服务费</w:t>
      </w:r>
      <w:r>
        <w:rPr>
          <w:rFonts w:ascii="宋体"/>
          <w:szCs w:val="21"/>
        </w:rPr>
        <w:t>是乙方购买、建设和运营维护服务设备的成本与服务利润之和。总</w:t>
      </w:r>
      <w:r>
        <w:rPr>
          <w:rFonts w:hint="eastAsia" w:ascii="宋体"/>
          <w:szCs w:val="21"/>
        </w:rPr>
        <w:t>服务费</w:t>
      </w:r>
      <w:r>
        <w:rPr>
          <w:rFonts w:ascii="宋体"/>
          <w:szCs w:val="21"/>
        </w:rPr>
        <w:t>为人民币大写：</w:t>
      </w:r>
      <w:r>
        <w:rPr>
          <w:rFonts w:ascii="宋体"/>
          <w:szCs w:val="21"/>
          <w:u w:val="single"/>
        </w:rPr>
        <w:t xml:space="preserve">      </w:t>
      </w:r>
      <w:r>
        <w:rPr>
          <w:rFonts w:hint="eastAsia" w:ascii="宋体"/>
          <w:szCs w:val="21"/>
          <w:u w:val="single"/>
        </w:rPr>
        <w:t xml:space="preserve">                    </w:t>
      </w:r>
      <w:r>
        <w:rPr>
          <w:rFonts w:hint="eastAsia" w:ascii="宋体"/>
          <w:b/>
          <w:szCs w:val="21"/>
        </w:rPr>
        <w:t>元整</w:t>
      </w:r>
      <w:r>
        <w:rPr>
          <w:rFonts w:ascii="宋体"/>
          <w:szCs w:val="21"/>
        </w:rPr>
        <w:t>。</w:t>
      </w:r>
    </w:p>
    <w:p>
      <w:pPr>
        <w:widowControl/>
        <w:adjustRightInd w:val="0"/>
        <w:snapToGrid w:val="0"/>
        <w:spacing w:line="340" w:lineRule="exact"/>
        <w:ind w:firstLine="561"/>
        <w:rPr>
          <w:rFonts w:ascii="宋体" w:hAnsi="宋体"/>
          <w:b/>
          <w:szCs w:val="21"/>
        </w:rPr>
      </w:pPr>
      <w:r>
        <w:rPr>
          <w:rFonts w:hint="eastAsia" w:ascii="宋体" w:hAnsi="宋体"/>
          <w:b/>
          <w:szCs w:val="21"/>
        </w:rPr>
        <w:t xml:space="preserve">3 </w:t>
      </w:r>
      <w:r>
        <w:rPr>
          <w:rFonts w:ascii="宋体" w:hAnsi="宋体"/>
          <w:b/>
          <w:szCs w:val="21"/>
        </w:rPr>
        <w:t>服务设备产地及标准</w:t>
      </w:r>
      <w:bookmarkEnd w:id="65"/>
      <w:bookmarkEnd w:id="66"/>
    </w:p>
    <w:p>
      <w:pPr>
        <w:spacing w:line="340" w:lineRule="exact"/>
        <w:ind w:firstLine="480"/>
        <w:rPr>
          <w:rFonts w:ascii="宋体" w:hAnsi="宋体"/>
          <w:szCs w:val="21"/>
        </w:rPr>
      </w:pPr>
      <w:bookmarkStart w:id="67" w:name="_Toc353887130"/>
      <w:bookmarkStart w:id="68" w:name="_Toc372080154"/>
      <w:r>
        <w:rPr>
          <w:rFonts w:hint="eastAsia" w:ascii="宋体" w:hAnsi="宋体"/>
          <w:szCs w:val="21"/>
        </w:rPr>
        <w:t>3.1</w:t>
      </w:r>
      <w:r>
        <w:rPr>
          <w:rFonts w:ascii="宋体" w:hAnsi="宋体"/>
          <w:szCs w:val="21"/>
        </w:rPr>
        <w:t>服务设备为全新（原装）产品。</w:t>
      </w:r>
    </w:p>
    <w:p>
      <w:pPr>
        <w:spacing w:line="340" w:lineRule="exact"/>
        <w:ind w:firstLine="480"/>
        <w:rPr>
          <w:rFonts w:ascii="宋体" w:hAnsi="宋体"/>
          <w:szCs w:val="21"/>
        </w:rPr>
      </w:pPr>
      <w:r>
        <w:rPr>
          <w:rFonts w:hint="eastAsia" w:ascii="宋体" w:hAnsi="宋体"/>
          <w:szCs w:val="21"/>
        </w:rPr>
        <w:t>3.2</w:t>
      </w:r>
      <w:r>
        <w:rPr>
          <w:rFonts w:ascii="宋体" w:hAnsi="宋体"/>
          <w:szCs w:val="21"/>
        </w:rPr>
        <w:t>标准</w:t>
      </w:r>
    </w:p>
    <w:p>
      <w:pPr>
        <w:spacing w:line="340" w:lineRule="exact"/>
        <w:ind w:firstLine="480"/>
        <w:rPr>
          <w:rFonts w:ascii="宋体" w:hAnsi="宋体"/>
          <w:szCs w:val="21"/>
        </w:rPr>
      </w:pPr>
      <w:r>
        <w:rPr>
          <w:rFonts w:ascii="宋体" w:hAnsi="宋体"/>
          <w:szCs w:val="21"/>
        </w:rPr>
        <w:t>本合同所指的服务设备及服务应符合合同附件的技术规格和标准；如果没有提及适用标准，则应符合中华人民共和国国家标准或行业标准；如果中华人民共和国没有相关标准的，则采用服务设备来源国适用的官方标准。这些标准必须是有关机构发布的最新版本的标准。</w:t>
      </w:r>
    </w:p>
    <w:p>
      <w:pPr>
        <w:spacing w:line="340" w:lineRule="exact"/>
        <w:ind w:firstLine="480"/>
        <w:rPr>
          <w:rFonts w:ascii="宋体" w:hAnsi="宋体"/>
          <w:szCs w:val="21"/>
        </w:rPr>
      </w:pPr>
      <w:r>
        <w:rPr>
          <w:rFonts w:ascii="宋体" w:hAnsi="宋体"/>
          <w:szCs w:val="21"/>
        </w:rPr>
        <w:t>采购的软件须为正版软件；针对本项目的开发软件须提供源代码、知识产权属于甲方。</w:t>
      </w:r>
    </w:p>
    <w:p>
      <w:pPr>
        <w:spacing w:line="340" w:lineRule="exact"/>
        <w:ind w:firstLine="480"/>
        <w:rPr>
          <w:rFonts w:ascii="宋体" w:hAnsi="宋体"/>
          <w:szCs w:val="21"/>
        </w:rPr>
      </w:pPr>
      <w:r>
        <w:rPr>
          <w:rFonts w:hint="eastAsia" w:ascii="宋体" w:hAnsi="宋体"/>
          <w:szCs w:val="21"/>
        </w:rPr>
        <w:t>3.3</w:t>
      </w:r>
      <w:r>
        <w:rPr>
          <w:rFonts w:ascii="宋体" w:hAnsi="宋体"/>
          <w:szCs w:val="21"/>
        </w:rPr>
        <w:t>货物必须具备</w:t>
      </w:r>
      <w:r>
        <w:rPr>
          <w:rFonts w:hint="eastAsia" w:ascii="宋体" w:hAnsi="宋体"/>
          <w:szCs w:val="21"/>
        </w:rPr>
        <w:t>设备原厂证明、</w:t>
      </w:r>
      <w:r>
        <w:rPr>
          <w:rFonts w:ascii="宋体" w:hAnsi="宋体"/>
          <w:szCs w:val="21"/>
        </w:rPr>
        <w:t>出厂合格证</w:t>
      </w:r>
      <w:r>
        <w:rPr>
          <w:rFonts w:hint="eastAsia" w:ascii="宋体" w:hAnsi="宋体"/>
          <w:szCs w:val="21"/>
        </w:rPr>
        <w:t>、产品检测报告等</w:t>
      </w:r>
      <w:r>
        <w:rPr>
          <w:rFonts w:ascii="宋体" w:hAnsi="宋体"/>
          <w:szCs w:val="21"/>
        </w:rPr>
        <w:t>。</w:t>
      </w:r>
    </w:p>
    <w:p>
      <w:pPr>
        <w:spacing w:line="340" w:lineRule="exact"/>
        <w:ind w:firstLine="480"/>
        <w:rPr>
          <w:rFonts w:ascii="宋体" w:hAnsi="宋体"/>
          <w:szCs w:val="21"/>
        </w:rPr>
      </w:pPr>
      <w:r>
        <w:rPr>
          <w:rFonts w:hint="eastAsia" w:ascii="宋体" w:hAnsi="宋体"/>
          <w:szCs w:val="21"/>
        </w:rPr>
        <w:t>3.4</w:t>
      </w:r>
      <w:r>
        <w:rPr>
          <w:rFonts w:ascii="宋体" w:hAnsi="宋体"/>
          <w:szCs w:val="21"/>
        </w:rPr>
        <w:t>乙方交货时应将所供服务设备经国家有关部门颁发的产品鉴定证书、使用许可证、用户手册、产品合格证、保修手册、有关图纸、资料及配件、随机工具等一并交付给甲方。</w:t>
      </w:r>
    </w:p>
    <w:p>
      <w:pPr>
        <w:widowControl/>
        <w:adjustRightInd w:val="0"/>
        <w:snapToGrid w:val="0"/>
        <w:spacing w:line="340" w:lineRule="exact"/>
        <w:ind w:firstLine="561"/>
        <w:rPr>
          <w:rFonts w:ascii="宋体" w:hAnsi="宋体"/>
          <w:b/>
          <w:szCs w:val="21"/>
        </w:rPr>
      </w:pPr>
      <w:r>
        <w:rPr>
          <w:rFonts w:hint="eastAsia" w:ascii="宋体" w:hAnsi="宋体"/>
          <w:b/>
          <w:szCs w:val="21"/>
        </w:rPr>
        <w:t xml:space="preserve">4 </w:t>
      </w:r>
      <w:r>
        <w:rPr>
          <w:rFonts w:ascii="宋体" w:hAnsi="宋体"/>
          <w:b/>
          <w:szCs w:val="21"/>
        </w:rPr>
        <w:t>服务设备的建设和提供</w:t>
      </w:r>
      <w:bookmarkEnd w:id="67"/>
      <w:bookmarkEnd w:id="68"/>
    </w:p>
    <w:p>
      <w:pPr>
        <w:spacing w:line="340" w:lineRule="exact"/>
        <w:ind w:firstLine="480"/>
        <w:rPr>
          <w:rFonts w:ascii="宋体" w:hAnsi="宋体"/>
          <w:szCs w:val="21"/>
        </w:rPr>
      </w:pPr>
      <w:r>
        <w:rPr>
          <w:rFonts w:hint="eastAsia" w:ascii="宋体" w:hAnsi="宋体"/>
          <w:szCs w:val="21"/>
        </w:rPr>
        <w:t>4.1</w:t>
      </w:r>
      <w:r>
        <w:rPr>
          <w:rFonts w:ascii="宋体" w:hAnsi="宋体"/>
          <w:szCs w:val="21"/>
        </w:rPr>
        <w:t>甲方以服务设备的独占使用权为目的，</w:t>
      </w:r>
      <w:r>
        <w:rPr>
          <w:rFonts w:hint="eastAsia" w:ascii="宋体" w:hAnsi="宋体"/>
          <w:szCs w:val="21"/>
        </w:rPr>
        <w:t>由</w:t>
      </w:r>
      <w:r>
        <w:rPr>
          <w:rFonts w:ascii="宋体" w:hAnsi="宋体"/>
          <w:szCs w:val="21"/>
        </w:rPr>
        <w:t>乙方向</w:t>
      </w:r>
      <w:r>
        <w:rPr>
          <w:rFonts w:hint="eastAsia" w:ascii="宋体" w:hAnsi="宋体"/>
          <w:szCs w:val="21"/>
        </w:rPr>
        <w:t>甲方提供</w:t>
      </w:r>
      <w:r>
        <w:rPr>
          <w:rFonts w:ascii="宋体" w:hAnsi="宋体"/>
          <w:szCs w:val="21"/>
        </w:rPr>
        <w:t>合同第2条规定的系统设备、线路、软件和运营维护服务；乙方根据甲方的上述目的为其融资购买服务设备、建设系统和提供运营维护服务。</w:t>
      </w:r>
    </w:p>
    <w:p>
      <w:pPr>
        <w:spacing w:line="340" w:lineRule="exact"/>
        <w:ind w:firstLine="480"/>
        <w:rPr>
          <w:rFonts w:ascii="宋体" w:hAnsi="宋体"/>
          <w:szCs w:val="21"/>
        </w:rPr>
      </w:pPr>
      <w:r>
        <w:rPr>
          <w:rFonts w:hint="eastAsia" w:ascii="宋体" w:hAnsi="宋体"/>
          <w:szCs w:val="21"/>
        </w:rPr>
        <w:t>4.2</w:t>
      </w:r>
      <w:r>
        <w:rPr>
          <w:rFonts w:ascii="宋体" w:hAnsi="宋体"/>
          <w:szCs w:val="21"/>
        </w:rPr>
        <w:t>乙方应自行负责筹措购买服务设备和系统建设、运营维护等所需的资金，履行相关义务。</w:t>
      </w:r>
    </w:p>
    <w:p>
      <w:pPr>
        <w:spacing w:line="340" w:lineRule="exact"/>
        <w:ind w:firstLine="480"/>
        <w:rPr>
          <w:rFonts w:ascii="宋体" w:hAnsi="宋体"/>
          <w:szCs w:val="21"/>
        </w:rPr>
      </w:pPr>
      <w:r>
        <w:rPr>
          <w:rFonts w:hint="eastAsia" w:ascii="宋体" w:hAnsi="宋体"/>
          <w:szCs w:val="21"/>
        </w:rPr>
        <w:t>4.3</w:t>
      </w:r>
      <w:r>
        <w:rPr>
          <w:rFonts w:ascii="宋体" w:hAnsi="宋体"/>
          <w:szCs w:val="21"/>
        </w:rPr>
        <w:t>如发生供货商延迟交货或者供货设备的规格、型号、数量、质量、技术标准等与本合同第2条规定的内容不符或在购买合同保质期内发生质量问题，均由乙方向设备供货商进行索赔。</w:t>
      </w:r>
    </w:p>
    <w:p>
      <w:pPr>
        <w:widowControl/>
        <w:adjustRightInd w:val="0"/>
        <w:snapToGrid w:val="0"/>
        <w:spacing w:line="340" w:lineRule="exact"/>
        <w:ind w:firstLine="561"/>
        <w:rPr>
          <w:rFonts w:ascii="宋体" w:hAnsi="宋体"/>
          <w:b/>
          <w:szCs w:val="21"/>
        </w:rPr>
      </w:pPr>
      <w:bookmarkStart w:id="69" w:name="_Toc353887131"/>
      <w:bookmarkStart w:id="70" w:name="_Toc372080155"/>
      <w:r>
        <w:rPr>
          <w:rFonts w:hint="eastAsia" w:ascii="宋体" w:hAnsi="宋体"/>
          <w:b/>
          <w:szCs w:val="21"/>
        </w:rPr>
        <w:t xml:space="preserve">5 </w:t>
      </w:r>
      <w:r>
        <w:rPr>
          <w:rFonts w:ascii="宋体" w:hAnsi="宋体"/>
          <w:b/>
          <w:szCs w:val="21"/>
        </w:rPr>
        <w:t>服务设备的产权</w:t>
      </w:r>
      <w:bookmarkEnd w:id="69"/>
      <w:bookmarkEnd w:id="70"/>
    </w:p>
    <w:p>
      <w:pPr>
        <w:spacing w:line="340" w:lineRule="exact"/>
        <w:ind w:firstLine="480"/>
        <w:rPr>
          <w:rFonts w:ascii="宋体" w:hAnsi="宋体"/>
          <w:szCs w:val="21"/>
        </w:rPr>
      </w:pPr>
      <w:bookmarkStart w:id="71" w:name="_Toc372080156"/>
      <w:bookmarkStart w:id="72" w:name="_Toc353887132"/>
      <w:r>
        <w:rPr>
          <w:rFonts w:hint="eastAsia" w:ascii="宋体" w:hAnsi="宋体"/>
          <w:szCs w:val="21"/>
        </w:rPr>
        <w:t>5.1</w:t>
      </w:r>
      <w:r>
        <w:rPr>
          <w:rFonts w:ascii="宋体" w:hAnsi="宋体"/>
          <w:szCs w:val="21"/>
        </w:rPr>
        <w:t>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spacing w:line="340" w:lineRule="exact"/>
        <w:ind w:firstLine="480"/>
        <w:rPr>
          <w:rFonts w:ascii="宋体" w:hAnsi="宋体"/>
          <w:szCs w:val="21"/>
        </w:rPr>
      </w:pPr>
      <w:r>
        <w:rPr>
          <w:rFonts w:hint="eastAsia" w:ascii="宋体" w:hAnsi="宋体"/>
          <w:szCs w:val="21"/>
        </w:rPr>
        <w:t>5.2在服务期内，乙方负责设备及系统的所有维护、维修、设备更换和系统优化等工作，保证甲方能正常使用系统，获得高质量满意的服务。在建设期和服务期间，由于雷击、被盗、被破坏和其他不可抗力等因素所造成的一切损失由乙方承担，其他由于甲方（或最终用户）使用不当所造成的损失由甲方承担。</w:t>
      </w:r>
    </w:p>
    <w:p>
      <w:pPr>
        <w:spacing w:line="340" w:lineRule="exact"/>
        <w:ind w:firstLine="480"/>
        <w:rPr>
          <w:rFonts w:ascii="宋体" w:hAnsi="宋体"/>
          <w:szCs w:val="21"/>
        </w:rPr>
      </w:pPr>
      <w:r>
        <w:rPr>
          <w:rFonts w:hint="eastAsia" w:ascii="宋体" w:hAnsi="宋体"/>
          <w:szCs w:val="21"/>
        </w:rPr>
        <w:t>5.3无论服务期内，或是服务期后，系统中的声音、图像和数据等信息的所有权和唯一使用权及衍生的所有权永久属于甲方。未经甲方允许，乙方无权使用、转让或处理系统中的声音、图像和数据等信息。乙方应按照保密协议要求，采取必要的措施和手段维护和管理服务的设备和系统，使系统中的声音、图像和数据等信息得到妥善的保存，使之不被破坏和未经甲方授权的删除，且不得向甲方以外的任何单位和个人（即第三方）提供设备和系统中保存的有关信息。乙方应该提供合适的技术手段，使甲方（或最终用户）能使用、传送、处理和备份系统中的声音、图像和数据等信息。</w:t>
      </w:r>
    </w:p>
    <w:p>
      <w:pPr>
        <w:spacing w:line="340" w:lineRule="exact"/>
        <w:ind w:firstLine="480"/>
        <w:rPr>
          <w:rFonts w:ascii="宋体" w:hAnsi="宋体"/>
          <w:szCs w:val="21"/>
        </w:rPr>
      </w:pPr>
      <w:r>
        <w:rPr>
          <w:rFonts w:hint="eastAsia" w:ascii="宋体" w:hAnsi="宋体"/>
          <w:szCs w:val="21"/>
        </w:rPr>
        <w:t>5.4在建设期和服务期，所有的系统方案文档、设计文档、开发文档、测试文档、设备使用说明书、施工设计方案、施工图纸、软件说明书、系统维护手册、运维文档、项目管理文档等与本项目有关文档的知识产权属于甲方所有。</w:t>
      </w:r>
    </w:p>
    <w:p>
      <w:pPr>
        <w:spacing w:line="340" w:lineRule="exact"/>
        <w:ind w:firstLine="480"/>
        <w:rPr>
          <w:rFonts w:ascii="宋体" w:hAnsi="宋体"/>
          <w:szCs w:val="21"/>
        </w:rPr>
      </w:pPr>
      <w:r>
        <w:rPr>
          <w:rFonts w:hint="eastAsia" w:ascii="宋体" w:hAnsi="宋体"/>
          <w:szCs w:val="21"/>
        </w:rPr>
        <w:t>5.5在服务期满后，不管双方是否续约，本项目所建设的前端设备、数据中心设备、监控指挥中心设备、移动执法设备的的产权归甲方所有，乙方不得另作他用。</w:t>
      </w:r>
    </w:p>
    <w:p>
      <w:pPr>
        <w:spacing w:line="340" w:lineRule="exact"/>
        <w:ind w:firstLine="480"/>
        <w:rPr>
          <w:rFonts w:ascii="宋体" w:hAnsi="宋体"/>
          <w:szCs w:val="21"/>
        </w:rPr>
      </w:pPr>
      <w:r>
        <w:rPr>
          <w:rFonts w:hint="eastAsia" w:ascii="宋体" w:hAnsi="宋体"/>
          <w:szCs w:val="21"/>
        </w:rPr>
        <w:t>5.6服务期满，乙方应在甲方需要的情况下，以服务或其他方式继续向采购人提供本项目的相关服务，服务费双方另行协商。</w:t>
      </w:r>
    </w:p>
    <w:p>
      <w:pPr>
        <w:widowControl/>
        <w:adjustRightInd w:val="0"/>
        <w:snapToGrid w:val="0"/>
        <w:spacing w:line="340" w:lineRule="exact"/>
        <w:ind w:firstLine="561"/>
        <w:rPr>
          <w:rFonts w:ascii="宋体" w:hAnsi="宋体"/>
          <w:b/>
          <w:szCs w:val="21"/>
        </w:rPr>
      </w:pPr>
      <w:r>
        <w:rPr>
          <w:rFonts w:hint="eastAsia" w:ascii="宋体" w:hAnsi="宋体"/>
          <w:b/>
          <w:szCs w:val="21"/>
        </w:rPr>
        <w:t>6 服务设备的交付</w:t>
      </w:r>
      <w:bookmarkEnd w:id="71"/>
      <w:bookmarkEnd w:id="72"/>
      <w:r>
        <w:rPr>
          <w:rFonts w:hint="eastAsia" w:ascii="宋体" w:hAnsi="宋体"/>
          <w:b/>
          <w:szCs w:val="21"/>
        </w:rPr>
        <w:t>与验收</w:t>
      </w:r>
    </w:p>
    <w:p>
      <w:pPr>
        <w:spacing w:line="340" w:lineRule="exact"/>
        <w:ind w:firstLine="480"/>
        <w:rPr>
          <w:rFonts w:ascii="宋体" w:hAnsi="宋体"/>
          <w:szCs w:val="21"/>
        </w:rPr>
      </w:pPr>
      <w:bookmarkStart w:id="73" w:name="_Toc353887133"/>
      <w:bookmarkStart w:id="74" w:name="_Toc372080157"/>
      <w:r>
        <w:rPr>
          <w:rFonts w:hint="eastAsia" w:ascii="宋体" w:hAnsi="宋体"/>
          <w:szCs w:val="21"/>
        </w:rPr>
        <w:t>服务设备由乙方按照合同要求进行建设竣工，</w:t>
      </w:r>
      <w:r>
        <w:rPr>
          <w:rFonts w:ascii="宋体" w:hAnsi="宋体"/>
          <w:szCs w:val="21"/>
        </w:rPr>
        <w:t>必须经过</w:t>
      </w:r>
      <w:r>
        <w:rPr>
          <w:rFonts w:hint="eastAsia" w:ascii="宋体" w:hAnsi="宋体"/>
          <w:szCs w:val="21"/>
        </w:rPr>
        <w:t>甲方和海宁市公安局的</w:t>
      </w:r>
      <w:r>
        <w:rPr>
          <w:rFonts w:ascii="宋体" w:hAnsi="宋体"/>
          <w:szCs w:val="21"/>
        </w:rPr>
        <w:t>验收</w:t>
      </w:r>
      <w:r>
        <w:rPr>
          <w:rFonts w:hint="eastAsia" w:ascii="宋体" w:hAnsi="宋体"/>
          <w:szCs w:val="21"/>
        </w:rPr>
        <w:t>。甲乙双方正式签订竣工验收合格报告，视为服务设备交付甲方使用。用户验收根据公安技防部门验收标准执行。所有验收费用由乙方承担。</w:t>
      </w:r>
    </w:p>
    <w:p>
      <w:pPr>
        <w:widowControl/>
        <w:adjustRightInd w:val="0"/>
        <w:snapToGrid w:val="0"/>
        <w:spacing w:line="340" w:lineRule="exact"/>
        <w:ind w:firstLine="561"/>
        <w:rPr>
          <w:rFonts w:ascii="宋体" w:hAnsi="宋体"/>
          <w:b/>
          <w:szCs w:val="21"/>
        </w:rPr>
      </w:pPr>
      <w:r>
        <w:rPr>
          <w:rFonts w:hint="eastAsia" w:ascii="宋体" w:hAnsi="宋体"/>
          <w:b/>
          <w:szCs w:val="21"/>
        </w:rPr>
        <w:t>7 建设期、服务期限及合同期限</w:t>
      </w:r>
      <w:bookmarkEnd w:id="73"/>
      <w:bookmarkEnd w:id="74"/>
    </w:p>
    <w:p>
      <w:pPr>
        <w:spacing w:line="340" w:lineRule="exact"/>
        <w:ind w:firstLine="480"/>
        <w:rPr>
          <w:rFonts w:hint="eastAsia" w:ascii="宋体" w:hAnsi="宋体"/>
          <w:szCs w:val="21"/>
        </w:rPr>
      </w:pPr>
      <w:bookmarkStart w:id="75" w:name="_Toc372080158"/>
      <w:bookmarkStart w:id="76" w:name="_Toc353887134"/>
      <w:r>
        <w:rPr>
          <w:rFonts w:hint="eastAsia" w:ascii="宋体" w:hAnsi="宋体"/>
          <w:szCs w:val="21"/>
        </w:rPr>
        <w:t>7.1合同签订之日起至项目通过建设验收之日为系统建设期。</w:t>
      </w:r>
    </w:p>
    <w:p>
      <w:pPr>
        <w:spacing w:line="340" w:lineRule="exact"/>
        <w:ind w:firstLine="480"/>
        <w:rPr>
          <w:rFonts w:hint="eastAsia" w:ascii="宋体" w:hAnsi="宋体"/>
          <w:szCs w:val="21"/>
        </w:rPr>
      </w:pPr>
      <w:r>
        <w:rPr>
          <w:rFonts w:hint="eastAsia" w:ascii="宋体" w:hAnsi="宋体"/>
          <w:szCs w:val="21"/>
        </w:rPr>
        <w:t>7.1.1第一批2023年8月31日前完成终验。</w:t>
      </w:r>
    </w:p>
    <w:p>
      <w:pPr>
        <w:spacing w:line="340" w:lineRule="exact"/>
        <w:ind w:firstLine="480"/>
        <w:rPr>
          <w:rFonts w:ascii="宋体" w:hAnsi="宋体"/>
          <w:szCs w:val="21"/>
        </w:rPr>
      </w:pPr>
      <w:r>
        <w:rPr>
          <w:rFonts w:hint="eastAsia" w:ascii="宋体" w:hAnsi="宋体"/>
          <w:szCs w:val="21"/>
        </w:rPr>
        <w:t>7.1.2第二批2024年8月31日前完成终验。</w:t>
      </w:r>
    </w:p>
    <w:p>
      <w:pPr>
        <w:spacing w:line="340" w:lineRule="exact"/>
        <w:ind w:firstLine="480"/>
        <w:rPr>
          <w:rFonts w:hint="eastAsia" w:ascii="宋体" w:hAnsi="宋体"/>
          <w:szCs w:val="21"/>
        </w:rPr>
      </w:pPr>
      <w:r>
        <w:rPr>
          <w:rFonts w:hint="eastAsia" w:ascii="宋体" w:hAnsi="宋体"/>
          <w:szCs w:val="21"/>
        </w:rPr>
        <w:t>7.2服务期</w:t>
      </w:r>
    </w:p>
    <w:p>
      <w:pPr>
        <w:spacing w:line="340" w:lineRule="exact"/>
        <w:ind w:firstLine="480"/>
        <w:rPr>
          <w:rFonts w:hint="eastAsia" w:ascii="宋体" w:hAnsi="宋体"/>
          <w:szCs w:val="21"/>
        </w:rPr>
      </w:pPr>
      <w:r>
        <w:rPr>
          <w:rFonts w:hint="eastAsia" w:ascii="宋体" w:hAnsi="宋体"/>
          <w:szCs w:val="21"/>
        </w:rPr>
        <w:t>7.2.1</w:t>
      </w:r>
      <w:r>
        <w:rPr>
          <w:rFonts w:hint="eastAsia" w:ascii="宋体" w:hAnsi="宋体" w:cs="Arial"/>
          <w:bCs/>
          <w:color w:val="000000"/>
        </w:rPr>
        <w:t>新增改造视频服务及摄像头改用云存储的</w:t>
      </w:r>
      <w:r>
        <w:rPr>
          <w:rFonts w:hint="eastAsia" w:ascii="宋体" w:hAnsi="宋体" w:cs="Arial"/>
          <w:szCs w:val="21"/>
        </w:rPr>
        <w:t>自通过建设期验收之日起5年。</w:t>
      </w:r>
    </w:p>
    <w:p>
      <w:pPr>
        <w:spacing w:line="340" w:lineRule="exact"/>
        <w:ind w:firstLine="480"/>
        <w:rPr>
          <w:rFonts w:ascii="宋体" w:hAnsi="宋体"/>
          <w:szCs w:val="21"/>
        </w:rPr>
      </w:pPr>
      <w:r>
        <w:rPr>
          <w:rFonts w:hint="eastAsia" w:ascii="宋体" w:hAnsi="宋体"/>
          <w:szCs w:val="21"/>
        </w:rPr>
        <w:t>7.2.2二十六所学校维保服务（16所非**重保学校+10所**重保学校）2023年4月16日起，续保21个月。</w:t>
      </w:r>
    </w:p>
    <w:p>
      <w:pPr>
        <w:spacing w:line="340" w:lineRule="exact"/>
        <w:ind w:firstLine="480"/>
        <w:rPr>
          <w:rFonts w:ascii="宋体" w:hAnsi="宋体"/>
          <w:szCs w:val="21"/>
        </w:rPr>
      </w:pPr>
      <w:r>
        <w:rPr>
          <w:rFonts w:hint="eastAsia" w:ascii="宋体" w:hAnsi="宋体"/>
          <w:szCs w:val="21"/>
        </w:rPr>
        <w:t>7.3建设期和服务期之和为本合同的有效期限。</w:t>
      </w:r>
    </w:p>
    <w:p>
      <w:pPr>
        <w:widowControl/>
        <w:adjustRightInd w:val="0"/>
        <w:snapToGrid w:val="0"/>
        <w:spacing w:line="340" w:lineRule="exact"/>
        <w:ind w:firstLine="561"/>
        <w:rPr>
          <w:rFonts w:ascii="宋体" w:hAnsi="宋体"/>
          <w:b/>
          <w:szCs w:val="21"/>
        </w:rPr>
      </w:pPr>
      <w:r>
        <w:rPr>
          <w:rFonts w:hint="eastAsia" w:ascii="宋体" w:hAnsi="宋体"/>
          <w:b/>
          <w:szCs w:val="21"/>
        </w:rPr>
        <w:t xml:space="preserve">8 </w:t>
      </w:r>
      <w:r>
        <w:rPr>
          <w:rFonts w:ascii="宋体" w:hAnsi="宋体"/>
          <w:b/>
          <w:szCs w:val="21"/>
        </w:rPr>
        <w:t>系统建设</w:t>
      </w:r>
      <w:bookmarkEnd w:id="75"/>
      <w:bookmarkEnd w:id="76"/>
    </w:p>
    <w:p>
      <w:pPr>
        <w:spacing w:line="340" w:lineRule="exact"/>
        <w:ind w:firstLine="480"/>
        <w:rPr>
          <w:rFonts w:ascii="宋体" w:hAnsi="宋体"/>
          <w:szCs w:val="21"/>
        </w:rPr>
      </w:pPr>
      <w:r>
        <w:rPr>
          <w:rFonts w:hint="eastAsia" w:ascii="宋体" w:hAnsi="宋体"/>
          <w:szCs w:val="21"/>
        </w:rPr>
        <w:t>8.1</w:t>
      </w:r>
      <w:r>
        <w:rPr>
          <w:rFonts w:ascii="宋体" w:hAnsi="宋体"/>
          <w:szCs w:val="21"/>
        </w:rPr>
        <w:t>建设期内乙方必须按照本合同要求提供以“交钥匙”方式进行系统建设，包括方案设计、设备购买和集成、工程设计、系统建设、联调测试、系统运行管理、系统验收和培训等内容。</w:t>
      </w:r>
    </w:p>
    <w:p>
      <w:pPr>
        <w:spacing w:line="340" w:lineRule="exact"/>
        <w:ind w:firstLine="480"/>
        <w:rPr>
          <w:rFonts w:ascii="宋体" w:hAnsi="宋体"/>
          <w:szCs w:val="21"/>
        </w:rPr>
      </w:pPr>
      <w:r>
        <w:rPr>
          <w:rFonts w:hint="eastAsia" w:ascii="宋体" w:hAnsi="宋体"/>
          <w:szCs w:val="21"/>
        </w:rPr>
        <w:t>8.2</w:t>
      </w:r>
      <w:r>
        <w:rPr>
          <w:rFonts w:ascii="宋体" w:hAnsi="宋体"/>
          <w:szCs w:val="21"/>
        </w:rPr>
        <w:t>建设期内乙方必须按照国家标准</w:t>
      </w:r>
      <w:r>
        <w:rPr>
          <w:rFonts w:ascii="宋体"/>
          <w:szCs w:val="21"/>
        </w:rPr>
        <w:t>《建设工程项目管理规范》（GB/T50326-20</w:t>
      </w:r>
      <w:r>
        <w:rPr>
          <w:rFonts w:hint="eastAsia" w:ascii="宋体"/>
          <w:szCs w:val="21"/>
        </w:rPr>
        <w:t>17</w:t>
      </w:r>
      <w:r>
        <w:rPr>
          <w:rFonts w:ascii="宋体"/>
          <w:szCs w:val="21"/>
        </w:rPr>
        <w:t>）的要</w:t>
      </w:r>
      <w:r>
        <w:rPr>
          <w:rFonts w:ascii="宋体" w:hAnsi="宋体"/>
          <w:szCs w:val="21"/>
        </w:rPr>
        <w:t>求进行项目管理，及时向相关部门和甲方递交各种工程过程文档。</w:t>
      </w:r>
      <w:bookmarkStart w:id="77" w:name="_Toc372080161"/>
      <w:bookmarkStart w:id="78" w:name="_Toc275291294"/>
      <w:bookmarkStart w:id="79" w:name="_Toc278486393"/>
      <w:bookmarkStart w:id="80" w:name="_Toc353887137"/>
    </w:p>
    <w:p>
      <w:pPr>
        <w:widowControl/>
        <w:adjustRightInd w:val="0"/>
        <w:snapToGrid w:val="0"/>
        <w:spacing w:line="340" w:lineRule="exact"/>
        <w:ind w:firstLine="561"/>
        <w:rPr>
          <w:rFonts w:ascii="宋体" w:hAnsi="宋体"/>
          <w:b/>
          <w:szCs w:val="21"/>
        </w:rPr>
      </w:pPr>
      <w:r>
        <w:rPr>
          <w:rFonts w:hint="eastAsia" w:ascii="宋体" w:hAnsi="宋体"/>
          <w:b/>
          <w:szCs w:val="21"/>
        </w:rPr>
        <w:t>9</w:t>
      </w:r>
      <w:r>
        <w:rPr>
          <w:rFonts w:ascii="宋体" w:hAnsi="宋体"/>
          <w:b/>
          <w:szCs w:val="21"/>
        </w:rPr>
        <w:t>安全及保险</w:t>
      </w:r>
      <w:bookmarkEnd w:id="77"/>
      <w:bookmarkEnd w:id="78"/>
      <w:bookmarkEnd w:id="79"/>
      <w:bookmarkEnd w:id="80"/>
    </w:p>
    <w:p>
      <w:pPr>
        <w:adjustRightInd w:val="0"/>
        <w:snapToGrid w:val="0"/>
        <w:spacing w:line="340" w:lineRule="exact"/>
        <w:ind w:firstLine="480"/>
        <w:rPr>
          <w:rFonts w:ascii="宋体"/>
          <w:szCs w:val="21"/>
        </w:rPr>
      </w:pPr>
      <w:r>
        <w:rPr>
          <w:rFonts w:hint="eastAsia" w:ascii="宋体"/>
          <w:szCs w:val="21"/>
        </w:rPr>
        <w:t>9.1项目实施过程中的</w:t>
      </w:r>
      <w:r>
        <w:rPr>
          <w:rFonts w:ascii="宋体"/>
          <w:szCs w:val="21"/>
        </w:rPr>
        <w:t>设备</w:t>
      </w:r>
      <w:r>
        <w:rPr>
          <w:rFonts w:hint="eastAsia" w:ascii="宋体"/>
          <w:szCs w:val="21"/>
        </w:rPr>
        <w:t>运输、安装</w:t>
      </w:r>
      <w:r>
        <w:rPr>
          <w:rFonts w:ascii="宋体"/>
          <w:szCs w:val="21"/>
        </w:rPr>
        <w:t>和调试</w:t>
      </w:r>
      <w:r>
        <w:rPr>
          <w:rFonts w:hint="eastAsia" w:ascii="宋体"/>
          <w:szCs w:val="21"/>
        </w:rPr>
        <w:t>所涉及</w:t>
      </w:r>
      <w:r>
        <w:rPr>
          <w:rFonts w:ascii="宋体"/>
          <w:szCs w:val="21"/>
        </w:rPr>
        <w:t>的设备安全和人身安全责任全部由乙方负责。</w:t>
      </w:r>
    </w:p>
    <w:p>
      <w:pPr>
        <w:adjustRightInd w:val="0"/>
        <w:snapToGrid w:val="0"/>
        <w:spacing w:line="340" w:lineRule="exact"/>
        <w:ind w:firstLine="480"/>
        <w:rPr>
          <w:rFonts w:ascii="宋体"/>
          <w:szCs w:val="21"/>
        </w:rPr>
      </w:pPr>
      <w:r>
        <w:rPr>
          <w:rFonts w:hint="eastAsia" w:ascii="宋体"/>
          <w:szCs w:val="21"/>
        </w:rPr>
        <w:t>9.2</w:t>
      </w:r>
      <w:r>
        <w:rPr>
          <w:rFonts w:ascii="宋体"/>
          <w:szCs w:val="21"/>
        </w:rPr>
        <w:t>乙方应对</w:t>
      </w:r>
      <w:r>
        <w:rPr>
          <w:rFonts w:hint="eastAsia" w:ascii="宋体"/>
          <w:szCs w:val="21"/>
        </w:rPr>
        <w:t>项目实施过程中的</w:t>
      </w:r>
      <w:r>
        <w:rPr>
          <w:rFonts w:ascii="宋体"/>
          <w:szCs w:val="21"/>
        </w:rPr>
        <w:t>设备运输</w:t>
      </w:r>
      <w:r>
        <w:rPr>
          <w:rFonts w:hint="eastAsia" w:ascii="宋体"/>
          <w:szCs w:val="21"/>
        </w:rPr>
        <w:t>、安装</w:t>
      </w:r>
      <w:r>
        <w:rPr>
          <w:rFonts w:ascii="宋体"/>
          <w:szCs w:val="21"/>
        </w:rPr>
        <w:t>、调试</w:t>
      </w:r>
      <w:r>
        <w:rPr>
          <w:rFonts w:hint="eastAsia" w:ascii="宋体"/>
          <w:szCs w:val="21"/>
        </w:rPr>
        <w:t>所涉及</w:t>
      </w:r>
      <w:r>
        <w:rPr>
          <w:rFonts w:ascii="宋体"/>
          <w:szCs w:val="21"/>
        </w:rPr>
        <w:t>的人身安全及第三者责任等进行保险，对上述过程的风险负全部责任。</w:t>
      </w:r>
      <w:bookmarkStart w:id="81" w:name="_Toc353887138"/>
      <w:bookmarkStart w:id="82" w:name="_Toc372080162"/>
      <w:bookmarkStart w:id="83" w:name="_Toc275291304"/>
      <w:bookmarkStart w:id="84" w:name="_Toc278486403"/>
    </w:p>
    <w:bookmarkEnd w:id="81"/>
    <w:bookmarkEnd w:id="82"/>
    <w:bookmarkEnd w:id="83"/>
    <w:bookmarkEnd w:id="84"/>
    <w:p>
      <w:pPr>
        <w:widowControl/>
        <w:adjustRightInd w:val="0"/>
        <w:snapToGrid w:val="0"/>
        <w:spacing w:line="340" w:lineRule="exact"/>
        <w:ind w:firstLine="561"/>
        <w:rPr>
          <w:rFonts w:ascii="宋体" w:hAnsi="宋体"/>
          <w:b/>
          <w:szCs w:val="21"/>
        </w:rPr>
      </w:pPr>
      <w:bookmarkStart w:id="85" w:name="_Toc372080163"/>
      <w:bookmarkStart w:id="86" w:name="_Toc353887139"/>
      <w:r>
        <w:rPr>
          <w:rFonts w:hint="eastAsia" w:ascii="宋体" w:hAnsi="宋体"/>
          <w:b/>
          <w:szCs w:val="21"/>
        </w:rPr>
        <w:t>10</w:t>
      </w:r>
      <w:r>
        <w:rPr>
          <w:rFonts w:ascii="宋体" w:hAnsi="宋体"/>
          <w:b/>
          <w:szCs w:val="21"/>
        </w:rPr>
        <w:t>服务设备的灭失及毁损</w:t>
      </w:r>
      <w:bookmarkEnd w:id="85"/>
      <w:bookmarkEnd w:id="86"/>
    </w:p>
    <w:p>
      <w:pPr>
        <w:adjustRightInd w:val="0"/>
        <w:snapToGrid w:val="0"/>
        <w:spacing w:line="340" w:lineRule="exact"/>
        <w:ind w:firstLine="480"/>
        <w:rPr>
          <w:rFonts w:ascii="宋体"/>
          <w:szCs w:val="21"/>
        </w:rPr>
      </w:pPr>
      <w:r>
        <w:rPr>
          <w:rFonts w:hint="eastAsia" w:ascii="宋体"/>
          <w:szCs w:val="21"/>
        </w:rPr>
        <w:t>10.1</w:t>
      </w:r>
      <w:r>
        <w:rPr>
          <w:rFonts w:ascii="宋体"/>
          <w:szCs w:val="21"/>
        </w:rPr>
        <w:t>在本合同期限内，乙方承担服务设备灭失或毁损的风险。但是服务期内，在甲方</w:t>
      </w:r>
      <w:r>
        <w:rPr>
          <w:rFonts w:hint="eastAsia" w:ascii="宋体"/>
          <w:szCs w:val="21"/>
        </w:rPr>
        <w:t>处</w:t>
      </w:r>
      <w:r>
        <w:rPr>
          <w:rFonts w:ascii="宋体"/>
          <w:szCs w:val="21"/>
        </w:rPr>
        <w:t>放置的设备，由甲方保管，如因甲方误操作或被盗、火灾（因设备质量问题或者系统设计缺陷引起的火灾除外）等原因造成其灭失或毁损，由甲方负责。</w:t>
      </w:r>
    </w:p>
    <w:p>
      <w:pPr>
        <w:adjustRightInd w:val="0"/>
        <w:snapToGrid w:val="0"/>
        <w:spacing w:line="340" w:lineRule="exact"/>
        <w:ind w:firstLine="480"/>
        <w:rPr>
          <w:rFonts w:ascii="宋体"/>
          <w:szCs w:val="21"/>
        </w:rPr>
      </w:pPr>
      <w:r>
        <w:rPr>
          <w:rFonts w:hint="eastAsia" w:ascii="宋体"/>
          <w:szCs w:val="21"/>
        </w:rPr>
        <w:t>10.2</w:t>
      </w:r>
      <w:r>
        <w:rPr>
          <w:rFonts w:ascii="宋体"/>
          <w:szCs w:val="21"/>
        </w:rPr>
        <w:t>如服务设备灭失或毁损，乙方应立即通知甲方，可选择下列方式之一，由乙方负责处理并承担相关费用(如甲方自身原因导致服务设备灭失或毁损的，乙方应按本款及时进行更换或修复处理，但由甲方承担相关费用)：</w:t>
      </w:r>
    </w:p>
    <w:p>
      <w:pPr>
        <w:adjustRightInd w:val="0"/>
        <w:snapToGrid w:val="0"/>
        <w:spacing w:line="340" w:lineRule="exact"/>
        <w:ind w:firstLine="480"/>
        <w:rPr>
          <w:rFonts w:ascii="宋体"/>
          <w:szCs w:val="21"/>
        </w:rPr>
      </w:pPr>
      <w:r>
        <w:rPr>
          <w:rFonts w:hint="eastAsia" w:ascii="宋体"/>
          <w:szCs w:val="21"/>
        </w:rPr>
        <w:t>10.2.1</w:t>
      </w:r>
      <w:r>
        <w:rPr>
          <w:rFonts w:ascii="宋体"/>
          <w:szCs w:val="21"/>
        </w:rPr>
        <w:t>将服务设备复原或修理至可正常使用之状态；</w:t>
      </w:r>
    </w:p>
    <w:p>
      <w:pPr>
        <w:adjustRightInd w:val="0"/>
        <w:snapToGrid w:val="0"/>
        <w:spacing w:line="340" w:lineRule="exact"/>
        <w:ind w:firstLine="480"/>
        <w:rPr>
          <w:rFonts w:ascii="宋体"/>
          <w:szCs w:val="21"/>
        </w:rPr>
      </w:pPr>
      <w:r>
        <w:rPr>
          <w:rFonts w:hint="eastAsia" w:ascii="宋体"/>
          <w:szCs w:val="21"/>
        </w:rPr>
        <w:t>10.2.2</w:t>
      </w:r>
      <w:r>
        <w:rPr>
          <w:rFonts w:ascii="宋体"/>
          <w:szCs w:val="21"/>
        </w:rPr>
        <w:t>更换与服务设备同等状态和性能的物件。</w:t>
      </w:r>
    </w:p>
    <w:p>
      <w:pPr>
        <w:adjustRightInd w:val="0"/>
        <w:snapToGrid w:val="0"/>
        <w:spacing w:line="360" w:lineRule="exact"/>
        <w:ind w:firstLine="480"/>
        <w:rPr>
          <w:rFonts w:ascii="宋体"/>
          <w:szCs w:val="21"/>
        </w:rPr>
      </w:pPr>
      <w:r>
        <w:rPr>
          <w:rFonts w:hint="eastAsia" w:ascii="宋体" w:hAnsi="宋体"/>
          <w:b/>
          <w:szCs w:val="21"/>
        </w:rPr>
        <w:t>11</w:t>
      </w:r>
      <w:r>
        <w:rPr>
          <w:rFonts w:ascii="宋体" w:hAnsi="宋体"/>
          <w:b/>
          <w:szCs w:val="21"/>
        </w:rPr>
        <w:t>甲</w:t>
      </w:r>
      <w:r>
        <w:rPr>
          <w:rFonts w:hint="eastAsia" w:ascii="宋体" w:hAnsi="宋体"/>
          <w:b/>
          <w:szCs w:val="21"/>
        </w:rPr>
        <w:t>乙双</w:t>
      </w:r>
      <w:r>
        <w:rPr>
          <w:rFonts w:ascii="宋体" w:hAnsi="宋体"/>
          <w:b/>
          <w:szCs w:val="21"/>
        </w:rPr>
        <w:t>方的权利和义务</w:t>
      </w:r>
      <w:bookmarkEnd w:id="61"/>
      <w:bookmarkEnd w:id="62"/>
    </w:p>
    <w:bookmarkEnd w:id="63"/>
    <w:bookmarkEnd w:id="64"/>
    <w:p>
      <w:pPr>
        <w:adjustRightInd w:val="0"/>
        <w:snapToGrid w:val="0"/>
        <w:spacing w:line="340" w:lineRule="exact"/>
        <w:ind w:firstLine="480"/>
        <w:rPr>
          <w:rFonts w:ascii="宋体"/>
          <w:szCs w:val="21"/>
        </w:rPr>
      </w:pPr>
      <w:r>
        <w:rPr>
          <w:rFonts w:hint="eastAsia" w:ascii="宋体"/>
          <w:szCs w:val="21"/>
        </w:rPr>
        <w:t>11.1</w:t>
      </w:r>
      <w:r>
        <w:rPr>
          <w:rFonts w:ascii="宋体"/>
          <w:szCs w:val="21"/>
        </w:rPr>
        <w:t>甲方享有以下权利</w:t>
      </w:r>
    </w:p>
    <w:p>
      <w:pPr>
        <w:adjustRightInd w:val="0"/>
        <w:snapToGrid w:val="0"/>
        <w:spacing w:line="340" w:lineRule="exact"/>
        <w:ind w:firstLine="480"/>
        <w:rPr>
          <w:rFonts w:ascii="宋体"/>
          <w:szCs w:val="21"/>
        </w:rPr>
      </w:pPr>
      <w:r>
        <w:rPr>
          <w:rFonts w:hint="eastAsia" w:ascii="宋体"/>
          <w:szCs w:val="21"/>
        </w:rPr>
        <w:t>11.1.1</w:t>
      </w:r>
      <w:r>
        <w:rPr>
          <w:rFonts w:ascii="宋体"/>
          <w:szCs w:val="21"/>
        </w:rPr>
        <w:t>在服务期内，享有对服务设备、音视频信号和数据信息的独占使用权。在服务期内，甲方享有由于使用服务设备及其信息而获取的收益的支配权。</w:t>
      </w:r>
    </w:p>
    <w:p>
      <w:pPr>
        <w:adjustRightInd w:val="0"/>
        <w:snapToGrid w:val="0"/>
        <w:spacing w:line="340" w:lineRule="exact"/>
        <w:ind w:firstLine="480"/>
        <w:rPr>
          <w:rFonts w:ascii="宋体"/>
          <w:szCs w:val="21"/>
        </w:rPr>
      </w:pPr>
      <w:r>
        <w:rPr>
          <w:rFonts w:hint="eastAsia" w:ascii="宋体"/>
          <w:szCs w:val="21"/>
        </w:rPr>
        <w:t>11.1.2</w:t>
      </w:r>
      <w:r>
        <w:rPr>
          <w:rFonts w:ascii="宋体"/>
          <w:szCs w:val="21"/>
        </w:rPr>
        <w:t>因乙方迟延交付服务设备或服务设备不符合合同约定标准的，甲方享有向乙方追究违约责任和索取赔偿权利。</w:t>
      </w:r>
    </w:p>
    <w:p>
      <w:pPr>
        <w:adjustRightInd w:val="0"/>
        <w:snapToGrid w:val="0"/>
        <w:spacing w:line="340" w:lineRule="exact"/>
        <w:ind w:firstLine="480"/>
        <w:rPr>
          <w:rFonts w:ascii="宋体"/>
          <w:szCs w:val="21"/>
        </w:rPr>
      </w:pPr>
      <w:r>
        <w:rPr>
          <w:rFonts w:hint="eastAsia" w:ascii="宋体"/>
          <w:szCs w:val="21"/>
        </w:rPr>
        <w:t>11.1.3</w:t>
      </w:r>
      <w:r>
        <w:rPr>
          <w:rFonts w:ascii="宋体"/>
          <w:szCs w:val="21"/>
        </w:rPr>
        <w:t>在服务期届满时，</w:t>
      </w:r>
      <w:r>
        <w:rPr>
          <w:rFonts w:hint="eastAsia" w:ascii="宋体"/>
          <w:szCs w:val="21"/>
        </w:rPr>
        <w:t>甲方具有优先权继续使用乙方提供的图像服务的权利。</w:t>
      </w:r>
    </w:p>
    <w:p>
      <w:pPr>
        <w:adjustRightInd w:val="0"/>
        <w:snapToGrid w:val="0"/>
        <w:spacing w:line="340" w:lineRule="exact"/>
        <w:ind w:firstLine="480"/>
        <w:rPr>
          <w:rFonts w:ascii="宋体"/>
          <w:szCs w:val="21"/>
        </w:rPr>
      </w:pPr>
      <w:r>
        <w:rPr>
          <w:rFonts w:hint="eastAsia" w:ascii="宋体"/>
          <w:szCs w:val="21"/>
        </w:rPr>
        <w:t>11.2</w:t>
      </w:r>
      <w:r>
        <w:rPr>
          <w:rFonts w:ascii="宋体"/>
          <w:szCs w:val="21"/>
        </w:rPr>
        <w:t xml:space="preserve">甲方应履行以下义务： </w:t>
      </w:r>
    </w:p>
    <w:p>
      <w:pPr>
        <w:adjustRightInd w:val="0"/>
        <w:snapToGrid w:val="0"/>
        <w:spacing w:line="340" w:lineRule="exact"/>
        <w:ind w:firstLine="480"/>
        <w:rPr>
          <w:rFonts w:ascii="宋体"/>
          <w:szCs w:val="21"/>
        </w:rPr>
      </w:pPr>
      <w:r>
        <w:rPr>
          <w:rFonts w:hint="eastAsia" w:ascii="宋体"/>
          <w:szCs w:val="21"/>
        </w:rPr>
        <w:t>11.2.1</w:t>
      </w:r>
      <w:r>
        <w:rPr>
          <w:rFonts w:ascii="宋体"/>
          <w:szCs w:val="21"/>
        </w:rPr>
        <w:t>依合同约定按期支付</w:t>
      </w:r>
      <w:r>
        <w:rPr>
          <w:rFonts w:hint="eastAsia" w:ascii="宋体"/>
          <w:szCs w:val="21"/>
        </w:rPr>
        <w:t>服务费用</w:t>
      </w:r>
      <w:r>
        <w:rPr>
          <w:rFonts w:ascii="宋体"/>
          <w:szCs w:val="21"/>
        </w:rPr>
        <w:t>。</w:t>
      </w:r>
    </w:p>
    <w:p>
      <w:pPr>
        <w:adjustRightInd w:val="0"/>
        <w:snapToGrid w:val="0"/>
        <w:spacing w:line="340" w:lineRule="exact"/>
        <w:ind w:firstLine="480"/>
        <w:rPr>
          <w:rFonts w:ascii="宋体"/>
          <w:szCs w:val="21"/>
        </w:rPr>
      </w:pPr>
      <w:r>
        <w:rPr>
          <w:rFonts w:hint="eastAsia" w:ascii="宋体"/>
          <w:szCs w:val="21"/>
        </w:rPr>
        <w:t>11.2.2</w:t>
      </w:r>
      <w:r>
        <w:rPr>
          <w:rFonts w:ascii="宋体"/>
          <w:szCs w:val="21"/>
        </w:rPr>
        <w:t>在服务期限内，甲方对服务设备承担妥善保管、使用服务设备的义务。</w:t>
      </w:r>
    </w:p>
    <w:p>
      <w:pPr>
        <w:adjustRightInd w:val="0"/>
        <w:snapToGrid w:val="0"/>
        <w:spacing w:line="340" w:lineRule="exact"/>
        <w:ind w:firstLine="480"/>
        <w:rPr>
          <w:rFonts w:ascii="宋体"/>
          <w:szCs w:val="21"/>
        </w:rPr>
      </w:pPr>
      <w:r>
        <w:rPr>
          <w:rFonts w:hint="eastAsia" w:ascii="宋体"/>
          <w:szCs w:val="21"/>
        </w:rPr>
        <w:t>11.2.3</w:t>
      </w:r>
      <w:r>
        <w:rPr>
          <w:rFonts w:ascii="宋体"/>
          <w:szCs w:val="21"/>
        </w:rPr>
        <w:t>甲方除非征得乙方的书面同意，不得有转让、转租、抵押服务设备或将其投资给第三者或其他任何侵犯服务设备所有权的行为。</w:t>
      </w:r>
    </w:p>
    <w:p>
      <w:pPr>
        <w:adjustRightInd w:val="0"/>
        <w:snapToGrid w:val="0"/>
        <w:spacing w:line="340" w:lineRule="exact"/>
        <w:ind w:firstLine="480"/>
        <w:rPr>
          <w:rFonts w:ascii="宋体"/>
          <w:szCs w:val="21"/>
        </w:rPr>
      </w:pPr>
      <w:r>
        <w:rPr>
          <w:rFonts w:hint="eastAsia" w:ascii="宋体"/>
          <w:szCs w:val="21"/>
        </w:rPr>
        <w:t>11.2.4</w:t>
      </w:r>
      <w:r>
        <w:rPr>
          <w:rFonts w:ascii="宋体"/>
          <w:szCs w:val="21"/>
        </w:rPr>
        <w:t>甲方可协助乙方与当地影响项目实施的政府部门、企业和居民进行协调。</w:t>
      </w:r>
    </w:p>
    <w:p>
      <w:pPr>
        <w:adjustRightInd w:val="0"/>
        <w:snapToGrid w:val="0"/>
        <w:spacing w:line="340" w:lineRule="exact"/>
        <w:ind w:firstLine="480"/>
        <w:rPr>
          <w:rFonts w:ascii="宋体"/>
          <w:szCs w:val="21"/>
        </w:rPr>
      </w:pPr>
      <w:bookmarkStart w:id="87" w:name="_Toc372080165"/>
      <w:bookmarkStart w:id="88" w:name="_Toc353887141"/>
      <w:r>
        <w:rPr>
          <w:rFonts w:hint="eastAsia" w:ascii="宋体"/>
          <w:szCs w:val="21"/>
        </w:rPr>
        <w:t>11.3</w:t>
      </w:r>
      <w:r>
        <w:rPr>
          <w:rFonts w:ascii="宋体"/>
          <w:szCs w:val="21"/>
        </w:rPr>
        <w:t>乙方的权利和义务</w:t>
      </w:r>
      <w:bookmarkEnd w:id="87"/>
      <w:bookmarkEnd w:id="88"/>
      <w:r>
        <w:rPr>
          <w:rFonts w:ascii="宋体"/>
          <w:szCs w:val="21"/>
        </w:rPr>
        <w:t xml:space="preserve"> </w:t>
      </w:r>
    </w:p>
    <w:p>
      <w:pPr>
        <w:adjustRightInd w:val="0"/>
        <w:snapToGrid w:val="0"/>
        <w:spacing w:line="340" w:lineRule="exact"/>
        <w:ind w:firstLine="480"/>
        <w:rPr>
          <w:rFonts w:ascii="宋体"/>
          <w:szCs w:val="21"/>
        </w:rPr>
      </w:pPr>
      <w:r>
        <w:rPr>
          <w:rFonts w:hint="eastAsia" w:ascii="宋体"/>
          <w:szCs w:val="21"/>
        </w:rPr>
        <w:t>11.3.1</w:t>
      </w:r>
      <w:r>
        <w:rPr>
          <w:rFonts w:ascii="宋体"/>
          <w:szCs w:val="21"/>
        </w:rPr>
        <w:t>在本合同期满前，享有服务设备的所有权。</w:t>
      </w:r>
    </w:p>
    <w:p>
      <w:pPr>
        <w:adjustRightInd w:val="0"/>
        <w:snapToGrid w:val="0"/>
        <w:spacing w:line="340" w:lineRule="exact"/>
        <w:ind w:firstLine="480"/>
        <w:rPr>
          <w:rFonts w:ascii="宋体"/>
          <w:szCs w:val="21"/>
        </w:rPr>
      </w:pPr>
      <w:r>
        <w:rPr>
          <w:rFonts w:hint="eastAsia" w:ascii="宋体"/>
          <w:szCs w:val="21"/>
        </w:rPr>
        <w:t>11.3.2</w:t>
      </w:r>
      <w:r>
        <w:rPr>
          <w:rFonts w:ascii="宋体"/>
          <w:szCs w:val="21"/>
        </w:rPr>
        <w:t>享有按合同约定的时间、数额、方式收取服务费的权利。</w:t>
      </w:r>
    </w:p>
    <w:p>
      <w:pPr>
        <w:adjustRightInd w:val="0"/>
        <w:snapToGrid w:val="0"/>
        <w:spacing w:line="340" w:lineRule="exact"/>
        <w:ind w:firstLine="480"/>
        <w:rPr>
          <w:rFonts w:ascii="宋体"/>
          <w:szCs w:val="21"/>
        </w:rPr>
      </w:pPr>
      <w:r>
        <w:rPr>
          <w:rFonts w:hint="eastAsia" w:ascii="宋体"/>
          <w:szCs w:val="21"/>
        </w:rPr>
        <w:t>11.4</w:t>
      </w:r>
      <w:r>
        <w:rPr>
          <w:rFonts w:ascii="宋体"/>
          <w:szCs w:val="21"/>
        </w:rPr>
        <w:t>乙方应履行以下义务：</w:t>
      </w:r>
    </w:p>
    <w:p>
      <w:pPr>
        <w:adjustRightInd w:val="0"/>
        <w:snapToGrid w:val="0"/>
        <w:spacing w:line="340" w:lineRule="exact"/>
        <w:ind w:firstLine="480"/>
        <w:rPr>
          <w:rFonts w:ascii="宋体"/>
          <w:szCs w:val="21"/>
        </w:rPr>
      </w:pPr>
      <w:r>
        <w:rPr>
          <w:rFonts w:hint="eastAsia" w:ascii="宋体"/>
          <w:szCs w:val="21"/>
        </w:rPr>
        <w:t>11.4.1</w:t>
      </w:r>
      <w:r>
        <w:rPr>
          <w:rFonts w:ascii="宋体"/>
          <w:szCs w:val="21"/>
        </w:rPr>
        <w:t>按照合同的要求提供服务设备</w:t>
      </w:r>
      <w:r>
        <w:rPr>
          <w:rFonts w:hint="eastAsia" w:ascii="宋体"/>
          <w:szCs w:val="21"/>
        </w:rPr>
        <w:t>，并在服务期满第5年后的1个月内，提供甲方认可的服务设备清单。</w:t>
      </w:r>
    </w:p>
    <w:p>
      <w:pPr>
        <w:adjustRightInd w:val="0"/>
        <w:snapToGrid w:val="0"/>
        <w:spacing w:line="340" w:lineRule="exact"/>
        <w:ind w:firstLine="480"/>
        <w:rPr>
          <w:rFonts w:ascii="宋体"/>
          <w:szCs w:val="21"/>
        </w:rPr>
      </w:pPr>
      <w:r>
        <w:rPr>
          <w:rFonts w:hint="eastAsia" w:ascii="宋体"/>
          <w:szCs w:val="21"/>
        </w:rPr>
        <w:t>11.4.2</w:t>
      </w:r>
      <w:r>
        <w:rPr>
          <w:rFonts w:ascii="宋体"/>
          <w:szCs w:val="21"/>
        </w:rPr>
        <w:t>负责服务设备保管、维修、保养并承担其全部费用。负责检查服务设备的使用和保养情况，定期向甲方提供相关报告。如需更换服务设备的零件，原则上乙方应使用原制造厂提供的零件更换，如确需使用其他厂家产品的，由双方协商确定。</w:t>
      </w:r>
    </w:p>
    <w:p>
      <w:pPr>
        <w:adjustRightInd w:val="0"/>
        <w:snapToGrid w:val="0"/>
        <w:spacing w:line="340" w:lineRule="exact"/>
        <w:ind w:firstLine="480"/>
        <w:rPr>
          <w:rFonts w:ascii="宋体"/>
          <w:szCs w:val="21"/>
        </w:rPr>
      </w:pPr>
      <w:r>
        <w:rPr>
          <w:rFonts w:hint="eastAsia" w:ascii="宋体"/>
          <w:szCs w:val="21"/>
        </w:rPr>
        <w:t xml:space="preserve">11.4.3 </w:t>
      </w:r>
      <w:r>
        <w:rPr>
          <w:rFonts w:ascii="宋体"/>
          <w:szCs w:val="21"/>
        </w:rPr>
        <w:t>因乙方原因导致甲方在服务期间改变对服务设备的占有和使用权，由乙方承担赔偿责任。</w:t>
      </w:r>
    </w:p>
    <w:p>
      <w:pPr>
        <w:adjustRightInd w:val="0"/>
        <w:snapToGrid w:val="0"/>
        <w:spacing w:line="340" w:lineRule="exact"/>
        <w:ind w:firstLine="480"/>
        <w:rPr>
          <w:rFonts w:ascii="宋体"/>
          <w:szCs w:val="21"/>
        </w:rPr>
      </w:pPr>
      <w:r>
        <w:rPr>
          <w:rFonts w:hint="eastAsia" w:ascii="宋体"/>
          <w:szCs w:val="21"/>
        </w:rPr>
        <w:t>11.4.4</w:t>
      </w:r>
      <w:r>
        <w:rPr>
          <w:rFonts w:ascii="宋体"/>
          <w:szCs w:val="21"/>
        </w:rPr>
        <w:t>本合同有效期内，因乙方上市、被收购、与第三方合并、名称变更等事由，经甲方同意乙方可以将其在本合同中的权利和义务转让给相应的承受者，但应保证甲方在本合同中的权益不会因此而受到不利影响。</w:t>
      </w:r>
    </w:p>
    <w:p>
      <w:pPr>
        <w:adjustRightInd w:val="0"/>
        <w:snapToGrid w:val="0"/>
        <w:spacing w:line="340" w:lineRule="exact"/>
        <w:ind w:firstLine="480"/>
        <w:rPr>
          <w:rFonts w:ascii="宋体"/>
          <w:szCs w:val="21"/>
        </w:rPr>
      </w:pPr>
      <w:r>
        <w:rPr>
          <w:rFonts w:hint="eastAsia" w:ascii="宋体"/>
          <w:szCs w:val="21"/>
        </w:rPr>
        <w:t>11.4.5</w:t>
      </w:r>
      <w:r>
        <w:rPr>
          <w:rFonts w:ascii="宋体"/>
          <w:szCs w:val="21"/>
        </w:rPr>
        <w:t>合同有效期内，因乙方的建设、运营维护行为和服务设备给第三人的人身、财产造成损害的，乙方应自行承担赔偿责任。如由甲方自身原因导致前述损害的，甲方承担相应赔偿责任。</w:t>
      </w:r>
    </w:p>
    <w:p>
      <w:pPr>
        <w:adjustRightInd w:val="0"/>
        <w:snapToGrid w:val="0"/>
        <w:spacing w:line="340" w:lineRule="exact"/>
        <w:ind w:firstLine="480"/>
        <w:rPr>
          <w:rFonts w:ascii="宋体"/>
          <w:szCs w:val="21"/>
        </w:rPr>
      </w:pPr>
      <w:r>
        <w:rPr>
          <w:rFonts w:hint="eastAsia" w:ascii="宋体"/>
          <w:szCs w:val="21"/>
        </w:rPr>
        <w:t>11.4.6服务期内，甲方根据现场变化等实际需求需要对监控点位进行移位的，移位数量在总建设数量5%以内的，乙方需免费进行移位（立杆或借杆安装），移位后必须在30日内出图。</w:t>
      </w:r>
    </w:p>
    <w:p>
      <w:pPr>
        <w:adjustRightInd w:val="0"/>
        <w:snapToGrid w:val="0"/>
        <w:spacing w:line="360" w:lineRule="exact"/>
        <w:ind w:firstLine="480"/>
        <w:rPr>
          <w:rFonts w:ascii="宋体"/>
          <w:b/>
          <w:szCs w:val="21"/>
        </w:rPr>
      </w:pPr>
      <w:r>
        <w:rPr>
          <w:rFonts w:hint="eastAsia" w:ascii="宋体"/>
          <w:b/>
          <w:szCs w:val="21"/>
        </w:rPr>
        <w:t xml:space="preserve">12 </w:t>
      </w:r>
      <w:r>
        <w:rPr>
          <w:rFonts w:ascii="宋体"/>
          <w:b/>
          <w:szCs w:val="21"/>
        </w:rPr>
        <w:t>合同终止</w:t>
      </w:r>
    </w:p>
    <w:p>
      <w:pPr>
        <w:adjustRightInd w:val="0"/>
        <w:snapToGrid w:val="0"/>
        <w:spacing w:line="360" w:lineRule="exact"/>
        <w:ind w:firstLine="480"/>
        <w:rPr>
          <w:rFonts w:ascii="宋体"/>
          <w:szCs w:val="21"/>
        </w:rPr>
      </w:pPr>
      <w:r>
        <w:rPr>
          <w:rFonts w:ascii="宋体"/>
          <w:szCs w:val="21"/>
        </w:rPr>
        <w:t>在建设期和服务期间，若发生以下情况，</w:t>
      </w:r>
      <w:r>
        <w:rPr>
          <w:rFonts w:hint="eastAsia" w:ascii="宋体"/>
          <w:szCs w:val="21"/>
        </w:rPr>
        <w:t>可以终止合同。</w:t>
      </w:r>
    </w:p>
    <w:p>
      <w:pPr>
        <w:adjustRightInd w:val="0"/>
        <w:snapToGrid w:val="0"/>
        <w:spacing w:line="360" w:lineRule="exact"/>
        <w:ind w:firstLine="480"/>
        <w:rPr>
          <w:rFonts w:ascii="宋体"/>
          <w:szCs w:val="21"/>
        </w:rPr>
      </w:pPr>
      <w:r>
        <w:rPr>
          <w:rFonts w:hint="eastAsia" w:ascii="宋体"/>
          <w:szCs w:val="21"/>
        </w:rPr>
        <w:t>12.1乙方不能按合同规定工期完成项目建设，因乙方方面的原因超过合同规定工期1个月未完成建设，则甲方可以终止合同，接管本工程涉及所有设备及系统，使用权自动归甲方所有，并扣除相应的质量保证金。</w:t>
      </w:r>
    </w:p>
    <w:p>
      <w:pPr>
        <w:adjustRightInd w:val="0"/>
        <w:snapToGrid w:val="0"/>
        <w:spacing w:line="360" w:lineRule="exact"/>
        <w:ind w:firstLine="480"/>
        <w:rPr>
          <w:rFonts w:ascii="宋体"/>
          <w:szCs w:val="21"/>
        </w:rPr>
      </w:pPr>
      <w:r>
        <w:rPr>
          <w:rFonts w:hint="eastAsia" w:ascii="宋体"/>
          <w:szCs w:val="21"/>
        </w:rPr>
        <w:t xml:space="preserve">12.2由于非甲方原因，系统出图率低于70%且由于非甲方原因未能及时纠正，或乙方停止向甲方提供系统维护服务超过一个月（不可抗拒因素除外）。 </w:t>
      </w:r>
    </w:p>
    <w:p>
      <w:pPr>
        <w:adjustRightInd w:val="0"/>
        <w:snapToGrid w:val="0"/>
        <w:spacing w:line="360" w:lineRule="exact"/>
        <w:ind w:firstLine="480"/>
        <w:rPr>
          <w:rFonts w:ascii="宋体"/>
          <w:szCs w:val="21"/>
        </w:rPr>
      </w:pPr>
      <w:r>
        <w:rPr>
          <w:rFonts w:hint="eastAsia" w:ascii="宋体"/>
          <w:szCs w:val="21"/>
        </w:rPr>
        <w:t>12.3乙方因上市、业务分拆、被收购、与第三方合并等原因，使得其本身或其合同权利义务转让承受者的履约能力存在下降的可能性，或者根据有关政策规定甲方被禁止承担本项目，甲方为了规避风险，可提出合同终止要求；</w:t>
      </w:r>
    </w:p>
    <w:p>
      <w:pPr>
        <w:adjustRightInd w:val="0"/>
        <w:snapToGrid w:val="0"/>
        <w:spacing w:line="360" w:lineRule="exact"/>
        <w:ind w:firstLine="480"/>
        <w:rPr>
          <w:rFonts w:ascii="宋体"/>
          <w:szCs w:val="21"/>
        </w:rPr>
      </w:pPr>
      <w:r>
        <w:rPr>
          <w:rFonts w:hint="eastAsia" w:ascii="宋体"/>
          <w:szCs w:val="21"/>
        </w:rPr>
        <w:t>12.4</w:t>
      </w:r>
      <w:r>
        <w:rPr>
          <w:rFonts w:ascii="宋体"/>
          <w:szCs w:val="21"/>
        </w:rPr>
        <w:t>合同到期或终止后双方应承担的责任和义务</w:t>
      </w:r>
    </w:p>
    <w:p>
      <w:pPr>
        <w:adjustRightInd w:val="0"/>
        <w:snapToGrid w:val="0"/>
        <w:spacing w:line="360" w:lineRule="exact"/>
        <w:ind w:firstLine="480"/>
        <w:rPr>
          <w:rFonts w:ascii="宋体"/>
          <w:szCs w:val="21"/>
        </w:rPr>
      </w:pPr>
      <w:r>
        <w:rPr>
          <w:rFonts w:ascii="宋体"/>
          <w:szCs w:val="21"/>
        </w:rPr>
        <w:t>合同到期或者终止后，双方应设定</w:t>
      </w:r>
      <w:r>
        <w:rPr>
          <w:rFonts w:hint="eastAsia" w:ascii="宋体"/>
          <w:szCs w:val="21"/>
        </w:rPr>
        <w:t>2</w:t>
      </w:r>
      <w:r>
        <w:rPr>
          <w:rFonts w:ascii="宋体"/>
          <w:szCs w:val="21"/>
        </w:rPr>
        <w:t>个月的过渡期。在过渡期间，甲方有义务保管设备，保证不被盗和不被人为破坏。在过渡期间，乙方应继续为甲方提供服务，并配合甲方做好交接工作</w:t>
      </w:r>
      <w:r>
        <w:rPr>
          <w:rFonts w:hint="eastAsia" w:ascii="宋体"/>
          <w:szCs w:val="21"/>
        </w:rPr>
        <w:t>. 乙方在过渡期因配合甲方进行系统移交而提供的服务和工作，不应额外收取费用。如果因乙方原因造成过渡期延长，乙方应继续为甲方提供服务且不得收取任何费用。</w:t>
      </w:r>
    </w:p>
    <w:p>
      <w:pPr>
        <w:adjustRightInd w:val="0"/>
        <w:snapToGrid w:val="0"/>
        <w:spacing w:line="360" w:lineRule="exact"/>
        <w:ind w:firstLine="480"/>
        <w:rPr>
          <w:rFonts w:ascii="宋体"/>
          <w:szCs w:val="21"/>
        </w:rPr>
      </w:pPr>
      <w:r>
        <w:rPr>
          <w:rFonts w:hint="eastAsia" w:ascii="宋体"/>
          <w:szCs w:val="21"/>
        </w:rPr>
        <w:t>12.4.1</w:t>
      </w:r>
      <w:r>
        <w:rPr>
          <w:rFonts w:ascii="宋体"/>
          <w:szCs w:val="21"/>
        </w:rPr>
        <w:t>对甲方有关系统的业务、技术和服务的咨询及时回复；</w:t>
      </w:r>
    </w:p>
    <w:p>
      <w:pPr>
        <w:adjustRightInd w:val="0"/>
        <w:snapToGrid w:val="0"/>
        <w:spacing w:line="360" w:lineRule="exact"/>
        <w:ind w:firstLine="480"/>
        <w:rPr>
          <w:rFonts w:ascii="宋体"/>
          <w:szCs w:val="21"/>
        </w:rPr>
      </w:pPr>
      <w:r>
        <w:rPr>
          <w:rFonts w:hint="eastAsia" w:ascii="宋体"/>
          <w:szCs w:val="21"/>
        </w:rPr>
        <w:t>12.4.2</w:t>
      </w:r>
      <w:r>
        <w:rPr>
          <w:rFonts w:ascii="宋体"/>
          <w:szCs w:val="21"/>
        </w:rPr>
        <w:t>按甲方的书面指示将属于甲方所有的设备、设施和信息移交给甲方；</w:t>
      </w:r>
    </w:p>
    <w:p>
      <w:pPr>
        <w:adjustRightInd w:val="0"/>
        <w:snapToGrid w:val="0"/>
        <w:spacing w:line="360" w:lineRule="exact"/>
        <w:ind w:firstLine="480"/>
        <w:rPr>
          <w:rFonts w:ascii="宋体"/>
          <w:szCs w:val="21"/>
        </w:rPr>
      </w:pPr>
      <w:r>
        <w:rPr>
          <w:rFonts w:hint="eastAsia" w:ascii="宋体"/>
          <w:szCs w:val="21"/>
        </w:rPr>
        <w:t>12.4.3</w:t>
      </w:r>
      <w:r>
        <w:rPr>
          <w:rFonts w:ascii="宋体"/>
          <w:szCs w:val="21"/>
        </w:rPr>
        <w:t>将系统中的所有声音、图像和数据信息按照甲方的规定进行备份，或者以电子方式转移到甲方的系统中。</w:t>
      </w:r>
    </w:p>
    <w:p>
      <w:pPr>
        <w:adjustRightInd w:val="0"/>
        <w:snapToGrid w:val="0"/>
        <w:spacing w:line="360" w:lineRule="exact"/>
        <w:ind w:firstLine="480"/>
        <w:rPr>
          <w:rFonts w:ascii="宋体"/>
          <w:szCs w:val="21"/>
        </w:rPr>
      </w:pPr>
      <w:r>
        <w:rPr>
          <w:rFonts w:hint="eastAsia" w:ascii="宋体"/>
          <w:szCs w:val="21"/>
        </w:rPr>
        <w:t>12.4.4</w:t>
      </w:r>
      <w:r>
        <w:rPr>
          <w:rFonts w:ascii="宋体"/>
          <w:szCs w:val="21"/>
        </w:rPr>
        <w:t>将</w:t>
      </w:r>
      <w:r>
        <w:rPr>
          <w:rFonts w:hint="eastAsia" w:ascii="宋体"/>
          <w:szCs w:val="21"/>
        </w:rPr>
        <w:t>相关文件资料和软件（纸质和电子介质）移交给甲方</w:t>
      </w:r>
      <w:r>
        <w:rPr>
          <w:rFonts w:ascii="宋体"/>
          <w:szCs w:val="21"/>
        </w:rPr>
        <w:t>，</w:t>
      </w:r>
      <w:r>
        <w:rPr>
          <w:rFonts w:hint="eastAsia" w:ascii="宋体"/>
          <w:szCs w:val="21"/>
        </w:rPr>
        <w:t>如因乙方原因造成合同终止，乙方不得收取过渡期服务费用，如因甲方原因造成合同终止，甲方应当支付过渡期服务费用。</w:t>
      </w:r>
    </w:p>
    <w:p>
      <w:pPr>
        <w:adjustRightInd w:val="0"/>
        <w:snapToGrid w:val="0"/>
        <w:spacing w:line="340" w:lineRule="exact"/>
        <w:ind w:firstLine="480"/>
        <w:rPr>
          <w:rFonts w:ascii="宋体"/>
          <w:szCs w:val="21"/>
        </w:rPr>
      </w:pPr>
      <w:bookmarkStart w:id="89" w:name="_Toc372080176"/>
      <w:bookmarkStart w:id="90" w:name="_Toc353887152"/>
      <w:r>
        <w:rPr>
          <w:rFonts w:hint="eastAsia" w:ascii="宋体" w:hAnsi="宋体"/>
          <w:b/>
          <w:szCs w:val="21"/>
        </w:rPr>
        <w:t xml:space="preserve">13 </w:t>
      </w:r>
      <w:r>
        <w:rPr>
          <w:rFonts w:ascii="宋体" w:hAnsi="宋体"/>
          <w:b/>
          <w:szCs w:val="21"/>
        </w:rPr>
        <w:t>违约责任</w:t>
      </w:r>
    </w:p>
    <w:p>
      <w:pPr>
        <w:adjustRightInd w:val="0"/>
        <w:snapToGrid w:val="0"/>
        <w:spacing w:line="340" w:lineRule="exact"/>
        <w:ind w:firstLine="480"/>
        <w:rPr>
          <w:rFonts w:ascii="宋体"/>
          <w:szCs w:val="21"/>
        </w:rPr>
      </w:pPr>
      <w:r>
        <w:rPr>
          <w:rFonts w:hint="eastAsia" w:ascii="宋体"/>
          <w:szCs w:val="21"/>
        </w:rPr>
        <w:t xml:space="preserve">13.1甲方无正当理由拒收服务的，由甲方向乙方偿付合同总价的5%违约金。 </w:t>
      </w:r>
    </w:p>
    <w:p>
      <w:pPr>
        <w:adjustRightInd w:val="0"/>
        <w:snapToGrid w:val="0"/>
        <w:spacing w:line="340" w:lineRule="exact"/>
        <w:ind w:firstLine="480"/>
        <w:rPr>
          <w:rFonts w:ascii="宋体"/>
          <w:szCs w:val="21"/>
        </w:rPr>
      </w:pPr>
      <w:r>
        <w:rPr>
          <w:rFonts w:hint="eastAsia" w:ascii="宋体"/>
          <w:szCs w:val="21"/>
        </w:rPr>
        <w:t>13.2甲方未按合同约定向乙方支付合同服务费的，每逾期1天甲方向乙方支付欠款总额的5‰滞纳金，但累计滞纳金总额不超过欠款总额的5%。</w:t>
      </w:r>
    </w:p>
    <w:p>
      <w:pPr>
        <w:adjustRightInd w:val="0"/>
        <w:snapToGrid w:val="0"/>
        <w:spacing w:line="340" w:lineRule="exact"/>
        <w:ind w:firstLine="480"/>
        <w:rPr>
          <w:rFonts w:ascii="宋体"/>
          <w:szCs w:val="21"/>
        </w:rPr>
      </w:pPr>
      <w:r>
        <w:rPr>
          <w:rFonts w:hint="eastAsia" w:ascii="宋体"/>
          <w:szCs w:val="21"/>
        </w:rPr>
        <w:t>13.3如果由于非甲方原因，导致系统建设超过合同规定工期的，每逾期1天，乙方向甲方偿付合同总额的5‰的滞纳金。乙方逾期超过1个月的，甲方有权解除合同，解除合同的通知自到达乙方时生效，并没收全部质量保证金，且本工程涉及所有设备及系统使用权自动归甲方所有，同时乙方应向甲方支付合同总价5%的违约金。并将不良记录上报相关职能部门。</w:t>
      </w:r>
    </w:p>
    <w:p>
      <w:pPr>
        <w:adjustRightInd w:val="0"/>
        <w:snapToGrid w:val="0"/>
        <w:spacing w:line="340" w:lineRule="exact"/>
        <w:ind w:firstLine="480"/>
        <w:rPr>
          <w:rFonts w:ascii="宋体"/>
          <w:szCs w:val="21"/>
        </w:rPr>
      </w:pPr>
      <w:r>
        <w:rPr>
          <w:rFonts w:hint="eastAsia" w:ascii="宋体"/>
          <w:szCs w:val="21"/>
        </w:rPr>
        <w:t>13.4在服务期内，摄像机发生以下情形的扣除单个摄像机月服务费，扣费方式与通用必备条款部分第3.1.1条款一致，以天数计算：①图像明显模糊、晃动的，甲方发现问题并提出要求后，乙方未在约定时间内修复的；②图像严重偏色，严重偏暗的，甲方发现问题并提出要求后，乙方未在约定时间内修复的；③视频回放录像存在断续现象的，甲方发现问题并提出要求后，乙方未在约定时间内修复的；④视频图像被树叶、灰尘等遮挡影响观察效果的，甲方发现问题并提出要求后，乙方未在约定时间内修复的；⑤枪机和卡口摄像机拍摄目标未按甲方书面要求的，甲方发现问题并提出要求后，乙方未在约定时间内修复的；⑥卡口摄像机对车辆抓拍率低于94%的，甲方抽查发现后并提出要求，乙方未在约定时间内修复的；⑦卡口摄像机对车辆号牌识别率低于94%的，甲方抽查发现后并提出要求，乙方未在约定时间内修复的；⑧原有监控未在约定时间内进行移位的。</w:t>
      </w:r>
    </w:p>
    <w:p>
      <w:pPr>
        <w:adjustRightInd w:val="0"/>
        <w:snapToGrid w:val="0"/>
        <w:spacing w:line="340" w:lineRule="exact"/>
        <w:ind w:firstLine="480"/>
        <w:rPr>
          <w:rFonts w:ascii="宋体"/>
          <w:szCs w:val="21"/>
        </w:rPr>
      </w:pPr>
      <w:r>
        <w:rPr>
          <w:rFonts w:hint="eastAsia" w:ascii="宋体"/>
          <w:szCs w:val="21"/>
        </w:rPr>
        <w:t>13.5如乙方不能按照故障修复时限承诺要求提供服务，甲方有权要求乙方赔偿费用，第一次扣除该前端监控的当月服务费用，第二次扣除该前端监控的3个月服务费用，第三次扣除该前端监控的全年服务费用。</w:t>
      </w:r>
      <w:bookmarkStart w:id="91" w:name="_Toc372080174"/>
      <w:bookmarkStart w:id="92" w:name="_Toc353887150"/>
    </w:p>
    <w:p>
      <w:pPr>
        <w:adjustRightInd w:val="0"/>
        <w:snapToGrid w:val="0"/>
        <w:spacing w:line="340" w:lineRule="exact"/>
        <w:ind w:firstLine="480"/>
        <w:rPr>
          <w:rFonts w:ascii="宋体"/>
          <w:szCs w:val="21"/>
        </w:rPr>
      </w:pPr>
      <w:r>
        <w:rPr>
          <w:rFonts w:hint="eastAsia" w:ascii="宋体"/>
          <w:szCs w:val="21"/>
        </w:rPr>
        <w:t>13.6非甲方原因造成的监控点移位，甲方不承担费用。不管何方原因需要移位的，乙方须在接到通知后30日内移位安装完毕并出图。</w:t>
      </w:r>
    </w:p>
    <w:p>
      <w:pPr>
        <w:adjustRightInd w:val="0"/>
        <w:snapToGrid w:val="0"/>
        <w:spacing w:line="340" w:lineRule="exact"/>
        <w:ind w:firstLine="480"/>
        <w:rPr>
          <w:rFonts w:ascii="宋体"/>
          <w:szCs w:val="21"/>
        </w:rPr>
      </w:pPr>
      <w:r>
        <w:rPr>
          <w:rFonts w:hint="eastAsia" w:ascii="宋体" w:hAnsi="宋体"/>
          <w:b/>
          <w:szCs w:val="21"/>
        </w:rPr>
        <w:t xml:space="preserve">14 </w:t>
      </w:r>
      <w:r>
        <w:rPr>
          <w:rFonts w:ascii="宋体" w:hAnsi="宋体"/>
          <w:b/>
          <w:szCs w:val="21"/>
        </w:rPr>
        <w:t>争议及解决方式</w:t>
      </w:r>
      <w:bookmarkEnd w:id="91"/>
      <w:bookmarkEnd w:id="92"/>
    </w:p>
    <w:p>
      <w:pPr>
        <w:adjustRightInd w:val="0"/>
        <w:snapToGrid w:val="0"/>
        <w:spacing w:line="340" w:lineRule="exact"/>
        <w:ind w:firstLine="480"/>
        <w:rPr>
          <w:rFonts w:ascii="宋体"/>
          <w:szCs w:val="21"/>
        </w:rPr>
      </w:pPr>
      <w:r>
        <w:rPr>
          <w:rFonts w:hint="eastAsia" w:ascii="宋体"/>
          <w:szCs w:val="21"/>
        </w:rPr>
        <w:t>14.1因服务设备的质量问题发生争议的，应当邀请国家认可的质量检测机构对服务设备质量进行鉴定。</w:t>
      </w:r>
    </w:p>
    <w:p>
      <w:pPr>
        <w:adjustRightInd w:val="0"/>
        <w:snapToGrid w:val="0"/>
        <w:spacing w:line="340" w:lineRule="exact"/>
        <w:ind w:firstLine="480"/>
        <w:rPr>
          <w:rFonts w:ascii="宋体"/>
          <w:szCs w:val="21"/>
        </w:rPr>
      </w:pPr>
      <w:r>
        <w:rPr>
          <w:rFonts w:hint="eastAsia" w:ascii="宋体"/>
          <w:szCs w:val="21"/>
        </w:rPr>
        <w:t>14.2如果检测结果证明确有质量问题，乙方应无条件换货，检测费用由乙方承担，并承担因此逾期交付的违约责任。</w:t>
      </w:r>
    </w:p>
    <w:p>
      <w:pPr>
        <w:adjustRightInd w:val="0"/>
        <w:snapToGrid w:val="0"/>
        <w:spacing w:line="340" w:lineRule="exact"/>
        <w:ind w:firstLine="480"/>
        <w:rPr>
          <w:rFonts w:hint="eastAsia" w:ascii="宋体"/>
          <w:szCs w:val="21"/>
        </w:rPr>
      </w:pPr>
      <w:r>
        <w:rPr>
          <w:rFonts w:hint="eastAsia" w:ascii="宋体"/>
          <w:szCs w:val="21"/>
        </w:rPr>
        <w:t>14.3如果检测结果证明没有质量问题，甲方应无条件接受服务设备，检测费用由甲方承担。</w:t>
      </w:r>
    </w:p>
    <w:p>
      <w:pPr>
        <w:adjustRightInd w:val="0"/>
        <w:snapToGrid w:val="0"/>
        <w:spacing w:line="340" w:lineRule="exact"/>
        <w:ind w:firstLine="480"/>
        <w:rPr>
          <w:rFonts w:hint="eastAsia" w:ascii="宋体"/>
          <w:szCs w:val="21"/>
        </w:rPr>
      </w:pPr>
    </w:p>
    <w:p>
      <w:pPr>
        <w:adjustRightInd w:val="0"/>
        <w:snapToGrid w:val="0"/>
        <w:spacing w:line="340" w:lineRule="exact"/>
        <w:ind w:firstLine="480"/>
        <w:rPr>
          <w:rFonts w:hint="eastAsia" w:ascii="宋体"/>
          <w:szCs w:val="21"/>
        </w:rPr>
      </w:pPr>
    </w:p>
    <w:bookmarkEnd w:id="89"/>
    <w:bookmarkEnd w:id="90"/>
    <w:p>
      <w:pPr>
        <w:widowControl/>
        <w:snapToGrid w:val="0"/>
        <w:spacing w:before="19" w:line="600" w:lineRule="exact"/>
        <w:ind w:firstLine="207" w:firstLineChars="98"/>
        <w:rPr>
          <w:rFonts w:ascii="宋体" w:hAnsi="宋体"/>
          <w:b/>
          <w:szCs w:val="21"/>
          <w:u w:val="single"/>
        </w:rPr>
      </w:pPr>
      <w:r>
        <w:rPr>
          <w:rFonts w:hint="eastAsia" w:ascii="宋体" w:hAnsi="宋体"/>
          <w:b/>
          <w:szCs w:val="21"/>
        </w:rPr>
        <w:t>甲方（盖章）：</w:t>
      </w:r>
      <w:r>
        <w:rPr>
          <w:rFonts w:hint="eastAsia" w:ascii="宋体" w:hAnsi="宋体"/>
          <w:szCs w:val="21"/>
          <w:u w:val="single"/>
        </w:rPr>
        <w:t xml:space="preserve">                          </w:t>
      </w:r>
      <w:r>
        <w:rPr>
          <w:rFonts w:hint="eastAsia" w:ascii="宋体" w:hAnsi="宋体"/>
          <w:szCs w:val="21"/>
        </w:rPr>
        <w:t xml:space="preserve">  </w:t>
      </w:r>
      <w:r>
        <w:rPr>
          <w:rFonts w:hint="eastAsia" w:ascii="宋体" w:hAnsi="宋体"/>
          <w:b/>
          <w:szCs w:val="21"/>
        </w:rPr>
        <w:t xml:space="preserve">        乙方（盖章）：</w:t>
      </w:r>
      <w:r>
        <w:rPr>
          <w:rFonts w:hint="eastAsia" w:ascii="宋体" w:hAnsi="宋体"/>
          <w:b/>
          <w:szCs w:val="21"/>
          <w:u w:val="single"/>
        </w:rPr>
        <w:t xml:space="preserve">                              </w:t>
      </w:r>
    </w:p>
    <w:p>
      <w:pPr>
        <w:widowControl/>
        <w:snapToGrid w:val="0"/>
        <w:spacing w:before="19" w:line="600" w:lineRule="exact"/>
        <w:ind w:firstLine="210" w:firstLineChars="1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地址：</w:t>
      </w:r>
      <w:r>
        <w:rPr>
          <w:rFonts w:hint="eastAsia" w:ascii="宋体" w:hAnsi="宋体"/>
          <w:szCs w:val="21"/>
          <w:u w:val="single"/>
        </w:rPr>
        <w:t xml:space="preserve">                              </w:t>
      </w:r>
    </w:p>
    <w:p>
      <w:pPr>
        <w:widowControl/>
        <w:snapToGrid w:val="0"/>
        <w:spacing w:before="19" w:line="600" w:lineRule="exact"/>
        <w:ind w:firstLine="170" w:firstLineChars="100"/>
        <w:rPr>
          <w:rFonts w:ascii="宋体" w:hAnsi="宋体"/>
          <w:szCs w:val="21"/>
        </w:rPr>
      </w:pPr>
      <w:r>
        <w:rPr>
          <w:rFonts w:hint="eastAsia" w:ascii="宋体" w:hAnsi="宋体"/>
          <w:spacing w:val="-20"/>
          <w:szCs w:val="21"/>
        </w:rPr>
        <w:t>法定代表人（授权代表）：</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法定代表人（授权代表）</w:t>
      </w:r>
      <w:r>
        <w:rPr>
          <w:rFonts w:hint="eastAsia" w:ascii="宋体" w:hAnsi="宋体"/>
          <w:szCs w:val="21"/>
          <w:u w:val="single"/>
        </w:rPr>
        <w:t xml:space="preserve">：                 </w:t>
      </w:r>
    </w:p>
    <w:p>
      <w:pPr>
        <w:widowControl/>
        <w:snapToGrid w:val="0"/>
        <w:spacing w:before="19" w:line="600" w:lineRule="exact"/>
        <w:ind w:firstLine="210" w:firstLineChars="100"/>
        <w:rPr>
          <w:rFonts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       　        联系人：</w:t>
      </w:r>
      <w:r>
        <w:rPr>
          <w:rFonts w:hint="eastAsia" w:ascii="宋体" w:hAnsi="宋体"/>
          <w:szCs w:val="21"/>
          <w:u w:val="single"/>
        </w:rPr>
        <w:t xml:space="preserve">                            </w:t>
      </w:r>
    </w:p>
    <w:p>
      <w:pPr>
        <w:widowControl/>
        <w:snapToGrid w:val="0"/>
        <w:spacing w:before="19" w:line="600" w:lineRule="exact"/>
        <w:ind w:firstLine="210" w:firstLineChars="100"/>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widowControl/>
        <w:snapToGrid w:val="0"/>
        <w:spacing w:before="19" w:line="600" w:lineRule="exact"/>
        <w:ind w:firstLine="210" w:firstLineChars="100"/>
        <w:rPr>
          <w:rFonts w:ascii="宋体" w:hAnsi="宋体"/>
          <w:szCs w:val="21"/>
        </w:rPr>
      </w:pPr>
      <w:r>
        <w:rPr>
          <w:rFonts w:hint="eastAsia" w:ascii="宋体" w:hAnsi="宋体"/>
          <w:szCs w:val="21"/>
        </w:rPr>
        <w:t xml:space="preserve">                                                  开户银行：</w:t>
      </w:r>
      <w:r>
        <w:rPr>
          <w:rFonts w:hint="eastAsia" w:ascii="宋体" w:hAnsi="宋体"/>
          <w:szCs w:val="21"/>
          <w:u w:val="single"/>
        </w:rPr>
        <w:t xml:space="preserve">                          </w:t>
      </w:r>
    </w:p>
    <w:p>
      <w:pPr>
        <w:widowControl/>
        <w:snapToGrid w:val="0"/>
        <w:spacing w:before="19" w:line="600" w:lineRule="exact"/>
        <w:ind w:firstLine="5460" w:firstLineChars="2600"/>
        <w:rPr>
          <w:rFonts w:ascii="宋体" w:hAnsi="宋体"/>
          <w:szCs w:val="21"/>
        </w:rPr>
      </w:pPr>
      <w:r>
        <w:rPr>
          <w:rFonts w:hint="eastAsia" w:ascii="宋体" w:hAnsi="宋体"/>
          <w:szCs w:val="21"/>
        </w:rPr>
        <w:t>账号：</w:t>
      </w:r>
      <w:r>
        <w:rPr>
          <w:rFonts w:hint="eastAsia" w:ascii="宋体" w:hAnsi="宋体"/>
          <w:szCs w:val="21"/>
          <w:u w:val="single"/>
        </w:rPr>
        <w:t xml:space="preserve">                             </w:t>
      </w:r>
    </w:p>
    <w:p>
      <w:pPr>
        <w:spacing w:line="600" w:lineRule="exact"/>
        <w:ind w:firstLine="210" w:firstLineChars="100"/>
        <w:rPr>
          <w:rFonts w:hint="eastAsia" w:ascii="仿宋_GB2312" w:eastAsia="仿宋_GB2312"/>
          <w:color w:val="000000"/>
          <w:sz w:val="32"/>
          <w:szCs w:val="32"/>
        </w:rPr>
      </w:pPr>
      <w:r>
        <w:rPr>
          <w:rFonts w:hint="eastAsia" w:ascii="宋体" w:hAnsi="宋体"/>
          <w:szCs w:val="21"/>
        </w:rPr>
        <w:t>日期：二○二</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           　   日期：二○二</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600" w:lineRule="exact"/>
        <w:ind w:firstLine="210" w:firstLineChars="100"/>
        <w:rPr>
          <w:rFonts w:hint="eastAsia" w:eastAsia="楷体_GB2312"/>
          <w:bCs/>
          <w:color w:val="000000"/>
        </w:rPr>
        <w:sectPr>
          <w:pgSz w:w="11907" w:h="16840"/>
          <w:pgMar w:top="1134" w:right="992" w:bottom="1134" w:left="1134" w:header="851" w:footer="851" w:gutter="0"/>
          <w:cols w:space="720" w:num="1"/>
          <w:docGrid w:linePitch="312" w:charSpace="0"/>
        </w:sectPr>
      </w:pPr>
    </w:p>
    <w:p>
      <w:pPr>
        <w:pStyle w:val="2"/>
        <w:spacing w:before="240" w:after="240" w:line="340" w:lineRule="exact"/>
        <w:jc w:val="center"/>
        <w:rPr>
          <w:rFonts w:hint="eastAsia" w:eastAsia="楷体_GB2312"/>
          <w:bCs w:val="0"/>
          <w:color w:val="000000"/>
          <w:kern w:val="2"/>
          <w:sz w:val="32"/>
          <w:szCs w:val="32"/>
        </w:rPr>
      </w:pPr>
      <w:bookmarkStart w:id="93" w:name="_Toc178668983"/>
      <w:bookmarkStart w:id="94" w:name="_Toc424545665"/>
      <w:bookmarkStart w:id="95" w:name="_Toc129022417"/>
      <w:bookmarkStart w:id="96" w:name="_Toc97649782"/>
      <w:r>
        <w:rPr>
          <w:rFonts w:hint="eastAsia" w:eastAsia="楷体_GB2312"/>
          <w:bCs w:val="0"/>
          <w:color w:val="000000"/>
          <w:kern w:val="2"/>
          <w:sz w:val="32"/>
          <w:szCs w:val="32"/>
        </w:rPr>
        <w:t>第六章  投标格式</w:t>
      </w:r>
      <w:bookmarkEnd w:id="93"/>
      <w:r>
        <w:rPr>
          <w:rFonts w:hint="eastAsia" w:eastAsia="楷体_GB2312"/>
          <w:bCs w:val="0"/>
          <w:color w:val="000000"/>
          <w:kern w:val="2"/>
          <w:sz w:val="32"/>
          <w:szCs w:val="32"/>
        </w:rPr>
        <w:t>及要求</w:t>
      </w:r>
      <w:bookmarkEnd w:id="94"/>
      <w:bookmarkEnd w:id="95"/>
      <w:bookmarkEnd w:id="96"/>
    </w:p>
    <w:p>
      <w:pPr>
        <w:pStyle w:val="3"/>
        <w:spacing w:line="320" w:lineRule="exact"/>
        <w:rPr>
          <w:rFonts w:hint="eastAsia" w:ascii="仿宋_GB2312" w:eastAsia="仿宋_GB2312"/>
          <w:color w:val="000000"/>
          <w:sz w:val="24"/>
        </w:rPr>
      </w:pPr>
      <w:bookmarkStart w:id="97" w:name="_Toc424545666"/>
      <w:bookmarkStart w:id="98" w:name="_Toc129022418"/>
      <w:bookmarkStart w:id="99" w:name="_Toc97649783"/>
      <w:bookmarkStart w:id="100" w:name="_Toc178668984"/>
      <w:r>
        <w:rPr>
          <w:rFonts w:hint="eastAsia" w:ascii="仿宋_GB2312" w:eastAsia="仿宋_GB2312"/>
          <w:color w:val="000000"/>
          <w:sz w:val="24"/>
        </w:rPr>
        <w:t>附件1：资格文件封面格式及目录</w:t>
      </w:r>
      <w:bookmarkEnd w:id="97"/>
      <w:bookmarkEnd w:id="98"/>
      <w:bookmarkEnd w:id="99"/>
    </w:p>
    <w:p>
      <w:pPr>
        <w:pStyle w:val="22"/>
        <w:snapToGrid w:val="0"/>
        <w:spacing w:before="295" w:after="295"/>
        <w:rPr>
          <w:rFonts w:hint="eastAsia" w:hAnsi="宋体"/>
          <w:color w:val="000000"/>
          <w:sz w:val="30"/>
          <w:szCs w:val="30"/>
        </w:rPr>
      </w:pPr>
      <w:r>
        <w:rPr>
          <w:rFonts w:hint="eastAsia" w:hAnsi="宋体"/>
          <w:bCs/>
          <w:color w:val="000000"/>
          <w:sz w:val="30"/>
          <w:szCs w:val="30"/>
        </w:rPr>
        <w:t xml:space="preserve">                                              </w:t>
      </w:r>
    </w:p>
    <w:p>
      <w:pPr>
        <w:ind w:right="-110"/>
        <w:jc w:val="center"/>
        <w:rPr>
          <w:rFonts w:hint="eastAsia" w:ascii="宋体" w:hAnsi="宋体"/>
          <w:color w:val="000000"/>
          <w:spacing w:val="40"/>
          <w:sz w:val="52"/>
          <w:szCs w:val="52"/>
        </w:rPr>
      </w:pPr>
      <w:r>
        <w:rPr>
          <w:rFonts w:hint="eastAsia" w:ascii="宋体" w:hAnsi="宋体"/>
          <w:color w:val="000000"/>
          <w:spacing w:val="40"/>
          <w:sz w:val="52"/>
          <w:szCs w:val="52"/>
        </w:rPr>
        <w:t>项目名称：×××</w:t>
      </w:r>
    </w:p>
    <w:p>
      <w:pPr>
        <w:spacing w:before="240" w:beforeLines="100" w:line="240" w:lineRule="atLeast"/>
        <w:ind w:right="-108"/>
        <w:jc w:val="center"/>
        <w:rPr>
          <w:rFonts w:hint="eastAsia" w:ascii="宋体" w:hAnsi="宋体"/>
          <w:color w:val="000000"/>
          <w:sz w:val="36"/>
          <w:szCs w:val="36"/>
        </w:rPr>
      </w:pPr>
      <w:r>
        <w:rPr>
          <w:rFonts w:hint="eastAsia" w:ascii="宋体" w:hAnsi="宋体"/>
          <w:color w:val="000000"/>
          <w:sz w:val="36"/>
          <w:szCs w:val="36"/>
        </w:rPr>
        <w:t>项目编号：HNCG202 ××××</w:t>
      </w:r>
    </w:p>
    <w:p>
      <w:pPr>
        <w:spacing w:after="100" w:afterAutospacing="1" w:line="800" w:lineRule="exact"/>
        <w:ind w:right="-108"/>
        <w:jc w:val="center"/>
        <w:rPr>
          <w:rFonts w:hint="eastAsia" w:ascii="黑体" w:hAnsi="宋体" w:eastAsia="黑体"/>
          <w:b/>
          <w:color w:val="000000"/>
          <w:spacing w:val="40"/>
          <w:sz w:val="84"/>
          <w:szCs w:val="84"/>
        </w:rPr>
      </w:pP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资</w:t>
      </w: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格</w:t>
      </w: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件</w:t>
      </w:r>
    </w:p>
    <w:p>
      <w:pPr>
        <w:spacing w:line="500" w:lineRule="exact"/>
        <w:ind w:right="532" w:firstLine="720" w:firstLineChars="200"/>
        <w:rPr>
          <w:rFonts w:hint="eastAsia" w:ascii="宋体" w:hAnsi="宋体"/>
          <w:color w:val="000000"/>
          <w:sz w:val="36"/>
          <w:szCs w:val="36"/>
        </w:rPr>
      </w:pPr>
      <w:r>
        <w:rPr>
          <w:rFonts w:hint="eastAsia" w:ascii="宋体" w:hAnsi="宋体"/>
          <w:color w:val="000000"/>
          <w:sz w:val="36"/>
          <w:szCs w:val="36"/>
        </w:rPr>
        <w:t>投标人全称（公章）：</w:t>
      </w:r>
    </w:p>
    <w:p>
      <w:pPr>
        <w:wordWrap w:val="0"/>
        <w:spacing w:line="500" w:lineRule="exact"/>
        <w:ind w:right="-108" w:firstLine="720" w:firstLineChars="200"/>
        <w:rPr>
          <w:rFonts w:hint="eastAsia" w:ascii="宋体" w:hAnsi="宋体"/>
          <w:color w:val="000000"/>
          <w:sz w:val="36"/>
          <w:szCs w:val="36"/>
        </w:rPr>
      </w:pPr>
      <w:r>
        <w:rPr>
          <w:rFonts w:hint="eastAsia" w:ascii="宋体" w:hAnsi="宋体"/>
          <w:color w:val="000000"/>
          <w:sz w:val="36"/>
          <w:szCs w:val="36"/>
        </w:rPr>
        <w:t>地    址：</w:t>
      </w:r>
    </w:p>
    <w:p>
      <w:pPr>
        <w:wordWrap w:val="0"/>
        <w:spacing w:line="500" w:lineRule="exact"/>
        <w:ind w:right="-108" w:firstLine="720" w:firstLineChars="200"/>
        <w:rPr>
          <w:rFonts w:hint="eastAsia" w:ascii="宋体" w:hAnsi="宋体"/>
          <w:color w:val="000000"/>
          <w:sz w:val="36"/>
          <w:szCs w:val="36"/>
        </w:rPr>
      </w:pPr>
      <w:r>
        <w:rPr>
          <w:rFonts w:hint="eastAsia" w:ascii="宋体" w:hAnsi="宋体"/>
          <w:color w:val="000000"/>
          <w:sz w:val="36"/>
          <w:szCs w:val="36"/>
        </w:rPr>
        <w:t>时    间：</w:t>
      </w:r>
    </w:p>
    <w:p>
      <w:pPr>
        <w:wordWrap w:val="0"/>
        <w:spacing w:line="500" w:lineRule="exact"/>
        <w:ind w:right="-108" w:firstLine="720" w:firstLineChars="200"/>
        <w:rPr>
          <w:rFonts w:hint="eastAsia" w:ascii="宋体" w:hAnsi="宋体"/>
          <w:color w:val="000000"/>
          <w:sz w:val="36"/>
          <w:szCs w:val="36"/>
        </w:rPr>
      </w:pPr>
    </w:p>
    <w:p>
      <w:pPr>
        <w:pStyle w:val="23"/>
        <w:snapToGrid w:val="0"/>
        <w:ind w:firstLine="542" w:firstLineChars="150"/>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资格文件目录</w:t>
      </w:r>
    </w:p>
    <w:p>
      <w:pPr>
        <w:spacing w:line="400" w:lineRule="exact"/>
        <w:rPr>
          <w:rFonts w:hint="eastAsia" w:ascii="宋体" w:hAnsi="宋体"/>
          <w:color w:val="000000"/>
          <w:szCs w:val="21"/>
        </w:rPr>
      </w:pPr>
    </w:p>
    <w:p>
      <w:pPr>
        <w:spacing w:line="400" w:lineRule="exact"/>
        <w:rPr>
          <w:rFonts w:hint="eastAsia" w:ascii="宋体" w:hAnsi="宋体"/>
          <w:color w:val="000000"/>
          <w:szCs w:val="21"/>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1投标人声明书（附件2）；</w:t>
      </w:r>
    </w:p>
    <w:p>
      <w:pPr>
        <w:spacing w:line="360" w:lineRule="auto"/>
        <w:ind w:firstLine="420" w:firstLineChars="200"/>
        <w:rPr>
          <w:rFonts w:hint="eastAsia" w:ascii="宋体" w:hAnsi="宋体"/>
          <w:color w:val="000000"/>
          <w:szCs w:val="21"/>
        </w:rPr>
      </w:pPr>
      <w:r>
        <w:rPr>
          <w:rFonts w:hint="eastAsia" w:ascii="宋体" w:hAnsi="宋体"/>
          <w:color w:val="000000"/>
          <w:szCs w:val="21"/>
        </w:rPr>
        <w:t>2营业(经营)执照复印件或电子营业执照（盖单位公章）（投标主体为事业单位的提供有效的《事业单位法人证书》复印件或电子版并加盖单位公章；投标主体为符合浙财采监【2013】24号《关于规范政府采购供应商资格设定及资格审查的通知》第六条规定的投标人，须提供相关证明材料）；</w:t>
      </w:r>
    </w:p>
    <w:p>
      <w:pPr>
        <w:spacing w:line="360" w:lineRule="auto"/>
        <w:ind w:firstLine="420" w:firstLineChars="200"/>
        <w:rPr>
          <w:rFonts w:hint="eastAsia" w:ascii="宋体" w:hAnsi="宋体"/>
          <w:color w:val="000000"/>
          <w:szCs w:val="21"/>
        </w:rPr>
      </w:pPr>
      <w:r>
        <w:rPr>
          <w:rFonts w:hint="eastAsia" w:ascii="宋体" w:hAnsi="宋体"/>
          <w:color w:val="000000"/>
          <w:szCs w:val="21"/>
        </w:rPr>
        <w:t>3法定代表人、负责人、经营者（以下统称法定代表人）有效身份证件复印件；</w:t>
      </w:r>
    </w:p>
    <w:p>
      <w:pPr>
        <w:spacing w:line="360" w:lineRule="auto"/>
        <w:ind w:firstLine="420" w:firstLineChars="200"/>
        <w:rPr>
          <w:rFonts w:hint="eastAsia" w:ascii="宋体" w:hAnsi="宋体"/>
          <w:color w:val="000000"/>
          <w:szCs w:val="21"/>
        </w:rPr>
      </w:pPr>
      <w:r>
        <w:rPr>
          <w:rFonts w:hint="eastAsia" w:ascii="宋体" w:hAnsi="宋体"/>
          <w:color w:val="000000"/>
          <w:szCs w:val="21"/>
        </w:rPr>
        <w:t>4法定代表人授权委托书（附件3）及授权代表有效身份证件复印件（如授权）；</w:t>
      </w:r>
    </w:p>
    <w:p>
      <w:pPr>
        <w:spacing w:line="360" w:lineRule="auto"/>
        <w:ind w:firstLine="420" w:firstLineChars="200"/>
        <w:rPr>
          <w:rFonts w:hint="eastAsia" w:ascii="宋体" w:hAnsi="宋体"/>
          <w:color w:val="000000"/>
          <w:szCs w:val="21"/>
        </w:rPr>
      </w:pPr>
      <w:r>
        <w:rPr>
          <w:rFonts w:hint="eastAsia" w:ascii="宋体" w:hAnsi="宋体"/>
          <w:color w:val="000000"/>
          <w:szCs w:val="21"/>
        </w:rPr>
        <w:t>5联合体投标的提供联合体各方上述2、3条内容及联合投标协议、联合投标授权委托书（附件4）（若需要）；</w:t>
      </w:r>
    </w:p>
    <w:p>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hint="eastAsia" w:ascii="宋体" w:hAnsi="宋体"/>
          <w:szCs w:val="21"/>
        </w:rPr>
        <w:t>通信运营商投标的须提供母公司的《基础电信运营业务经营许可证》复印件（盖单位公章），广播电视网络运营商或通信运营商以外投标的提供安全技术防范资质证书复印件（盖单位公章）</w:t>
      </w:r>
      <w:r>
        <w:rPr>
          <w:rFonts w:hint="eastAsia" w:ascii="宋体" w:hAnsi="宋体"/>
          <w:color w:val="000000"/>
          <w:szCs w:val="21"/>
        </w:rPr>
        <w:t>。</w:t>
      </w: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400" w:lineRule="exact"/>
        <w:ind w:left="735"/>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bookmarkEnd w:id="100"/>
    <w:p>
      <w:pPr>
        <w:pStyle w:val="3"/>
        <w:spacing w:line="320" w:lineRule="exact"/>
        <w:rPr>
          <w:rFonts w:hint="eastAsia"/>
          <w:color w:val="000000"/>
        </w:rPr>
      </w:pPr>
      <w:bookmarkStart w:id="101" w:name="_Toc129022419"/>
      <w:bookmarkStart w:id="102" w:name="_Toc97649784"/>
      <w:bookmarkStart w:id="103" w:name="_Toc417633389"/>
      <w:r>
        <w:rPr>
          <w:rFonts w:hint="eastAsia" w:ascii="仿宋_GB2312" w:eastAsia="仿宋_GB2312"/>
          <w:color w:val="000000"/>
          <w:sz w:val="24"/>
        </w:rPr>
        <w:t>附件2：投标人声明书</w:t>
      </w:r>
      <w:bookmarkEnd w:id="101"/>
      <w:bookmarkEnd w:id="102"/>
    </w:p>
    <w:p>
      <w:pPr>
        <w:widowControl/>
        <w:spacing w:line="400" w:lineRule="exact"/>
        <w:jc w:val="center"/>
        <w:rPr>
          <w:rFonts w:ascii="仿宋" w:hAnsi="仿宋" w:eastAsia="仿宋"/>
          <w:b/>
          <w:color w:val="000000"/>
          <w:sz w:val="36"/>
          <w:szCs w:val="36"/>
        </w:rPr>
      </w:pPr>
      <w:r>
        <w:rPr>
          <w:rFonts w:hint="eastAsia" w:ascii="楷体_GB2312" w:eastAsia="楷体_GB2312"/>
          <w:b/>
          <w:color w:val="000000"/>
          <w:sz w:val="36"/>
          <w:szCs w:val="36"/>
        </w:rPr>
        <w:t>投 标 人 声 明 书</w:t>
      </w:r>
    </w:p>
    <w:p>
      <w:pPr>
        <w:spacing w:line="600" w:lineRule="exact"/>
        <w:rPr>
          <w:rFonts w:hint="eastAsia" w:ascii="宋体" w:hAnsi="宋体"/>
          <w:color w:val="000000"/>
          <w:sz w:val="24"/>
        </w:rPr>
      </w:pPr>
      <w:r>
        <w:rPr>
          <w:rFonts w:hint="eastAsia" w:ascii="宋体" w:hAnsi="宋体"/>
          <w:color w:val="000000"/>
          <w:sz w:val="24"/>
        </w:rPr>
        <w:t>致海宁市政府采购中心：</w:t>
      </w:r>
    </w:p>
    <w:p>
      <w:pPr>
        <w:spacing w:line="600" w:lineRule="exact"/>
        <w:ind w:firstLine="600" w:firstLineChars="250"/>
        <w:rPr>
          <w:rFonts w:ascii="宋体" w:hAnsi="宋体"/>
          <w:color w:val="000000"/>
          <w:sz w:val="24"/>
        </w:rPr>
      </w:pPr>
      <w:r>
        <w:rPr>
          <w:rFonts w:hint="eastAsia" w:ascii="宋体" w:hAnsi="宋体"/>
          <w:color w:val="000000"/>
          <w:sz w:val="24"/>
          <w:u w:val="single"/>
        </w:rPr>
        <w:t xml:space="preserve">                         </w:t>
      </w:r>
      <w:r>
        <w:rPr>
          <w:rFonts w:ascii="宋体" w:hAnsi="宋体"/>
          <w:color w:val="000000"/>
          <w:sz w:val="24"/>
          <w:u w:val="single"/>
        </w:rPr>
        <w:t> </w:t>
      </w:r>
      <w:r>
        <w:rPr>
          <w:rFonts w:hint="eastAsia" w:ascii="宋体" w:hAnsi="宋体"/>
          <w:color w:val="000000"/>
          <w:sz w:val="24"/>
        </w:rPr>
        <w:t>（投标人名称）系中华人民共和国合法企业，经营地址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pPr>
        <w:spacing w:line="600" w:lineRule="exact"/>
        <w:ind w:firstLine="482"/>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（投标人名称）的法定代表人，我方愿意参加贵方组织的</w:t>
      </w:r>
      <w:r>
        <w:rPr>
          <w:rFonts w:hint="eastAsia" w:ascii="宋体" w:hAnsi="宋体"/>
          <w:color w:val="000000"/>
          <w:sz w:val="24"/>
          <w:u w:val="single"/>
        </w:rPr>
        <w:t xml:space="preserve">                             （</w:t>
      </w:r>
      <w:r>
        <w:rPr>
          <w:rFonts w:hint="eastAsia" w:ascii="宋体" w:hAnsi="宋体"/>
          <w:color w:val="000000"/>
          <w:sz w:val="24"/>
        </w:rPr>
        <w:t>项目名称）（编号</w:t>
      </w:r>
      <w:bookmarkStart w:id="104" w:name="PO_15528_PM001_3"/>
      <w:r>
        <w:rPr>
          <w:rFonts w:hint="eastAsia" w:ascii="宋体" w:hAnsi="宋体"/>
          <w:color w:val="000000"/>
          <w:sz w:val="24"/>
        </w:rPr>
        <w:t>：</w:t>
      </w:r>
      <w:bookmarkEnd w:id="104"/>
      <w:r>
        <w:rPr>
          <w:rFonts w:hint="eastAsia" w:ascii="宋体" w:hAnsi="宋体"/>
          <w:color w:val="000000"/>
          <w:sz w:val="24"/>
        </w:rPr>
        <w:t>HNCG2023012）的投标，为此，我方就本次投标有关事项郑重声明如下：</w:t>
      </w:r>
    </w:p>
    <w:p>
      <w:pPr>
        <w:spacing w:line="600" w:lineRule="exact"/>
        <w:ind w:firstLine="482"/>
        <w:rPr>
          <w:rFonts w:ascii="宋体" w:hAnsi="宋体"/>
          <w:color w:val="000000"/>
          <w:sz w:val="24"/>
        </w:rPr>
      </w:pPr>
      <w:r>
        <w:rPr>
          <w:rFonts w:hint="eastAsia" w:ascii="宋体" w:hAnsi="宋体"/>
          <w:color w:val="000000"/>
          <w:sz w:val="24"/>
        </w:rPr>
        <w:t>1、我方已详细审查全部招标文件，同意招标文件的各项要求。</w:t>
      </w:r>
    </w:p>
    <w:p>
      <w:pPr>
        <w:spacing w:line="600" w:lineRule="exact"/>
        <w:ind w:firstLine="482"/>
        <w:rPr>
          <w:rFonts w:ascii="宋体" w:hAnsi="宋体"/>
          <w:color w:val="000000"/>
          <w:sz w:val="24"/>
        </w:rPr>
      </w:pPr>
      <w:r>
        <w:rPr>
          <w:rFonts w:hint="eastAsia" w:ascii="宋体" w:hAnsi="宋体"/>
          <w:color w:val="000000"/>
          <w:sz w:val="24"/>
        </w:rPr>
        <w:t>2、我方向贵方提交的所有投标文件、资料都是准确的和真实的。</w:t>
      </w:r>
    </w:p>
    <w:p>
      <w:pPr>
        <w:spacing w:line="600" w:lineRule="exact"/>
        <w:ind w:firstLine="482"/>
        <w:rPr>
          <w:rFonts w:ascii="宋体" w:hAnsi="宋体"/>
          <w:color w:val="000000"/>
          <w:sz w:val="24"/>
        </w:rPr>
      </w:pPr>
      <w:r>
        <w:rPr>
          <w:rFonts w:hint="eastAsia" w:ascii="宋体" w:hAnsi="宋体"/>
          <w:color w:val="000000"/>
          <w:sz w:val="24"/>
        </w:rPr>
        <w:t>3、若中标，我方将按招标文件规定履行合同责任和义务。</w:t>
      </w:r>
    </w:p>
    <w:p>
      <w:pPr>
        <w:spacing w:line="600" w:lineRule="exact"/>
        <w:ind w:firstLine="482"/>
        <w:rPr>
          <w:rFonts w:ascii="宋体" w:hAnsi="宋体"/>
          <w:color w:val="000000"/>
          <w:sz w:val="24"/>
        </w:rPr>
      </w:pPr>
      <w:r>
        <w:rPr>
          <w:rFonts w:hint="eastAsia" w:ascii="宋体" w:hAnsi="宋体"/>
          <w:color w:val="000000"/>
          <w:sz w:val="24"/>
        </w:rPr>
        <w:t>4、我方不是采购人的附属机构；在获知本项目采购信息后，与采购人聘请的为此项目提供咨询服务的公司及其附属机构没有任何联系。</w:t>
      </w:r>
    </w:p>
    <w:p>
      <w:pPr>
        <w:spacing w:line="600" w:lineRule="exact"/>
        <w:ind w:firstLine="482"/>
        <w:rPr>
          <w:rFonts w:ascii="宋体" w:hAnsi="宋体"/>
          <w:color w:val="000000"/>
          <w:sz w:val="24"/>
        </w:rPr>
      </w:pPr>
      <w:r>
        <w:rPr>
          <w:rFonts w:hint="eastAsia" w:ascii="宋体" w:hAnsi="宋体"/>
          <w:color w:val="000000"/>
          <w:sz w:val="24"/>
        </w:rPr>
        <w:t>5、投标文件自开标日起有效期为90天。</w:t>
      </w:r>
    </w:p>
    <w:p>
      <w:pPr>
        <w:snapToGrid w:val="0"/>
        <w:spacing w:line="460" w:lineRule="exact"/>
        <w:ind w:firstLine="470" w:firstLineChars="196"/>
        <w:jc w:val="left"/>
        <w:rPr>
          <w:rFonts w:ascii="宋体" w:hAnsi="宋体"/>
          <w:color w:val="000000"/>
          <w:sz w:val="24"/>
        </w:rPr>
      </w:pPr>
      <w:r>
        <w:rPr>
          <w:rFonts w:hint="eastAsia" w:ascii="宋体" w:hAnsi="宋体"/>
          <w:color w:val="000000"/>
          <w:sz w:val="24"/>
        </w:rPr>
        <w:t>6、</w:t>
      </w:r>
      <w:r>
        <w:rPr>
          <w:rFonts w:hint="eastAsia" w:ascii="宋体" w:hAnsi="宋体"/>
          <w:b/>
          <w:color w:val="000000"/>
          <w:sz w:val="24"/>
        </w:rPr>
        <w:t>我方承诺已经具备参与政府采购活动的资格条件并且没有税收缴纳、社会保障等方面的失信记录。</w:t>
      </w:r>
    </w:p>
    <w:p>
      <w:pPr>
        <w:spacing w:line="600" w:lineRule="exact"/>
        <w:ind w:firstLine="482"/>
        <w:rPr>
          <w:rFonts w:ascii="宋体" w:hAnsi="宋体"/>
          <w:color w:val="000000"/>
          <w:sz w:val="24"/>
        </w:rPr>
      </w:pPr>
      <w:r>
        <w:rPr>
          <w:rFonts w:hint="eastAsia" w:ascii="宋体" w:hAnsi="宋体"/>
          <w:color w:val="000000"/>
          <w:sz w:val="24"/>
        </w:rPr>
        <w:t>7、我方通过“信用中国”网站（www.creditchina.gov.cn）、中国政府采购网（www.ccgp.gov.cn）查询，未被列入失信被执行人、重大税收违法案件当事人名单、政府采购严重违法失信行为记录名单。</w:t>
      </w:r>
    </w:p>
    <w:p>
      <w:pPr>
        <w:spacing w:line="600" w:lineRule="exact"/>
        <w:ind w:firstLine="482"/>
        <w:rPr>
          <w:rFonts w:ascii="宋体" w:hAnsi="宋体"/>
          <w:color w:val="000000"/>
          <w:sz w:val="24"/>
        </w:rPr>
      </w:pPr>
      <w:r>
        <w:rPr>
          <w:rFonts w:hint="eastAsia" w:ascii="宋体" w:hAnsi="宋体"/>
          <w:color w:val="000000"/>
          <w:sz w:val="24"/>
        </w:rPr>
        <w:t>8、以上事项如有虚假或隐瞒，我方愿意承担一切后果，并不再寻求任何旨在减轻或免除法律责任的辩解。</w:t>
      </w:r>
    </w:p>
    <w:p>
      <w:pPr>
        <w:spacing w:line="320" w:lineRule="exact"/>
        <w:rPr>
          <w:rFonts w:hint="eastAsia" w:ascii="宋体" w:hAnsi="宋体"/>
          <w:b/>
          <w:color w:val="000000"/>
          <w:sz w:val="24"/>
        </w:rPr>
      </w:pPr>
    </w:p>
    <w:p>
      <w:pPr>
        <w:spacing w:line="320" w:lineRule="exact"/>
        <w:rPr>
          <w:rFonts w:hint="eastAsia" w:ascii="宋体" w:hAnsi="宋体"/>
          <w:b/>
          <w:color w:val="000000"/>
          <w:sz w:val="24"/>
        </w:rPr>
      </w:pPr>
      <w:r>
        <w:rPr>
          <w:rFonts w:hint="eastAsia" w:ascii="宋体" w:hAnsi="宋体"/>
          <w:b/>
          <w:color w:val="000000"/>
          <w:sz w:val="24"/>
        </w:rPr>
        <w:t>投标人（公章）：</w:t>
      </w:r>
      <w:r>
        <w:rPr>
          <w:rFonts w:ascii="宋体" w:hAnsi="宋体"/>
          <w:b/>
          <w:color w:val="000000"/>
          <w:sz w:val="24"/>
        </w:rPr>
        <w:t xml:space="preserve">                   </w:t>
      </w:r>
    </w:p>
    <w:p>
      <w:pPr>
        <w:spacing w:line="320" w:lineRule="exact"/>
        <w:rPr>
          <w:rFonts w:hint="eastAsia" w:ascii="宋体" w:hAnsi="宋体"/>
          <w:b/>
          <w:color w:val="000000"/>
          <w:sz w:val="24"/>
        </w:rPr>
      </w:pPr>
    </w:p>
    <w:p>
      <w:pPr>
        <w:spacing w:line="320" w:lineRule="exact"/>
        <w:rPr>
          <w:rFonts w:hint="eastAsia" w:ascii="宋体" w:hAnsi="宋体"/>
          <w:b/>
          <w:color w:val="000000"/>
          <w:sz w:val="24"/>
        </w:rPr>
      </w:pPr>
      <w:r>
        <w:rPr>
          <w:rFonts w:hint="eastAsia" w:ascii="宋体" w:hAnsi="宋体"/>
          <w:b/>
          <w:color w:val="000000"/>
          <w:sz w:val="24"/>
        </w:rPr>
        <w:t>法定代表人（签字或盖章）：</w:t>
      </w:r>
    </w:p>
    <w:p>
      <w:pPr>
        <w:spacing w:line="320" w:lineRule="exact"/>
        <w:rPr>
          <w:rFonts w:ascii="宋体" w:hAnsi="宋体"/>
          <w:color w:val="000000"/>
          <w:sz w:val="24"/>
        </w:rPr>
      </w:pPr>
    </w:p>
    <w:p>
      <w:pPr>
        <w:spacing w:line="320" w:lineRule="exact"/>
        <w:rPr>
          <w:rFonts w:hint="eastAsia" w:ascii="宋体" w:hAnsi="宋体"/>
          <w:b/>
          <w:color w:val="000000"/>
          <w:sz w:val="24"/>
        </w:rPr>
      </w:pPr>
      <w:r>
        <w:rPr>
          <w:rFonts w:hint="eastAsia" w:ascii="宋体" w:hAnsi="宋体"/>
          <w:b/>
          <w:color w:val="000000"/>
          <w:sz w:val="24"/>
        </w:rPr>
        <w:t>日期：  　年　</w:t>
      </w:r>
      <w:r>
        <w:rPr>
          <w:rFonts w:ascii="宋体" w:hAnsi="宋体"/>
          <w:b/>
          <w:color w:val="000000"/>
          <w:sz w:val="24"/>
        </w:rPr>
        <w:t xml:space="preserve"> </w:t>
      </w:r>
      <w:r>
        <w:rPr>
          <w:rFonts w:hint="eastAsia" w:ascii="宋体" w:hAnsi="宋体"/>
          <w:b/>
          <w:color w:val="000000"/>
          <w:sz w:val="24"/>
        </w:rPr>
        <w:t>月　</w:t>
      </w:r>
      <w:r>
        <w:rPr>
          <w:rFonts w:ascii="宋体" w:hAnsi="宋体"/>
          <w:b/>
          <w:color w:val="000000"/>
          <w:sz w:val="24"/>
        </w:rPr>
        <w:t xml:space="preserve">  </w:t>
      </w:r>
      <w:r>
        <w:rPr>
          <w:rFonts w:hint="eastAsia" w:ascii="宋体" w:hAnsi="宋体"/>
          <w:b/>
          <w:color w:val="000000"/>
          <w:sz w:val="24"/>
        </w:rPr>
        <w:t>日</w:t>
      </w:r>
    </w:p>
    <w:p>
      <w:pPr>
        <w:pStyle w:val="3"/>
        <w:rPr>
          <w:rFonts w:hint="eastAsia" w:ascii="仿宋_GB2312" w:eastAsia="仿宋_GB2312"/>
          <w:color w:val="000000"/>
          <w:sz w:val="24"/>
        </w:rPr>
      </w:pPr>
      <w:bookmarkStart w:id="105" w:name="_Toc97649785"/>
      <w:bookmarkStart w:id="106" w:name="_Toc129022420"/>
      <w:bookmarkStart w:id="107" w:name="_Toc178668986"/>
      <w:bookmarkStart w:id="108" w:name="_Toc417633391"/>
      <w:r>
        <w:rPr>
          <w:rFonts w:hint="eastAsia" w:ascii="仿宋_GB2312" w:eastAsia="仿宋_GB2312"/>
          <w:color w:val="000000"/>
          <w:sz w:val="24"/>
        </w:rPr>
        <w:t>附件3：法定代表人授权委托书</w:t>
      </w:r>
      <w:bookmarkEnd w:id="105"/>
      <w:bookmarkEnd w:id="106"/>
      <w:bookmarkEnd w:id="107"/>
      <w:bookmarkEnd w:id="108"/>
    </w:p>
    <w:p>
      <w:pPr>
        <w:overflowPunct w:val="0"/>
        <w:spacing w:line="320" w:lineRule="exact"/>
        <w:jc w:val="center"/>
        <w:rPr>
          <w:rFonts w:hint="eastAsia" w:ascii="楷体_GB2312" w:eastAsia="楷体_GB2312"/>
          <w:b/>
          <w:bCs/>
          <w:color w:val="000000"/>
          <w:sz w:val="36"/>
        </w:rPr>
      </w:pPr>
    </w:p>
    <w:p>
      <w:pPr>
        <w:widowControl/>
        <w:spacing w:line="400" w:lineRule="exact"/>
        <w:jc w:val="center"/>
        <w:rPr>
          <w:rFonts w:hint="eastAsia" w:ascii="楷体_GB2312" w:eastAsia="楷体_GB2312"/>
          <w:b/>
          <w:color w:val="000000"/>
          <w:sz w:val="36"/>
          <w:szCs w:val="36"/>
        </w:rPr>
      </w:pPr>
      <w:r>
        <w:rPr>
          <w:rFonts w:hint="eastAsia" w:ascii="楷体_GB2312" w:eastAsia="楷体_GB2312"/>
          <w:b/>
          <w:color w:val="000000"/>
          <w:sz w:val="36"/>
          <w:szCs w:val="36"/>
        </w:rPr>
        <w:t>法定代表人授权委托书</w:t>
      </w:r>
    </w:p>
    <w:p>
      <w:pPr>
        <w:overflowPunct w:val="0"/>
        <w:spacing w:line="320" w:lineRule="exact"/>
        <w:jc w:val="center"/>
        <w:rPr>
          <w:rFonts w:hint="eastAsia"/>
          <w:color w:val="000000"/>
          <w:sz w:val="28"/>
        </w:rPr>
      </w:pPr>
    </w:p>
    <w:p>
      <w:pPr>
        <w:spacing w:line="320" w:lineRule="exact"/>
        <w:ind w:firstLine="480"/>
        <w:rPr>
          <w:rFonts w:hint="eastAsia" w:ascii="宋体" w:hAnsi="宋体"/>
          <w:color w:val="000000"/>
          <w:sz w:val="24"/>
        </w:rPr>
      </w:pPr>
    </w:p>
    <w:p>
      <w:pPr>
        <w:spacing w:line="400" w:lineRule="exac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海宁市政府采购中心</w:t>
      </w:r>
      <w:r>
        <w:rPr>
          <w:rFonts w:hint="eastAsia" w:ascii="宋体" w:hAnsi="宋体"/>
          <w:color w:val="000000"/>
          <w:sz w:val="24"/>
          <w:szCs w:val="24"/>
        </w:rPr>
        <w:t>：</w:t>
      </w:r>
    </w:p>
    <w:p>
      <w:pPr>
        <w:spacing w:line="600" w:lineRule="exact"/>
        <w:ind w:firstLine="482"/>
        <w:rPr>
          <w:rFonts w:hint="eastAsia" w:ascii="宋体" w:hAnsi="宋体"/>
          <w:color w:val="000000"/>
          <w:sz w:val="24"/>
          <w:szCs w:val="24"/>
        </w:rPr>
      </w:pPr>
      <w:r>
        <w:rPr>
          <w:rFonts w:hint="eastAsia" w:ascii="宋体" w:hAnsi="宋体"/>
          <w:color w:val="000000"/>
          <w:sz w:val="24"/>
          <w:szCs w:val="24"/>
        </w:rPr>
        <w:t>我</w:t>
      </w:r>
      <w:r>
        <w:rPr>
          <w:rFonts w:hint="eastAsia" w:ascii="宋体" w:hAnsi="宋体"/>
          <w:color w:val="000000"/>
          <w:sz w:val="24"/>
          <w:szCs w:val="24"/>
          <w:u w:val="single"/>
        </w:rPr>
        <w:t>_____ __</w:t>
      </w:r>
      <w:r>
        <w:rPr>
          <w:rFonts w:hint="eastAsia" w:ascii="宋体" w:hAnsi="宋体"/>
          <w:color w:val="000000"/>
          <w:sz w:val="24"/>
          <w:szCs w:val="24"/>
        </w:rPr>
        <w:t>（姓名）系_</w:t>
      </w:r>
      <w:r>
        <w:rPr>
          <w:rFonts w:hint="eastAsia" w:ascii="宋体" w:hAnsi="宋体"/>
          <w:color w:val="000000"/>
          <w:sz w:val="24"/>
          <w:szCs w:val="24"/>
          <w:u w:val="single"/>
        </w:rPr>
        <w:t>_____      _       __</w:t>
      </w:r>
      <w:r>
        <w:rPr>
          <w:rFonts w:hint="eastAsia" w:ascii="宋体" w:hAnsi="宋体"/>
          <w:color w:val="000000"/>
          <w:sz w:val="24"/>
          <w:szCs w:val="24"/>
        </w:rPr>
        <w:t>（投标人名称）的法定代表人，现授权委托本单位在职职工</w:t>
      </w:r>
      <w:r>
        <w:rPr>
          <w:rFonts w:hint="eastAsia" w:ascii="宋体" w:hAnsi="宋体"/>
          <w:color w:val="000000"/>
          <w:sz w:val="24"/>
          <w:szCs w:val="24"/>
          <w:u w:val="single"/>
        </w:rPr>
        <w:t xml:space="preserve">                </w:t>
      </w:r>
      <w:r>
        <w:rPr>
          <w:rFonts w:hint="eastAsia" w:ascii="宋体" w:hAnsi="宋体"/>
          <w:color w:val="000000"/>
          <w:sz w:val="24"/>
          <w:szCs w:val="24"/>
        </w:rPr>
        <w:t>（姓名）以我方的名义参加</w:t>
      </w:r>
      <w:r>
        <w:rPr>
          <w:rFonts w:hint="eastAsia" w:ascii="宋体" w:hAnsi="宋体"/>
          <w:color w:val="000000"/>
          <w:sz w:val="24"/>
          <w:szCs w:val="24"/>
          <w:u w:val="single"/>
        </w:rPr>
        <w:t xml:space="preserve">           </w:t>
      </w:r>
      <w:r>
        <w:rPr>
          <w:rFonts w:hint="eastAsia" w:ascii="宋体" w:hAnsi="宋体"/>
          <w:color w:val="000000"/>
          <w:sz w:val="24"/>
          <w:szCs w:val="24"/>
        </w:rPr>
        <w:t>（项目编号）</w:t>
      </w:r>
    </w:p>
    <w:p>
      <w:pPr>
        <w:spacing w:line="600" w:lineRule="exact"/>
        <w:rPr>
          <w:rFonts w:hint="eastAsia" w:ascii="宋体" w:hAnsi="宋体"/>
          <w:color w:val="000000"/>
          <w:sz w:val="24"/>
          <w:szCs w:val="24"/>
          <w:u w:val="single"/>
        </w:rPr>
      </w:pPr>
      <w:r>
        <w:rPr>
          <w:rFonts w:hint="eastAsia" w:ascii="宋体" w:hAnsi="宋体"/>
          <w:color w:val="000000"/>
          <w:sz w:val="24"/>
          <w:szCs w:val="24"/>
          <w:u w:val="single"/>
        </w:rPr>
        <w:t xml:space="preserve">                                          </w:t>
      </w:r>
      <w:r>
        <w:rPr>
          <w:rFonts w:hint="eastAsia" w:ascii="宋体" w:hAnsi="宋体"/>
          <w:color w:val="000000"/>
          <w:sz w:val="24"/>
          <w:szCs w:val="24"/>
        </w:rPr>
        <w:t>(项目名称)的投标活动，并代表我方全权办理针对上述项目的投标、开标、评标、签约等具体事务和签署相关文件。</w:t>
      </w:r>
    </w:p>
    <w:p>
      <w:pPr>
        <w:spacing w:line="600" w:lineRule="exact"/>
        <w:ind w:firstLine="482"/>
        <w:rPr>
          <w:rFonts w:hint="eastAsia" w:ascii="宋体" w:hAnsi="宋体"/>
          <w:color w:val="000000"/>
          <w:sz w:val="24"/>
          <w:szCs w:val="24"/>
        </w:rPr>
      </w:pPr>
      <w:r>
        <w:rPr>
          <w:rFonts w:hint="eastAsia" w:ascii="宋体" w:hAnsi="宋体"/>
          <w:color w:val="000000"/>
          <w:sz w:val="24"/>
          <w:szCs w:val="24"/>
        </w:rPr>
        <w:t>我方对被授权人的签名事项负全部责任。</w:t>
      </w:r>
    </w:p>
    <w:p>
      <w:pPr>
        <w:spacing w:line="600" w:lineRule="exact"/>
        <w:ind w:firstLine="480" w:firstLineChars="200"/>
        <w:rPr>
          <w:rFonts w:hint="eastAsia" w:ascii="宋体" w:hAnsi="宋体"/>
          <w:color w:val="000000"/>
          <w:sz w:val="24"/>
          <w:szCs w:val="24"/>
        </w:rPr>
      </w:pPr>
      <w:r>
        <w:rPr>
          <w:rFonts w:hint="eastAsia" w:ascii="宋体" w:hAnsi="宋体"/>
          <w:color w:val="000000"/>
          <w:sz w:val="24"/>
          <w:szCs w:val="24"/>
        </w:rPr>
        <w:t>在撤销授权的书面通知以前，本授权书一直有效。被授权人在授权书有效期内签署的所有文件不因授权的撤销而失效。</w:t>
      </w:r>
    </w:p>
    <w:p>
      <w:pPr>
        <w:spacing w:line="600" w:lineRule="exact"/>
        <w:ind w:firstLine="482"/>
        <w:rPr>
          <w:rFonts w:hint="eastAsia" w:ascii="宋体" w:hAnsi="宋体"/>
          <w:color w:val="000000"/>
          <w:sz w:val="24"/>
          <w:szCs w:val="24"/>
        </w:rPr>
      </w:pPr>
      <w:r>
        <w:rPr>
          <w:rFonts w:hint="eastAsia" w:ascii="宋体" w:hAnsi="宋体"/>
          <w:color w:val="000000"/>
          <w:sz w:val="24"/>
          <w:szCs w:val="24"/>
        </w:rPr>
        <w:t>被授权人无转委托权，特此委托。</w:t>
      </w:r>
    </w:p>
    <w:p>
      <w:pPr>
        <w:spacing w:line="400" w:lineRule="exact"/>
        <w:ind w:firstLine="480"/>
        <w:rPr>
          <w:rFonts w:hint="eastAsia" w:ascii="宋体" w:hAnsi="宋体"/>
          <w:color w:val="000000"/>
          <w:sz w:val="24"/>
          <w:szCs w:val="24"/>
        </w:rPr>
      </w:pPr>
      <w:r>
        <w:rPr>
          <w:rFonts w:hint="eastAsia" w:ascii="宋体" w:hAnsi="宋体"/>
          <w:color w:val="000000"/>
          <w:sz w:val="24"/>
          <w:szCs w:val="24"/>
        </w:rPr>
        <w:t xml:space="preserve"> </w:t>
      </w:r>
    </w:p>
    <w:p>
      <w:pPr>
        <w:spacing w:line="600" w:lineRule="exact"/>
        <w:ind w:firstLine="482"/>
        <w:rPr>
          <w:rFonts w:hint="eastAsia" w:ascii="宋体" w:hAnsi="宋体"/>
          <w:color w:val="000000"/>
          <w:sz w:val="24"/>
          <w:szCs w:val="24"/>
        </w:rPr>
      </w:pPr>
      <w:r>
        <w:rPr>
          <w:rFonts w:hint="eastAsia" w:ascii="宋体" w:hAnsi="宋体"/>
          <w:color w:val="000000"/>
          <w:sz w:val="24"/>
          <w:szCs w:val="24"/>
        </w:rPr>
        <w:t xml:space="preserve">被授权人（签字或盖章）：                   法定代表人(签字或盖章)：    </w:t>
      </w:r>
    </w:p>
    <w:p>
      <w:pPr>
        <w:spacing w:line="600" w:lineRule="exact"/>
        <w:ind w:firstLine="482"/>
        <w:rPr>
          <w:rFonts w:hint="eastAsia" w:ascii="宋体" w:hAnsi="宋体"/>
          <w:color w:val="000000"/>
          <w:sz w:val="24"/>
          <w:szCs w:val="24"/>
        </w:rPr>
      </w:pPr>
      <w:r>
        <w:rPr>
          <w:rFonts w:hint="eastAsia" w:ascii="宋体" w:hAnsi="宋体"/>
          <w:color w:val="000000"/>
          <w:sz w:val="24"/>
          <w:szCs w:val="24"/>
        </w:rPr>
        <w:t xml:space="preserve">职务：                                     职务：           </w:t>
      </w:r>
    </w:p>
    <w:p>
      <w:pPr>
        <w:spacing w:line="600" w:lineRule="exact"/>
        <w:ind w:firstLine="482"/>
        <w:rPr>
          <w:rFonts w:hint="eastAsia" w:ascii="宋体" w:hAnsi="宋体"/>
          <w:color w:val="000000"/>
          <w:sz w:val="24"/>
          <w:szCs w:val="24"/>
        </w:rPr>
      </w:pPr>
      <w:r>
        <w:rPr>
          <w:rFonts w:hint="eastAsia" w:ascii="宋体" w:hAnsi="宋体"/>
          <w:color w:val="000000"/>
          <w:sz w:val="24"/>
          <w:szCs w:val="24"/>
        </w:rPr>
        <w:t xml:space="preserve">被授权人身份证号码：                                            </w:t>
      </w:r>
    </w:p>
    <w:p>
      <w:pPr>
        <w:spacing w:line="600" w:lineRule="exact"/>
        <w:ind w:firstLine="480"/>
        <w:rPr>
          <w:rFonts w:hint="eastAsia" w:ascii="宋体" w:hAnsi="宋体"/>
          <w:color w:val="000000"/>
          <w:sz w:val="24"/>
          <w:szCs w:val="24"/>
        </w:rPr>
      </w:pPr>
      <w:r>
        <w:rPr>
          <w:rFonts w:hint="eastAsia" w:ascii="宋体" w:hAnsi="宋体"/>
          <w:color w:val="000000"/>
          <w:sz w:val="24"/>
          <w:szCs w:val="24"/>
        </w:rPr>
        <w:t>手机：</w:t>
      </w:r>
    </w:p>
    <w:p>
      <w:pPr>
        <w:spacing w:line="320" w:lineRule="exact"/>
        <w:ind w:firstLine="480"/>
        <w:rPr>
          <w:rFonts w:hint="eastAsia" w:ascii="宋体" w:hAnsi="宋体"/>
          <w:color w:val="000000"/>
          <w:sz w:val="24"/>
          <w:szCs w:val="24"/>
        </w:rPr>
      </w:pPr>
      <w:r>
        <w:rPr>
          <w:rFonts w:hint="eastAsia" w:ascii="宋体" w:hAnsi="宋体"/>
          <w:color w:val="000000"/>
          <w:sz w:val="24"/>
          <w:szCs w:val="24"/>
        </w:rPr>
        <w:t xml:space="preserve"> </w:t>
      </w:r>
    </w:p>
    <w:p>
      <w:pPr>
        <w:spacing w:line="320" w:lineRule="exact"/>
        <w:ind w:firstLine="480"/>
        <w:rPr>
          <w:rFonts w:hint="eastAsia" w:ascii="宋体" w:hAnsi="宋体"/>
          <w:color w:val="000000"/>
          <w:sz w:val="24"/>
          <w:szCs w:val="24"/>
        </w:rPr>
      </w:pPr>
      <w:r>
        <w:rPr>
          <w:rFonts w:hint="eastAsia" w:ascii="宋体" w:hAnsi="宋体"/>
          <w:color w:val="000000"/>
          <w:sz w:val="24"/>
          <w:szCs w:val="24"/>
        </w:rPr>
        <w:t xml:space="preserve"> </w:t>
      </w:r>
    </w:p>
    <w:p>
      <w:pPr>
        <w:spacing w:line="320" w:lineRule="exact"/>
        <w:ind w:firstLine="480"/>
        <w:rPr>
          <w:rFonts w:hint="eastAsia" w:ascii="宋体" w:hAnsi="宋体"/>
          <w:color w:val="000000"/>
          <w:sz w:val="24"/>
          <w:szCs w:val="24"/>
        </w:rPr>
      </w:pPr>
      <w:r>
        <w:rPr>
          <w:rFonts w:hint="eastAsia" w:ascii="宋体" w:hAnsi="宋体"/>
          <w:color w:val="000000"/>
          <w:sz w:val="24"/>
          <w:szCs w:val="24"/>
        </w:rPr>
        <w:t xml:space="preserve"> </w:t>
      </w:r>
    </w:p>
    <w:p>
      <w:pPr>
        <w:spacing w:line="320" w:lineRule="exact"/>
        <w:ind w:firstLine="480"/>
        <w:rPr>
          <w:rFonts w:hint="eastAsia" w:ascii="宋体" w:hAnsi="宋体"/>
          <w:color w:val="000000"/>
          <w:sz w:val="24"/>
          <w:szCs w:val="24"/>
        </w:rPr>
      </w:pPr>
      <w:r>
        <w:rPr>
          <w:rFonts w:hint="eastAsia" w:ascii="宋体" w:hAnsi="宋体"/>
          <w:color w:val="000000"/>
          <w:sz w:val="24"/>
          <w:szCs w:val="24"/>
        </w:rPr>
        <w:t xml:space="preserve"> </w:t>
      </w:r>
    </w:p>
    <w:p>
      <w:pPr>
        <w:spacing w:line="320" w:lineRule="exact"/>
        <w:rPr>
          <w:rFonts w:hint="eastAsia" w:ascii="宋体" w:hAnsi="宋体"/>
          <w:b/>
          <w:bCs/>
          <w:color w:val="000000"/>
          <w:sz w:val="24"/>
          <w:szCs w:val="24"/>
        </w:rPr>
      </w:pPr>
      <w:r>
        <w:rPr>
          <w:rFonts w:hint="eastAsia" w:ascii="宋体" w:hAnsi="宋体"/>
          <w:b/>
          <w:bCs/>
          <w:color w:val="000000"/>
          <w:sz w:val="24"/>
          <w:szCs w:val="24"/>
        </w:rPr>
        <w:t>投标人（公章）：</w:t>
      </w:r>
    </w:p>
    <w:p>
      <w:pPr>
        <w:spacing w:line="320" w:lineRule="exact"/>
        <w:ind w:firstLine="480"/>
        <w:rPr>
          <w:rFonts w:hint="eastAsia" w:ascii="宋体" w:hAnsi="宋体"/>
          <w:b/>
          <w:bCs/>
          <w:color w:val="000000"/>
          <w:sz w:val="24"/>
          <w:szCs w:val="24"/>
        </w:rPr>
      </w:pPr>
      <w:r>
        <w:rPr>
          <w:rFonts w:hint="eastAsia" w:ascii="宋体" w:hAnsi="宋体"/>
          <w:b/>
          <w:bCs/>
          <w:color w:val="000000"/>
          <w:sz w:val="24"/>
          <w:szCs w:val="24"/>
        </w:rPr>
        <w:t xml:space="preserve"> </w:t>
      </w:r>
    </w:p>
    <w:p>
      <w:pPr>
        <w:spacing w:line="320" w:lineRule="exact"/>
        <w:rPr>
          <w:rFonts w:hint="eastAsia" w:ascii="宋体" w:hAnsi="宋体"/>
          <w:b/>
          <w:bCs/>
          <w:color w:val="000000"/>
          <w:sz w:val="24"/>
          <w:szCs w:val="24"/>
        </w:rPr>
      </w:pPr>
      <w:r>
        <w:rPr>
          <w:rFonts w:hint="eastAsia" w:ascii="宋体" w:hAnsi="宋体"/>
          <w:b/>
          <w:bCs/>
          <w:color w:val="000000"/>
          <w:sz w:val="24"/>
          <w:szCs w:val="24"/>
        </w:rPr>
        <w:t xml:space="preserve"> </w:t>
      </w:r>
    </w:p>
    <w:p>
      <w:pPr>
        <w:spacing w:line="320" w:lineRule="exact"/>
        <w:rPr>
          <w:rFonts w:hint="eastAsia" w:ascii="宋体" w:hAnsi="宋体"/>
          <w:b/>
          <w:bCs/>
          <w:color w:val="000000"/>
          <w:sz w:val="24"/>
          <w:szCs w:val="24"/>
        </w:rPr>
      </w:pPr>
      <w:r>
        <w:rPr>
          <w:rFonts w:hint="eastAsia" w:ascii="宋体" w:hAnsi="宋体"/>
          <w:b/>
          <w:bCs/>
          <w:color w:val="000000"/>
          <w:sz w:val="24"/>
          <w:szCs w:val="24"/>
        </w:rPr>
        <w:t xml:space="preserve"> </w:t>
      </w:r>
    </w:p>
    <w:p>
      <w:pPr>
        <w:spacing w:line="320" w:lineRule="exact"/>
        <w:rPr>
          <w:rFonts w:hint="eastAsia" w:ascii="宋体" w:hAnsi="宋体"/>
          <w:b/>
          <w:bCs/>
          <w:color w:val="000000"/>
          <w:sz w:val="24"/>
          <w:szCs w:val="24"/>
        </w:rPr>
      </w:pPr>
      <w:r>
        <w:rPr>
          <w:rFonts w:hint="eastAsia" w:ascii="宋体" w:hAnsi="宋体"/>
          <w:b/>
          <w:bCs/>
          <w:color w:val="000000"/>
          <w:sz w:val="24"/>
          <w:szCs w:val="24"/>
        </w:rPr>
        <w:t>日期：    年    月    日</w:t>
      </w:r>
    </w:p>
    <w:p>
      <w:pPr>
        <w:spacing w:line="320" w:lineRule="exact"/>
        <w:rPr>
          <w:rFonts w:hint="eastAsia" w:ascii="宋体" w:hAnsi="宋体"/>
          <w:b/>
          <w:color w:val="000000"/>
          <w:sz w:val="24"/>
        </w:rPr>
      </w:pPr>
    </w:p>
    <w:p>
      <w:pPr>
        <w:spacing w:line="320" w:lineRule="exact"/>
        <w:rPr>
          <w:rFonts w:hint="eastAsia" w:ascii="宋体" w:hAnsi="宋体"/>
          <w:b/>
          <w:color w:val="000000"/>
          <w:sz w:val="24"/>
        </w:rPr>
      </w:pPr>
    </w:p>
    <w:p>
      <w:pPr>
        <w:pStyle w:val="3"/>
        <w:spacing w:line="320" w:lineRule="exact"/>
        <w:rPr>
          <w:rFonts w:hint="eastAsia"/>
          <w:color w:val="000000"/>
        </w:rPr>
      </w:pPr>
      <w:bookmarkStart w:id="109" w:name="_Toc492651999"/>
      <w:bookmarkStart w:id="110" w:name="_Toc69464865"/>
      <w:bookmarkStart w:id="111" w:name="_Toc28002720"/>
      <w:bookmarkStart w:id="112" w:name="_Toc69200536"/>
      <w:bookmarkStart w:id="113" w:name="_Toc97649786"/>
      <w:bookmarkStart w:id="114" w:name="_Toc129022421"/>
      <w:bookmarkStart w:id="115" w:name="_Toc485627844"/>
      <w:bookmarkStart w:id="116" w:name="_Toc421885011"/>
      <w:bookmarkStart w:id="117" w:name="_Toc306175254"/>
      <w:bookmarkStart w:id="118" w:name="_Toc459627949"/>
      <w:bookmarkStart w:id="119" w:name="_Toc341706272"/>
      <w:bookmarkStart w:id="120" w:name="_Toc330194597"/>
      <w:r>
        <w:rPr>
          <w:rFonts w:hint="eastAsia" w:ascii="仿宋_GB2312" w:eastAsia="仿宋_GB2312"/>
          <w:color w:val="000000"/>
          <w:sz w:val="24"/>
        </w:rPr>
        <w:t>附件4：联合体协议书</w:t>
      </w:r>
      <w:bookmarkEnd w:id="109"/>
      <w:bookmarkEnd w:id="110"/>
      <w:bookmarkEnd w:id="111"/>
      <w:bookmarkEnd w:id="112"/>
      <w:bookmarkEnd w:id="113"/>
      <w:bookmarkEnd w:id="114"/>
    </w:p>
    <w:bookmarkEnd w:id="115"/>
    <w:bookmarkEnd w:id="116"/>
    <w:bookmarkEnd w:id="117"/>
    <w:bookmarkEnd w:id="118"/>
    <w:bookmarkEnd w:id="119"/>
    <w:bookmarkEnd w:id="120"/>
    <w:p>
      <w:pPr>
        <w:jc w:val="center"/>
        <w:rPr>
          <w:rFonts w:eastAsia="楷体_GB2312"/>
          <w:b/>
          <w:bCs/>
          <w:color w:val="000000"/>
          <w:sz w:val="36"/>
          <w:szCs w:val="36"/>
        </w:rPr>
      </w:pPr>
      <w:r>
        <w:rPr>
          <w:rFonts w:hint="eastAsia" w:eastAsia="楷体_GB2312"/>
          <w:b/>
          <w:bCs/>
          <w:color w:val="000000"/>
          <w:sz w:val="36"/>
          <w:szCs w:val="36"/>
        </w:rPr>
        <w:t>联合投标协议书</w:t>
      </w:r>
    </w:p>
    <w:p>
      <w:pPr>
        <w:jc w:val="center"/>
        <w:rPr>
          <w:rFonts w:eastAsia="楷体_GB2312"/>
          <w:b/>
          <w:bCs/>
          <w:color w:val="000000"/>
          <w:sz w:val="36"/>
          <w:szCs w:val="36"/>
        </w:rPr>
      </w:pPr>
    </w:p>
    <w:p>
      <w:pPr>
        <w:pStyle w:val="275"/>
        <w:overflowPunct w:val="0"/>
        <w:spacing w:line="500" w:lineRule="exact"/>
        <w:rPr>
          <w:rFonts w:ascii="宋体" w:hAnsi="宋体"/>
          <w:color w:val="000000"/>
          <w:sz w:val="24"/>
          <w:szCs w:val="24"/>
        </w:rPr>
      </w:pPr>
      <w:r>
        <w:rPr>
          <w:rFonts w:hint="eastAsia" w:ascii="宋体" w:hAnsi="宋体"/>
          <w:color w:val="000000"/>
          <w:sz w:val="24"/>
          <w:szCs w:val="24"/>
        </w:rPr>
        <w:t>甲方：</w:t>
      </w:r>
    </w:p>
    <w:p>
      <w:pPr>
        <w:pStyle w:val="275"/>
        <w:overflowPunct w:val="0"/>
        <w:spacing w:line="500" w:lineRule="exact"/>
        <w:rPr>
          <w:rFonts w:hint="eastAsia" w:ascii="宋体" w:hAnsi="宋体"/>
          <w:color w:val="000000"/>
          <w:sz w:val="24"/>
          <w:szCs w:val="24"/>
        </w:rPr>
      </w:pPr>
      <w:r>
        <w:rPr>
          <w:rFonts w:hint="eastAsia" w:ascii="宋体" w:hAnsi="宋体"/>
          <w:color w:val="000000"/>
          <w:sz w:val="24"/>
          <w:szCs w:val="24"/>
        </w:rPr>
        <w:t>乙方：</w:t>
      </w:r>
    </w:p>
    <w:p>
      <w:pPr>
        <w:pStyle w:val="275"/>
        <w:overflowPunct w:val="0"/>
        <w:spacing w:line="500" w:lineRule="exact"/>
        <w:ind w:left="2580" w:leftChars="200" w:hanging="2160" w:hangingChars="900"/>
        <w:rPr>
          <w:rFonts w:ascii="宋体" w:hAnsi="宋体"/>
          <w:color w:val="000000"/>
          <w:sz w:val="24"/>
          <w:szCs w:val="24"/>
        </w:rPr>
      </w:pPr>
      <w:r>
        <w:rPr>
          <w:rFonts w:hint="eastAsia" w:ascii="宋体" w:hAnsi="宋体"/>
          <w:color w:val="000000"/>
          <w:sz w:val="24"/>
          <w:szCs w:val="24"/>
        </w:rPr>
        <w:t>（如果有的话，可按甲、乙、丙、丁…序列增加）</w:t>
      </w:r>
    </w:p>
    <w:p>
      <w:pPr>
        <w:pStyle w:val="275"/>
        <w:overflowPunct w:val="0"/>
        <w:spacing w:line="500" w:lineRule="exact"/>
        <w:ind w:left="2580" w:leftChars="200" w:hanging="2160" w:hangingChars="900"/>
        <w:rPr>
          <w:rFonts w:hint="eastAsia" w:ascii="宋体" w:hAnsi="宋体"/>
          <w:color w:val="000000"/>
          <w:sz w:val="24"/>
          <w:szCs w:val="24"/>
        </w:rPr>
      </w:pPr>
      <w:r>
        <w:rPr>
          <w:rFonts w:hint="eastAsia" w:ascii="宋体" w:hAnsi="宋体"/>
          <w:color w:val="000000"/>
          <w:sz w:val="24"/>
          <w:szCs w:val="24"/>
        </w:rPr>
        <w:t xml:space="preserve">各方经协商，就响应海宁市政府采购中心组织实施的 </w:t>
      </w:r>
      <w:r>
        <w:rPr>
          <w:rFonts w:hint="eastAsia" w:ascii="宋体" w:hAnsi="宋体"/>
          <w:color w:val="000000"/>
          <w:sz w:val="24"/>
          <w:szCs w:val="24"/>
          <w:u w:val="single"/>
        </w:rPr>
        <w:t xml:space="preserve">                         </w:t>
      </w:r>
    </w:p>
    <w:p>
      <w:pPr>
        <w:pStyle w:val="275"/>
        <w:overflowPunct w:val="0"/>
        <w:spacing w:line="500" w:lineRule="exact"/>
        <w:rPr>
          <w:rFonts w:ascii="宋体" w:hAnsi="宋体"/>
          <w:color w:val="000000"/>
          <w:sz w:val="24"/>
          <w:szCs w:val="24"/>
        </w:rPr>
      </w:pPr>
      <w:r>
        <w:rPr>
          <w:rFonts w:hint="eastAsia" w:ascii="宋体" w:hAnsi="宋体"/>
          <w:color w:val="000000"/>
          <w:sz w:val="24"/>
          <w:szCs w:val="24"/>
        </w:rPr>
        <w:t>(项目名称)</w:t>
      </w:r>
      <w:r>
        <w:rPr>
          <w:rFonts w:hint="eastAsia" w:ascii="宋体" w:hAnsi="宋体"/>
          <w:color w:val="000000"/>
          <w:sz w:val="24"/>
          <w:szCs w:val="24"/>
          <w:u w:val="single"/>
        </w:rPr>
        <w:t xml:space="preserve">                </w:t>
      </w:r>
      <w:r>
        <w:rPr>
          <w:rFonts w:hint="eastAsia" w:ascii="宋体" w:hAnsi="宋体"/>
          <w:color w:val="000000"/>
          <w:sz w:val="24"/>
          <w:szCs w:val="24"/>
        </w:rPr>
        <w:t>（项目编号)招标活动联合进行投标之事宜，达成如下协议：</w:t>
      </w:r>
    </w:p>
    <w:p>
      <w:pPr>
        <w:pStyle w:val="275"/>
        <w:overflowPunct w:val="0"/>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一、各方一致决定，以 </w:t>
      </w:r>
      <w:r>
        <w:rPr>
          <w:rFonts w:hint="eastAsia" w:ascii="宋体" w:hAnsi="宋体"/>
          <w:color w:val="000000"/>
          <w:sz w:val="24"/>
          <w:szCs w:val="24"/>
          <w:u w:val="single"/>
        </w:rPr>
        <w:t xml:space="preserve">                            </w:t>
      </w:r>
      <w:r>
        <w:rPr>
          <w:rFonts w:hint="eastAsia" w:ascii="宋体" w:hAnsi="宋体"/>
          <w:color w:val="000000"/>
          <w:sz w:val="24"/>
          <w:szCs w:val="24"/>
        </w:rPr>
        <w:t>为主办人进行投标，并按照招标文件的规定分别提交资格文件。</w:t>
      </w:r>
    </w:p>
    <w:p>
      <w:pPr>
        <w:pStyle w:val="275"/>
        <w:overflowPunct w:val="0"/>
        <w:spacing w:line="500" w:lineRule="exact"/>
        <w:ind w:firstLine="480" w:firstLineChars="200"/>
        <w:rPr>
          <w:rFonts w:ascii="宋体" w:hAnsi="宋体"/>
          <w:color w:val="000000"/>
          <w:sz w:val="24"/>
          <w:szCs w:val="24"/>
        </w:rPr>
      </w:pPr>
      <w:r>
        <w:rPr>
          <w:rFonts w:hint="eastAsia" w:ascii="宋体" w:hAnsi="宋体"/>
          <w:color w:val="000000"/>
          <w:sz w:val="24"/>
          <w:szCs w:val="24"/>
        </w:rPr>
        <w:t>二、在本次投标过程中，主办人的法定代表人或授权代理人根据招标文件规定及投标内容而对招标人和采购人所作的任何合法承诺，包括书面澄清及响应等均对联合投标各方产生约束力。如果中标并签订合同，则联合投标各方将共同履行对招标人和采购人所负有的全部义务并就采购合同约定的事项对采购人承担连带责任。</w:t>
      </w:r>
    </w:p>
    <w:p>
      <w:pPr>
        <w:pStyle w:val="275"/>
        <w:overflowPunct w:val="0"/>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三、联合投标其余各方保证对主办人为响应本次招标而提供的货物和服务提供全部质量保证及售后服务支持。</w:t>
      </w:r>
    </w:p>
    <w:p>
      <w:pPr>
        <w:pStyle w:val="275"/>
        <w:overflowPunct w:val="0"/>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四、本次联合投标中，甲方承担的工作和义务为:</w:t>
      </w:r>
    </w:p>
    <w:p>
      <w:pPr>
        <w:pStyle w:val="275"/>
        <w:overflowPunct w:val="0"/>
        <w:spacing w:line="500" w:lineRule="exact"/>
        <w:ind w:firstLine="2880" w:firstLineChars="1200"/>
        <w:rPr>
          <w:rFonts w:ascii="宋体" w:hAnsi="宋体"/>
          <w:color w:val="000000"/>
          <w:sz w:val="24"/>
          <w:szCs w:val="24"/>
        </w:rPr>
      </w:pPr>
      <w:r>
        <w:rPr>
          <w:rFonts w:hint="eastAsia" w:ascii="宋体" w:hAnsi="宋体"/>
          <w:color w:val="000000"/>
          <w:sz w:val="24"/>
          <w:szCs w:val="24"/>
        </w:rPr>
        <w:t>乙方承担的工作和义务为：</w:t>
      </w:r>
    </w:p>
    <w:p>
      <w:pPr>
        <w:pStyle w:val="275"/>
        <w:overflowPunct w:val="0"/>
        <w:spacing w:line="440" w:lineRule="exact"/>
        <w:ind w:firstLine="480" w:firstLineChars="200"/>
        <w:rPr>
          <w:rFonts w:ascii="宋体" w:hAnsi="宋体"/>
          <w:color w:val="000000"/>
          <w:sz w:val="24"/>
          <w:szCs w:val="24"/>
        </w:rPr>
      </w:pPr>
      <w:r>
        <w:rPr>
          <w:rFonts w:hint="eastAsia" w:ascii="宋体" w:hAnsi="宋体"/>
          <w:color w:val="000000"/>
          <w:sz w:val="24"/>
          <w:szCs w:val="24"/>
        </w:rPr>
        <w:t>五、有关本次联合投标的其他事宜：</w:t>
      </w:r>
    </w:p>
    <w:p>
      <w:pPr>
        <w:pStyle w:val="275"/>
        <w:overflowPunct w:val="0"/>
        <w:spacing w:line="440" w:lineRule="exact"/>
        <w:ind w:firstLine="480" w:firstLineChars="200"/>
        <w:rPr>
          <w:rFonts w:ascii="宋体" w:hAnsi="宋体"/>
          <w:color w:val="000000"/>
          <w:sz w:val="24"/>
          <w:szCs w:val="24"/>
        </w:rPr>
      </w:pPr>
      <w:r>
        <w:rPr>
          <w:rFonts w:hint="eastAsia" w:ascii="宋体" w:hAnsi="宋体"/>
          <w:color w:val="000000"/>
          <w:sz w:val="24"/>
          <w:szCs w:val="24"/>
        </w:rPr>
        <w:t>六、本协议提交招标人后，联合投标各方不得以任何形式对上述实质内容进行修改或撤销。</w:t>
      </w:r>
    </w:p>
    <w:p>
      <w:pPr>
        <w:pStyle w:val="275"/>
        <w:overflowPunct w:val="0"/>
        <w:spacing w:line="440" w:lineRule="exact"/>
        <w:ind w:firstLine="480" w:firstLineChars="200"/>
        <w:rPr>
          <w:rFonts w:hint="eastAsia"/>
          <w:color w:val="000000"/>
          <w:sz w:val="24"/>
        </w:rPr>
      </w:pPr>
      <w:r>
        <w:rPr>
          <w:rFonts w:hint="eastAsia" w:ascii="宋体" w:hAnsi="宋体"/>
          <w:color w:val="000000"/>
          <w:sz w:val="24"/>
          <w:szCs w:val="24"/>
        </w:rPr>
        <w:t>七、本协议一式两份，签约各方各持一份，并作为投标文件的一部分。</w:t>
      </w:r>
    </w:p>
    <w:p>
      <w:pPr>
        <w:pStyle w:val="275"/>
        <w:overflowPunct w:val="0"/>
        <w:spacing w:line="440" w:lineRule="exact"/>
        <w:rPr>
          <w:rFonts w:hint="eastAsia" w:ascii="宋体" w:hAnsi="宋体"/>
          <w:color w:val="000000"/>
          <w:sz w:val="24"/>
          <w:szCs w:val="24"/>
        </w:rPr>
      </w:pPr>
    </w:p>
    <w:p>
      <w:pPr>
        <w:pStyle w:val="275"/>
        <w:overflowPunct w:val="0"/>
        <w:spacing w:line="440" w:lineRule="exact"/>
        <w:rPr>
          <w:rFonts w:hint="eastAsia" w:ascii="宋体" w:hAnsi="宋体"/>
          <w:color w:val="000000"/>
          <w:sz w:val="24"/>
          <w:szCs w:val="24"/>
        </w:rPr>
      </w:pPr>
    </w:p>
    <w:p>
      <w:pPr>
        <w:pStyle w:val="275"/>
        <w:overflowPunct w:val="0"/>
        <w:spacing w:line="440" w:lineRule="exact"/>
        <w:rPr>
          <w:rFonts w:hint="eastAsia" w:ascii="宋体" w:hAnsi="宋体"/>
          <w:color w:val="000000"/>
          <w:sz w:val="24"/>
          <w:szCs w:val="24"/>
        </w:rPr>
      </w:pPr>
    </w:p>
    <w:p>
      <w:pPr>
        <w:pStyle w:val="275"/>
        <w:overflowPunct w:val="0"/>
        <w:spacing w:line="440" w:lineRule="exact"/>
        <w:rPr>
          <w:rFonts w:hint="eastAsia" w:ascii="宋体" w:hAnsi="宋体"/>
          <w:b/>
          <w:color w:val="000000"/>
          <w:sz w:val="24"/>
          <w:szCs w:val="24"/>
        </w:rPr>
      </w:pPr>
      <w:r>
        <w:rPr>
          <w:rFonts w:hint="eastAsia" w:ascii="宋体" w:hAnsi="宋体"/>
          <w:b/>
          <w:color w:val="000000"/>
          <w:sz w:val="24"/>
          <w:szCs w:val="24"/>
        </w:rPr>
        <w:t xml:space="preserve">甲方单位（公章）：                          乙方单位（公章）：           </w:t>
      </w:r>
    </w:p>
    <w:p>
      <w:pPr>
        <w:pStyle w:val="275"/>
        <w:overflowPunct w:val="0"/>
        <w:spacing w:line="440" w:lineRule="exact"/>
        <w:rPr>
          <w:rFonts w:hint="eastAsia" w:ascii="宋体" w:hAnsi="宋体"/>
          <w:b/>
          <w:color w:val="000000"/>
          <w:sz w:val="24"/>
          <w:szCs w:val="24"/>
        </w:rPr>
      </w:pPr>
    </w:p>
    <w:p>
      <w:pPr>
        <w:pStyle w:val="275"/>
        <w:overflowPunct w:val="0"/>
        <w:spacing w:line="440" w:lineRule="exact"/>
        <w:rPr>
          <w:rFonts w:ascii="宋体" w:hAnsi="宋体"/>
          <w:b/>
          <w:color w:val="000000"/>
          <w:sz w:val="24"/>
          <w:szCs w:val="24"/>
        </w:rPr>
      </w:pPr>
      <w:r>
        <w:rPr>
          <w:rFonts w:hint="eastAsia" w:ascii="宋体" w:hAnsi="宋体"/>
          <w:b/>
          <w:color w:val="000000"/>
          <w:sz w:val="24"/>
          <w:szCs w:val="24"/>
        </w:rPr>
        <w:t>法定代表人（</w:t>
      </w:r>
      <w:r>
        <w:rPr>
          <w:rFonts w:hint="eastAsia" w:ascii="宋体" w:hAnsi="宋体"/>
          <w:b/>
          <w:color w:val="000000"/>
          <w:sz w:val="24"/>
        </w:rPr>
        <w:t>签字或盖章</w:t>
      </w:r>
      <w:r>
        <w:rPr>
          <w:rFonts w:hint="eastAsia" w:ascii="宋体" w:hAnsi="宋体"/>
          <w:b/>
          <w:color w:val="000000"/>
          <w:sz w:val="24"/>
          <w:szCs w:val="24"/>
        </w:rPr>
        <w:t>）：                  法定代表人（</w:t>
      </w:r>
      <w:r>
        <w:rPr>
          <w:rFonts w:hint="eastAsia" w:ascii="宋体" w:hAnsi="宋体"/>
          <w:b/>
          <w:color w:val="000000"/>
          <w:sz w:val="24"/>
        </w:rPr>
        <w:t>签字或盖章</w:t>
      </w:r>
      <w:r>
        <w:rPr>
          <w:rFonts w:hint="eastAsia" w:ascii="宋体" w:hAnsi="宋体"/>
          <w:b/>
          <w:color w:val="000000"/>
          <w:sz w:val="24"/>
          <w:szCs w:val="24"/>
        </w:rPr>
        <w:t>）：</w:t>
      </w:r>
      <w:r>
        <w:rPr>
          <w:rFonts w:ascii="宋体" w:hAnsi="宋体"/>
          <w:b/>
          <w:color w:val="000000"/>
          <w:sz w:val="24"/>
          <w:szCs w:val="24"/>
        </w:rPr>
        <w:t xml:space="preserve"> </w:t>
      </w:r>
    </w:p>
    <w:p>
      <w:pPr>
        <w:pStyle w:val="275"/>
        <w:overflowPunct w:val="0"/>
        <w:spacing w:line="440" w:lineRule="exact"/>
        <w:rPr>
          <w:rFonts w:hint="eastAsia" w:ascii="宋体" w:hAnsi="宋体"/>
          <w:b/>
          <w:color w:val="000000"/>
          <w:sz w:val="24"/>
          <w:szCs w:val="24"/>
        </w:rPr>
      </w:pPr>
    </w:p>
    <w:p>
      <w:pPr>
        <w:spacing w:line="320" w:lineRule="exact"/>
        <w:rPr>
          <w:rFonts w:hint="eastAsia" w:ascii="宋体" w:hAnsi="宋体"/>
          <w:b/>
          <w:color w:val="000000"/>
          <w:sz w:val="24"/>
          <w:szCs w:val="24"/>
        </w:rPr>
      </w:pPr>
      <w:r>
        <w:rPr>
          <w:rFonts w:hint="eastAsia" w:ascii="宋体" w:hAnsi="宋体"/>
          <w:b/>
          <w:color w:val="000000"/>
          <w:sz w:val="24"/>
          <w:szCs w:val="24"/>
        </w:rPr>
        <w:t>日期：    年</w:t>
      </w:r>
      <w:r>
        <w:rPr>
          <w:rFonts w:ascii="宋体" w:hAnsi="宋体"/>
          <w:b/>
          <w:color w:val="000000"/>
          <w:sz w:val="24"/>
          <w:szCs w:val="24"/>
        </w:rPr>
        <w:t xml:space="preserve">  </w:t>
      </w:r>
      <w:r>
        <w:rPr>
          <w:rFonts w:hint="eastAsia" w:ascii="宋体" w:hAnsi="宋体"/>
          <w:b/>
          <w:color w:val="000000"/>
          <w:sz w:val="24"/>
          <w:szCs w:val="24"/>
        </w:rPr>
        <w:t xml:space="preserve"> 月</w:t>
      </w:r>
      <w:r>
        <w:rPr>
          <w:rFonts w:ascii="宋体" w:hAnsi="宋体"/>
          <w:b/>
          <w:color w:val="000000"/>
          <w:sz w:val="24"/>
          <w:szCs w:val="24"/>
        </w:rPr>
        <w:t xml:space="preserve">   </w:t>
      </w:r>
      <w:r>
        <w:rPr>
          <w:rFonts w:hint="eastAsia" w:ascii="宋体" w:hAnsi="宋体"/>
          <w:b/>
          <w:color w:val="000000"/>
          <w:sz w:val="24"/>
          <w:szCs w:val="24"/>
        </w:rPr>
        <w:t>日                      日期：    年</w:t>
      </w:r>
      <w:r>
        <w:rPr>
          <w:rFonts w:ascii="宋体" w:hAnsi="宋体"/>
          <w:b/>
          <w:color w:val="000000"/>
          <w:sz w:val="24"/>
          <w:szCs w:val="24"/>
        </w:rPr>
        <w:t xml:space="preserve">  </w:t>
      </w:r>
      <w:r>
        <w:rPr>
          <w:rFonts w:hint="eastAsia" w:ascii="宋体" w:hAnsi="宋体"/>
          <w:b/>
          <w:color w:val="000000"/>
          <w:sz w:val="24"/>
          <w:szCs w:val="24"/>
        </w:rPr>
        <w:t xml:space="preserve"> 月</w:t>
      </w:r>
      <w:r>
        <w:rPr>
          <w:rFonts w:ascii="宋体" w:hAnsi="宋体"/>
          <w:b/>
          <w:color w:val="000000"/>
          <w:sz w:val="24"/>
          <w:szCs w:val="24"/>
        </w:rPr>
        <w:t xml:space="preserve">   </w:t>
      </w:r>
      <w:r>
        <w:rPr>
          <w:rFonts w:hint="eastAsia" w:ascii="宋体" w:hAnsi="宋体"/>
          <w:b/>
          <w:color w:val="000000"/>
          <w:sz w:val="24"/>
          <w:szCs w:val="24"/>
        </w:rPr>
        <w:t>日</w:t>
      </w: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jc w:val="center"/>
        <w:rPr>
          <w:rFonts w:ascii="仿宋" w:hAnsi="仿宋" w:eastAsia="仿宋"/>
          <w:b/>
          <w:color w:val="000000"/>
          <w:sz w:val="30"/>
          <w:szCs w:val="30"/>
        </w:rPr>
      </w:pPr>
      <w:r>
        <w:rPr>
          <w:rFonts w:hint="eastAsia" w:eastAsia="楷体_GB2312"/>
          <w:b/>
          <w:bCs/>
          <w:color w:val="000000"/>
          <w:sz w:val="36"/>
          <w:szCs w:val="36"/>
        </w:rPr>
        <w:t>联合投标授权委托书</w:t>
      </w:r>
    </w:p>
    <w:p>
      <w:pPr>
        <w:pStyle w:val="10"/>
        <w:overflowPunct w:val="0"/>
        <w:spacing w:line="460" w:lineRule="exact"/>
        <w:rPr>
          <w:rFonts w:ascii="仿宋" w:hAnsi="仿宋" w:eastAsia="仿宋"/>
          <w:color w:val="000000"/>
          <w:sz w:val="30"/>
          <w:szCs w:val="30"/>
        </w:rPr>
      </w:pPr>
    </w:p>
    <w:p>
      <w:pPr>
        <w:pStyle w:val="275"/>
        <w:overflowPunct w:val="0"/>
        <w:spacing w:line="500" w:lineRule="exact"/>
        <w:ind w:firstLine="600" w:firstLineChars="200"/>
        <w:rPr>
          <w:rFonts w:ascii="宋体" w:hAnsi="宋体"/>
          <w:color w:val="000000"/>
          <w:sz w:val="24"/>
          <w:szCs w:val="24"/>
        </w:rPr>
      </w:pPr>
      <w:r>
        <w:rPr>
          <w:rFonts w:hint="eastAsia" w:ascii="仿宋" w:hAnsi="仿宋" w:eastAsia="仿宋"/>
          <w:color w:val="000000"/>
          <w:sz w:val="30"/>
          <w:szCs w:val="30"/>
        </w:rPr>
        <w:t xml:space="preserve"> </w:t>
      </w:r>
      <w:r>
        <w:rPr>
          <w:rFonts w:hint="eastAsia" w:ascii="宋体" w:hAnsi="宋体"/>
          <w:color w:val="000000"/>
          <w:sz w:val="24"/>
          <w:szCs w:val="24"/>
        </w:rPr>
        <w:t>本授权委托书声明：根据联合体双方签订的《联合投标协议书》的内容，主办人的法定代表人现授权</w:t>
      </w:r>
      <w:r>
        <w:rPr>
          <w:rFonts w:hint="eastAsia" w:ascii="宋体" w:hAnsi="宋体"/>
          <w:color w:val="000000"/>
          <w:sz w:val="24"/>
          <w:szCs w:val="24"/>
          <w:u w:val="single"/>
        </w:rPr>
        <w:t xml:space="preserve">             </w:t>
      </w:r>
      <w:r>
        <w:rPr>
          <w:rFonts w:hint="eastAsia" w:ascii="宋体" w:hAnsi="宋体"/>
          <w:color w:val="000000"/>
          <w:sz w:val="24"/>
          <w:szCs w:val="24"/>
        </w:rPr>
        <w:t>为联合投标代理人，代理人在投标、开标、评标、合同谈判过程中所签署的一切文件和处理与这有关的一切事务， 联合体各方均予以认可并遵守。</w:t>
      </w:r>
    </w:p>
    <w:p>
      <w:pPr>
        <w:pStyle w:val="275"/>
        <w:overflowPunct w:val="0"/>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特此委托。</w:t>
      </w:r>
    </w:p>
    <w:p>
      <w:pPr>
        <w:pStyle w:val="275"/>
        <w:overflowPunct w:val="0"/>
        <w:spacing w:line="500" w:lineRule="exact"/>
        <w:ind w:firstLine="480" w:firstLineChars="200"/>
        <w:rPr>
          <w:rFonts w:ascii="宋体" w:hAnsi="宋体"/>
          <w:color w:val="000000"/>
          <w:sz w:val="24"/>
          <w:szCs w:val="24"/>
        </w:rPr>
      </w:pPr>
    </w:p>
    <w:p>
      <w:pPr>
        <w:pStyle w:val="275"/>
        <w:overflowPunct w:val="0"/>
        <w:spacing w:line="500" w:lineRule="exact"/>
        <w:ind w:firstLine="480" w:firstLineChars="200"/>
        <w:rPr>
          <w:rFonts w:ascii="宋体" w:hAnsi="宋体"/>
          <w:color w:val="000000"/>
          <w:sz w:val="24"/>
          <w:szCs w:val="24"/>
        </w:rPr>
      </w:pPr>
      <w:r>
        <w:rPr>
          <w:rFonts w:hint="eastAsia" w:ascii="宋体" w:hAnsi="宋体"/>
          <w:color w:val="000000"/>
          <w:sz w:val="24"/>
          <w:szCs w:val="24"/>
        </w:rPr>
        <w:t>授权人（签字或盖章）：</w:t>
      </w:r>
    </w:p>
    <w:p>
      <w:pPr>
        <w:pStyle w:val="275"/>
        <w:overflowPunct w:val="0"/>
        <w:spacing w:line="500" w:lineRule="exact"/>
        <w:ind w:firstLine="480" w:firstLineChars="200"/>
        <w:rPr>
          <w:rFonts w:ascii="宋体" w:hAnsi="宋体"/>
          <w:color w:val="000000"/>
          <w:sz w:val="24"/>
          <w:szCs w:val="24"/>
        </w:rPr>
      </w:pPr>
    </w:p>
    <w:p>
      <w:pPr>
        <w:pStyle w:val="275"/>
        <w:overflowPunct w:val="0"/>
        <w:spacing w:line="500" w:lineRule="exact"/>
        <w:ind w:firstLine="480" w:firstLineChars="200"/>
        <w:rPr>
          <w:rFonts w:ascii="宋体" w:hAnsi="宋体"/>
          <w:color w:val="000000"/>
          <w:sz w:val="24"/>
          <w:szCs w:val="24"/>
        </w:rPr>
      </w:pPr>
      <w:r>
        <w:rPr>
          <w:rFonts w:hint="eastAsia" w:ascii="宋体" w:hAnsi="宋体"/>
          <w:color w:val="000000"/>
          <w:sz w:val="24"/>
          <w:szCs w:val="24"/>
        </w:rPr>
        <w:t>日期：      年   月  日</w:t>
      </w:r>
    </w:p>
    <w:p>
      <w:pPr>
        <w:pStyle w:val="275"/>
        <w:overflowPunct w:val="0"/>
        <w:spacing w:line="500" w:lineRule="exact"/>
        <w:ind w:firstLine="480" w:firstLineChars="200"/>
        <w:rPr>
          <w:rFonts w:ascii="宋体" w:hAnsi="宋体"/>
          <w:color w:val="000000"/>
          <w:sz w:val="24"/>
          <w:szCs w:val="24"/>
        </w:rPr>
      </w:pPr>
    </w:p>
    <w:p>
      <w:pPr>
        <w:pStyle w:val="275"/>
        <w:overflowPunct w:val="0"/>
        <w:spacing w:line="500" w:lineRule="exact"/>
        <w:ind w:firstLine="480" w:firstLineChars="200"/>
        <w:rPr>
          <w:rFonts w:ascii="宋体" w:hAnsi="宋体"/>
          <w:color w:val="000000"/>
          <w:sz w:val="24"/>
          <w:szCs w:val="24"/>
        </w:rPr>
      </w:pPr>
      <w:r>
        <w:rPr>
          <w:rFonts w:hint="eastAsia" w:ascii="宋体" w:hAnsi="宋体"/>
          <w:color w:val="000000"/>
          <w:sz w:val="24"/>
          <w:szCs w:val="24"/>
        </w:rPr>
        <w:t>授权代表（签字或盖章）：</w:t>
      </w:r>
    </w:p>
    <w:p>
      <w:pPr>
        <w:pStyle w:val="275"/>
        <w:overflowPunct w:val="0"/>
        <w:spacing w:line="500" w:lineRule="exact"/>
        <w:ind w:firstLine="480" w:firstLineChars="200"/>
        <w:rPr>
          <w:rFonts w:ascii="宋体" w:hAnsi="宋体"/>
          <w:color w:val="000000"/>
          <w:sz w:val="24"/>
          <w:szCs w:val="24"/>
        </w:rPr>
      </w:pPr>
    </w:p>
    <w:p>
      <w:pPr>
        <w:pStyle w:val="275"/>
        <w:overflowPunct w:val="0"/>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日期：      年   月  日</w:t>
      </w:r>
    </w:p>
    <w:p>
      <w:pPr>
        <w:pStyle w:val="275"/>
        <w:overflowPunct w:val="0"/>
        <w:spacing w:line="500" w:lineRule="exact"/>
        <w:ind w:firstLine="480" w:firstLineChars="200"/>
        <w:rPr>
          <w:rFonts w:hint="eastAsia" w:ascii="宋体" w:hAnsi="宋体"/>
          <w:color w:val="000000"/>
          <w:sz w:val="24"/>
          <w:szCs w:val="24"/>
        </w:rPr>
      </w:pPr>
    </w:p>
    <w:p>
      <w:pPr>
        <w:pStyle w:val="275"/>
        <w:overflowPunct w:val="0"/>
        <w:spacing w:line="500" w:lineRule="exact"/>
        <w:ind w:firstLine="480" w:firstLineChars="200"/>
        <w:rPr>
          <w:rFonts w:hint="eastAsia" w:ascii="宋体" w:hAnsi="宋体"/>
          <w:color w:val="000000"/>
          <w:sz w:val="24"/>
          <w:szCs w:val="24"/>
        </w:rPr>
      </w:pPr>
    </w:p>
    <w:p>
      <w:pPr>
        <w:pStyle w:val="275"/>
        <w:overflowPunct w:val="0"/>
        <w:spacing w:line="500" w:lineRule="exact"/>
        <w:ind w:firstLine="480" w:firstLineChars="200"/>
        <w:rPr>
          <w:rFonts w:hint="eastAsia" w:ascii="宋体" w:hAnsi="宋体"/>
          <w:color w:val="000000"/>
          <w:sz w:val="24"/>
          <w:szCs w:val="24"/>
        </w:rPr>
      </w:pPr>
    </w:p>
    <w:p>
      <w:pPr>
        <w:pStyle w:val="275"/>
        <w:overflowPunct w:val="0"/>
        <w:spacing w:line="500" w:lineRule="exact"/>
        <w:ind w:firstLine="480" w:firstLineChars="200"/>
        <w:rPr>
          <w:rFonts w:hint="eastAsia" w:ascii="宋体" w:hAnsi="宋体"/>
          <w:color w:val="000000"/>
          <w:sz w:val="24"/>
          <w:szCs w:val="24"/>
        </w:rPr>
      </w:pPr>
    </w:p>
    <w:p>
      <w:pPr>
        <w:pStyle w:val="275"/>
        <w:overflowPunct w:val="0"/>
        <w:spacing w:line="440" w:lineRule="exact"/>
        <w:rPr>
          <w:rFonts w:hint="eastAsia" w:ascii="宋体" w:hAnsi="宋体"/>
          <w:b/>
          <w:color w:val="000000"/>
          <w:sz w:val="24"/>
          <w:szCs w:val="24"/>
        </w:rPr>
      </w:pPr>
      <w:r>
        <w:rPr>
          <w:rFonts w:hint="eastAsia" w:ascii="宋体" w:hAnsi="宋体"/>
          <w:b/>
          <w:color w:val="000000"/>
          <w:sz w:val="24"/>
          <w:szCs w:val="24"/>
        </w:rPr>
        <w:t xml:space="preserve">甲方单位（公章）：                          乙方单位（公章）：           </w:t>
      </w:r>
    </w:p>
    <w:p>
      <w:pPr>
        <w:pStyle w:val="275"/>
        <w:overflowPunct w:val="0"/>
        <w:spacing w:line="440" w:lineRule="exact"/>
        <w:rPr>
          <w:rFonts w:hint="eastAsia" w:ascii="宋体" w:hAnsi="宋体"/>
          <w:b/>
          <w:color w:val="000000"/>
          <w:sz w:val="24"/>
          <w:szCs w:val="24"/>
        </w:rPr>
      </w:pPr>
    </w:p>
    <w:p>
      <w:pPr>
        <w:pStyle w:val="275"/>
        <w:overflowPunct w:val="0"/>
        <w:spacing w:line="440" w:lineRule="exact"/>
        <w:rPr>
          <w:rFonts w:ascii="宋体" w:hAnsi="宋体"/>
          <w:b/>
          <w:color w:val="000000"/>
          <w:sz w:val="24"/>
          <w:szCs w:val="24"/>
        </w:rPr>
      </w:pPr>
      <w:r>
        <w:rPr>
          <w:rFonts w:hint="eastAsia" w:ascii="宋体" w:hAnsi="宋体"/>
          <w:b/>
          <w:color w:val="000000"/>
          <w:sz w:val="24"/>
          <w:szCs w:val="24"/>
        </w:rPr>
        <w:t>法定代表人（</w:t>
      </w:r>
      <w:r>
        <w:rPr>
          <w:rFonts w:hint="eastAsia" w:ascii="宋体" w:hAnsi="宋体"/>
          <w:b/>
          <w:color w:val="000000"/>
          <w:sz w:val="24"/>
        </w:rPr>
        <w:t>签字或盖章</w:t>
      </w:r>
      <w:r>
        <w:rPr>
          <w:rFonts w:hint="eastAsia" w:ascii="宋体" w:hAnsi="宋体"/>
          <w:b/>
          <w:color w:val="000000"/>
          <w:sz w:val="24"/>
          <w:szCs w:val="24"/>
        </w:rPr>
        <w:t>）：                  法定代表人（</w:t>
      </w:r>
      <w:r>
        <w:rPr>
          <w:rFonts w:hint="eastAsia" w:ascii="宋体" w:hAnsi="宋体"/>
          <w:b/>
          <w:color w:val="000000"/>
          <w:sz w:val="24"/>
        </w:rPr>
        <w:t>签字或盖章</w:t>
      </w:r>
      <w:r>
        <w:rPr>
          <w:rFonts w:hint="eastAsia" w:ascii="宋体" w:hAnsi="宋体"/>
          <w:b/>
          <w:color w:val="000000"/>
          <w:sz w:val="24"/>
          <w:szCs w:val="24"/>
        </w:rPr>
        <w:t>）：</w:t>
      </w:r>
      <w:r>
        <w:rPr>
          <w:rFonts w:ascii="宋体" w:hAnsi="宋体"/>
          <w:b/>
          <w:color w:val="000000"/>
          <w:sz w:val="24"/>
          <w:szCs w:val="24"/>
        </w:rPr>
        <w:t xml:space="preserve"> </w:t>
      </w:r>
    </w:p>
    <w:p>
      <w:pPr>
        <w:pStyle w:val="275"/>
        <w:overflowPunct w:val="0"/>
        <w:spacing w:line="440" w:lineRule="exact"/>
        <w:rPr>
          <w:rFonts w:hint="eastAsia" w:ascii="宋体" w:hAnsi="宋体"/>
          <w:b/>
          <w:color w:val="000000"/>
          <w:sz w:val="24"/>
          <w:szCs w:val="24"/>
        </w:rPr>
      </w:pPr>
    </w:p>
    <w:p>
      <w:pPr>
        <w:spacing w:line="320" w:lineRule="exact"/>
        <w:rPr>
          <w:rFonts w:hint="eastAsia" w:ascii="宋体" w:hAnsi="宋体"/>
          <w:b/>
          <w:color w:val="000000"/>
          <w:sz w:val="24"/>
          <w:szCs w:val="24"/>
        </w:rPr>
      </w:pPr>
      <w:r>
        <w:rPr>
          <w:rFonts w:hint="eastAsia" w:ascii="宋体" w:hAnsi="宋体"/>
          <w:b/>
          <w:color w:val="000000"/>
          <w:sz w:val="24"/>
          <w:szCs w:val="24"/>
        </w:rPr>
        <w:t>日期：    年</w:t>
      </w:r>
      <w:r>
        <w:rPr>
          <w:rFonts w:ascii="宋体" w:hAnsi="宋体"/>
          <w:b/>
          <w:color w:val="000000"/>
          <w:sz w:val="24"/>
          <w:szCs w:val="24"/>
        </w:rPr>
        <w:t xml:space="preserve">  </w:t>
      </w:r>
      <w:r>
        <w:rPr>
          <w:rFonts w:hint="eastAsia" w:ascii="宋体" w:hAnsi="宋体"/>
          <w:b/>
          <w:color w:val="000000"/>
          <w:sz w:val="24"/>
          <w:szCs w:val="24"/>
        </w:rPr>
        <w:t xml:space="preserve"> 月</w:t>
      </w:r>
      <w:r>
        <w:rPr>
          <w:rFonts w:ascii="宋体" w:hAnsi="宋体"/>
          <w:b/>
          <w:color w:val="000000"/>
          <w:sz w:val="24"/>
          <w:szCs w:val="24"/>
        </w:rPr>
        <w:t xml:space="preserve">   </w:t>
      </w:r>
      <w:r>
        <w:rPr>
          <w:rFonts w:hint="eastAsia" w:ascii="宋体" w:hAnsi="宋体"/>
          <w:b/>
          <w:color w:val="000000"/>
          <w:sz w:val="24"/>
          <w:szCs w:val="24"/>
        </w:rPr>
        <w:t>日                      日期：    年</w:t>
      </w:r>
      <w:r>
        <w:rPr>
          <w:rFonts w:ascii="宋体" w:hAnsi="宋体"/>
          <w:b/>
          <w:color w:val="000000"/>
          <w:sz w:val="24"/>
          <w:szCs w:val="24"/>
        </w:rPr>
        <w:t xml:space="preserve">  </w:t>
      </w:r>
      <w:r>
        <w:rPr>
          <w:rFonts w:hint="eastAsia" w:ascii="宋体" w:hAnsi="宋体"/>
          <w:b/>
          <w:color w:val="000000"/>
          <w:sz w:val="24"/>
          <w:szCs w:val="24"/>
        </w:rPr>
        <w:t xml:space="preserve"> 月</w:t>
      </w:r>
      <w:r>
        <w:rPr>
          <w:rFonts w:ascii="宋体" w:hAnsi="宋体"/>
          <w:b/>
          <w:color w:val="000000"/>
          <w:sz w:val="24"/>
          <w:szCs w:val="24"/>
        </w:rPr>
        <w:t xml:space="preserve">   </w:t>
      </w:r>
      <w:r>
        <w:rPr>
          <w:rFonts w:hint="eastAsia" w:ascii="宋体" w:hAnsi="宋体"/>
          <w:b/>
          <w:color w:val="000000"/>
          <w:sz w:val="24"/>
          <w:szCs w:val="24"/>
        </w:rPr>
        <w:t>日</w:t>
      </w: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320" w:lineRule="exact"/>
        <w:rPr>
          <w:rFonts w:hint="eastAsia" w:ascii="宋体" w:hAnsi="宋体"/>
          <w:b/>
          <w:color w:val="000000"/>
          <w:sz w:val="24"/>
          <w:szCs w:val="24"/>
        </w:rPr>
      </w:pPr>
    </w:p>
    <w:p>
      <w:pPr>
        <w:spacing w:line="588" w:lineRule="exact"/>
        <w:rPr>
          <w:rFonts w:ascii="Arial" w:hAnsi="Arial"/>
          <w:sz w:val="32"/>
          <w:szCs w:val="21"/>
        </w:rPr>
      </w:pPr>
      <w:bookmarkStart w:id="121" w:name="_Toc62634958"/>
    </w:p>
    <w:bookmarkEnd w:id="121"/>
    <w:p>
      <w:pPr>
        <w:pStyle w:val="3"/>
        <w:spacing w:line="320" w:lineRule="exact"/>
        <w:rPr>
          <w:rFonts w:ascii="仿宋_GB2312" w:eastAsia="仿宋_GB2312"/>
          <w:color w:val="000000"/>
          <w:sz w:val="24"/>
          <w:szCs w:val="24"/>
        </w:rPr>
      </w:pPr>
      <w:bookmarkStart w:id="122" w:name="_Toc97649788"/>
      <w:bookmarkStart w:id="123" w:name="_Toc129022422"/>
      <w:r>
        <w:rPr>
          <w:rFonts w:hint="eastAsia" w:ascii="仿宋_GB2312" w:eastAsia="仿宋_GB2312"/>
          <w:color w:val="000000"/>
          <w:sz w:val="24"/>
          <w:szCs w:val="24"/>
        </w:rPr>
        <w:t>附件5：技术商务文件封面格式及目录</w:t>
      </w:r>
      <w:bookmarkEnd w:id="122"/>
      <w:bookmarkEnd w:id="123"/>
    </w:p>
    <w:p>
      <w:pPr>
        <w:pStyle w:val="22"/>
        <w:snapToGrid w:val="0"/>
        <w:spacing w:before="295" w:after="295"/>
        <w:jc w:val="right"/>
        <w:rPr>
          <w:rFonts w:hAnsi="宋体"/>
          <w:bCs/>
          <w:color w:val="000000"/>
          <w:sz w:val="30"/>
          <w:szCs w:val="30"/>
        </w:rPr>
      </w:pPr>
    </w:p>
    <w:p>
      <w:pPr>
        <w:snapToGrid w:val="0"/>
        <w:spacing w:before="120" w:beforeLines="50" w:after="50"/>
        <w:rPr>
          <w:rFonts w:ascii="宋体" w:hAnsi="宋体"/>
          <w:color w:val="000000"/>
          <w:sz w:val="30"/>
          <w:szCs w:val="30"/>
        </w:rPr>
      </w:pPr>
      <w:r>
        <w:rPr>
          <w:rFonts w:ascii="宋体" w:hAnsi="宋体"/>
          <w:color w:val="000000"/>
          <w:sz w:val="30"/>
          <w:szCs w:val="30"/>
        </w:rPr>
        <w:t xml:space="preserve">                                           </w:t>
      </w:r>
    </w:p>
    <w:p>
      <w:pPr>
        <w:ind w:right="-110"/>
        <w:jc w:val="center"/>
        <w:rPr>
          <w:rFonts w:hint="eastAsia" w:ascii="宋体" w:hAnsi="宋体"/>
          <w:color w:val="000000"/>
          <w:spacing w:val="40"/>
          <w:sz w:val="52"/>
          <w:szCs w:val="52"/>
        </w:rPr>
      </w:pPr>
      <w:r>
        <w:rPr>
          <w:rFonts w:hint="eastAsia" w:ascii="宋体" w:hAnsi="宋体"/>
          <w:color w:val="000000"/>
          <w:spacing w:val="40"/>
          <w:sz w:val="52"/>
          <w:szCs w:val="52"/>
        </w:rPr>
        <w:t>项目名称：×××</w:t>
      </w:r>
    </w:p>
    <w:p>
      <w:pPr>
        <w:spacing w:before="240" w:beforeLines="100" w:line="240" w:lineRule="atLeast"/>
        <w:ind w:right="-108"/>
        <w:jc w:val="center"/>
        <w:rPr>
          <w:rFonts w:hint="eastAsia" w:ascii="宋体" w:hAnsi="宋体"/>
          <w:color w:val="000000"/>
          <w:sz w:val="36"/>
          <w:szCs w:val="36"/>
        </w:rPr>
      </w:pPr>
      <w:r>
        <w:rPr>
          <w:rFonts w:hint="eastAsia" w:ascii="宋体" w:hAnsi="宋体"/>
          <w:color w:val="000000"/>
          <w:sz w:val="36"/>
          <w:szCs w:val="36"/>
        </w:rPr>
        <w:t>项目编号：HNCG202 ××××</w:t>
      </w:r>
    </w:p>
    <w:p>
      <w:pPr>
        <w:spacing w:after="100" w:afterAutospacing="1" w:line="800" w:lineRule="exact"/>
        <w:ind w:right="-108"/>
        <w:jc w:val="center"/>
        <w:rPr>
          <w:rFonts w:hint="eastAsia" w:ascii="黑体" w:hAnsi="宋体" w:eastAsia="黑体"/>
          <w:b/>
          <w:color w:val="000000"/>
          <w:spacing w:val="40"/>
          <w:sz w:val="84"/>
          <w:szCs w:val="84"/>
        </w:rPr>
      </w:pPr>
    </w:p>
    <w:p>
      <w:pPr>
        <w:spacing w:after="100" w:afterAutospacing="1"/>
        <w:ind w:right="-108"/>
        <w:jc w:val="center"/>
        <w:rPr>
          <w:rFonts w:hint="eastAsia" w:ascii="宋体" w:hAnsi="宋体"/>
          <w:b/>
          <w:color w:val="000000"/>
          <w:spacing w:val="40"/>
          <w:sz w:val="72"/>
          <w:szCs w:val="72"/>
        </w:rPr>
      </w:pPr>
      <w:r>
        <w:rPr>
          <w:rFonts w:hint="eastAsia" w:ascii="宋体" w:hAnsi="宋体"/>
          <w:b/>
          <w:color w:val="000000"/>
          <w:spacing w:val="40"/>
          <w:sz w:val="72"/>
          <w:szCs w:val="72"/>
        </w:rPr>
        <w:t>技</w:t>
      </w:r>
    </w:p>
    <w:p>
      <w:pPr>
        <w:spacing w:after="100" w:afterAutospacing="1"/>
        <w:ind w:right="-108"/>
        <w:jc w:val="center"/>
        <w:rPr>
          <w:rFonts w:hint="eastAsia" w:ascii="宋体" w:hAnsi="宋体"/>
          <w:b/>
          <w:color w:val="000000"/>
          <w:spacing w:val="40"/>
          <w:sz w:val="72"/>
          <w:szCs w:val="72"/>
        </w:rPr>
      </w:pPr>
      <w:r>
        <w:rPr>
          <w:rFonts w:hint="eastAsia" w:ascii="宋体" w:hAnsi="宋体"/>
          <w:b/>
          <w:color w:val="000000"/>
          <w:spacing w:val="40"/>
          <w:sz w:val="72"/>
          <w:szCs w:val="72"/>
        </w:rPr>
        <w:t>术</w:t>
      </w:r>
    </w:p>
    <w:p>
      <w:pPr>
        <w:spacing w:after="100" w:afterAutospacing="1"/>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商</w:t>
      </w:r>
    </w:p>
    <w:p>
      <w:pPr>
        <w:spacing w:after="100" w:afterAutospacing="1"/>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务</w:t>
      </w:r>
    </w:p>
    <w:p>
      <w:pPr>
        <w:spacing w:after="100" w:afterAutospacing="1"/>
        <w:ind w:right="-108"/>
        <w:jc w:val="center"/>
        <w:rPr>
          <w:rFonts w:hint="eastAsia"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ind w:right="-108"/>
        <w:jc w:val="center"/>
        <w:rPr>
          <w:rFonts w:hint="eastAsia" w:ascii="宋体" w:hAnsi="宋体"/>
          <w:b/>
          <w:color w:val="000000"/>
          <w:spacing w:val="40"/>
          <w:sz w:val="72"/>
          <w:szCs w:val="72"/>
        </w:rPr>
      </w:pPr>
      <w:r>
        <w:rPr>
          <w:rFonts w:hint="eastAsia" w:ascii="宋体" w:hAnsi="宋体"/>
          <w:b/>
          <w:color w:val="000000"/>
          <w:spacing w:val="40"/>
          <w:sz w:val="72"/>
          <w:szCs w:val="72"/>
        </w:rPr>
        <w:t>件</w:t>
      </w:r>
    </w:p>
    <w:p>
      <w:pPr>
        <w:spacing w:line="600" w:lineRule="exact"/>
        <w:ind w:right="532" w:firstLine="720" w:firstLineChars="200"/>
        <w:rPr>
          <w:rFonts w:hint="eastAsia" w:ascii="宋体" w:hAnsi="宋体"/>
          <w:color w:val="000000"/>
          <w:sz w:val="36"/>
          <w:szCs w:val="36"/>
        </w:rPr>
      </w:pPr>
    </w:p>
    <w:p>
      <w:pPr>
        <w:spacing w:line="600" w:lineRule="exact"/>
        <w:ind w:right="532" w:firstLine="720" w:firstLineChars="200"/>
        <w:rPr>
          <w:rFonts w:hint="eastAsia" w:ascii="宋体" w:hAnsi="宋体"/>
          <w:color w:val="000000"/>
          <w:sz w:val="36"/>
          <w:szCs w:val="36"/>
        </w:rPr>
      </w:pPr>
      <w:r>
        <w:rPr>
          <w:rFonts w:hint="eastAsia" w:ascii="宋体" w:hAnsi="宋体"/>
          <w:color w:val="000000"/>
          <w:sz w:val="36"/>
          <w:szCs w:val="36"/>
        </w:rPr>
        <w:t>投标人全称（公章）：</w:t>
      </w:r>
    </w:p>
    <w:p>
      <w:pPr>
        <w:spacing w:line="600" w:lineRule="exact"/>
        <w:ind w:right="532" w:firstLine="720" w:firstLineChars="200"/>
        <w:rPr>
          <w:rFonts w:hint="eastAsia" w:ascii="宋体" w:hAnsi="宋体"/>
          <w:color w:val="000000"/>
          <w:sz w:val="36"/>
          <w:szCs w:val="36"/>
        </w:rPr>
      </w:pPr>
      <w:r>
        <w:rPr>
          <w:rFonts w:hint="eastAsia" w:ascii="宋体" w:hAnsi="宋体"/>
          <w:color w:val="000000"/>
          <w:sz w:val="36"/>
          <w:szCs w:val="36"/>
        </w:rPr>
        <w:t>地    址：</w:t>
      </w:r>
    </w:p>
    <w:p>
      <w:pPr>
        <w:spacing w:line="600" w:lineRule="exact"/>
        <w:ind w:right="532" w:firstLine="720" w:firstLineChars="200"/>
        <w:rPr>
          <w:rFonts w:hint="eastAsia" w:ascii="宋体" w:hAnsi="宋体"/>
          <w:color w:val="000000"/>
          <w:sz w:val="36"/>
          <w:szCs w:val="36"/>
        </w:rPr>
      </w:pPr>
      <w:r>
        <w:rPr>
          <w:rFonts w:hint="eastAsia" w:ascii="宋体" w:hAnsi="宋体"/>
          <w:color w:val="000000"/>
          <w:sz w:val="36"/>
          <w:szCs w:val="36"/>
        </w:rPr>
        <w:t>时    间：</w:t>
      </w:r>
    </w:p>
    <w:p>
      <w:pPr>
        <w:snapToGrid w:val="0"/>
        <w:spacing w:before="50" w:after="50"/>
        <w:jc w:val="center"/>
        <w:rPr>
          <w:rFonts w:hint="eastAsia" w:ascii="宋体" w:hAnsi="宋体"/>
          <w:b/>
          <w:bCs/>
          <w:color w:val="000000"/>
          <w:sz w:val="36"/>
          <w:szCs w:val="36"/>
        </w:rPr>
      </w:pPr>
    </w:p>
    <w:p>
      <w:pPr>
        <w:snapToGrid w:val="0"/>
        <w:spacing w:before="50" w:after="50"/>
        <w:jc w:val="center"/>
        <w:rPr>
          <w:rFonts w:hint="eastAsia" w:ascii="宋体" w:hAnsi="宋体"/>
          <w:b/>
          <w:bCs/>
          <w:color w:val="000000"/>
          <w:sz w:val="36"/>
          <w:szCs w:val="36"/>
        </w:rPr>
      </w:pPr>
      <w:r>
        <w:rPr>
          <w:rFonts w:hint="eastAsia" w:ascii="宋体" w:hAnsi="宋体"/>
          <w:b/>
          <w:bCs/>
          <w:color w:val="000000"/>
          <w:sz w:val="36"/>
          <w:szCs w:val="36"/>
        </w:rPr>
        <w:t>技术商务文件目录</w:t>
      </w:r>
    </w:p>
    <w:p>
      <w:pPr>
        <w:spacing w:line="400" w:lineRule="exact"/>
        <w:rPr>
          <w:rFonts w:hint="eastAsia" w:ascii="宋体" w:hAnsi="宋体"/>
          <w:color w:val="000000"/>
          <w:szCs w:val="21"/>
        </w:rPr>
      </w:pPr>
    </w:p>
    <w:bookmarkEnd w:id="103"/>
    <w:p>
      <w:pPr>
        <w:spacing w:line="360" w:lineRule="auto"/>
        <w:ind w:firstLine="420" w:firstLineChars="200"/>
        <w:rPr>
          <w:rFonts w:hint="eastAsia" w:ascii="宋体" w:hAnsi="宋体"/>
          <w:color w:val="000000"/>
          <w:szCs w:val="21"/>
        </w:rPr>
      </w:pPr>
      <w:bookmarkStart w:id="124" w:name="_Toc39827803"/>
      <w:bookmarkStart w:id="125" w:name="_Toc97649789"/>
      <w:bookmarkStart w:id="126" w:name="_Toc530642322"/>
      <w:bookmarkStart w:id="127" w:name="_Toc59458879"/>
      <w:bookmarkStart w:id="128" w:name="_Toc533514217"/>
      <w:bookmarkStart w:id="129" w:name="_Toc436212970"/>
      <w:bookmarkStart w:id="130" w:name="_Toc436056818"/>
      <w:bookmarkStart w:id="131" w:name="_Toc496018166"/>
      <w:bookmarkStart w:id="132" w:name="_Toc436057730"/>
      <w:bookmarkStart w:id="133" w:name="_Toc15555"/>
      <w:r>
        <w:rPr>
          <w:rFonts w:hint="eastAsia" w:ascii="宋体" w:hAnsi="宋体"/>
          <w:color w:val="000000"/>
          <w:szCs w:val="21"/>
        </w:rPr>
        <w:t>1评分对应表（附件6）；</w:t>
      </w:r>
    </w:p>
    <w:p>
      <w:pPr>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szCs w:val="21"/>
        </w:rPr>
        <w:t>针对本项目建设的项目总体设计方案、深化设计方案、改造方案、实施方案、服务方案、培训方案；</w:t>
      </w:r>
    </w:p>
    <w:p>
      <w:pPr>
        <w:spacing w:line="360" w:lineRule="auto"/>
        <w:ind w:firstLine="420" w:firstLineChars="200"/>
        <w:rPr>
          <w:rFonts w:hint="eastAsia" w:ascii="宋体" w:hAnsi="宋体"/>
          <w:color w:val="000000"/>
          <w:szCs w:val="21"/>
        </w:rPr>
      </w:pPr>
      <w:r>
        <w:rPr>
          <w:rFonts w:hint="eastAsia" w:ascii="宋体" w:hAnsi="宋体"/>
          <w:color w:val="000000"/>
          <w:szCs w:val="21"/>
        </w:rPr>
        <w:t>3</w:t>
      </w:r>
      <w:r>
        <w:rPr>
          <w:rFonts w:ascii="宋体" w:hAnsi="宋体"/>
          <w:szCs w:val="21"/>
        </w:rPr>
        <w:t>项目管理体系</w:t>
      </w:r>
      <w:r>
        <w:rPr>
          <w:rFonts w:hint="eastAsia" w:ascii="宋体" w:hAnsi="宋体"/>
          <w:szCs w:val="21"/>
        </w:rPr>
        <w:t>（</w:t>
      </w:r>
      <w:r>
        <w:rPr>
          <w:rFonts w:ascii="宋体" w:hAnsi="宋体"/>
          <w:szCs w:val="21"/>
        </w:rPr>
        <w:t>至少包括如下内容：项目组织机构；项目管理机制，包括项目计划管理、质量控制、进度控制、人员管理、人员考核、风险管理、内部和外部沟通机制等</w:t>
      </w:r>
      <w:r>
        <w:rPr>
          <w:rFonts w:hint="eastAsia" w:ascii="宋体" w:hAnsi="宋体"/>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4</w:t>
      </w:r>
      <w:r>
        <w:rPr>
          <w:rFonts w:hint="eastAsia" w:ascii="宋体" w:hAnsi="宋体"/>
          <w:szCs w:val="21"/>
        </w:rPr>
        <w:t>投入本项目主要服务设备清单（包括设备名称、品牌、型号、技术参数、数量）；</w:t>
      </w:r>
    </w:p>
    <w:p>
      <w:pPr>
        <w:spacing w:line="360" w:lineRule="auto"/>
        <w:ind w:firstLine="420" w:firstLineChars="200"/>
        <w:rPr>
          <w:rFonts w:hint="eastAsia" w:ascii="宋体" w:hAnsi="宋体"/>
          <w:color w:val="000000"/>
          <w:szCs w:val="21"/>
        </w:rPr>
      </w:pPr>
      <w:r>
        <w:rPr>
          <w:rFonts w:hint="eastAsia" w:ascii="宋体" w:hAnsi="宋体"/>
          <w:color w:val="000000"/>
          <w:szCs w:val="21"/>
        </w:rPr>
        <w:t>5</w:t>
      </w:r>
      <w:r>
        <w:rPr>
          <w:rFonts w:hint="eastAsia" w:ascii="宋体" w:hAnsi="宋体"/>
          <w:szCs w:val="21"/>
        </w:rPr>
        <w:t>投入本项目主要设备一览表（附件7）；</w:t>
      </w:r>
    </w:p>
    <w:p>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hint="eastAsia" w:ascii="宋体" w:hAnsi="宋体"/>
          <w:szCs w:val="21"/>
        </w:rPr>
        <w:t>投入本项目负责人简历表（附件8）；</w:t>
      </w:r>
    </w:p>
    <w:p>
      <w:pPr>
        <w:spacing w:line="360" w:lineRule="auto"/>
        <w:ind w:firstLine="420" w:firstLineChars="200"/>
        <w:rPr>
          <w:rFonts w:hint="eastAsia" w:ascii="宋体" w:hAnsi="宋体"/>
          <w:color w:val="000000"/>
          <w:szCs w:val="21"/>
        </w:rPr>
      </w:pPr>
      <w:r>
        <w:rPr>
          <w:rFonts w:hint="eastAsia" w:ascii="宋体" w:hAnsi="宋体"/>
          <w:color w:val="000000"/>
          <w:szCs w:val="21"/>
        </w:rPr>
        <w:t>7</w:t>
      </w:r>
      <w:r>
        <w:rPr>
          <w:rFonts w:hint="eastAsia" w:ascii="宋体" w:hAnsi="宋体"/>
          <w:szCs w:val="21"/>
        </w:rPr>
        <w:t>建设期人员配备表（附件9）；</w:t>
      </w:r>
    </w:p>
    <w:p>
      <w:pPr>
        <w:spacing w:line="360" w:lineRule="auto"/>
        <w:ind w:firstLine="420" w:firstLineChars="200"/>
        <w:rPr>
          <w:rFonts w:hint="eastAsia" w:ascii="宋体" w:hAnsi="宋体"/>
          <w:szCs w:val="21"/>
        </w:rPr>
      </w:pPr>
      <w:r>
        <w:rPr>
          <w:rFonts w:hint="eastAsia" w:ascii="宋体" w:hAnsi="宋体"/>
          <w:color w:val="000000"/>
          <w:szCs w:val="21"/>
        </w:rPr>
        <w:t>8</w:t>
      </w:r>
      <w:r>
        <w:rPr>
          <w:rFonts w:hint="eastAsia" w:ascii="宋体" w:hAnsi="宋体"/>
          <w:szCs w:val="21"/>
        </w:rPr>
        <w:t>服务期人员配备表（附件10）；</w:t>
      </w:r>
    </w:p>
    <w:p>
      <w:pPr>
        <w:spacing w:line="360" w:lineRule="auto"/>
        <w:ind w:firstLine="420" w:firstLineChars="200"/>
        <w:rPr>
          <w:rFonts w:hint="eastAsia" w:ascii="宋体" w:hAnsi="宋体"/>
          <w:color w:val="000000"/>
          <w:szCs w:val="21"/>
        </w:rPr>
      </w:pPr>
      <w:r>
        <w:rPr>
          <w:rFonts w:hint="eastAsia" w:ascii="宋体" w:hAnsi="宋体"/>
          <w:szCs w:val="21"/>
        </w:rPr>
        <w:t>9</w:t>
      </w:r>
      <w:r>
        <w:rPr>
          <w:rFonts w:hint="eastAsia" w:ascii="宋体" w:hAnsi="宋体"/>
          <w:color w:val="000000"/>
          <w:szCs w:val="21"/>
        </w:rPr>
        <w:t>投标人各类荣誉证书、</w:t>
      </w:r>
      <w:r>
        <w:rPr>
          <w:rFonts w:hint="eastAsia" w:ascii="宋体" w:hAnsi="宋体"/>
          <w:szCs w:val="21"/>
        </w:rPr>
        <w:t>资质证书、</w:t>
      </w:r>
      <w:r>
        <w:rPr>
          <w:rFonts w:hint="eastAsia" w:ascii="宋体" w:hAnsi="宋体"/>
          <w:color w:val="000000"/>
          <w:szCs w:val="21"/>
        </w:rPr>
        <w:t>信誉等证书及信用等级证书复印件；</w:t>
      </w:r>
    </w:p>
    <w:p>
      <w:pPr>
        <w:spacing w:line="360" w:lineRule="auto"/>
        <w:ind w:firstLine="420" w:firstLineChars="200"/>
        <w:rPr>
          <w:rFonts w:hint="eastAsia" w:ascii="宋体" w:hAnsi="宋体"/>
          <w:color w:val="000000"/>
          <w:szCs w:val="21"/>
        </w:rPr>
      </w:pPr>
      <w:r>
        <w:rPr>
          <w:rFonts w:hint="eastAsia" w:ascii="宋体" w:hAnsi="宋体"/>
          <w:color w:val="000000"/>
          <w:szCs w:val="21"/>
        </w:rPr>
        <w:t>10平台接入承诺（附件11）；</w:t>
      </w:r>
    </w:p>
    <w:p>
      <w:pPr>
        <w:spacing w:line="360" w:lineRule="auto"/>
        <w:ind w:firstLine="420" w:firstLineChars="200"/>
        <w:rPr>
          <w:rFonts w:hint="eastAsia" w:ascii="宋体" w:hAnsi="宋体"/>
          <w:color w:val="000000"/>
          <w:szCs w:val="21"/>
        </w:rPr>
      </w:pPr>
      <w:r>
        <w:rPr>
          <w:rFonts w:hint="eastAsia" w:ascii="宋体" w:hAnsi="宋体"/>
          <w:color w:val="000000"/>
          <w:szCs w:val="21"/>
        </w:rPr>
        <w:t>11服务承诺（附件12）；</w:t>
      </w:r>
    </w:p>
    <w:p>
      <w:pPr>
        <w:spacing w:line="360" w:lineRule="auto"/>
        <w:ind w:firstLine="420" w:firstLineChars="200"/>
        <w:rPr>
          <w:rFonts w:ascii="宋体" w:hAnsi="宋体"/>
          <w:color w:val="000000"/>
          <w:szCs w:val="21"/>
        </w:rPr>
      </w:pPr>
      <w:r>
        <w:rPr>
          <w:rFonts w:hint="eastAsia" w:ascii="宋体" w:hAnsi="宋体"/>
          <w:color w:val="000000"/>
          <w:szCs w:val="21"/>
        </w:rPr>
        <w:t>12业绩情况一览表（附件13），提供自2021年1月以来同类项目的合同复印件及相应项目的验收报告或评价（盖单位公章）；</w:t>
      </w:r>
    </w:p>
    <w:p>
      <w:pPr>
        <w:spacing w:line="360" w:lineRule="auto"/>
        <w:ind w:firstLine="420" w:firstLineChars="200"/>
        <w:rPr>
          <w:rFonts w:ascii="宋体" w:hAnsi="宋体"/>
          <w:color w:val="000000"/>
          <w:szCs w:val="21"/>
        </w:rPr>
      </w:pPr>
      <w:r>
        <w:rPr>
          <w:rFonts w:hint="eastAsia" w:ascii="宋体" w:hAnsi="宋体"/>
          <w:color w:val="000000"/>
          <w:szCs w:val="21"/>
        </w:rPr>
        <w:t>13招标文件需要的其他资料及投标人认为需要提供的其他内容。</w:t>
      </w: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pStyle w:val="3"/>
        <w:spacing w:line="320" w:lineRule="exact"/>
        <w:rPr>
          <w:rFonts w:ascii="仿宋_GB2312" w:eastAsia="仿宋_GB2312"/>
          <w:color w:val="000000"/>
          <w:sz w:val="24"/>
        </w:rPr>
      </w:pPr>
      <w:bookmarkStart w:id="134" w:name="_Toc129022423"/>
      <w:r>
        <w:rPr>
          <w:rFonts w:hint="eastAsia" w:ascii="仿宋_GB2312" w:eastAsia="仿宋_GB2312"/>
          <w:color w:val="000000"/>
          <w:sz w:val="24"/>
        </w:rPr>
        <w:t>附件6：</w:t>
      </w:r>
      <w:bookmarkEnd w:id="124"/>
      <w:r>
        <w:rPr>
          <w:rFonts w:hint="eastAsia" w:ascii="仿宋_GB2312" w:eastAsia="仿宋_GB2312"/>
          <w:color w:val="000000"/>
          <w:sz w:val="24"/>
        </w:rPr>
        <w:t>评分对应表</w:t>
      </w:r>
      <w:bookmarkEnd w:id="125"/>
      <w:bookmarkEnd w:id="134"/>
    </w:p>
    <w:p>
      <w:pPr>
        <w:jc w:val="center"/>
        <w:rPr>
          <w:rFonts w:hint="eastAsia" w:eastAsia="楷体_GB2312"/>
          <w:b/>
          <w:bCs/>
          <w:color w:val="000000"/>
          <w:sz w:val="36"/>
          <w:szCs w:val="36"/>
        </w:rPr>
      </w:pPr>
    </w:p>
    <w:p>
      <w:pPr>
        <w:jc w:val="center"/>
        <w:rPr>
          <w:rFonts w:hint="eastAsia" w:eastAsia="楷体_GB2312"/>
          <w:b/>
          <w:bCs/>
          <w:color w:val="000000"/>
          <w:sz w:val="36"/>
          <w:szCs w:val="36"/>
        </w:rPr>
      </w:pPr>
      <w:r>
        <w:rPr>
          <w:rFonts w:hint="eastAsia" w:eastAsia="楷体_GB2312"/>
          <w:b/>
          <w:bCs/>
          <w:color w:val="000000"/>
          <w:sz w:val="36"/>
          <w:szCs w:val="36"/>
        </w:rPr>
        <w:t>评分对应表</w:t>
      </w:r>
    </w:p>
    <w:p>
      <w:pPr>
        <w:jc w:val="center"/>
        <w:rPr>
          <w:rFonts w:hint="eastAsia" w:eastAsia="楷体_GB2312"/>
          <w:b/>
          <w:bCs/>
          <w:color w:val="000000"/>
          <w:sz w:val="36"/>
          <w:szCs w:val="36"/>
        </w:rPr>
      </w:pPr>
    </w:p>
    <w:tbl>
      <w:tblPr>
        <w:tblStyle w:val="42"/>
        <w:tblW w:w="91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3447"/>
        <w:gridCol w:w="3402"/>
        <w:gridCol w:w="1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2"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olor w:val="000000"/>
                <w:szCs w:val="21"/>
              </w:rPr>
            </w:pPr>
            <w:r>
              <w:rPr>
                <w:rFonts w:hint="eastAsia" w:ascii="宋体" w:hAnsi="宋体"/>
                <w:color w:val="000000"/>
                <w:szCs w:val="21"/>
              </w:rPr>
              <w:t>序号</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r>
              <w:rPr>
                <w:rFonts w:hint="eastAsia" w:ascii="宋体" w:hAnsi="宋体"/>
                <w:color w:val="000000"/>
                <w:szCs w:val="21"/>
              </w:rPr>
              <w:t>评分项目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r>
              <w:rPr>
                <w:rFonts w:hint="eastAsia" w:ascii="宋体" w:hAnsi="宋体"/>
                <w:color w:val="000000"/>
                <w:szCs w:val="21"/>
              </w:rPr>
              <w:t>投标文件对应资料</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kern w:val="0"/>
                <w:szCs w:val="21"/>
              </w:rPr>
            </w:pPr>
            <w:r>
              <w:rPr>
                <w:rFonts w:hint="eastAsia" w:ascii="宋体" w:hAnsi="宋体"/>
                <w:color w:val="000000"/>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Cs w:val="21"/>
              </w:rPr>
            </w:pPr>
            <w:r>
              <w:rPr>
                <w:rFonts w:hint="eastAsia" w:ascii="宋体" w:hAnsi="宋体"/>
                <w:color w:val="000000"/>
                <w:szCs w:val="21"/>
              </w:rPr>
              <w:t>1</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对应第四章评标办法及评分标准（报价除外）</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szCs w:val="21"/>
              </w:rPr>
            </w:pPr>
            <w:r>
              <w:rPr>
                <w:rFonts w:hint="eastAsia" w:ascii="宋体" w:hAnsi="宋体"/>
                <w:color w:val="000000"/>
                <w:szCs w:val="21"/>
              </w:rPr>
              <w:t>2</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3</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4</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5</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6</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w:t>
            </w: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6"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Cs w:val="21"/>
              </w:rPr>
            </w:pPr>
          </w:p>
        </w:tc>
      </w:tr>
    </w:tbl>
    <w:p>
      <w:pPr>
        <w:ind w:firstLine="90" w:firstLineChars="50"/>
        <w:rPr>
          <w:rFonts w:hint="eastAsia" w:ascii="宋体" w:hAnsi="宋体" w:cs="宋体"/>
          <w:color w:val="000000"/>
          <w:kern w:val="0"/>
          <w:sz w:val="20"/>
        </w:rPr>
      </w:pPr>
      <w:r>
        <w:rPr>
          <w:rFonts w:hint="eastAsia"/>
          <w:color w:val="000000"/>
          <w:sz w:val="18"/>
          <w:szCs w:val="18"/>
        </w:rPr>
        <w:t>注：表格不够，可按同样格式扩展，并分别填写。</w:t>
      </w:r>
    </w:p>
    <w:p>
      <w:pPr>
        <w:rPr>
          <w:rFonts w:hint="eastAsia" w:ascii="宋体" w:hAnsi="宋体" w:cs="宋体"/>
          <w:color w:val="000000"/>
          <w:kern w:val="0"/>
          <w:sz w:val="20"/>
        </w:rPr>
      </w:pPr>
    </w:p>
    <w:p>
      <w:pPr>
        <w:rPr>
          <w:rFonts w:hint="eastAsia" w:ascii="宋体" w:hAnsi="宋体" w:cs="宋体"/>
          <w:color w:val="000000"/>
          <w:kern w:val="0"/>
          <w:sz w:val="20"/>
        </w:rPr>
      </w:pPr>
    </w:p>
    <w:p>
      <w:pPr>
        <w:rPr>
          <w:rFonts w:hint="eastAsia" w:ascii="宋体" w:hAnsi="宋体" w:cs="宋体"/>
          <w:color w:val="000000"/>
          <w:kern w:val="0"/>
          <w:sz w:val="20"/>
        </w:rPr>
      </w:pPr>
    </w:p>
    <w:p>
      <w:pPr>
        <w:rPr>
          <w:rFonts w:hint="eastAsia" w:ascii="宋体" w:hAnsi="宋体" w:cs="宋体"/>
          <w:color w:val="000000"/>
          <w:kern w:val="0"/>
          <w:sz w:val="20"/>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spacing w:line="720" w:lineRule="auto"/>
        <w:rPr>
          <w:rFonts w:hint="eastAsia" w:ascii="宋体" w:hAnsi="宋体"/>
          <w:b/>
          <w:bCs/>
          <w:color w:val="000000"/>
          <w:sz w:val="24"/>
          <w:szCs w:val="24"/>
        </w:rPr>
      </w:pPr>
      <w:r>
        <w:rPr>
          <w:rFonts w:hint="eastAsia" w:ascii="宋体" w:hAnsi="宋体"/>
          <w:b/>
          <w:bCs/>
          <w:color w:val="000000"/>
          <w:sz w:val="24"/>
          <w:szCs w:val="24"/>
        </w:rPr>
        <w:t>投标人（公章）：</w:t>
      </w:r>
      <w:r>
        <w:rPr>
          <w:rFonts w:ascii="宋体" w:hAnsi="宋体"/>
          <w:b/>
          <w:bCs/>
          <w:color w:val="000000"/>
          <w:sz w:val="24"/>
          <w:szCs w:val="24"/>
        </w:rPr>
        <w:t xml:space="preserve"> </w:t>
      </w:r>
    </w:p>
    <w:p>
      <w:pPr>
        <w:spacing w:line="720" w:lineRule="auto"/>
        <w:rPr>
          <w:rFonts w:hint="eastAsia" w:ascii="宋体" w:hAnsi="宋体"/>
          <w:b/>
          <w:bCs/>
          <w:color w:val="000000"/>
          <w:sz w:val="24"/>
          <w:szCs w:val="24"/>
        </w:rPr>
      </w:pPr>
      <w:r>
        <w:rPr>
          <w:rFonts w:hint="eastAsia" w:ascii="宋体" w:hAnsi="宋体"/>
          <w:b/>
          <w:color w:val="000000"/>
          <w:sz w:val="24"/>
        </w:rPr>
        <w:t>法定代表人或授权代表（签字或盖章）：</w:t>
      </w:r>
    </w:p>
    <w:p>
      <w:pPr>
        <w:spacing w:line="720" w:lineRule="auto"/>
        <w:rPr>
          <w:rFonts w:hint="eastAsia" w:ascii="宋体" w:hAnsi="宋体"/>
          <w:b/>
          <w:bCs/>
          <w:color w:val="000000"/>
          <w:sz w:val="24"/>
          <w:szCs w:val="24"/>
        </w:rPr>
      </w:pPr>
      <w:r>
        <w:rPr>
          <w:rFonts w:hint="eastAsia" w:ascii="宋体" w:hAnsi="宋体"/>
          <w:b/>
          <w:bCs/>
          <w:color w:val="000000"/>
          <w:sz w:val="24"/>
          <w:szCs w:val="24"/>
        </w:rPr>
        <w:t>日期：  　年　</w:t>
      </w:r>
      <w:r>
        <w:rPr>
          <w:rFonts w:ascii="宋体" w:hAnsi="宋体"/>
          <w:b/>
          <w:bCs/>
          <w:color w:val="000000"/>
          <w:sz w:val="24"/>
          <w:szCs w:val="24"/>
        </w:rPr>
        <w:t xml:space="preserve"> </w:t>
      </w:r>
      <w:r>
        <w:rPr>
          <w:rFonts w:hint="eastAsia" w:ascii="宋体" w:hAnsi="宋体"/>
          <w:b/>
          <w:bCs/>
          <w:color w:val="000000"/>
          <w:sz w:val="24"/>
          <w:szCs w:val="24"/>
        </w:rPr>
        <w:t>月　</w:t>
      </w:r>
      <w:r>
        <w:rPr>
          <w:rFonts w:ascii="宋体" w:hAnsi="宋体"/>
          <w:b/>
          <w:bCs/>
          <w:color w:val="000000"/>
          <w:sz w:val="24"/>
          <w:szCs w:val="24"/>
        </w:rPr>
        <w:t xml:space="preserve">  </w:t>
      </w:r>
      <w:r>
        <w:rPr>
          <w:rFonts w:hint="eastAsia" w:ascii="宋体" w:hAnsi="宋体"/>
          <w:b/>
          <w:bCs/>
          <w:color w:val="000000"/>
          <w:sz w:val="24"/>
          <w:szCs w:val="24"/>
        </w:rPr>
        <w:t>日</w:t>
      </w:r>
    </w:p>
    <w:p>
      <w:pPr>
        <w:spacing w:line="720" w:lineRule="auto"/>
        <w:rPr>
          <w:rFonts w:hint="eastAsia" w:ascii="宋体" w:hAnsi="宋体"/>
          <w:b/>
          <w:bCs/>
          <w:color w:val="000000"/>
          <w:sz w:val="24"/>
          <w:szCs w:val="24"/>
        </w:rPr>
      </w:pPr>
    </w:p>
    <w:p>
      <w:pPr>
        <w:pStyle w:val="3"/>
        <w:spacing w:line="320" w:lineRule="exact"/>
        <w:rPr>
          <w:rFonts w:hint="eastAsia" w:ascii="仿宋_GB2312" w:eastAsia="仿宋_GB2312"/>
          <w:sz w:val="24"/>
        </w:rPr>
      </w:pPr>
      <w:bookmarkStart w:id="135" w:name="_Toc129022424"/>
      <w:r>
        <w:rPr>
          <w:rFonts w:hint="eastAsia" w:ascii="仿宋_GB2312" w:eastAsia="仿宋_GB2312"/>
          <w:color w:val="000000"/>
          <w:sz w:val="24"/>
        </w:rPr>
        <w:t>附件7：</w:t>
      </w:r>
      <w:bookmarkEnd w:id="135"/>
      <w:r>
        <w:rPr>
          <w:rFonts w:hint="eastAsia" w:ascii="仿宋_GB2312" w:eastAsia="仿宋_GB2312"/>
          <w:color w:val="000000"/>
          <w:sz w:val="24"/>
        </w:rPr>
        <w:t>投入本项目主要设备一览表</w:t>
      </w:r>
    </w:p>
    <w:p>
      <w:pPr>
        <w:widowControl/>
        <w:spacing w:line="460" w:lineRule="exact"/>
        <w:jc w:val="center"/>
        <w:rPr>
          <w:rFonts w:ascii="楷体_GB2312" w:eastAsia="楷体_GB2312"/>
          <w:b/>
          <w:sz w:val="36"/>
          <w:szCs w:val="36"/>
        </w:rPr>
      </w:pPr>
      <w:r>
        <w:rPr>
          <w:rFonts w:hint="eastAsia" w:ascii="楷体_GB2312" w:eastAsia="楷体_GB2312"/>
          <w:b/>
          <w:sz w:val="36"/>
          <w:szCs w:val="36"/>
        </w:rPr>
        <w:t>投入本项目主要设备一览表</w:t>
      </w:r>
    </w:p>
    <w:p>
      <w:pPr>
        <w:widowControl/>
        <w:spacing w:line="400" w:lineRule="exact"/>
        <w:jc w:val="center"/>
        <w:rPr>
          <w:rFonts w:ascii="楷体_GB2312" w:eastAsia="楷体_GB2312"/>
          <w:b/>
          <w:sz w:val="36"/>
          <w:szCs w:val="36"/>
        </w:rPr>
      </w:pPr>
    </w:p>
    <w:tbl>
      <w:tblPr>
        <w:tblStyle w:val="42"/>
        <w:tblW w:w="10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15"/>
        <w:gridCol w:w="2400"/>
        <w:gridCol w:w="1200"/>
        <w:gridCol w:w="22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noWrap w:val="0"/>
            <w:vAlign w:val="center"/>
          </w:tcPr>
          <w:p>
            <w:pPr>
              <w:jc w:val="center"/>
              <w:rPr>
                <w:sz w:val="28"/>
                <w:szCs w:val="28"/>
              </w:rPr>
            </w:pPr>
            <w:r>
              <w:rPr>
                <w:rFonts w:hint="eastAsia"/>
                <w:sz w:val="28"/>
                <w:szCs w:val="28"/>
              </w:rPr>
              <w:t>序号</w:t>
            </w:r>
          </w:p>
        </w:tc>
        <w:tc>
          <w:tcPr>
            <w:tcW w:w="1515" w:type="dxa"/>
            <w:noWrap w:val="0"/>
            <w:vAlign w:val="center"/>
          </w:tcPr>
          <w:p>
            <w:pPr>
              <w:jc w:val="center"/>
              <w:rPr>
                <w:sz w:val="28"/>
                <w:szCs w:val="28"/>
              </w:rPr>
            </w:pPr>
            <w:r>
              <w:rPr>
                <w:rFonts w:hint="eastAsia"/>
                <w:sz w:val="28"/>
                <w:szCs w:val="28"/>
              </w:rPr>
              <w:t>设备名称</w:t>
            </w:r>
          </w:p>
        </w:tc>
        <w:tc>
          <w:tcPr>
            <w:tcW w:w="2400" w:type="dxa"/>
            <w:noWrap w:val="0"/>
            <w:vAlign w:val="center"/>
          </w:tcPr>
          <w:p>
            <w:pPr>
              <w:jc w:val="center"/>
              <w:rPr>
                <w:sz w:val="28"/>
                <w:szCs w:val="28"/>
              </w:rPr>
            </w:pPr>
            <w:r>
              <w:rPr>
                <w:rFonts w:hint="eastAsia"/>
                <w:sz w:val="28"/>
                <w:szCs w:val="28"/>
              </w:rPr>
              <w:t>规格型号</w:t>
            </w:r>
          </w:p>
        </w:tc>
        <w:tc>
          <w:tcPr>
            <w:tcW w:w="1200" w:type="dxa"/>
            <w:noWrap w:val="0"/>
            <w:vAlign w:val="center"/>
          </w:tcPr>
          <w:p>
            <w:pPr>
              <w:jc w:val="center"/>
              <w:rPr>
                <w:sz w:val="28"/>
                <w:szCs w:val="28"/>
              </w:rPr>
            </w:pPr>
            <w:r>
              <w:rPr>
                <w:rFonts w:hint="eastAsia"/>
                <w:sz w:val="28"/>
                <w:szCs w:val="28"/>
              </w:rPr>
              <w:t>数量</w:t>
            </w:r>
          </w:p>
        </w:tc>
        <w:tc>
          <w:tcPr>
            <w:tcW w:w="2220" w:type="dxa"/>
            <w:noWrap w:val="0"/>
            <w:vAlign w:val="center"/>
          </w:tcPr>
          <w:p>
            <w:pPr>
              <w:jc w:val="center"/>
              <w:rPr>
                <w:sz w:val="28"/>
                <w:szCs w:val="28"/>
              </w:rPr>
            </w:pPr>
            <w:r>
              <w:rPr>
                <w:rFonts w:hint="eastAsia"/>
                <w:sz w:val="28"/>
                <w:szCs w:val="28"/>
              </w:rPr>
              <w:t>出厂日期</w:t>
            </w:r>
          </w:p>
        </w:tc>
        <w:tc>
          <w:tcPr>
            <w:tcW w:w="1980" w:type="dxa"/>
            <w:noWrap w:val="0"/>
            <w:vAlign w:val="center"/>
          </w:tcPr>
          <w:p>
            <w:pPr>
              <w:jc w:val="center"/>
              <w:rPr>
                <w:sz w:val="28"/>
                <w:szCs w:val="28"/>
              </w:rPr>
            </w:pPr>
            <w:r>
              <w:rPr>
                <w:rFonts w:hint="eastAsia"/>
                <w:sz w:val="28"/>
                <w:szCs w:val="28"/>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8" w:type="dxa"/>
            <w:noWrap w:val="0"/>
            <w:vAlign w:val="center"/>
          </w:tcPr>
          <w:p>
            <w:pPr>
              <w:jc w:val="center"/>
              <w:rPr>
                <w:sz w:val="28"/>
                <w:szCs w:val="28"/>
              </w:rPr>
            </w:pPr>
            <w:r>
              <w:rPr>
                <w:rFonts w:hint="eastAsia"/>
                <w:sz w:val="28"/>
                <w:szCs w:val="28"/>
              </w:rPr>
              <w:t>1</w:t>
            </w:r>
          </w:p>
        </w:tc>
        <w:tc>
          <w:tcPr>
            <w:tcW w:w="1515" w:type="dxa"/>
            <w:noWrap w:val="0"/>
            <w:vAlign w:val="center"/>
          </w:tcPr>
          <w:p>
            <w:pPr>
              <w:jc w:val="center"/>
              <w:rPr>
                <w:sz w:val="28"/>
                <w:szCs w:val="28"/>
              </w:rPr>
            </w:pPr>
          </w:p>
        </w:tc>
        <w:tc>
          <w:tcPr>
            <w:tcW w:w="2400" w:type="dxa"/>
            <w:noWrap w:val="0"/>
            <w:vAlign w:val="center"/>
          </w:tcPr>
          <w:p>
            <w:pPr>
              <w:ind w:left="-107" w:leftChars="-51"/>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r>
              <w:rPr>
                <w:rFonts w:hint="eastAsia"/>
                <w:sz w:val="28"/>
                <w:szCs w:val="28"/>
              </w:rPr>
              <w:t>2</w:t>
            </w: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r>
              <w:rPr>
                <w:rFonts w:hint="eastAsia"/>
                <w:sz w:val="28"/>
                <w:szCs w:val="28"/>
              </w:rPr>
              <w:t>3</w:t>
            </w: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r>
              <w:rPr>
                <w:sz w:val="28"/>
                <w:szCs w:val="28"/>
              </w:rPr>
              <w:t>…</w:t>
            </w: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sz w:val="28"/>
                <w:szCs w:val="28"/>
              </w:rPr>
            </w:pPr>
          </w:p>
        </w:tc>
        <w:tc>
          <w:tcPr>
            <w:tcW w:w="1515" w:type="dxa"/>
            <w:noWrap w:val="0"/>
            <w:vAlign w:val="center"/>
          </w:tcPr>
          <w:p>
            <w:pPr>
              <w:jc w:val="center"/>
              <w:rPr>
                <w:sz w:val="28"/>
                <w:szCs w:val="28"/>
              </w:rPr>
            </w:pPr>
          </w:p>
        </w:tc>
        <w:tc>
          <w:tcPr>
            <w:tcW w:w="2400" w:type="dxa"/>
            <w:noWrap w:val="0"/>
            <w:vAlign w:val="center"/>
          </w:tcPr>
          <w:p>
            <w:pPr>
              <w:jc w:val="center"/>
              <w:rPr>
                <w:sz w:val="28"/>
                <w:szCs w:val="28"/>
              </w:rPr>
            </w:pPr>
          </w:p>
        </w:tc>
        <w:tc>
          <w:tcPr>
            <w:tcW w:w="1200" w:type="dxa"/>
            <w:noWrap w:val="0"/>
            <w:vAlign w:val="center"/>
          </w:tcPr>
          <w:p>
            <w:pPr>
              <w:jc w:val="center"/>
              <w:rPr>
                <w:sz w:val="28"/>
                <w:szCs w:val="28"/>
              </w:rPr>
            </w:pPr>
          </w:p>
        </w:tc>
        <w:tc>
          <w:tcPr>
            <w:tcW w:w="2220" w:type="dxa"/>
            <w:noWrap w:val="0"/>
            <w:vAlign w:val="center"/>
          </w:tcPr>
          <w:p>
            <w:pPr>
              <w:jc w:val="center"/>
              <w:rPr>
                <w:sz w:val="28"/>
                <w:szCs w:val="28"/>
              </w:rPr>
            </w:pPr>
          </w:p>
        </w:tc>
        <w:tc>
          <w:tcPr>
            <w:tcW w:w="1980" w:type="dxa"/>
            <w:noWrap w:val="0"/>
            <w:vAlign w:val="center"/>
          </w:tcPr>
          <w:p>
            <w:pPr>
              <w:jc w:val="center"/>
              <w:rPr>
                <w:sz w:val="28"/>
                <w:szCs w:val="28"/>
              </w:rPr>
            </w:pPr>
          </w:p>
        </w:tc>
      </w:tr>
    </w:tbl>
    <w:p>
      <w:pPr>
        <w:rPr>
          <w:rFonts w:hint="eastAsia" w:ascii="宋体" w:hAnsi="宋体"/>
          <w:szCs w:val="21"/>
        </w:rPr>
      </w:pPr>
      <w:r>
        <w:rPr>
          <w:rFonts w:hint="eastAsia" w:ascii="宋体" w:hAnsi="宋体"/>
          <w:szCs w:val="21"/>
        </w:rPr>
        <w:t>注：1、</w:t>
      </w:r>
      <w:r>
        <w:rPr>
          <w:rFonts w:hint="eastAsia"/>
          <w:szCs w:val="21"/>
        </w:rPr>
        <w:t>投入本项目主要设备指本项目在实施过程中使用的主要设备；</w:t>
      </w:r>
    </w:p>
    <w:p>
      <w:pPr>
        <w:ind w:firstLine="420" w:firstLineChars="200"/>
        <w:rPr>
          <w:szCs w:val="21"/>
        </w:rPr>
      </w:pPr>
      <w:r>
        <w:rPr>
          <w:rFonts w:hint="eastAsia"/>
          <w:szCs w:val="21"/>
        </w:rPr>
        <w:t>2、表格如不够,可按同样格式扩展。</w:t>
      </w:r>
    </w:p>
    <w:p>
      <w:pPr>
        <w:spacing w:line="240" w:lineRule="exact"/>
        <w:ind w:firstLine="538" w:firstLineChars="298"/>
        <w:rPr>
          <w:rFonts w:ascii="楷体_GB2312" w:hAnsi="宋体" w:eastAsia="楷体_GB2312"/>
          <w:b/>
          <w:sz w:val="18"/>
          <w:szCs w:val="18"/>
        </w:rPr>
      </w:pPr>
    </w:p>
    <w:p>
      <w:pPr>
        <w:spacing w:line="240" w:lineRule="exact"/>
        <w:ind w:firstLine="538" w:firstLineChars="298"/>
        <w:rPr>
          <w:rFonts w:ascii="楷体_GB2312" w:hAnsi="宋体" w:eastAsia="楷体_GB2312"/>
          <w:b/>
          <w:sz w:val="18"/>
          <w:szCs w:val="18"/>
        </w:rPr>
      </w:pPr>
    </w:p>
    <w:p>
      <w:pPr>
        <w:spacing w:line="240" w:lineRule="exact"/>
        <w:ind w:firstLine="538" w:firstLineChars="298"/>
        <w:rPr>
          <w:rFonts w:ascii="楷体_GB2312" w:hAnsi="宋体" w:eastAsia="楷体_GB2312"/>
          <w:b/>
          <w:sz w:val="18"/>
          <w:szCs w:val="18"/>
        </w:rPr>
      </w:pPr>
    </w:p>
    <w:p>
      <w:pPr>
        <w:spacing w:line="240" w:lineRule="exact"/>
        <w:ind w:firstLine="538" w:firstLineChars="298"/>
        <w:rPr>
          <w:rFonts w:ascii="楷体_GB2312" w:hAnsi="宋体" w:eastAsia="楷体_GB2312"/>
          <w:b/>
          <w:sz w:val="18"/>
          <w:szCs w:val="18"/>
        </w:rPr>
      </w:pPr>
    </w:p>
    <w:p>
      <w:pPr>
        <w:spacing w:line="480" w:lineRule="auto"/>
        <w:rPr>
          <w:rFonts w:ascii="宋体" w:hAnsi="宋体"/>
          <w:b/>
          <w:sz w:val="24"/>
        </w:rPr>
      </w:pPr>
      <w:r>
        <w:rPr>
          <w:rFonts w:hint="eastAsia" w:ascii="宋体" w:hAnsi="宋体"/>
          <w:b/>
          <w:sz w:val="24"/>
        </w:rPr>
        <w:t>投标人（公章）：</w:t>
      </w:r>
    </w:p>
    <w:p>
      <w:pPr>
        <w:spacing w:line="480" w:lineRule="auto"/>
        <w:rPr>
          <w:rFonts w:ascii="宋体" w:hAnsi="宋体"/>
          <w:b/>
          <w:sz w:val="24"/>
        </w:rPr>
      </w:pPr>
      <w:r>
        <w:rPr>
          <w:rFonts w:hint="eastAsia" w:ascii="宋体" w:hAnsi="宋体"/>
          <w:b/>
          <w:sz w:val="24"/>
        </w:rPr>
        <w:t xml:space="preserve">法定代表人（签字或盖章）： </w:t>
      </w:r>
    </w:p>
    <w:p>
      <w:pPr>
        <w:rPr>
          <w:rFonts w:hint="eastAsia" w:ascii="宋体" w:hAnsi="宋体"/>
          <w:b/>
          <w:sz w:val="24"/>
        </w:rPr>
      </w:pPr>
      <w:r>
        <w:rPr>
          <w:rFonts w:hint="eastAsia" w:ascii="宋体" w:hAnsi="宋体"/>
          <w:b/>
          <w:sz w:val="24"/>
        </w:rPr>
        <w:t>日  期：   　年　　  月　　  日</w:t>
      </w:r>
    </w:p>
    <w:p>
      <w:pPr>
        <w:rPr>
          <w:rFonts w:hint="eastAsia" w:ascii="宋体" w:hAnsi="宋体"/>
          <w:b/>
          <w:sz w:val="24"/>
        </w:rPr>
      </w:pPr>
    </w:p>
    <w:p>
      <w:pPr>
        <w:rPr>
          <w:rFonts w:hint="eastAsia" w:ascii="宋体" w:hAnsi="宋体"/>
          <w:b/>
          <w:sz w:val="24"/>
        </w:rPr>
      </w:pPr>
    </w:p>
    <w:p>
      <w:pPr>
        <w:rPr>
          <w:rFonts w:hint="eastAsia"/>
        </w:rPr>
      </w:pPr>
    </w:p>
    <w:p>
      <w:pPr>
        <w:rPr>
          <w:rFonts w:hint="eastAsia"/>
        </w:rPr>
      </w:pPr>
    </w:p>
    <w:p>
      <w:pPr>
        <w:rPr>
          <w:rFonts w:hint="eastAsia"/>
        </w:rPr>
      </w:pPr>
    </w:p>
    <w:p>
      <w:pPr>
        <w:pStyle w:val="3"/>
        <w:spacing w:line="320" w:lineRule="exact"/>
        <w:rPr>
          <w:rFonts w:hint="eastAsia" w:ascii="仿宋_GB2312" w:eastAsia="仿宋_GB2312"/>
          <w:sz w:val="24"/>
        </w:rPr>
      </w:pPr>
      <w:bookmarkStart w:id="136" w:name="_Toc129022425"/>
      <w:r>
        <w:rPr>
          <w:rFonts w:hint="eastAsia" w:ascii="仿宋_GB2312" w:eastAsia="仿宋_GB2312"/>
          <w:color w:val="000000"/>
          <w:sz w:val="24"/>
        </w:rPr>
        <w:t>附件8：</w:t>
      </w:r>
      <w:r>
        <w:rPr>
          <w:rFonts w:hint="eastAsia" w:ascii="仿宋_GB2312" w:eastAsia="仿宋_GB2312"/>
          <w:sz w:val="24"/>
        </w:rPr>
        <w:t>投入本项目负责人简历表</w:t>
      </w:r>
      <w:bookmarkEnd w:id="136"/>
    </w:p>
    <w:p>
      <w:pPr>
        <w:widowControl/>
        <w:jc w:val="center"/>
        <w:rPr>
          <w:rFonts w:ascii="楷体_GB2312" w:eastAsia="楷体_GB2312"/>
          <w:b/>
          <w:sz w:val="36"/>
          <w:szCs w:val="36"/>
        </w:rPr>
      </w:pPr>
      <w:r>
        <w:rPr>
          <w:rFonts w:hint="eastAsia" w:ascii="楷体_GB2312" w:eastAsia="楷体_GB2312"/>
          <w:b/>
          <w:sz w:val="36"/>
          <w:szCs w:val="36"/>
        </w:rPr>
        <w:t>投入本项目负责人简历表</w:t>
      </w:r>
    </w:p>
    <w:tbl>
      <w:tblPr>
        <w:tblStyle w:val="42"/>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40"/>
        <w:gridCol w:w="360"/>
        <w:gridCol w:w="1560"/>
        <w:gridCol w:w="1472"/>
        <w:gridCol w:w="1472"/>
        <w:gridCol w:w="340"/>
        <w:gridCol w:w="558"/>
        <w:gridCol w:w="575"/>
        <w:gridCol w:w="30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8" w:type="dxa"/>
            <w:noWrap w:val="0"/>
            <w:vAlign w:val="center"/>
          </w:tcPr>
          <w:p>
            <w:pPr>
              <w:tabs>
                <w:tab w:val="left" w:pos="1800"/>
                <w:tab w:val="left" w:pos="1980"/>
              </w:tabs>
              <w:rPr>
                <w:rFonts w:ascii="宋体" w:hAnsi="宋体"/>
                <w:szCs w:val="21"/>
              </w:rPr>
            </w:pPr>
            <w:r>
              <w:rPr>
                <w:rFonts w:hint="eastAsia" w:ascii="宋体" w:hAnsi="宋体"/>
                <w:szCs w:val="21"/>
              </w:rPr>
              <w:t>姓名</w:t>
            </w:r>
          </w:p>
        </w:tc>
        <w:tc>
          <w:tcPr>
            <w:tcW w:w="2460" w:type="dxa"/>
            <w:gridSpan w:val="3"/>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r>
              <w:rPr>
                <w:rFonts w:hint="eastAsia" w:ascii="宋体" w:hAnsi="宋体"/>
                <w:szCs w:val="21"/>
              </w:rPr>
              <w:t>性  别</w:t>
            </w:r>
          </w:p>
        </w:tc>
        <w:tc>
          <w:tcPr>
            <w:tcW w:w="1472" w:type="dxa"/>
            <w:noWrap w:val="0"/>
            <w:vAlign w:val="center"/>
          </w:tcPr>
          <w:p>
            <w:pPr>
              <w:tabs>
                <w:tab w:val="left" w:pos="1800"/>
                <w:tab w:val="left" w:pos="1980"/>
              </w:tabs>
              <w:rPr>
                <w:rFonts w:ascii="宋体" w:hAnsi="宋体"/>
                <w:szCs w:val="21"/>
              </w:rPr>
            </w:pPr>
          </w:p>
        </w:tc>
        <w:tc>
          <w:tcPr>
            <w:tcW w:w="1473" w:type="dxa"/>
            <w:gridSpan w:val="3"/>
            <w:noWrap w:val="0"/>
            <w:vAlign w:val="center"/>
          </w:tcPr>
          <w:p>
            <w:pPr>
              <w:tabs>
                <w:tab w:val="left" w:pos="1800"/>
                <w:tab w:val="left" w:pos="1980"/>
              </w:tabs>
              <w:rPr>
                <w:rFonts w:ascii="宋体" w:hAnsi="宋体"/>
                <w:szCs w:val="21"/>
              </w:rPr>
            </w:pPr>
            <w:r>
              <w:rPr>
                <w:rFonts w:hint="eastAsia" w:ascii="宋体" w:hAnsi="宋体"/>
                <w:szCs w:val="21"/>
              </w:rPr>
              <w:t>年  龄</w:t>
            </w:r>
          </w:p>
        </w:tc>
        <w:tc>
          <w:tcPr>
            <w:tcW w:w="1567" w:type="dxa"/>
            <w:gridSpan w:val="2"/>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8" w:type="dxa"/>
            <w:noWrap w:val="0"/>
            <w:vAlign w:val="center"/>
          </w:tcPr>
          <w:p>
            <w:pPr>
              <w:tabs>
                <w:tab w:val="left" w:pos="1800"/>
                <w:tab w:val="left" w:pos="1980"/>
              </w:tabs>
              <w:rPr>
                <w:rFonts w:ascii="宋体" w:hAnsi="宋体"/>
                <w:szCs w:val="21"/>
              </w:rPr>
            </w:pPr>
            <w:r>
              <w:rPr>
                <w:rFonts w:hint="eastAsia" w:ascii="宋体" w:hAnsi="宋体"/>
                <w:szCs w:val="21"/>
              </w:rPr>
              <w:t>职务</w:t>
            </w:r>
          </w:p>
        </w:tc>
        <w:tc>
          <w:tcPr>
            <w:tcW w:w="2460" w:type="dxa"/>
            <w:gridSpan w:val="3"/>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r>
              <w:rPr>
                <w:rFonts w:hint="eastAsia" w:ascii="宋体" w:hAnsi="宋体"/>
                <w:szCs w:val="21"/>
              </w:rPr>
              <w:t>职  称</w:t>
            </w:r>
          </w:p>
        </w:tc>
        <w:tc>
          <w:tcPr>
            <w:tcW w:w="1472" w:type="dxa"/>
            <w:noWrap w:val="0"/>
            <w:vAlign w:val="center"/>
          </w:tcPr>
          <w:p>
            <w:pPr>
              <w:tabs>
                <w:tab w:val="left" w:pos="1800"/>
                <w:tab w:val="left" w:pos="1980"/>
              </w:tabs>
              <w:rPr>
                <w:rFonts w:ascii="宋体" w:hAnsi="宋体"/>
                <w:szCs w:val="21"/>
              </w:rPr>
            </w:pPr>
          </w:p>
        </w:tc>
        <w:tc>
          <w:tcPr>
            <w:tcW w:w="1473" w:type="dxa"/>
            <w:gridSpan w:val="3"/>
            <w:noWrap w:val="0"/>
            <w:vAlign w:val="center"/>
          </w:tcPr>
          <w:p>
            <w:pPr>
              <w:tabs>
                <w:tab w:val="left" w:pos="1800"/>
                <w:tab w:val="left" w:pos="1980"/>
              </w:tabs>
              <w:rPr>
                <w:rFonts w:ascii="宋体" w:hAnsi="宋体"/>
                <w:szCs w:val="21"/>
              </w:rPr>
            </w:pPr>
            <w:r>
              <w:rPr>
                <w:rFonts w:hint="eastAsia" w:ascii="宋体" w:hAnsi="宋体"/>
                <w:szCs w:val="21"/>
              </w:rPr>
              <w:t>学  历</w:t>
            </w:r>
          </w:p>
        </w:tc>
        <w:tc>
          <w:tcPr>
            <w:tcW w:w="1567" w:type="dxa"/>
            <w:gridSpan w:val="2"/>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gridSpan w:val="3"/>
            <w:noWrap w:val="0"/>
            <w:vAlign w:val="center"/>
          </w:tcPr>
          <w:p>
            <w:pPr>
              <w:tabs>
                <w:tab w:val="left" w:pos="1800"/>
                <w:tab w:val="left" w:pos="1980"/>
              </w:tabs>
              <w:rPr>
                <w:rFonts w:ascii="宋体" w:hAnsi="宋体"/>
                <w:szCs w:val="21"/>
              </w:rPr>
            </w:pPr>
            <w:r>
              <w:rPr>
                <w:rFonts w:hint="eastAsia" w:ascii="宋体" w:hAnsi="宋体"/>
                <w:szCs w:val="21"/>
              </w:rPr>
              <w:t>参加工作时间</w:t>
            </w:r>
          </w:p>
        </w:tc>
        <w:tc>
          <w:tcPr>
            <w:tcW w:w="3032" w:type="dxa"/>
            <w:gridSpan w:val="2"/>
            <w:noWrap w:val="0"/>
            <w:vAlign w:val="center"/>
          </w:tcPr>
          <w:p>
            <w:pPr>
              <w:tabs>
                <w:tab w:val="left" w:pos="1800"/>
                <w:tab w:val="left" w:pos="1980"/>
              </w:tabs>
              <w:rPr>
                <w:rFonts w:ascii="宋体" w:hAnsi="宋体"/>
                <w:szCs w:val="21"/>
              </w:rPr>
            </w:pPr>
          </w:p>
        </w:tc>
        <w:tc>
          <w:tcPr>
            <w:tcW w:w="2370" w:type="dxa"/>
            <w:gridSpan w:val="3"/>
            <w:noWrap w:val="0"/>
            <w:vAlign w:val="center"/>
          </w:tcPr>
          <w:p>
            <w:pPr>
              <w:tabs>
                <w:tab w:val="left" w:pos="1800"/>
                <w:tab w:val="left" w:pos="1980"/>
              </w:tabs>
              <w:rPr>
                <w:rFonts w:ascii="宋体" w:hAnsi="宋体"/>
                <w:szCs w:val="21"/>
              </w:rPr>
            </w:pPr>
            <w:r>
              <w:rPr>
                <w:rFonts w:hint="eastAsia" w:ascii="宋体" w:hAnsi="宋体"/>
                <w:szCs w:val="21"/>
              </w:rPr>
              <w:t>从事专业年限</w:t>
            </w:r>
          </w:p>
        </w:tc>
        <w:tc>
          <w:tcPr>
            <w:tcW w:w="2142" w:type="dxa"/>
            <w:gridSpan w:val="3"/>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52" w:type="dxa"/>
            <w:gridSpan w:val="11"/>
            <w:noWrap w:val="0"/>
            <w:vAlign w:val="center"/>
          </w:tcPr>
          <w:p>
            <w:pPr>
              <w:tabs>
                <w:tab w:val="left" w:pos="1800"/>
                <w:tab w:val="left" w:pos="1980"/>
              </w:tabs>
              <w:rPr>
                <w:rFonts w:ascii="宋体" w:hAnsi="宋体"/>
                <w:szCs w:val="21"/>
              </w:rPr>
            </w:pPr>
            <w:r>
              <w:rPr>
                <w:rFonts w:hint="eastAsia" w:ascii="宋体" w:hAnsi="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48" w:type="dxa"/>
            <w:gridSpan w:val="2"/>
            <w:noWrap w:val="0"/>
            <w:vAlign w:val="center"/>
          </w:tcPr>
          <w:p>
            <w:pPr>
              <w:tabs>
                <w:tab w:val="left" w:pos="1800"/>
                <w:tab w:val="left" w:pos="1980"/>
              </w:tabs>
              <w:rPr>
                <w:rFonts w:ascii="宋体" w:hAnsi="宋体"/>
                <w:szCs w:val="21"/>
              </w:rPr>
            </w:pPr>
            <w:r>
              <w:rPr>
                <w:rFonts w:hint="eastAsia" w:ascii="宋体" w:hAnsi="宋体"/>
                <w:szCs w:val="21"/>
              </w:rPr>
              <w:t>采购人名称</w:t>
            </w:r>
          </w:p>
        </w:tc>
        <w:tc>
          <w:tcPr>
            <w:tcW w:w="1920" w:type="dxa"/>
            <w:gridSpan w:val="2"/>
            <w:noWrap w:val="0"/>
            <w:vAlign w:val="center"/>
          </w:tcPr>
          <w:p>
            <w:pPr>
              <w:tabs>
                <w:tab w:val="left" w:pos="1800"/>
                <w:tab w:val="left" w:pos="1980"/>
              </w:tabs>
              <w:rPr>
                <w:rFonts w:ascii="宋体" w:hAnsi="宋体"/>
                <w:szCs w:val="21"/>
              </w:rPr>
            </w:pPr>
            <w:r>
              <w:rPr>
                <w:rFonts w:hint="eastAsia" w:ascii="宋体" w:hAnsi="宋体"/>
                <w:szCs w:val="21"/>
              </w:rPr>
              <w:t>项目名称</w:t>
            </w:r>
          </w:p>
        </w:tc>
        <w:tc>
          <w:tcPr>
            <w:tcW w:w="1472" w:type="dxa"/>
            <w:noWrap w:val="0"/>
            <w:vAlign w:val="center"/>
          </w:tcPr>
          <w:p>
            <w:pPr>
              <w:tabs>
                <w:tab w:val="left" w:pos="1800"/>
                <w:tab w:val="left" w:pos="1980"/>
              </w:tabs>
              <w:rPr>
                <w:rFonts w:ascii="宋体" w:hAnsi="宋体"/>
                <w:szCs w:val="21"/>
              </w:rPr>
            </w:pPr>
            <w:r>
              <w:rPr>
                <w:rFonts w:hint="eastAsia" w:ascii="宋体" w:hAnsi="宋体"/>
                <w:szCs w:val="21"/>
              </w:rPr>
              <w:t>建设规模</w:t>
            </w:r>
          </w:p>
        </w:tc>
        <w:tc>
          <w:tcPr>
            <w:tcW w:w="1812" w:type="dxa"/>
            <w:gridSpan w:val="2"/>
            <w:noWrap w:val="0"/>
            <w:vAlign w:val="center"/>
          </w:tcPr>
          <w:p>
            <w:pPr>
              <w:tabs>
                <w:tab w:val="left" w:pos="1800"/>
                <w:tab w:val="left" w:pos="1980"/>
              </w:tabs>
              <w:rPr>
                <w:rFonts w:ascii="宋体" w:hAnsi="宋体"/>
                <w:szCs w:val="21"/>
              </w:rPr>
            </w:pPr>
            <w:r>
              <w:rPr>
                <w:rFonts w:hint="eastAsia" w:ascii="宋体" w:hAnsi="宋体"/>
                <w:szCs w:val="21"/>
              </w:rPr>
              <w:t>开、竣工日期</w:t>
            </w:r>
          </w:p>
        </w:tc>
        <w:tc>
          <w:tcPr>
            <w:tcW w:w="1440" w:type="dxa"/>
            <w:gridSpan w:val="3"/>
            <w:noWrap w:val="0"/>
            <w:vAlign w:val="center"/>
          </w:tcPr>
          <w:p>
            <w:pPr>
              <w:tabs>
                <w:tab w:val="left" w:pos="1800"/>
                <w:tab w:val="left" w:pos="1980"/>
              </w:tabs>
              <w:rPr>
                <w:rFonts w:ascii="宋体" w:hAnsi="宋体"/>
                <w:szCs w:val="21"/>
              </w:rPr>
            </w:pPr>
            <w:r>
              <w:rPr>
                <w:rFonts w:hint="eastAsia" w:ascii="宋体" w:hAnsi="宋体"/>
                <w:szCs w:val="21"/>
              </w:rPr>
              <w:t>在建或已完</w:t>
            </w:r>
          </w:p>
        </w:tc>
        <w:tc>
          <w:tcPr>
            <w:tcW w:w="1260" w:type="dxa"/>
            <w:noWrap w:val="0"/>
            <w:vAlign w:val="center"/>
          </w:tcPr>
          <w:p>
            <w:pPr>
              <w:tabs>
                <w:tab w:val="left" w:pos="1800"/>
                <w:tab w:val="left" w:pos="1980"/>
              </w:tabs>
              <w:rPr>
                <w:rFonts w:ascii="宋体" w:hAnsi="宋体"/>
                <w:szCs w:val="21"/>
              </w:rPr>
            </w:pPr>
            <w:r>
              <w:rPr>
                <w:rFonts w:hint="eastAsia"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8" w:type="dxa"/>
            <w:gridSpan w:val="2"/>
            <w:noWrap w:val="0"/>
            <w:vAlign w:val="center"/>
          </w:tcPr>
          <w:p>
            <w:pPr>
              <w:tabs>
                <w:tab w:val="left" w:pos="1800"/>
                <w:tab w:val="left" w:pos="1980"/>
              </w:tabs>
              <w:rPr>
                <w:rFonts w:ascii="宋体" w:hAnsi="宋体"/>
                <w:szCs w:val="21"/>
              </w:rPr>
            </w:pPr>
          </w:p>
        </w:tc>
        <w:tc>
          <w:tcPr>
            <w:tcW w:w="1920" w:type="dxa"/>
            <w:gridSpan w:val="2"/>
            <w:noWrap w:val="0"/>
            <w:vAlign w:val="center"/>
          </w:tcPr>
          <w:p>
            <w:pPr>
              <w:tabs>
                <w:tab w:val="left" w:pos="1800"/>
                <w:tab w:val="left" w:pos="1980"/>
              </w:tabs>
              <w:rPr>
                <w:rFonts w:ascii="宋体" w:hAnsi="宋体"/>
                <w:szCs w:val="21"/>
              </w:rPr>
            </w:pPr>
          </w:p>
        </w:tc>
        <w:tc>
          <w:tcPr>
            <w:tcW w:w="1472" w:type="dxa"/>
            <w:noWrap w:val="0"/>
            <w:vAlign w:val="center"/>
          </w:tcPr>
          <w:p>
            <w:pPr>
              <w:tabs>
                <w:tab w:val="left" w:pos="1800"/>
                <w:tab w:val="left" w:pos="1980"/>
              </w:tabs>
              <w:rPr>
                <w:rFonts w:ascii="宋体" w:hAnsi="宋体"/>
                <w:szCs w:val="21"/>
              </w:rPr>
            </w:pPr>
          </w:p>
        </w:tc>
        <w:tc>
          <w:tcPr>
            <w:tcW w:w="1812" w:type="dxa"/>
            <w:gridSpan w:val="2"/>
            <w:noWrap w:val="0"/>
            <w:vAlign w:val="center"/>
          </w:tcPr>
          <w:p>
            <w:pPr>
              <w:tabs>
                <w:tab w:val="left" w:pos="1800"/>
                <w:tab w:val="left" w:pos="1980"/>
              </w:tabs>
              <w:rPr>
                <w:rFonts w:ascii="宋体" w:hAnsi="宋体"/>
                <w:szCs w:val="21"/>
              </w:rPr>
            </w:pPr>
          </w:p>
        </w:tc>
        <w:tc>
          <w:tcPr>
            <w:tcW w:w="1440" w:type="dxa"/>
            <w:gridSpan w:val="3"/>
            <w:noWrap w:val="0"/>
            <w:vAlign w:val="center"/>
          </w:tcPr>
          <w:p>
            <w:pPr>
              <w:tabs>
                <w:tab w:val="left" w:pos="1800"/>
                <w:tab w:val="left" w:pos="1980"/>
              </w:tabs>
              <w:rPr>
                <w:rFonts w:ascii="宋体" w:hAnsi="宋体"/>
                <w:szCs w:val="21"/>
              </w:rPr>
            </w:pPr>
          </w:p>
        </w:tc>
        <w:tc>
          <w:tcPr>
            <w:tcW w:w="1260" w:type="dxa"/>
            <w:noWrap w:val="0"/>
            <w:vAlign w:val="center"/>
          </w:tcPr>
          <w:p>
            <w:pPr>
              <w:tabs>
                <w:tab w:val="left" w:pos="1800"/>
                <w:tab w:val="left" w:pos="1980"/>
              </w:tabs>
              <w:rPr>
                <w:rFonts w:ascii="宋体" w:hAnsi="宋体"/>
                <w:szCs w:val="21"/>
              </w:rPr>
            </w:pPr>
          </w:p>
        </w:tc>
      </w:tr>
    </w:tbl>
    <w:p>
      <w:pPr>
        <w:ind w:firstLine="105"/>
        <w:rPr>
          <w:sz w:val="18"/>
          <w:szCs w:val="18"/>
        </w:rPr>
      </w:pPr>
      <w:r>
        <w:rPr>
          <w:rFonts w:hint="eastAsia"/>
          <w:sz w:val="18"/>
          <w:szCs w:val="18"/>
        </w:rPr>
        <w:t>注：1、拟派项目负责人的资格等级、职称、所获证书等的扫描件附后并加盖投标人公章。</w:t>
      </w:r>
    </w:p>
    <w:p>
      <w:pPr>
        <w:ind w:firstLine="540" w:firstLineChars="300"/>
        <w:rPr>
          <w:sz w:val="18"/>
          <w:szCs w:val="18"/>
        </w:rPr>
      </w:pPr>
      <w:r>
        <w:rPr>
          <w:rFonts w:hint="eastAsia"/>
          <w:sz w:val="18"/>
          <w:szCs w:val="18"/>
        </w:rPr>
        <w:t>2、缴纳社保证明附后。</w:t>
      </w:r>
    </w:p>
    <w:p>
      <w:pPr>
        <w:spacing w:line="600" w:lineRule="exact"/>
        <w:ind w:firstLine="236" w:firstLineChars="98"/>
        <w:rPr>
          <w:rFonts w:ascii="宋体" w:hAnsi="宋体"/>
          <w:b/>
          <w:sz w:val="24"/>
        </w:rPr>
      </w:pPr>
      <w:r>
        <w:rPr>
          <w:rFonts w:hint="eastAsia" w:ascii="宋体" w:hAnsi="宋体"/>
          <w:b/>
          <w:sz w:val="24"/>
        </w:rPr>
        <w:t>投标人（公章）：</w:t>
      </w:r>
      <w:r>
        <w:rPr>
          <w:rFonts w:ascii="宋体" w:hAnsi="宋体"/>
          <w:b/>
          <w:sz w:val="24"/>
        </w:rPr>
        <w:t xml:space="preserve">                   </w:t>
      </w:r>
    </w:p>
    <w:p>
      <w:pPr>
        <w:spacing w:line="600" w:lineRule="exact"/>
        <w:ind w:firstLine="236" w:firstLineChars="98"/>
        <w:rPr>
          <w:rFonts w:ascii="宋体" w:hAnsi="宋体"/>
          <w:b/>
          <w:sz w:val="24"/>
        </w:rPr>
      </w:pPr>
      <w:r>
        <w:rPr>
          <w:rFonts w:hint="eastAsia" w:ascii="宋体" w:hAnsi="宋体"/>
          <w:b/>
          <w:sz w:val="24"/>
        </w:rPr>
        <w:t>法定代表人或授权代表（签字或盖章）：</w:t>
      </w:r>
    </w:p>
    <w:p>
      <w:pPr>
        <w:spacing w:line="600" w:lineRule="exact"/>
        <w:ind w:firstLine="236" w:firstLineChars="98"/>
        <w:rPr>
          <w:rFonts w:hint="eastAsia" w:ascii="宋体" w:hAnsi="宋体"/>
          <w:b/>
          <w:sz w:val="24"/>
        </w:rPr>
      </w:pPr>
      <w:r>
        <w:rPr>
          <w:rFonts w:hint="eastAsia" w:ascii="宋体" w:hAnsi="宋体"/>
          <w:b/>
          <w:sz w:val="24"/>
        </w:rPr>
        <w:t>日期：  　年　</w:t>
      </w:r>
      <w:r>
        <w:rPr>
          <w:rFonts w:ascii="宋体" w:hAnsi="宋体"/>
          <w:b/>
          <w:sz w:val="24"/>
        </w:rPr>
        <w:t xml:space="preserve"> </w:t>
      </w:r>
      <w:r>
        <w:rPr>
          <w:rFonts w:hint="eastAsia" w:ascii="宋体" w:hAnsi="宋体"/>
          <w:b/>
          <w:sz w:val="24"/>
        </w:rPr>
        <w:t>月　</w:t>
      </w:r>
      <w:r>
        <w:rPr>
          <w:rFonts w:ascii="宋体" w:hAnsi="宋体"/>
          <w:b/>
          <w:sz w:val="24"/>
        </w:rPr>
        <w:t xml:space="preserve">  </w:t>
      </w:r>
      <w:r>
        <w:rPr>
          <w:rFonts w:hint="eastAsia" w:ascii="宋体" w:hAnsi="宋体"/>
          <w:b/>
          <w:sz w:val="24"/>
        </w:rPr>
        <w:t>日</w:t>
      </w:r>
    </w:p>
    <w:p>
      <w:pPr>
        <w:widowControl/>
        <w:spacing w:line="400" w:lineRule="exact"/>
        <w:jc w:val="center"/>
        <w:rPr>
          <w:rFonts w:hint="eastAsia" w:ascii="宋体" w:hAnsi="宋体"/>
          <w:b/>
          <w:sz w:val="24"/>
        </w:rPr>
      </w:pPr>
    </w:p>
    <w:p>
      <w:pPr>
        <w:widowControl/>
        <w:spacing w:line="400" w:lineRule="exact"/>
        <w:jc w:val="center"/>
        <w:rPr>
          <w:rFonts w:hint="eastAsia" w:ascii="宋体" w:hAnsi="宋体"/>
          <w:b/>
          <w:sz w:val="24"/>
        </w:rPr>
      </w:pPr>
    </w:p>
    <w:p>
      <w:pPr>
        <w:widowControl/>
        <w:spacing w:line="400" w:lineRule="exact"/>
        <w:jc w:val="center"/>
        <w:rPr>
          <w:rFonts w:hint="eastAsia" w:ascii="宋体" w:hAnsi="宋体"/>
          <w:b/>
          <w:sz w:val="24"/>
        </w:rPr>
      </w:pPr>
    </w:p>
    <w:bookmarkEnd w:id="126"/>
    <w:bookmarkEnd w:id="127"/>
    <w:bookmarkEnd w:id="128"/>
    <w:p>
      <w:pPr>
        <w:pStyle w:val="3"/>
        <w:spacing w:line="320" w:lineRule="exact"/>
        <w:rPr>
          <w:rFonts w:ascii="仿宋_GB2312" w:eastAsia="仿宋_GB2312"/>
          <w:sz w:val="24"/>
        </w:rPr>
      </w:pPr>
      <w:bookmarkStart w:id="137" w:name="_Toc356284207"/>
      <w:bookmarkStart w:id="138" w:name="_Toc522699742"/>
      <w:bookmarkStart w:id="139" w:name="_Toc6931937"/>
      <w:bookmarkStart w:id="140" w:name="_Toc464227395"/>
      <w:bookmarkStart w:id="141" w:name="_Toc385516580"/>
      <w:bookmarkStart w:id="142" w:name="_Toc129022426"/>
      <w:bookmarkStart w:id="143" w:name="_Toc97649792"/>
      <w:bookmarkStart w:id="144" w:name="_Toc530642323"/>
      <w:bookmarkStart w:id="145" w:name="_Toc533514218"/>
      <w:r>
        <w:rPr>
          <w:rFonts w:hint="eastAsia" w:ascii="仿宋_GB2312" w:eastAsia="仿宋_GB2312"/>
          <w:sz w:val="24"/>
        </w:rPr>
        <w:t>附件9：</w:t>
      </w:r>
      <w:bookmarkEnd w:id="137"/>
      <w:bookmarkEnd w:id="138"/>
      <w:bookmarkEnd w:id="139"/>
      <w:bookmarkEnd w:id="140"/>
      <w:bookmarkEnd w:id="141"/>
      <w:r>
        <w:rPr>
          <w:rFonts w:hint="eastAsia" w:ascii="仿宋_GB2312" w:eastAsia="仿宋_GB2312"/>
          <w:sz w:val="24"/>
        </w:rPr>
        <w:t>建设期人员配备表</w:t>
      </w:r>
      <w:bookmarkEnd w:id="142"/>
      <w:r>
        <w:rPr>
          <w:rFonts w:ascii="仿宋_GB2312" w:eastAsia="仿宋_GB2312"/>
          <w:sz w:val="24"/>
        </w:rPr>
        <w:t xml:space="preserve"> </w:t>
      </w:r>
    </w:p>
    <w:p>
      <w:pPr>
        <w:widowControl/>
        <w:jc w:val="center"/>
        <w:rPr>
          <w:rFonts w:ascii="楷体_GB2312" w:eastAsia="楷体_GB2312"/>
          <w:b/>
          <w:sz w:val="36"/>
          <w:szCs w:val="36"/>
        </w:rPr>
      </w:pPr>
      <w:r>
        <w:rPr>
          <w:rFonts w:hint="eastAsia" w:ascii="楷体_GB2312" w:eastAsia="楷体_GB2312"/>
          <w:b/>
          <w:sz w:val="36"/>
          <w:szCs w:val="36"/>
        </w:rPr>
        <w:t>建设期人员配备表</w:t>
      </w:r>
    </w:p>
    <w:p>
      <w:pPr>
        <w:widowControl/>
        <w:spacing w:line="400" w:lineRule="exact"/>
        <w:jc w:val="center"/>
        <w:rPr>
          <w:rFonts w:ascii="楷体_GB2312" w:eastAsia="楷体_GB2312"/>
          <w:b/>
          <w:sz w:val="36"/>
          <w:szCs w:val="36"/>
        </w:rPr>
      </w:pPr>
    </w:p>
    <w:tbl>
      <w:tblPr>
        <w:tblStyle w:val="42"/>
        <w:tblW w:w="10336" w:type="dxa"/>
        <w:jc w:val="center"/>
        <w:tblLayout w:type="fixed"/>
        <w:tblCellMar>
          <w:top w:w="0" w:type="dxa"/>
          <w:left w:w="108" w:type="dxa"/>
          <w:bottom w:w="0" w:type="dxa"/>
          <w:right w:w="108" w:type="dxa"/>
        </w:tblCellMar>
      </w:tblPr>
      <w:tblGrid>
        <w:gridCol w:w="1120"/>
        <w:gridCol w:w="1660"/>
        <w:gridCol w:w="664"/>
        <w:gridCol w:w="630"/>
        <w:gridCol w:w="1420"/>
        <w:gridCol w:w="866"/>
        <w:gridCol w:w="696"/>
        <w:gridCol w:w="855"/>
        <w:gridCol w:w="1418"/>
        <w:gridCol w:w="1007"/>
      </w:tblGrid>
      <w:tr>
        <w:tblPrEx>
          <w:tblCellMar>
            <w:top w:w="0" w:type="dxa"/>
            <w:left w:w="108" w:type="dxa"/>
            <w:bottom w:w="0" w:type="dxa"/>
            <w:right w:w="108" w:type="dxa"/>
          </w:tblCellMar>
        </w:tblPrEx>
        <w:trPr>
          <w:trHeight w:val="480"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姓名</w:t>
            </w:r>
          </w:p>
        </w:tc>
        <w:tc>
          <w:tcPr>
            <w:tcW w:w="16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本项目拟任岗位</w:t>
            </w:r>
          </w:p>
        </w:tc>
        <w:tc>
          <w:tcPr>
            <w:tcW w:w="66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年龄</w:t>
            </w:r>
          </w:p>
        </w:tc>
        <w:tc>
          <w:tcPr>
            <w:tcW w:w="63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性别</w:t>
            </w:r>
          </w:p>
        </w:tc>
        <w:tc>
          <w:tcPr>
            <w:tcW w:w="142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上岗资格证明</w:t>
            </w:r>
          </w:p>
        </w:tc>
        <w:tc>
          <w:tcPr>
            <w:tcW w:w="86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专业</w:t>
            </w:r>
          </w:p>
        </w:tc>
        <w:tc>
          <w:tcPr>
            <w:tcW w:w="69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18"/>
                <w:szCs w:val="18"/>
              </w:rPr>
              <w:t>专业年限</w:t>
            </w:r>
          </w:p>
        </w:tc>
        <w:tc>
          <w:tcPr>
            <w:tcW w:w="85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kern w:val="0"/>
                <w:sz w:val="20"/>
              </w:rPr>
            </w:pPr>
            <w:r>
              <w:rPr>
                <w:rFonts w:hint="eastAsia" w:ascii="宋体" w:hAnsi="宋体" w:cs="宋体"/>
                <w:kern w:val="0"/>
                <w:sz w:val="20"/>
              </w:rPr>
              <w:t>职务和职称</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安排上岗</w:t>
            </w:r>
          </w:p>
          <w:p>
            <w:pPr>
              <w:widowControl/>
              <w:spacing w:line="320" w:lineRule="exact"/>
              <w:jc w:val="center"/>
              <w:rPr>
                <w:rFonts w:ascii="宋体" w:hAnsi="宋体" w:cs="宋体"/>
                <w:kern w:val="0"/>
                <w:sz w:val="20"/>
              </w:rPr>
            </w:pPr>
            <w:r>
              <w:rPr>
                <w:rFonts w:hint="eastAsia" w:ascii="宋体" w:hAnsi="宋体" w:cs="宋体"/>
                <w:kern w:val="0"/>
                <w:sz w:val="20"/>
              </w:rPr>
              <w:t>起止时间</w:t>
            </w:r>
          </w:p>
        </w:tc>
        <w:tc>
          <w:tcPr>
            <w:tcW w:w="100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备注</w:t>
            </w: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bl>
    <w:p>
      <w:pPr>
        <w:spacing w:line="320" w:lineRule="exact"/>
        <w:rPr>
          <w:sz w:val="18"/>
          <w:szCs w:val="18"/>
        </w:rPr>
      </w:pPr>
      <w:r>
        <w:rPr>
          <w:rFonts w:hint="eastAsia"/>
          <w:sz w:val="18"/>
          <w:szCs w:val="18"/>
        </w:rPr>
        <w:t>注： 1、表格如不够,可按同样格式扩展。</w:t>
      </w:r>
    </w:p>
    <w:p>
      <w:pPr>
        <w:spacing w:line="320" w:lineRule="exact"/>
        <w:ind w:firstLine="435"/>
        <w:rPr>
          <w:sz w:val="18"/>
          <w:szCs w:val="18"/>
        </w:rPr>
      </w:pPr>
      <w:r>
        <w:rPr>
          <w:rFonts w:hint="eastAsia"/>
          <w:sz w:val="18"/>
          <w:szCs w:val="18"/>
        </w:rPr>
        <w:t>2、缴纳社保证明附后。</w:t>
      </w:r>
    </w:p>
    <w:p>
      <w:pPr>
        <w:spacing w:line="320" w:lineRule="exact"/>
        <w:ind w:firstLine="435"/>
        <w:rPr>
          <w:sz w:val="18"/>
          <w:szCs w:val="18"/>
        </w:rPr>
      </w:pPr>
      <w:r>
        <w:rPr>
          <w:rFonts w:hint="eastAsia"/>
          <w:sz w:val="18"/>
          <w:szCs w:val="18"/>
        </w:rPr>
        <w:t>3、人员的资格等级、职称、所获证书等附后并加盖投标人公章。</w:t>
      </w:r>
    </w:p>
    <w:p>
      <w:pPr>
        <w:spacing w:line="480" w:lineRule="auto"/>
        <w:rPr>
          <w:rFonts w:ascii="仿宋_GB2312" w:eastAsia="仿宋_GB2312"/>
          <w:b/>
          <w:sz w:val="24"/>
        </w:rPr>
      </w:pPr>
    </w:p>
    <w:p>
      <w:pPr>
        <w:spacing w:line="480" w:lineRule="auto"/>
        <w:rPr>
          <w:rFonts w:ascii="宋体" w:hAnsi="宋体"/>
          <w:b/>
          <w:sz w:val="24"/>
        </w:rPr>
      </w:pPr>
      <w:r>
        <w:rPr>
          <w:rFonts w:hint="eastAsia" w:ascii="宋体" w:hAnsi="宋体"/>
          <w:b/>
          <w:sz w:val="24"/>
        </w:rPr>
        <w:t>投标人（公章）：</w:t>
      </w:r>
      <w:r>
        <w:rPr>
          <w:rFonts w:ascii="宋体" w:hAnsi="宋体"/>
          <w:b/>
          <w:sz w:val="24"/>
        </w:rPr>
        <w:t xml:space="preserve">                   </w:t>
      </w:r>
    </w:p>
    <w:p>
      <w:pPr>
        <w:spacing w:line="480" w:lineRule="auto"/>
        <w:rPr>
          <w:rFonts w:ascii="宋体" w:hAnsi="宋体"/>
          <w:b/>
          <w:sz w:val="24"/>
        </w:rPr>
      </w:pPr>
      <w:r>
        <w:rPr>
          <w:rFonts w:hint="eastAsia" w:ascii="宋体" w:hAnsi="宋体"/>
          <w:b/>
          <w:sz w:val="24"/>
        </w:rPr>
        <w:t>法定代表人或授权代表（签字或盖章）：</w:t>
      </w:r>
    </w:p>
    <w:p>
      <w:r>
        <w:rPr>
          <w:rFonts w:hint="eastAsia" w:ascii="宋体" w:hAnsi="宋体"/>
          <w:b/>
          <w:sz w:val="24"/>
        </w:rPr>
        <w:t>日期：  　年　</w:t>
      </w:r>
      <w:r>
        <w:rPr>
          <w:rFonts w:ascii="宋体" w:hAnsi="宋体"/>
          <w:b/>
          <w:sz w:val="24"/>
        </w:rPr>
        <w:t xml:space="preserve"> </w:t>
      </w:r>
      <w:r>
        <w:rPr>
          <w:rFonts w:hint="eastAsia" w:ascii="宋体" w:hAnsi="宋体"/>
          <w:b/>
          <w:sz w:val="24"/>
        </w:rPr>
        <w:t>月　</w:t>
      </w:r>
      <w:r>
        <w:rPr>
          <w:rFonts w:ascii="宋体" w:hAnsi="宋体"/>
          <w:b/>
          <w:sz w:val="24"/>
        </w:rPr>
        <w:t xml:space="preserve">  </w:t>
      </w:r>
      <w:r>
        <w:rPr>
          <w:rFonts w:hint="eastAsia" w:ascii="宋体" w:hAnsi="宋体"/>
          <w:b/>
          <w:sz w:val="24"/>
        </w:rPr>
        <w:t>日</w:t>
      </w:r>
    </w:p>
    <w:p>
      <w:pPr>
        <w:ind w:firstLine="105"/>
        <w:rPr>
          <w:sz w:val="18"/>
          <w:szCs w:val="18"/>
        </w:rPr>
      </w:pPr>
    </w:p>
    <w:p>
      <w:pPr>
        <w:pStyle w:val="3"/>
        <w:spacing w:line="320" w:lineRule="exact"/>
        <w:rPr>
          <w:rFonts w:ascii="仿宋_GB2312" w:eastAsia="仿宋_GB2312"/>
          <w:sz w:val="24"/>
        </w:rPr>
      </w:pPr>
      <w:bookmarkStart w:id="146" w:name="_Toc129022427"/>
      <w:r>
        <w:rPr>
          <w:rFonts w:hint="eastAsia" w:ascii="仿宋_GB2312" w:eastAsia="仿宋_GB2312"/>
          <w:sz w:val="24"/>
        </w:rPr>
        <w:t>附件10：服务期人员配备表</w:t>
      </w:r>
      <w:bookmarkEnd w:id="146"/>
      <w:r>
        <w:rPr>
          <w:rFonts w:ascii="仿宋_GB2312" w:eastAsia="仿宋_GB2312"/>
          <w:sz w:val="24"/>
        </w:rPr>
        <w:t xml:space="preserve"> </w:t>
      </w:r>
    </w:p>
    <w:p>
      <w:pPr>
        <w:widowControl/>
        <w:jc w:val="center"/>
        <w:rPr>
          <w:rFonts w:ascii="楷体_GB2312" w:eastAsia="楷体_GB2312"/>
          <w:b/>
          <w:sz w:val="36"/>
          <w:szCs w:val="36"/>
        </w:rPr>
      </w:pPr>
      <w:r>
        <w:rPr>
          <w:rFonts w:hint="eastAsia" w:ascii="楷体_GB2312" w:eastAsia="楷体_GB2312"/>
          <w:b/>
          <w:sz w:val="36"/>
          <w:szCs w:val="36"/>
        </w:rPr>
        <w:t>服务期人员配备表</w:t>
      </w:r>
    </w:p>
    <w:p>
      <w:pPr>
        <w:widowControl/>
        <w:spacing w:line="400" w:lineRule="exact"/>
        <w:jc w:val="center"/>
        <w:rPr>
          <w:rFonts w:ascii="楷体_GB2312" w:eastAsia="楷体_GB2312"/>
          <w:b/>
          <w:sz w:val="36"/>
          <w:szCs w:val="36"/>
        </w:rPr>
      </w:pPr>
    </w:p>
    <w:tbl>
      <w:tblPr>
        <w:tblStyle w:val="42"/>
        <w:tblW w:w="10336" w:type="dxa"/>
        <w:jc w:val="center"/>
        <w:tblLayout w:type="fixed"/>
        <w:tblCellMar>
          <w:top w:w="0" w:type="dxa"/>
          <w:left w:w="108" w:type="dxa"/>
          <w:bottom w:w="0" w:type="dxa"/>
          <w:right w:w="108" w:type="dxa"/>
        </w:tblCellMar>
      </w:tblPr>
      <w:tblGrid>
        <w:gridCol w:w="1120"/>
        <w:gridCol w:w="1660"/>
        <w:gridCol w:w="664"/>
        <w:gridCol w:w="630"/>
        <w:gridCol w:w="1420"/>
        <w:gridCol w:w="866"/>
        <w:gridCol w:w="696"/>
        <w:gridCol w:w="855"/>
        <w:gridCol w:w="1418"/>
        <w:gridCol w:w="1007"/>
      </w:tblGrid>
      <w:tr>
        <w:tblPrEx>
          <w:tblCellMar>
            <w:top w:w="0" w:type="dxa"/>
            <w:left w:w="108" w:type="dxa"/>
            <w:bottom w:w="0" w:type="dxa"/>
            <w:right w:w="108" w:type="dxa"/>
          </w:tblCellMar>
        </w:tblPrEx>
        <w:trPr>
          <w:trHeight w:val="480"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姓名</w:t>
            </w:r>
          </w:p>
        </w:tc>
        <w:tc>
          <w:tcPr>
            <w:tcW w:w="16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本项目拟任岗位</w:t>
            </w:r>
          </w:p>
        </w:tc>
        <w:tc>
          <w:tcPr>
            <w:tcW w:w="66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年龄</w:t>
            </w:r>
          </w:p>
        </w:tc>
        <w:tc>
          <w:tcPr>
            <w:tcW w:w="63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性别</w:t>
            </w:r>
          </w:p>
        </w:tc>
        <w:tc>
          <w:tcPr>
            <w:tcW w:w="142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上岗资格证明</w:t>
            </w:r>
          </w:p>
        </w:tc>
        <w:tc>
          <w:tcPr>
            <w:tcW w:w="86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专业</w:t>
            </w:r>
          </w:p>
        </w:tc>
        <w:tc>
          <w:tcPr>
            <w:tcW w:w="69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18"/>
                <w:szCs w:val="18"/>
              </w:rPr>
              <w:t>专业年限</w:t>
            </w:r>
          </w:p>
        </w:tc>
        <w:tc>
          <w:tcPr>
            <w:tcW w:w="85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kern w:val="0"/>
                <w:sz w:val="20"/>
              </w:rPr>
            </w:pPr>
            <w:r>
              <w:rPr>
                <w:rFonts w:hint="eastAsia" w:ascii="宋体" w:hAnsi="宋体" w:cs="宋体"/>
                <w:kern w:val="0"/>
                <w:sz w:val="20"/>
              </w:rPr>
              <w:t>职务和职称</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安排上岗</w:t>
            </w:r>
          </w:p>
          <w:p>
            <w:pPr>
              <w:widowControl/>
              <w:spacing w:line="320" w:lineRule="exact"/>
              <w:jc w:val="center"/>
              <w:rPr>
                <w:rFonts w:ascii="宋体" w:hAnsi="宋体" w:cs="宋体"/>
                <w:kern w:val="0"/>
                <w:sz w:val="20"/>
              </w:rPr>
            </w:pPr>
            <w:r>
              <w:rPr>
                <w:rFonts w:hint="eastAsia" w:ascii="宋体" w:hAnsi="宋体" w:cs="宋体"/>
                <w:kern w:val="0"/>
                <w:sz w:val="20"/>
              </w:rPr>
              <w:t>起止时间</w:t>
            </w:r>
          </w:p>
        </w:tc>
        <w:tc>
          <w:tcPr>
            <w:tcW w:w="100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kern w:val="0"/>
                <w:sz w:val="20"/>
              </w:rPr>
            </w:pPr>
            <w:r>
              <w:rPr>
                <w:rFonts w:hint="eastAsia" w:ascii="宋体" w:hAnsi="宋体" w:cs="宋体"/>
                <w:kern w:val="0"/>
                <w:sz w:val="20"/>
              </w:rPr>
              <w:t>备注</w:t>
            </w: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r>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6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85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rPr>
            </w:pPr>
          </w:p>
        </w:tc>
      </w:tr>
    </w:tbl>
    <w:p>
      <w:pPr>
        <w:spacing w:line="320" w:lineRule="exact"/>
        <w:rPr>
          <w:sz w:val="18"/>
          <w:szCs w:val="18"/>
        </w:rPr>
      </w:pPr>
      <w:r>
        <w:rPr>
          <w:rFonts w:hint="eastAsia"/>
          <w:sz w:val="18"/>
          <w:szCs w:val="18"/>
        </w:rPr>
        <w:t>注： 1、表格如不够,可按同样格式扩展。</w:t>
      </w:r>
    </w:p>
    <w:p>
      <w:pPr>
        <w:spacing w:line="320" w:lineRule="exact"/>
        <w:ind w:firstLine="360" w:firstLineChars="200"/>
        <w:rPr>
          <w:sz w:val="18"/>
          <w:szCs w:val="18"/>
        </w:rPr>
      </w:pPr>
      <w:r>
        <w:rPr>
          <w:rFonts w:hint="eastAsia"/>
          <w:sz w:val="18"/>
          <w:szCs w:val="18"/>
        </w:rPr>
        <w:t>2、缴纳社保证明附后。</w:t>
      </w:r>
    </w:p>
    <w:p>
      <w:pPr>
        <w:spacing w:line="320" w:lineRule="exact"/>
        <w:ind w:firstLine="360" w:firstLineChars="200"/>
        <w:rPr>
          <w:rFonts w:hint="eastAsia"/>
          <w:sz w:val="18"/>
          <w:szCs w:val="18"/>
        </w:rPr>
      </w:pPr>
      <w:r>
        <w:rPr>
          <w:rFonts w:hint="eastAsia"/>
          <w:sz w:val="18"/>
          <w:szCs w:val="18"/>
        </w:rPr>
        <w:t>3、人员的资格等级、职称、所获证书等附后并加盖投标人公章。</w:t>
      </w:r>
    </w:p>
    <w:p>
      <w:pPr>
        <w:spacing w:line="320" w:lineRule="exact"/>
        <w:ind w:firstLine="360" w:firstLineChars="200"/>
        <w:rPr>
          <w:rFonts w:hint="eastAsia"/>
          <w:sz w:val="18"/>
          <w:szCs w:val="18"/>
        </w:rPr>
      </w:pPr>
      <w:r>
        <w:rPr>
          <w:rFonts w:hint="eastAsia"/>
          <w:sz w:val="18"/>
          <w:szCs w:val="18"/>
        </w:rPr>
        <w:t>4、常驻海宁维护人员在备注里明确。</w:t>
      </w:r>
    </w:p>
    <w:p>
      <w:pPr>
        <w:spacing w:line="320" w:lineRule="exact"/>
        <w:rPr>
          <w:rFonts w:hint="eastAsia"/>
          <w:sz w:val="18"/>
          <w:szCs w:val="18"/>
        </w:rPr>
      </w:pPr>
    </w:p>
    <w:p>
      <w:pPr>
        <w:spacing w:line="320" w:lineRule="exact"/>
        <w:rPr>
          <w:sz w:val="18"/>
          <w:szCs w:val="18"/>
        </w:rPr>
      </w:pPr>
    </w:p>
    <w:p>
      <w:pPr>
        <w:spacing w:line="480" w:lineRule="auto"/>
        <w:rPr>
          <w:rFonts w:ascii="宋体" w:hAnsi="宋体"/>
          <w:b/>
          <w:sz w:val="24"/>
        </w:rPr>
      </w:pPr>
      <w:r>
        <w:rPr>
          <w:rFonts w:hint="eastAsia" w:ascii="宋体" w:hAnsi="宋体"/>
          <w:b/>
          <w:sz w:val="24"/>
        </w:rPr>
        <w:t>投标人（公章）：</w:t>
      </w:r>
      <w:r>
        <w:rPr>
          <w:rFonts w:ascii="宋体" w:hAnsi="宋体"/>
          <w:b/>
          <w:sz w:val="24"/>
        </w:rPr>
        <w:t xml:space="preserve">                   </w:t>
      </w:r>
    </w:p>
    <w:p>
      <w:pPr>
        <w:spacing w:line="480" w:lineRule="auto"/>
        <w:rPr>
          <w:rFonts w:ascii="宋体" w:hAnsi="宋体"/>
          <w:b/>
          <w:sz w:val="24"/>
        </w:rPr>
      </w:pPr>
      <w:r>
        <w:rPr>
          <w:rFonts w:hint="eastAsia" w:ascii="宋体" w:hAnsi="宋体"/>
          <w:b/>
          <w:sz w:val="24"/>
        </w:rPr>
        <w:t>法定代表人或授权代表（签字或盖章）：</w:t>
      </w:r>
    </w:p>
    <w:p>
      <w:pPr>
        <w:spacing w:line="480" w:lineRule="auto"/>
        <w:rPr>
          <w:rFonts w:hint="eastAsia" w:ascii="宋体" w:hAnsi="宋体"/>
          <w:b/>
          <w:sz w:val="24"/>
        </w:rPr>
      </w:pPr>
      <w:r>
        <w:rPr>
          <w:rFonts w:hint="eastAsia" w:ascii="宋体" w:hAnsi="宋体"/>
          <w:b/>
          <w:sz w:val="24"/>
        </w:rPr>
        <w:t>日期：  　年　</w:t>
      </w:r>
      <w:r>
        <w:rPr>
          <w:rFonts w:ascii="宋体" w:hAnsi="宋体"/>
          <w:b/>
          <w:sz w:val="24"/>
        </w:rPr>
        <w:t xml:space="preserve"> </w:t>
      </w:r>
      <w:r>
        <w:rPr>
          <w:rFonts w:hint="eastAsia" w:ascii="宋体" w:hAnsi="宋体"/>
          <w:b/>
          <w:sz w:val="24"/>
        </w:rPr>
        <w:t>月　</w:t>
      </w:r>
      <w:r>
        <w:rPr>
          <w:rFonts w:ascii="宋体" w:hAnsi="宋体"/>
          <w:b/>
          <w:sz w:val="24"/>
        </w:rPr>
        <w:t xml:space="preserve">  </w:t>
      </w:r>
      <w:r>
        <w:rPr>
          <w:rFonts w:hint="eastAsia" w:ascii="宋体" w:hAnsi="宋体"/>
          <w:b/>
          <w:sz w:val="24"/>
        </w:rPr>
        <w:t>日</w:t>
      </w:r>
    </w:p>
    <w:p>
      <w:pPr>
        <w:pStyle w:val="3"/>
        <w:spacing w:line="320" w:lineRule="exact"/>
        <w:rPr>
          <w:rFonts w:hint="eastAsia" w:ascii="仿宋_GB2312" w:eastAsia="仿宋_GB2312"/>
          <w:b w:val="0"/>
          <w:bCs w:val="0"/>
          <w:color w:val="000000"/>
          <w:sz w:val="24"/>
        </w:rPr>
      </w:pPr>
      <w:bookmarkStart w:id="147" w:name="_Toc129022428"/>
      <w:r>
        <w:rPr>
          <w:rFonts w:hint="eastAsia" w:ascii="仿宋_GB2312" w:eastAsia="仿宋_GB2312"/>
          <w:color w:val="000000"/>
          <w:sz w:val="24"/>
        </w:rPr>
        <w:t>附件11：平台接入承诺</w:t>
      </w:r>
      <w:bookmarkEnd w:id="147"/>
    </w:p>
    <w:p>
      <w:pPr>
        <w:jc w:val="center"/>
        <w:rPr>
          <w:rFonts w:hint="eastAsia" w:eastAsia="楷体_GB2312"/>
          <w:b/>
          <w:bCs/>
          <w:color w:val="000000"/>
          <w:sz w:val="36"/>
          <w:szCs w:val="36"/>
        </w:rPr>
      </w:pPr>
    </w:p>
    <w:p>
      <w:pPr>
        <w:jc w:val="center"/>
        <w:rPr>
          <w:rFonts w:hint="eastAsia" w:eastAsia="楷体_GB2312"/>
          <w:b/>
          <w:bCs/>
          <w:color w:val="000000"/>
          <w:sz w:val="36"/>
          <w:szCs w:val="36"/>
        </w:rPr>
      </w:pPr>
      <w:r>
        <w:rPr>
          <w:rFonts w:hint="eastAsia" w:eastAsia="楷体_GB2312"/>
          <w:b/>
          <w:bCs/>
          <w:color w:val="000000"/>
          <w:sz w:val="36"/>
          <w:szCs w:val="36"/>
        </w:rPr>
        <w:t>平台接入承诺</w:t>
      </w:r>
    </w:p>
    <w:p>
      <w:pPr>
        <w:jc w:val="center"/>
        <w:rPr>
          <w:rFonts w:eastAsia="楷体_GB2312"/>
          <w:b/>
          <w:bCs/>
          <w:color w:val="000000"/>
          <w:sz w:val="36"/>
          <w:szCs w:val="36"/>
        </w:rPr>
      </w:pPr>
    </w:p>
    <w:p>
      <w:pPr>
        <w:tabs>
          <w:tab w:val="left" w:pos="525"/>
        </w:tabs>
        <w:spacing w:line="380" w:lineRule="exact"/>
        <w:ind w:firstLine="420" w:firstLineChars="200"/>
        <w:rPr>
          <w:rFonts w:hint="eastAsia"/>
          <w:color w:val="000000"/>
          <w:szCs w:val="21"/>
        </w:rPr>
      </w:pPr>
      <w:r>
        <w:rPr>
          <w:rFonts w:hint="eastAsia"/>
          <w:color w:val="000000"/>
          <w:szCs w:val="21"/>
        </w:rPr>
        <w:t>我单位承诺本次新增及改造中安装的人脸识别监控视频须接入海宁市公安局人脸识别视频监控平台；本次新增及改造中安装的所有视频监控和维保学校所有视频监控共享至海宁市公共视频数治中心，接入海宁市“慧眼智治”平台、海宁市教育局视频综合管理平台及海宁市公安局人脸识别平台。</w:t>
      </w:r>
    </w:p>
    <w:p>
      <w:pPr>
        <w:tabs>
          <w:tab w:val="left" w:pos="525"/>
        </w:tabs>
        <w:spacing w:line="380" w:lineRule="exact"/>
        <w:ind w:firstLine="420" w:firstLineChars="200"/>
        <w:rPr>
          <w:color w:val="000000"/>
          <w:szCs w:val="21"/>
        </w:rPr>
      </w:pPr>
    </w:p>
    <w:p>
      <w:pPr>
        <w:spacing w:line="360" w:lineRule="exact"/>
        <w:ind w:firstLine="561"/>
        <w:rPr>
          <w:color w:val="000000"/>
          <w:szCs w:val="21"/>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rFonts w:hint="eastAsia"/>
          <w:color w:val="000000"/>
          <w:sz w:val="24"/>
        </w:rPr>
      </w:pPr>
    </w:p>
    <w:p>
      <w:pPr>
        <w:spacing w:line="360" w:lineRule="exact"/>
        <w:ind w:firstLine="561"/>
        <w:rPr>
          <w:color w:val="000000"/>
          <w:sz w:val="24"/>
        </w:rPr>
      </w:pPr>
    </w:p>
    <w:p>
      <w:pPr>
        <w:spacing w:line="600" w:lineRule="exact"/>
        <w:rPr>
          <w:rFonts w:ascii="宋体" w:hAnsi="宋体"/>
          <w:b/>
          <w:color w:val="000000"/>
          <w:sz w:val="24"/>
        </w:rPr>
      </w:pPr>
    </w:p>
    <w:p>
      <w:pPr>
        <w:spacing w:line="600" w:lineRule="exact"/>
        <w:rPr>
          <w:rFonts w:ascii="宋体" w:hAnsi="宋体"/>
          <w:b/>
          <w:color w:val="000000"/>
          <w:sz w:val="24"/>
        </w:rPr>
      </w:pPr>
    </w:p>
    <w:p>
      <w:pPr>
        <w:spacing w:line="600" w:lineRule="exact"/>
        <w:rPr>
          <w:rFonts w:hint="eastAsia" w:ascii="宋体" w:hAnsi="宋体"/>
          <w:b/>
          <w:color w:val="000000"/>
          <w:sz w:val="24"/>
        </w:rPr>
      </w:pPr>
      <w:r>
        <w:rPr>
          <w:rFonts w:hint="eastAsia" w:ascii="宋体" w:hAnsi="宋体"/>
          <w:b/>
          <w:color w:val="000000"/>
          <w:sz w:val="24"/>
        </w:rPr>
        <w:t>投标人（公章）：</w:t>
      </w:r>
    </w:p>
    <w:p>
      <w:pPr>
        <w:spacing w:line="600" w:lineRule="exact"/>
        <w:rPr>
          <w:rFonts w:hint="eastAsia" w:ascii="宋体" w:hAnsi="宋体"/>
          <w:b/>
          <w:color w:val="000000"/>
          <w:sz w:val="24"/>
        </w:rPr>
      </w:pPr>
      <w:r>
        <w:rPr>
          <w:rFonts w:hint="eastAsia" w:ascii="宋体" w:hAnsi="宋体"/>
          <w:b/>
          <w:color w:val="000000"/>
          <w:sz w:val="24"/>
        </w:rPr>
        <w:t>法定代表人或授权代表（签字或盖章）：</w:t>
      </w:r>
    </w:p>
    <w:p>
      <w:pPr>
        <w:spacing w:line="600" w:lineRule="exact"/>
        <w:rPr>
          <w:rFonts w:ascii="宋体" w:hAnsi="宋体"/>
          <w:b/>
          <w:color w:val="000000"/>
          <w:sz w:val="24"/>
        </w:rPr>
      </w:pPr>
      <w:r>
        <w:rPr>
          <w:rFonts w:hint="eastAsia" w:ascii="宋体" w:hAnsi="宋体"/>
          <w:b/>
          <w:color w:val="000000"/>
          <w:sz w:val="24"/>
        </w:rPr>
        <w:t>日  期：  年　 月　 日</w:t>
      </w:r>
    </w:p>
    <w:p>
      <w:pPr>
        <w:pStyle w:val="3"/>
        <w:spacing w:line="320" w:lineRule="exact"/>
        <w:rPr>
          <w:rFonts w:hint="eastAsia" w:ascii="仿宋_GB2312" w:eastAsia="仿宋_GB2312"/>
          <w:b w:val="0"/>
          <w:bCs w:val="0"/>
          <w:color w:val="000000"/>
          <w:sz w:val="24"/>
        </w:rPr>
      </w:pPr>
      <w:bookmarkStart w:id="148" w:name="_Toc129022429"/>
      <w:r>
        <w:rPr>
          <w:rFonts w:hint="eastAsia" w:ascii="仿宋_GB2312" w:eastAsia="仿宋_GB2312"/>
          <w:color w:val="000000"/>
          <w:sz w:val="24"/>
        </w:rPr>
        <w:t>附件12：服务承诺</w:t>
      </w:r>
      <w:bookmarkEnd w:id="143"/>
      <w:bookmarkEnd w:id="148"/>
    </w:p>
    <w:p>
      <w:pPr>
        <w:jc w:val="center"/>
        <w:rPr>
          <w:rFonts w:hint="eastAsia" w:eastAsia="楷体_GB2312"/>
          <w:b/>
          <w:bCs/>
          <w:color w:val="000000"/>
          <w:sz w:val="36"/>
          <w:szCs w:val="36"/>
        </w:rPr>
      </w:pPr>
    </w:p>
    <w:p>
      <w:pPr>
        <w:jc w:val="center"/>
        <w:rPr>
          <w:rFonts w:eastAsia="楷体_GB2312"/>
          <w:b/>
          <w:bCs/>
          <w:color w:val="000000"/>
          <w:sz w:val="36"/>
          <w:szCs w:val="36"/>
        </w:rPr>
      </w:pPr>
      <w:r>
        <w:rPr>
          <w:rFonts w:hint="eastAsia" w:eastAsia="楷体_GB2312"/>
          <w:b/>
          <w:bCs/>
          <w:color w:val="000000"/>
          <w:sz w:val="36"/>
          <w:szCs w:val="36"/>
        </w:rPr>
        <w:t>服务承诺</w:t>
      </w:r>
    </w:p>
    <w:p>
      <w:pPr>
        <w:tabs>
          <w:tab w:val="left" w:pos="525"/>
        </w:tabs>
        <w:spacing w:line="380" w:lineRule="exact"/>
        <w:ind w:firstLine="420" w:firstLineChars="200"/>
        <w:rPr>
          <w:rFonts w:hint="eastAsia"/>
          <w:color w:val="000000"/>
          <w:szCs w:val="21"/>
        </w:rPr>
      </w:pPr>
      <w:r>
        <w:rPr>
          <w:rFonts w:hint="eastAsia"/>
          <w:color w:val="000000"/>
          <w:szCs w:val="21"/>
        </w:rPr>
        <w:t>1、我单位承诺，一旦我方中标，我们将根据招标文件的规定，提供不低于招标文件要求的服务和相关规定。</w:t>
      </w:r>
    </w:p>
    <w:p>
      <w:pPr>
        <w:tabs>
          <w:tab w:val="left" w:pos="525"/>
        </w:tabs>
        <w:spacing w:line="380" w:lineRule="exact"/>
        <w:ind w:firstLine="420" w:firstLineChars="200"/>
        <w:rPr>
          <w:rFonts w:hint="eastAsia"/>
          <w:color w:val="000000"/>
          <w:szCs w:val="21"/>
        </w:rPr>
      </w:pPr>
      <w:r>
        <w:rPr>
          <w:rFonts w:hint="eastAsia"/>
          <w:color w:val="000000"/>
          <w:szCs w:val="21"/>
        </w:rPr>
        <w:t>2、</w:t>
      </w:r>
      <w:r>
        <w:rPr>
          <w:rFonts w:hint="eastAsia" w:ascii="宋体" w:hAnsi="宋体"/>
          <w:szCs w:val="21"/>
        </w:rPr>
        <w:t>售后服务承诺</w:t>
      </w:r>
      <w:r>
        <w:rPr>
          <w:rFonts w:hint="eastAsia"/>
          <w:color w:val="000000"/>
          <w:szCs w:val="21"/>
        </w:rPr>
        <w:t>：</w:t>
      </w:r>
    </w:p>
    <w:p>
      <w:pPr>
        <w:tabs>
          <w:tab w:val="left" w:pos="525"/>
        </w:tabs>
        <w:spacing w:line="380" w:lineRule="exact"/>
        <w:ind w:firstLine="420" w:firstLineChars="200"/>
        <w:rPr>
          <w:color w:val="000000"/>
          <w:szCs w:val="21"/>
        </w:rPr>
      </w:pPr>
      <w:r>
        <w:rPr>
          <w:rFonts w:hint="eastAsia"/>
          <w:color w:val="000000"/>
          <w:szCs w:val="21"/>
        </w:rPr>
        <w:t>3、</w:t>
      </w:r>
      <w:r>
        <w:rPr>
          <w:rFonts w:hint="eastAsia" w:ascii="宋体" w:hAnsi="宋体"/>
          <w:szCs w:val="21"/>
        </w:rPr>
        <w:t>设备供应商售后服务承诺</w:t>
      </w:r>
      <w:r>
        <w:rPr>
          <w:rFonts w:hint="eastAsia"/>
          <w:color w:val="000000"/>
          <w:szCs w:val="21"/>
        </w:rPr>
        <w:t>：</w:t>
      </w:r>
    </w:p>
    <w:p>
      <w:pPr>
        <w:spacing w:line="360" w:lineRule="exact"/>
        <w:ind w:firstLine="561"/>
        <w:rPr>
          <w:color w:val="000000"/>
          <w:szCs w:val="21"/>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600" w:lineRule="exact"/>
        <w:rPr>
          <w:rFonts w:hint="eastAsia" w:ascii="宋体" w:hAnsi="宋体"/>
          <w:b/>
          <w:color w:val="000000"/>
          <w:sz w:val="24"/>
        </w:rPr>
      </w:pPr>
      <w:r>
        <w:rPr>
          <w:rFonts w:hint="eastAsia" w:ascii="宋体" w:hAnsi="宋体"/>
          <w:b/>
          <w:color w:val="000000"/>
          <w:sz w:val="24"/>
        </w:rPr>
        <w:t>投标人（公章）：</w:t>
      </w:r>
    </w:p>
    <w:p>
      <w:pPr>
        <w:spacing w:line="600" w:lineRule="exact"/>
        <w:rPr>
          <w:rFonts w:hint="eastAsia" w:ascii="宋体" w:hAnsi="宋体"/>
          <w:b/>
          <w:color w:val="000000"/>
          <w:sz w:val="24"/>
        </w:rPr>
      </w:pPr>
      <w:r>
        <w:rPr>
          <w:rFonts w:hint="eastAsia" w:ascii="宋体" w:hAnsi="宋体"/>
          <w:b/>
          <w:color w:val="000000"/>
          <w:sz w:val="24"/>
        </w:rPr>
        <w:t>法定代表人或授权代表（签字或盖章）：</w:t>
      </w:r>
    </w:p>
    <w:p>
      <w:pPr>
        <w:spacing w:line="600" w:lineRule="exact"/>
        <w:rPr>
          <w:rFonts w:hint="eastAsia" w:ascii="宋体" w:hAnsi="宋体"/>
          <w:b/>
          <w:color w:val="000000"/>
          <w:sz w:val="24"/>
        </w:rPr>
      </w:pPr>
      <w:r>
        <w:rPr>
          <w:rFonts w:hint="eastAsia" w:ascii="宋体" w:hAnsi="宋体"/>
          <w:b/>
          <w:color w:val="000000"/>
          <w:sz w:val="24"/>
        </w:rPr>
        <w:t>日  期：  年　 月　 日</w:t>
      </w:r>
    </w:p>
    <w:p>
      <w:pPr>
        <w:spacing w:line="600" w:lineRule="exact"/>
        <w:rPr>
          <w:rFonts w:hint="eastAsia" w:ascii="宋体" w:hAnsi="宋体"/>
          <w:b/>
          <w:color w:val="000000"/>
          <w:sz w:val="24"/>
        </w:rPr>
      </w:pPr>
    </w:p>
    <w:p>
      <w:pPr>
        <w:spacing w:line="600" w:lineRule="exact"/>
        <w:rPr>
          <w:rFonts w:ascii="仿宋_GB2312" w:eastAsia="仿宋_GB2312"/>
          <w:color w:val="000000"/>
          <w:sz w:val="24"/>
        </w:rPr>
        <w:sectPr>
          <w:footerReference r:id="rId6" w:type="default"/>
          <w:pgSz w:w="11907" w:h="16840"/>
          <w:pgMar w:top="1134" w:right="992" w:bottom="1134" w:left="1134" w:header="851" w:footer="992" w:gutter="0"/>
          <w:cols w:space="720" w:num="1"/>
          <w:docGrid w:linePitch="312" w:charSpace="0"/>
        </w:sectPr>
      </w:pPr>
    </w:p>
    <w:p>
      <w:pPr>
        <w:pStyle w:val="3"/>
        <w:spacing w:line="320" w:lineRule="exact"/>
        <w:rPr>
          <w:rFonts w:hint="eastAsia" w:ascii="仿宋_GB2312" w:eastAsia="仿宋_GB2312"/>
          <w:color w:val="000000"/>
          <w:sz w:val="24"/>
        </w:rPr>
      </w:pPr>
      <w:bookmarkStart w:id="149" w:name="_Toc129022430"/>
      <w:r>
        <w:rPr>
          <w:rFonts w:hint="eastAsia" w:ascii="仿宋_GB2312" w:eastAsia="仿宋_GB2312"/>
          <w:color w:val="000000"/>
          <w:sz w:val="24"/>
        </w:rPr>
        <w:t>附件13：投标人业绩情况一览表</w:t>
      </w:r>
      <w:bookmarkEnd w:id="149"/>
    </w:p>
    <w:p>
      <w:pPr>
        <w:jc w:val="center"/>
        <w:rPr>
          <w:rFonts w:hint="eastAsia" w:eastAsia="楷体_GB2312"/>
          <w:b/>
          <w:bCs/>
          <w:color w:val="000000"/>
          <w:sz w:val="36"/>
          <w:szCs w:val="36"/>
        </w:rPr>
      </w:pPr>
      <w:r>
        <w:rPr>
          <w:rFonts w:hint="eastAsia" w:eastAsia="楷体_GB2312"/>
          <w:b/>
          <w:bCs/>
          <w:color w:val="000000"/>
          <w:sz w:val="36"/>
          <w:szCs w:val="36"/>
        </w:rPr>
        <w:t>投标人业绩情况一览表</w:t>
      </w:r>
    </w:p>
    <w:p>
      <w:pPr>
        <w:jc w:val="center"/>
        <w:rPr>
          <w:rFonts w:eastAsia="楷体_GB2312"/>
          <w:b/>
          <w:bCs/>
          <w:color w:val="000000"/>
          <w:sz w:val="36"/>
          <w:szCs w:val="36"/>
        </w:rPr>
      </w:pPr>
    </w:p>
    <w:tbl>
      <w:tblPr>
        <w:tblStyle w:val="42"/>
        <w:tblW w:w="14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2631"/>
        <w:gridCol w:w="3038"/>
        <w:gridCol w:w="1418"/>
        <w:gridCol w:w="1701"/>
        <w:gridCol w:w="1134"/>
        <w:gridCol w:w="1559"/>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19" w:hRule="atLeast"/>
        </w:trPr>
        <w:tc>
          <w:tcPr>
            <w:tcW w:w="818"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olor w:val="000000"/>
                <w:szCs w:val="21"/>
              </w:rPr>
            </w:pPr>
            <w:r>
              <w:rPr>
                <w:rFonts w:hint="eastAsia" w:ascii="宋体" w:hAnsi="宋体"/>
                <w:color w:val="000000"/>
                <w:szCs w:val="21"/>
              </w:rPr>
              <w:t>序号</w:t>
            </w:r>
          </w:p>
        </w:tc>
        <w:tc>
          <w:tcPr>
            <w:tcW w:w="263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采购单位名称</w:t>
            </w:r>
          </w:p>
        </w:tc>
        <w:tc>
          <w:tcPr>
            <w:tcW w:w="303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合同金额</w:t>
            </w:r>
          </w:p>
          <w:p>
            <w:pPr>
              <w:snapToGrid w:val="0"/>
              <w:jc w:val="center"/>
              <w:rPr>
                <w:rFonts w:ascii="宋体" w:hAnsi="宋体"/>
                <w:color w:val="000000"/>
                <w:szCs w:val="21"/>
              </w:rPr>
            </w:pPr>
            <w:r>
              <w:rPr>
                <w:rFonts w:hint="eastAsia" w:ascii="宋体" w:hAnsi="宋体"/>
                <w:color w:val="000000"/>
                <w:szCs w:val="21"/>
              </w:rPr>
              <w:t>（万元）</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合同签订日期</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附件页码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采购单位联系人及</w:t>
            </w:r>
          </w:p>
          <w:p>
            <w:pPr>
              <w:snapToGrid w:val="0"/>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31" w:hRule="atLeast"/>
        </w:trPr>
        <w:tc>
          <w:tcPr>
            <w:tcW w:w="81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26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30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Cs w:val="21"/>
              </w:rPr>
            </w:pPr>
            <w:r>
              <w:rPr>
                <w:rFonts w:hint="eastAsia" w:ascii="宋体" w:hAnsi="宋体"/>
                <w:color w:val="000000"/>
                <w:szCs w:val="21"/>
              </w:rPr>
              <w:t>验收</w:t>
            </w:r>
          </w:p>
          <w:p>
            <w:pPr>
              <w:snapToGrid w:val="0"/>
              <w:jc w:val="center"/>
              <w:rPr>
                <w:rFonts w:ascii="宋体" w:hAnsi="宋体"/>
                <w:color w:val="000000"/>
                <w:szCs w:val="21"/>
              </w:rPr>
            </w:pPr>
            <w:r>
              <w:rPr>
                <w:rFonts w:hint="eastAsia" w:ascii="宋体" w:hAnsi="宋体"/>
                <w:color w:val="000000"/>
                <w:szCs w:val="21"/>
              </w:rPr>
              <w:t>报告</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8"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r>
              <w:rPr>
                <w:rFonts w:hint="eastAsia" w:ascii="宋体" w:hAnsi="宋体"/>
                <w:color w:val="000000"/>
                <w:szCs w:val="21"/>
              </w:rPr>
              <w:t>1</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30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r>
              <w:rPr>
                <w:rFonts w:hint="eastAsia" w:ascii="宋体" w:hAnsi="宋体"/>
                <w:color w:val="000000"/>
                <w:szCs w:val="21"/>
              </w:rPr>
              <w:t>2</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30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6"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r>
              <w:rPr>
                <w:rFonts w:hint="eastAsia" w:ascii="宋体" w:hAnsi="宋体"/>
                <w:color w:val="000000"/>
                <w:szCs w:val="21"/>
              </w:rPr>
              <w:t>3</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30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6"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r>
              <w:rPr>
                <w:rFonts w:hint="eastAsia" w:ascii="宋体" w:hAnsi="宋体"/>
                <w:color w:val="000000"/>
                <w:szCs w:val="21"/>
              </w:rPr>
              <w:t>4</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30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6"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hint="eastAsia" w:ascii="宋体" w:hAnsi="宋体"/>
                <w:color w:val="000000"/>
                <w:szCs w:val="21"/>
              </w:rPr>
            </w:pPr>
            <w:r>
              <w:rPr>
                <w:rFonts w:hint="eastAsia" w:ascii="宋体" w:hAnsi="宋体" w:cs="宋体"/>
                <w:color w:val="000000"/>
                <w:kern w:val="0"/>
                <w:szCs w:val="21"/>
              </w:rPr>
              <w:t>……</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30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00" w:lineRule="exact"/>
              <w:jc w:val="center"/>
              <w:rPr>
                <w:rFonts w:ascii="宋体" w:hAnsi="宋体"/>
                <w:b/>
                <w:bCs/>
                <w:color w:val="000000"/>
                <w:kern w:val="0"/>
                <w:szCs w:val="21"/>
              </w:rPr>
            </w:pPr>
          </w:p>
        </w:tc>
      </w:tr>
    </w:tbl>
    <w:p>
      <w:pPr>
        <w:spacing w:line="240" w:lineRule="exact"/>
        <w:rPr>
          <w:rFonts w:hint="eastAsia"/>
          <w:color w:val="000000"/>
          <w:sz w:val="18"/>
          <w:szCs w:val="18"/>
        </w:rPr>
      </w:pPr>
      <w:r>
        <w:rPr>
          <w:rFonts w:hint="eastAsia"/>
          <w:color w:val="000000"/>
          <w:sz w:val="18"/>
          <w:szCs w:val="18"/>
        </w:rPr>
        <w:t>注：1、表格不够，可按同样格式扩展，并分别填写；</w:t>
      </w:r>
    </w:p>
    <w:p>
      <w:pPr>
        <w:spacing w:line="240" w:lineRule="exact"/>
        <w:ind w:firstLine="360" w:firstLineChars="200"/>
        <w:rPr>
          <w:rFonts w:hint="eastAsia"/>
          <w:color w:val="000000"/>
          <w:sz w:val="18"/>
          <w:szCs w:val="18"/>
        </w:rPr>
      </w:pPr>
      <w:r>
        <w:rPr>
          <w:rFonts w:hint="eastAsia"/>
          <w:color w:val="000000"/>
          <w:sz w:val="18"/>
          <w:szCs w:val="18"/>
        </w:rPr>
        <w:t>2、提供的自2021年1月以来同类项目的合同及相应项目的验收报告复印件或采购评价等资料附后。</w:t>
      </w:r>
    </w:p>
    <w:p>
      <w:pPr>
        <w:rPr>
          <w:rFonts w:hint="eastAsia"/>
          <w:color w:val="000000"/>
        </w:rPr>
      </w:pPr>
    </w:p>
    <w:p>
      <w:pPr>
        <w:rPr>
          <w:rFonts w:hint="eastAsia"/>
          <w:color w:val="000000"/>
        </w:rPr>
      </w:pPr>
    </w:p>
    <w:p>
      <w:pPr>
        <w:rPr>
          <w:rFonts w:hint="eastAsia"/>
          <w:color w:val="000000"/>
        </w:rPr>
      </w:pPr>
    </w:p>
    <w:p>
      <w:pPr>
        <w:spacing w:line="600" w:lineRule="exact"/>
        <w:rPr>
          <w:rFonts w:hint="eastAsia" w:ascii="宋体" w:hAnsi="宋体"/>
          <w:b/>
          <w:color w:val="000000"/>
          <w:sz w:val="24"/>
        </w:rPr>
      </w:pPr>
      <w:r>
        <w:rPr>
          <w:rFonts w:hint="eastAsia" w:ascii="宋体" w:hAnsi="宋体"/>
          <w:b/>
          <w:color w:val="000000"/>
          <w:sz w:val="24"/>
        </w:rPr>
        <w:t>投标人（公章）：</w:t>
      </w:r>
    </w:p>
    <w:p>
      <w:pPr>
        <w:spacing w:line="600" w:lineRule="exact"/>
        <w:rPr>
          <w:rFonts w:hint="eastAsia" w:ascii="宋体" w:hAnsi="宋体"/>
          <w:b/>
          <w:color w:val="000000"/>
          <w:sz w:val="24"/>
        </w:rPr>
      </w:pPr>
      <w:r>
        <w:rPr>
          <w:rFonts w:hint="eastAsia" w:ascii="宋体" w:hAnsi="宋体"/>
          <w:b/>
          <w:color w:val="000000"/>
          <w:sz w:val="24"/>
        </w:rPr>
        <w:t>法定代表人或授权代表（签字或盖章）：</w:t>
      </w:r>
    </w:p>
    <w:p>
      <w:pPr>
        <w:spacing w:line="600" w:lineRule="exact"/>
        <w:rPr>
          <w:rFonts w:ascii="宋体" w:hAnsi="宋体"/>
          <w:b/>
          <w:color w:val="000000"/>
          <w:sz w:val="24"/>
        </w:rPr>
        <w:sectPr>
          <w:pgSz w:w="16840" w:h="11907" w:orient="landscape"/>
          <w:pgMar w:top="1134" w:right="1134" w:bottom="992" w:left="1134" w:header="851" w:footer="992" w:gutter="0"/>
          <w:cols w:space="720" w:num="1"/>
          <w:docGrid w:linePitch="312" w:charSpace="0"/>
        </w:sectPr>
      </w:pPr>
      <w:r>
        <w:rPr>
          <w:rFonts w:hint="eastAsia" w:ascii="宋体" w:hAnsi="宋体"/>
          <w:b/>
          <w:color w:val="000000"/>
          <w:sz w:val="24"/>
        </w:rPr>
        <w:t>日  期：  年　 月　 日</w:t>
      </w:r>
    </w:p>
    <w:p>
      <w:pPr>
        <w:pStyle w:val="3"/>
        <w:spacing w:line="320" w:lineRule="exact"/>
        <w:rPr>
          <w:rFonts w:hint="eastAsia" w:ascii="仿宋_GB2312" w:eastAsia="仿宋_GB2312"/>
          <w:color w:val="000000"/>
          <w:sz w:val="24"/>
        </w:rPr>
      </w:pPr>
      <w:bookmarkStart w:id="150" w:name="_Toc97649793"/>
      <w:bookmarkStart w:id="151" w:name="_Toc129022431"/>
      <w:r>
        <w:rPr>
          <w:rFonts w:hint="eastAsia" w:ascii="仿宋_GB2312" w:eastAsia="仿宋_GB2312"/>
          <w:color w:val="000000"/>
          <w:sz w:val="24"/>
        </w:rPr>
        <w:t>附件14：报价文件封面格式及目录</w:t>
      </w:r>
      <w:bookmarkEnd w:id="144"/>
      <w:bookmarkEnd w:id="145"/>
      <w:bookmarkEnd w:id="150"/>
      <w:bookmarkEnd w:id="151"/>
    </w:p>
    <w:p>
      <w:pPr>
        <w:pStyle w:val="22"/>
        <w:snapToGrid w:val="0"/>
        <w:spacing w:before="295" w:after="295"/>
        <w:rPr>
          <w:rFonts w:hint="eastAsia" w:hAnsi="宋体"/>
          <w:color w:val="000000"/>
          <w:sz w:val="30"/>
          <w:szCs w:val="30"/>
        </w:rPr>
      </w:pPr>
      <w:bookmarkStart w:id="152" w:name="_Toc530642324"/>
      <w:bookmarkStart w:id="153" w:name="_Toc533514219"/>
      <w:r>
        <w:rPr>
          <w:rFonts w:hint="eastAsia" w:hAnsi="宋体"/>
          <w:bCs/>
          <w:color w:val="000000"/>
          <w:sz w:val="30"/>
          <w:szCs w:val="30"/>
        </w:rPr>
        <w:t xml:space="preserve">     </w:t>
      </w:r>
    </w:p>
    <w:p>
      <w:pPr>
        <w:ind w:right="-110"/>
        <w:jc w:val="center"/>
        <w:rPr>
          <w:rFonts w:hint="eastAsia" w:ascii="宋体" w:hAnsi="宋体"/>
          <w:color w:val="000000"/>
          <w:spacing w:val="40"/>
          <w:sz w:val="52"/>
          <w:szCs w:val="52"/>
        </w:rPr>
      </w:pPr>
      <w:r>
        <w:rPr>
          <w:rFonts w:hint="eastAsia" w:ascii="宋体" w:hAnsi="宋体"/>
          <w:color w:val="000000"/>
          <w:spacing w:val="40"/>
          <w:sz w:val="52"/>
          <w:szCs w:val="52"/>
        </w:rPr>
        <w:t>项目名称：×××</w:t>
      </w:r>
    </w:p>
    <w:p>
      <w:pPr>
        <w:spacing w:before="240" w:beforeLines="100" w:line="240" w:lineRule="atLeast"/>
        <w:ind w:right="-108"/>
        <w:jc w:val="center"/>
        <w:rPr>
          <w:rFonts w:hint="eastAsia" w:ascii="宋体" w:hAnsi="宋体"/>
          <w:color w:val="000000"/>
          <w:sz w:val="36"/>
          <w:szCs w:val="36"/>
        </w:rPr>
      </w:pPr>
      <w:r>
        <w:rPr>
          <w:rFonts w:hint="eastAsia" w:ascii="宋体" w:hAnsi="宋体"/>
          <w:color w:val="000000"/>
          <w:sz w:val="36"/>
          <w:szCs w:val="36"/>
        </w:rPr>
        <w:t>项目编号：HNCG202 ××××</w:t>
      </w:r>
    </w:p>
    <w:p>
      <w:pPr>
        <w:spacing w:after="100" w:afterAutospacing="1" w:line="800" w:lineRule="exact"/>
        <w:ind w:right="-108"/>
        <w:jc w:val="center"/>
        <w:rPr>
          <w:rFonts w:hint="eastAsia" w:ascii="黑体" w:hAnsi="宋体" w:eastAsia="黑体"/>
          <w:b/>
          <w:color w:val="000000"/>
          <w:spacing w:val="40"/>
          <w:sz w:val="84"/>
          <w:szCs w:val="84"/>
        </w:rPr>
      </w:pP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报</w:t>
      </w: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价</w:t>
      </w: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360" w:lineRule="auto"/>
        <w:ind w:right="-108"/>
        <w:jc w:val="center"/>
        <w:rPr>
          <w:rFonts w:hint="eastAsia" w:ascii="宋体" w:hAnsi="宋体"/>
          <w:b/>
          <w:color w:val="000000"/>
          <w:spacing w:val="40"/>
          <w:sz w:val="84"/>
          <w:szCs w:val="84"/>
        </w:rPr>
      </w:pPr>
      <w:r>
        <w:rPr>
          <w:rFonts w:hint="eastAsia" w:ascii="宋体" w:hAnsi="宋体"/>
          <w:b/>
          <w:color w:val="000000"/>
          <w:spacing w:val="40"/>
          <w:sz w:val="84"/>
          <w:szCs w:val="84"/>
        </w:rPr>
        <w:t>件</w:t>
      </w:r>
    </w:p>
    <w:p>
      <w:pPr>
        <w:spacing w:line="500" w:lineRule="exact"/>
        <w:ind w:right="532" w:firstLine="720" w:firstLineChars="200"/>
        <w:rPr>
          <w:rFonts w:hint="eastAsia" w:ascii="宋体" w:hAnsi="宋体"/>
          <w:color w:val="000000"/>
          <w:sz w:val="36"/>
          <w:szCs w:val="36"/>
        </w:rPr>
      </w:pPr>
      <w:r>
        <w:rPr>
          <w:rFonts w:hint="eastAsia" w:ascii="宋体" w:hAnsi="宋体"/>
          <w:color w:val="000000"/>
          <w:sz w:val="36"/>
          <w:szCs w:val="36"/>
        </w:rPr>
        <w:t>投标人全称（公章）：</w:t>
      </w:r>
    </w:p>
    <w:p>
      <w:pPr>
        <w:wordWrap w:val="0"/>
        <w:spacing w:line="500" w:lineRule="exact"/>
        <w:ind w:right="-108" w:firstLine="720" w:firstLineChars="200"/>
        <w:rPr>
          <w:rFonts w:hint="eastAsia" w:ascii="宋体" w:hAnsi="宋体"/>
          <w:color w:val="000000"/>
          <w:sz w:val="36"/>
          <w:szCs w:val="36"/>
        </w:rPr>
      </w:pPr>
      <w:r>
        <w:rPr>
          <w:rFonts w:hint="eastAsia" w:ascii="宋体" w:hAnsi="宋体"/>
          <w:color w:val="000000"/>
          <w:sz w:val="36"/>
          <w:szCs w:val="36"/>
        </w:rPr>
        <w:t>地    址：</w:t>
      </w:r>
    </w:p>
    <w:p>
      <w:pPr>
        <w:wordWrap w:val="0"/>
        <w:spacing w:line="500" w:lineRule="exact"/>
        <w:ind w:right="-108" w:firstLine="720" w:firstLineChars="200"/>
        <w:rPr>
          <w:rFonts w:hint="eastAsia" w:ascii="宋体" w:hAnsi="宋体"/>
          <w:color w:val="000000"/>
          <w:sz w:val="36"/>
          <w:szCs w:val="36"/>
        </w:rPr>
      </w:pPr>
      <w:r>
        <w:rPr>
          <w:rFonts w:hint="eastAsia" w:ascii="宋体" w:hAnsi="宋体"/>
          <w:color w:val="000000"/>
          <w:sz w:val="36"/>
          <w:szCs w:val="36"/>
        </w:rPr>
        <w:t>时    间：</w:t>
      </w:r>
    </w:p>
    <w:p>
      <w:pPr>
        <w:wordWrap w:val="0"/>
        <w:spacing w:line="500" w:lineRule="exact"/>
        <w:ind w:right="-108" w:firstLine="720" w:firstLineChars="200"/>
        <w:rPr>
          <w:rFonts w:hint="eastAsia" w:ascii="宋体" w:hAnsi="宋体"/>
          <w:color w:val="000000"/>
          <w:sz w:val="36"/>
          <w:szCs w:val="36"/>
        </w:rPr>
      </w:pPr>
    </w:p>
    <w:p>
      <w:pPr>
        <w:wordWrap w:val="0"/>
        <w:spacing w:line="500" w:lineRule="exact"/>
        <w:ind w:right="-108" w:firstLine="720" w:firstLineChars="200"/>
        <w:rPr>
          <w:rFonts w:hint="eastAsia" w:ascii="宋体" w:hAnsi="宋体"/>
          <w:color w:val="000000"/>
          <w:sz w:val="36"/>
          <w:szCs w:val="36"/>
        </w:rPr>
      </w:pPr>
    </w:p>
    <w:p>
      <w:pPr>
        <w:wordWrap w:val="0"/>
        <w:spacing w:line="500" w:lineRule="exact"/>
        <w:ind w:right="-108" w:firstLine="720" w:firstLineChars="200"/>
        <w:rPr>
          <w:rFonts w:hint="eastAsia" w:ascii="宋体" w:hAnsi="宋体"/>
          <w:color w:val="000000"/>
          <w:sz w:val="36"/>
          <w:szCs w:val="36"/>
        </w:rPr>
      </w:pPr>
    </w:p>
    <w:p>
      <w:pPr>
        <w:snapToGrid w:val="0"/>
        <w:spacing w:before="50" w:after="50"/>
        <w:jc w:val="center"/>
        <w:rPr>
          <w:rFonts w:hint="eastAsia" w:ascii="宋体" w:hAnsi="宋体"/>
          <w:b/>
          <w:bCs/>
          <w:color w:val="000000"/>
          <w:sz w:val="36"/>
          <w:szCs w:val="36"/>
        </w:rPr>
      </w:pPr>
      <w:r>
        <w:rPr>
          <w:rFonts w:hint="eastAsia" w:ascii="宋体" w:hAnsi="宋体"/>
          <w:b/>
          <w:bCs/>
          <w:color w:val="000000"/>
          <w:sz w:val="36"/>
          <w:szCs w:val="36"/>
        </w:rPr>
        <w:t>报价文件目录</w:t>
      </w:r>
    </w:p>
    <w:p>
      <w:pPr>
        <w:snapToGrid w:val="0"/>
        <w:spacing w:before="50" w:after="50"/>
        <w:jc w:val="center"/>
        <w:rPr>
          <w:rFonts w:hint="eastAsia" w:ascii="宋体" w:hAnsi="宋体"/>
          <w:b/>
          <w:bCs/>
          <w:color w:val="000000"/>
          <w:sz w:val="36"/>
          <w:szCs w:val="36"/>
        </w:rPr>
      </w:pPr>
    </w:p>
    <w:bookmarkEnd w:id="152"/>
    <w:bookmarkEnd w:id="153"/>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1报价一览表（附件15）；</w:t>
      </w:r>
    </w:p>
    <w:p>
      <w:pPr>
        <w:spacing w:line="360" w:lineRule="auto"/>
        <w:ind w:firstLine="420" w:firstLineChars="200"/>
        <w:rPr>
          <w:rFonts w:hint="eastAsia" w:ascii="宋体" w:hAnsi="宋体"/>
          <w:color w:val="000000"/>
          <w:szCs w:val="21"/>
        </w:rPr>
      </w:pPr>
      <w:r>
        <w:rPr>
          <w:rFonts w:hint="eastAsia" w:ascii="宋体" w:hAnsi="宋体"/>
          <w:color w:val="000000"/>
          <w:szCs w:val="21"/>
        </w:rPr>
        <w:t>2报价明细表（附件16）；</w:t>
      </w:r>
    </w:p>
    <w:p>
      <w:pPr>
        <w:spacing w:line="360" w:lineRule="auto"/>
        <w:ind w:firstLine="420" w:firstLineChars="200"/>
        <w:rPr>
          <w:rFonts w:hint="eastAsia" w:ascii="宋体" w:hAnsi="宋体"/>
          <w:color w:val="000000"/>
          <w:szCs w:val="21"/>
        </w:rPr>
      </w:pPr>
      <w:r>
        <w:rPr>
          <w:rFonts w:hint="eastAsia" w:ascii="宋体" w:hAnsi="宋体"/>
          <w:color w:val="000000"/>
          <w:szCs w:val="21"/>
        </w:rPr>
        <w:t>3中小企业声明函（附件17）；</w:t>
      </w:r>
    </w:p>
    <w:p>
      <w:pPr>
        <w:spacing w:line="360" w:lineRule="auto"/>
        <w:ind w:firstLine="420" w:firstLineChars="200"/>
        <w:rPr>
          <w:rFonts w:hint="eastAsia" w:ascii="宋体" w:hAnsi="宋体"/>
          <w:color w:val="000000"/>
          <w:szCs w:val="21"/>
        </w:rPr>
      </w:pPr>
      <w:r>
        <w:rPr>
          <w:rFonts w:hint="eastAsia" w:ascii="宋体" w:hAnsi="宋体"/>
          <w:color w:val="000000"/>
          <w:szCs w:val="21"/>
        </w:rPr>
        <w:t>4残疾人福利性单位声明函（附件18）；</w:t>
      </w:r>
    </w:p>
    <w:p>
      <w:pPr>
        <w:spacing w:line="360" w:lineRule="auto"/>
        <w:ind w:firstLine="420" w:firstLineChars="200"/>
        <w:rPr>
          <w:rFonts w:ascii="宋体" w:hAnsi="宋体"/>
          <w:color w:val="000000"/>
          <w:szCs w:val="21"/>
        </w:rPr>
      </w:pPr>
      <w:r>
        <w:rPr>
          <w:rFonts w:hint="eastAsia" w:ascii="宋体" w:hAnsi="宋体"/>
          <w:color w:val="000000"/>
          <w:szCs w:val="21"/>
        </w:rPr>
        <w:t>5投标主体为监狱企业的，须提供由省级以上监狱管理局、戒毒管理局（含新疆生产建设兵团）出具的属于监狱企业的证明文件。</w:t>
      </w: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p>
      <w:pPr>
        <w:spacing w:line="360" w:lineRule="exact"/>
        <w:ind w:firstLine="561"/>
        <w:rPr>
          <w:rFonts w:hint="eastAsia"/>
          <w:color w:val="000000"/>
          <w:sz w:val="24"/>
        </w:rPr>
      </w:pPr>
    </w:p>
    <w:bookmarkEnd w:id="129"/>
    <w:bookmarkEnd w:id="130"/>
    <w:bookmarkEnd w:id="131"/>
    <w:bookmarkEnd w:id="132"/>
    <w:bookmarkEnd w:id="133"/>
    <w:p>
      <w:pPr>
        <w:pStyle w:val="3"/>
        <w:spacing w:line="320" w:lineRule="exact"/>
        <w:rPr>
          <w:rFonts w:hint="eastAsia" w:ascii="仿宋_GB2312" w:eastAsia="仿宋_GB2312"/>
          <w:color w:val="000000"/>
          <w:sz w:val="24"/>
        </w:rPr>
      </w:pPr>
      <w:bookmarkStart w:id="154" w:name="_Toc97649794"/>
      <w:bookmarkStart w:id="155" w:name="_Toc129022432"/>
      <w:r>
        <w:rPr>
          <w:rFonts w:hint="eastAsia" w:ascii="仿宋_GB2312" w:eastAsia="仿宋_GB2312"/>
          <w:color w:val="000000"/>
          <w:sz w:val="24"/>
        </w:rPr>
        <w:t>附件15：报价一览表</w:t>
      </w:r>
      <w:bookmarkEnd w:id="154"/>
      <w:bookmarkEnd w:id="155"/>
    </w:p>
    <w:p>
      <w:pPr>
        <w:jc w:val="center"/>
        <w:rPr>
          <w:rFonts w:hint="eastAsia" w:ascii="宋体" w:hAnsi="宋体"/>
          <w:b/>
          <w:color w:val="000000"/>
          <w:sz w:val="36"/>
          <w:szCs w:val="36"/>
        </w:rPr>
      </w:pPr>
      <w:bookmarkStart w:id="156" w:name="_Toc369700782"/>
      <w:bookmarkStart w:id="157" w:name="_Toc500492169"/>
      <w:bookmarkStart w:id="158" w:name="_Toc509584914"/>
      <w:bookmarkStart w:id="159" w:name="_Toc531955175"/>
    </w:p>
    <w:p>
      <w:pPr>
        <w:jc w:val="center"/>
        <w:rPr>
          <w:rFonts w:hint="eastAsia" w:ascii="宋体" w:hAnsi="宋体"/>
          <w:b/>
          <w:color w:val="000000"/>
          <w:sz w:val="36"/>
          <w:szCs w:val="36"/>
        </w:rPr>
      </w:pPr>
    </w:p>
    <w:p>
      <w:pPr>
        <w:jc w:val="center"/>
        <w:rPr>
          <w:rFonts w:hint="eastAsia" w:ascii="楷体_GB2312" w:eastAsia="楷体_GB2312"/>
          <w:b/>
          <w:color w:val="000000"/>
          <w:sz w:val="36"/>
          <w:szCs w:val="36"/>
        </w:rPr>
      </w:pPr>
      <w:r>
        <w:rPr>
          <w:rFonts w:hint="eastAsia" w:ascii="楷体_GB2312" w:eastAsia="楷体_GB2312"/>
          <w:b/>
          <w:color w:val="000000"/>
          <w:sz w:val="36"/>
          <w:szCs w:val="36"/>
        </w:rPr>
        <w:t xml:space="preserve">报价一览表 </w:t>
      </w:r>
    </w:p>
    <w:p>
      <w:pPr>
        <w:spacing w:line="520" w:lineRule="exact"/>
        <w:rPr>
          <w:rFonts w:hint="eastAsia" w:ascii="宋体" w:hAnsi="宋体"/>
          <w:bCs/>
          <w:color w:val="000000"/>
          <w:sz w:val="24"/>
        </w:rPr>
      </w:pPr>
      <w:r>
        <w:rPr>
          <w:rFonts w:hint="eastAsia" w:ascii="楷体_GB2312" w:eastAsia="楷体_GB2312"/>
          <w:b/>
          <w:color w:val="000000"/>
          <w:sz w:val="28"/>
          <w:szCs w:val="28"/>
        </w:rPr>
        <w:t xml:space="preserve">                                                         </w:t>
      </w:r>
      <w:r>
        <w:rPr>
          <w:rFonts w:hint="eastAsia" w:ascii="宋体" w:hAnsi="宋体" w:cs="宋体"/>
          <w:color w:val="000000"/>
          <w:kern w:val="0"/>
          <w:sz w:val="18"/>
          <w:szCs w:val="18"/>
        </w:rPr>
        <w:t>单位：人民币元</w:t>
      </w:r>
    </w:p>
    <w:tbl>
      <w:tblPr>
        <w:tblStyle w:val="42"/>
        <w:tblW w:w="9371" w:type="dxa"/>
        <w:tblInd w:w="93" w:type="dxa"/>
        <w:tblLayout w:type="autofit"/>
        <w:tblCellMar>
          <w:top w:w="0" w:type="dxa"/>
          <w:left w:w="108" w:type="dxa"/>
          <w:bottom w:w="0" w:type="dxa"/>
          <w:right w:w="108" w:type="dxa"/>
        </w:tblCellMar>
      </w:tblPr>
      <w:tblGrid>
        <w:gridCol w:w="855"/>
        <w:gridCol w:w="2776"/>
        <w:gridCol w:w="920"/>
        <w:gridCol w:w="851"/>
        <w:gridCol w:w="850"/>
        <w:gridCol w:w="851"/>
        <w:gridCol w:w="929"/>
        <w:gridCol w:w="1339"/>
      </w:tblGrid>
      <w:tr>
        <w:tblPrEx>
          <w:tblCellMar>
            <w:top w:w="0" w:type="dxa"/>
            <w:left w:w="108" w:type="dxa"/>
            <w:bottom w:w="0" w:type="dxa"/>
            <w:right w:w="108" w:type="dxa"/>
          </w:tblCellMar>
        </w:tblPrEx>
        <w:trPr>
          <w:wBefore w:w="0" w:type="dxa"/>
          <w:wAfter w:w="0" w:type="dxa"/>
          <w:trHeight w:val="806" w:hRule="atLeast"/>
        </w:trPr>
        <w:tc>
          <w:tcPr>
            <w:tcW w:w="85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2776"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920" w:type="dxa"/>
            <w:vMerge w:val="restart"/>
            <w:tcBorders>
              <w:top w:val="single" w:color="auto" w:sz="4" w:space="0"/>
              <w:left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kern w:val="0"/>
                <w:szCs w:val="21"/>
              </w:rPr>
              <w:t>单位</w:t>
            </w:r>
          </w:p>
        </w:tc>
        <w:tc>
          <w:tcPr>
            <w:tcW w:w="851" w:type="dxa"/>
            <w:vMerge w:val="restart"/>
            <w:tcBorders>
              <w:top w:val="single" w:color="auto" w:sz="4" w:space="0"/>
              <w:left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850" w:type="dxa"/>
            <w:vMerge w:val="restart"/>
            <w:tcBorders>
              <w:top w:val="single" w:color="auto" w:sz="4" w:space="0"/>
              <w:left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金额</w:t>
            </w:r>
          </w:p>
        </w:tc>
        <w:tc>
          <w:tcPr>
            <w:tcW w:w="3119"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kern w:val="0"/>
              </w:rPr>
              <w:t>承接服务的企业情况</w:t>
            </w:r>
          </w:p>
        </w:tc>
      </w:tr>
      <w:tr>
        <w:tblPrEx>
          <w:tblCellMar>
            <w:top w:w="0" w:type="dxa"/>
            <w:left w:w="108" w:type="dxa"/>
            <w:bottom w:w="0" w:type="dxa"/>
            <w:right w:w="108" w:type="dxa"/>
          </w:tblCellMar>
        </w:tblPrEx>
        <w:trPr>
          <w:wBefore w:w="0" w:type="dxa"/>
          <w:wAfter w:w="0" w:type="dxa"/>
          <w:trHeight w:val="782" w:hRule="atLeast"/>
        </w:trPr>
        <w:tc>
          <w:tcPr>
            <w:tcW w:w="855" w:type="dxa"/>
            <w:vMerge w:val="continue"/>
            <w:tcBorders>
              <w:left w:val="single" w:color="auto" w:sz="4" w:space="0"/>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2776" w:type="dxa"/>
            <w:vMerge w:val="continue"/>
            <w:tcBorders>
              <w:left w:val="single" w:color="auto" w:sz="4" w:space="0"/>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920" w:type="dxa"/>
            <w:vMerge w:val="continue"/>
            <w:tcBorders>
              <w:left w:val="nil"/>
              <w:bottom w:val="nil"/>
              <w:right w:val="single" w:color="auto" w:sz="4" w:space="0"/>
            </w:tcBorders>
            <w:shd w:val="clear" w:color="auto" w:fill="auto"/>
            <w:noWrap w:val="0"/>
            <w:vAlign w:val="center"/>
          </w:tcPr>
          <w:p>
            <w:pPr>
              <w:widowControl/>
              <w:jc w:val="center"/>
              <w:rPr>
                <w:rFonts w:hint="eastAsia" w:ascii="宋体" w:hAnsi="宋体" w:cs="宋体"/>
                <w:kern w:val="0"/>
                <w:szCs w:val="21"/>
              </w:rPr>
            </w:pPr>
          </w:p>
        </w:tc>
        <w:tc>
          <w:tcPr>
            <w:tcW w:w="851" w:type="dxa"/>
            <w:vMerge w:val="continue"/>
            <w:tcBorders>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850" w:type="dxa"/>
            <w:vMerge w:val="continue"/>
            <w:tcBorders>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p>
        </w:tc>
        <w:tc>
          <w:tcPr>
            <w:tcW w:w="851" w:type="dxa"/>
            <w:tcBorders>
              <w:top w:val="single" w:color="auto" w:sz="4" w:space="0"/>
              <w:left w:val="nil"/>
              <w:bottom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kern w:val="0"/>
              </w:rPr>
              <w:t>是否中小企业</w:t>
            </w:r>
          </w:p>
        </w:tc>
        <w:tc>
          <w:tcPr>
            <w:tcW w:w="929" w:type="dxa"/>
            <w:tcBorders>
              <w:top w:val="single" w:color="auto" w:sz="4" w:space="0"/>
              <w:left w:val="nil"/>
              <w:bottom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kern w:val="0"/>
              </w:rPr>
              <w:t>企业全称</w:t>
            </w:r>
          </w:p>
        </w:tc>
        <w:tc>
          <w:tcPr>
            <w:tcW w:w="1339" w:type="dxa"/>
            <w:tcBorders>
              <w:top w:val="single" w:color="auto" w:sz="4" w:space="0"/>
              <w:left w:val="nil"/>
              <w:bottom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ascii="宋体" w:hAnsi="宋体"/>
                <w:kern w:val="0"/>
              </w:rPr>
              <w:t>服务人员是否依照</w:t>
            </w:r>
            <w:r>
              <w:rPr>
                <w:rFonts w:hint="eastAsia" w:ascii="宋体" w:hAnsi="宋体"/>
                <w:kern w:val="0"/>
              </w:rPr>
              <w:t>《中华人民共和国劳动合同法》订立劳动合同</w:t>
            </w:r>
          </w:p>
        </w:tc>
      </w:tr>
      <w:tr>
        <w:tblPrEx>
          <w:tblCellMar>
            <w:top w:w="0" w:type="dxa"/>
            <w:left w:w="108" w:type="dxa"/>
            <w:bottom w:w="0" w:type="dxa"/>
            <w:right w:w="108" w:type="dxa"/>
          </w:tblCellMar>
        </w:tblPrEx>
        <w:trPr>
          <w:wBefore w:w="0" w:type="dxa"/>
          <w:wAfter w:w="0" w:type="dxa"/>
          <w:trHeight w:val="791" w:hRule="atLeast"/>
        </w:trPr>
        <w:tc>
          <w:tcPr>
            <w:tcW w:w="855" w:type="dxa"/>
            <w:tcBorders>
              <w:top w:val="single" w:color="auto" w:sz="4" w:space="0"/>
              <w:left w:val="single" w:color="auto" w:sz="4" w:space="0"/>
              <w:bottom w:val="nil"/>
              <w:right w:val="single" w:color="auto" w:sz="4" w:space="0"/>
            </w:tcBorders>
            <w:shd w:val="clear" w:color="auto" w:fill="auto"/>
            <w:noWrap w:val="0"/>
            <w:vAlign w:val="center"/>
          </w:tcPr>
          <w:p>
            <w:pPr>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776" w:type="dxa"/>
            <w:tcBorders>
              <w:top w:val="single" w:color="auto" w:sz="4" w:space="0"/>
              <w:left w:val="single" w:color="auto" w:sz="4" w:space="0"/>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Arial"/>
                <w:color w:val="000000"/>
                <w:szCs w:val="21"/>
              </w:rPr>
              <w:t>海宁市教育局第四期学校视频监控服务</w:t>
            </w:r>
          </w:p>
        </w:tc>
        <w:tc>
          <w:tcPr>
            <w:tcW w:w="920" w:type="dxa"/>
            <w:tcBorders>
              <w:top w:val="single" w:color="auto" w:sz="4" w:space="0"/>
              <w:left w:val="nil"/>
              <w:bottom w:val="nil"/>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851" w:type="dxa"/>
            <w:tcBorders>
              <w:top w:val="single" w:color="auto" w:sz="4" w:space="0"/>
              <w:left w:val="nil"/>
              <w:bottom w:val="nil"/>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50" w:type="dxa"/>
            <w:tcBorders>
              <w:top w:val="single" w:color="auto" w:sz="4" w:space="0"/>
              <w:left w:val="nil"/>
              <w:bottom w:val="nil"/>
              <w:right w:val="single" w:color="auto" w:sz="4" w:space="0"/>
            </w:tcBorders>
            <w:shd w:val="clear" w:color="auto" w:fill="auto"/>
            <w:noWrap w:val="0"/>
            <w:vAlign w:val="center"/>
          </w:tcPr>
          <w:p>
            <w:pPr>
              <w:jc w:val="center"/>
              <w:rPr>
                <w:rFonts w:hint="eastAsia" w:ascii="宋体" w:hAnsi="宋体" w:cs="宋体"/>
                <w:color w:val="000000"/>
                <w:kern w:val="0"/>
                <w:szCs w:val="21"/>
              </w:rPr>
            </w:pPr>
          </w:p>
        </w:tc>
        <w:tc>
          <w:tcPr>
            <w:tcW w:w="851" w:type="dxa"/>
            <w:tcBorders>
              <w:top w:val="single" w:color="auto" w:sz="4" w:space="0"/>
              <w:left w:val="nil"/>
              <w:bottom w:val="nil"/>
              <w:right w:val="single" w:color="auto" w:sz="4" w:space="0"/>
            </w:tcBorders>
            <w:shd w:val="clear" w:color="auto" w:fill="auto"/>
            <w:noWrap w:val="0"/>
            <w:vAlign w:val="center"/>
          </w:tcPr>
          <w:p>
            <w:pPr>
              <w:jc w:val="center"/>
              <w:rPr>
                <w:rFonts w:hint="eastAsia" w:ascii="宋体" w:hAnsi="宋体" w:cs="宋体"/>
                <w:color w:val="000000"/>
                <w:kern w:val="0"/>
                <w:szCs w:val="21"/>
              </w:rPr>
            </w:pPr>
          </w:p>
        </w:tc>
        <w:tc>
          <w:tcPr>
            <w:tcW w:w="929" w:type="dxa"/>
            <w:tcBorders>
              <w:top w:val="single" w:color="auto" w:sz="4" w:space="0"/>
              <w:left w:val="nil"/>
              <w:bottom w:val="nil"/>
              <w:right w:val="single" w:color="auto" w:sz="4" w:space="0"/>
            </w:tcBorders>
            <w:shd w:val="clear" w:color="auto" w:fill="auto"/>
            <w:noWrap w:val="0"/>
            <w:vAlign w:val="center"/>
          </w:tcPr>
          <w:p>
            <w:pPr>
              <w:jc w:val="center"/>
              <w:rPr>
                <w:rFonts w:hint="eastAsia" w:ascii="宋体" w:hAnsi="宋体" w:cs="宋体"/>
                <w:color w:val="000000"/>
                <w:kern w:val="0"/>
                <w:szCs w:val="21"/>
              </w:rPr>
            </w:pPr>
          </w:p>
        </w:tc>
        <w:tc>
          <w:tcPr>
            <w:tcW w:w="1339" w:type="dxa"/>
            <w:tcBorders>
              <w:top w:val="single" w:color="auto" w:sz="4" w:space="0"/>
              <w:left w:val="nil"/>
              <w:bottom w:val="nil"/>
              <w:right w:val="single" w:color="auto" w:sz="4" w:space="0"/>
            </w:tcBorders>
            <w:shd w:val="clear" w:color="auto" w:fill="auto"/>
            <w:noWrap w:val="0"/>
            <w:vAlign w:val="center"/>
          </w:tcPr>
          <w:p>
            <w:pPr>
              <w:jc w:val="center"/>
              <w:rPr>
                <w:rFonts w:hint="eastAsia" w:ascii="宋体" w:hAnsi="宋体" w:cs="宋体"/>
                <w:color w:val="000000"/>
                <w:kern w:val="0"/>
                <w:szCs w:val="21"/>
              </w:rPr>
            </w:pPr>
          </w:p>
        </w:tc>
      </w:tr>
      <w:tr>
        <w:tblPrEx>
          <w:tblCellMar>
            <w:top w:w="0" w:type="dxa"/>
            <w:left w:w="108" w:type="dxa"/>
            <w:bottom w:w="0" w:type="dxa"/>
            <w:right w:w="108" w:type="dxa"/>
          </w:tblCellMar>
        </w:tblPrEx>
        <w:trPr>
          <w:wBefore w:w="0" w:type="dxa"/>
          <w:wAfter w:w="0" w:type="dxa"/>
          <w:trHeight w:val="1149" w:hRule="atLeast"/>
        </w:trPr>
        <w:tc>
          <w:tcPr>
            <w:tcW w:w="937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b/>
                <w:color w:val="000000"/>
                <w:kern w:val="0"/>
                <w:szCs w:val="21"/>
              </w:rPr>
              <w:t>合计人民币（大写）：</w:t>
            </w:r>
            <w:r>
              <w:rPr>
                <w:rFonts w:hint="eastAsia" w:ascii="宋体" w:hAnsi="宋体" w:cs="宋体"/>
                <w:b/>
                <w:color w:val="000000"/>
                <w:kern w:val="0"/>
                <w:szCs w:val="21"/>
                <w:u w:val="single"/>
              </w:rPr>
              <w:t xml:space="preserve">                       </w:t>
            </w:r>
            <w:r>
              <w:rPr>
                <w:rFonts w:hint="eastAsia" w:ascii="宋体" w:hAnsi="宋体" w:cs="宋体"/>
                <w:b/>
                <w:color w:val="000000"/>
                <w:kern w:val="0"/>
                <w:szCs w:val="21"/>
              </w:rPr>
              <w:t>（小写）：</w:t>
            </w:r>
            <w:r>
              <w:rPr>
                <w:rFonts w:hint="eastAsia" w:ascii="宋体" w:hAnsi="宋体" w:cs="宋体"/>
                <w:b/>
                <w:color w:val="000000"/>
                <w:kern w:val="0"/>
                <w:szCs w:val="21"/>
                <w:u w:val="single"/>
              </w:rPr>
              <w:t xml:space="preserve">                  </w:t>
            </w:r>
            <w:r>
              <w:rPr>
                <w:rFonts w:hint="eastAsia" w:ascii="宋体" w:hAnsi="宋体" w:cs="宋体"/>
                <w:b/>
                <w:color w:val="000000"/>
                <w:kern w:val="0"/>
                <w:szCs w:val="21"/>
              </w:rPr>
              <w:t>元</w:t>
            </w:r>
          </w:p>
        </w:tc>
      </w:tr>
    </w:tbl>
    <w:p>
      <w:pPr>
        <w:pStyle w:val="140"/>
        <w:spacing w:after="0" w:afterLines="0" w:line="360" w:lineRule="auto"/>
        <w:ind w:firstLine="0" w:firstLineChars="0"/>
        <w:jc w:val="left"/>
        <w:rPr>
          <w:color w:val="000000"/>
          <w:sz w:val="18"/>
          <w:szCs w:val="18"/>
        </w:rPr>
      </w:pPr>
      <w:r>
        <w:rPr>
          <w:rFonts w:hint="eastAsia" w:ascii="宋体" w:hAnsi="宋体" w:cs="Arial"/>
          <w:color w:val="000000"/>
          <w:kern w:val="2"/>
          <w:sz w:val="18"/>
          <w:szCs w:val="18"/>
        </w:rPr>
        <w:t>注：</w:t>
      </w:r>
      <w:r>
        <w:rPr>
          <w:rFonts w:hint="eastAsia" w:ascii="宋体" w:hAnsi="宋体" w:cs="宋体"/>
          <w:sz w:val="18"/>
          <w:szCs w:val="18"/>
        </w:rPr>
        <w:t>服务要求详见第二章招标需求。</w:t>
      </w:r>
    </w:p>
    <w:p>
      <w:pPr>
        <w:adjustRightInd w:val="0"/>
        <w:snapToGrid w:val="0"/>
        <w:rPr>
          <w:rFonts w:hint="eastAsia" w:ascii="宋体" w:hAnsi="宋体"/>
          <w:color w:val="000000"/>
          <w:sz w:val="20"/>
        </w:rPr>
      </w:pPr>
    </w:p>
    <w:p>
      <w:pPr>
        <w:adjustRightInd w:val="0"/>
        <w:snapToGrid w:val="0"/>
        <w:rPr>
          <w:rFonts w:hint="eastAsia" w:ascii="宋体" w:hAnsi="宋体"/>
          <w:color w:val="000000"/>
          <w:sz w:val="20"/>
        </w:rPr>
      </w:pPr>
    </w:p>
    <w:p>
      <w:pPr>
        <w:adjustRightInd w:val="0"/>
        <w:snapToGrid w:val="0"/>
        <w:rPr>
          <w:rFonts w:hint="eastAsia" w:ascii="宋体" w:hAnsi="宋体"/>
          <w:color w:val="000000"/>
          <w:sz w:val="20"/>
        </w:rPr>
      </w:pPr>
    </w:p>
    <w:bookmarkEnd w:id="156"/>
    <w:p>
      <w:pPr>
        <w:spacing w:line="600" w:lineRule="exact"/>
        <w:rPr>
          <w:rFonts w:hint="eastAsia" w:ascii="宋体" w:hAnsi="宋体"/>
          <w:b/>
          <w:color w:val="000000"/>
          <w:sz w:val="24"/>
        </w:rPr>
      </w:pPr>
      <w:r>
        <w:rPr>
          <w:rFonts w:hint="eastAsia" w:ascii="宋体" w:hAnsi="宋体"/>
          <w:b/>
          <w:color w:val="000000"/>
          <w:sz w:val="24"/>
        </w:rPr>
        <w:t>投标人（公章）：</w:t>
      </w:r>
    </w:p>
    <w:p>
      <w:pPr>
        <w:spacing w:line="600" w:lineRule="exact"/>
        <w:rPr>
          <w:rFonts w:hint="eastAsia" w:ascii="宋体" w:hAnsi="宋体"/>
          <w:b/>
          <w:color w:val="000000"/>
          <w:sz w:val="24"/>
        </w:rPr>
      </w:pPr>
    </w:p>
    <w:p>
      <w:pPr>
        <w:spacing w:line="600" w:lineRule="exact"/>
        <w:rPr>
          <w:rFonts w:hint="eastAsia" w:ascii="宋体" w:hAnsi="宋体"/>
          <w:b/>
          <w:color w:val="000000"/>
          <w:sz w:val="24"/>
        </w:rPr>
      </w:pPr>
      <w:r>
        <w:rPr>
          <w:rFonts w:hint="eastAsia" w:ascii="宋体" w:hAnsi="宋体"/>
          <w:b/>
          <w:color w:val="000000"/>
          <w:sz w:val="24"/>
        </w:rPr>
        <w:t>法定代表人或授权代表（签字或盖章）：</w:t>
      </w:r>
    </w:p>
    <w:p>
      <w:pPr>
        <w:spacing w:line="600" w:lineRule="exact"/>
        <w:rPr>
          <w:rFonts w:hint="eastAsia" w:ascii="宋体" w:hAnsi="宋体"/>
          <w:b/>
          <w:color w:val="000000"/>
          <w:sz w:val="24"/>
        </w:rPr>
      </w:pPr>
    </w:p>
    <w:p>
      <w:pPr>
        <w:spacing w:line="600" w:lineRule="exact"/>
        <w:rPr>
          <w:rFonts w:hint="eastAsia" w:ascii="宋体" w:hAnsi="宋体"/>
          <w:b/>
          <w:color w:val="000000"/>
          <w:sz w:val="24"/>
        </w:rPr>
      </w:pPr>
      <w:r>
        <w:rPr>
          <w:rFonts w:hint="eastAsia" w:ascii="宋体" w:hAnsi="宋体"/>
          <w:b/>
          <w:color w:val="000000"/>
          <w:sz w:val="24"/>
        </w:rPr>
        <w:t>日  期：  年　 月　 日</w:t>
      </w:r>
      <w:bookmarkEnd w:id="157"/>
      <w:bookmarkEnd w:id="158"/>
      <w:bookmarkEnd w:id="159"/>
      <w:r>
        <w:rPr>
          <w:rFonts w:hint="eastAsia" w:ascii="宋体" w:hAnsi="宋体"/>
          <w:b/>
          <w:color w:val="000000"/>
          <w:sz w:val="24"/>
        </w:rPr>
        <w:t xml:space="preserve"> </w:t>
      </w:r>
    </w:p>
    <w:p>
      <w:pPr>
        <w:pStyle w:val="22"/>
        <w:snapToGrid w:val="0"/>
        <w:spacing w:before="120" w:after="120" w:line="360" w:lineRule="auto"/>
        <w:jc w:val="center"/>
        <w:rPr>
          <w:rFonts w:hint="eastAsia"/>
          <w:color w:val="000000"/>
          <w:lang w:eastAsia="zh-CN"/>
        </w:rPr>
      </w:pPr>
    </w:p>
    <w:p>
      <w:pPr>
        <w:pStyle w:val="22"/>
        <w:snapToGrid w:val="0"/>
        <w:spacing w:before="120" w:after="120" w:line="360" w:lineRule="auto"/>
        <w:jc w:val="center"/>
        <w:rPr>
          <w:rFonts w:hint="eastAsia"/>
          <w:color w:val="000000"/>
          <w:lang w:eastAsia="zh-CN"/>
        </w:rPr>
      </w:pPr>
    </w:p>
    <w:p>
      <w:pPr>
        <w:pStyle w:val="22"/>
        <w:snapToGrid w:val="0"/>
        <w:spacing w:before="120" w:after="120" w:line="360" w:lineRule="auto"/>
        <w:jc w:val="center"/>
        <w:rPr>
          <w:rFonts w:hint="eastAsia"/>
          <w:color w:val="000000"/>
          <w:lang w:eastAsia="zh-CN"/>
        </w:rPr>
      </w:pPr>
    </w:p>
    <w:p>
      <w:pPr>
        <w:pStyle w:val="22"/>
        <w:snapToGrid w:val="0"/>
        <w:spacing w:before="120" w:after="120" w:line="360" w:lineRule="auto"/>
        <w:jc w:val="center"/>
        <w:rPr>
          <w:rFonts w:hint="eastAsia"/>
          <w:color w:val="000000"/>
          <w:lang w:eastAsia="zh-CN"/>
        </w:rPr>
      </w:pPr>
    </w:p>
    <w:p>
      <w:pPr>
        <w:pStyle w:val="22"/>
        <w:snapToGrid w:val="0"/>
        <w:spacing w:before="120" w:after="120" w:line="360" w:lineRule="auto"/>
        <w:jc w:val="center"/>
        <w:rPr>
          <w:rFonts w:hint="eastAsia"/>
          <w:color w:val="000000"/>
          <w:lang w:eastAsia="zh-CN"/>
        </w:rPr>
      </w:pPr>
    </w:p>
    <w:p>
      <w:pPr>
        <w:pStyle w:val="22"/>
        <w:snapToGrid w:val="0"/>
        <w:spacing w:before="120" w:after="120" w:line="360" w:lineRule="auto"/>
        <w:jc w:val="center"/>
        <w:rPr>
          <w:rFonts w:hint="eastAsia"/>
          <w:color w:val="000000"/>
          <w:lang w:eastAsia="zh-CN"/>
        </w:rPr>
      </w:pPr>
    </w:p>
    <w:p>
      <w:pPr>
        <w:pStyle w:val="3"/>
        <w:spacing w:line="320" w:lineRule="exact"/>
        <w:rPr>
          <w:rFonts w:hint="eastAsia" w:ascii="仿宋_GB2312" w:eastAsia="仿宋_GB2312"/>
          <w:sz w:val="24"/>
        </w:rPr>
      </w:pPr>
      <w:bookmarkStart w:id="160" w:name="_Toc129022433"/>
      <w:bookmarkStart w:id="161" w:name="_Toc6931943"/>
      <w:bookmarkStart w:id="162" w:name="_Toc482190484"/>
      <w:r>
        <w:rPr>
          <w:rFonts w:hint="eastAsia" w:ascii="仿宋_GB2312" w:eastAsia="仿宋_GB2312"/>
          <w:sz w:val="24"/>
        </w:rPr>
        <w:t>附件16：报价明细表</w:t>
      </w:r>
      <w:bookmarkEnd w:id="160"/>
      <w:bookmarkEnd w:id="161"/>
      <w:bookmarkEnd w:id="162"/>
    </w:p>
    <w:p>
      <w:pPr>
        <w:jc w:val="center"/>
        <w:rPr>
          <w:rFonts w:ascii="楷体_GB2312" w:eastAsia="楷体_GB2312"/>
          <w:b/>
          <w:sz w:val="36"/>
          <w:szCs w:val="36"/>
        </w:rPr>
      </w:pPr>
      <w:r>
        <w:rPr>
          <w:rFonts w:hint="eastAsia" w:ascii="楷体_GB2312" w:eastAsia="楷体_GB2312"/>
          <w:b/>
          <w:sz w:val="36"/>
          <w:szCs w:val="36"/>
        </w:rPr>
        <w:t>报价明细表</w:t>
      </w:r>
    </w:p>
    <w:p>
      <w:pPr>
        <w:jc w:val="center"/>
        <w:rPr>
          <w:rFonts w:ascii="楷体_GB2312" w:eastAsia="楷体_GB2312"/>
          <w:b/>
          <w:sz w:val="36"/>
          <w:szCs w:val="36"/>
        </w:rPr>
      </w:pPr>
      <w:r>
        <w:rPr>
          <w:rFonts w:hint="eastAsia" w:ascii="楷体_GB2312" w:eastAsia="楷体_GB2312"/>
          <w:b/>
          <w:sz w:val="28"/>
          <w:szCs w:val="28"/>
        </w:rPr>
        <w:t xml:space="preserve">               </w:t>
      </w:r>
    </w:p>
    <w:p>
      <w:pPr>
        <w:spacing w:line="360" w:lineRule="auto"/>
        <w:jc w:val="right"/>
        <w:rPr>
          <w:rFonts w:ascii="宋体"/>
          <w:szCs w:val="21"/>
        </w:rPr>
      </w:pPr>
      <w:r>
        <w:rPr>
          <w:rFonts w:hint="eastAsia" w:ascii="楷体_GB2312" w:eastAsia="楷体_GB2312"/>
          <w:b/>
          <w:sz w:val="28"/>
          <w:szCs w:val="28"/>
        </w:rPr>
        <w:t xml:space="preserve">                                                  </w:t>
      </w:r>
      <w:r>
        <w:rPr>
          <w:rFonts w:hint="eastAsia" w:ascii="宋体" w:hAnsi="宋体" w:cs="宋体"/>
          <w:kern w:val="0"/>
          <w:sz w:val="18"/>
          <w:szCs w:val="18"/>
        </w:rPr>
        <w:t>单位：人民币元</w:t>
      </w:r>
    </w:p>
    <w:tbl>
      <w:tblPr>
        <w:tblStyle w:val="42"/>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13"/>
        <w:gridCol w:w="2636"/>
        <w:gridCol w:w="900"/>
        <w:gridCol w:w="910"/>
        <w:gridCol w:w="892"/>
        <w:gridCol w:w="142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8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12"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内容</w:t>
            </w: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服务名称</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月数</w:t>
            </w:r>
          </w:p>
        </w:tc>
        <w:tc>
          <w:tcPr>
            <w:tcW w:w="718"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单点月服务费</w:t>
            </w:r>
          </w:p>
        </w:tc>
        <w:tc>
          <w:tcPr>
            <w:tcW w:w="789"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总服务费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28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12"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第四期新增视频服务</w:t>
            </w: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网络高清红外视频监控服务（筒形摄像机）</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873</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网络高清红外视频监控服务（半球摄像机）</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1540</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拥挤防范检测服务（半球摄像机）</w:t>
            </w:r>
          </w:p>
        </w:tc>
        <w:tc>
          <w:tcPr>
            <w:tcW w:w="455"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451"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网络高清全彩视频监控服务（筒形摄像机）</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485</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网络高清全彩视频监控服务（高速智能球机）</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鹰眼视频监控服务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1"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网络高清人脸识别视频监控服务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语音识别紧急报警服务</w:t>
            </w:r>
          </w:p>
        </w:tc>
        <w:tc>
          <w:tcPr>
            <w:tcW w:w="455"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项</w:t>
            </w:r>
          </w:p>
        </w:tc>
        <w:tc>
          <w:tcPr>
            <w:tcW w:w="460"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451"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28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云存储服务（录像存储30天）</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2921</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8所新建学校网络服务（主链路：万兆）</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所</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9"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8所新建学校网络服务（备份链路：不小于千兆）</w:t>
            </w:r>
          </w:p>
        </w:tc>
        <w:tc>
          <w:tcPr>
            <w:tcW w:w="455"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所</w:t>
            </w:r>
          </w:p>
        </w:tc>
        <w:tc>
          <w:tcPr>
            <w:tcW w:w="460" w:type="pc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451"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512"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第一期视频服务续约维保</w:t>
            </w:r>
          </w:p>
        </w:tc>
        <w:tc>
          <w:tcPr>
            <w:tcW w:w="1333"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26所学校维保服务</w:t>
            </w:r>
          </w:p>
          <w:p>
            <w:pPr>
              <w:widowControl/>
              <w:jc w:val="center"/>
              <w:rPr>
                <w:rFonts w:ascii="宋体" w:hAnsi="宋体" w:cs="宋体"/>
                <w:kern w:val="0"/>
                <w:sz w:val="22"/>
                <w:szCs w:val="22"/>
              </w:rPr>
            </w:pPr>
            <w:r>
              <w:rPr>
                <w:rFonts w:hint="eastAsia" w:ascii="宋体" w:hAnsi="宋体" w:cs="宋体"/>
                <w:kern w:val="0"/>
                <w:sz w:val="22"/>
                <w:szCs w:val="22"/>
              </w:rPr>
              <w:t>（16所非**重保学校+10所**重保学校）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2029</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81项对讲机服务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16所学校网络服务（千兆）</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所</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人脸监控接入公安视频专网服务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28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教育局监控中心维保服务</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460"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1" w:hRule="atLeast"/>
        </w:trPr>
        <w:tc>
          <w:tcPr>
            <w:tcW w:w="283" w:type="pct"/>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512" w:type="pct"/>
            <w:vMerge w:val="restar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**重点目标学校存储扩容服务</w:t>
            </w:r>
          </w:p>
        </w:tc>
        <w:tc>
          <w:tcPr>
            <w:tcW w:w="1333" w:type="pct"/>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云存储服务（录像存储90天）</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路</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6808</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1" w:hRule="atLeast"/>
        </w:trPr>
        <w:tc>
          <w:tcPr>
            <w:tcW w:w="28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512" w:type="pct"/>
            <w:vMerge w:val="continue"/>
            <w:noWrap w:val="0"/>
            <w:vAlign w:val="center"/>
          </w:tcPr>
          <w:p>
            <w:pPr>
              <w:widowControl/>
              <w:jc w:val="center"/>
              <w:rPr>
                <w:rFonts w:ascii="宋体" w:hAnsi="宋体" w:cs="宋体"/>
                <w:kern w:val="0"/>
                <w:sz w:val="22"/>
                <w:szCs w:val="22"/>
              </w:rPr>
            </w:pPr>
          </w:p>
        </w:tc>
        <w:tc>
          <w:tcPr>
            <w:tcW w:w="1333"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41所学校网络服务（万兆，双联路备份，备份链路最少千兆）</w:t>
            </w:r>
          </w:p>
        </w:tc>
        <w:tc>
          <w:tcPr>
            <w:tcW w:w="455"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所</w:t>
            </w:r>
          </w:p>
        </w:tc>
        <w:tc>
          <w:tcPr>
            <w:tcW w:w="460"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451" w:type="pct"/>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718" w:type="pct"/>
            <w:noWrap w:val="0"/>
            <w:vAlign w:val="center"/>
          </w:tcPr>
          <w:p>
            <w:pPr>
              <w:widowControl/>
              <w:jc w:val="center"/>
              <w:rPr>
                <w:rFonts w:hint="eastAsia" w:ascii="宋体" w:hAnsi="宋体" w:cs="宋体"/>
                <w:kern w:val="0"/>
                <w:sz w:val="22"/>
                <w:szCs w:val="22"/>
              </w:rPr>
            </w:pPr>
          </w:p>
        </w:tc>
        <w:tc>
          <w:tcPr>
            <w:tcW w:w="789" w:type="pct"/>
            <w:noWrap w:val="0"/>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1" w:hRule="atLeast"/>
        </w:trPr>
        <w:tc>
          <w:tcPr>
            <w:tcW w:w="5000" w:type="pct"/>
            <w:gridSpan w:val="8"/>
            <w:noWrap/>
            <w:vAlign w:val="center"/>
          </w:tcPr>
          <w:p>
            <w:pPr>
              <w:widowControl/>
              <w:jc w:val="center"/>
              <w:rPr>
                <w:rFonts w:hint="eastAsia" w:ascii="宋体" w:hAnsi="宋体" w:cs="宋体"/>
                <w:kern w:val="0"/>
                <w:sz w:val="22"/>
                <w:szCs w:val="22"/>
              </w:rPr>
            </w:pPr>
            <w:r>
              <w:rPr>
                <w:rFonts w:hint="eastAsia" w:ascii="宋体" w:hAnsi="宋体" w:cs="宋体"/>
                <w:b/>
                <w:kern w:val="0"/>
                <w:sz w:val="22"/>
                <w:szCs w:val="22"/>
              </w:rPr>
              <w:t xml:space="preserve">合计人民币（大写）: </w:t>
            </w:r>
            <w:r>
              <w:rPr>
                <w:rFonts w:hint="eastAsia" w:ascii="宋体" w:hAnsi="宋体" w:cs="宋体"/>
                <w:b/>
                <w:kern w:val="0"/>
                <w:sz w:val="22"/>
                <w:szCs w:val="22"/>
                <w:u w:val="single"/>
              </w:rPr>
              <w:t xml:space="preserve">                </w:t>
            </w:r>
            <w:r>
              <w:rPr>
                <w:rFonts w:hint="eastAsia" w:ascii="宋体" w:hAnsi="宋体" w:cs="宋体"/>
                <w:b/>
                <w:kern w:val="0"/>
                <w:sz w:val="22"/>
                <w:szCs w:val="22"/>
              </w:rPr>
              <w:t>元整（小写）：</w:t>
            </w:r>
            <w:r>
              <w:rPr>
                <w:rFonts w:hint="eastAsia" w:ascii="宋体" w:hAnsi="宋体" w:cs="宋体"/>
                <w:b/>
                <w:kern w:val="0"/>
                <w:sz w:val="22"/>
                <w:szCs w:val="22"/>
                <w:u w:val="single"/>
              </w:rPr>
              <w:t xml:space="preserve">                  </w:t>
            </w:r>
            <w:r>
              <w:rPr>
                <w:rFonts w:hint="eastAsia" w:ascii="宋体" w:hAnsi="宋体" w:cs="宋体"/>
                <w:b/>
                <w:kern w:val="0"/>
                <w:sz w:val="22"/>
                <w:szCs w:val="22"/>
              </w:rPr>
              <w:t xml:space="preserve"> 元</w:t>
            </w:r>
          </w:p>
        </w:tc>
      </w:tr>
    </w:tbl>
    <w:p>
      <w:pPr>
        <w:spacing w:line="240" w:lineRule="exact"/>
        <w:ind w:firstLine="360" w:firstLineChars="200"/>
        <w:rPr>
          <w:rFonts w:ascii="宋体" w:hAnsi="宋体"/>
          <w:sz w:val="18"/>
          <w:szCs w:val="18"/>
        </w:rPr>
      </w:pPr>
      <w:r>
        <w:rPr>
          <w:rFonts w:hint="eastAsia" w:ascii="宋体" w:hAnsi="宋体"/>
          <w:sz w:val="18"/>
          <w:szCs w:val="18"/>
        </w:rPr>
        <w:t>注：⑴总服务费＝数量×月数×单点月服务费；</w:t>
      </w:r>
    </w:p>
    <w:p>
      <w:pPr>
        <w:spacing w:line="240" w:lineRule="exact"/>
        <w:ind w:firstLine="720" w:firstLineChars="400"/>
        <w:rPr>
          <w:rFonts w:hint="eastAsia" w:ascii="宋体" w:hAnsi="宋体"/>
          <w:sz w:val="18"/>
          <w:szCs w:val="18"/>
        </w:rPr>
      </w:pPr>
      <w:r>
        <w:rPr>
          <w:rFonts w:hint="eastAsia" w:ascii="宋体" w:hAnsi="宋体"/>
          <w:sz w:val="18"/>
          <w:szCs w:val="18"/>
        </w:rPr>
        <w:t>⑵前端接入平台费用、光纤线路、网络交换设备、前端配套设备和材料、管线部分及电网接入和后端设备电费及摄像头云存储改造的报价归入单点月服务费报价中。</w:t>
      </w:r>
    </w:p>
    <w:p>
      <w:pPr>
        <w:spacing w:line="240" w:lineRule="exact"/>
        <w:ind w:firstLine="720" w:firstLineChars="400"/>
        <w:rPr>
          <w:rFonts w:ascii="宋体" w:hAnsi="宋体"/>
          <w:sz w:val="18"/>
          <w:szCs w:val="18"/>
        </w:rPr>
      </w:pPr>
      <w:r>
        <w:rPr>
          <w:rFonts w:hint="eastAsia" w:ascii="宋体" w:hAnsi="宋体"/>
          <w:sz w:val="18"/>
          <w:szCs w:val="18"/>
        </w:rPr>
        <w:t>⑶此表合计须与《报价一览表》合计一致。</w:t>
      </w: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p>
    <w:p>
      <w:pPr>
        <w:spacing w:line="480" w:lineRule="auto"/>
        <w:rPr>
          <w:rFonts w:hint="eastAsia" w:ascii="宋体" w:hAnsi="宋体"/>
          <w:b/>
          <w:sz w:val="24"/>
        </w:rPr>
      </w:pPr>
      <w:r>
        <w:rPr>
          <w:rFonts w:hint="eastAsia" w:ascii="宋体" w:hAnsi="宋体"/>
          <w:b/>
          <w:sz w:val="24"/>
        </w:rPr>
        <w:t>投标人（公章）：</w:t>
      </w:r>
    </w:p>
    <w:p>
      <w:pPr>
        <w:spacing w:line="480" w:lineRule="auto"/>
        <w:rPr>
          <w:rFonts w:hint="eastAsia" w:ascii="宋体" w:hAnsi="宋体"/>
          <w:b/>
          <w:sz w:val="24"/>
        </w:rPr>
      </w:pPr>
      <w:r>
        <w:rPr>
          <w:rFonts w:hint="eastAsia" w:ascii="宋体" w:hAnsi="宋体"/>
          <w:b/>
          <w:sz w:val="24"/>
        </w:rPr>
        <w:t xml:space="preserve">法定代表人或授权代表（签字或盖章）：  </w:t>
      </w:r>
    </w:p>
    <w:p>
      <w:pPr>
        <w:spacing w:line="480" w:lineRule="auto"/>
        <w:rPr>
          <w:rFonts w:hint="eastAsia" w:ascii="宋体" w:hAnsi="宋体"/>
          <w:b/>
          <w:sz w:val="24"/>
        </w:rPr>
      </w:pPr>
      <w:r>
        <w:rPr>
          <w:rFonts w:hint="eastAsia" w:ascii="宋体" w:hAnsi="宋体"/>
          <w:b/>
          <w:sz w:val="24"/>
        </w:rPr>
        <w:t>日 期：    年  月  日</w:t>
      </w:r>
    </w:p>
    <w:p>
      <w:pPr>
        <w:spacing w:line="480" w:lineRule="auto"/>
        <w:rPr>
          <w:rFonts w:hint="eastAsia" w:ascii="宋体" w:hAnsi="宋体"/>
          <w:b/>
          <w:sz w:val="24"/>
        </w:rPr>
      </w:pPr>
    </w:p>
    <w:p>
      <w:pPr>
        <w:pStyle w:val="3"/>
        <w:spacing w:line="320" w:lineRule="exact"/>
        <w:rPr>
          <w:rFonts w:ascii="仿宋_GB2312" w:eastAsia="仿宋_GB2312"/>
          <w:sz w:val="24"/>
        </w:rPr>
      </w:pPr>
      <w:bookmarkStart w:id="163" w:name="_Toc120022557"/>
      <w:bookmarkStart w:id="164" w:name="_Toc129022434"/>
      <w:r>
        <w:rPr>
          <w:rFonts w:hint="eastAsia" w:ascii="仿宋_GB2312" w:eastAsia="仿宋_GB2312"/>
          <w:sz w:val="24"/>
        </w:rPr>
        <w:t>附件17：中小企业声明函</w:t>
      </w:r>
      <w:bookmarkEnd w:id="163"/>
      <w:bookmarkEnd w:id="164"/>
    </w:p>
    <w:p>
      <w:pPr>
        <w:widowControl/>
        <w:spacing w:line="400" w:lineRule="exact"/>
        <w:jc w:val="center"/>
        <w:rPr>
          <w:rFonts w:ascii="楷体_GB2312" w:eastAsia="楷体_GB2312"/>
          <w:b/>
          <w:sz w:val="36"/>
          <w:szCs w:val="36"/>
        </w:rPr>
      </w:pPr>
      <w:r>
        <w:rPr>
          <w:rFonts w:hint="eastAsia" w:ascii="楷体_GB2312" w:eastAsia="楷体_GB2312"/>
          <w:b/>
          <w:sz w:val="36"/>
          <w:szCs w:val="36"/>
        </w:rPr>
        <w:t>中小企业声明函（工程、服务）</w:t>
      </w:r>
    </w:p>
    <w:p>
      <w:pPr>
        <w:snapToGrid w:val="0"/>
        <w:spacing w:line="360" w:lineRule="auto"/>
        <w:rPr>
          <w:rFonts w:ascii="仿宋" w:hAnsi="仿宋" w:eastAsia="仿宋"/>
          <w:sz w:val="28"/>
          <w:szCs w:val="28"/>
        </w:rPr>
      </w:pPr>
    </w:p>
    <w:p>
      <w:pPr>
        <w:snapToGrid w:val="0"/>
        <w:spacing w:line="360" w:lineRule="auto"/>
        <w:ind w:firstLine="480" w:firstLineChars="200"/>
        <w:jc w:val="left"/>
        <w:rPr>
          <w:rFonts w:ascii="宋体" w:hAnsi="宋体"/>
          <w:sz w:val="24"/>
          <w:szCs w:val="24"/>
        </w:rPr>
      </w:pPr>
      <w:r>
        <w:rPr>
          <w:rFonts w:ascii="宋体" w:hAnsi="宋体"/>
          <w:sz w:val="24"/>
          <w:szCs w:val="24"/>
        </w:rPr>
        <w:t>本公司（联合体）郑重声明，根据《政府采购促进中小企业发展管理办法》（财库﹝2020﹞46 号）的规定，本公司 （联合体）参加</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单位</w:t>
      </w:r>
      <w:r>
        <w:rPr>
          <w:rFonts w:ascii="宋体" w:hAnsi="宋体"/>
          <w:sz w:val="24"/>
          <w:szCs w:val="24"/>
          <w:u w:val="single"/>
        </w:rPr>
        <w:t>名称</w:t>
      </w:r>
      <w:r>
        <w:rPr>
          <w:rFonts w:hint="eastAsia" w:ascii="宋体" w:hAnsi="宋体"/>
          <w:sz w:val="24"/>
          <w:szCs w:val="24"/>
          <w:u w:val="single"/>
        </w:rPr>
        <w:t xml:space="preserve">）     </w:t>
      </w:r>
      <w:r>
        <w:rPr>
          <w:rFonts w:hint="eastAsia" w:ascii="宋体" w:hAnsi="宋体"/>
          <w:sz w:val="24"/>
          <w:szCs w:val="24"/>
        </w:rPr>
        <w:t>的</w:t>
      </w:r>
      <w:r>
        <w:rPr>
          <w:rFonts w:hint="eastAsia" w:ascii="宋体" w:hAnsi="宋体"/>
          <w:sz w:val="24"/>
          <w:szCs w:val="24"/>
          <w:u w:val="single"/>
        </w:rPr>
        <w:t xml:space="preserve">   </w:t>
      </w:r>
      <w:r>
        <w:rPr>
          <w:rFonts w:ascii="宋体" w:hAnsi="宋体"/>
          <w:sz w:val="24"/>
          <w:szCs w:val="24"/>
          <w:u w:val="single"/>
        </w:rPr>
        <w:t>（项目</w:t>
      </w:r>
      <w:r>
        <w:rPr>
          <w:rFonts w:hint="eastAsia" w:ascii="宋体" w:hAnsi="宋体"/>
          <w:sz w:val="24"/>
          <w:szCs w:val="24"/>
          <w:u w:val="single"/>
        </w:rPr>
        <w:t xml:space="preserve">名称）   </w:t>
      </w:r>
      <w:r>
        <w:rPr>
          <w:rFonts w:ascii="宋体" w:hAnsi="宋体"/>
          <w:sz w:val="24"/>
          <w:szCs w:val="24"/>
        </w:rPr>
        <w:t>采购活动，</w:t>
      </w:r>
      <w:r>
        <w:rPr>
          <w:rFonts w:hint="eastAsia" w:ascii="宋体" w:hAnsi="宋体"/>
          <w:sz w:val="24"/>
          <w:szCs w:val="24"/>
        </w:rPr>
        <w:t>工程的施工单位全部为符合政策要求的中小企业（或者：服务全部由符合政策要求的中小企业承接）</w:t>
      </w:r>
      <w:r>
        <w:rPr>
          <w:rFonts w:ascii="宋体" w:hAnsi="宋体"/>
          <w:sz w:val="24"/>
          <w:szCs w:val="24"/>
        </w:rPr>
        <w:t xml:space="preserve">。相关企业 （含联合体中的中小企业、签订分包意向协议的中小企业） 的具体情况如下： </w:t>
      </w:r>
    </w:p>
    <w:p>
      <w:pPr>
        <w:snapToGrid w:val="0"/>
        <w:spacing w:line="360" w:lineRule="auto"/>
        <w:ind w:firstLine="480" w:firstLineChars="200"/>
        <w:jc w:val="left"/>
        <w:rPr>
          <w:rFonts w:ascii="宋体" w:hAnsi="宋体"/>
          <w:sz w:val="24"/>
          <w:szCs w:val="24"/>
        </w:rPr>
      </w:pPr>
      <w:r>
        <w:rPr>
          <w:rFonts w:ascii="宋体" w:hAnsi="宋体"/>
          <w:sz w:val="24"/>
          <w:szCs w:val="24"/>
        </w:rPr>
        <w:t xml:space="preserve">1. </w:t>
      </w:r>
      <w:r>
        <w:rPr>
          <w:rFonts w:ascii="宋体" w:hAnsi="宋体"/>
          <w:sz w:val="24"/>
          <w:szCs w:val="24"/>
          <w:u w:val="single"/>
        </w:rPr>
        <w:t>（标的名称）</w:t>
      </w:r>
      <w:r>
        <w:rPr>
          <w:rFonts w:ascii="宋体" w:hAnsi="宋体"/>
          <w:sz w:val="24"/>
          <w:szCs w:val="24"/>
        </w:rPr>
        <w:t xml:space="preserve"> ，属于</w:t>
      </w:r>
      <w:r>
        <w:rPr>
          <w:rFonts w:ascii="宋体" w:hAnsi="宋体"/>
          <w:sz w:val="24"/>
          <w:szCs w:val="24"/>
          <w:u w:val="single"/>
        </w:rPr>
        <w:t>（采购文件中明确的所属行业） 行业</w:t>
      </w:r>
      <w:r>
        <w:rPr>
          <w:rFonts w:ascii="宋体" w:hAnsi="宋体"/>
          <w:sz w:val="24"/>
          <w:szCs w:val="24"/>
        </w:rPr>
        <w:t>；</w:t>
      </w:r>
      <w:r>
        <w:rPr>
          <w:rFonts w:hint="eastAsia" w:ascii="宋体" w:hAnsi="宋体"/>
          <w:sz w:val="24"/>
          <w:szCs w:val="24"/>
        </w:rPr>
        <w:t>承建（承接）企业</w:t>
      </w:r>
      <w:r>
        <w:rPr>
          <w:rFonts w:ascii="宋体" w:hAnsi="宋体"/>
          <w:sz w:val="24"/>
          <w:szCs w:val="24"/>
        </w:rPr>
        <w:t>为</w:t>
      </w:r>
      <w:r>
        <w:rPr>
          <w:rFonts w:ascii="宋体" w:hAnsi="宋体"/>
          <w:sz w:val="24"/>
          <w:szCs w:val="24"/>
          <w:u w:val="single"/>
        </w:rPr>
        <w:t>（企业名称）</w:t>
      </w:r>
      <w:r>
        <w:rPr>
          <w:rFonts w:ascii="宋体" w:hAnsi="宋体"/>
          <w:sz w:val="24"/>
          <w:szCs w:val="24"/>
        </w:rPr>
        <w:t>，从业人员</w:t>
      </w:r>
      <w:r>
        <w:rPr>
          <w:rFonts w:hint="eastAsia" w:ascii="宋体" w:hAnsi="宋体"/>
          <w:sz w:val="24"/>
          <w:szCs w:val="24"/>
          <w:u w:val="single"/>
        </w:rPr>
        <w:t xml:space="preserve">    </w:t>
      </w:r>
      <w:r>
        <w:rPr>
          <w:rFonts w:ascii="宋体" w:hAnsi="宋体"/>
          <w:sz w:val="24"/>
          <w:szCs w:val="24"/>
        </w:rPr>
        <w:t>人，营业收入为</w:t>
      </w:r>
      <w:r>
        <w:rPr>
          <w:rFonts w:hint="eastAsia" w:ascii="宋体" w:hAnsi="宋体"/>
          <w:sz w:val="24"/>
          <w:szCs w:val="24"/>
          <w:u w:val="single"/>
        </w:rPr>
        <w:t xml:space="preserve">       </w:t>
      </w:r>
      <w:r>
        <w:rPr>
          <w:rFonts w:ascii="宋体" w:hAnsi="宋体"/>
          <w:sz w:val="24"/>
          <w:szCs w:val="24"/>
        </w:rPr>
        <w:t>万元，资产总额为</w:t>
      </w:r>
      <w:r>
        <w:rPr>
          <w:rFonts w:hint="eastAsia" w:ascii="宋体" w:hAnsi="宋体"/>
          <w:sz w:val="24"/>
          <w:szCs w:val="24"/>
          <w:u w:val="single"/>
        </w:rPr>
        <w:t xml:space="preserve">      </w:t>
      </w:r>
      <w:r>
        <w:rPr>
          <w:rFonts w:ascii="宋体" w:hAnsi="宋体"/>
          <w:sz w:val="24"/>
          <w:szCs w:val="24"/>
        </w:rPr>
        <w:t>万元</w:t>
      </w:r>
      <w:r>
        <w:rPr>
          <w:rFonts w:ascii="宋体" w:hAnsi="宋体"/>
          <w:sz w:val="24"/>
          <w:szCs w:val="24"/>
          <w:vertAlign w:val="superscript"/>
        </w:rPr>
        <w:t xml:space="preserve"> 1</w:t>
      </w:r>
      <w:r>
        <w:rPr>
          <w:rFonts w:ascii="宋体" w:hAnsi="宋体"/>
          <w:sz w:val="24"/>
          <w:szCs w:val="24"/>
        </w:rPr>
        <w:t>，属于</w:t>
      </w:r>
      <w:r>
        <w:rPr>
          <w:rFonts w:ascii="宋体" w:hAnsi="宋体"/>
          <w:sz w:val="24"/>
          <w:szCs w:val="24"/>
          <w:u w:val="single"/>
        </w:rPr>
        <w:t>（中型企业、小 型企业、微型企业）</w:t>
      </w:r>
      <w:r>
        <w:rPr>
          <w:rFonts w:ascii="宋体" w:hAnsi="宋体"/>
          <w:sz w:val="24"/>
          <w:szCs w:val="24"/>
        </w:rPr>
        <w:t xml:space="preserve">； </w:t>
      </w:r>
    </w:p>
    <w:p>
      <w:pPr>
        <w:snapToGrid w:val="0"/>
        <w:spacing w:line="360" w:lineRule="auto"/>
        <w:ind w:firstLine="480" w:firstLineChars="200"/>
        <w:jc w:val="left"/>
        <w:rPr>
          <w:rFonts w:ascii="宋体" w:hAnsi="宋体"/>
          <w:sz w:val="24"/>
          <w:szCs w:val="24"/>
        </w:rPr>
      </w:pPr>
      <w:r>
        <w:rPr>
          <w:rFonts w:ascii="宋体" w:hAnsi="宋体"/>
          <w:sz w:val="24"/>
          <w:szCs w:val="24"/>
        </w:rPr>
        <w:t xml:space="preserve">2. </w:t>
      </w:r>
      <w:r>
        <w:rPr>
          <w:rFonts w:ascii="宋体" w:hAnsi="宋体"/>
          <w:sz w:val="24"/>
          <w:szCs w:val="24"/>
          <w:u w:val="single"/>
        </w:rPr>
        <w:t>（标的名称）</w:t>
      </w:r>
      <w:r>
        <w:rPr>
          <w:rFonts w:ascii="宋体" w:hAnsi="宋体"/>
          <w:sz w:val="24"/>
          <w:szCs w:val="24"/>
        </w:rPr>
        <w:t xml:space="preserve"> ，属于（</w:t>
      </w:r>
      <w:r>
        <w:rPr>
          <w:rFonts w:ascii="宋体" w:hAnsi="宋体"/>
          <w:sz w:val="24"/>
          <w:szCs w:val="24"/>
          <w:u w:val="single"/>
        </w:rPr>
        <w:t>采购文件中明确的所属行业） 行业</w:t>
      </w:r>
      <w:r>
        <w:rPr>
          <w:rFonts w:ascii="宋体" w:hAnsi="宋体"/>
          <w:sz w:val="24"/>
          <w:szCs w:val="24"/>
        </w:rPr>
        <w:t>；</w:t>
      </w:r>
      <w:r>
        <w:rPr>
          <w:rFonts w:hint="eastAsia" w:ascii="宋体" w:hAnsi="宋体"/>
          <w:sz w:val="24"/>
          <w:szCs w:val="24"/>
        </w:rPr>
        <w:t>承建（承接）企业</w:t>
      </w:r>
      <w:r>
        <w:rPr>
          <w:rFonts w:ascii="宋体" w:hAnsi="宋体"/>
          <w:sz w:val="24"/>
          <w:szCs w:val="24"/>
        </w:rPr>
        <w:t>为</w:t>
      </w:r>
      <w:r>
        <w:rPr>
          <w:rFonts w:ascii="宋体" w:hAnsi="宋体"/>
          <w:sz w:val="24"/>
          <w:szCs w:val="24"/>
          <w:u w:val="single"/>
        </w:rPr>
        <w:t>（企业名称）</w:t>
      </w:r>
      <w:r>
        <w:rPr>
          <w:rFonts w:ascii="宋体" w:hAnsi="宋体"/>
          <w:sz w:val="24"/>
          <w:szCs w:val="24"/>
        </w:rPr>
        <w:t>，从业人员</w:t>
      </w:r>
      <w:r>
        <w:rPr>
          <w:rFonts w:hint="eastAsia" w:ascii="宋体" w:hAnsi="宋体"/>
          <w:sz w:val="24"/>
          <w:szCs w:val="24"/>
          <w:u w:val="single"/>
        </w:rPr>
        <w:t xml:space="preserve">      </w:t>
      </w:r>
      <w:r>
        <w:rPr>
          <w:rFonts w:ascii="宋体" w:hAnsi="宋体"/>
          <w:sz w:val="24"/>
          <w:szCs w:val="24"/>
        </w:rPr>
        <w:t>人，营业收入为</w:t>
      </w:r>
      <w:r>
        <w:rPr>
          <w:rFonts w:hint="eastAsia" w:ascii="宋体" w:hAnsi="宋体"/>
          <w:sz w:val="24"/>
          <w:szCs w:val="24"/>
          <w:u w:val="single"/>
        </w:rPr>
        <w:t xml:space="preserve">       </w:t>
      </w:r>
      <w:r>
        <w:rPr>
          <w:rFonts w:ascii="宋体" w:hAnsi="宋体"/>
          <w:sz w:val="24"/>
          <w:szCs w:val="24"/>
        </w:rPr>
        <w:t>万元，资产总额为</w:t>
      </w:r>
      <w:r>
        <w:rPr>
          <w:rFonts w:hint="eastAsia" w:ascii="宋体" w:hAnsi="宋体"/>
          <w:sz w:val="24"/>
          <w:szCs w:val="24"/>
          <w:u w:val="single"/>
        </w:rPr>
        <w:t xml:space="preserve">        </w:t>
      </w:r>
      <w:r>
        <w:rPr>
          <w:rFonts w:ascii="宋体" w:hAnsi="宋体"/>
          <w:sz w:val="24"/>
          <w:szCs w:val="24"/>
        </w:rPr>
        <w:t>万元，属于</w:t>
      </w:r>
      <w:r>
        <w:rPr>
          <w:rFonts w:ascii="宋体" w:hAnsi="宋体"/>
          <w:sz w:val="24"/>
          <w:szCs w:val="24"/>
          <w:u w:val="single"/>
        </w:rPr>
        <w:t>（中型企业、小型企业、微型企业）</w:t>
      </w:r>
      <w:r>
        <w:rPr>
          <w:rFonts w:ascii="宋体" w:hAnsi="宋体"/>
          <w:sz w:val="24"/>
          <w:szCs w:val="24"/>
        </w:rPr>
        <w:t>；</w:t>
      </w:r>
    </w:p>
    <w:p>
      <w:pPr>
        <w:snapToGrid w:val="0"/>
        <w:spacing w:line="360" w:lineRule="auto"/>
        <w:ind w:firstLine="480" w:firstLineChars="200"/>
        <w:jc w:val="left"/>
        <w:rPr>
          <w:rFonts w:ascii="宋体" w:hAnsi="宋体"/>
          <w:sz w:val="24"/>
          <w:szCs w:val="24"/>
        </w:rPr>
      </w:pPr>
      <w:r>
        <w:rPr>
          <w:rFonts w:ascii="宋体" w:hAnsi="宋体"/>
          <w:sz w:val="24"/>
          <w:szCs w:val="24"/>
        </w:rPr>
        <w:t xml:space="preserve"> ……</w:t>
      </w:r>
    </w:p>
    <w:p>
      <w:pPr>
        <w:snapToGrid w:val="0"/>
        <w:spacing w:line="360" w:lineRule="auto"/>
        <w:ind w:firstLine="480" w:firstLineChars="200"/>
        <w:jc w:val="left"/>
        <w:rPr>
          <w:rFonts w:ascii="宋体" w:hAnsi="宋体"/>
          <w:sz w:val="24"/>
          <w:szCs w:val="24"/>
        </w:rPr>
      </w:pPr>
      <w:r>
        <w:rPr>
          <w:rFonts w:ascii="宋体" w:hAnsi="宋体"/>
          <w:sz w:val="24"/>
          <w:szCs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jc w:val="left"/>
        <w:rPr>
          <w:rFonts w:ascii="仿宋" w:hAnsi="仿宋" w:eastAsia="仿宋"/>
          <w:sz w:val="28"/>
          <w:szCs w:val="28"/>
        </w:rPr>
      </w:pPr>
      <w:r>
        <w:rPr>
          <w:rFonts w:ascii="宋体" w:hAnsi="宋体"/>
          <w:sz w:val="24"/>
          <w:szCs w:val="24"/>
        </w:rPr>
        <w:t>本企业对上述声明内容的真实性负责。如有虚假，将依法承担相应责任。</w:t>
      </w:r>
    </w:p>
    <w:p>
      <w:pPr>
        <w:pStyle w:val="275"/>
        <w:overflowPunct w:val="0"/>
        <w:spacing w:line="600" w:lineRule="exact"/>
        <w:ind w:firstLine="480" w:firstLineChars="200"/>
        <w:rPr>
          <w:rFonts w:ascii="宋体" w:hAnsi="宋体"/>
          <w:sz w:val="24"/>
          <w:szCs w:val="24"/>
        </w:rPr>
      </w:pPr>
    </w:p>
    <w:p>
      <w:pPr>
        <w:spacing w:line="600" w:lineRule="exact"/>
        <w:rPr>
          <w:rFonts w:ascii="宋体" w:hAnsi="宋体"/>
          <w:b/>
          <w:sz w:val="24"/>
        </w:rPr>
      </w:pPr>
    </w:p>
    <w:p>
      <w:pPr>
        <w:spacing w:line="480" w:lineRule="auto"/>
        <w:rPr>
          <w:rFonts w:ascii="宋体" w:hAnsi="宋体"/>
          <w:b/>
          <w:sz w:val="24"/>
        </w:rPr>
      </w:pPr>
      <w:r>
        <w:rPr>
          <w:rFonts w:hint="eastAsia" w:ascii="宋体" w:hAnsi="宋体"/>
          <w:b/>
          <w:sz w:val="24"/>
        </w:rPr>
        <w:t>投标人（公章）：</w:t>
      </w:r>
    </w:p>
    <w:p>
      <w:pPr>
        <w:spacing w:line="480" w:lineRule="auto"/>
        <w:rPr>
          <w:rFonts w:hint="eastAsia" w:ascii="宋体" w:hAnsi="宋体"/>
          <w:b/>
          <w:sz w:val="24"/>
        </w:rPr>
      </w:pPr>
    </w:p>
    <w:p>
      <w:pPr>
        <w:spacing w:line="480" w:lineRule="auto"/>
        <w:rPr>
          <w:rFonts w:hint="eastAsia" w:ascii="宋体" w:hAnsi="宋体"/>
          <w:b/>
          <w:sz w:val="24"/>
        </w:rPr>
      </w:pPr>
      <w:r>
        <w:rPr>
          <w:rFonts w:hint="eastAsia" w:ascii="宋体" w:hAnsi="宋体"/>
          <w:b/>
          <w:sz w:val="24"/>
        </w:rPr>
        <w:t>日期：  　年　月　日</w:t>
      </w:r>
    </w:p>
    <w:p>
      <w:pPr>
        <w:spacing w:line="480" w:lineRule="auto"/>
        <w:rPr>
          <w:rFonts w:hint="eastAsia" w:ascii="宋体" w:hAnsi="宋体"/>
          <w:b/>
          <w:sz w:val="24"/>
        </w:rPr>
      </w:pPr>
    </w:p>
    <w:p>
      <w:pPr>
        <w:rPr>
          <w:rFonts w:hint="eastAsia" w:ascii="宋体" w:hAnsi="宋体"/>
          <w:sz w:val="18"/>
        </w:rPr>
      </w:pPr>
      <w:r>
        <w:rPr>
          <w:rFonts w:hint="eastAsia" w:ascii="宋体" w:hAnsi="宋体"/>
          <w:sz w:val="18"/>
        </w:rPr>
        <w:t>注：1、从业人员、营业收入、资产总额填报上一年度数据，无上一年度数据的新成立企业可不填报。</w:t>
      </w:r>
    </w:p>
    <w:p>
      <w:pPr>
        <w:ind w:firstLine="360" w:firstLineChars="200"/>
        <w:rPr>
          <w:rFonts w:hint="eastAsia" w:ascii="宋体" w:hAnsi="宋体"/>
          <w:sz w:val="18"/>
        </w:rPr>
      </w:pPr>
      <w:r>
        <w:rPr>
          <w:rFonts w:hint="eastAsia" w:ascii="宋体" w:hAnsi="宋体"/>
          <w:sz w:val="18"/>
        </w:rPr>
        <w:t>2、采购标的：学校监控服务</w:t>
      </w:r>
    </w:p>
    <w:p>
      <w:pPr>
        <w:ind w:firstLine="540" w:firstLineChars="300"/>
        <w:rPr>
          <w:rFonts w:hint="eastAsia" w:ascii="宋体" w:hAnsi="宋体"/>
          <w:sz w:val="18"/>
        </w:rPr>
      </w:pPr>
      <w:r>
        <w:rPr>
          <w:rFonts w:hint="eastAsia" w:ascii="宋体" w:hAnsi="宋体"/>
          <w:sz w:val="18"/>
        </w:rPr>
        <w:t>所属行业：</w:t>
      </w:r>
      <w:r>
        <w:rPr>
          <w:rFonts w:ascii="宋体" w:hAnsi="宋体"/>
          <w:sz w:val="18"/>
        </w:rPr>
        <w:t>租赁和商务服务业</w:t>
      </w:r>
    </w:p>
    <w:p>
      <w:pPr>
        <w:ind w:firstLine="540" w:firstLineChars="300"/>
        <w:rPr>
          <w:rFonts w:hint="eastAsia" w:ascii="宋体" w:hAnsi="宋体"/>
          <w:sz w:val="18"/>
        </w:rPr>
      </w:pPr>
      <w:r>
        <w:rPr>
          <w:rFonts w:hint="eastAsia" w:ascii="宋体" w:hAnsi="宋体"/>
          <w:sz w:val="18"/>
        </w:rPr>
        <w:t>根据《中小企业划型标准规定》（十五）</w:t>
      </w:r>
      <w:r>
        <w:rPr>
          <w:rFonts w:ascii="宋体" w:hAnsi="宋体"/>
          <w:sz w:val="18"/>
        </w:rPr>
        <w:t>租赁和商务服务业</w:t>
      </w:r>
      <w:r>
        <w:rPr>
          <w:rFonts w:hint="eastAsia" w:ascii="宋体" w:hAnsi="宋体"/>
          <w:sz w:val="18"/>
        </w:rPr>
        <w:t>。</w:t>
      </w:r>
      <w:r>
        <w:rPr>
          <w:rFonts w:ascii="宋体" w:hAnsi="宋体"/>
          <w:sz w:val="18"/>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
        <w:spacing w:line="320" w:lineRule="exact"/>
        <w:rPr>
          <w:rFonts w:ascii="宋体" w:hAnsi="宋体"/>
          <w:b w:val="0"/>
          <w:sz w:val="24"/>
        </w:rPr>
      </w:pPr>
      <w:bookmarkStart w:id="165" w:name="_Toc120022558"/>
      <w:bookmarkStart w:id="166" w:name="_Toc129022435"/>
      <w:r>
        <w:rPr>
          <w:rFonts w:hint="eastAsia" w:ascii="仿宋_GB2312" w:eastAsia="仿宋_GB2312"/>
          <w:sz w:val="24"/>
        </w:rPr>
        <w:t>附件18：残疾人福利性单位声明函</w:t>
      </w:r>
      <w:bookmarkEnd w:id="165"/>
      <w:bookmarkEnd w:id="166"/>
    </w:p>
    <w:p/>
    <w:p>
      <w:pPr>
        <w:widowControl/>
        <w:spacing w:line="400" w:lineRule="exact"/>
        <w:jc w:val="center"/>
        <w:rPr>
          <w:rFonts w:ascii="楷体_GB2312" w:eastAsia="楷体_GB2312"/>
          <w:b/>
          <w:sz w:val="36"/>
          <w:szCs w:val="36"/>
        </w:rPr>
      </w:pPr>
    </w:p>
    <w:p>
      <w:pPr>
        <w:rPr>
          <w:rFonts w:hint="eastAsia" w:ascii="宋体" w:hAnsi="宋体"/>
          <w:sz w:val="24"/>
          <w:szCs w:val="24"/>
        </w:rPr>
      </w:pPr>
    </w:p>
    <w:p>
      <w:pPr>
        <w:widowControl/>
        <w:spacing w:line="400" w:lineRule="exact"/>
        <w:jc w:val="center"/>
        <w:rPr>
          <w:rFonts w:ascii="仿宋_GB2312" w:eastAsia="仿宋_GB2312"/>
          <w:b/>
          <w:spacing w:val="6"/>
          <w:sz w:val="32"/>
          <w:szCs w:val="32"/>
        </w:rPr>
      </w:pPr>
      <w:r>
        <w:rPr>
          <w:rFonts w:hint="eastAsia" w:ascii="楷体_GB2312" w:eastAsia="楷体_GB2312"/>
          <w:b/>
          <w:sz w:val="36"/>
          <w:szCs w:val="36"/>
        </w:rPr>
        <w:t>残疾人福利性单位声明函</w:t>
      </w:r>
    </w:p>
    <w:p>
      <w:pPr>
        <w:spacing w:line="588" w:lineRule="exact"/>
        <w:rPr>
          <w:rFonts w:ascii="仿宋_GB2312" w:eastAsia="仿宋_GB2312"/>
          <w:b/>
          <w:spacing w:val="6"/>
          <w:sz w:val="30"/>
          <w:szCs w:val="30"/>
        </w:rPr>
      </w:pPr>
    </w:p>
    <w:p>
      <w:pPr>
        <w:pStyle w:val="275"/>
        <w:overflowPunct w:val="0"/>
        <w:spacing w:line="600" w:lineRule="exact"/>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sz w:val="24"/>
          <w:szCs w:val="24"/>
          <w:u w:val="single"/>
        </w:rPr>
        <w:t>_              ___</w:t>
      </w:r>
      <w:r>
        <w:rPr>
          <w:rFonts w:hint="eastAsia" w:ascii="宋体" w:hAnsi="宋体"/>
          <w:sz w:val="24"/>
          <w:szCs w:val="24"/>
        </w:rPr>
        <w:t>单位的__</w:t>
      </w:r>
      <w:r>
        <w:rPr>
          <w:rFonts w:hint="eastAsia" w:ascii="宋体" w:hAnsi="宋体"/>
          <w:sz w:val="24"/>
          <w:szCs w:val="24"/>
          <w:u w:val="single"/>
        </w:rPr>
        <w:t>_              __</w:t>
      </w:r>
      <w:r>
        <w:rPr>
          <w:rFonts w:hint="eastAsia" w:ascii="宋体" w:hAnsi="宋体"/>
          <w:sz w:val="24"/>
          <w:szCs w:val="24"/>
        </w:rPr>
        <w:t>_项目采购活动提供本单位制造的货物（由本单位承担工程/提供服务），或者提供其他残疾人福利性单位制造的货物（不包括使用非残疾人福利性单位注册商标的货物）。</w:t>
      </w:r>
    </w:p>
    <w:p>
      <w:pPr>
        <w:pStyle w:val="275"/>
        <w:overflowPunct w:val="0"/>
        <w:spacing w:line="600" w:lineRule="exact"/>
        <w:ind w:firstLine="480" w:firstLineChars="200"/>
        <w:rPr>
          <w:rFonts w:ascii="仿宋" w:hAnsi="仿宋" w:eastAsia="仿宋"/>
          <w:sz w:val="28"/>
          <w:szCs w:val="28"/>
        </w:rPr>
      </w:pPr>
      <w:r>
        <w:rPr>
          <w:rFonts w:hint="eastAsia" w:ascii="宋体" w:hAnsi="宋体"/>
          <w:sz w:val="24"/>
          <w:szCs w:val="24"/>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600" w:lineRule="exact"/>
        <w:rPr>
          <w:rFonts w:ascii="宋体" w:hAnsi="宋体"/>
          <w:b/>
          <w:sz w:val="24"/>
        </w:rPr>
      </w:pPr>
    </w:p>
    <w:p>
      <w:pPr>
        <w:spacing w:line="480" w:lineRule="auto"/>
        <w:rPr>
          <w:rFonts w:ascii="宋体" w:hAnsi="宋体"/>
          <w:b/>
          <w:sz w:val="24"/>
        </w:rPr>
      </w:pPr>
      <w:r>
        <w:rPr>
          <w:rFonts w:hint="eastAsia" w:ascii="宋体" w:hAnsi="宋体"/>
          <w:b/>
          <w:sz w:val="24"/>
        </w:rPr>
        <w:t>投标人（公章）：</w:t>
      </w:r>
    </w:p>
    <w:p>
      <w:pPr>
        <w:spacing w:line="480" w:lineRule="auto"/>
        <w:rPr>
          <w:rFonts w:hint="eastAsia" w:ascii="宋体" w:hAnsi="宋体"/>
          <w:b/>
          <w:sz w:val="24"/>
        </w:rPr>
      </w:pPr>
    </w:p>
    <w:p>
      <w:pPr>
        <w:spacing w:line="480" w:lineRule="auto"/>
        <w:rPr>
          <w:rFonts w:hint="eastAsia" w:ascii="宋体" w:hAnsi="宋体"/>
          <w:b/>
          <w:sz w:val="24"/>
        </w:rPr>
      </w:pPr>
      <w:r>
        <w:rPr>
          <w:rFonts w:hint="eastAsia" w:ascii="宋体" w:hAnsi="宋体"/>
          <w:b/>
          <w:sz w:val="24"/>
        </w:rPr>
        <w:t>日期：  　年　月　日</w:t>
      </w:r>
    </w:p>
    <w:sectPr>
      <w:footerReference r:id="rId7" w:type="default"/>
      <w:pgSz w:w="11907" w:h="16840"/>
      <w:pgMar w:top="1134" w:right="992"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20B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E0002EFF" w:usb1="C000785B" w:usb2="00000009" w:usb3="00000000" w:csb0="0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r>
      <w:rPr>
        <w:rFonts w:hint="eastAsia"/>
      </w:rPr>
      <w:t>第</w:t>
    </w:r>
    <w:r>
      <w:fldChar w:fldCharType="begin"/>
    </w:r>
    <w:r>
      <w:rPr>
        <w:rStyle w:val="47"/>
      </w:rPr>
      <w:instrText xml:space="preserve"> PAGE </w:instrText>
    </w:r>
    <w:r>
      <w:fldChar w:fldCharType="separate"/>
    </w:r>
    <w:r>
      <w:rPr>
        <w:rStyle w:val="47"/>
        <w:lang/>
      </w:rPr>
      <w:t>2</w:t>
    </w:r>
    <w:r>
      <w:fldChar w:fldCharType="end"/>
    </w:r>
    <w:r>
      <w:rPr>
        <w:rStyle w:val="47"/>
        <w:rFonts w:hint="eastAsia"/>
      </w:rPr>
      <w:t>页  共</w:t>
    </w:r>
    <w:r>
      <w:fldChar w:fldCharType="begin"/>
    </w:r>
    <w:r>
      <w:rPr>
        <w:rStyle w:val="47"/>
      </w:rPr>
      <w:instrText xml:space="preserve"> NUMPAGES </w:instrText>
    </w:r>
    <w:r>
      <w:fldChar w:fldCharType="separate"/>
    </w:r>
    <w:r>
      <w:rPr>
        <w:rStyle w:val="47"/>
        <w:lang/>
      </w:rPr>
      <w:t>84</w:t>
    </w:r>
    <w:r>
      <w:fldChar w:fldCharType="end"/>
    </w:r>
    <w:r>
      <w:rPr>
        <w:rStyle w:val="4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r>
      <w:rPr>
        <w:rFonts w:hint="eastAsia"/>
      </w:rPr>
      <w:t>第</w:t>
    </w:r>
    <w:r>
      <w:fldChar w:fldCharType="begin"/>
    </w:r>
    <w:r>
      <w:rPr>
        <w:rStyle w:val="47"/>
      </w:rPr>
      <w:instrText xml:space="preserve"> PAGE </w:instrText>
    </w:r>
    <w:r>
      <w:fldChar w:fldCharType="separate"/>
    </w:r>
    <w:r>
      <w:rPr>
        <w:rStyle w:val="47"/>
        <w:lang/>
      </w:rPr>
      <w:t>76</w:t>
    </w:r>
    <w:r>
      <w:fldChar w:fldCharType="end"/>
    </w:r>
    <w:r>
      <w:rPr>
        <w:rStyle w:val="47"/>
        <w:rFonts w:hint="eastAsia"/>
      </w:rPr>
      <w:t>页  共</w:t>
    </w:r>
    <w:r>
      <w:fldChar w:fldCharType="begin"/>
    </w:r>
    <w:r>
      <w:rPr>
        <w:rStyle w:val="47"/>
      </w:rPr>
      <w:instrText xml:space="preserve"> NUMPAGES </w:instrText>
    </w:r>
    <w:r>
      <w:fldChar w:fldCharType="separate"/>
    </w:r>
    <w:r>
      <w:rPr>
        <w:rStyle w:val="47"/>
        <w:lang/>
      </w:rPr>
      <w:t>77</w:t>
    </w:r>
    <w:r>
      <w:fldChar w:fldCharType="end"/>
    </w:r>
    <w:r>
      <w:rPr>
        <w:rStyle w:val="47"/>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r>
      <w:rPr>
        <w:rFonts w:hint="eastAsia"/>
      </w:rPr>
      <w:t>第</w:t>
    </w:r>
    <w:r>
      <w:fldChar w:fldCharType="begin"/>
    </w:r>
    <w:r>
      <w:rPr>
        <w:rStyle w:val="47"/>
      </w:rPr>
      <w:instrText xml:space="preserve"> PAGE </w:instrText>
    </w:r>
    <w:r>
      <w:fldChar w:fldCharType="separate"/>
    </w:r>
    <w:r>
      <w:rPr>
        <w:rStyle w:val="47"/>
        <w:lang/>
      </w:rPr>
      <w:t>83</w:t>
    </w:r>
    <w:r>
      <w:fldChar w:fldCharType="end"/>
    </w:r>
    <w:r>
      <w:rPr>
        <w:rStyle w:val="47"/>
        <w:rFonts w:hint="eastAsia"/>
      </w:rPr>
      <w:t>页  共</w:t>
    </w:r>
    <w:r>
      <w:fldChar w:fldCharType="begin"/>
    </w:r>
    <w:r>
      <w:rPr>
        <w:rStyle w:val="47"/>
      </w:rPr>
      <w:instrText xml:space="preserve"> NUMPAGES </w:instrText>
    </w:r>
    <w:r>
      <w:fldChar w:fldCharType="separate"/>
    </w:r>
    <w:r>
      <w:rPr>
        <w:rStyle w:val="47"/>
        <w:lang/>
      </w:rPr>
      <w:t>84</w:t>
    </w:r>
    <w:r>
      <w:fldChar w:fldCharType="end"/>
    </w:r>
    <w:r>
      <w:rPr>
        <w:rStyle w:val="47"/>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rPr>
    </w:pPr>
    <w:r>
      <w:rPr>
        <w:rFonts w:hint="eastAsia" w:ascii="宋体" w:hAnsi="宋体"/>
      </w:rPr>
      <w:t xml:space="preserve">         海宁市政府采购中心采购文件                     项目编号：HNCG2023012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pPr>
    </w:lvl>
  </w:abstractNum>
  <w:abstractNum w:abstractNumId="2">
    <w:nsid w:val="44121AA6"/>
    <w:multiLevelType w:val="multilevel"/>
    <w:tmpl w:val="44121AA6"/>
    <w:lvl w:ilvl="0" w:tentative="0">
      <w:start w:val="1"/>
      <w:numFmt w:val="decimal"/>
      <w:pStyle w:val="216"/>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9D13A2"/>
    <w:multiLevelType w:val="multilevel"/>
    <w:tmpl w:val="4B9D13A2"/>
    <w:lvl w:ilvl="0" w:tentative="0">
      <w:start w:val="1"/>
      <w:numFmt w:val="bullet"/>
      <w:pStyle w:val="28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F992F83"/>
    <w:multiLevelType w:val="multilevel"/>
    <w:tmpl w:val="5F992F83"/>
    <w:lvl w:ilvl="0" w:tentative="0">
      <w:start w:val="1"/>
      <w:numFmt w:val="decimal"/>
      <w:pStyle w:val="10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CA7A01"/>
    <w:multiLevelType w:val="multilevel"/>
    <w:tmpl w:val="60CA7A01"/>
    <w:lvl w:ilvl="0" w:tentative="0">
      <w:start w:val="5"/>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6A797537"/>
    <w:multiLevelType w:val="multilevel"/>
    <w:tmpl w:val="6A797537"/>
    <w:lvl w:ilvl="0" w:tentative="0">
      <w:start w:val="4"/>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5C"/>
    <w:rsid w:val="0000042E"/>
    <w:rsid w:val="000008CA"/>
    <w:rsid w:val="00000C65"/>
    <w:rsid w:val="00001DFE"/>
    <w:rsid w:val="000023E5"/>
    <w:rsid w:val="00002620"/>
    <w:rsid w:val="00002C2F"/>
    <w:rsid w:val="00003203"/>
    <w:rsid w:val="000040E6"/>
    <w:rsid w:val="000046B3"/>
    <w:rsid w:val="00004709"/>
    <w:rsid w:val="00004DEF"/>
    <w:rsid w:val="000050EA"/>
    <w:rsid w:val="0000528E"/>
    <w:rsid w:val="000060F8"/>
    <w:rsid w:val="0000666F"/>
    <w:rsid w:val="00007868"/>
    <w:rsid w:val="000104A4"/>
    <w:rsid w:val="000104C0"/>
    <w:rsid w:val="000105A1"/>
    <w:rsid w:val="00010C5D"/>
    <w:rsid w:val="00011086"/>
    <w:rsid w:val="0001186E"/>
    <w:rsid w:val="000118D1"/>
    <w:rsid w:val="00011C1E"/>
    <w:rsid w:val="000120BD"/>
    <w:rsid w:val="00012667"/>
    <w:rsid w:val="0001286C"/>
    <w:rsid w:val="00012B79"/>
    <w:rsid w:val="00013480"/>
    <w:rsid w:val="0001372D"/>
    <w:rsid w:val="00013C90"/>
    <w:rsid w:val="0001403F"/>
    <w:rsid w:val="00014D64"/>
    <w:rsid w:val="000150E8"/>
    <w:rsid w:val="00015113"/>
    <w:rsid w:val="00015B85"/>
    <w:rsid w:val="000162E0"/>
    <w:rsid w:val="000165E7"/>
    <w:rsid w:val="00016832"/>
    <w:rsid w:val="00016839"/>
    <w:rsid w:val="00016D2E"/>
    <w:rsid w:val="0001735C"/>
    <w:rsid w:val="0001767B"/>
    <w:rsid w:val="00017B79"/>
    <w:rsid w:val="00017D36"/>
    <w:rsid w:val="00020018"/>
    <w:rsid w:val="00020159"/>
    <w:rsid w:val="00021127"/>
    <w:rsid w:val="000218C7"/>
    <w:rsid w:val="000219FC"/>
    <w:rsid w:val="00021CB2"/>
    <w:rsid w:val="00021E53"/>
    <w:rsid w:val="000221D8"/>
    <w:rsid w:val="0002274C"/>
    <w:rsid w:val="00022765"/>
    <w:rsid w:val="000230E3"/>
    <w:rsid w:val="000238F1"/>
    <w:rsid w:val="000238F7"/>
    <w:rsid w:val="00023CFA"/>
    <w:rsid w:val="000241EE"/>
    <w:rsid w:val="000248F2"/>
    <w:rsid w:val="000256A7"/>
    <w:rsid w:val="00027A95"/>
    <w:rsid w:val="00027CE2"/>
    <w:rsid w:val="00030155"/>
    <w:rsid w:val="00030382"/>
    <w:rsid w:val="00030704"/>
    <w:rsid w:val="00030BBD"/>
    <w:rsid w:val="00030D71"/>
    <w:rsid w:val="000313B3"/>
    <w:rsid w:val="00031945"/>
    <w:rsid w:val="00032344"/>
    <w:rsid w:val="00032B31"/>
    <w:rsid w:val="00032ED0"/>
    <w:rsid w:val="000333F8"/>
    <w:rsid w:val="0003389F"/>
    <w:rsid w:val="000338A7"/>
    <w:rsid w:val="00033D10"/>
    <w:rsid w:val="00033D6E"/>
    <w:rsid w:val="00033EED"/>
    <w:rsid w:val="00034043"/>
    <w:rsid w:val="000347A3"/>
    <w:rsid w:val="00034999"/>
    <w:rsid w:val="000351E7"/>
    <w:rsid w:val="00035EC4"/>
    <w:rsid w:val="000362E6"/>
    <w:rsid w:val="000365CC"/>
    <w:rsid w:val="000369F5"/>
    <w:rsid w:val="00036F73"/>
    <w:rsid w:val="000374E4"/>
    <w:rsid w:val="0003786A"/>
    <w:rsid w:val="00037EBB"/>
    <w:rsid w:val="000400AB"/>
    <w:rsid w:val="00040487"/>
    <w:rsid w:val="00040CFB"/>
    <w:rsid w:val="00040F0B"/>
    <w:rsid w:val="00040FC9"/>
    <w:rsid w:val="000419D1"/>
    <w:rsid w:val="00041CC1"/>
    <w:rsid w:val="00041D85"/>
    <w:rsid w:val="00042411"/>
    <w:rsid w:val="00042538"/>
    <w:rsid w:val="00042752"/>
    <w:rsid w:val="00042C24"/>
    <w:rsid w:val="00042C92"/>
    <w:rsid w:val="00042D35"/>
    <w:rsid w:val="00043378"/>
    <w:rsid w:val="0004368C"/>
    <w:rsid w:val="00043940"/>
    <w:rsid w:val="00045051"/>
    <w:rsid w:val="000454CD"/>
    <w:rsid w:val="0004586F"/>
    <w:rsid w:val="00045A30"/>
    <w:rsid w:val="00045C20"/>
    <w:rsid w:val="00046295"/>
    <w:rsid w:val="00046E45"/>
    <w:rsid w:val="0004735B"/>
    <w:rsid w:val="00047514"/>
    <w:rsid w:val="00047629"/>
    <w:rsid w:val="00047738"/>
    <w:rsid w:val="000503E9"/>
    <w:rsid w:val="000504D0"/>
    <w:rsid w:val="000506E6"/>
    <w:rsid w:val="00051007"/>
    <w:rsid w:val="00051E05"/>
    <w:rsid w:val="00052709"/>
    <w:rsid w:val="00052832"/>
    <w:rsid w:val="000539CE"/>
    <w:rsid w:val="000546C8"/>
    <w:rsid w:val="00054C35"/>
    <w:rsid w:val="00054D83"/>
    <w:rsid w:val="00054E6D"/>
    <w:rsid w:val="00055899"/>
    <w:rsid w:val="0005619F"/>
    <w:rsid w:val="000561C2"/>
    <w:rsid w:val="000564ED"/>
    <w:rsid w:val="00056A04"/>
    <w:rsid w:val="00056AB5"/>
    <w:rsid w:val="00056CE0"/>
    <w:rsid w:val="00056E03"/>
    <w:rsid w:val="00057397"/>
    <w:rsid w:val="000603E9"/>
    <w:rsid w:val="000604E8"/>
    <w:rsid w:val="0006070B"/>
    <w:rsid w:val="00060904"/>
    <w:rsid w:val="00061633"/>
    <w:rsid w:val="00061CDA"/>
    <w:rsid w:val="000620E3"/>
    <w:rsid w:val="000628EF"/>
    <w:rsid w:val="00062AE1"/>
    <w:rsid w:val="000636B2"/>
    <w:rsid w:val="000638C3"/>
    <w:rsid w:val="00063B12"/>
    <w:rsid w:val="00063D84"/>
    <w:rsid w:val="00063EAF"/>
    <w:rsid w:val="00065667"/>
    <w:rsid w:val="00065D1F"/>
    <w:rsid w:val="00067126"/>
    <w:rsid w:val="00067475"/>
    <w:rsid w:val="000674C0"/>
    <w:rsid w:val="000679F5"/>
    <w:rsid w:val="00067B1D"/>
    <w:rsid w:val="00067D60"/>
    <w:rsid w:val="00070948"/>
    <w:rsid w:val="00070CB3"/>
    <w:rsid w:val="0007137A"/>
    <w:rsid w:val="000718E7"/>
    <w:rsid w:val="00071DE3"/>
    <w:rsid w:val="00071EBC"/>
    <w:rsid w:val="0007253C"/>
    <w:rsid w:val="000725BD"/>
    <w:rsid w:val="00073270"/>
    <w:rsid w:val="00073768"/>
    <w:rsid w:val="00073FE3"/>
    <w:rsid w:val="00074529"/>
    <w:rsid w:val="0007488D"/>
    <w:rsid w:val="00074974"/>
    <w:rsid w:val="0007506D"/>
    <w:rsid w:val="000754E8"/>
    <w:rsid w:val="00075FA2"/>
    <w:rsid w:val="000768B5"/>
    <w:rsid w:val="000773EA"/>
    <w:rsid w:val="000779F5"/>
    <w:rsid w:val="00081281"/>
    <w:rsid w:val="000818E2"/>
    <w:rsid w:val="00081BCE"/>
    <w:rsid w:val="000823D5"/>
    <w:rsid w:val="00082C66"/>
    <w:rsid w:val="00083F2B"/>
    <w:rsid w:val="00084327"/>
    <w:rsid w:val="000845CC"/>
    <w:rsid w:val="00084DA4"/>
    <w:rsid w:val="00084E7E"/>
    <w:rsid w:val="00084F46"/>
    <w:rsid w:val="000853C5"/>
    <w:rsid w:val="00085A8F"/>
    <w:rsid w:val="00085AE3"/>
    <w:rsid w:val="000867B5"/>
    <w:rsid w:val="00086853"/>
    <w:rsid w:val="0008695B"/>
    <w:rsid w:val="00086ABA"/>
    <w:rsid w:val="0008701C"/>
    <w:rsid w:val="00087520"/>
    <w:rsid w:val="00087734"/>
    <w:rsid w:val="00090132"/>
    <w:rsid w:val="000903DE"/>
    <w:rsid w:val="00091E14"/>
    <w:rsid w:val="0009201D"/>
    <w:rsid w:val="00092079"/>
    <w:rsid w:val="000925A6"/>
    <w:rsid w:val="000926C8"/>
    <w:rsid w:val="00093101"/>
    <w:rsid w:val="000931E2"/>
    <w:rsid w:val="0009340D"/>
    <w:rsid w:val="00093DD3"/>
    <w:rsid w:val="00094305"/>
    <w:rsid w:val="000945BD"/>
    <w:rsid w:val="00094BB7"/>
    <w:rsid w:val="0009552B"/>
    <w:rsid w:val="00095D62"/>
    <w:rsid w:val="00095D67"/>
    <w:rsid w:val="00097770"/>
    <w:rsid w:val="00097ACD"/>
    <w:rsid w:val="00097C62"/>
    <w:rsid w:val="000A0F6F"/>
    <w:rsid w:val="000A1ABA"/>
    <w:rsid w:val="000A1BD8"/>
    <w:rsid w:val="000A1DF3"/>
    <w:rsid w:val="000A214C"/>
    <w:rsid w:val="000A2316"/>
    <w:rsid w:val="000A27F8"/>
    <w:rsid w:val="000A2B8C"/>
    <w:rsid w:val="000A4276"/>
    <w:rsid w:val="000A4305"/>
    <w:rsid w:val="000A4468"/>
    <w:rsid w:val="000A48D0"/>
    <w:rsid w:val="000A5A57"/>
    <w:rsid w:val="000A5F58"/>
    <w:rsid w:val="000A66CD"/>
    <w:rsid w:val="000A6C6B"/>
    <w:rsid w:val="000A71EB"/>
    <w:rsid w:val="000A7599"/>
    <w:rsid w:val="000B00AD"/>
    <w:rsid w:val="000B0607"/>
    <w:rsid w:val="000B165B"/>
    <w:rsid w:val="000B170C"/>
    <w:rsid w:val="000B1CDA"/>
    <w:rsid w:val="000B2449"/>
    <w:rsid w:val="000B25E2"/>
    <w:rsid w:val="000B2F81"/>
    <w:rsid w:val="000B2FAB"/>
    <w:rsid w:val="000B304C"/>
    <w:rsid w:val="000B3052"/>
    <w:rsid w:val="000B314F"/>
    <w:rsid w:val="000B31B1"/>
    <w:rsid w:val="000B3860"/>
    <w:rsid w:val="000B391D"/>
    <w:rsid w:val="000B508D"/>
    <w:rsid w:val="000B516B"/>
    <w:rsid w:val="000B52CC"/>
    <w:rsid w:val="000B5887"/>
    <w:rsid w:val="000B5AD2"/>
    <w:rsid w:val="000B5B71"/>
    <w:rsid w:val="000B5EB5"/>
    <w:rsid w:val="000B62B3"/>
    <w:rsid w:val="000B6374"/>
    <w:rsid w:val="000B63B6"/>
    <w:rsid w:val="000B75E8"/>
    <w:rsid w:val="000B7631"/>
    <w:rsid w:val="000B79E7"/>
    <w:rsid w:val="000B7DE2"/>
    <w:rsid w:val="000B7E28"/>
    <w:rsid w:val="000C09EB"/>
    <w:rsid w:val="000C0CED"/>
    <w:rsid w:val="000C0E32"/>
    <w:rsid w:val="000C0ED4"/>
    <w:rsid w:val="000C176C"/>
    <w:rsid w:val="000C18AF"/>
    <w:rsid w:val="000C3072"/>
    <w:rsid w:val="000C347A"/>
    <w:rsid w:val="000C3A67"/>
    <w:rsid w:val="000C3D91"/>
    <w:rsid w:val="000C4300"/>
    <w:rsid w:val="000C475B"/>
    <w:rsid w:val="000C47CC"/>
    <w:rsid w:val="000C578C"/>
    <w:rsid w:val="000C6389"/>
    <w:rsid w:val="000C6692"/>
    <w:rsid w:val="000C69E0"/>
    <w:rsid w:val="000C6F11"/>
    <w:rsid w:val="000D10FC"/>
    <w:rsid w:val="000D113D"/>
    <w:rsid w:val="000D1348"/>
    <w:rsid w:val="000D14C7"/>
    <w:rsid w:val="000D178F"/>
    <w:rsid w:val="000D1A34"/>
    <w:rsid w:val="000D210F"/>
    <w:rsid w:val="000D231B"/>
    <w:rsid w:val="000D24B3"/>
    <w:rsid w:val="000D3A01"/>
    <w:rsid w:val="000D431A"/>
    <w:rsid w:val="000D4592"/>
    <w:rsid w:val="000D463D"/>
    <w:rsid w:val="000D53D7"/>
    <w:rsid w:val="000D5D92"/>
    <w:rsid w:val="000D6096"/>
    <w:rsid w:val="000D69D5"/>
    <w:rsid w:val="000D75F4"/>
    <w:rsid w:val="000D7977"/>
    <w:rsid w:val="000D7BDC"/>
    <w:rsid w:val="000D7F03"/>
    <w:rsid w:val="000E0094"/>
    <w:rsid w:val="000E0215"/>
    <w:rsid w:val="000E0407"/>
    <w:rsid w:val="000E0664"/>
    <w:rsid w:val="000E0BE8"/>
    <w:rsid w:val="000E0FC5"/>
    <w:rsid w:val="000E1175"/>
    <w:rsid w:val="000E21C4"/>
    <w:rsid w:val="000E24B5"/>
    <w:rsid w:val="000E2D9E"/>
    <w:rsid w:val="000E2FA9"/>
    <w:rsid w:val="000E321B"/>
    <w:rsid w:val="000E36BE"/>
    <w:rsid w:val="000E44BC"/>
    <w:rsid w:val="000E4793"/>
    <w:rsid w:val="000E47C1"/>
    <w:rsid w:val="000E4963"/>
    <w:rsid w:val="000E4D6B"/>
    <w:rsid w:val="000E578A"/>
    <w:rsid w:val="000E59FF"/>
    <w:rsid w:val="000E5AB3"/>
    <w:rsid w:val="000E5FD1"/>
    <w:rsid w:val="000E66BA"/>
    <w:rsid w:val="000E68D6"/>
    <w:rsid w:val="000E6B77"/>
    <w:rsid w:val="000E7FED"/>
    <w:rsid w:val="000F0134"/>
    <w:rsid w:val="000F0CC0"/>
    <w:rsid w:val="000F260C"/>
    <w:rsid w:val="000F2A33"/>
    <w:rsid w:val="000F2D1F"/>
    <w:rsid w:val="000F3D23"/>
    <w:rsid w:val="000F4231"/>
    <w:rsid w:val="000F4813"/>
    <w:rsid w:val="000F4F3A"/>
    <w:rsid w:val="000F5B48"/>
    <w:rsid w:val="000F60ED"/>
    <w:rsid w:val="000F6378"/>
    <w:rsid w:val="000F65DC"/>
    <w:rsid w:val="000F6816"/>
    <w:rsid w:val="000F7820"/>
    <w:rsid w:val="000F7835"/>
    <w:rsid w:val="00100404"/>
    <w:rsid w:val="0010073D"/>
    <w:rsid w:val="00100D8C"/>
    <w:rsid w:val="00101406"/>
    <w:rsid w:val="00101A56"/>
    <w:rsid w:val="00101DB4"/>
    <w:rsid w:val="00102211"/>
    <w:rsid w:val="0010274C"/>
    <w:rsid w:val="00105919"/>
    <w:rsid w:val="00106A50"/>
    <w:rsid w:val="001070E3"/>
    <w:rsid w:val="001076DE"/>
    <w:rsid w:val="001079E4"/>
    <w:rsid w:val="00107F7A"/>
    <w:rsid w:val="0011031A"/>
    <w:rsid w:val="00110464"/>
    <w:rsid w:val="001107F1"/>
    <w:rsid w:val="00110DF6"/>
    <w:rsid w:val="0011106D"/>
    <w:rsid w:val="0011116A"/>
    <w:rsid w:val="00111423"/>
    <w:rsid w:val="00111A5C"/>
    <w:rsid w:val="00111B39"/>
    <w:rsid w:val="00112493"/>
    <w:rsid w:val="001127D4"/>
    <w:rsid w:val="00112FB3"/>
    <w:rsid w:val="001134DF"/>
    <w:rsid w:val="00114211"/>
    <w:rsid w:val="00114BD8"/>
    <w:rsid w:val="00114F1D"/>
    <w:rsid w:val="0011563C"/>
    <w:rsid w:val="00116296"/>
    <w:rsid w:val="001163F5"/>
    <w:rsid w:val="0011654E"/>
    <w:rsid w:val="0011725E"/>
    <w:rsid w:val="001200CF"/>
    <w:rsid w:val="00120661"/>
    <w:rsid w:val="00120D25"/>
    <w:rsid w:val="001210B1"/>
    <w:rsid w:val="00121273"/>
    <w:rsid w:val="001215C5"/>
    <w:rsid w:val="001218FB"/>
    <w:rsid w:val="00122072"/>
    <w:rsid w:val="00122529"/>
    <w:rsid w:val="00122A00"/>
    <w:rsid w:val="00123080"/>
    <w:rsid w:val="0012395B"/>
    <w:rsid w:val="00123968"/>
    <w:rsid w:val="00123A22"/>
    <w:rsid w:val="00123CA4"/>
    <w:rsid w:val="00124083"/>
    <w:rsid w:val="00124196"/>
    <w:rsid w:val="001249C7"/>
    <w:rsid w:val="00124A39"/>
    <w:rsid w:val="00126587"/>
    <w:rsid w:val="00126DB3"/>
    <w:rsid w:val="00126E05"/>
    <w:rsid w:val="00126E0B"/>
    <w:rsid w:val="00126F30"/>
    <w:rsid w:val="0012774A"/>
    <w:rsid w:val="0012799D"/>
    <w:rsid w:val="00127C51"/>
    <w:rsid w:val="00127F2E"/>
    <w:rsid w:val="00127F56"/>
    <w:rsid w:val="0013010F"/>
    <w:rsid w:val="00130727"/>
    <w:rsid w:val="00130938"/>
    <w:rsid w:val="00130F14"/>
    <w:rsid w:val="00131350"/>
    <w:rsid w:val="001314BA"/>
    <w:rsid w:val="00131812"/>
    <w:rsid w:val="0013194C"/>
    <w:rsid w:val="00131D68"/>
    <w:rsid w:val="00132780"/>
    <w:rsid w:val="0013286B"/>
    <w:rsid w:val="0013333B"/>
    <w:rsid w:val="00133C81"/>
    <w:rsid w:val="00134172"/>
    <w:rsid w:val="0013478A"/>
    <w:rsid w:val="001349E1"/>
    <w:rsid w:val="00134D9A"/>
    <w:rsid w:val="001359F5"/>
    <w:rsid w:val="00135ADE"/>
    <w:rsid w:val="0013626B"/>
    <w:rsid w:val="001364F4"/>
    <w:rsid w:val="00136958"/>
    <w:rsid w:val="00136A1E"/>
    <w:rsid w:val="00136B2A"/>
    <w:rsid w:val="00136E01"/>
    <w:rsid w:val="00136E6F"/>
    <w:rsid w:val="001404C3"/>
    <w:rsid w:val="001406C1"/>
    <w:rsid w:val="0014075F"/>
    <w:rsid w:val="00140D58"/>
    <w:rsid w:val="001413E0"/>
    <w:rsid w:val="001418FF"/>
    <w:rsid w:val="00141C31"/>
    <w:rsid w:val="001422B4"/>
    <w:rsid w:val="00142B46"/>
    <w:rsid w:val="00142B53"/>
    <w:rsid w:val="00142E5F"/>
    <w:rsid w:val="001440AF"/>
    <w:rsid w:val="00144332"/>
    <w:rsid w:val="001445C0"/>
    <w:rsid w:val="001446E6"/>
    <w:rsid w:val="00145091"/>
    <w:rsid w:val="001453C7"/>
    <w:rsid w:val="00145C2C"/>
    <w:rsid w:val="00147833"/>
    <w:rsid w:val="001478D2"/>
    <w:rsid w:val="00150A95"/>
    <w:rsid w:val="00150B0F"/>
    <w:rsid w:val="00151BA0"/>
    <w:rsid w:val="00151CAE"/>
    <w:rsid w:val="00151F0A"/>
    <w:rsid w:val="0015225A"/>
    <w:rsid w:val="001523E6"/>
    <w:rsid w:val="00152615"/>
    <w:rsid w:val="00152915"/>
    <w:rsid w:val="00153CF5"/>
    <w:rsid w:val="0015408F"/>
    <w:rsid w:val="001545D8"/>
    <w:rsid w:val="00154EBF"/>
    <w:rsid w:val="00155120"/>
    <w:rsid w:val="001556BC"/>
    <w:rsid w:val="00155B77"/>
    <w:rsid w:val="00155C64"/>
    <w:rsid w:val="00155D9D"/>
    <w:rsid w:val="00155E46"/>
    <w:rsid w:val="001560A3"/>
    <w:rsid w:val="0015632C"/>
    <w:rsid w:val="00156BDB"/>
    <w:rsid w:val="00156CDF"/>
    <w:rsid w:val="00157194"/>
    <w:rsid w:val="001572E3"/>
    <w:rsid w:val="0015735F"/>
    <w:rsid w:val="00157BC3"/>
    <w:rsid w:val="00157BFA"/>
    <w:rsid w:val="001605E1"/>
    <w:rsid w:val="0016077D"/>
    <w:rsid w:val="00160CA4"/>
    <w:rsid w:val="001612CC"/>
    <w:rsid w:val="001615C7"/>
    <w:rsid w:val="00161982"/>
    <w:rsid w:val="00162178"/>
    <w:rsid w:val="00162329"/>
    <w:rsid w:val="00162473"/>
    <w:rsid w:val="001628BF"/>
    <w:rsid w:val="00162B98"/>
    <w:rsid w:val="00162CDC"/>
    <w:rsid w:val="00162F1C"/>
    <w:rsid w:val="001632F1"/>
    <w:rsid w:val="00163AC0"/>
    <w:rsid w:val="00164099"/>
    <w:rsid w:val="0016441F"/>
    <w:rsid w:val="0016481A"/>
    <w:rsid w:val="00164EC8"/>
    <w:rsid w:val="0016572F"/>
    <w:rsid w:val="0016584D"/>
    <w:rsid w:val="00165B80"/>
    <w:rsid w:val="00165CBB"/>
    <w:rsid w:val="001664D7"/>
    <w:rsid w:val="00167490"/>
    <w:rsid w:val="0016765A"/>
    <w:rsid w:val="00167806"/>
    <w:rsid w:val="001679CA"/>
    <w:rsid w:val="00167BA5"/>
    <w:rsid w:val="00167EA3"/>
    <w:rsid w:val="00167F98"/>
    <w:rsid w:val="001706FE"/>
    <w:rsid w:val="00170CA0"/>
    <w:rsid w:val="0017104F"/>
    <w:rsid w:val="00172D18"/>
    <w:rsid w:val="00172FD6"/>
    <w:rsid w:val="0017325F"/>
    <w:rsid w:val="00173747"/>
    <w:rsid w:val="00174151"/>
    <w:rsid w:val="00175B5A"/>
    <w:rsid w:val="00175BE9"/>
    <w:rsid w:val="00176482"/>
    <w:rsid w:val="00176C6D"/>
    <w:rsid w:val="0017740E"/>
    <w:rsid w:val="0017784F"/>
    <w:rsid w:val="00180170"/>
    <w:rsid w:val="00180271"/>
    <w:rsid w:val="001808D2"/>
    <w:rsid w:val="00180BB2"/>
    <w:rsid w:val="00180DFF"/>
    <w:rsid w:val="0018100F"/>
    <w:rsid w:val="001810C8"/>
    <w:rsid w:val="00181290"/>
    <w:rsid w:val="001817F7"/>
    <w:rsid w:val="00182212"/>
    <w:rsid w:val="00182448"/>
    <w:rsid w:val="00182B24"/>
    <w:rsid w:val="00182DFD"/>
    <w:rsid w:val="00182E8A"/>
    <w:rsid w:val="001830B9"/>
    <w:rsid w:val="0018351C"/>
    <w:rsid w:val="00184237"/>
    <w:rsid w:val="00184297"/>
    <w:rsid w:val="00184C41"/>
    <w:rsid w:val="00184D2C"/>
    <w:rsid w:val="00184F00"/>
    <w:rsid w:val="00185954"/>
    <w:rsid w:val="00185E00"/>
    <w:rsid w:val="00186DA0"/>
    <w:rsid w:val="00186E06"/>
    <w:rsid w:val="0018769A"/>
    <w:rsid w:val="00187EC8"/>
    <w:rsid w:val="00187F27"/>
    <w:rsid w:val="00190998"/>
    <w:rsid w:val="001914E3"/>
    <w:rsid w:val="0019192F"/>
    <w:rsid w:val="00192435"/>
    <w:rsid w:val="0019324D"/>
    <w:rsid w:val="0019391F"/>
    <w:rsid w:val="00193D60"/>
    <w:rsid w:val="0019429D"/>
    <w:rsid w:val="00194622"/>
    <w:rsid w:val="00194DC7"/>
    <w:rsid w:val="001966B4"/>
    <w:rsid w:val="001972BF"/>
    <w:rsid w:val="001979A1"/>
    <w:rsid w:val="001979B1"/>
    <w:rsid w:val="001A08E6"/>
    <w:rsid w:val="001A0ADA"/>
    <w:rsid w:val="001A0DA6"/>
    <w:rsid w:val="001A1179"/>
    <w:rsid w:val="001A126D"/>
    <w:rsid w:val="001A195D"/>
    <w:rsid w:val="001A1CA7"/>
    <w:rsid w:val="001A1D10"/>
    <w:rsid w:val="001A1E58"/>
    <w:rsid w:val="001A238D"/>
    <w:rsid w:val="001A2BBC"/>
    <w:rsid w:val="001A39FC"/>
    <w:rsid w:val="001A426C"/>
    <w:rsid w:val="001A4277"/>
    <w:rsid w:val="001A447C"/>
    <w:rsid w:val="001A493A"/>
    <w:rsid w:val="001A4C2A"/>
    <w:rsid w:val="001A4C97"/>
    <w:rsid w:val="001A52E0"/>
    <w:rsid w:val="001A545D"/>
    <w:rsid w:val="001A552F"/>
    <w:rsid w:val="001A5555"/>
    <w:rsid w:val="001A564A"/>
    <w:rsid w:val="001A5A10"/>
    <w:rsid w:val="001A5D41"/>
    <w:rsid w:val="001A64C7"/>
    <w:rsid w:val="001A77D1"/>
    <w:rsid w:val="001A7DFC"/>
    <w:rsid w:val="001B06BB"/>
    <w:rsid w:val="001B08CB"/>
    <w:rsid w:val="001B0986"/>
    <w:rsid w:val="001B0E5E"/>
    <w:rsid w:val="001B0F5A"/>
    <w:rsid w:val="001B10A9"/>
    <w:rsid w:val="001B1938"/>
    <w:rsid w:val="001B1DE3"/>
    <w:rsid w:val="001B1FDB"/>
    <w:rsid w:val="001B25BC"/>
    <w:rsid w:val="001B261C"/>
    <w:rsid w:val="001B320C"/>
    <w:rsid w:val="001B34C4"/>
    <w:rsid w:val="001B3C9A"/>
    <w:rsid w:val="001B4720"/>
    <w:rsid w:val="001B50CC"/>
    <w:rsid w:val="001B5A1A"/>
    <w:rsid w:val="001B5DC7"/>
    <w:rsid w:val="001B5F99"/>
    <w:rsid w:val="001B6EE2"/>
    <w:rsid w:val="001B70FF"/>
    <w:rsid w:val="001B783F"/>
    <w:rsid w:val="001B7997"/>
    <w:rsid w:val="001C0D04"/>
    <w:rsid w:val="001C14BF"/>
    <w:rsid w:val="001C1586"/>
    <w:rsid w:val="001C15FD"/>
    <w:rsid w:val="001C2266"/>
    <w:rsid w:val="001C253F"/>
    <w:rsid w:val="001C2D49"/>
    <w:rsid w:val="001C3003"/>
    <w:rsid w:val="001C3129"/>
    <w:rsid w:val="001C3830"/>
    <w:rsid w:val="001C4191"/>
    <w:rsid w:val="001C46D0"/>
    <w:rsid w:val="001C49B2"/>
    <w:rsid w:val="001C4B48"/>
    <w:rsid w:val="001C57C7"/>
    <w:rsid w:val="001C7006"/>
    <w:rsid w:val="001C7223"/>
    <w:rsid w:val="001C734A"/>
    <w:rsid w:val="001C737B"/>
    <w:rsid w:val="001C78B2"/>
    <w:rsid w:val="001C78D2"/>
    <w:rsid w:val="001D0218"/>
    <w:rsid w:val="001D074F"/>
    <w:rsid w:val="001D15F3"/>
    <w:rsid w:val="001D17B5"/>
    <w:rsid w:val="001D2083"/>
    <w:rsid w:val="001D229C"/>
    <w:rsid w:val="001D2ADD"/>
    <w:rsid w:val="001D2EC4"/>
    <w:rsid w:val="001D2F2C"/>
    <w:rsid w:val="001D3EDC"/>
    <w:rsid w:val="001D4221"/>
    <w:rsid w:val="001D4A09"/>
    <w:rsid w:val="001D4B51"/>
    <w:rsid w:val="001D4E11"/>
    <w:rsid w:val="001D4F1B"/>
    <w:rsid w:val="001D4F35"/>
    <w:rsid w:val="001D534B"/>
    <w:rsid w:val="001D53F4"/>
    <w:rsid w:val="001D71EF"/>
    <w:rsid w:val="001D7475"/>
    <w:rsid w:val="001D76FD"/>
    <w:rsid w:val="001D795B"/>
    <w:rsid w:val="001E012E"/>
    <w:rsid w:val="001E03CB"/>
    <w:rsid w:val="001E060B"/>
    <w:rsid w:val="001E10E7"/>
    <w:rsid w:val="001E126D"/>
    <w:rsid w:val="001E12AD"/>
    <w:rsid w:val="001E17E7"/>
    <w:rsid w:val="001E1B21"/>
    <w:rsid w:val="001E1DB4"/>
    <w:rsid w:val="001E2017"/>
    <w:rsid w:val="001E21DF"/>
    <w:rsid w:val="001E2269"/>
    <w:rsid w:val="001E234F"/>
    <w:rsid w:val="001E3335"/>
    <w:rsid w:val="001E3870"/>
    <w:rsid w:val="001E408B"/>
    <w:rsid w:val="001E4361"/>
    <w:rsid w:val="001E4528"/>
    <w:rsid w:val="001E4645"/>
    <w:rsid w:val="001E46D9"/>
    <w:rsid w:val="001E4717"/>
    <w:rsid w:val="001E6495"/>
    <w:rsid w:val="001E73EF"/>
    <w:rsid w:val="001E7BD8"/>
    <w:rsid w:val="001E7BFF"/>
    <w:rsid w:val="001E7C4D"/>
    <w:rsid w:val="001F0889"/>
    <w:rsid w:val="001F1049"/>
    <w:rsid w:val="001F10D6"/>
    <w:rsid w:val="001F159F"/>
    <w:rsid w:val="001F1B26"/>
    <w:rsid w:val="001F2443"/>
    <w:rsid w:val="001F27A5"/>
    <w:rsid w:val="001F2CAB"/>
    <w:rsid w:val="001F3866"/>
    <w:rsid w:val="001F3E64"/>
    <w:rsid w:val="001F4269"/>
    <w:rsid w:val="001F4B83"/>
    <w:rsid w:val="001F4BE5"/>
    <w:rsid w:val="001F4EA9"/>
    <w:rsid w:val="001F4FC3"/>
    <w:rsid w:val="001F590E"/>
    <w:rsid w:val="001F59B0"/>
    <w:rsid w:val="001F688E"/>
    <w:rsid w:val="001F6CB9"/>
    <w:rsid w:val="001F71BA"/>
    <w:rsid w:val="001F7AAE"/>
    <w:rsid w:val="002010C1"/>
    <w:rsid w:val="00201B85"/>
    <w:rsid w:val="00201E58"/>
    <w:rsid w:val="0020247C"/>
    <w:rsid w:val="002041BD"/>
    <w:rsid w:val="00204353"/>
    <w:rsid w:val="00204F6D"/>
    <w:rsid w:val="002053DE"/>
    <w:rsid w:val="00205577"/>
    <w:rsid w:val="00205915"/>
    <w:rsid w:val="00205EC6"/>
    <w:rsid w:val="0020606C"/>
    <w:rsid w:val="00206321"/>
    <w:rsid w:val="002067A9"/>
    <w:rsid w:val="00206B69"/>
    <w:rsid w:val="00206D8A"/>
    <w:rsid w:val="00207560"/>
    <w:rsid w:val="00207635"/>
    <w:rsid w:val="002077B3"/>
    <w:rsid w:val="002101B2"/>
    <w:rsid w:val="002102CF"/>
    <w:rsid w:val="0021053D"/>
    <w:rsid w:val="002105C0"/>
    <w:rsid w:val="002107FF"/>
    <w:rsid w:val="002112FF"/>
    <w:rsid w:val="00211611"/>
    <w:rsid w:val="002116CE"/>
    <w:rsid w:val="002117C8"/>
    <w:rsid w:val="002126C6"/>
    <w:rsid w:val="00212915"/>
    <w:rsid w:val="00212B9D"/>
    <w:rsid w:val="002138AB"/>
    <w:rsid w:val="002144DF"/>
    <w:rsid w:val="002147AD"/>
    <w:rsid w:val="002147DA"/>
    <w:rsid w:val="00214901"/>
    <w:rsid w:val="00214BC0"/>
    <w:rsid w:val="00214EED"/>
    <w:rsid w:val="00214F21"/>
    <w:rsid w:val="00215375"/>
    <w:rsid w:val="00215B93"/>
    <w:rsid w:val="00215E4F"/>
    <w:rsid w:val="0021606A"/>
    <w:rsid w:val="002166CF"/>
    <w:rsid w:val="002169E4"/>
    <w:rsid w:val="00216D9A"/>
    <w:rsid w:val="00217052"/>
    <w:rsid w:val="002170EE"/>
    <w:rsid w:val="00217613"/>
    <w:rsid w:val="00217770"/>
    <w:rsid w:val="00217B35"/>
    <w:rsid w:val="002201A9"/>
    <w:rsid w:val="002207A6"/>
    <w:rsid w:val="00221171"/>
    <w:rsid w:val="002215DB"/>
    <w:rsid w:val="002218C4"/>
    <w:rsid w:val="00221A71"/>
    <w:rsid w:val="00221AE5"/>
    <w:rsid w:val="00223446"/>
    <w:rsid w:val="00223BDA"/>
    <w:rsid w:val="00223DCB"/>
    <w:rsid w:val="0022439A"/>
    <w:rsid w:val="0022499E"/>
    <w:rsid w:val="00224C78"/>
    <w:rsid w:val="002255E2"/>
    <w:rsid w:val="002258CD"/>
    <w:rsid w:val="00225C17"/>
    <w:rsid w:val="00227796"/>
    <w:rsid w:val="00227832"/>
    <w:rsid w:val="002302DE"/>
    <w:rsid w:val="00230944"/>
    <w:rsid w:val="0023118E"/>
    <w:rsid w:val="00231723"/>
    <w:rsid w:val="00231756"/>
    <w:rsid w:val="00232208"/>
    <w:rsid w:val="00232510"/>
    <w:rsid w:val="00232E82"/>
    <w:rsid w:val="002338BA"/>
    <w:rsid w:val="00233B7D"/>
    <w:rsid w:val="00233E82"/>
    <w:rsid w:val="0023427E"/>
    <w:rsid w:val="00234DA9"/>
    <w:rsid w:val="00234FBC"/>
    <w:rsid w:val="00235600"/>
    <w:rsid w:val="0023588F"/>
    <w:rsid w:val="00235E81"/>
    <w:rsid w:val="002363F6"/>
    <w:rsid w:val="0023643A"/>
    <w:rsid w:val="00237702"/>
    <w:rsid w:val="00237ABF"/>
    <w:rsid w:val="00237DA1"/>
    <w:rsid w:val="002401C9"/>
    <w:rsid w:val="00241E4D"/>
    <w:rsid w:val="002428E2"/>
    <w:rsid w:val="00242D3F"/>
    <w:rsid w:val="002434C7"/>
    <w:rsid w:val="00243513"/>
    <w:rsid w:val="0024370D"/>
    <w:rsid w:val="00243DA8"/>
    <w:rsid w:val="002443B8"/>
    <w:rsid w:val="00244C78"/>
    <w:rsid w:val="002454B9"/>
    <w:rsid w:val="00246071"/>
    <w:rsid w:val="00246909"/>
    <w:rsid w:val="00246DE1"/>
    <w:rsid w:val="00246FD4"/>
    <w:rsid w:val="00247447"/>
    <w:rsid w:val="002479FC"/>
    <w:rsid w:val="00247DCE"/>
    <w:rsid w:val="0025032F"/>
    <w:rsid w:val="00250D8E"/>
    <w:rsid w:val="00250E71"/>
    <w:rsid w:val="00251756"/>
    <w:rsid w:val="00251DDB"/>
    <w:rsid w:val="00252925"/>
    <w:rsid w:val="002537D9"/>
    <w:rsid w:val="002537E9"/>
    <w:rsid w:val="00253828"/>
    <w:rsid w:val="00253A84"/>
    <w:rsid w:val="0025522F"/>
    <w:rsid w:val="002557BA"/>
    <w:rsid w:val="00255C8F"/>
    <w:rsid w:val="00256155"/>
    <w:rsid w:val="002561BB"/>
    <w:rsid w:val="00256352"/>
    <w:rsid w:val="00256B6A"/>
    <w:rsid w:val="00256E25"/>
    <w:rsid w:val="00257302"/>
    <w:rsid w:val="002577DF"/>
    <w:rsid w:val="00257999"/>
    <w:rsid w:val="00257C3A"/>
    <w:rsid w:val="00260E44"/>
    <w:rsid w:val="00260F1E"/>
    <w:rsid w:val="00260FE1"/>
    <w:rsid w:val="00261038"/>
    <w:rsid w:val="00261106"/>
    <w:rsid w:val="002618E4"/>
    <w:rsid w:val="00262C01"/>
    <w:rsid w:val="00262C95"/>
    <w:rsid w:val="00262D7A"/>
    <w:rsid w:val="00262E08"/>
    <w:rsid w:val="00263FC0"/>
    <w:rsid w:val="002640BF"/>
    <w:rsid w:val="002645E9"/>
    <w:rsid w:val="00264970"/>
    <w:rsid w:val="00264A57"/>
    <w:rsid w:val="002651DB"/>
    <w:rsid w:val="00265788"/>
    <w:rsid w:val="00265CE5"/>
    <w:rsid w:val="00266B3E"/>
    <w:rsid w:val="00266D9C"/>
    <w:rsid w:val="00266E8D"/>
    <w:rsid w:val="0026705A"/>
    <w:rsid w:val="002678F1"/>
    <w:rsid w:val="0027013C"/>
    <w:rsid w:val="002709BD"/>
    <w:rsid w:val="00270B62"/>
    <w:rsid w:val="00270F78"/>
    <w:rsid w:val="00271032"/>
    <w:rsid w:val="0027122D"/>
    <w:rsid w:val="002712D1"/>
    <w:rsid w:val="00271942"/>
    <w:rsid w:val="002719A9"/>
    <w:rsid w:val="00273085"/>
    <w:rsid w:val="002735F6"/>
    <w:rsid w:val="00274850"/>
    <w:rsid w:val="002748F8"/>
    <w:rsid w:val="00274BFF"/>
    <w:rsid w:val="00274E30"/>
    <w:rsid w:val="002754D0"/>
    <w:rsid w:val="00275B12"/>
    <w:rsid w:val="00276121"/>
    <w:rsid w:val="00276292"/>
    <w:rsid w:val="002765C5"/>
    <w:rsid w:val="00276608"/>
    <w:rsid w:val="00276D33"/>
    <w:rsid w:val="00277254"/>
    <w:rsid w:val="00277494"/>
    <w:rsid w:val="00277B20"/>
    <w:rsid w:val="00277D1E"/>
    <w:rsid w:val="002800E7"/>
    <w:rsid w:val="0028041C"/>
    <w:rsid w:val="002804EB"/>
    <w:rsid w:val="002813E2"/>
    <w:rsid w:val="00281C8F"/>
    <w:rsid w:val="00281D0B"/>
    <w:rsid w:val="00281F97"/>
    <w:rsid w:val="002829CF"/>
    <w:rsid w:val="00282A62"/>
    <w:rsid w:val="00282B52"/>
    <w:rsid w:val="00283F6A"/>
    <w:rsid w:val="00284AE9"/>
    <w:rsid w:val="00284E18"/>
    <w:rsid w:val="00284F42"/>
    <w:rsid w:val="00285309"/>
    <w:rsid w:val="00285932"/>
    <w:rsid w:val="00285D44"/>
    <w:rsid w:val="00285F59"/>
    <w:rsid w:val="0028677A"/>
    <w:rsid w:val="002868C1"/>
    <w:rsid w:val="00286AD6"/>
    <w:rsid w:val="00287A11"/>
    <w:rsid w:val="00291E5D"/>
    <w:rsid w:val="002921DC"/>
    <w:rsid w:val="00292314"/>
    <w:rsid w:val="0029240C"/>
    <w:rsid w:val="002924F5"/>
    <w:rsid w:val="00292F6A"/>
    <w:rsid w:val="00293031"/>
    <w:rsid w:val="00293099"/>
    <w:rsid w:val="00293635"/>
    <w:rsid w:val="00293FE6"/>
    <w:rsid w:val="00294275"/>
    <w:rsid w:val="00294551"/>
    <w:rsid w:val="00294B23"/>
    <w:rsid w:val="00294C0B"/>
    <w:rsid w:val="00294F01"/>
    <w:rsid w:val="002957EA"/>
    <w:rsid w:val="00295C49"/>
    <w:rsid w:val="002961DE"/>
    <w:rsid w:val="00296318"/>
    <w:rsid w:val="002966DA"/>
    <w:rsid w:val="0029693F"/>
    <w:rsid w:val="00297796"/>
    <w:rsid w:val="00297B2C"/>
    <w:rsid w:val="002A06B3"/>
    <w:rsid w:val="002A0830"/>
    <w:rsid w:val="002A0E9A"/>
    <w:rsid w:val="002A207B"/>
    <w:rsid w:val="002A25AA"/>
    <w:rsid w:val="002A25D2"/>
    <w:rsid w:val="002A28D4"/>
    <w:rsid w:val="002A2E80"/>
    <w:rsid w:val="002A2EDA"/>
    <w:rsid w:val="002A30EB"/>
    <w:rsid w:val="002A456E"/>
    <w:rsid w:val="002A6D72"/>
    <w:rsid w:val="002A7A9B"/>
    <w:rsid w:val="002A7C3C"/>
    <w:rsid w:val="002B0055"/>
    <w:rsid w:val="002B01D4"/>
    <w:rsid w:val="002B097F"/>
    <w:rsid w:val="002B0E2F"/>
    <w:rsid w:val="002B1178"/>
    <w:rsid w:val="002B19E5"/>
    <w:rsid w:val="002B1AB7"/>
    <w:rsid w:val="002B1F57"/>
    <w:rsid w:val="002B20C6"/>
    <w:rsid w:val="002B2C45"/>
    <w:rsid w:val="002B2FA9"/>
    <w:rsid w:val="002B301B"/>
    <w:rsid w:val="002B3377"/>
    <w:rsid w:val="002B3815"/>
    <w:rsid w:val="002B38EF"/>
    <w:rsid w:val="002B3C86"/>
    <w:rsid w:val="002B412E"/>
    <w:rsid w:val="002B4334"/>
    <w:rsid w:val="002B4808"/>
    <w:rsid w:val="002B4A06"/>
    <w:rsid w:val="002B4B77"/>
    <w:rsid w:val="002B54F3"/>
    <w:rsid w:val="002B6091"/>
    <w:rsid w:val="002B635E"/>
    <w:rsid w:val="002B70CE"/>
    <w:rsid w:val="002B73A8"/>
    <w:rsid w:val="002B78F0"/>
    <w:rsid w:val="002B7A29"/>
    <w:rsid w:val="002B7BC0"/>
    <w:rsid w:val="002C060A"/>
    <w:rsid w:val="002C0B2A"/>
    <w:rsid w:val="002C1632"/>
    <w:rsid w:val="002C16F4"/>
    <w:rsid w:val="002C1F6E"/>
    <w:rsid w:val="002C2663"/>
    <w:rsid w:val="002C2EA6"/>
    <w:rsid w:val="002C2F78"/>
    <w:rsid w:val="002C35DF"/>
    <w:rsid w:val="002C3A98"/>
    <w:rsid w:val="002C4246"/>
    <w:rsid w:val="002C4DA8"/>
    <w:rsid w:val="002C51E4"/>
    <w:rsid w:val="002C52C4"/>
    <w:rsid w:val="002C5338"/>
    <w:rsid w:val="002C54F2"/>
    <w:rsid w:val="002C580F"/>
    <w:rsid w:val="002C5AE7"/>
    <w:rsid w:val="002C5BE9"/>
    <w:rsid w:val="002C659C"/>
    <w:rsid w:val="002C6AF3"/>
    <w:rsid w:val="002C6D18"/>
    <w:rsid w:val="002C6E73"/>
    <w:rsid w:val="002C6F17"/>
    <w:rsid w:val="002C7847"/>
    <w:rsid w:val="002D0982"/>
    <w:rsid w:val="002D1166"/>
    <w:rsid w:val="002D19FF"/>
    <w:rsid w:val="002D236B"/>
    <w:rsid w:val="002D2895"/>
    <w:rsid w:val="002D2D5D"/>
    <w:rsid w:val="002D2F34"/>
    <w:rsid w:val="002D2FBD"/>
    <w:rsid w:val="002D33AB"/>
    <w:rsid w:val="002D41B6"/>
    <w:rsid w:val="002D4FF9"/>
    <w:rsid w:val="002D504D"/>
    <w:rsid w:val="002D52C0"/>
    <w:rsid w:val="002D5F5D"/>
    <w:rsid w:val="002D6924"/>
    <w:rsid w:val="002E04E2"/>
    <w:rsid w:val="002E0D24"/>
    <w:rsid w:val="002E0D8E"/>
    <w:rsid w:val="002E0F85"/>
    <w:rsid w:val="002E12D5"/>
    <w:rsid w:val="002E13C1"/>
    <w:rsid w:val="002E155B"/>
    <w:rsid w:val="002E1D1E"/>
    <w:rsid w:val="002E232C"/>
    <w:rsid w:val="002E251E"/>
    <w:rsid w:val="002E2CD3"/>
    <w:rsid w:val="002E2F53"/>
    <w:rsid w:val="002E3494"/>
    <w:rsid w:val="002E385C"/>
    <w:rsid w:val="002E3860"/>
    <w:rsid w:val="002E3F25"/>
    <w:rsid w:val="002E4BD8"/>
    <w:rsid w:val="002E4F9A"/>
    <w:rsid w:val="002E5241"/>
    <w:rsid w:val="002E5605"/>
    <w:rsid w:val="002E580F"/>
    <w:rsid w:val="002E5892"/>
    <w:rsid w:val="002E5A8E"/>
    <w:rsid w:val="002E5AD7"/>
    <w:rsid w:val="002E5B75"/>
    <w:rsid w:val="002E7827"/>
    <w:rsid w:val="002E79A6"/>
    <w:rsid w:val="002E7F5E"/>
    <w:rsid w:val="002F0031"/>
    <w:rsid w:val="002F08DD"/>
    <w:rsid w:val="002F0C05"/>
    <w:rsid w:val="002F0C12"/>
    <w:rsid w:val="002F1102"/>
    <w:rsid w:val="002F13CF"/>
    <w:rsid w:val="002F181B"/>
    <w:rsid w:val="002F1902"/>
    <w:rsid w:val="002F19C3"/>
    <w:rsid w:val="002F1BAA"/>
    <w:rsid w:val="002F3622"/>
    <w:rsid w:val="002F3FDC"/>
    <w:rsid w:val="002F44D9"/>
    <w:rsid w:val="002F4E3C"/>
    <w:rsid w:val="002F530F"/>
    <w:rsid w:val="002F6043"/>
    <w:rsid w:val="002F6C16"/>
    <w:rsid w:val="002F6C7A"/>
    <w:rsid w:val="002F7710"/>
    <w:rsid w:val="002F7787"/>
    <w:rsid w:val="002F78D1"/>
    <w:rsid w:val="00300317"/>
    <w:rsid w:val="00300C3D"/>
    <w:rsid w:val="00301B0E"/>
    <w:rsid w:val="00301B42"/>
    <w:rsid w:val="00301C7F"/>
    <w:rsid w:val="00302183"/>
    <w:rsid w:val="00302412"/>
    <w:rsid w:val="00302978"/>
    <w:rsid w:val="00302A42"/>
    <w:rsid w:val="00302EE6"/>
    <w:rsid w:val="00303376"/>
    <w:rsid w:val="00303F3B"/>
    <w:rsid w:val="00304563"/>
    <w:rsid w:val="00304E54"/>
    <w:rsid w:val="00304F5E"/>
    <w:rsid w:val="00305675"/>
    <w:rsid w:val="00305732"/>
    <w:rsid w:val="003076A9"/>
    <w:rsid w:val="00307D9D"/>
    <w:rsid w:val="00307F15"/>
    <w:rsid w:val="0031037B"/>
    <w:rsid w:val="00310803"/>
    <w:rsid w:val="00310BE2"/>
    <w:rsid w:val="00311193"/>
    <w:rsid w:val="003112BE"/>
    <w:rsid w:val="00312AC9"/>
    <w:rsid w:val="00312CD5"/>
    <w:rsid w:val="00312E24"/>
    <w:rsid w:val="00312E48"/>
    <w:rsid w:val="003132E3"/>
    <w:rsid w:val="003139CB"/>
    <w:rsid w:val="00313C33"/>
    <w:rsid w:val="00313E1C"/>
    <w:rsid w:val="003141FB"/>
    <w:rsid w:val="00314C6E"/>
    <w:rsid w:val="00315223"/>
    <w:rsid w:val="003154D3"/>
    <w:rsid w:val="00315F3C"/>
    <w:rsid w:val="0031659A"/>
    <w:rsid w:val="003168EA"/>
    <w:rsid w:val="003169C4"/>
    <w:rsid w:val="00317046"/>
    <w:rsid w:val="0032004A"/>
    <w:rsid w:val="0032022C"/>
    <w:rsid w:val="003207F5"/>
    <w:rsid w:val="003209A6"/>
    <w:rsid w:val="003216D7"/>
    <w:rsid w:val="003220A1"/>
    <w:rsid w:val="00322564"/>
    <w:rsid w:val="003225E7"/>
    <w:rsid w:val="0032284D"/>
    <w:rsid w:val="00322AAC"/>
    <w:rsid w:val="003232A8"/>
    <w:rsid w:val="00324135"/>
    <w:rsid w:val="003244C6"/>
    <w:rsid w:val="003246F6"/>
    <w:rsid w:val="00324A36"/>
    <w:rsid w:val="00324BD3"/>
    <w:rsid w:val="00324BE5"/>
    <w:rsid w:val="0032525B"/>
    <w:rsid w:val="00325DAF"/>
    <w:rsid w:val="00326300"/>
    <w:rsid w:val="00326358"/>
    <w:rsid w:val="0032642E"/>
    <w:rsid w:val="003269D3"/>
    <w:rsid w:val="0032779D"/>
    <w:rsid w:val="003277A0"/>
    <w:rsid w:val="00327AF3"/>
    <w:rsid w:val="00330134"/>
    <w:rsid w:val="0033062D"/>
    <w:rsid w:val="00330A38"/>
    <w:rsid w:val="00330C38"/>
    <w:rsid w:val="00330F70"/>
    <w:rsid w:val="00330FC4"/>
    <w:rsid w:val="0033121D"/>
    <w:rsid w:val="003312F1"/>
    <w:rsid w:val="00331802"/>
    <w:rsid w:val="00331AA6"/>
    <w:rsid w:val="00331ADD"/>
    <w:rsid w:val="00332C3A"/>
    <w:rsid w:val="0033381A"/>
    <w:rsid w:val="0033389A"/>
    <w:rsid w:val="00333BB6"/>
    <w:rsid w:val="00334CB3"/>
    <w:rsid w:val="00334DBD"/>
    <w:rsid w:val="00335083"/>
    <w:rsid w:val="00335519"/>
    <w:rsid w:val="00335B32"/>
    <w:rsid w:val="00337616"/>
    <w:rsid w:val="00340139"/>
    <w:rsid w:val="003401F8"/>
    <w:rsid w:val="00341378"/>
    <w:rsid w:val="00341705"/>
    <w:rsid w:val="00341EF8"/>
    <w:rsid w:val="00341FAF"/>
    <w:rsid w:val="003431B7"/>
    <w:rsid w:val="00343934"/>
    <w:rsid w:val="00343CB0"/>
    <w:rsid w:val="00343E7B"/>
    <w:rsid w:val="0034435F"/>
    <w:rsid w:val="00344D96"/>
    <w:rsid w:val="0034620A"/>
    <w:rsid w:val="00346350"/>
    <w:rsid w:val="00346400"/>
    <w:rsid w:val="00346E1C"/>
    <w:rsid w:val="0034792D"/>
    <w:rsid w:val="00347A5C"/>
    <w:rsid w:val="00347BCC"/>
    <w:rsid w:val="00347C2C"/>
    <w:rsid w:val="00347DAA"/>
    <w:rsid w:val="00347DE7"/>
    <w:rsid w:val="00347F50"/>
    <w:rsid w:val="00350339"/>
    <w:rsid w:val="00350521"/>
    <w:rsid w:val="0035077C"/>
    <w:rsid w:val="00350C49"/>
    <w:rsid w:val="00350ECB"/>
    <w:rsid w:val="003511B8"/>
    <w:rsid w:val="00351CE0"/>
    <w:rsid w:val="003534C0"/>
    <w:rsid w:val="00353866"/>
    <w:rsid w:val="0035397F"/>
    <w:rsid w:val="00353A2B"/>
    <w:rsid w:val="00353AB7"/>
    <w:rsid w:val="00353CFE"/>
    <w:rsid w:val="003545C8"/>
    <w:rsid w:val="00354C5F"/>
    <w:rsid w:val="0035509D"/>
    <w:rsid w:val="003552D5"/>
    <w:rsid w:val="003558AB"/>
    <w:rsid w:val="0035590B"/>
    <w:rsid w:val="00355F1C"/>
    <w:rsid w:val="00356672"/>
    <w:rsid w:val="003566D3"/>
    <w:rsid w:val="0035670A"/>
    <w:rsid w:val="00356CDD"/>
    <w:rsid w:val="00357275"/>
    <w:rsid w:val="003575E2"/>
    <w:rsid w:val="0036020B"/>
    <w:rsid w:val="00360B81"/>
    <w:rsid w:val="003614BD"/>
    <w:rsid w:val="003619AD"/>
    <w:rsid w:val="00361ADF"/>
    <w:rsid w:val="00361C15"/>
    <w:rsid w:val="00361E71"/>
    <w:rsid w:val="00362795"/>
    <w:rsid w:val="003630F2"/>
    <w:rsid w:val="00363914"/>
    <w:rsid w:val="00363A79"/>
    <w:rsid w:val="00363C6C"/>
    <w:rsid w:val="0036406C"/>
    <w:rsid w:val="0036460D"/>
    <w:rsid w:val="00364AD0"/>
    <w:rsid w:val="00364B78"/>
    <w:rsid w:val="00364C7D"/>
    <w:rsid w:val="00364DCE"/>
    <w:rsid w:val="003663F4"/>
    <w:rsid w:val="00370239"/>
    <w:rsid w:val="00370711"/>
    <w:rsid w:val="00370935"/>
    <w:rsid w:val="00370ADD"/>
    <w:rsid w:val="00370C9D"/>
    <w:rsid w:val="003717B7"/>
    <w:rsid w:val="0037184D"/>
    <w:rsid w:val="00371F9A"/>
    <w:rsid w:val="003723FD"/>
    <w:rsid w:val="00372652"/>
    <w:rsid w:val="003729C6"/>
    <w:rsid w:val="00372B3F"/>
    <w:rsid w:val="003732A1"/>
    <w:rsid w:val="0037380F"/>
    <w:rsid w:val="00373B2B"/>
    <w:rsid w:val="003743D6"/>
    <w:rsid w:val="003745E0"/>
    <w:rsid w:val="003748C6"/>
    <w:rsid w:val="00376178"/>
    <w:rsid w:val="00376681"/>
    <w:rsid w:val="00376B31"/>
    <w:rsid w:val="00376FF6"/>
    <w:rsid w:val="003770F5"/>
    <w:rsid w:val="003771FB"/>
    <w:rsid w:val="00377F44"/>
    <w:rsid w:val="003803B1"/>
    <w:rsid w:val="00380868"/>
    <w:rsid w:val="003809C9"/>
    <w:rsid w:val="00380BD1"/>
    <w:rsid w:val="00380D28"/>
    <w:rsid w:val="0038119D"/>
    <w:rsid w:val="0038165B"/>
    <w:rsid w:val="0038195C"/>
    <w:rsid w:val="00382EFE"/>
    <w:rsid w:val="003838B8"/>
    <w:rsid w:val="003838C2"/>
    <w:rsid w:val="00383942"/>
    <w:rsid w:val="00383A09"/>
    <w:rsid w:val="00383AAB"/>
    <w:rsid w:val="00383E92"/>
    <w:rsid w:val="0038406D"/>
    <w:rsid w:val="00384255"/>
    <w:rsid w:val="0038434F"/>
    <w:rsid w:val="00384A9C"/>
    <w:rsid w:val="00384C5A"/>
    <w:rsid w:val="00385601"/>
    <w:rsid w:val="00386105"/>
    <w:rsid w:val="00386709"/>
    <w:rsid w:val="00386C91"/>
    <w:rsid w:val="00386D0E"/>
    <w:rsid w:val="00386EB0"/>
    <w:rsid w:val="0039004E"/>
    <w:rsid w:val="00390098"/>
    <w:rsid w:val="003902B0"/>
    <w:rsid w:val="00390356"/>
    <w:rsid w:val="00391907"/>
    <w:rsid w:val="00391C01"/>
    <w:rsid w:val="003923D4"/>
    <w:rsid w:val="003926CB"/>
    <w:rsid w:val="003927CB"/>
    <w:rsid w:val="00393274"/>
    <w:rsid w:val="00393CF5"/>
    <w:rsid w:val="00394062"/>
    <w:rsid w:val="003942FB"/>
    <w:rsid w:val="003943F0"/>
    <w:rsid w:val="00394AC7"/>
    <w:rsid w:val="003951E6"/>
    <w:rsid w:val="003954B6"/>
    <w:rsid w:val="00395978"/>
    <w:rsid w:val="00396398"/>
    <w:rsid w:val="00396491"/>
    <w:rsid w:val="00396821"/>
    <w:rsid w:val="00396897"/>
    <w:rsid w:val="003969AF"/>
    <w:rsid w:val="00397325"/>
    <w:rsid w:val="0039750E"/>
    <w:rsid w:val="00397B63"/>
    <w:rsid w:val="00397FF0"/>
    <w:rsid w:val="003A00C5"/>
    <w:rsid w:val="003A0C48"/>
    <w:rsid w:val="003A0DA5"/>
    <w:rsid w:val="003A0E82"/>
    <w:rsid w:val="003A1D68"/>
    <w:rsid w:val="003A25D9"/>
    <w:rsid w:val="003A29E5"/>
    <w:rsid w:val="003A2E02"/>
    <w:rsid w:val="003A3365"/>
    <w:rsid w:val="003A3A97"/>
    <w:rsid w:val="003A3CBB"/>
    <w:rsid w:val="003A434E"/>
    <w:rsid w:val="003A480C"/>
    <w:rsid w:val="003A5001"/>
    <w:rsid w:val="003A5631"/>
    <w:rsid w:val="003A589E"/>
    <w:rsid w:val="003A5E63"/>
    <w:rsid w:val="003A627E"/>
    <w:rsid w:val="003A6289"/>
    <w:rsid w:val="003A650E"/>
    <w:rsid w:val="003A65C7"/>
    <w:rsid w:val="003A6AC0"/>
    <w:rsid w:val="003A7165"/>
    <w:rsid w:val="003A7ABC"/>
    <w:rsid w:val="003A7CB4"/>
    <w:rsid w:val="003B0184"/>
    <w:rsid w:val="003B023E"/>
    <w:rsid w:val="003B0740"/>
    <w:rsid w:val="003B0874"/>
    <w:rsid w:val="003B0B68"/>
    <w:rsid w:val="003B0C3E"/>
    <w:rsid w:val="003B101C"/>
    <w:rsid w:val="003B106F"/>
    <w:rsid w:val="003B1995"/>
    <w:rsid w:val="003B27F2"/>
    <w:rsid w:val="003B2AA9"/>
    <w:rsid w:val="003B3584"/>
    <w:rsid w:val="003B3AEE"/>
    <w:rsid w:val="003B3CD2"/>
    <w:rsid w:val="003B4758"/>
    <w:rsid w:val="003B48A2"/>
    <w:rsid w:val="003B4CA0"/>
    <w:rsid w:val="003B5048"/>
    <w:rsid w:val="003B573A"/>
    <w:rsid w:val="003B5CF2"/>
    <w:rsid w:val="003B5F48"/>
    <w:rsid w:val="003B60CB"/>
    <w:rsid w:val="003B62C2"/>
    <w:rsid w:val="003B6948"/>
    <w:rsid w:val="003B6E13"/>
    <w:rsid w:val="003B7809"/>
    <w:rsid w:val="003B7CB1"/>
    <w:rsid w:val="003B7FA7"/>
    <w:rsid w:val="003B7FC3"/>
    <w:rsid w:val="003C0219"/>
    <w:rsid w:val="003C0838"/>
    <w:rsid w:val="003C1078"/>
    <w:rsid w:val="003C122B"/>
    <w:rsid w:val="003C160C"/>
    <w:rsid w:val="003C244F"/>
    <w:rsid w:val="003C29E7"/>
    <w:rsid w:val="003C32DE"/>
    <w:rsid w:val="003C3821"/>
    <w:rsid w:val="003C382E"/>
    <w:rsid w:val="003C4136"/>
    <w:rsid w:val="003C4485"/>
    <w:rsid w:val="003C4562"/>
    <w:rsid w:val="003C4937"/>
    <w:rsid w:val="003C4D84"/>
    <w:rsid w:val="003C5D45"/>
    <w:rsid w:val="003C6388"/>
    <w:rsid w:val="003C6414"/>
    <w:rsid w:val="003C69A4"/>
    <w:rsid w:val="003C6E41"/>
    <w:rsid w:val="003C74B9"/>
    <w:rsid w:val="003C77B5"/>
    <w:rsid w:val="003C77C1"/>
    <w:rsid w:val="003C78E1"/>
    <w:rsid w:val="003C7A47"/>
    <w:rsid w:val="003D0709"/>
    <w:rsid w:val="003D0895"/>
    <w:rsid w:val="003D08A0"/>
    <w:rsid w:val="003D0E42"/>
    <w:rsid w:val="003D0ED5"/>
    <w:rsid w:val="003D113A"/>
    <w:rsid w:val="003D131B"/>
    <w:rsid w:val="003D13F5"/>
    <w:rsid w:val="003D1404"/>
    <w:rsid w:val="003D1B51"/>
    <w:rsid w:val="003D22E3"/>
    <w:rsid w:val="003D27CF"/>
    <w:rsid w:val="003D39E9"/>
    <w:rsid w:val="003D3F7A"/>
    <w:rsid w:val="003D40E5"/>
    <w:rsid w:val="003D4C8F"/>
    <w:rsid w:val="003D51F2"/>
    <w:rsid w:val="003D531B"/>
    <w:rsid w:val="003D558C"/>
    <w:rsid w:val="003D5BBB"/>
    <w:rsid w:val="003D61DD"/>
    <w:rsid w:val="003D62DB"/>
    <w:rsid w:val="003D652D"/>
    <w:rsid w:val="003D6F51"/>
    <w:rsid w:val="003D72D6"/>
    <w:rsid w:val="003D7B32"/>
    <w:rsid w:val="003E0594"/>
    <w:rsid w:val="003E08CA"/>
    <w:rsid w:val="003E141C"/>
    <w:rsid w:val="003E20DB"/>
    <w:rsid w:val="003E3590"/>
    <w:rsid w:val="003E374E"/>
    <w:rsid w:val="003E3A4F"/>
    <w:rsid w:val="003E3BA1"/>
    <w:rsid w:val="003E48E1"/>
    <w:rsid w:val="003E4BCF"/>
    <w:rsid w:val="003E563E"/>
    <w:rsid w:val="003E60DA"/>
    <w:rsid w:val="003E668D"/>
    <w:rsid w:val="003E69CD"/>
    <w:rsid w:val="003E74CE"/>
    <w:rsid w:val="003F0214"/>
    <w:rsid w:val="003F063B"/>
    <w:rsid w:val="003F070D"/>
    <w:rsid w:val="003F0AD6"/>
    <w:rsid w:val="003F101C"/>
    <w:rsid w:val="003F159D"/>
    <w:rsid w:val="003F1946"/>
    <w:rsid w:val="003F1B20"/>
    <w:rsid w:val="003F1C8B"/>
    <w:rsid w:val="003F1F28"/>
    <w:rsid w:val="003F2678"/>
    <w:rsid w:val="003F3354"/>
    <w:rsid w:val="003F349E"/>
    <w:rsid w:val="003F41EA"/>
    <w:rsid w:val="003F4894"/>
    <w:rsid w:val="003F5130"/>
    <w:rsid w:val="003F53AC"/>
    <w:rsid w:val="003F5866"/>
    <w:rsid w:val="003F5A60"/>
    <w:rsid w:val="003F5FC2"/>
    <w:rsid w:val="003F6505"/>
    <w:rsid w:val="003F6590"/>
    <w:rsid w:val="003F69B6"/>
    <w:rsid w:val="003F6BED"/>
    <w:rsid w:val="003F6D50"/>
    <w:rsid w:val="003F6F7F"/>
    <w:rsid w:val="003F774E"/>
    <w:rsid w:val="003F776F"/>
    <w:rsid w:val="003F77D2"/>
    <w:rsid w:val="003F7F15"/>
    <w:rsid w:val="00400710"/>
    <w:rsid w:val="004008C7"/>
    <w:rsid w:val="00400C17"/>
    <w:rsid w:val="00400F2B"/>
    <w:rsid w:val="004014CC"/>
    <w:rsid w:val="004015CE"/>
    <w:rsid w:val="00401B4C"/>
    <w:rsid w:val="004026B4"/>
    <w:rsid w:val="004027E2"/>
    <w:rsid w:val="00402EB8"/>
    <w:rsid w:val="00403487"/>
    <w:rsid w:val="00404075"/>
    <w:rsid w:val="00404462"/>
    <w:rsid w:val="004046BE"/>
    <w:rsid w:val="00404B98"/>
    <w:rsid w:val="0040543F"/>
    <w:rsid w:val="00405467"/>
    <w:rsid w:val="004056FC"/>
    <w:rsid w:val="004060B0"/>
    <w:rsid w:val="00406529"/>
    <w:rsid w:val="0040690B"/>
    <w:rsid w:val="004074BE"/>
    <w:rsid w:val="0040797E"/>
    <w:rsid w:val="00407B52"/>
    <w:rsid w:val="00407EF2"/>
    <w:rsid w:val="0041037E"/>
    <w:rsid w:val="0041093A"/>
    <w:rsid w:val="00411475"/>
    <w:rsid w:val="00411680"/>
    <w:rsid w:val="00411ED6"/>
    <w:rsid w:val="00412197"/>
    <w:rsid w:val="00412D42"/>
    <w:rsid w:val="00412DC6"/>
    <w:rsid w:val="0041336B"/>
    <w:rsid w:val="00414197"/>
    <w:rsid w:val="004146CA"/>
    <w:rsid w:val="00414AA4"/>
    <w:rsid w:val="0041581F"/>
    <w:rsid w:val="0041669E"/>
    <w:rsid w:val="00416766"/>
    <w:rsid w:val="00416D5A"/>
    <w:rsid w:val="00416F1E"/>
    <w:rsid w:val="004200BC"/>
    <w:rsid w:val="00420740"/>
    <w:rsid w:val="004207F9"/>
    <w:rsid w:val="00420E67"/>
    <w:rsid w:val="00420EBF"/>
    <w:rsid w:val="0042121A"/>
    <w:rsid w:val="0042194C"/>
    <w:rsid w:val="00422A08"/>
    <w:rsid w:val="0042333A"/>
    <w:rsid w:val="00423425"/>
    <w:rsid w:val="0042360A"/>
    <w:rsid w:val="00423950"/>
    <w:rsid w:val="00423EB4"/>
    <w:rsid w:val="00423F74"/>
    <w:rsid w:val="00424700"/>
    <w:rsid w:val="00424834"/>
    <w:rsid w:val="004249CE"/>
    <w:rsid w:val="0042533E"/>
    <w:rsid w:val="004265D1"/>
    <w:rsid w:val="00426BED"/>
    <w:rsid w:val="00426C4B"/>
    <w:rsid w:val="00426CEC"/>
    <w:rsid w:val="004270C6"/>
    <w:rsid w:val="00427628"/>
    <w:rsid w:val="00427811"/>
    <w:rsid w:val="00427973"/>
    <w:rsid w:val="00427E89"/>
    <w:rsid w:val="00427EE5"/>
    <w:rsid w:val="004302FB"/>
    <w:rsid w:val="00430673"/>
    <w:rsid w:val="00430CD3"/>
    <w:rsid w:val="00430ECC"/>
    <w:rsid w:val="004314AE"/>
    <w:rsid w:val="00431705"/>
    <w:rsid w:val="00431FBF"/>
    <w:rsid w:val="00432542"/>
    <w:rsid w:val="004325A4"/>
    <w:rsid w:val="004325EA"/>
    <w:rsid w:val="004327B7"/>
    <w:rsid w:val="00432CC1"/>
    <w:rsid w:val="00432D76"/>
    <w:rsid w:val="004331FD"/>
    <w:rsid w:val="00433902"/>
    <w:rsid w:val="00433AF5"/>
    <w:rsid w:val="00433C6C"/>
    <w:rsid w:val="00433F52"/>
    <w:rsid w:val="00434816"/>
    <w:rsid w:val="00435368"/>
    <w:rsid w:val="0043576D"/>
    <w:rsid w:val="00435AA9"/>
    <w:rsid w:val="00435F30"/>
    <w:rsid w:val="00436D4B"/>
    <w:rsid w:val="004372F0"/>
    <w:rsid w:val="004373B5"/>
    <w:rsid w:val="0043763B"/>
    <w:rsid w:val="00437B83"/>
    <w:rsid w:val="00440192"/>
    <w:rsid w:val="00440F5B"/>
    <w:rsid w:val="0044102C"/>
    <w:rsid w:val="004411D2"/>
    <w:rsid w:val="004419FA"/>
    <w:rsid w:val="0044289F"/>
    <w:rsid w:val="00443765"/>
    <w:rsid w:val="00443952"/>
    <w:rsid w:val="00443975"/>
    <w:rsid w:val="00444468"/>
    <w:rsid w:val="004447C4"/>
    <w:rsid w:val="004448B3"/>
    <w:rsid w:val="00444E55"/>
    <w:rsid w:val="00445164"/>
    <w:rsid w:val="004453B8"/>
    <w:rsid w:val="004454E7"/>
    <w:rsid w:val="0044595D"/>
    <w:rsid w:val="00445E2C"/>
    <w:rsid w:val="004463C5"/>
    <w:rsid w:val="00446D14"/>
    <w:rsid w:val="004478B0"/>
    <w:rsid w:val="00450142"/>
    <w:rsid w:val="004513E0"/>
    <w:rsid w:val="00451A7F"/>
    <w:rsid w:val="00451E6F"/>
    <w:rsid w:val="00451FEB"/>
    <w:rsid w:val="00452201"/>
    <w:rsid w:val="0045263F"/>
    <w:rsid w:val="004528BD"/>
    <w:rsid w:val="00452C59"/>
    <w:rsid w:val="0045334D"/>
    <w:rsid w:val="00453417"/>
    <w:rsid w:val="004535FD"/>
    <w:rsid w:val="00453721"/>
    <w:rsid w:val="00453A00"/>
    <w:rsid w:val="00454733"/>
    <w:rsid w:val="00454A28"/>
    <w:rsid w:val="00454C1C"/>
    <w:rsid w:val="00455373"/>
    <w:rsid w:val="00455B0A"/>
    <w:rsid w:val="004567DE"/>
    <w:rsid w:val="00456B37"/>
    <w:rsid w:val="0045794A"/>
    <w:rsid w:val="004608E5"/>
    <w:rsid w:val="00461561"/>
    <w:rsid w:val="004628C1"/>
    <w:rsid w:val="00463003"/>
    <w:rsid w:val="00463709"/>
    <w:rsid w:val="00464AB0"/>
    <w:rsid w:val="00464B29"/>
    <w:rsid w:val="00464D02"/>
    <w:rsid w:val="00464D47"/>
    <w:rsid w:val="0046516B"/>
    <w:rsid w:val="00465325"/>
    <w:rsid w:val="004654C1"/>
    <w:rsid w:val="00465D3C"/>
    <w:rsid w:val="00466473"/>
    <w:rsid w:val="004664C3"/>
    <w:rsid w:val="004665B2"/>
    <w:rsid w:val="00466B12"/>
    <w:rsid w:val="00466BA0"/>
    <w:rsid w:val="00467442"/>
    <w:rsid w:val="004674A9"/>
    <w:rsid w:val="00467815"/>
    <w:rsid w:val="00467B9B"/>
    <w:rsid w:val="00470D9F"/>
    <w:rsid w:val="00471123"/>
    <w:rsid w:val="004712FE"/>
    <w:rsid w:val="004714F9"/>
    <w:rsid w:val="004723B3"/>
    <w:rsid w:val="004724F8"/>
    <w:rsid w:val="00473367"/>
    <w:rsid w:val="00473557"/>
    <w:rsid w:val="0047356F"/>
    <w:rsid w:val="00473AFE"/>
    <w:rsid w:val="00473F33"/>
    <w:rsid w:val="004742B2"/>
    <w:rsid w:val="004749A1"/>
    <w:rsid w:val="00474DDB"/>
    <w:rsid w:val="00474F65"/>
    <w:rsid w:val="0047518D"/>
    <w:rsid w:val="004754A4"/>
    <w:rsid w:val="0047556E"/>
    <w:rsid w:val="00475FC6"/>
    <w:rsid w:val="004803A8"/>
    <w:rsid w:val="0048068B"/>
    <w:rsid w:val="004808D5"/>
    <w:rsid w:val="00480CB8"/>
    <w:rsid w:val="00480ECC"/>
    <w:rsid w:val="0048170A"/>
    <w:rsid w:val="00481F9D"/>
    <w:rsid w:val="004824EF"/>
    <w:rsid w:val="004835EF"/>
    <w:rsid w:val="00483A39"/>
    <w:rsid w:val="00483A5D"/>
    <w:rsid w:val="00483A92"/>
    <w:rsid w:val="00483DE7"/>
    <w:rsid w:val="00483E70"/>
    <w:rsid w:val="00484343"/>
    <w:rsid w:val="00484904"/>
    <w:rsid w:val="00484C5A"/>
    <w:rsid w:val="0048557F"/>
    <w:rsid w:val="004857BE"/>
    <w:rsid w:val="004858A7"/>
    <w:rsid w:val="00485CDD"/>
    <w:rsid w:val="0048674C"/>
    <w:rsid w:val="004868DD"/>
    <w:rsid w:val="004872D4"/>
    <w:rsid w:val="00487E64"/>
    <w:rsid w:val="00490300"/>
    <w:rsid w:val="004905F5"/>
    <w:rsid w:val="00490C6C"/>
    <w:rsid w:val="00491439"/>
    <w:rsid w:val="00491A21"/>
    <w:rsid w:val="00491BF1"/>
    <w:rsid w:val="004929F2"/>
    <w:rsid w:val="00492A3E"/>
    <w:rsid w:val="00492B61"/>
    <w:rsid w:val="00492E62"/>
    <w:rsid w:val="00492E75"/>
    <w:rsid w:val="0049331A"/>
    <w:rsid w:val="004938D8"/>
    <w:rsid w:val="00493A96"/>
    <w:rsid w:val="00494702"/>
    <w:rsid w:val="00494724"/>
    <w:rsid w:val="00494880"/>
    <w:rsid w:val="00494EFC"/>
    <w:rsid w:val="004963C5"/>
    <w:rsid w:val="00496486"/>
    <w:rsid w:val="00496ABF"/>
    <w:rsid w:val="00496BBB"/>
    <w:rsid w:val="00496BED"/>
    <w:rsid w:val="00496C96"/>
    <w:rsid w:val="004971FC"/>
    <w:rsid w:val="004A07B4"/>
    <w:rsid w:val="004A0874"/>
    <w:rsid w:val="004A0B22"/>
    <w:rsid w:val="004A0D45"/>
    <w:rsid w:val="004A11A7"/>
    <w:rsid w:val="004A1915"/>
    <w:rsid w:val="004A1A4E"/>
    <w:rsid w:val="004A30D1"/>
    <w:rsid w:val="004A3291"/>
    <w:rsid w:val="004A48BD"/>
    <w:rsid w:val="004A4A2C"/>
    <w:rsid w:val="004A4CAD"/>
    <w:rsid w:val="004A5589"/>
    <w:rsid w:val="004A5AD7"/>
    <w:rsid w:val="004A5C7C"/>
    <w:rsid w:val="004A5EE9"/>
    <w:rsid w:val="004A69C6"/>
    <w:rsid w:val="004A69F6"/>
    <w:rsid w:val="004A6CA1"/>
    <w:rsid w:val="004A7693"/>
    <w:rsid w:val="004A7A2F"/>
    <w:rsid w:val="004A7AB1"/>
    <w:rsid w:val="004B03E6"/>
    <w:rsid w:val="004B0810"/>
    <w:rsid w:val="004B0C86"/>
    <w:rsid w:val="004B0F05"/>
    <w:rsid w:val="004B116F"/>
    <w:rsid w:val="004B13B4"/>
    <w:rsid w:val="004B1716"/>
    <w:rsid w:val="004B1FD1"/>
    <w:rsid w:val="004B248F"/>
    <w:rsid w:val="004B2603"/>
    <w:rsid w:val="004B2724"/>
    <w:rsid w:val="004B32B3"/>
    <w:rsid w:val="004B38DD"/>
    <w:rsid w:val="004B3EBC"/>
    <w:rsid w:val="004B43BD"/>
    <w:rsid w:val="004B4568"/>
    <w:rsid w:val="004B4B94"/>
    <w:rsid w:val="004B50D2"/>
    <w:rsid w:val="004B51DF"/>
    <w:rsid w:val="004B5DC7"/>
    <w:rsid w:val="004B5E4E"/>
    <w:rsid w:val="004B613E"/>
    <w:rsid w:val="004B64DF"/>
    <w:rsid w:val="004C0092"/>
    <w:rsid w:val="004C03E8"/>
    <w:rsid w:val="004C079E"/>
    <w:rsid w:val="004C1075"/>
    <w:rsid w:val="004C14C0"/>
    <w:rsid w:val="004C18B4"/>
    <w:rsid w:val="004C21A6"/>
    <w:rsid w:val="004C2923"/>
    <w:rsid w:val="004C5172"/>
    <w:rsid w:val="004C5529"/>
    <w:rsid w:val="004C5D70"/>
    <w:rsid w:val="004C65F9"/>
    <w:rsid w:val="004C6A9A"/>
    <w:rsid w:val="004C6C70"/>
    <w:rsid w:val="004D0047"/>
    <w:rsid w:val="004D0F47"/>
    <w:rsid w:val="004D11E6"/>
    <w:rsid w:val="004D1257"/>
    <w:rsid w:val="004D13EB"/>
    <w:rsid w:val="004D190B"/>
    <w:rsid w:val="004D19EF"/>
    <w:rsid w:val="004D1A2D"/>
    <w:rsid w:val="004D26F3"/>
    <w:rsid w:val="004D31B5"/>
    <w:rsid w:val="004D3223"/>
    <w:rsid w:val="004D39C0"/>
    <w:rsid w:val="004D42FE"/>
    <w:rsid w:val="004D4C1D"/>
    <w:rsid w:val="004D4E24"/>
    <w:rsid w:val="004D508B"/>
    <w:rsid w:val="004D67BC"/>
    <w:rsid w:val="004D6E2D"/>
    <w:rsid w:val="004D7945"/>
    <w:rsid w:val="004E01A3"/>
    <w:rsid w:val="004E0F8E"/>
    <w:rsid w:val="004E206E"/>
    <w:rsid w:val="004E286A"/>
    <w:rsid w:val="004E2959"/>
    <w:rsid w:val="004E2B48"/>
    <w:rsid w:val="004E3301"/>
    <w:rsid w:val="004E487E"/>
    <w:rsid w:val="004E4B70"/>
    <w:rsid w:val="004E4B71"/>
    <w:rsid w:val="004E4ED3"/>
    <w:rsid w:val="004E5ABA"/>
    <w:rsid w:val="004E5D8D"/>
    <w:rsid w:val="004E6995"/>
    <w:rsid w:val="004E6EDA"/>
    <w:rsid w:val="004E7205"/>
    <w:rsid w:val="004E7834"/>
    <w:rsid w:val="004F057B"/>
    <w:rsid w:val="004F05C8"/>
    <w:rsid w:val="004F0D33"/>
    <w:rsid w:val="004F0E71"/>
    <w:rsid w:val="004F139F"/>
    <w:rsid w:val="004F14BC"/>
    <w:rsid w:val="004F1612"/>
    <w:rsid w:val="004F23CF"/>
    <w:rsid w:val="004F2900"/>
    <w:rsid w:val="004F2AF6"/>
    <w:rsid w:val="004F3357"/>
    <w:rsid w:val="004F385F"/>
    <w:rsid w:val="004F39E6"/>
    <w:rsid w:val="004F4464"/>
    <w:rsid w:val="004F4D11"/>
    <w:rsid w:val="004F505C"/>
    <w:rsid w:val="004F5108"/>
    <w:rsid w:val="004F5125"/>
    <w:rsid w:val="004F52E7"/>
    <w:rsid w:val="004F5906"/>
    <w:rsid w:val="004F5BF5"/>
    <w:rsid w:val="004F5D06"/>
    <w:rsid w:val="004F62D2"/>
    <w:rsid w:val="004F684D"/>
    <w:rsid w:val="004F7105"/>
    <w:rsid w:val="004F7B97"/>
    <w:rsid w:val="004F7CD0"/>
    <w:rsid w:val="00500266"/>
    <w:rsid w:val="005010F3"/>
    <w:rsid w:val="0050128B"/>
    <w:rsid w:val="005012BE"/>
    <w:rsid w:val="005013BE"/>
    <w:rsid w:val="00501CA8"/>
    <w:rsid w:val="005023A6"/>
    <w:rsid w:val="005027D9"/>
    <w:rsid w:val="005029CD"/>
    <w:rsid w:val="00502A61"/>
    <w:rsid w:val="005037B0"/>
    <w:rsid w:val="00504030"/>
    <w:rsid w:val="00504497"/>
    <w:rsid w:val="0050467E"/>
    <w:rsid w:val="00504A6C"/>
    <w:rsid w:val="00504AE7"/>
    <w:rsid w:val="00504D54"/>
    <w:rsid w:val="00504F54"/>
    <w:rsid w:val="00505143"/>
    <w:rsid w:val="005051D2"/>
    <w:rsid w:val="005052CB"/>
    <w:rsid w:val="005068B2"/>
    <w:rsid w:val="00507037"/>
    <w:rsid w:val="005071C2"/>
    <w:rsid w:val="005074D2"/>
    <w:rsid w:val="00507834"/>
    <w:rsid w:val="005078AA"/>
    <w:rsid w:val="00507E09"/>
    <w:rsid w:val="00510108"/>
    <w:rsid w:val="0051036B"/>
    <w:rsid w:val="005104D1"/>
    <w:rsid w:val="0051151E"/>
    <w:rsid w:val="005118A0"/>
    <w:rsid w:val="00511B52"/>
    <w:rsid w:val="00511C0E"/>
    <w:rsid w:val="00511DD3"/>
    <w:rsid w:val="0051209F"/>
    <w:rsid w:val="00512698"/>
    <w:rsid w:val="005140DD"/>
    <w:rsid w:val="00514E6B"/>
    <w:rsid w:val="00514FFF"/>
    <w:rsid w:val="005151AE"/>
    <w:rsid w:val="00515469"/>
    <w:rsid w:val="005163F5"/>
    <w:rsid w:val="00516701"/>
    <w:rsid w:val="005169D1"/>
    <w:rsid w:val="00516A44"/>
    <w:rsid w:val="005171C7"/>
    <w:rsid w:val="00517933"/>
    <w:rsid w:val="00517D74"/>
    <w:rsid w:val="005201F6"/>
    <w:rsid w:val="0052057C"/>
    <w:rsid w:val="00520684"/>
    <w:rsid w:val="00520935"/>
    <w:rsid w:val="00521035"/>
    <w:rsid w:val="005214FD"/>
    <w:rsid w:val="00521A3D"/>
    <w:rsid w:val="00522313"/>
    <w:rsid w:val="005223F9"/>
    <w:rsid w:val="005224A1"/>
    <w:rsid w:val="00522982"/>
    <w:rsid w:val="00522D9A"/>
    <w:rsid w:val="00522FAB"/>
    <w:rsid w:val="0052336C"/>
    <w:rsid w:val="00523A35"/>
    <w:rsid w:val="00523D68"/>
    <w:rsid w:val="0052450D"/>
    <w:rsid w:val="00524A93"/>
    <w:rsid w:val="00524F7B"/>
    <w:rsid w:val="00524FEC"/>
    <w:rsid w:val="005257E3"/>
    <w:rsid w:val="00525F8E"/>
    <w:rsid w:val="0052609D"/>
    <w:rsid w:val="005261F8"/>
    <w:rsid w:val="00526231"/>
    <w:rsid w:val="0052660A"/>
    <w:rsid w:val="00526640"/>
    <w:rsid w:val="00526DFC"/>
    <w:rsid w:val="00527119"/>
    <w:rsid w:val="00527238"/>
    <w:rsid w:val="005278B5"/>
    <w:rsid w:val="00527E6D"/>
    <w:rsid w:val="00530250"/>
    <w:rsid w:val="005304C4"/>
    <w:rsid w:val="00530798"/>
    <w:rsid w:val="00530DF4"/>
    <w:rsid w:val="00530E26"/>
    <w:rsid w:val="0053195E"/>
    <w:rsid w:val="00532271"/>
    <w:rsid w:val="005322A4"/>
    <w:rsid w:val="005323EE"/>
    <w:rsid w:val="00532484"/>
    <w:rsid w:val="0053249C"/>
    <w:rsid w:val="0053284A"/>
    <w:rsid w:val="00532970"/>
    <w:rsid w:val="005331F4"/>
    <w:rsid w:val="0053321A"/>
    <w:rsid w:val="005336F9"/>
    <w:rsid w:val="00534667"/>
    <w:rsid w:val="0053478F"/>
    <w:rsid w:val="00534EEE"/>
    <w:rsid w:val="005354D2"/>
    <w:rsid w:val="00535572"/>
    <w:rsid w:val="00535BF5"/>
    <w:rsid w:val="00535D9C"/>
    <w:rsid w:val="00535FA6"/>
    <w:rsid w:val="0053686B"/>
    <w:rsid w:val="005373BF"/>
    <w:rsid w:val="00540206"/>
    <w:rsid w:val="00540697"/>
    <w:rsid w:val="0054078F"/>
    <w:rsid w:val="00540869"/>
    <w:rsid w:val="00540881"/>
    <w:rsid w:val="005409E9"/>
    <w:rsid w:val="00540F18"/>
    <w:rsid w:val="00541379"/>
    <w:rsid w:val="00541690"/>
    <w:rsid w:val="00541DDD"/>
    <w:rsid w:val="00542340"/>
    <w:rsid w:val="005428FA"/>
    <w:rsid w:val="00542BD7"/>
    <w:rsid w:val="0054318D"/>
    <w:rsid w:val="005433D0"/>
    <w:rsid w:val="00543885"/>
    <w:rsid w:val="00543A50"/>
    <w:rsid w:val="00543BDD"/>
    <w:rsid w:val="00543E4A"/>
    <w:rsid w:val="00544788"/>
    <w:rsid w:val="00544E7E"/>
    <w:rsid w:val="00545C71"/>
    <w:rsid w:val="00545ED7"/>
    <w:rsid w:val="0054650E"/>
    <w:rsid w:val="00546897"/>
    <w:rsid w:val="00547635"/>
    <w:rsid w:val="00547A7E"/>
    <w:rsid w:val="00547C5C"/>
    <w:rsid w:val="00550560"/>
    <w:rsid w:val="00550A78"/>
    <w:rsid w:val="00550EFF"/>
    <w:rsid w:val="00550F4D"/>
    <w:rsid w:val="00551553"/>
    <w:rsid w:val="00553284"/>
    <w:rsid w:val="0055340C"/>
    <w:rsid w:val="005535FE"/>
    <w:rsid w:val="00553C23"/>
    <w:rsid w:val="00554562"/>
    <w:rsid w:val="005547D6"/>
    <w:rsid w:val="00554D1C"/>
    <w:rsid w:val="00555269"/>
    <w:rsid w:val="00555CB5"/>
    <w:rsid w:val="005563EF"/>
    <w:rsid w:val="005564BB"/>
    <w:rsid w:val="00556706"/>
    <w:rsid w:val="005605EA"/>
    <w:rsid w:val="00561410"/>
    <w:rsid w:val="00561C62"/>
    <w:rsid w:val="00561E69"/>
    <w:rsid w:val="00562218"/>
    <w:rsid w:val="00562417"/>
    <w:rsid w:val="005625E8"/>
    <w:rsid w:val="00562847"/>
    <w:rsid w:val="00562DD7"/>
    <w:rsid w:val="005630DD"/>
    <w:rsid w:val="005632AE"/>
    <w:rsid w:val="00563BA1"/>
    <w:rsid w:val="00564409"/>
    <w:rsid w:val="005645D2"/>
    <w:rsid w:val="00564792"/>
    <w:rsid w:val="00565050"/>
    <w:rsid w:val="00565EE9"/>
    <w:rsid w:val="00565FCD"/>
    <w:rsid w:val="00566244"/>
    <w:rsid w:val="005662E3"/>
    <w:rsid w:val="00566731"/>
    <w:rsid w:val="005668A1"/>
    <w:rsid w:val="00566BEF"/>
    <w:rsid w:val="00566D54"/>
    <w:rsid w:val="00566FC7"/>
    <w:rsid w:val="005671A7"/>
    <w:rsid w:val="0056745D"/>
    <w:rsid w:val="00567592"/>
    <w:rsid w:val="0056785F"/>
    <w:rsid w:val="00567A70"/>
    <w:rsid w:val="00567EED"/>
    <w:rsid w:val="005704DE"/>
    <w:rsid w:val="0057095A"/>
    <w:rsid w:val="0057095E"/>
    <w:rsid w:val="00571989"/>
    <w:rsid w:val="0057237A"/>
    <w:rsid w:val="0057278D"/>
    <w:rsid w:val="0057311E"/>
    <w:rsid w:val="0057318C"/>
    <w:rsid w:val="0057352B"/>
    <w:rsid w:val="005736B3"/>
    <w:rsid w:val="00573B45"/>
    <w:rsid w:val="00573FB9"/>
    <w:rsid w:val="00574AD6"/>
    <w:rsid w:val="00574B63"/>
    <w:rsid w:val="00575C65"/>
    <w:rsid w:val="00575DFB"/>
    <w:rsid w:val="00575DFD"/>
    <w:rsid w:val="00576316"/>
    <w:rsid w:val="005765D4"/>
    <w:rsid w:val="00576AA7"/>
    <w:rsid w:val="00577438"/>
    <w:rsid w:val="0058047A"/>
    <w:rsid w:val="005807EA"/>
    <w:rsid w:val="00581A20"/>
    <w:rsid w:val="00583598"/>
    <w:rsid w:val="00583A1B"/>
    <w:rsid w:val="00583C1E"/>
    <w:rsid w:val="00583D94"/>
    <w:rsid w:val="00584292"/>
    <w:rsid w:val="0058444B"/>
    <w:rsid w:val="0058475B"/>
    <w:rsid w:val="005856EA"/>
    <w:rsid w:val="00585F21"/>
    <w:rsid w:val="00586E26"/>
    <w:rsid w:val="00587159"/>
    <w:rsid w:val="0058738F"/>
    <w:rsid w:val="00587D12"/>
    <w:rsid w:val="005906E4"/>
    <w:rsid w:val="00590C85"/>
    <w:rsid w:val="00590D73"/>
    <w:rsid w:val="00590D75"/>
    <w:rsid w:val="00591337"/>
    <w:rsid w:val="005915B3"/>
    <w:rsid w:val="005916B5"/>
    <w:rsid w:val="00591EE0"/>
    <w:rsid w:val="005948B1"/>
    <w:rsid w:val="00595060"/>
    <w:rsid w:val="005950B6"/>
    <w:rsid w:val="00595A9D"/>
    <w:rsid w:val="00595C60"/>
    <w:rsid w:val="0059612F"/>
    <w:rsid w:val="00596240"/>
    <w:rsid w:val="005963CD"/>
    <w:rsid w:val="00596937"/>
    <w:rsid w:val="005979F0"/>
    <w:rsid w:val="00597F19"/>
    <w:rsid w:val="005A0196"/>
    <w:rsid w:val="005A1324"/>
    <w:rsid w:val="005A15B5"/>
    <w:rsid w:val="005A1C1E"/>
    <w:rsid w:val="005A1F6C"/>
    <w:rsid w:val="005A204B"/>
    <w:rsid w:val="005A23F3"/>
    <w:rsid w:val="005A28B3"/>
    <w:rsid w:val="005A2A12"/>
    <w:rsid w:val="005A32F2"/>
    <w:rsid w:val="005A332F"/>
    <w:rsid w:val="005A35A3"/>
    <w:rsid w:val="005A3892"/>
    <w:rsid w:val="005A3A62"/>
    <w:rsid w:val="005A407B"/>
    <w:rsid w:val="005A4B6B"/>
    <w:rsid w:val="005A4F72"/>
    <w:rsid w:val="005A5071"/>
    <w:rsid w:val="005A605E"/>
    <w:rsid w:val="005A627D"/>
    <w:rsid w:val="005A629F"/>
    <w:rsid w:val="005A64E8"/>
    <w:rsid w:val="005A6599"/>
    <w:rsid w:val="005A668E"/>
    <w:rsid w:val="005A66B4"/>
    <w:rsid w:val="005A6A0C"/>
    <w:rsid w:val="005A6B02"/>
    <w:rsid w:val="005A6F8F"/>
    <w:rsid w:val="005A759A"/>
    <w:rsid w:val="005A75BF"/>
    <w:rsid w:val="005A7821"/>
    <w:rsid w:val="005A7C50"/>
    <w:rsid w:val="005B077A"/>
    <w:rsid w:val="005B0F57"/>
    <w:rsid w:val="005B1162"/>
    <w:rsid w:val="005B1C54"/>
    <w:rsid w:val="005B1E27"/>
    <w:rsid w:val="005B2460"/>
    <w:rsid w:val="005B2BEF"/>
    <w:rsid w:val="005B388C"/>
    <w:rsid w:val="005B3BC6"/>
    <w:rsid w:val="005B4015"/>
    <w:rsid w:val="005B401A"/>
    <w:rsid w:val="005B429B"/>
    <w:rsid w:val="005B42D2"/>
    <w:rsid w:val="005B51DB"/>
    <w:rsid w:val="005B588F"/>
    <w:rsid w:val="005B58A3"/>
    <w:rsid w:val="005B62B7"/>
    <w:rsid w:val="005B765D"/>
    <w:rsid w:val="005B7BF6"/>
    <w:rsid w:val="005C034B"/>
    <w:rsid w:val="005C07CB"/>
    <w:rsid w:val="005C07EB"/>
    <w:rsid w:val="005C09C0"/>
    <w:rsid w:val="005C0D49"/>
    <w:rsid w:val="005C0F2A"/>
    <w:rsid w:val="005C11CA"/>
    <w:rsid w:val="005C1ABA"/>
    <w:rsid w:val="005C1C69"/>
    <w:rsid w:val="005C23B5"/>
    <w:rsid w:val="005C28F2"/>
    <w:rsid w:val="005C329F"/>
    <w:rsid w:val="005C3BD0"/>
    <w:rsid w:val="005C3D53"/>
    <w:rsid w:val="005C41DE"/>
    <w:rsid w:val="005C4BA5"/>
    <w:rsid w:val="005C5379"/>
    <w:rsid w:val="005C573C"/>
    <w:rsid w:val="005C5975"/>
    <w:rsid w:val="005C5AB3"/>
    <w:rsid w:val="005C5B08"/>
    <w:rsid w:val="005C5BC8"/>
    <w:rsid w:val="005C626F"/>
    <w:rsid w:val="005C6B41"/>
    <w:rsid w:val="005C7237"/>
    <w:rsid w:val="005C7BCC"/>
    <w:rsid w:val="005C7CD7"/>
    <w:rsid w:val="005C7D39"/>
    <w:rsid w:val="005C7F43"/>
    <w:rsid w:val="005D057D"/>
    <w:rsid w:val="005D0861"/>
    <w:rsid w:val="005D16E7"/>
    <w:rsid w:val="005D1AF4"/>
    <w:rsid w:val="005D1D54"/>
    <w:rsid w:val="005D1F7D"/>
    <w:rsid w:val="005D20A3"/>
    <w:rsid w:val="005D2C20"/>
    <w:rsid w:val="005D3989"/>
    <w:rsid w:val="005D44EA"/>
    <w:rsid w:val="005D46CB"/>
    <w:rsid w:val="005D4AED"/>
    <w:rsid w:val="005D4BBB"/>
    <w:rsid w:val="005D6818"/>
    <w:rsid w:val="005D717D"/>
    <w:rsid w:val="005D73A8"/>
    <w:rsid w:val="005E03FB"/>
    <w:rsid w:val="005E05A1"/>
    <w:rsid w:val="005E05F2"/>
    <w:rsid w:val="005E08D7"/>
    <w:rsid w:val="005E0B01"/>
    <w:rsid w:val="005E0CA7"/>
    <w:rsid w:val="005E16AC"/>
    <w:rsid w:val="005E16AE"/>
    <w:rsid w:val="005E1B85"/>
    <w:rsid w:val="005E1D94"/>
    <w:rsid w:val="005E1FA1"/>
    <w:rsid w:val="005E20D9"/>
    <w:rsid w:val="005E23E8"/>
    <w:rsid w:val="005E24BA"/>
    <w:rsid w:val="005E251A"/>
    <w:rsid w:val="005E2630"/>
    <w:rsid w:val="005E2CD3"/>
    <w:rsid w:val="005E3FEA"/>
    <w:rsid w:val="005E4755"/>
    <w:rsid w:val="005E50DF"/>
    <w:rsid w:val="005E5AA1"/>
    <w:rsid w:val="005E6750"/>
    <w:rsid w:val="005E79A9"/>
    <w:rsid w:val="005E7CF5"/>
    <w:rsid w:val="005E7F37"/>
    <w:rsid w:val="005F0168"/>
    <w:rsid w:val="005F027C"/>
    <w:rsid w:val="005F0602"/>
    <w:rsid w:val="005F1736"/>
    <w:rsid w:val="005F1789"/>
    <w:rsid w:val="005F1FDE"/>
    <w:rsid w:val="005F269B"/>
    <w:rsid w:val="005F31F7"/>
    <w:rsid w:val="005F359C"/>
    <w:rsid w:val="005F3D16"/>
    <w:rsid w:val="005F3DA9"/>
    <w:rsid w:val="005F461B"/>
    <w:rsid w:val="005F53B7"/>
    <w:rsid w:val="005F69AD"/>
    <w:rsid w:val="005F725A"/>
    <w:rsid w:val="00600253"/>
    <w:rsid w:val="0060095A"/>
    <w:rsid w:val="006016BE"/>
    <w:rsid w:val="00601F83"/>
    <w:rsid w:val="00602038"/>
    <w:rsid w:val="00602403"/>
    <w:rsid w:val="00602959"/>
    <w:rsid w:val="00602E53"/>
    <w:rsid w:val="00603045"/>
    <w:rsid w:val="006030C9"/>
    <w:rsid w:val="00603AE1"/>
    <w:rsid w:val="006040ED"/>
    <w:rsid w:val="00604260"/>
    <w:rsid w:val="00605008"/>
    <w:rsid w:val="00606B04"/>
    <w:rsid w:val="00610124"/>
    <w:rsid w:val="00610540"/>
    <w:rsid w:val="00610827"/>
    <w:rsid w:val="00611437"/>
    <w:rsid w:val="00611BF5"/>
    <w:rsid w:val="00611E74"/>
    <w:rsid w:val="006120C2"/>
    <w:rsid w:val="0061217F"/>
    <w:rsid w:val="00612251"/>
    <w:rsid w:val="0061233C"/>
    <w:rsid w:val="00612B60"/>
    <w:rsid w:val="00612EE6"/>
    <w:rsid w:val="00613281"/>
    <w:rsid w:val="00613879"/>
    <w:rsid w:val="00614550"/>
    <w:rsid w:val="006145A0"/>
    <w:rsid w:val="00615635"/>
    <w:rsid w:val="0061594A"/>
    <w:rsid w:val="00616501"/>
    <w:rsid w:val="00616682"/>
    <w:rsid w:val="0061692F"/>
    <w:rsid w:val="006169DC"/>
    <w:rsid w:val="00616C33"/>
    <w:rsid w:val="0061711D"/>
    <w:rsid w:val="006174FE"/>
    <w:rsid w:val="0061798B"/>
    <w:rsid w:val="00617F0C"/>
    <w:rsid w:val="00617FA9"/>
    <w:rsid w:val="006209F9"/>
    <w:rsid w:val="00620FFD"/>
    <w:rsid w:val="00621282"/>
    <w:rsid w:val="00621337"/>
    <w:rsid w:val="00621FE7"/>
    <w:rsid w:val="006220AC"/>
    <w:rsid w:val="006222AD"/>
    <w:rsid w:val="00622C2D"/>
    <w:rsid w:val="00623550"/>
    <w:rsid w:val="0062389B"/>
    <w:rsid w:val="00623DDC"/>
    <w:rsid w:val="00624295"/>
    <w:rsid w:val="006248BD"/>
    <w:rsid w:val="00624CA0"/>
    <w:rsid w:val="00625A86"/>
    <w:rsid w:val="00625B97"/>
    <w:rsid w:val="0062645D"/>
    <w:rsid w:val="006267CA"/>
    <w:rsid w:val="00626E74"/>
    <w:rsid w:val="006272D0"/>
    <w:rsid w:val="006272E8"/>
    <w:rsid w:val="00627743"/>
    <w:rsid w:val="006278FA"/>
    <w:rsid w:val="00627D08"/>
    <w:rsid w:val="00627EEB"/>
    <w:rsid w:val="00630225"/>
    <w:rsid w:val="00630441"/>
    <w:rsid w:val="00630719"/>
    <w:rsid w:val="006307FB"/>
    <w:rsid w:val="00630AE8"/>
    <w:rsid w:val="00630B02"/>
    <w:rsid w:val="00630F2F"/>
    <w:rsid w:val="00630FF6"/>
    <w:rsid w:val="00631284"/>
    <w:rsid w:val="0063137A"/>
    <w:rsid w:val="00631BC6"/>
    <w:rsid w:val="00631CC8"/>
    <w:rsid w:val="00631FA4"/>
    <w:rsid w:val="006320EA"/>
    <w:rsid w:val="00632C2B"/>
    <w:rsid w:val="00632C40"/>
    <w:rsid w:val="006330DD"/>
    <w:rsid w:val="00635575"/>
    <w:rsid w:val="0063618F"/>
    <w:rsid w:val="0063683F"/>
    <w:rsid w:val="00636999"/>
    <w:rsid w:val="00636A99"/>
    <w:rsid w:val="00636C9E"/>
    <w:rsid w:val="006370DB"/>
    <w:rsid w:val="0063773A"/>
    <w:rsid w:val="00637923"/>
    <w:rsid w:val="00637C1D"/>
    <w:rsid w:val="0064017C"/>
    <w:rsid w:val="006401F9"/>
    <w:rsid w:val="006408E6"/>
    <w:rsid w:val="00640DCE"/>
    <w:rsid w:val="0064145D"/>
    <w:rsid w:val="006414D3"/>
    <w:rsid w:val="00641517"/>
    <w:rsid w:val="00642261"/>
    <w:rsid w:val="0064230D"/>
    <w:rsid w:val="006425C6"/>
    <w:rsid w:val="00642A31"/>
    <w:rsid w:val="00642E93"/>
    <w:rsid w:val="006436EC"/>
    <w:rsid w:val="00643D9D"/>
    <w:rsid w:val="00643DA0"/>
    <w:rsid w:val="006440D4"/>
    <w:rsid w:val="00644222"/>
    <w:rsid w:val="00644CC9"/>
    <w:rsid w:val="00644F86"/>
    <w:rsid w:val="0064568F"/>
    <w:rsid w:val="0064684E"/>
    <w:rsid w:val="006469BA"/>
    <w:rsid w:val="00646C76"/>
    <w:rsid w:val="00646CEE"/>
    <w:rsid w:val="00647C0C"/>
    <w:rsid w:val="00647D14"/>
    <w:rsid w:val="006501EF"/>
    <w:rsid w:val="00650339"/>
    <w:rsid w:val="006506DB"/>
    <w:rsid w:val="00650A15"/>
    <w:rsid w:val="006511CC"/>
    <w:rsid w:val="006518D0"/>
    <w:rsid w:val="006521BA"/>
    <w:rsid w:val="00652403"/>
    <w:rsid w:val="0065243B"/>
    <w:rsid w:val="0065256E"/>
    <w:rsid w:val="0065355E"/>
    <w:rsid w:val="00653760"/>
    <w:rsid w:val="0065384B"/>
    <w:rsid w:val="0065460E"/>
    <w:rsid w:val="006550B3"/>
    <w:rsid w:val="00655191"/>
    <w:rsid w:val="00655231"/>
    <w:rsid w:val="0065574A"/>
    <w:rsid w:val="006558C9"/>
    <w:rsid w:val="00655E71"/>
    <w:rsid w:val="00656B16"/>
    <w:rsid w:val="006578CD"/>
    <w:rsid w:val="00657B09"/>
    <w:rsid w:val="00657BF4"/>
    <w:rsid w:val="00657C8C"/>
    <w:rsid w:val="00660415"/>
    <w:rsid w:val="006609EB"/>
    <w:rsid w:val="00660CB4"/>
    <w:rsid w:val="00662575"/>
    <w:rsid w:val="00662712"/>
    <w:rsid w:val="006627B7"/>
    <w:rsid w:val="006639DB"/>
    <w:rsid w:val="00664588"/>
    <w:rsid w:val="00664724"/>
    <w:rsid w:val="006650BD"/>
    <w:rsid w:val="00665447"/>
    <w:rsid w:val="00665808"/>
    <w:rsid w:val="00666172"/>
    <w:rsid w:val="00666824"/>
    <w:rsid w:val="006669D4"/>
    <w:rsid w:val="00670083"/>
    <w:rsid w:val="00670212"/>
    <w:rsid w:val="00670C63"/>
    <w:rsid w:val="00670CF1"/>
    <w:rsid w:val="006711AB"/>
    <w:rsid w:val="006713AE"/>
    <w:rsid w:val="006715A9"/>
    <w:rsid w:val="006716BA"/>
    <w:rsid w:val="00671977"/>
    <w:rsid w:val="00671D90"/>
    <w:rsid w:val="00671EB1"/>
    <w:rsid w:val="0067287F"/>
    <w:rsid w:val="00672926"/>
    <w:rsid w:val="00672BE9"/>
    <w:rsid w:val="00672CC0"/>
    <w:rsid w:val="0067446F"/>
    <w:rsid w:val="00674659"/>
    <w:rsid w:val="006746CE"/>
    <w:rsid w:val="00675314"/>
    <w:rsid w:val="006759F3"/>
    <w:rsid w:val="00675F79"/>
    <w:rsid w:val="006760E4"/>
    <w:rsid w:val="00676F38"/>
    <w:rsid w:val="006774DB"/>
    <w:rsid w:val="006775F4"/>
    <w:rsid w:val="00680075"/>
    <w:rsid w:val="00680379"/>
    <w:rsid w:val="006805AA"/>
    <w:rsid w:val="006805DE"/>
    <w:rsid w:val="00680847"/>
    <w:rsid w:val="00680B87"/>
    <w:rsid w:val="00681179"/>
    <w:rsid w:val="00681710"/>
    <w:rsid w:val="00682327"/>
    <w:rsid w:val="00682331"/>
    <w:rsid w:val="00682524"/>
    <w:rsid w:val="00682638"/>
    <w:rsid w:val="00682C9A"/>
    <w:rsid w:val="00682D8F"/>
    <w:rsid w:val="00682F3F"/>
    <w:rsid w:val="00683437"/>
    <w:rsid w:val="00683E31"/>
    <w:rsid w:val="00684333"/>
    <w:rsid w:val="00684661"/>
    <w:rsid w:val="006848B7"/>
    <w:rsid w:val="00684A00"/>
    <w:rsid w:val="00684BF8"/>
    <w:rsid w:val="00685098"/>
    <w:rsid w:val="00685119"/>
    <w:rsid w:val="006859C8"/>
    <w:rsid w:val="00685B98"/>
    <w:rsid w:val="00685BC0"/>
    <w:rsid w:val="00687D86"/>
    <w:rsid w:val="00687FC8"/>
    <w:rsid w:val="00690436"/>
    <w:rsid w:val="0069094E"/>
    <w:rsid w:val="00690AC0"/>
    <w:rsid w:val="00690CD0"/>
    <w:rsid w:val="00690EB9"/>
    <w:rsid w:val="00690F10"/>
    <w:rsid w:val="00691D28"/>
    <w:rsid w:val="00692435"/>
    <w:rsid w:val="00692983"/>
    <w:rsid w:val="006931D5"/>
    <w:rsid w:val="0069333F"/>
    <w:rsid w:val="00693C0D"/>
    <w:rsid w:val="006951CA"/>
    <w:rsid w:val="006959CA"/>
    <w:rsid w:val="00695A9E"/>
    <w:rsid w:val="00696059"/>
    <w:rsid w:val="00696161"/>
    <w:rsid w:val="006970F4"/>
    <w:rsid w:val="006A0B0F"/>
    <w:rsid w:val="006A0FA6"/>
    <w:rsid w:val="006A11A4"/>
    <w:rsid w:val="006A141E"/>
    <w:rsid w:val="006A16D8"/>
    <w:rsid w:val="006A1CAE"/>
    <w:rsid w:val="006A219D"/>
    <w:rsid w:val="006A2443"/>
    <w:rsid w:val="006A247E"/>
    <w:rsid w:val="006A332A"/>
    <w:rsid w:val="006A35C8"/>
    <w:rsid w:val="006A36BD"/>
    <w:rsid w:val="006A3EE4"/>
    <w:rsid w:val="006A3FD9"/>
    <w:rsid w:val="006A40D7"/>
    <w:rsid w:val="006A4921"/>
    <w:rsid w:val="006A4F59"/>
    <w:rsid w:val="006A51A3"/>
    <w:rsid w:val="006A53AD"/>
    <w:rsid w:val="006A55D1"/>
    <w:rsid w:val="006A5D51"/>
    <w:rsid w:val="006A63E7"/>
    <w:rsid w:val="006A68BB"/>
    <w:rsid w:val="006A68C2"/>
    <w:rsid w:val="006A7257"/>
    <w:rsid w:val="006A7F57"/>
    <w:rsid w:val="006B0055"/>
    <w:rsid w:val="006B006F"/>
    <w:rsid w:val="006B046E"/>
    <w:rsid w:val="006B0934"/>
    <w:rsid w:val="006B1B57"/>
    <w:rsid w:val="006B2542"/>
    <w:rsid w:val="006B2701"/>
    <w:rsid w:val="006B2D58"/>
    <w:rsid w:val="006B308C"/>
    <w:rsid w:val="006B32EE"/>
    <w:rsid w:val="006B3340"/>
    <w:rsid w:val="006B39A8"/>
    <w:rsid w:val="006B3AC5"/>
    <w:rsid w:val="006B3D64"/>
    <w:rsid w:val="006B41FB"/>
    <w:rsid w:val="006B4749"/>
    <w:rsid w:val="006B4B8B"/>
    <w:rsid w:val="006B4C44"/>
    <w:rsid w:val="006B53A5"/>
    <w:rsid w:val="006B57A8"/>
    <w:rsid w:val="006B5AC3"/>
    <w:rsid w:val="006B5FFB"/>
    <w:rsid w:val="006B650D"/>
    <w:rsid w:val="006B7827"/>
    <w:rsid w:val="006C11A9"/>
    <w:rsid w:val="006C14EB"/>
    <w:rsid w:val="006C1781"/>
    <w:rsid w:val="006C2DD1"/>
    <w:rsid w:val="006C35C8"/>
    <w:rsid w:val="006C3AA0"/>
    <w:rsid w:val="006C40BE"/>
    <w:rsid w:val="006C43CF"/>
    <w:rsid w:val="006C45B7"/>
    <w:rsid w:val="006C4DBF"/>
    <w:rsid w:val="006C52C2"/>
    <w:rsid w:val="006C615B"/>
    <w:rsid w:val="006C663A"/>
    <w:rsid w:val="006C6AA8"/>
    <w:rsid w:val="006C7457"/>
    <w:rsid w:val="006C75EA"/>
    <w:rsid w:val="006C7AE5"/>
    <w:rsid w:val="006D0746"/>
    <w:rsid w:val="006D0836"/>
    <w:rsid w:val="006D0DF7"/>
    <w:rsid w:val="006D15F4"/>
    <w:rsid w:val="006D15FA"/>
    <w:rsid w:val="006D1677"/>
    <w:rsid w:val="006D17A8"/>
    <w:rsid w:val="006D2034"/>
    <w:rsid w:val="006D29A6"/>
    <w:rsid w:val="006D2BBB"/>
    <w:rsid w:val="006D2D53"/>
    <w:rsid w:val="006D304E"/>
    <w:rsid w:val="006D31B8"/>
    <w:rsid w:val="006D401F"/>
    <w:rsid w:val="006D4182"/>
    <w:rsid w:val="006D4342"/>
    <w:rsid w:val="006D4BD7"/>
    <w:rsid w:val="006D4C18"/>
    <w:rsid w:val="006D5361"/>
    <w:rsid w:val="006D5583"/>
    <w:rsid w:val="006D5F7F"/>
    <w:rsid w:val="006D5FE2"/>
    <w:rsid w:val="006D6A61"/>
    <w:rsid w:val="006D6B83"/>
    <w:rsid w:val="006D76D1"/>
    <w:rsid w:val="006D7939"/>
    <w:rsid w:val="006D7E22"/>
    <w:rsid w:val="006E01EA"/>
    <w:rsid w:val="006E062F"/>
    <w:rsid w:val="006E06A0"/>
    <w:rsid w:val="006E0886"/>
    <w:rsid w:val="006E090E"/>
    <w:rsid w:val="006E099D"/>
    <w:rsid w:val="006E10BB"/>
    <w:rsid w:val="006E1980"/>
    <w:rsid w:val="006E1EDE"/>
    <w:rsid w:val="006E1F30"/>
    <w:rsid w:val="006E1F3C"/>
    <w:rsid w:val="006E1F70"/>
    <w:rsid w:val="006E2732"/>
    <w:rsid w:val="006E2C4A"/>
    <w:rsid w:val="006E3558"/>
    <w:rsid w:val="006E3F8B"/>
    <w:rsid w:val="006E4608"/>
    <w:rsid w:val="006E4653"/>
    <w:rsid w:val="006E55A6"/>
    <w:rsid w:val="006E564F"/>
    <w:rsid w:val="006E6298"/>
    <w:rsid w:val="006E685A"/>
    <w:rsid w:val="006E6D51"/>
    <w:rsid w:val="006E6FB8"/>
    <w:rsid w:val="006E7121"/>
    <w:rsid w:val="006E715A"/>
    <w:rsid w:val="006E7996"/>
    <w:rsid w:val="006E7D52"/>
    <w:rsid w:val="006E7E1E"/>
    <w:rsid w:val="006F02A0"/>
    <w:rsid w:val="006F03FB"/>
    <w:rsid w:val="006F055C"/>
    <w:rsid w:val="006F06EA"/>
    <w:rsid w:val="006F12D0"/>
    <w:rsid w:val="006F1554"/>
    <w:rsid w:val="006F17BE"/>
    <w:rsid w:val="006F1BF4"/>
    <w:rsid w:val="006F22AA"/>
    <w:rsid w:val="006F2482"/>
    <w:rsid w:val="006F3182"/>
    <w:rsid w:val="006F32AC"/>
    <w:rsid w:val="006F39CB"/>
    <w:rsid w:val="006F3A6A"/>
    <w:rsid w:val="006F3AB3"/>
    <w:rsid w:val="006F3AED"/>
    <w:rsid w:val="006F402A"/>
    <w:rsid w:val="006F4326"/>
    <w:rsid w:val="006F44DF"/>
    <w:rsid w:val="006F4FC2"/>
    <w:rsid w:val="006F5CCB"/>
    <w:rsid w:val="006F6FF5"/>
    <w:rsid w:val="006F70CE"/>
    <w:rsid w:val="00700E71"/>
    <w:rsid w:val="00701102"/>
    <w:rsid w:val="007011F2"/>
    <w:rsid w:val="00701571"/>
    <w:rsid w:val="007017D0"/>
    <w:rsid w:val="0070191B"/>
    <w:rsid w:val="00701E7D"/>
    <w:rsid w:val="00701F0C"/>
    <w:rsid w:val="00702D17"/>
    <w:rsid w:val="0070336A"/>
    <w:rsid w:val="00703498"/>
    <w:rsid w:val="007044C7"/>
    <w:rsid w:val="007044CA"/>
    <w:rsid w:val="00704602"/>
    <w:rsid w:val="007058DA"/>
    <w:rsid w:val="00707975"/>
    <w:rsid w:val="00707B5F"/>
    <w:rsid w:val="00710082"/>
    <w:rsid w:val="007111EC"/>
    <w:rsid w:val="0071155A"/>
    <w:rsid w:val="00711581"/>
    <w:rsid w:val="00711B7A"/>
    <w:rsid w:val="00711CD9"/>
    <w:rsid w:val="00711CF6"/>
    <w:rsid w:val="00711EFB"/>
    <w:rsid w:val="0071262C"/>
    <w:rsid w:val="007126B8"/>
    <w:rsid w:val="00712773"/>
    <w:rsid w:val="0071357D"/>
    <w:rsid w:val="00713A4B"/>
    <w:rsid w:val="00713B1A"/>
    <w:rsid w:val="00714858"/>
    <w:rsid w:val="00715607"/>
    <w:rsid w:val="00715FE9"/>
    <w:rsid w:val="007162AF"/>
    <w:rsid w:val="00716913"/>
    <w:rsid w:val="00716A30"/>
    <w:rsid w:val="00716D8F"/>
    <w:rsid w:val="00720845"/>
    <w:rsid w:val="00720E7C"/>
    <w:rsid w:val="0072113E"/>
    <w:rsid w:val="007211A9"/>
    <w:rsid w:val="007213AF"/>
    <w:rsid w:val="0072149F"/>
    <w:rsid w:val="0072177D"/>
    <w:rsid w:val="007217E8"/>
    <w:rsid w:val="00722E15"/>
    <w:rsid w:val="00722EF6"/>
    <w:rsid w:val="0072343A"/>
    <w:rsid w:val="007238AB"/>
    <w:rsid w:val="00723A62"/>
    <w:rsid w:val="00723CEE"/>
    <w:rsid w:val="00723F91"/>
    <w:rsid w:val="007247F5"/>
    <w:rsid w:val="007249E2"/>
    <w:rsid w:val="00724A7F"/>
    <w:rsid w:val="00724B6C"/>
    <w:rsid w:val="00725CF6"/>
    <w:rsid w:val="00725EDB"/>
    <w:rsid w:val="0072651E"/>
    <w:rsid w:val="0072698E"/>
    <w:rsid w:val="00726A98"/>
    <w:rsid w:val="00726FB1"/>
    <w:rsid w:val="007270D9"/>
    <w:rsid w:val="00727750"/>
    <w:rsid w:val="007305EF"/>
    <w:rsid w:val="00730B02"/>
    <w:rsid w:val="0073134F"/>
    <w:rsid w:val="00731474"/>
    <w:rsid w:val="00731541"/>
    <w:rsid w:val="007316AC"/>
    <w:rsid w:val="00731741"/>
    <w:rsid w:val="00731A7F"/>
    <w:rsid w:val="00731D70"/>
    <w:rsid w:val="00732880"/>
    <w:rsid w:val="007328CA"/>
    <w:rsid w:val="00732BF8"/>
    <w:rsid w:val="007334E0"/>
    <w:rsid w:val="00733A47"/>
    <w:rsid w:val="00733A59"/>
    <w:rsid w:val="00734746"/>
    <w:rsid w:val="00734CED"/>
    <w:rsid w:val="007358D1"/>
    <w:rsid w:val="00735B7D"/>
    <w:rsid w:val="00735F6E"/>
    <w:rsid w:val="00737EE5"/>
    <w:rsid w:val="007401DD"/>
    <w:rsid w:val="0074026D"/>
    <w:rsid w:val="00740504"/>
    <w:rsid w:val="007405F1"/>
    <w:rsid w:val="007409C8"/>
    <w:rsid w:val="00740A22"/>
    <w:rsid w:val="00740ED6"/>
    <w:rsid w:val="007415F5"/>
    <w:rsid w:val="007422F7"/>
    <w:rsid w:val="007425DE"/>
    <w:rsid w:val="00742A89"/>
    <w:rsid w:val="007432A1"/>
    <w:rsid w:val="007435F9"/>
    <w:rsid w:val="007441F5"/>
    <w:rsid w:val="00744280"/>
    <w:rsid w:val="007445DF"/>
    <w:rsid w:val="00744F91"/>
    <w:rsid w:val="0074556E"/>
    <w:rsid w:val="0074660D"/>
    <w:rsid w:val="007468B5"/>
    <w:rsid w:val="00746D43"/>
    <w:rsid w:val="00747855"/>
    <w:rsid w:val="0075062D"/>
    <w:rsid w:val="007508DE"/>
    <w:rsid w:val="00750E53"/>
    <w:rsid w:val="00750FCB"/>
    <w:rsid w:val="0075149B"/>
    <w:rsid w:val="0075186A"/>
    <w:rsid w:val="00751AC4"/>
    <w:rsid w:val="00751DED"/>
    <w:rsid w:val="00751F25"/>
    <w:rsid w:val="00752568"/>
    <w:rsid w:val="00752A84"/>
    <w:rsid w:val="007535B4"/>
    <w:rsid w:val="0075374C"/>
    <w:rsid w:val="00753E4C"/>
    <w:rsid w:val="007545B0"/>
    <w:rsid w:val="007552AA"/>
    <w:rsid w:val="00755992"/>
    <w:rsid w:val="00756244"/>
    <w:rsid w:val="007565AE"/>
    <w:rsid w:val="00756B7F"/>
    <w:rsid w:val="00756D95"/>
    <w:rsid w:val="00757097"/>
    <w:rsid w:val="00757637"/>
    <w:rsid w:val="00757AFE"/>
    <w:rsid w:val="00757E96"/>
    <w:rsid w:val="007600EA"/>
    <w:rsid w:val="00760AE3"/>
    <w:rsid w:val="007613E8"/>
    <w:rsid w:val="00761787"/>
    <w:rsid w:val="00761805"/>
    <w:rsid w:val="00761927"/>
    <w:rsid w:val="007619C7"/>
    <w:rsid w:val="00761D59"/>
    <w:rsid w:val="00762139"/>
    <w:rsid w:val="00762F46"/>
    <w:rsid w:val="00763459"/>
    <w:rsid w:val="007634B4"/>
    <w:rsid w:val="007641E6"/>
    <w:rsid w:val="00764BFB"/>
    <w:rsid w:val="00764CD3"/>
    <w:rsid w:val="00765C2F"/>
    <w:rsid w:val="0076618A"/>
    <w:rsid w:val="00766724"/>
    <w:rsid w:val="00766F22"/>
    <w:rsid w:val="007672A5"/>
    <w:rsid w:val="00767DF1"/>
    <w:rsid w:val="00767EC5"/>
    <w:rsid w:val="007700D2"/>
    <w:rsid w:val="007701D5"/>
    <w:rsid w:val="00770253"/>
    <w:rsid w:val="00771259"/>
    <w:rsid w:val="0077151A"/>
    <w:rsid w:val="00771B03"/>
    <w:rsid w:val="00772845"/>
    <w:rsid w:val="00773A84"/>
    <w:rsid w:val="00773C51"/>
    <w:rsid w:val="007751E8"/>
    <w:rsid w:val="00775505"/>
    <w:rsid w:val="0077579A"/>
    <w:rsid w:val="0077596A"/>
    <w:rsid w:val="007761EA"/>
    <w:rsid w:val="00776214"/>
    <w:rsid w:val="00776342"/>
    <w:rsid w:val="007765B4"/>
    <w:rsid w:val="00777056"/>
    <w:rsid w:val="00777952"/>
    <w:rsid w:val="00777993"/>
    <w:rsid w:val="0078019A"/>
    <w:rsid w:val="007809A5"/>
    <w:rsid w:val="00780CA1"/>
    <w:rsid w:val="00781772"/>
    <w:rsid w:val="00781833"/>
    <w:rsid w:val="0078199F"/>
    <w:rsid w:val="00781A07"/>
    <w:rsid w:val="0078222F"/>
    <w:rsid w:val="007822F4"/>
    <w:rsid w:val="0078270C"/>
    <w:rsid w:val="00782E12"/>
    <w:rsid w:val="0078307C"/>
    <w:rsid w:val="0078342F"/>
    <w:rsid w:val="007837A8"/>
    <w:rsid w:val="00784BFD"/>
    <w:rsid w:val="00784D67"/>
    <w:rsid w:val="00784E1C"/>
    <w:rsid w:val="00784EFB"/>
    <w:rsid w:val="007856A7"/>
    <w:rsid w:val="007856B1"/>
    <w:rsid w:val="0078649B"/>
    <w:rsid w:val="007866BE"/>
    <w:rsid w:val="007871D1"/>
    <w:rsid w:val="007876F2"/>
    <w:rsid w:val="00787B43"/>
    <w:rsid w:val="00790129"/>
    <w:rsid w:val="00790137"/>
    <w:rsid w:val="0079014C"/>
    <w:rsid w:val="00790545"/>
    <w:rsid w:val="00790761"/>
    <w:rsid w:val="00790A96"/>
    <w:rsid w:val="00790B00"/>
    <w:rsid w:val="0079100D"/>
    <w:rsid w:val="0079141C"/>
    <w:rsid w:val="007918A8"/>
    <w:rsid w:val="0079191A"/>
    <w:rsid w:val="00791DE8"/>
    <w:rsid w:val="00792136"/>
    <w:rsid w:val="0079246B"/>
    <w:rsid w:val="007924E2"/>
    <w:rsid w:val="00792779"/>
    <w:rsid w:val="007929E6"/>
    <w:rsid w:val="00792A08"/>
    <w:rsid w:val="00792C95"/>
    <w:rsid w:val="007933CB"/>
    <w:rsid w:val="007936EC"/>
    <w:rsid w:val="00793A22"/>
    <w:rsid w:val="00793D3C"/>
    <w:rsid w:val="007941F4"/>
    <w:rsid w:val="00794921"/>
    <w:rsid w:val="00794D17"/>
    <w:rsid w:val="00795886"/>
    <w:rsid w:val="00796136"/>
    <w:rsid w:val="00796150"/>
    <w:rsid w:val="00796394"/>
    <w:rsid w:val="0079655C"/>
    <w:rsid w:val="007968D0"/>
    <w:rsid w:val="00796A6C"/>
    <w:rsid w:val="00796BB5"/>
    <w:rsid w:val="00797571"/>
    <w:rsid w:val="00797B8C"/>
    <w:rsid w:val="00797DD3"/>
    <w:rsid w:val="007A00AA"/>
    <w:rsid w:val="007A073D"/>
    <w:rsid w:val="007A07CD"/>
    <w:rsid w:val="007A0BDA"/>
    <w:rsid w:val="007A1719"/>
    <w:rsid w:val="007A1BD7"/>
    <w:rsid w:val="007A263D"/>
    <w:rsid w:val="007A2BC0"/>
    <w:rsid w:val="007A2FCD"/>
    <w:rsid w:val="007A3261"/>
    <w:rsid w:val="007A3496"/>
    <w:rsid w:val="007A3F55"/>
    <w:rsid w:val="007A4733"/>
    <w:rsid w:val="007A52A5"/>
    <w:rsid w:val="007A62F7"/>
    <w:rsid w:val="007A6E23"/>
    <w:rsid w:val="007A7142"/>
    <w:rsid w:val="007A7631"/>
    <w:rsid w:val="007A785E"/>
    <w:rsid w:val="007A7C8C"/>
    <w:rsid w:val="007A7CD5"/>
    <w:rsid w:val="007B0741"/>
    <w:rsid w:val="007B0D48"/>
    <w:rsid w:val="007B0E02"/>
    <w:rsid w:val="007B15BF"/>
    <w:rsid w:val="007B1883"/>
    <w:rsid w:val="007B1993"/>
    <w:rsid w:val="007B2E5D"/>
    <w:rsid w:val="007B3D2D"/>
    <w:rsid w:val="007B41B1"/>
    <w:rsid w:val="007B466E"/>
    <w:rsid w:val="007B4F4B"/>
    <w:rsid w:val="007B5019"/>
    <w:rsid w:val="007B52EE"/>
    <w:rsid w:val="007B58C5"/>
    <w:rsid w:val="007B5D55"/>
    <w:rsid w:val="007B692E"/>
    <w:rsid w:val="007B6B10"/>
    <w:rsid w:val="007B762A"/>
    <w:rsid w:val="007B7AF5"/>
    <w:rsid w:val="007B7CA8"/>
    <w:rsid w:val="007C0253"/>
    <w:rsid w:val="007C041E"/>
    <w:rsid w:val="007C1301"/>
    <w:rsid w:val="007C142E"/>
    <w:rsid w:val="007C1AA3"/>
    <w:rsid w:val="007C1CE7"/>
    <w:rsid w:val="007C1DCE"/>
    <w:rsid w:val="007C1F69"/>
    <w:rsid w:val="007C21E0"/>
    <w:rsid w:val="007C234F"/>
    <w:rsid w:val="007C27C0"/>
    <w:rsid w:val="007C3D48"/>
    <w:rsid w:val="007C4523"/>
    <w:rsid w:val="007C4642"/>
    <w:rsid w:val="007C4DF6"/>
    <w:rsid w:val="007C4FD0"/>
    <w:rsid w:val="007C5131"/>
    <w:rsid w:val="007C5785"/>
    <w:rsid w:val="007C595B"/>
    <w:rsid w:val="007C5E31"/>
    <w:rsid w:val="007C6636"/>
    <w:rsid w:val="007C6B5F"/>
    <w:rsid w:val="007C72D5"/>
    <w:rsid w:val="007C7C96"/>
    <w:rsid w:val="007D0D61"/>
    <w:rsid w:val="007D0F30"/>
    <w:rsid w:val="007D1009"/>
    <w:rsid w:val="007D20CF"/>
    <w:rsid w:val="007D26CD"/>
    <w:rsid w:val="007D2BA9"/>
    <w:rsid w:val="007D2CE6"/>
    <w:rsid w:val="007D2EBA"/>
    <w:rsid w:val="007D3912"/>
    <w:rsid w:val="007D3BEF"/>
    <w:rsid w:val="007D3C52"/>
    <w:rsid w:val="007D3C55"/>
    <w:rsid w:val="007D3D8C"/>
    <w:rsid w:val="007D44FB"/>
    <w:rsid w:val="007D485A"/>
    <w:rsid w:val="007D4874"/>
    <w:rsid w:val="007D4875"/>
    <w:rsid w:val="007D4A49"/>
    <w:rsid w:val="007D4F90"/>
    <w:rsid w:val="007D50F4"/>
    <w:rsid w:val="007D58FE"/>
    <w:rsid w:val="007D5C00"/>
    <w:rsid w:val="007D5C7B"/>
    <w:rsid w:val="007D5EBC"/>
    <w:rsid w:val="007D637E"/>
    <w:rsid w:val="007D6C44"/>
    <w:rsid w:val="007D7874"/>
    <w:rsid w:val="007D7897"/>
    <w:rsid w:val="007D78D6"/>
    <w:rsid w:val="007D7BB4"/>
    <w:rsid w:val="007D7ED6"/>
    <w:rsid w:val="007E0284"/>
    <w:rsid w:val="007E1621"/>
    <w:rsid w:val="007E1A38"/>
    <w:rsid w:val="007E1C33"/>
    <w:rsid w:val="007E1FBB"/>
    <w:rsid w:val="007E2233"/>
    <w:rsid w:val="007E2460"/>
    <w:rsid w:val="007E268E"/>
    <w:rsid w:val="007E28F5"/>
    <w:rsid w:val="007E2D89"/>
    <w:rsid w:val="007E382C"/>
    <w:rsid w:val="007E39C8"/>
    <w:rsid w:val="007E41BC"/>
    <w:rsid w:val="007E43A1"/>
    <w:rsid w:val="007E4B60"/>
    <w:rsid w:val="007E52CE"/>
    <w:rsid w:val="007E754B"/>
    <w:rsid w:val="007E7AD7"/>
    <w:rsid w:val="007F01B3"/>
    <w:rsid w:val="007F0447"/>
    <w:rsid w:val="007F04CA"/>
    <w:rsid w:val="007F0DAD"/>
    <w:rsid w:val="007F0E1E"/>
    <w:rsid w:val="007F0F04"/>
    <w:rsid w:val="007F1691"/>
    <w:rsid w:val="007F254C"/>
    <w:rsid w:val="007F25D8"/>
    <w:rsid w:val="007F2627"/>
    <w:rsid w:val="007F2EEC"/>
    <w:rsid w:val="007F41EF"/>
    <w:rsid w:val="007F4268"/>
    <w:rsid w:val="007F45B1"/>
    <w:rsid w:val="007F484E"/>
    <w:rsid w:val="007F4EE4"/>
    <w:rsid w:val="007F62F1"/>
    <w:rsid w:val="007F6AA1"/>
    <w:rsid w:val="007F6D98"/>
    <w:rsid w:val="007F7109"/>
    <w:rsid w:val="007F749A"/>
    <w:rsid w:val="007F7761"/>
    <w:rsid w:val="007F77DC"/>
    <w:rsid w:val="007F7959"/>
    <w:rsid w:val="007F7C1B"/>
    <w:rsid w:val="007F7EA6"/>
    <w:rsid w:val="00800712"/>
    <w:rsid w:val="008008DA"/>
    <w:rsid w:val="00800A5B"/>
    <w:rsid w:val="00800CF3"/>
    <w:rsid w:val="00800E73"/>
    <w:rsid w:val="00800EE8"/>
    <w:rsid w:val="0080165C"/>
    <w:rsid w:val="00801682"/>
    <w:rsid w:val="00801B8A"/>
    <w:rsid w:val="00801BDF"/>
    <w:rsid w:val="00801D48"/>
    <w:rsid w:val="0080229B"/>
    <w:rsid w:val="0080284C"/>
    <w:rsid w:val="00802C03"/>
    <w:rsid w:val="00802C5E"/>
    <w:rsid w:val="00803136"/>
    <w:rsid w:val="0080365B"/>
    <w:rsid w:val="00803A87"/>
    <w:rsid w:val="00803BB9"/>
    <w:rsid w:val="00803DB8"/>
    <w:rsid w:val="00803E4B"/>
    <w:rsid w:val="00804647"/>
    <w:rsid w:val="00804DCC"/>
    <w:rsid w:val="0080541C"/>
    <w:rsid w:val="008055F9"/>
    <w:rsid w:val="00805866"/>
    <w:rsid w:val="008068CC"/>
    <w:rsid w:val="00806990"/>
    <w:rsid w:val="008069EA"/>
    <w:rsid w:val="00807264"/>
    <w:rsid w:val="008072FA"/>
    <w:rsid w:val="00807454"/>
    <w:rsid w:val="008074C5"/>
    <w:rsid w:val="00807710"/>
    <w:rsid w:val="00810489"/>
    <w:rsid w:val="00810669"/>
    <w:rsid w:val="008108D2"/>
    <w:rsid w:val="00811033"/>
    <w:rsid w:val="00811079"/>
    <w:rsid w:val="00811430"/>
    <w:rsid w:val="008114B1"/>
    <w:rsid w:val="008114CE"/>
    <w:rsid w:val="00811796"/>
    <w:rsid w:val="00811D18"/>
    <w:rsid w:val="00812453"/>
    <w:rsid w:val="0081276B"/>
    <w:rsid w:val="00812C69"/>
    <w:rsid w:val="00813B65"/>
    <w:rsid w:val="00814940"/>
    <w:rsid w:val="0081588B"/>
    <w:rsid w:val="008160D7"/>
    <w:rsid w:val="0081611A"/>
    <w:rsid w:val="00816159"/>
    <w:rsid w:val="0081680E"/>
    <w:rsid w:val="00816A39"/>
    <w:rsid w:val="00817216"/>
    <w:rsid w:val="00817375"/>
    <w:rsid w:val="00817667"/>
    <w:rsid w:val="008179AC"/>
    <w:rsid w:val="00817E5C"/>
    <w:rsid w:val="00820023"/>
    <w:rsid w:val="008201A2"/>
    <w:rsid w:val="00820830"/>
    <w:rsid w:val="008208E7"/>
    <w:rsid w:val="00820C4C"/>
    <w:rsid w:val="00821460"/>
    <w:rsid w:val="00821BA8"/>
    <w:rsid w:val="00822DE8"/>
    <w:rsid w:val="00822E9A"/>
    <w:rsid w:val="0082308D"/>
    <w:rsid w:val="00823219"/>
    <w:rsid w:val="008232B7"/>
    <w:rsid w:val="008239B9"/>
    <w:rsid w:val="00824573"/>
    <w:rsid w:val="008252C1"/>
    <w:rsid w:val="00825344"/>
    <w:rsid w:val="00826092"/>
    <w:rsid w:val="008263BE"/>
    <w:rsid w:val="00826EFA"/>
    <w:rsid w:val="008307FE"/>
    <w:rsid w:val="00830D65"/>
    <w:rsid w:val="00831763"/>
    <w:rsid w:val="00832279"/>
    <w:rsid w:val="008324A6"/>
    <w:rsid w:val="008327B2"/>
    <w:rsid w:val="008329F9"/>
    <w:rsid w:val="00832B52"/>
    <w:rsid w:val="00832D47"/>
    <w:rsid w:val="00833150"/>
    <w:rsid w:val="008336C8"/>
    <w:rsid w:val="00833DDE"/>
    <w:rsid w:val="00834EEB"/>
    <w:rsid w:val="00835E77"/>
    <w:rsid w:val="00836792"/>
    <w:rsid w:val="00836CE4"/>
    <w:rsid w:val="008372A4"/>
    <w:rsid w:val="0083730A"/>
    <w:rsid w:val="0083745D"/>
    <w:rsid w:val="00837D80"/>
    <w:rsid w:val="00837D90"/>
    <w:rsid w:val="008403BE"/>
    <w:rsid w:val="008404CE"/>
    <w:rsid w:val="00840A74"/>
    <w:rsid w:val="008413D9"/>
    <w:rsid w:val="008415CB"/>
    <w:rsid w:val="00841B31"/>
    <w:rsid w:val="00842254"/>
    <w:rsid w:val="008423B6"/>
    <w:rsid w:val="00842464"/>
    <w:rsid w:val="0084268E"/>
    <w:rsid w:val="00842CF6"/>
    <w:rsid w:val="0084302E"/>
    <w:rsid w:val="00843533"/>
    <w:rsid w:val="008435E1"/>
    <w:rsid w:val="00843E06"/>
    <w:rsid w:val="0084401C"/>
    <w:rsid w:val="008444CA"/>
    <w:rsid w:val="008445F2"/>
    <w:rsid w:val="00844A53"/>
    <w:rsid w:val="00845092"/>
    <w:rsid w:val="0084516F"/>
    <w:rsid w:val="00845225"/>
    <w:rsid w:val="00845601"/>
    <w:rsid w:val="00845FFD"/>
    <w:rsid w:val="0084618E"/>
    <w:rsid w:val="0084637A"/>
    <w:rsid w:val="008466B9"/>
    <w:rsid w:val="00846C25"/>
    <w:rsid w:val="00847451"/>
    <w:rsid w:val="008479A7"/>
    <w:rsid w:val="0085027A"/>
    <w:rsid w:val="008503B1"/>
    <w:rsid w:val="00850437"/>
    <w:rsid w:val="00850D28"/>
    <w:rsid w:val="008515E2"/>
    <w:rsid w:val="00851BB1"/>
    <w:rsid w:val="00851D31"/>
    <w:rsid w:val="008525E9"/>
    <w:rsid w:val="008528E3"/>
    <w:rsid w:val="008529EB"/>
    <w:rsid w:val="00852AC0"/>
    <w:rsid w:val="00852B97"/>
    <w:rsid w:val="00853324"/>
    <w:rsid w:val="0085373E"/>
    <w:rsid w:val="00853817"/>
    <w:rsid w:val="00853A6F"/>
    <w:rsid w:val="008543EE"/>
    <w:rsid w:val="0085464A"/>
    <w:rsid w:val="008546C1"/>
    <w:rsid w:val="0085477B"/>
    <w:rsid w:val="008547A0"/>
    <w:rsid w:val="008556A6"/>
    <w:rsid w:val="0085589D"/>
    <w:rsid w:val="0085684C"/>
    <w:rsid w:val="00857176"/>
    <w:rsid w:val="008577C9"/>
    <w:rsid w:val="00857913"/>
    <w:rsid w:val="00857F6A"/>
    <w:rsid w:val="00861B4F"/>
    <w:rsid w:val="008622E3"/>
    <w:rsid w:val="00862467"/>
    <w:rsid w:val="00862C70"/>
    <w:rsid w:val="0086356E"/>
    <w:rsid w:val="00863646"/>
    <w:rsid w:val="00863931"/>
    <w:rsid w:val="00863A5E"/>
    <w:rsid w:val="00863E51"/>
    <w:rsid w:val="00863E89"/>
    <w:rsid w:val="00864182"/>
    <w:rsid w:val="00864B5E"/>
    <w:rsid w:val="00864EAC"/>
    <w:rsid w:val="00864EB9"/>
    <w:rsid w:val="00864EE6"/>
    <w:rsid w:val="00865289"/>
    <w:rsid w:val="0086549E"/>
    <w:rsid w:val="00865709"/>
    <w:rsid w:val="0086571E"/>
    <w:rsid w:val="00865A99"/>
    <w:rsid w:val="00866DBA"/>
    <w:rsid w:val="00867352"/>
    <w:rsid w:val="00867A75"/>
    <w:rsid w:val="00867AB8"/>
    <w:rsid w:val="00870000"/>
    <w:rsid w:val="00870012"/>
    <w:rsid w:val="008703D0"/>
    <w:rsid w:val="00870709"/>
    <w:rsid w:val="00871C91"/>
    <w:rsid w:val="00871F9E"/>
    <w:rsid w:val="00872528"/>
    <w:rsid w:val="00872A91"/>
    <w:rsid w:val="00872F0B"/>
    <w:rsid w:val="0087369F"/>
    <w:rsid w:val="00873E10"/>
    <w:rsid w:val="0087410C"/>
    <w:rsid w:val="0087413F"/>
    <w:rsid w:val="0087514F"/>
    <w:rsid w:val="008761F9"/>
    <w:rsid w:val="00876352"/>
    <w:rsid w:val="0087677A"/>
    <w:rsid w:val="0087677D"/>
    <w:rsid w:val="00876F89"/>
    <w:rsid w:val="0087707E"/>
    <w:rsid w:val="008770BA"/>
    <w:rsid w:val="0087782A"/>
    <w:rsid w:val="0087785B"/>
    <w:rsid w:val="00877975"/>
    <w:rsid w:val="008805FA"/>
    <w:rsid w:val="00880E34"/>
    <w:rsid w:val="00881398"/>
    <w:rsid w:val="00881B76"/>
    <w:rsid w:val="00881E94"/>
    <w:rsid w:val="008822FA"/>
    <w:rsid w:val="0088245A"/>
    <w:rsid w:val="0088361F"/>
    <w:rsid w:val="00883829"/>
    <w:rsid w:val="00884710"/>
    <w:rsid w:val="00884D68"/>
    <w:rsid w:val="00885434"/>
    <w:rsid w:val="00885592"/>
    <w:rsid w:val="00885628"/>
    <w:rsid w:val="008857FD"/>
    <w:rsid w:val="00885C65"/>
    <w:rsid w:val="00885D77"/>
    <w:rsid w:val="00886AD4"/>
    <w:rsid w:val="00886E58"/>
    <w:rsid w:val="00886FF6"/>
    <w:rsid w:val="008870CA"/>
    <w:rsid w:val="00887BD2"/>
    <w:rsid w:val="00890065"/>
    <w:rsid w:val="00890487"/>
    <w:rsid w:val="0089058E"/>
    <w:rsid w:val="008905E3"/>
    <w:rsid w:val="00890652"/>
    <w:rsid w:val="0089099B"/>
    <w:rsid w:val="00891573"/>
    <w:rsid w:val="00891630"/>
    <w:rsid w:val="00892330"/>
    <w:rsid w:val="008923DA"/>
    <w:rsid w:val="00892873"/>
    <w:rsid w:val="00892A1D"/>
    <w:rsid w:val="00892B3F"/>
    <w:rsid w:val="00892BA1"/>
    <w:rsid w:val="00892C0E"/>
    <w:rsid w:val="00892F24"/>
    <w:rsid w:val="00893565"/>
    <w:rsid w:val="00893A91"/>
    <w:rsid w:val="00893CAC"/>
    <w:rsid w:val="00893FA7"/>
    <w:rsid w:val="0089425E"/>
    <w:rsid w:val="00894D83"/>
    <w:rsid w:val="008958A1"/>
    <w:rsid w:val="00895A63"/>
    <w:rsid w:val="0089779A"/>
    <w:rsid w:val="00897FB1"/>
    <w:rsid w:val="008A070E"/>
    <w:rsid w:val="008A0A0B"/>
    <w:rsid w:val="008A0C0C"/>
    <w:rsid w:val="008A0D39"/>
    <w:rsid w:val="008A0ED0"/>
    <w:rsid w:val="008A16B7"/>
    <w:rsid w:val="008A1764"/>
    <w:rsid w:val="008A239C"/>
    <w:rsid w:val="008A24E2"/>
    <w:rsid w:val="008A2FD7"/>
    <w:rsid w:val="008A4304"/>
    <w:rsid w:val="008A50F9"/>
    <w:rsid w:val="008A53E2"/>
    <w:rsid w:val="008A57DB"/>
    <w:rsid w:val="008A5AD9"/>
    <w:rsid w:val="008A5E21"/>
    <w:rsid w:val="008A63AA"/>
    <w:rsid w:val="008A63D9"/>
    <w:rsid w:val="008A6950"/>
    <w:rsid w:val="008A69B1"/>
    <w:rsid w:val="008A6F5C"/>
    <w:rsid w:val="008A7B8C"/>
    <w:rsid w:val="008A7C7C"/>
    <w:rsid w:val="008A7D6A"/>
    <w:rsid w:val="008B03A3"/>
    <w:rsid w:val="008B26B8"/>
    <w:rsid w:val="008B2886"/>
    <w:rsid w:val="008B32F1"/>
    <w:rsid w:val="008B37CF"/>
    <w:rsid w:val="008B384C"/>
    <w:rsid w:val="008B3CCD"/>
    <w:rsid w:val="008B4438"/>
    <w:rsid w:val="008B45EE"/>
    <w:rsid w:val="008B4B63"/>
    <w:rsid w:val="008B4C6C"/>
    <w:rsid w:val="008B529B"/>
    <w:rsid w:val="008B5422"/>
    <w:rsid w:val="008B56E9"/>
    <w:rsid w:val="008B57B7"/>
    <w:rsid w:val="008B5AD7"/>
    <w:rsid w:val="008B5EBB"/>
    <w:rsid w:val="008B699F"/>
    <w:rsid w:val="008B6C96"/>
    <w:rsid w:val="008B7603"/>
    <w:rsid w:val="008C0073"/>
    <w:rsid w:val="008C014C"/>
    <w:rsid w:val="008C0AF9"/>
    <w:rsid w:val="008C1B55"/>
    <w:rsid w:val="008C1B9F"/>
    <w:rsid w:val="008C1FA0"/>
    <w:rsid w:val="008C2608"/>
    <w:rsid w:val="008C2932"/>
    <w:rsid w:val="008C2C8C"/>
    <w:rsid w:val="008C2DEF"/>
    <w:rsid w:val="008C334B"/>
    <w:rsid w:val="008C49D3"/>
    <w:rsid w:val="008C4D9D"/>
    <w:rsid w:val="008C52FB"/>
    <w:rsid w:val="008C56DB"/>
    <w:rsid w:val="008C5835"/>
    <w:rsid w:val="008C6387"/>
    <w:rsid w:val="008C6625"/>
    <w:rsid w:val="008C74CF"/>
    <w:rsid w:val="008C76FE"/>
    <w:rsid w:val="008C77BA"/>
    <w:rsid w:val="008C7D70"/>
    <w:rsid w:val="008C7EDE"/>
    <w:rsid w:val="008D031A"/>
    <w:rsid w:val="008D032B"/>
    <w:rsid w:val="008D1D5F"/>
    <w:rsid w:val="008D32FB"/>
    <w:rsid w:val="008D3308"/>
    <w:rsid w:val="008D3982"/>
    <w:rsid w:val="008D3AFA"/>
    <w:rsid w:val="008D3DB4"/>
    <w:rsid w:val="008D409F"/>
    <w:rsid w:val="008D42FB"/>
    <w:rsid w:val="008D485F"/>
    <w:rsid w:val="008D4C79"/>
    <w:rsid w:val="008D5057"/>
    <w:rsid w:val="008D5669"/>
    <w:rsid w:val="008D576A"/>
    <w:rsid w:val="008D5F1A"/>
    <w:rsid w:val="008D64BC"/>
    <w:rsid w:val="008D66D9"/>
    <w:rsid w:val="008D6768"/>
    <w:rsid w:val="008D6A0D"/>
    <w:rsid w:val="008D6BDB"/>
    <w:rsid w:val="008D708F"/>
    <w:rsid w:val="008D7112"/>
    <w:rsid w:val="008D71A1"/>
    <w:rsid w:val="008D734B"/>
    <w:rsid w:val="008D7BD4"/>
    <w:rsid w:val="008E05BB"/>
    <w:rsid w:val="008E11A7"/>
    <w:rsid w:val="008E13D3"/>
    <w:rsid w:val="008E1808"/>
    <w:rsid w:val="008E18F5"/>
    <w:rsid w:val="008E20B5"/>
    <w:rsid w:val="008E236C"/>
    <w:rsid w:val="008E2601"/>
    <w:rsid w:val="008E3156"/>
    <w:rsid w:val="008E328E"/>
    <w:rsid w:val="008E3A8F"/>
    <w:rsid w:val="008E3E11"/>
    <w:rsid w:val="008E458F"/>
    <w:rsid w:val="008E485B"/>
    <w:rsid w:val="008E4A1D"/>
    <w:rsid w:val="008E4E56"/>
    <w:rsid w:val="008E5FC9"/>
    <w:rsid w:val="008E65CC"/>
    <w:rsid w:val="008E69BE"/>
    <w:rsid w:val="008E6AF5"/>
    <w:rsid w:val="008E6E37"/>
    <w:rsid w:val="008E76D6"/>
    <w:rsid w:val="008E7817"/>
    <w:rsid w:val="008E7A16"/>
    <w:rsid w:val="008E7FF0"/>
    <w:rsid w:val="008F0556"/>
    <w:rsid w:val="008F0B8C"/>
    <w:rsid w:val="008F10F8"/>
    <w:rsid w:val="008F27EB"/>
    <w:rsid w:val="008F2BE6"/>
    <w:rsid w:val="008F303D"/>
    <w:rsid w:val="008F378C"/>
    <w:rsid w:val="008F3D82"/>
    <w:rsid w:val="008F404E"/>
    <w:rsid w:val="008F431B"/>
    <w:rsid w:val="008F441F"/>
    <w:rsid w:val="008F45B9"/>
    <w:rsid w:val="008F4BF7"/>
    <w:rsid w:val="008F538D"/>
    <w:rsid w:val="008F5B91"/>
    <w:rsid w:val="008F63E3"/>
    <w:rsid w:val="008F6F2B"/>
    <w:rsid w:val="008F6FE5"/>
    <w:rsid w:val="008F7683"/>
    <w:rsid w:val="008F7858"/>
    <w:rsid w:val="0090010C"/>
    <w:rsid w:val="00900182"/>
    <w:rsid w:val="009004DA"/>
    <w:rsid w:val="00900E77"/>
    <w:rsid w:val="00901231"/>
    <w:rsid w:val="00901254"/>
    <w:rsid w:val="009015C4"/>
    <w:rsid w:val="00901AF3"/>
    <w:rsid w:val="00901C3B"/>
    <w:rsid w:val="00902DB5"/>
    <w:rsid w:val="00902FC5"/>
    <w:rsid w:val="00903213"/>
    <w:rsid w:val="00903FFB"/>
    <w:rsid w:val="00904120"/>
    <w:rsid w:val="009043E4"/>
    <w:rsid w:val="00904CA1"/>
    <w:rsid w:val="00905B47"/>
    <w:rsid w:val="00905F1F"/>
    <w:rsid w:val="009062B3"/>
    <w:rsid w:val="009067ED"/>
    <w:rsid w:val="009071A1"/>
    <w:rsid w:val="00907333"/>
    <w:rsid w:val="009076DB"/>
    <w:rsid w:val="00907713"/>
    <w:rsid w:val="00907E65"/>
    <w:rsid w:val="0091053A"/>
    <w:rsid w:val="009105CC"/>
    <w:rsid w:val="009109E9"/>
    <w:rsid w:val="00910B44"/>
    <w:rsid w:val="00911549"/>
    <w:rsid w:val="00911BF1"/>
    <w:rsid w:val="00912431"/>
    <w:rsid w:val="009126FA"/>
    <w:rsid w:val="00912EDD"/>
    <w:rsid w:val="00913884"/>
    <w:rsid w:val="00913A82"/>
    <w:rsid w:val="00913D7C"/>
    <w:rsid w:val="009142B6"/>
    <w:rsid w:val="00914780"/>
    <w:rsid w:val="00914EBC"/>
    <w:rsid w:val="00915B9B"/>
    <w:rsid w:val="00915C47"/>
    <w:rsid w:val="00915E00"/>
    <w:rsid w:val="0091627B"/>
    <w:rsid w:val="0091670D"/>
    <w:rsid w:val="0091695A"/>
    <w:rsid w:val="00916E7A"/>
    <w:rsid w:val="00917277"/>
    <w:rsid w:val="00917DAD"/>
    <w:rsid w:val="0092033F"/>
    <w:rsid w:val="0092062C"/>
    <w:rsid w:val="00920E29"/>
    <w:rsid w:val="009215E4"/>
    <w:rsid w:val="0092169D"/>
    <w:rsid w:val="00921E8D"/>
    <w:rsid w:val="00921E9E"/>
    <w:rsid w:val="009222BA"/>
    <w:rsid w:val="009230E4"/>
    <w:rsid w:val="00923624"/>
    <w:rsid w:val="00923B7C"/>
    <w:rsid w:val="00923C3A"/>
    <w:rsid w:val="00923FD0"/>
    <w:rsid w:val="009246D9"/>
    <w:rsid w:val="00924D77"/>
    <w:rsid w:val="00924E5A"/>
    <w:rsid w:val="00925E19"/>
    <w:rsid w:val="00925EA6"/>
    <w:rsid w:val="0092735E"/>
    <w:rsid w:val="009308C6"/>
    <w:rsid w:val="00930991"/>
    <w:rsid w:val="0093116D"/>
    <w:rsid w:val="00931440"/>
    <w:rsid w:val="009315F6"/>
    <w:rsid w:val="009317FF"/>
    <w:rsid w:val="00931923"/>
    <w:rsid w:val="00932603"/>
    <w:rsid w:val="0093276F"/>
    <w:rsid w:val="00932824"/>
    <w:rsid w:val="009329C6"/>
    <w:rsid w:val="009335D1"/>
    <w:rsid w:val="00933911"/>
    <w:rsid w:val="00933C17"/>
    <w:rsid w:val="00933D2C"/>
    <w:rsid w:val="00933DA0"/>
    <w:rsid w:val="00934FF9"/>
    <w:rsid w:val="00935E04"/>
    <w:rsid w:val="00936A37"/>
    <w:rsid w:val="00936A72"/>
    <w:rsid w:val="00937405"/>
    <w:rsid w:val="00937406"/>
    <w:rsid w:val="009374D2"/>
    <w:rsid w:val="0094020B"/>
    <w:rsid w:val="009405A7"/>
    <w:rsid w:val="009408C7"/>
    <w:rsid w:val="00940EF9"/>
    <w:rsid w:val="00941697"/>
    <w:rsid w:val="009418D0"/>
    <w:rsid w:val="009424E0"/>
    <w:rsid w:val="00942869"/>
    <w:rsid w:val="009436D9"/>
    <w:rsid w:val="0094399F"/>
    <w:rsid w:val="0094408D"/>
    <w:rsid w:val="009442AE"/>
    <w:rsid w:val="00944516"/>
    <w:rsid w:val="00944C62"/>
    <w:rsid w:val="00945A29"/>
    <w:rsid w:val="00945F5B"/>
    <w:rsid w:val="00946965"/>
    <w:rsid w:val="009469F7"/>
    <w:rsid w:val="00946CFE"/>
    <w:rsid w:val="00946D6F"/>
    <w:rsid w:val="00946DC7"/>
    <w:rsid w:val="009470B9"/>
    <w:rsid w:val="00947548"/>
    <w:rsid w:val="009476AD"/>
    <w:rsid w:val="00947769"/>
    <w:rsid w:val="009479B0"/>
    <w:rsid w:val="00947AB4"/>
    <w:rsid w:val="00947E82"/>
    <w:rsid w:val="009503A3"/>
    <w:rsid w:val="009508FE"/>
    <w:rsid w:val="0095091C"/>
    <w:rsid w:val="00950FAA"/>
    <w:rsid w:val="00951134"/>
    <w:rsid w:val="00951512"/>
    <w:rsid w:val="0095298F"/>
    <w:rsid w:val="00952A60"/>
    <w:rsid w:val="00952C53"/>
    <w:rsid w:val="00952F90"/>
    <w:rsid w:val="009530F3"/>
    <w:rsid w:val="009537C5"/>
    <w:rsid w:val="00953C6B"/>
    <w:rsid w:val="0095413F"/>
    <w:rsid w:val="0095519E"/>
    <w:rsid w:val="0095535B"/>
    <w:rsid w:val="00955666"/>
    <w:rsid w:val="00955B12"/>
    <w:rsid w:val="009565BD"/>
    <w:rsid w:val="00956974"/>
    <w:rsid w:val="00956E7D"/>
    <w:rsid w:val="00956FAC"/>
    <w:rsid w:val="009570C1"/>
    <w:rsid w:val="009571C7"/>
    <w:rsid w:val="00957471"/>
    <w:rsid w:val="009574C6"/>
    <w:rsid w:val="00957817"/>
    <w:rsid w:val="00960520"/>
    <w:rsid w:val="00960932"/>
    <w:rsid w:val="00960DD9"/>
    <w:rsid w:val="009618BA"/>
    <w:rsid w:val="00962BB0"/>
    <w:rsid w:val="00962BDE"/>
    <w:rsid w:val="00962F8E"/>
    <w:rsid w:val="0096396E"/>
    <w:rsid w:val="009644B8"/>
    <w:rsid w:val="009646EF"/>
    <w:rsid w:val="00965282"/>
    <w:rsid w:val="0096540F"/>
    <w:rsid w:val="009655CF"/>
    <w:rsid w:val="00965781"/>
    <w:rsid w:val="00966A9F"/>
    <w:rsid w:val="009676EF"/>
    <w:rsid w:val="009700CA"/>
    <w:rsid w:val="00970393"/>
    <w:rsid w:val="00970AB4"/>
    <w:rsid w:val="00971041"/>
    <w:rsid w:val="00971355"/>
    <w:rsid w:val="0097141C"/>
    <w:rsid w:val="00971435"/>
    <w:rsid w:val="00971CAB"/>
    <w:rsid w:val="00972103"/>
    <w:rsid w:val="00972872"/>
    <w:rsid w:val="00972A1E"/>
    <w:rsid w:val="009733BD"/>
    <w:rsid w:val="00973459"/>
    <w:rsid w:val="009740ED"/>
    <w:rsid w:val="0097484C"/>
    <w:rsid w:val="00974EB8"/>
    <w:rsid w:val="00975CE5"/>
    <w:rsid w:val="0097635B"/>
    <w:rsid w:val="009769B3"/>
    <w:rsid w:val="00976C25"/>
    <w:rsid w:val="00977027"/>
    <w:rsid w:val="0098056F"/>
    <w:rsid w:val="00980B11"/>
    <w:rsid w:val="00980C67"/>
    <w:rsid w:val="00981009"/>
    <w:rsid w:val="009812D3"/>
    <w:rsid w:val="0098144B"/>
    <w:rsid w:val="00981C8E"/>
    <w:rsid w:val="00981DBC"/>
    <w:rsid w:val="00982ACD"/>
    <w:rsid w:val="00982E9C"/>
    <w:rsid w:val="00983013"/>
    <w:rsid w:val="009835A5"/>
    <w:rsid w:val="00984044"/>
    <w:rsid w:val="009846AB"/>
    <w:rsid w:val="0098515E"/>
    <w:rsid w:val="0098564B"/>
    <w:rsid w:val="00985FCC"/>
    <w:rsid w:val="00986402"/>
    <w:rsid w:val="0098695E"/>
    <w:rsid w:val="00987078"/>
    <w:rsid w:val="00987D14"/>
    <w:rsid w:val="009901BC"/>
    <w:rsid w:val="00990C1F"/>
    <w:rsid w:val="00990C37"/>
    <w:rsid w:val="00990C42"/>
    <w:rsid w:val="0099184B"/>
    <w:rsid w:val="009918D8"/>
    <w:rsid w:val="00991D26"/>
    <w:rsid w:val="00992067"/>
    <w:rsid w:val="009921A7"/>
    <w:rsid w:val="009925A6"/>
    <w:rsid w:val="00992839"/>
    <w:rsid w:val="00992A82"/>
    <w:rsid w:val="0099306A"/>
    <w:rsid w:val="009934C7"/>
    <w:rsid w:val="009939D6"/>
    <w:rsid w:val="00993E03"/>
    <w:rsid w:val="0099427E"/>
    <w:rsid w:val="00994524"/>
    <w:rsid w:val="00994923"/>
    <w:rsid w:val="00994E9A"/>
    <w:rsid w:val="009954A3"/>
    <w:rsid w:val="009957D7"/>
    <w:rsid w:val="0099583E"/>
    <w:rsid w:val="00995E96"/>
    <w:rsid w:val="00995F4C"/>
    <w:rsid w:val="00996501"/>
    <w:rsid w:val="00996E32"/>
    <w:rsid w:val="0099728B"/>
    <w:rsid w:val="009978B1"/>
    <w:rsid w:val="00997CCD"/>
    <w:rsid w:val="00997D15"/>
    <w:rsid w:val="00997F6B"/>
    <w:rsid w:val="00997FDA"/>
    <w:rsid w:val="009A0141"/>
    <w:rsid w:val="009A03E1"/>
    <w:rsid w:val="009A095D"/>
    <w:rsid w:val="009A0C9D"/>
    <w:rsid w:val="009A0DB7"/>
    <w:rsid w:val="009A12C4"/>
    <w:rsid w:val="009A17D8"/>
    <w:rsid w:val="009A1E2F"/>
    <w:rsid w:val="009A21F0"/>
    <w:rsid w:val="009A234B"/>
    <w:rsid w:val="009A2609"/>
    <w:rsid w:val="009A2CDA"/>
    <w:rsid w:val="009A3235"/>
    <w:rsid w:val="009A3CE5"/>
    <w:rsid w:val="009A4F34"/>
    <w:rsid w:val="009A5015"/>
    <w:rsid w:val="009A50FD"/>
    <w:rsid w:val="009A5589"/>
    <w:rsid w:val="009A57E6"/>
    <w:rsid w:val="009A5956"/>
    <w:rsid w:val="009A5F28"/>
    <w:rsid w:val="009A64A3"/>
    <w:rsid w:val="009A6885"/>
    <w:rsid w:val="009A6CCA"/>
    <w:rsid w:val="009A72B9"/>
    <w:rsid w:val="009A73DC"/>
    <w:rsid w:val="009A76C4"/>
    <w:rsid w:val="009A77D9"/>
    <w:rsid w:val="009A785A"/>
    <w:rsid w:val="009A78C4"/>
    <w:rsid w:val="009A792F"/>
    <w:rsid w:val="009A7995"/>
    <w:rsid w:val="009A7A6B"/>
    <w:rsid w:val="009B0458"/>
    <w:rsid w:val="009B066F"/>
    <w:rsid w:val="009B072C"/>
    <w:rsid w:val="009B0A1E"/>
    <w:rsid w:val="009B1515"/>
    <w:rsid w:val="009B1713"/>
    <w:rsid w:val="009B186A"/>
    <w:rsid w:val="009B1AFB"/>
    <w:rsid w:val="009B1EBF"/>
    <w:rsid w:val="009B20F8"/>
    <w:rsid w:val="009B2CF6"/>
    <w:rsid w:val="009B34DB"/>
    <w:rsid w:val="009B3B1F"/>
    <w:rsid w:val="009B3C16"/>
    <w:rsid w:val="009B42BA"/>
    <w:rsid w:val="009B48DC"/>
    <w:rsid w:val="009B50FF"/>
    <w:rsid w:val="009B5225"/>
    <w:rsid w:val="009B5373"/>
    <w:rsid w:val="009B54CB"/>
    <w:rsid w:val="009B5739"/>
    <w:rsid w:val="009B5BC0"/>
    <w:rsid w:val="009B5DA4"/>
    <w:rsid w:val="009B62AD"/>
    <w:rsid w:val="009B63D3"/>
    <w:rsid w:val="009B655C"/>
    <w:rsid w:val="009B69F6"/>
    <w:rsid w:val="009B6A90"/>
    <w:rsid w:val="009B6B68"/>
    <w:rsid w:val="009B73BD"/>
    <w:rsid w:val="009B7455"/>
    <w:rsid w:val="009B751E"/>
    <w:rsid w:val="009B7E5E"/>
    <w:rsid w:val="009B7EAD"/>
    <w:rsid w:val="009B7FF6"/>
    <w:rsid w:val="009C0368"/>
    <w:rsid w:val="009C15A2"/>
    <w:rsid w:val="009C1803"/>
    <w:rsid w:val="009C1A9A"/>
    <w:rsid w:val="009C1B64"/>
    <w:rsid w:val="009C1E58"/>
    <w:rsid w:val="009C2642"/>
    <w:rsid w:val="009C34B9"/>
    <w:rsid w:val="009C3658"/>
    <w:rsid w:val="009C3A2C"/>
    <w:rsid w:val="009C40C4"/>
    <w:rsid w:val="009C439F"/>
    <w:rsid w:val="009C43B2"/>
    <w:rsid w:val="009C5DD9"/>
    <w:rsid w:val="009C603C"/>
    <w:rsid w:val="009C66A7"/>
    <w:rsid w:val="009C6881"/>
    <w:rsid w:val="009C6CC6"/>
    <w:rsid w:val="009C6F1C"/>
    <w:rsid w:val="009C7478"/>
    <w:rsid w:val="009C7818"/>
    <w:rsid w:val="009C7832"/>
    <w:rsid w:val="009D034D"/>
    <w:rsid w:val="009D0386"/>
    <w:rsid w:val="009D0AA2"/>
    <w:rsid w:val="009D12ED"/>
    <w:rsid w:val="009D15EE"/>
    <w:rsid w:val="009D1C19"/>
    <w:rsid w:val="009D24FC"/>
    <w:rsid w:val="009D25D9"/>
    <w:rsid w:val="009D2676"/>
    <w:rsid w:val="009D2C03"/>
    <w:rsid w:val="009D315D"/>
    <w:rsid w:val="009D43D7"/>
    <w:rsid w:val="009D45F5"/>
    <w:rsid w:val="009D4942"/>
    <w:rsid w:val="009D4999"/>
    <w:rsid w:val="009D7C10"/>
    <w:rsid w:val="009E00AB"/>
    <w:rsid w:val="009E0207"/>
    <w:rsid w:val="009E02B2"/>
    <w:rsid w:val="009E0433"/>
    <w:rsid w:val="009E07C9"/>
    <w:rsid w:val="009E0D8F"/>
    <w:rsid w:val="009E1138"/>
    <w:rsid w:val="009E134A"/>
    <w:rsid w:val="009E1821"/>
    <w:rsid w:val="009E19D0"/>
    <w:rsid w:val="009E1E5F"/>
    <w:rsid w:val="009E1E95"/>
    <w:rsid w:val="009E2013"/>
    <w:rsid w:val="009E24FF"/>
    <w:rsid w:val="009E3282"/>
    <w:rsid w:val="009E34B3"/>
    <w:rsid w:val="009E37E7"/>
    <w:rsid w:val="009E4843"/>
    <w:rsid w:val="009E4F74"/>
    <w:rsid w:val="009E56C4"/>
    <w:rsid w:val="009E5D8A"/>
    <w:rsid w:val="009E6698"/>
    <w:rsid w:val="009E6C95"/>
    <w:rsid w:val="009E7033"/>
    <w:rsid w:val="009E728B"/>
    <w:rsid w:val="009E7E8A"/>
    <w:rsid w:val="009F01C5"/>
    <w:rsid w:val="009F0565"/>
    <w:rsid w:val="009F0829"/>
    <w:rsid w:val="009F0E9A"/>
    <w:rsid w:val="009F0EF6"/>
    <w:rsid w:val="009F1CF0"/>
    <w:rsid w:val="009F2138"/>
    <w:rsid w:val="009F2964"/>
    <w:rsid w:val="009F2BE7"/>
    <w:rsid w:val="009F2D54"/>
    <w:rsid w:val="009F36B4"/>
    <w:rsid w:val="009F384A"/>
    <w:rsid w:val="009F3948"/>
    <w:rsid w:val="009F3EBB"/>
    <w:rsid w:val="009F3EC8"/>
    <w:rsid w:val="009F495C"/>
    <w:rsid w:val="009F4D5D"/>
    <w:rsid w:val="009F4EEA"/>
    <w:rsid w:val="009F5B9E"/>
    <w:rsid w:val="009F6909"/>
    <w:rsid w:val="009F7216"/>
    <w:rsid w:val="009F734B"/>
    <w:rsid w:val="009F7B93"/>
    <w:rsid w:val="00A00174"/>
    <w:rsid w:val="00A00232"/>
    <w:rsid w:val="00A00235"/>
    <w:rsid w:val="00A002F0"/>
    <w:rsid w:val="00A00846"/>
    <w:rsid w:val="00A00FB1"/>
    <w:rsid w:val="00A0114A"/>
    <w:rsid w:val="00A0239B"/>
    <w:rsid w:val="00A02685"/>
    <w:rsid w:val="00A02D16"/>
    <w:rsid w:val="00A02D52"/>
    <w:rsid w:val="00A0306F"/>
    <w:rsid w:val="00A0399D"/>
    <w:rsid w:val="00A03E56"/>
    <w:rsid w:val="00A0441B"/>
    <w:rsid w:val="00A044BC"/>
    <w:rsid w:val="00A044F6"/>
    <w:rsid w:val="00A04689"/>
    <w:rsid w:val="00A0547F"/>
    <w:rsid w:val="00A05DD4"/>
    <w:rsid w:val="00A06041"/>
    <w:rsid w:val="00A06409"/>
    <w:rsid w:val="00A06A59"/>
    <w:rsid w:val="00A06BB7"/>
    <w:rsid w:val="00A06BF8"/>
    <w:rsid w:val="00A06EC5"/>
    <w:rsid w:val="00A07172"/>
    <w:rsid w:val="00A071B9"/>
    <w:rsid w:val="00A07E47"/>
    <w:rsid w:val="00A108BC"/>
    <w:rsid w:val="00A11F40"/>
    <w:rsid w:val="00A11FEF"/>
    <w:rsid w:val="00A122E9"/>
    <w:rsid w:val="00A12525"/>
    <w:rsid w:val="00A137F6"/>
    <w:rsid w:val="00A13A0A"/>
    <w:rsid w:val="00A13B37"/>
    <w:rsid w:val="00A13BA4"/>
    <w:rsid w:val="00A13CC9"/>
    <w:rsid w:val="00A14054"/>
    <w:rsid w:val="00A146E9"/>
    <w:rsid w:val="00A14702"/>
    <w:rsid w:val="00A1545B"/>
    <w:rsid w:val="00A155BF"/>
    <w:rsid w:val="00A159D0"/>
    <w:rsid w:val="00A15B88"/>
    <w:rsid w:val="00A15BEB"/>
    <w:rsid w:val="00A15FB9"/>
    <w:rsid w:val="00A163A2"/>
    <w:rsid w:val="00A16569"/>
    <w:rsid w:val="00A16C8B"/>
    <w:rsid w:val="00A174C3"/>
    <w:rsid w:val="00A17537"/>
    <w:rsid w:val="00A17717"/>
    <w:rsid w:val="00A177E3"/>
    <w:rsid w:val="00A17874"/>
    <w:rsid w:val="00A17D10"/>
    <w:rsid w:val="00A206AF"/>
    <w:rsid w:val="00A206EE"/>
    <w:rsid w:val="00A20864"/>
    <w:rsid w:val="00A20B53"/>
    <w:rsid w:val="00A20C2D"/>
    <w:rsid w:val="00A20E6F"/>
    <w:rsid w:val="00A210F0"/>
    <w:rsid w:val="00A213F9"/>
    <w:rsid w:val="00A21C6A"/>
    <w:rsid w:val="00A22BF4"/>
    <w:rsid w:val="00A230A4"/>
    <w:rsid w:val="00A23A2E"/>
    <w:rsid w:val="00A23D2A"/>
    <w:rsid w:val="00A23D6D"/>
    <w:rsid w:val="00A2485E"/>
    <w:rsid w:val="00A25611"/>
    <w:rsid w:val="00A2587B"/>
    <w:rsid w:val="00A261BE"/>
    <w:rsid w:val="00A267DD"/>
    <w:rsid w:val="00A2780B"/>
    <w:rsid w:val="00A278B7"/>
    <w:rsid w:val="00A278E8"/>
    <w:rsid w:val="00A27A60"/>
    <w:rsid w:val="00A27E1A"/>
    <w:rsid w:val="00A30872"/>
    <w:rsid w:val="00A30B87"/>
    <w:rsid w:val="00A30D01"/>
    <w:rsid w:val="00A31186"/>
    <w:rsid w:val="00A31414"/>
    <w:rsid w:val="00A31421"/>
    <w:rsid w:val="00A31C8E"/>
    <w:rsid w:val="00A32D6E"/>
    <w:rsid w:val="00A32EE7"/>
    <w:rsid w:val="00A3313E"/>
    <w:rsid w:val="00A33289"/>
    <w:rsid w:val="00A33813"/>
    <w:rsid w:val="00A33C02"/>
    <w:rsid w:val="00A33E56"/>
    <w:rsid w:val="00A34118"/>
    <w:rsid w:val="00A34485"/>
    <w:rsid w:val="00A3524B"/>
    <w:rsid w:val="00A3541B"/>
    <w:rsid w:val="00A3583B"/>
    <w:rsid w:val="00A35AFD"/>
    <w:rsid w:val="00A35BCA"/>
    <w:rsid w:val="00A36518"/>
    <w:rsid w:val="00A36D42"/>
    <w:rsid w:val="00A36E54"/>
    <w:rsid w:val="00A3733B"/>
    <w:rsid w:val="00A3762F"/>
    <w:rsid w:val="00A37ADA"/>
    <w:rsid w:val="00A4005D"/>
    <w:rsid w:val="00A40066"/>
    <w:rsid w:val="00A403E5"/>
    <w:rsid w:val="00A404AC"/>
    <w:rsid w:val="00A40685"/>
    <w:rsid w:val="00A40857"/>
    <w:rsid w:val="00A41705"/>
    <w:rsid w:val="00A4171A"/>
    <w:rsid w:val="00A41AE7"/>
    <w:rsid w:val="00A43659"/>
    <w:rsid w:val="00A4396C"/>
    <w:rsid w:val="00A43C36"/>
    <w:rsid w:val="00A44537"/>
    <w:rsid w:val="00A4495D"/>
    <w:rsid w:val="00A44CBD"/>
    <w:rsid w:val="00A45230"/>
    <w:rsid w:val="00A45B6D"/>
    <w:rsid w:val="00A45F9E"/>
    <w:rsid w:val="00A45FE9"/>
    <w:rsid w:val="00A462EB"/>
    <w:rsid w:val="00A46490"/>
    <w:rsid w:val="00A46836"/>
    <w:rsid w:val="00A469F0"/>
    <w:rsid w:val="00A46C9E"/>
    <w:rsid w:val="00A46D29"/>
    <w:rsid w:val="00A46D47"/>
    <w:rsid w:val="00A472B8"/>
    <w:rsid w:val="00A47C2A"/>
    <w:rsid w:val="00A50043"/>
    <w:rsid w:val="00A50A7B"/>
    <w:rsid w:val="00A5177A"/>
    <w:rsid w:val="00A5177E"/>
    <w:rsid w:val="00A51914"/>
    <w:rsid w:val="00A51D4D"/>
    <w:rsid w:val="00A51D74"/>
    <w:rsid w:val="00A52469"/>
    <w:rsid w:val="00A52987"/>
    <w:rsid w:val="00A5336E"/>
    <w:rsid w:val="00A53718"/>
    <w:rsid w:val="00A53D65"/>
    <w:rsid w:val="00A53ED0"/>
    <w:rsid w:val="00A545A7"/>
    <w:rsid w:val="00A547A5"/>
    <w:rsid w:val="00A54EED"/>
    <w:rsid w:val="00A55722"/>
    <w:rsid w:val="00A5581B"/>
    <w:rsid w:val="00A55967"/>
    <w:rsid w:val="00A56253"/>
    <w:rsid w:val="00A5665C"/>
    <w:rsid w:val="00A5673A"/>
    <w:rsid w:val="00A56877"/>
    <w:rsid w:val="00A56F3E"/>
    <w:rsid w:val="00A571FD"/>
    <w:rsid w:val="00A57B46"/>
    <w:rsid w:val="00A57BB2"/>
    <w:rsid w:val="00A61045"/>
    <w:rsid w:val="00A61099"/>
    <w:rsid w:val="00A6118E"/>
    <w:rsid w:val="00A61AC9"/>
    <w:rsid w:val="00A6271D"/>
    <w:rsid w:val="00A6351A"/>
    <w:rsid w:val="00A6396B"/>
    <w:rsid w:val="00A64B36"/>
    <w:rsid w:val="00A64D19"/>
    <w:rsid w:val="00A658DE"/>
    <w:rsid w:val="00A65E24"/>
    <w:rsid w:val="00A65E43"/>
    <w:rsid w:val="00A66F0C"/>
    <w:rsid w:val="00A6709E"/>
    <w:rsid w:val="00A672A2"/>
    <w:rsid w:val="00A6740C"/>
    <w:rsid w:val="00A67AEE"/>
    <w:rsid w:val="00A67FB2"/>
    <w:rsid w:val="00A704D4"/>
    <w:rsid w:val="00A70AE9"/>
    <w:rsid w:val="00A71182"/>
    <w:rsid w:val="00A711B4"/>
    <w:rsid w:val="00A71F46"/>
    <w:rsid w:val="00A72154"/>
    <w:rsid w:val="00A72F5C"/>
    <w:rsid w:val="00A730B8"/>
    <w:rsid w:val="00A73C97"/>
    <w:rsid w:val="00A73DB3"/>
    <w:rsid w:val="00A7424C"/>
    <w:rsid w:val="00A74DBA"/>
    <w:rsid w:val="00A75509"/>
    <w:rsid w:val="00A75DD1"/>
    <w:rsid w:val="00A766D2"/>
    <w:rsid w:val="00A76C54"/>
    <w:rsid w:val="00A7744C"/>
    <w:rsid w:val="00A77461"/>
    <w:rsid w:val="00A77A84"/>
    <w:rsid w:val="00A81228"/>
    <w:rsid w:val="00A817A1"/>
    <w:rsid w:val="00A81B29"/>
    <w:rsid w:val="00A82604"/>
    <w:rsid w:val="00A83217"/>
    <w:rsid w:val="00A83491"/>
    <w:rsid w:val="00A83967"/>
    <w:rsid w:val="00A839F5"/>
    <w:rsid w:val="00A83FD7"/>
    <w:rsid w:val="00A84531"/>
    <w:rsid w:val="00A84847"/>
    <w:rsid w:val="00A84BDE"/>
    <w:rsid w:val="00A84DA8"/>
    <w:rsid w:val="00A852B4"/>
    <w:rsid w:val="00A853EE"/>
    <w:rsid w:val="00A857F3"/>
    <w:rsid w:val="00A85AC9"/>
    <w:rsid w:val="00A85BAF"/>
    <w:rsid w:val="00A863D2"/>
    <w:rsid w:val="00A86A59"/>
    <w:rsid w:val="00A86BA7"/>
    <w:rsid w:val="00A86C84"/>
    <w:rsid w:val="00A8706A"/>
    <w:rsid w:val="00A870D9"/>
    <w:rsid w:val="00A872A4"/>
    <w:rsid w:val="00A872F2"/>
    <w:rsid w:val="00A87C04"/>
    <w:rsid w:val="00A906D5"/>
    <w:rsid w:val="00A9091C"/>
    <w:rsid w:val="00A90C05"/>
    <w:rsid w:val="00A923DC"/>
    <w:rsid w:val="00A92460"/>
    <w:rsid w:val="00A930E4"/>
    <w:rsid w:val="00A93259"/>
    <w:rsid w:val="00A93306"/>
    <w:rsid w:val="00A93792"/>
    <w:rsid w:val="00A937D0"/>
    <w:rsid w:val="00A93921"/>
    <w:rsid w:val="00A945C7"/>
    <w:rsid w:val="00A94C53"/>
    <w:rsid w:val="00A94E70"/>
    <w:rsid w:val="00A9513E"/>
    <w:rsid w:val="00A95471"/>
    <w:rsid w:val="00A95C1C"/>
    <w:rsid w:val="00A9604F"/>
    <w:rsid w:val="00A967C7"/>
    <w:rsid w:val="00A96C07"/>
    <w:rsid w:val="00A97262"/>
    <w:rsid w:val="00A974FD"/>
    <w:rsid w:val="00AA01F3"/>
    <w:rsid w:val="00AA0773"/>
    <w:rsid w:val="00AA0ACC"/>
    <w:rsid w:val="00AA0D61"/>
    <w:rsid w:val="00AA1513"/>
    <w:rsid w:val="00AA2B60"/>
    <w:rsid w:val="00AA2F96"/>
    <w:rsid w:val="00AA304D"/>
    <w:rsid w:val="00AA4092"/>
    <w:rsid w:val="00AA4F09"/>
    <w:rsid w:val="00AA53B1"/>
    <w:rsid w:val="00AA549E"/>
    <w:rsid w:val="00AA60DE"/>
    <w:rsid w:val="00AA61DA"/>
    <w:rsid w:val="00AA6611"/>
    <w:rsid w:val="00AA6A4A"/>
    <w:rsid w:val="00AA701C"/>
    <w:rsid w:val="00AB034C"/>
    <w:rsid w:val="00AB09BC"/>
    <w:rsid w:val="00AB12E3"/>
    <w:rsid w:val="00AB23EB"/>
    <w:rsid w:val="00AB2520"/>
    <w:rsid w:val="00AB3716"/>
    <w:rsid w:val="00AB37E1"/>
    <w:rsid w:val="00AB3D74"/>
    <w:rsid w:val="00AB4853"/>
    <w:rsid w:val="00AB53AF"/>
    <w:rsid w:val="00AB55E5"/>
    <w:rsid w:val="00AB5972"/>
    <w:rsid w:val="00AB5E2C"/>
    <w:rsid w:val="00AB605C"/>
    <w:rsid w:val="00AB6FE9"/>
    <w:rsid w:val="00AB7D62"/>
    <w:rsid w:val="00AC0B9F"/>
    <w:rsid w:val="00AC0F63"/>
    <w:rsid w:val="00AC0F8B"/>
    <w:rsid w:val="00AC1100"/>
    <w:rsid w:val="00AC16D1"/>
    <w:rsid w:val="00AC1F24"/>
    <w:rsid w:val="00AC1F81"/>
    <w:rsid w:val="00AC2BAE"/>
    <w:rsid w:val="00AC42B9"/>
    <w:rsid w:val="00AC5013"/>
    <w:rsid w:val="00AC53B1"/>
    <w:rsid w:val="00AC571B"/>
    <w:rsid w:val="00AC5B22"/>
    <w:rsid w:val="00AC6A34"/>
    <w:rsid w:val="00AC6A40"/>
    <w:rsid w:val="00AC6B98"/>
    <w:rsid w:val="00AC6D4F"/>
    <w:rsid w:val="00AC6DC7"/>
    <w:rsid w:val="00AC6E61"/>
    <w:rsid w:val="00AC6E98"/>
    <w:rsid w:val="00AC791A"/>
    <w:rsid w:val="00AC7EA9"/>
    <w:rsid w:val="00AD0047"/>
    <w:rsid w:val="00AD0057"/>
    <w:rsid w:val="00AD01A0"/>
    <w:rsid w:val="00AD03F2"/>
    <w:rsid w:val="00AD0591"/>
    <w:rsid w:val="00AD0B75"/>
    <w:rsid w:val="00AD1153"/>
    <w:rsid w:val="00AD1598"/>
    <w:rsid w:val="00AD2208"/>
    <w:rsid w:val="00AD22F9"/>
    <w:rsid w:val="00AD2DE9"/>
    <w:rsid w:val="00AD2E0B"/>
    <w:rsid w:val="00AD33C4"/>
    <w:rsid w:val="00AD35F1"/>
    <w:rsid w:val="00AD3654"/>
    <w:rsid w:val="00AD383C"/>
    <w:rsid w:val="00AD47D7"/>
    <w:rsid w:val="00AD5673"/>
    <w:rsid w:val="00AD6196"/>
    <w:rsid w:val="00AD61A7"/>
    <w:rsid w:val="00AD6629"/>
    <w:rsid w:val="00AD6FCC"/>
    <w:rsid w:val="00AD7087"/>
    <w:rsid w:val="00AD72BF"/>
    <w:rsid w:val="00AD746D"/>
    <w:rsid w:val="00AD7A26"/>
    <w:rsid w:val="00AD7B22"/>
    <w:rsid w:val="00AE0A65"/>
    <w:rsid w:val="00AE0C3E"/>
    <w:rsid w:val="00AE1152"/>
    <w:rsid w:val="00AE147A"/>
    <w:rsid w:val="00AE1AE5"/>
    <w:rsid w:val="00AE1E3B"/>
    <w:rsid w:val="00AE2B59"/>
    <w:rsid w:val="00AE3012"/>
    <w:rsid w:val="00AE35E9"/>
    <w:rsid w:val="00AE462F"/>
    <w:rsid w:val="00AE4F21"/>
    <w:rsid w:val="00AE52C6"/>
    <w:rsid w:val="00AE581A"/>
    <w:rsid w:val="00AE5A0B"/>
    <w:rsid w:val="00AE5A92"/>
    <w:rsid w:val="00AE772C"/>
    <w:rsid w:val="00AE77FB"/>
    <w:rsid w:val="00AE7AD0"/>
    <w:rsid w:val="00AF02FB"/>
    <w:rsid w:val="00AF0F06"/>
    <w:rsid w:val="00AF122E"/>
    <w:rsid w:val="00AF1C18"/>
    <w:rsid w:val="00AF1D25"/>
    <w:rsid w:val="00AF257D"/>
    <w:rsid w:val="00AF2613"/>
    <w:rsid w:val="00AF2902"/>
    <w:rsid w:val="00AF297E"/>
    <w:rsid w:val="00AF2A15"/>
    <w:rsid w:val="00AF398C"/>
    <w:rsid w:val="00AF403F"/>
    <w:rsid w:val="00AF4475"/>
    <w:rsid w:val="00AF4E6C"/>
    <w:rsid w:val="00AF500F"/>
    <w:rsid w:val="00AF5C2E"/>
    <w:rsid w:val="00AF5F48"/>
    <w:rsid w:val="00AF6013"/>
    <w:rsid w:val="00AF6364"/>
    <w:rsid w:val="00AF6516"/>
    <w:rsid w:val="00AF68D7"/>
    <w:rsid w:val="00AF6AA8"/>
    <w:rsid w:val="00AF75E1"/>
    <w:rsid w:val="00AF76D5"/>
    <w:rsid w:val="00B00233"/>
    <w:rsid w:val="00B00481"/>
    <w:rsid w:val="00B005F6"/>
    <w:rsid w:val="00B00B0E"/>
    <w:rsid w:val="00B011BE"/>
    <w:rsid w:val="00B0131F"/>
    <w:rsid w:val="00B015C4"/>
    <w:rsid w:val="00B018AB"/>
    <w:rsid w:val="00B01F4B"/>
    <w:rsid w:val="00B02171"/>
    <w:rsid w:val="00B02398"/>
    <w:rsid w:val="00B024D7"/>
    <w:rsid w:val="00B025D7"/>
    <w:rsid w:val="00B027A2"/>
    <w:rsid w:val="00B029AF"/>
    <w:rsid w:val="00B03886"/>
    <w:rsid w:val="00B04013"/>
    <w:rsid w:val="00B04322"/>
    <w:rsid w:val="00B0487E"/>
    <w:rsid w:val="00B050C2"/>
    <w:rsid w:val="00B05316"/>
    <w:rsid w:val="00B054E1"/>
    <w:rsid w:val="00B058E6"/>
    <w:rsid w:val="00B05E4D"/>
    <w:rsid w:val="00B063EA"/>
    <w:rsid w:val="00B06DDB"/>
    <w:rsid w:val="00B07436"/>
    <w:rsid w:val="00B0796E"/>
    <w:rsid w:val="00B10521"/>
    <w:rsid w:val="00B108BD"/>
    <w:rsid w:val="00B1095E"/>
    <w:rsid w:val="00B109F6"/>
    <w:rsid w:val="00B10DFF"/>
    <w:rsid w:val="00B11354"/>
    <w:rsid w:val="00B11864"/>
    <w:rsid w:val="00B124B0"/>
    <w:rsid w:val="00B13152"/>
    <w:rsid w:val="00B13187"/>
    <w:rsid w:val="00B13349"/>
    <w:rsid w:val="00B14586"/>
    <w:rsid w:val="00B14E1C"/>
    <w:rsid w:val="00B15763"/>
    <w:rsid w:val="00B15FC3"/>
    <w:rsid w:val="00B162C3"/>
    <w:rsid w:val="00B162E3"/>
    <w:rsid w:val="00B16EFF"/>
    <w:rsid w:val="00B172DB"/>
    <w:rsid w:val="00B1750E"/>
    <w:rsid w:val="00B17877"/>
    <w:rsid w:val="00B17C79"/>
    <w:rsid w:val="00B201EF"/>
    <w:rsid w:val="00B20A18"/>
    <w:rsid w:val="00B21160"/>
    <w:rsid w:val="00B21A27"/>
    <w:rsid w:val="00B21E0E"/>
    <w:rsid w:val="00B21E46"/>
    <w:rsid w:val="00B22E85"/>
    <w:rsid w:val="00B2382E"/>
    <w:rsid w:val="00B2385E"/>
    <w:rsid w:val="00B23AFA"/>
    <w:rsid w:val="00B23D13"/>
    <w:rsid w:val="00B2404E"/>
    <w:rsid w:val="00B245A1"/>
    <w:rsid w:val="00B25528"/>
    <w:rsid w:val="00B25D5A"/>
    <w:rsid w:val="00B25D65"/>
    <w:rsid w:val="00B25ED4"/>
    <w:rsid w:val="00B25FA4"/>
    <w:rsid w:val="00B26B6A"/>
    <w:rsid w:val="00B26BA4"/>
    <w:rsid w:val="00B26DFC"/>
    <w:rsid w:val="00B26FAE"/>
    <w:rsid w:val="00B2729D"/>
    <w:rsid w:val="00B27FFA"/>
    <w:rsid w:val="00B304C6"/>
    <w:rsid w:val="00B30761"/>
    <w:rsid w:val="00B30907"/>
    <w:rsid w:val="00B30F4B"/>
    <w:rsid w:val="00B311F7"/>
    <w:rsid w:val="00B31F2E"/>
    <w:rsid w:val="00B3202E"/>
    <w:rsid w:val="00B325AB"/>
    <w:rsid w:val="00B3267E"/>
    <w:rsid w:val="00B32C5A"/>
    <w:rsid w:val="00B32CC0"/>
    <w:rsid w:val="00B32D4D"/>
    <w:rsid w:val="00B34808"/>
    <w:rsid w:val="00B34BFC"/>
    <w:rsid w:val="00B35366"/>
    <w:rsid w:val="00B35460"/>
    <w:rsid w:val="00B356B4"/>
    <w:rsid w:val="00B35EDD"/>
    <w:rsid w:val="00B35F34"/>
    <w:rsid w:val="00B3648B"/>
    <w:rsid w:val="00B36F35"/>
    <w:rsid w:val="00B36FB0"/>
    <w:rsid w:val="00B3705C"/>
    <w:rsid w:val="00B37B44"/>
    <w:rsid w:val="00B37C9E"/>
    <w:rsid w:val="00B40078"/>
    <w:rsid w:val="00B40622"/>
    <w:rsid w:val="00B4063C"/>
    <w:rsid w:val="00B407B6"/>
    <w:rsid w:val="00B4089E"/>
    <w:rsid w:val="00B40B86"/>
    <w:rsid w:val="00B413FF"/>
    <w:rsid w:val="00B414A3"/>
    <w:rsid w:val="00B420D7"/>
    <w:rsid w:val="00B432CF"/>
    <w:rsid w:val="00B43354"/>
    <w:rsid w:val="00B44E5E"/>
    <w:rsid w:val="00B45711"/>
    <w:rsid w:val="00B45D90"/>
    <w:rsid w:val="00B45DB4"/>
    <w:rsid w:val="00B46A10"/>
    <w:rsid w:val="00B46F55"/>
    <w:rsid w:val="00B474F0"/>
    <w:rsid w:val="00B47F3B"/>
    <w:rsid w:val="00B50A00"/>
    <w:rsid w:val="00B50B66"/>
    <w:rsid w:val="00B50CC3"/>
    <w:rsid w:val="00B51070"/>
    <w:rsid w:val="00B5148F"/>
    <w:rsid w:val="00B514B4"/>
    <w:rsid w:val="00B516BE"/>
    <w:rsid w:val="00B518E6"/>
    <w:rsid w:val="00B51E39"/>
    <w:rsid w:val="00B520E3"/>
    <w:rsid w:val="00B529C3"/>
    <w:rsid w:val="00B535DD"/>
    <w:rsid w:val="00B535FA"/>
    <w:rsid w:val="00B53882"/>
    <w:rsid w:val="00B5424C"/>
    <w:rsid w:val="00B542BF"/>
    <w:rsid w:val="00B546B7"/>
    <w:rsid w:val="00B546EC"/>
    <w:rsid w:val="00B552C7"/>
    <w:rsid w:val="00B55CCA"/>
    <w:rsid w:val="00B562BC"/>
    <w:rsid w:val="00B5675C"/>
    <w:rsid w:val="00B568F9"/>
    <w:rsid w:val="00B56BC3"/>
    <w:rsid w:val="00B56C63"/>
    <w:rsid w:val="00B56FBE"/>
    <w:rsid w:val="00B57109"/>
    <w:rsid w:val="00B571D4"/>
    <w:rsid w:val="00B57AF7"/>
    <w:rsid w:val="00B57CEE"/>
    <w:rsid w:val="00B57F34"/>
    <w:rsid w:val="00B60377"/>
    <w:rsid w:val="00B60518"/>
    <w:rsid w:val="00B607A6"/>
    <w:rsid w:val="00B60D31"/>
    <w:rsid w:val="00B60E8A"/>
    <w:rsid w:val="00B60F27"/>
    <w:rsid w:val="00B6103E"/>
    <w:rsid w:val="00B61089"/>
    <w:rsid w:val="00B61994"/>
    <w:rsid w:val="00B61E3D"/>
    <w:rsid w:val="00B62053"/>
    <w:rsid w:val="00B63A25"/>
    <w:rsid w:val="00B63CF1"/>
    <w:rsid w:val="00B63DED"/>
    <w:rsid w:val="00B63EAD"/>
    <w:rsid w:val="00B64197"/>
    <w:rsid w:val="00B641C9"/>
    <w:rsid w:val="00B64453"/>
    <w:rsid w:val="00B65CC3"/>
    <w:rsid w:val="00B65DF9"/>
    <w:rsid w:val="00B66329"/>
    <w:rsid w:val="00B664DB"/>
    <w:rsid w:val="00B66664"/>
    <w:rsid w:val="00B668AB"/>
    <w:rsid w:val="00B66B55"/>
    <w:rsid w:val="00B671FB"/>
    <w:rsid w:val="00B672CD"/>
    <w:rsid w:val="00B67387"/>
    <w:rsid w:val="00B67474"/>
    <w:rsid w:val="00B6794C"/>
    <w:rsid w:val="00B67B59"/>
    <w:rsid w:val="00B67CD4"/>
    <w:rsid w:val="00B67E95"/>
    <w:rsid w:val="00B7034D"/>
    <w:rsid w:val="00B703ED"/>
    <w:rsid w:val="00B70857"/>
    <w:rsid w:val="00B71AF6"/>
    <w:rsid w:val="00B7206D"/>
    <w:rsid w:val="00B721AB"/>
    <w:rsid w:val="00B72FA3"/>
    <w:rsid w:val="00B730DD"/>
    <w:rsid w:val="00B73470"/>
    <w:rsid w:val="00B73475"/>
    <w:rsid w:val="00B738D5"/>
    <w:rsid w:val="00B739AF"/>
    <w:rsid w:val="00B73B7A"/>
    <w:rsid w:val="00B73F17"/>
    <w:rsid w:val="00B74C14"/>
    <w:rsid w:val="00B74EC6"/>
    <w:rsid w:val="00B750A6"/>
    <w:rsid w:val="00B75B36"/>
    <w:rsid w:val="00B76546"/>
    <w:rsid w:val="00B76731"/>
    <w:rsid w:val="00B7693A"/>
    <w:rsid w:val="00B76E1A"/>
    <w:rsid w:val="00B77111"/>
    <w:rsid w:val="00B77526"/>
    <w:rsid w:val="00B77530"/>
    <w:rsid w:val="00B775CA"/>
    <w:rsid w:val="00B77887"/>
    <w:rsid w:val="00B80111"/>
    <w:rsid w:val="00B82162"/>
    <w:rsid w:val="00B82377"/>
    <w:rsid w:val="00B825AA"/>
    <w:rsid w:val="00B82640"/>
    <w:rsid w:val="00B82835"/>
    <w:rsid w:val="00B82C7E"/>
    <w:rsid w:val="00B83130"/>
    <w:rsid w:val="00B83398"/>
    <w:rsid w:val="00B83C95"/>
    <w:rsid w:val="00B842D5"/>
    <w:rsid w:val="00B84FFF"/>
    <w:rsid w:val="00B853AF"/>
    <w:rsid w:val="00B860D3"/>
    <w:rsid w:val="00B86A83"/>
    <w:rsid w:val="00B8746B"/>
    <w:rsid w:val="00B87953"/>
    <w:rsid w:val="00B902E4"/>
    <w:rsid w:val="00B90494"/>
    <w:rsid w:val="00B9061E"/>
    <w:rsid w:val="00B90743"/>
    <w:rsid w:val="00B90D3A"/>
    <w:rsid w:val="00B91497"/>
    <w:rsid w:val="00B914EC"/>
    <w:rsid w:val="00B91A93"/>
    <w:rsid w:val="00B92578"/>
    <w:rsid w:val="00B92C92"/>
    <w:rsid w:val="00B93488"/>
    <w:rsid w:val="00B9375B"/>
    <w:rsid w:val="00B93813"/>
    <w:rsid w:val="00B93DE1"/>
    <w:rsid w:val="00B9431C"/>
    <w:rsid w:val="00B9489E"/>
    <w:rsid w:val="00B94943"/>
    <w:rsid w:val="00B949A1"/>
    <w:rsid w:val="00B94C5F"/>
    <w:rsid w:val="00B951E9"/>
    <w:rsid w:val="00B954A0"/>
    <w:rsid w:val="00B954BC"/>
    <w:rsid w:val="00B96350"/>
    <w:rsid w:val="00B96946"/>
    <w:rsid w:val="00B96C45"/>
    <w:rsid w:val="00B96C61"/>
    <w:rsid w:val="00B96DE6"/>
    <w:rsid w:val="00B970BE"/>
    <w:rsid w:val="00B9738C"/>
    <w:rsid w:val="00B9758A"/>
    <w:rsid w:val="00B97F6B"/>
    <w:rsid w:val="00BA05E9"/>
    <w:rsid w:val="00BA11FA"/>
    <w:rsid w:val="00BA152D"/>
    <w:rsid w:val="00BA15F0"/>
    <w:rsid w:val="00BA1931"/>
    <w:rsid w:val="00BA2C4B"/>
    <w:rsid w:val="00BA3249"/>
    <w:rsid w:val="00BA3B62"/>
    <w:rsid w:val="00BA4C53"/>
    <w:rsid w:val="00BA4CEA"/>
    <w:rsid w:val="00BA4D51"/>
    <w:rsid w:val="00BA4F2B"/>
    <w:rsid w:val="00BA51A6"/>
    <w:rsid w:val="00BA5470"/>
    <w:rsid w:val="00BA5C84"/>
    <w:rsid w:val="00BA5FEC"/>
    <w:rsid w:val="00BA662C"/>
    <w:rsid w:val="00BA691C"/>
    <w:rsid w:val="00BA6D22"/>
    <w:rsid w:val="00BA742F"/>
    <w:rsid w:val="00BA761E"/>
    <w:rsid w:val="00BA7A3C"/>
    <w:rsid w:val="00BA7B37"/>
    <w:rsid w:val="00BA7BE5"/>
    <w:rsid w:val="00BB0316"/>
    <w:rsid w:val="00BB067D"/>
    <w:rsid w:val="00BB13EE"/>
    <w:rsid w:val="00BB15FF"/>
    <w:rsid w:val="00BB1807"/>
    <w:rsid w:val="00BB2912"/>
    <w:rsid w:val="00BB2B22"/>
    <w:rsid w:val="00BB2EBF"/>
    <w:rsid w:val="00BB3158"/>
    <w:rsid w:val="00BB33A6"/>
    <w:rsid w:val="00BB3DDE"/>
    <w:rsid w:val="00BB4650"/>
    <w:rsid w:val="00BB4A0D"/>
    <w:rsid w:val="00BB5442"/>
    <w:rsid w:val="00BB61A0"/>
    <w:rsid w:val="00BB7396"/>
    <w:rsid w:val="00BB78FE"/>
    <w:rsid w:val="00BC0756"/>
    <w:rsid w:val="00BC0C7C"/>
    <w:rsid w:val="00BC16A6"/>
    <w:rsid w:val="00BC1725"/>
    <w:rsid w:val="00BC17A5"/>
    <w:rsid w:val="00BC1965"/>
    <w:rsid w:val="00BC21E6"/>
    <w:rsid w:val="00BC2383"/>
    <w:rsid w:val="00BC2548"/>
    <w:rsid w:val="00BC26E6"/>
    <w:rsid w:val="00BC2954"/>
    <w:rsid w:val="00BC2BB9"/>
    <w:rsid w:val="00BC3147"/>
    <w:rsid w:val="00BC32A3"/>
    <w:rsid w:val="00BC3726"/>
    <w:rsid w:val="00BC3745"/>
    <w:rsid w:val="00BC38AB"/>
    <w:rsid w:val="00BC39F9"/>
    <w:rsid w:val="00BC407C"/>
    <w:rsid w:val="00BC4896"/>
    <w:rsid w:val="00BC519A"/>
    <w:rsid w:val="00BC5605"/>
    <w:rsid w:val="00BC59CB"/>
    <w:rsid w:val="00BC6BCC"/>
    <w:rsid w:val="00BC728A"/>
    <w:rsid w:val="00BC7669"/>
    <w:rsid w:val="00BC79CD"/>
    <w:rsid w:val="00BC7BF9"/>
    <w:rsid w:val="00BC7D00"/>
    <w:rsid w:val="00BC7E39"/>
    <w:rsid w:val="00BD0AFB"/>
    <w:rsid w:val="00BD0AFF"/>
    <w:rsid w:val="00BD0C1A"/>
    <w:rsid w:val="00BD0EA4"/>
    <w:rsid w:val="00BD1665"/>
    <w:rsid w:val="00BD1975"/>
    <w:rsid w:val="00BD219A"/>
    <w:rsid w:val="00BD23B7"/>
    <w:rsid w:val="00BD307F"/>
    <w:rsid w:val="00BD3505"/>
    <w:rsid w:val="00BD576A"/>
    <w:rsid w:val="00BD5A0D"/>
    <w:rsid w:val="00BD61D8"/>
    <w:rsid w:val="00BD6668"/>
    <w:rsid w:val="00BD71E2"/>
    <w:rsid w:val="00BD72D3"/>
    <w:rsid w:val="00BD78B0"/>
    <w:rsid w:val="00BD7B40"/>
    <w:rsid w:val="00BD7CFF"/>
    <w:rsid w:val="00BE028B"/>
    <w:rsid w:val="00BE0492"/>
    <w:rsid w:val="00BE0511"/>
    <w:rsid w:val="00BE083E"/>
    <w:rsid w:val="00BE109E"/>
    <w:rsid w:val="00BE127C"/>
    <w:rsid w:val="00BE1CF4"/>
    <w:rsid w:val="00BE1F3F"/>
    <w:rsid w:val="00BE21A5"/>
    <w:rsid w:val="00BE2459"/>
    <w:rsid w:val="00BE2DA1"/>
    <w:rsid w:val="00BE2DC2"/>
    <w:rsid w:val="00BE3715"/>
    <w:rsid w:val="00BE3DC4"/>
    <w:rsid w:val="00BE4320"/>
    <w:rsid w:val="00BE464E"/>
    <w:rsid w:val="00BE4808"/>
    <w:rsid w:val="00BE4843"/>
    <w:rsid w:val="00BE4951"/>
    <w:rsid w:val="00BE54FD"/>
    <w:rsid w:val="00BE6490"/>
    <w:rsid w:val="00BE64EC"/>
    <w:rsid w:val="00BE684D"/>
    <w:rsid w:val="00BE6C05"/>
    <w:rsid w:val="00BE6E52"/>
    <w:rsid w:val="00BE70B3"/>
    <w:rsid w:val="00BE7A87"/>
    <w:rsid w:val="00BE7BB9"/>
    <w:rsid w:val="00BF0466"/>
    <w:rsid w:val="00BF0D8F"/>
    <w:rsid w:val="00BF11E9"/>
    <w:rsid w:val="00BF11F0"/>
    <w:rsid w:val="00BF193A"/>
    <w:rsid w:val="00BF210E"/>
    <w:rsid w:val="00BF2290"/>
    <w:rsid w:val="00BF2450"/>
    <w:rsid w:val="00BF32D9"/>
    <w:rsid w:val="00BF34F1"/>
    <w:rsid w:val="00BF3502"/>
    <w:rsid w:val="00BF370F"/>
    <w:rsid w:val="00BF3E10"/>
    <w:rsid w:val="00BF4445"/>
    <w:rsid w:val="00BF4705"/>
    <w:rsid w:val="00BF4796"/>
    <w:rsid w:val="00BF4C05"/>
    <w:rsid w:val="00BF52F9"/>
    <w:rsid w:val="00BF5377"/>
    <w:rsid w:val="00BF5B6F"/>
    <w:rsid w:val="00BF601B"/>
    <w:rsid w:val="00BF6195"/>
    <w:rsid w:val="00BF62B8"/>
    <w:rsid w:val="00BF65DF"/>
    <w:rsid w:val="00BF68F6"/>
    <w:rsid w:val="00BF69F2"/>
    <w:rsid w:val="00BF76F4"/>
    <w:rsid w:val="00BF7ABC"/>
    <w:rsid w:val="00BF7B6E"/>
    <w:rsid w:val="00BF7F1A"/>
    <w:rsid w:val="00BF7FF7"/>
    <w:rsid w:val="00C013C0"/>
    <w:rsid w:val="00C015F2"/>
    <w:rsid w:val="00C018F3"/>
    <w:rsid w:val="00C01BE4"/>
    <w:rsid w:val="00C02140"/>
    <w:rsid w:val="00C022DA"/>
    <w:rsid w:val="00C02E62"/>
    <w:rsid w:val="00C032DD"/>
    <w:rsid w:val="00C03985"/>
    <w:rsid w:val="00C04866"/>
    <w:rsid w:val="00C04E21"/>
    <w:rsid w:val="00C0580C"/>
    <w:rsid w:val="00C0597C"/>
    <w:rsid w:val="00C05BE7"/>
    <w:rsid w:val="00C06581"/>
    <w:rsid w:val="00C0662E"/>
    <w:rsid w:val="00C06847"/>
    <w:rsid w:val="00C06D05"/>
    <w:rsid w:val="00C07112"/>
    <w:rsid w:val="00C0797A"/>
    <w:rsid w:val="00C07CB8"/>
    <w:rsid w:val="00C10E40"/>
    <w:rsid w:val="00C112FF"/>
    <w:rsid w:val="00C1145B"/>
    <w:rsid w:val="00C11BBE"/>
    <w:rsid w:val="00C12010"/>
    <w:rsid w:val="00C124D4"/>
    <w:rsid w:val="00C1288B"/>
    <w:rsid w:val="00C129BD"/>
    <w:rsid w:val="00C12C84"/>
    <w:rsid w:val="00C12EAF"/>
    <w:rsid w:val="00C14171"/>
    <w:rsid w:val="00C14F89"/>
    <w:rsid w:val="00C1526B"/>
    <w:rsid w:val="00C15452"/>
    <w:rsid w:val="00C15715"/>
    <w:rsid w:val="00C160B5"/>
    <w:rsid w:val="00C1688E"/>
    <w:rsid w:val="00C172A6"/>
    <w:rsid w:val="00C1756E"/>
    <w:rsid w:val="00C21279"/>
    <w:rsid w:val="00C21BDC"/>
    <w:rsid w:val="00C21FF1"/>
    <w:rsid w:val="00C2203D"/>
    <w:rsid w:val="00C226D8"/>
    <w:rsid w:val="00C22C21"/>
    <w:rsid w:val="00C23903"/>
    <w:rsid w:val="00C247AC"/>
    <w:rsid w:val="00C248E5"/>
    <w:rsid w:val="00C24B7A"/>
    <w:rsid w:val="00C269AD"/>
    <w:rsid w:val="00C270AF"/>
    <w:rsid w:val="00C27592"/>
    <w:rsid w:val="00C27DC6"/>
    <w:rsid w:val="00C3099F"/>
    <w:rsid w:val="00C3116C"/>
    <w:rsid w:val="00C31336"/>
    <w:rsid w:val="00C31B31"/>
    <w:rsid w:val="00C320AA"/>
    <w:rsid w:val="00C32242"/>
    <w:rsid w:val="00C322BE"/>
    <w:rsid w:val="00C323AB"/>
    <w:rsid w:val="00C3263C"/>
    <w:rsid w:val="00C32815"/>
    <w:rsid w:val="00C32A71"/>
    <w:rsid w:val="00C32DDA"/>
    <w:rsid w:val="00C3309B"/>
    <w:rsid w:val="00C3310D"/>
    <w:rsid w:val="00C332F9"/>
    <w:rsid w:val="00C33305"/>
    <w:rsid w:val="00C33431"/>
    <w:rsid w:val="00C340C1"/>
    <w:rsid w:val="00C36A3D"/>
    <w:rsid w:val="00C371A4"/>
    <w:rsid w:val="00C379D6"/>
    <w:rsid w:val="00C37E5C"/>
    <w:rsid w:val="00C37E62"/>
    <w:rsid w:val="00C40A57"/>
    <w:rsid w:val="00C40A88"/>
    <w:rsid w:val="00C410AC"/>
    <w:rsid w:val="00C416EE"/>
    <w:rsid w:val="00C4198D"/>
    <w:rsid w:val="00C41B21"/>
    <w:rsid w:val="00C41E3D"/>
    <w:rsid w:val="00C43469"/>
    <w:rsid w:val="00C43992"/>
    <w:rsid w:val="00C44D27"/>
    <w:rsid w:val="00C45775"/>
    <w:rsid w:val="00C45A9E"/>
    <w:rsid w:val="00C45B9D"/>
    <w:rsid w:val="00C45BAD"/>
    <w:rsid w:val="00C45C06"/>
    <w:rsid w:val="00C45DB6"/>
    <w:rsid w:val="00C46639"/>
    <w:rsid w:val="00C466A0"/>
    <w:rsid w:val="00C46B5D"/>
    <w:rsid w:val="00C46C2D"/>
    <w:rsid w:val="00C47272"/>
    <w:rsid w:val="00C4788F"/>
    <w:rsid w:val="00C5077A"/>
    <w:rsid w:val="00C508C2"/>
    <w:rsid w:val="00C50E37"/>
    <w:rsid w:val="00C516EA"/>
    <w:rsid w:val="00C51EE5"/>
    <w:rsid w:val="00C51F6C"/>
    <w:rsid w:val="00C5218E"/>
    <w:rsid w:val="00C52926"/>
    <w:rsid w:val="00C52FB8"/>
    <w:rsid w:val="00C5316C"/>
    <w:rsid w:val="00C53404"/>
    <w:rsid w:val="00C53570"/>
    <w:rsid w:val="00C53C2D"/>
    <w:rsid w:val="00C5427F"/>
    <w:rsid w:val="00C548D6"/>
    <w:rsid w:val="00C553FF"/>
    <w:rsid w:val="00C5647A"/>
    <w:rsid w:val="00C56702"/>
    <w:rsid w:val="00C57157"/>
    <w:rsid w:val="00C57534"/>
    <w:rsid w:val="00C57806"/>
    <w:rsid w:val="00C57EC2"/>
    <w:rsid w:val="00C603BD"/>
    <w:rsid w:val="00C608F4"/>
    <w:rsid w:val="00C6097B"/>
    <w:rsid w:val="00C60D8E"/>
    <w:rsid w:val="00C611C1"/>
    <w:rsid w:val="00C614C8"/>
    <w:rsid w:val="00C61622"/>
    <w:rsid w:val="00C61B2A"/>
    <w:rsid w:val="00C630BE"/>
    <w:rsid w:val="00C633BB"/>
    <w:rsid w:val="00C6445D"/>
    <w:rsid w:val="00C6461F"/>
    <w:rsid w:val="00C6537C"/>
    <w:rsid w:val="00C6572B"/>
    <w:rsid w:val="00C658DB"/>
    <w:rsid w:val="00C65F19"/>
    <w:rsid w:val="00C6634B"/>
    <w:rsid w:val="00C664CA"/>
    <w:rsid w:val="00C66D13"/>
    <w:rsid w:val="00C6731E"/>
    <w:rsid w:val="00C67737"/>
    <w:rsid w:val="00C67A3C"/>
    <w:rsid w:val="00C70901"/>
    <w:rsid w:val="00C70E7F"/>
    <w:rsid w:val="00C71756"/>
    <w:rsid w:val="00C71892"/>
    <w:rsid w:val="00C72164"/>
    <w:rsid w:val="00C724B7"/>
    <w:rsid w:val="00C72762"/>
    <w:rsid w:val="00C728D9"/>
    <w:rsid w:val="00C72FB6"/>
    <w:rsid w:val="00C73057"/>
    <w:rsid w:val="00C73657"/>
    <w:rsid w:val="00C738AC"/>
    <w:rsid w:val="00C74778"/>
    <w:rsid w:val="00C748EE"/>
    <w:rsid w:val="00C74A4C"/>
    <w:rsid w:val="00C74ED4"/>
    <w:rsid w:val="00C74F41"/>
    <w:rsid w:val="00C7603F"/>
    <w:rsid w:val="00C7636E"/>
    <w:rsid w:val="00C76F69"/>
    <w:rsid w:val="00C774EB"/>
    <w:rsid w:val="00C77DB9"/>
    <w:rsid w:val="00C802A1"/>
    <w:rsid w:val="00C802BD"/>
    <w:rsid w:val="00C802DB"/>
    <w:rsid w:val="00C806CF"/>
    <w:rsid w:val="00C80BF2"/>
    <w:rsid w:val="00C8111A"/>
    <w:rsid w:val="00C82474"/>
    <w:rsid w:val="00C82A80"/>
    <w:rsid w:val="00C83376"/>
    <w:rsid w:val="00C8404E"/>
    <w:rsid w:val="00C84480"/>
    <w:rsid w:val="00C84954"/>
    <w:rsid w:val="00C8504E"/>
    <w:rsid w:val="00C8557B"/>
    <w:rsid w:val="00C85BE0"/>
    <w:rsid w:val="00C85C8D"/>
    <w:rsid w:val="00C86125"/>
    <w:rsid w:val="00C86215"/>
    <w:rsid w:val="00C868F6"/>
    <w:rsid w:val="00C86BE4"/>
    <w:rsid w:val="00C86FBC"/>
    <w:rsid w:val="00C87749"/>
    <w:rsid w:val="00C87CB0"/>
    <w:rsid w:val="00C87E9A"/>
    <w:rsid w:val="00C90596"/>
    <w:rsid w:val="00C90E5E"/>
    <w:rsid w:val="00C90F7B"/>
    <w:rsid w:val="00C91909"/>
    <w:rsid w:val="00C92313"/>
    <w:rsid w:val="00C92C4D"/>
    <w:rsid w:val="00C92CA1"/>
    <w:rsid w:val="00C935CA"/>
    <w:rsid w:val="00C93670"/>
    <w:rsid w:val="00C937E3"/>
    <w:rsid w:val="00C94653"/>
    <w:rsid w:val="00C95255"/>
    <w:rsid w:val="00C9603E"/>
    <w:rsid w:val="00C960EA"/>
    <w:rsid w:val="00C97260"/>
    <w:rsid w:val="00C9765C"/>
    <w:rsid w:val="00C9770C"/>
    <w:rsid w:val="00C97C83"/>
    <w:rsid w:val="00CA0330"/>
    <w:rsid w:val="00CA0936"/>
    <w:rsid w:val="00CA09CF"/>
    <w:rsid w:val="00CA0B61"/>
    <w:rsid w:val="00CA1AB9"/>
    <w:rsid w:val="00CA1CAD"/>
    <w:rsid w:val="00CA23E8"/>
    <w:rsid w:val="00CA253E"/>
    <w:rsid w:val="00CA2B9B"/>
    <w:rsid w:val="00CA2FC3"/>
    <w:rsid w:val="00CA3D1A"/>
    <w:rsid w:val="00CA3D92"/>
    <w:rsid w:val="00CA4090"/>
    <w:rsid w:val="00CA4403"/>
    <w:rsid w:val="00CA4A0A"/>
    <w:rsid w:val="00CA4E57"/>
    <w:rsid w:val="00CA50AB"/>
    <w:rsid w:val="00CA50D7"/>
    <w:rsid w:val="00CA50EB"/>
    <w:rsid w:val="00CA58C3"/>
    <w:rsid w:val="00CA63A0"/>
    <w:rsid w:val="00CA6925"/>
    <w:rsid w:val="00CA6FE0"/>
    <w:rsid w:val="00CA745A"/>
    <w:rsid w:val="00CA7A2D"/>
    <w:rsid w:val="00CA7AB0"/>
    <w:rsid w:val="00CA7B0B"/>
    <w:rsid w:val="00CA7C6C"/>
    <w:rsid w:val="00CB0120"/>
    <w:rsid w:val="00CB0CA5"/>
    <w:rsid w:val="00CB18C9"/>
    <w:rsid w:val="00CB1DC6"/>
    <w:rsid w:val="00CB2C45"/>
    <w:rsid w:val="00CB2DB1"/>
    <w:rsid w:val="00CB2DF6"/>
    <w:rsid w:val="00CB3A16"/>
    <w:rsid w:val="00CB40AB"/>
    <w:rsid w:val="00CB4D64"/>
    <w:rsid w:val="00CB5406"/>
    <w:rsid w:val="00CB55B2"/>
    <w:rsid w:val="00CB5A15"/>
    <w:rsid w:val="00CB643C"/>
    <w:rsid w:val="00CB68DD"/>
    <w:rsid w:val="00CB6B61"/>
    <w:rsid w:val="00CB71DB"/>
    <w:rsid w:val="00CB7952"/>
    <w:rsid w:val="00CB7BA6"/>
    <w:rsid w:val="00CB7E6C"/>
    <w:rsid w:val="00CC0352"/>
    <w:rsid w:val="00CC041F"/>
    <w:rsid w:val="00CC04C2"/>
    <w:rsid w:val="00CC0801"/>
    <w:rsid w:val="00CC0B70"/>
    <w:rsid w:val="00CC173E"/>
    <w:rsid w:val="00CC271B"/>
    <w:rsid w:val="00CC2791"/>
    <w:rsid w:val="00CC2E9F"/>
    <w:rsid w:val="00CC2FB2"/>
    <w:rsid w:val="00CC3085"/>
    <w:rsid w:val="00CC3151"/>
    <w:rsid w:val="00CC3A27"/>
    <w:rsid w:val="00CC4119"/>
    <w:rsid w:val="00CC4A10"/>
    <w:rsid w:val="00CC4B03"/>
    <w:rsid w:val="00CC5320"/>
    <w:rsid w:val="00CC6548"/>
    <w:rsid w:val="00CC6B09"/>
    <w:rsid w:val="00CC6D92"/>
    <w:rsid w:val="00CC7923"/>
    <w:rsid w:val="00CC7A6E"/>
    <w:rsid w:val="00CD001B"/>
    <w:rsid w:val="00CD061B"/>
    <w:rsid w:val="00CD0896"/>
    <w:rsid w:val="00CD0E2D"/>
    <w:rsid w:val="00CD160C"/>
    <w:rsid w:val="00CD1889"/>
    <w:rsid w:val="00CD2393"/>
    <w:rsid w:val="00CD2738"/>
    <w:rsid w:val="00CD2E8D"/>
    <w:rsid w:val="00CD2EFD"/>
    <w:rsid w:val="00CD312A"/>
    <w:rsid w:val="00CD3163"/>
    <w:rsid w:val="00CD34A4"/>
    <w:rsid w:val="00CD425C"/>
    <w:rsid w:val="00CD42D2"/>
    <w:rsid w:val="00CD4B13"/>
    <w:rsid w:val="00CD4E95"/>
    <w:rsid w:val="00CD5673"/>
    <w:rsid w:val="00CD5862"/>
    <w:rsid w:val="00CD599F"/>
    <w:rsid w:val="00CD621F"/>
    <w:rsid w:val="00CD6261"/>
    <w:rsid w:val="00CD6694"/>
    <w:rsid w:val="00CD6C28"/>
    <w:rsid w:val="00CD6C82"/>
    <w:rsid w:val="00CE0777"/>
    <w:rsid w:val="00CE0888"/>
    <w:rsid w:val="00CE0ED7"/>
    <w:rsid w:val="00CE1036"/>
    <w:rsid w:val="00CE10C9"/>
    <w:rsid w:val="00CE1653"/>
    <w:rsid w:val="00CE195E"/>
    <w:rsid w:val="00CE2453"/>
    <w:rsid w:val="00CE24CE"/>
    <w:rsid w:val="00CE2667"/>
    <w:rsid w:val="00CE2A73"/>
    <w:rsid w:val="00CE2D05"/>
    <w:rsid w:val="00CE2F82"/>
    <w:rsid w:val="00CE4112"/>
    <w:rsid w:val="00CE4554"/>
    <w:rsid w:val="00CE4FF0"/>
    <w:rsid w:val="00CE61BB"/>
    <w:rsid w:val="00CE678F"/>
    <w:rsid w:val="00CE6D59"/>
    <w:rsid w:val="00CF0FE7"/>
    <w:rsid w:val="00CF115E"/>
    <w:rsid w:val="00CF1190"/>
    <w:rsid w:val="00CF1AAD"/>
    <w:rsid w:val="00CF28E7"/>
    <w:rsid w:val="00CF2BCE"/>
    <w:rsid w:val="00CF2CF7"/>
    <w:rsid w:val="00CF2DFE"/>
    <w:rsid w:val="00CF2F90"/>
    <w:rsid w:val="00CF35D8"/>
    <w:rsid w:val="00CF3990"/>
    <w:rsid w:val="00CF4055"/>
    <w:rsid w:val="00CF41C3"/>
    <w:rsid w:val="00CF42CB"/>
    <w:rsid w:val="00CF553D"/>
    <w:rsid w:val="00CF5600"/>
    <w:rsid w:val="00CF6434"/>
    <w:rsid w:val="00CF662F"/>
    <w:rsid w:val="00CF6A2B"/>
    <w:rsid w:val="00CF7371"/>
    <w:rsid w:val="00CF7AF2"/>
    <w:rsid w:val="00CF7B79"/>
    <w:rsid w:val="00CF7B8A"/>
    <w:rsid w:val="00CF7EF8"/>
    <w:rsid w:val="00D00066"/>
    <w:rsid w:val="00D006B1"/>
    <w:rsid w:val="00D006B9"/>
    <w:rsid w:val="00D00700"/>
    <w:rsid w:val="00D00A9E"/>
    <w:rsid w:val="00D00AA9"/>
    <w:rsid w:val="00D01AD4"/>
    <w:rsid w:val="00D0274E"/>
    <w:rsid w:val="00D03994"/>
    <w:rsid w:val="00D03D98"/>
    <w:rsid w:val="00D04496"/>
    <w:rsid w:val="00D04E94"/>
    <w:rsid w:val="00D055D1"/>
    <w:rsid w:val="00D056FF"/>
    <w:rsid w:val="00D05966"/>
    <w:rsid w:val="00D05C65"/>
    <w:rsid w:val="00D062F3"/>
    <w:rsid w:val="00D0637D"/>
    <w:rsid w:val="00D063DA"/>
    <w:rsid w:val="00D06468"/>
    <w:rsid w:val="00D06A0E"/>
    <w:rsid w:val="00D0779E"/>
    <w:rsid w:val="00D078C1"/>
    <w:rsid w:val="00D07CC6"/>
    <w:rsid w:val="00D07F3A"/>
    <w:rsid w:val="00D10062"/>
    <w:rsid w:val="00D1027C"/>
    <w:rsid w:val="00D10C76"/>
    <w:rsid w:val="00D10FF9"/>
    <w:rsid w:val="00D12C58"/>
    <w:rsid w:val="00D12CF5"/>
    <w:rsid w:val="00D12DEA"/>
    <w:rsid w:val="00D12F8A"/>
    <w:rsid w:val="00D13ED4"/>
    <w:rsid w:val="00D13FFF"/>
    <w:rsid w:val="00D1437D"/>
    <w:rsid w:val="00D1462B"/>
    <w:rsid w:val="00D14718"/>
    <w:rsid w:val="00D14CE1"/>
    <w:rsid w:val="00D15749"/>
    <w:rsid w:val="00D15A8B"/>
    <w:rsid w:val="00D163DA"/>
    <w:rsid w:val="00D20333"/>
    <w:rsid w:val="00D2076F"/>
    <w:rsid w:val="00D20977"/>
    <w:rsid w:val="00D20A35"/>
    <w:rsid w:val="00D20AAD"/>
    <w:rsid w:val="00D211F7"/>
    <w:rsid w:val="00D218C8"/>
    <w:rsid w:val="00D22806"/>
    <w:rsid w:val="00D22A83"/>
    <w:rsid w:val="00D22C0B"/>
    <w:rsid w:val="00D23346"/>
    <w:rsid w:val="00D236ED"/>
    <w:rsid w:val="00D23B25"/>
    <w:rsid w:val="00D23EF0"/>
    <w:rsid w:val="00D245C6"/>
    <w:rsid w:val="00D24DAD"/>
    <w:rsid w:val="00D2529C"/>
    <w:rsid w:val="00D25352"/>
    <w:rsid w:val="00D256CF"/>
    <w:rsid w:val="00D25FD5"/>
    <w:rsid w:val="00D26051"/>
    <w:rsid w:val="00D26188"/>
    <w:rsid w:val="00D2738D"/>
    <w:rsid w:val="00D273EE"/>
    <w:rsid w:val="00D27DFA"/>
    <w:rsid w:val="00D30256"/>
    <w:rsid w:val="00D3034B"/>
    <w:rsid w:val="00D30524"/>
    <w:rsid w:val="00D3088B"/>
    <w:rsid w:val="00D31210"/>
    <w:rsid w:val="00D3178E"/>
    <w:rsid w:val="00D321DD"/>
    <w:rsid w:val="00D32481"/>
    <w:rsid w:val="00D325EF"/>
    <w:rsid w:val="00D3295F"/>
    <w:rsid w:val="00D32B14"/>
    <w:rsid w:val="00D33521"/>
    <w:rsid w:val="00D33591"/>
    <w:rsid w:val="00D33834"/>
    <w:rsid w:val="00D3398D"/>
    <w:rsid w:val="00D33CB9"/>
    <w:rsid w:val="00D34401"/>
    <w:rsid w:val="00D347FF"/>
    <w:rsid w:val="00D34AB5"/>
    <w:rsid w:val="00D34DE7"/>
    <w:rsid w:val="00D34E75"/>
    <w:rsid w:val="00D354E1"/>
    <w:rsid w:val="00D35B98"/>
    <w:rsid w:val="00D35C42"/>
    <w:rsid w:val="00D3604C"/>
    <w:rsid w:val="00D36442"/>
    <w:rsid w:val="00D365C7"/>
    <w:rsid w:val="00D36654"/>
    <w:rsid w:val="00D3672C"/>
    <w:rsid w:val="00D37172"/>
    <w:rsid w:val="00D37E6B"/>
    <w:rsid w:val="00D4050A"/>
    <w:rsid w:val="00D4056B"/>
    <w:rsid w:val="00D40DCC"/>
    <w:rsid w:val="00D4105F"/>
    <w:rsid w:val="00D414D2"/>
    <w:rsid w:val="00D4161A"/>
    <w:rsid w:val="00D41695"/>
    <w:rsid w:val="00D41B7F"/>
    <w:rsid w:val="00D41DB0"/>
    <w:rsid w:val="00D422A9"/>
    <w:rsid w:val="00D42756"/>
    <w:rsid w:val="00D427CE"/>
    <w:rsid w:val="00D42CFA"/>
    <w:rsid w:val="00D43167"/>
    <w:rsid w:val="00D43698"/>
    <w:rsid w:val="00D442C5"/>
    <w:rsid w:val="00D44723"/>
    <w:rsid w:val="00D456A2"/>
    <w:rsid w:val="00D457FF"/>
    <w:rsid w:val="00D4677E"/>
    <w:rsid w:val="00D46B35"/>
    <w:rsid w:val="00D47D5A"/>
    <w:rsid w:val="00D50276"/>
    <w:rsid w:val="00D50C4A"/>
    <w:rsid w:val="00D512C2"/>
    <w:rsid w:val="00D51344"/>
    <w:rsid w:val="00D5134D"/>
    <w:rsid w:val="00D5146C"/>
    <w:rsid w:val="00D519B0"/>
    <w:rsid w:val="00D51CA5"/>
    <w:rsid w:val="00D51ED4"/>
    <w:rsid w:val="00D523D7"/>
    <w:rsid w:val="00D535A8"/>
    <w:rsid w:val="00D556CB"/>
    <w:rsid w:val="00D55B4F"/>
    <w:rsid w:val="00D561E1"/>
    <w:rsid w:val="00D566EC"/>
    <w:rsid w:val="00D56DCA"/>
    <w:rsid w:val="00D572D2"/>
    <w:rsid w:val="00D57464"/>
    <w:rsid w:val="00D578DE"/>
    <w:rsid w:val="00D57B93"/>
    <w:rsid w:val="00D57C51"/>
    <w:rsid w:val="00D602E3"/>
    <w:rsid w:val="00D603F5"/>
    <w:rsid w:val="00D60B20"/>
    <w:rsid w:val="00D60DCC"/>
    <w:rsid w:val="00D60F11"/>
    <w:rsid w:val="00D6126E"/>
    <w:rsid w:val="00D61F25"/>
    <w:rsid w:val="00D61F3D"/>
    <w:rsid w:val="00D62423"/>
    <w:rsid w:val="00D630AA"/>
    <w:rsid w:val="00D633AE"/>
    <w:rsid w:val="00D63EF1"/>
    <w:rsid w:val="00D642DA"/>
    <w:rsid w:val="00D64877"/>
    <w:rsid w:val="00D64A19"/>
    <w:rsid w:val="00D64A58"/>
    <w:rsid w:val="00D64FE8"/>
    <w:rsid w:val="00D65037"/>
    <w:rsid w:val="00D650C7"/>
    <w:rsid w:val="00D65142"/>
    <w:rsid w:val="00D655A4"/>
    <w:rsid w:val="00D655E9"/>
    <w:rsid w:val="00D65879"/>
    <w:rsid w:val="00D65D0A"/>
    <w:rsid w:val="00D66390"/>
    <w:rsid w:val="00D664D3"/>
    <w:rsid w:val="00D6680C"/>
    <w:rsid w:val="00D70321"/>
    <w:rsid w:val="00D7050A"/>
    <w:rsid w:val="00D709FE"/>
    <w:rsid w:val="00D71462"/>
    <w:rsid w:val="00D722E9"/>
    <w:rsid w:val="00D726DE"/>
    <w:rsid w:val="00D728C3"/>
    <w:rsid w:val="00D72E64"/>
    <w:rsid w:val="00D73215"/>
    <w:rsid w:val="00D73508"/>
    <w:rsid w:val="00D73907"/>
    <w:rsid w:val="00D73B2B"/>
    <w:rsid w:val="00D73B6B"/>
    <w:rsid w:val="00D73BC2"/>
    <w:rsid w:val="00D74468"/>
    <w:rsid w:val="00D754D0"/>
    <w:rsid w:val="00D7561B"/>
    <w:rsid w:val="00D75A06"/>
    <w:rsid w:val="00D75C6C"/>
    <w:rsid w:val="00D75FE5"/>
    <w:rsid w:val="00D76394"/>
    <w:rsid w:val="00D76604"/>
    <w:rsid w:val="00D77188"/>
    <w:rsid w:val="00D7737B"/>
    <w:rsid w:val="00D77547"/>
    <w:rsid w:val="00D775A1"/>
    <w:rsid w:val="00D7779C"/>
    <w:rsid w:val="00D77EB8"/>
    <w:rsid w:val="00D77FDE"/>
    <w:rsid w:val="00D805B6"/>
    <w:rsid w:val="00D80B35"/>
    <w:rsid w:val="00D8138B"/>
    <w:rsid w:val="00D8164C"/>
    <w:rsid w:val="00D816BF"/>
    <w:rsid w:val="00D821D3"/>
    <w:rsid w:val="00D82305"/>
    <w:rsid w:val="00D829ED"/>
    <w:rsid w:val="00D82B41"/>
    <w:rsid w:val="00D82C5F"/>
    <w:rsid w:val="00D83203"/>
    <w:rsid w:val="00D841AE"/>
    <w:rsid w:val="00D84AB0"/>
    <w:rsid w:val="00D8598A"/>
    <w:rsid w:val="00D85B1A"/>
    <w:rsid w:val="00D85E35"/>
    <w:rsid w:val="00D860A4"/>
    <w:rsid w:val="00D871E1"/>
    <w:rsid w:val="00D87343"/>
    <w:rsid w:val="00D90857"/>
    <w:rsid w:val="00D90D01"/>
    <w:rsid w:val="00D90F09"/>
    <w:rsid w:val="00D91B04"/>
    <w:rsid w:val="00D91D8C"/>
    <w:rsid w:val="00D91E4F"/>
    <w:rsid w:val="00D91EB9"/>
    <w:rsid w:val="00D92394"/>
    <w:rsid w:val="00D92753"/>
    <w:rsid w:val="00D928EB"/>
    <w:rsid w:val="00D92EDE"/>
    <w:rsid w:val="00D9343B"/>
    <w:rsid w:val="00D9383B"/>
    <w:rsid w:val="00D939EC"/>
    <w:rsid w:val="00D93E0B"/>
    <w:rsid w:val="00D94320"/>
    <w:rsid w:val="00D956B1"/>
    <w:rsid w:val="00D956C1"/>
    <w:rsid w:val="00D95BC4"/>
    <w:rsid w:val="00D95DC0"/>
    <w:rsid w:val="00D968DD"/>
    <w:rsid w:val="00D96973"/>
    <w:rsid w:val="00D96984"/>
    <w:rsid w:val="00D96991"/>
    <w:rsid w:val="00D96F10"/>
    <w:rsid w:val="00D97C78"/>
    <w:rsid w:val="00D97D0E"/>
    <w:rsid w:val="00D97E11"/>
    <w:rsid w:val="00D97EAD"/>
    <w:rsid w:val="00DA0B4B"/>
    <w:rsid w:val="00DA0D78"/>
    <w:rsid w:val="00DA1043"/>
    <w:rsid w:val="00DA248C"/>
    <w:rsid w:val="00DA2537"/>
    <w:rsid w:val="00DA2613"/>
    <w:rsid w:val="00DA2848"/>
    <w:rsid w:val="00DA2AB3"/>
    <w:rsid w:val="00DA2B4E"/>
    <w:rsid w:val="00DA2EA4"/>
    <w:rsid w:val="00DA326A"/>
    <w:rsid w:val="00DA3BA5"/>
    <w:rsid w:val="00DA3DE2"/>
    <w:rsid w:val="00DA40E9"/>
    <w:rsid w:val="00DA4267"/>
    <w:rsid w:val="00DA5A88"/>
    <w:rsid w:val="00DA5B6A"/>
    <w:rsid w:val="00DA5C45"/>
    <w:rsid w:val="00DA6503"/>
    <w:rsid w:val="00DA6844"/>
    <w:rsid w:val="00DA6A97"/>
    <w:rsid w:val="00DA6AF1"/>
    <w:rsid w:val="00DA6BAC"/>
    <w:rsid w:val="00DA7545"/>
    <w:rsid w:val="00DA787B"/>
    <w:rsid w:val="00DA7A7C"/>
    <w:rsid w:val="00DA7ACC"/>
    <w:rsid w:val="00DA7C89"/>
    <w:rsid w:val="00DB07B4"/>
    <w:rsid w:val="00DB0E4A"/>
    <w:rsid w:val="00DB1607"/>
    <w:rsid w:val="00DB23C4"/>
    <w:rsid w:val="00DB2E67"/>
    <w:rsid w:val="00DB32D8"/>
    <w:rsid w:val="00DB3A93"/>
    <w:rsid w:val="00DB3A9B"/>
    <w:rsid w:val="00DB4154"/>
    <w:rsid w:val="00DB41C8"/>
    <w:rsid w:val="00DB421C"/>
    <w:rsid w:val="00DB4519"/>
    <w:rsid w:val="00DB4A95"/>
    <w:rsid w:val="00DB4D1A"/>
    <w:rsid w:val="00DB4EA0"/>
    <w:rsid w:val="00DB4F11"/>
    <w:rsid w:val="00DB5792"/>
    <w:rsid w:val="00DB5AA7"/>
    <w:rsid w:val="00DB62C4"/>
    <w:rsid w:val="00DB6B0A"/>
    <w:rsid w:val="00DB6EF8"/>
    <w:rsid w:val="00DB7829"/>
    <w:rsid w:val="00DB7A2A"/>
    <w:rsid w:val="00DB7AE3"/>
    <w:rsid w:val="00DB7D93"/>
    <w:rsid w:val="00DC0079"/>
    <w:rsid w:val="00DC04CE"/>
    <w:rsid w:val="00DC0835"/>
    <w:rsid w:val="00DC1746"/>
    <w:rsid w:val="00DC2591"/>
    <w:rsid w:val="00DC2D33"/>
    <w:rsid w:val="00DC2DE3"/>
    <w:rsid w:val="00DC3063"/>
    <w:rsid w:val="00DC3526"/>
    <w:rsid w:val="00DC362B"/>
    <w:rsid w:val="00DC4018"/>
    <w:rsid w:val="00DC4736"/>
    <w:rsid w:val="00DC4E5F"/>
    <w:rsid w:val="00DC5839"/>
    <w:rsid w:val="00DC5A7D"/>
    <w:rsid w:val="00DC66EC"/>
    <w:rsid w:val="00DC6B42"/>
    <w:rsid w:val="00DC6E30"/>
    <w:rsid w:val="00DC7484"/>
    <w:rsid w:val="00DC7572"/>
    <w:rsid w:val="00DC7E1D"/>
    <w:rsid w:val="00DD018B"/>
    <w:rsid w:val="00DD03BC"/>
    <w:rsid w:val="00DD0832"/>
    <w:rsid w:val="00DD11B8"/>
    <w:rsid w:val="00DD16FE"/>
    <w:rsid w:val="00DD2750"/>
    <w:rsid w:val="00DD2F86"/>
    <w:rsid w:val="00DD31ED"/>
    <w:rsid w:val="00DD37C7"/>
    <w:rsid w:val="00DD389C"/>
    <w:rsid w:val="00DD56C9"/>
    <w:rsid w:val="00DD5C93"/>
    <w:rsid w:val="00DD5E30"/>
    <w:rsid w:val="00DD6116"/>
    <w:rsid w:val="00DD61EE"/>
    <w:rsid w:val="00DD634D"/>
    <w:rsid w:val="00DD66D0"/>
    <w:rsid w:val="00DD67E9"/>
    <w:rsid w:val="00DD687C"/>
    <w:rsid w:val="00DD7210"/>
    <w:rsid w:val="00DD76D0"/>
    <w:rsid w:val="00DD7831"/>
    <w:rsid w:val="00DD7DC2"/>
    <w:rsid w:val="00DD7F15"/>
    <w:rsid w:val="00DE1026"/>
    <w:rsid w:val="00DE1358"/>
    <w:rsid w:val="00DE181D"/>
    <w:rsid w:val="00DE2497"/>
    <w:rsid w:val="00DE2877"/>
    <w:rsid w:val="00DE3E3A"/>
    <w:rsid w:val="00DE43E0"/>
    <w:rsid w:val="00DE56E2"/>
    <w:rsid w:val="00DE5A40"/>
    <w:rsid w:val="00DE66DE"/>
    <w:rsid w:val="00DE727D"/>
    <w:rsid w:val="00DE735E"/>
    <w:rsid w:val="00DE745F"/>
    <w:rsid w:val="00DE754F"/>
    <w:rsid w:val="00DE7A65"/>
    <w:rsid w:val="00DE7D4B"/>
    <w:rsid w:val="00DF03FB"/>
    <w:rsid w:val="00DF0C31"/>
    <w:rsid w:val="00DF0FB3"/>
    <w:rsid w:val="00DF1168"/>
    <w:rsid w:val="00DF121A"/>
    <w:rsid w:val="00DF1747"/>
    <w:rsid w:val="00DF1B7D"/>
    <w:rsid w:val="00DF1E45"/>
    <w:rsid w:val="00DF23E8"/>
    <w:rsid w:val="00DF27BF"/>
    <w:rsid w:val="00DF324B"/>
    <w:rsid w:val="00DF3257"/>
    <w:rsid w:val="00DF375C"/>
    <w:rsid w:val="00DF3C2A"/>
    <w:rsid w:val="00DF3D1D"/>
    <w:rsid w:val="00DF4295"/>
    <w:rsid w:val="00DF44CF"/>
    <w:rsid w:val="00DF46EF"/>
    <w:rsid w:val="00DF4ABA"/>
    <w:rsid w:val="00DF4FD7"/>
    <w:rsid w:val="00DF53A6"/>
    <w:rsid w:val="00DF5F75"/>
    <w:rsid w:val="00DF6EC9"/>
    <w:rsid w:val="00DF781C"/>
    <w:rsid w:val="00E00A24"/>
    <w:rsid w:val="00E0106B"/>
    <w:rsid w:val="00E01A05"/>
    <w:rsid w:val="00E022A4"/>
    <w:rsid w:val="00E0252A"/>
    <w:rsid w:val="00E036BD"/>
    <w:rsid w:val="00E03C73"/>
    <w:rsid w:val="00E03DC5"/>
    <w:rsid w:val="00E03FC8"/>
    <w:rsid w:val="00E042EE"/>
    <w:rsid w:val="00E04509"/>
    <w:rsid w:val="00E04967"/>
    <w:rsid w:val="00E04972"/>
    <w:rsid w:val="00E04EE7"/>
    <w:rsid w:val="00E05B11"/>
    <w:rsid w:val="00E05CF4"/>
    <w:rsid w:val="00E05D82"/>
    <w:rsid w:val="00E062DE"/>
    <w:rsid w:val="00E065D4"/>
    <w:rsid w:val="00E0717B"/>
    <w:rsid w:val="00E071ED"/>
    <w:rsid w:val="00E074F9"/>
    <w:rsid w:val="00E07D7A"/>
    <w:rsid w:val="00E104A1"/>
    <w:rsid w:val="00E10722"/>
    <w:rsid w:val="00E10DB3"/>
    <w:rsid w:val="00E10EB5"/>
    <w:rsid w:val="00E1147A"/>
    <w:rsid w:val="00E11978"/>
    <w:rsid w:val="00E11E2D"/>
    <w:rsid w:val="00E1290D"/>
    <w:rsid w:val="00E12D33"/>
    <w:rsid w:val="00E1327D"/>
    <w:rsid w:val="00E13D85"/>
    <w:rsid w:val="00E144DE"/>
    <w:rsid w:val="00E14D84"/>
    <w:rsid w:val="00E14EAA"/>
    <w:rsid w:val="00E1541B"/>
    <w:rsid w:val="00E15586"/>
    <w:rsid w:val="00E15754"/>
    <w:rsid w:val="00E15BC6"/>
    <w:rsid w:val="00E161BD"/>
    <w:rsid w:val="00E16B4A"/>
    <w:rsid w:val="00E16CF8"/>
    <w:rsid w:val="00E17633"/>
    <w:rsid w:val="00E202B2"/>
    <w:rsid w:val="00E20864"/>
    <w:rsid w:val="00E21E91"/>
    <w:rsid w:val="00E22638"/>
    <w:rsid w:val="00E22678"/>
    <w:rsid w:val="00E227A1"/>
    <w:rsid w:val="00E231BA"/>
    <w:rsid w:val="00E237B9"/>
    <w:rsid w:val="00E23934"/>
    <w:rsid w:val="00E23FA5"/>
    <w:rsid w:val="00E242D4"/>
    <w:rsid w:val="00E246AE"/>
    <w:rsid w:val="00E24C50"/>
    <w:rsid w:val="00E24C6F"/>
    <w:rsid w:val="00E25366"/>
    <w:rsid w:val="00E25F48"/>
    <w:rsid w:val="00E2603D"/>
    <w:rsid w:val="00E26C33"/>
    <w:rsid w:val="00E26D01"/>
    <w:rsid w:val="00E26DEE"/>
    <w:rsid w:val="00E273A6"/>
    <w:rsid w:val="00E30372"/>
    <w:rsid w:val="00E3104C"/>
    <w:rsid w:val="00E31895"/>
    <w:rsid w:val="00E318EF"/>
    <w:rsid w:val="00E31AE9"/>
    <w:rsid w:val="00E320E3"/>
    <w:rsid w:val="00E320EF"/>
    <w:rsid w:val="00E3255D"/>
    <w:rsid w:val="00E3294C"/>
    <w:rsid w:val="00E331D3"/>
    <w:rsid w:val="00E3332D"/>
    <w:rsid w:val="00E347D5"/>
    <w:rsid w:val="00E351B8"/>
    <w:rsid w:val="00E364C3"/>
    <w:rsid w:val="00E36C2E"/>
    <w:rsid w:val="00E37321"/>
    <w:rsid w:val="00E3744F"/>
    <w:rsid w:val="00E374CB"/>
    <w:rsid w:val="00E376FD"/>
    <w:rsid w:val="00E37B29"/>
    <w:rsid w:val="00E403E7"/>
    <w:rsid w:val="00E4085E"/>
    <w:rsid w:val="00E41413"/>
    <w:rsid w:val="00E4200B"/>
    <w:rsid w:val="00E426B6"/>
    <w:rsid w:val="00E4271F"/>
    <w:rsid w:val="00E435F8"/>
    <w:rsid w:val="00E43AD8"/>
    <w:rsid w:val="00E43B6D"/>
    <w:rsid w:val="00E43BD9"/>
    <w:rsid w:val="00E43DF7"/>
    <w:rsid w:val="00E43FA6"/>
    <w:rsid w:val="00E44162"/>
    <w:rsid w:val="00E44905"/>
    <w:rsid w:val="00E45A46"/>
    <w:rsid w:val="00E45AFC"/>
    <w:rsid w:val="00E460D5"/>
    <w:rsid w:val="00E46450"/>
    <w:rsid w:val="00E46F10"/>
    <w:rsid w:val="00E476F1"/>
    <w:rsid w:val="00E47CF9"/>
    <w:rsid w:val="00E5004E"/>
    <w:rsid w:val="00E5036A"/>
    <w:rsid w:val="00E50475"/>
    <w:rsid w:val="00E50DD6"/>
    <w:rsid w:val="00E50F1C"/>
    <w:rsid w:val="00E510B2"/>
    <w:rsid w:val="00E5133A"/>
    <w:rsid w:val="00E51BF6"/>
    <w:rsid w:val="00E5228C"/>
    <w:rsid w:val="00E526E5"/>
    <w:rsid w:val="00E53991"/>
    <w:rsid w:val="00E53FAB"/>
    <w:rsid w:val="00E541E0"/>
    <w:rsid w:val="00E54231"/>
    <w:rsid w:val="00E5426D"/>
    <w:rsid w:val="00E54811"/>
    <w:rsid w:val="00E54BC6"/>
    <w:rsid w:val="00E54C85"/>
    <w:rsid w:val="00E54DB9"/>
    <w:rsid w:val="00E5531A"/>
    <w:rsid w:val="00E55A6F"/>
    <w:rsid w:val="00E55B19"/>
    <w:rsid w:val="00E56011"/>
    <w:rsid w:val="00E564C0"/>
    <w:rsid w:val="00E5653A"/>
    <w:rsid w:val="00E56839"/>
    <w:rsid w:val="00E56CAE"/>
    <w:rsid w:val="00E57769"/>
    <w:rsid w:val="00E5781E"/>
    <w:rsid w:val="00E61106"/>
    <w:rsid w:val="00E61259"/>
    <w:rsid w:val="00E614B7"/>
    <w:rsid w:val="00E615DF"/>
    <w:rsid w:val="00E61603"/>
    <w:rsid w:val="00E6163D"/>
    <w:rsid w:val="00E6175A"/>
    <w:rsid w:val="00E618B2"/>
    <w:rsid w:val="00E6199B"/>
    <w:rsid w:val="00E62A5F"/>
    <w:rsid w:val="00E62C45"/>
    <w:rsid w:val="00E62D2E"/>
    <w:rsid w:val="00E630DB"/>
    <w:rsid w:val="00E63644"/>
    <w:rsid w:val="00E63D57"/>
    <w:rsid w:val="00E63D9F"/>
    <w:rsid w:val="00E64946"/>
    <w:rsid w:val="00E64D2B"/>
    <w:rsid w:val="00E650B7"/>
    <w:rsid w:val="00E65999"/>
    <w:rsid w:val="00E66297"/>
    <w:rsid w:val="00E66981"/>
    <w:rsid w:val="00E66E1D"/>
    <w:rsid w:val="00E675E0"/>
    <w:rsid w:val="00E67658"/>
    <w:rsid w:val="00E67693"/>
    <w:rsid w:val="00E67E7C"/>
    <w:rsid w:val="00E70074"/>
    <w:rsid w:val="00E702A8"/>
    <w:rsid w:val="00E70355"/>
    <w:rsid w:val="00E7044C"/>
    <w:rsid w:val="00E70879"/>
    <w:rsid w:val="00E70D89"/>
    <w:rsid w:val="00E70EF4"/>
    <w:rsid w:val="00E7175D"/>
    <w:rsid w:val="00E73997"/>
    <w:rsid w:val="00E73D95"/>
    <w:rsid w:val="00E74737"/>
    <w:rsid w:val="00E74786"/>
    <w:rsid w:val="00E754A0"/>
    <w:rsid w:val="00E7599D"/>
    <w:rsid w:val="00E75BAC"/>
    <w:rsid w:val="00E75C83"/>
    <w:rsid w:val="00E77640"/>
    <w:rsid w:val="00E77EA9"/>
    <w:rsid w:val="00E801BC"/>
    <w:rsid w:val="00E803BD"/>
    <w:rsid w:val="00E809E1"/>
    <w:rsid w:val="00E80EDB"/>
    <w:rsid w:val="00E82155"/>
    <w:rsid w:val="00E8356D"/>
    <w:rsid w:val="00E83715"/>
    <w:rsid w:val="00E84805"/>
    <w:rsid w:val="00E84905"/>
    <w:rsid w:val="00E849F6"/>
    <w:rsid w:val="00E85915"/>
    <w:rsid w:val="00E85B11"/>
    <w:rsid w:val="00E85E7D"/>
    <w:rsid w:val="00E85F42"/>
    <w:rsid w:val="00E863AF"/>
    <w:rsid w:val="00E86A4E"/>
    <w:rsid w:val="00E86CE8"/>
    <w:rsid w:val="00E87107"/>
    <w:rsid w:val="00E8740E"/>
    <w:rsid w:val="00E87726"/>
    <w:rsid w:val="00E90074"/>
    <w:rsid w:val="00E90430"/>
    <w:rsid w:val="00E90F69"/>
    <w:rsid w:val="00E911DD"/>
    <w:rsid w:val="00E9193A"/>
    <w:rsid w:val="00E91A6E"/>
    <w:rsid w:val="00E921E0"/>
    <w:rsid w:val="00E92AE0"/>
    <w:rsid w:val="00E92B27"/>
    <w:rsid w:val="00E92E35"/>
    <w:rsid w:val="00E93CD7"/>
    <w:rsid w:val="00E95073"/>
    <w:rsid w:val="00E95483"/>
    <w:rsid w:val="00E95C45"/>
    <w:rsid w:val="00E96048"/>
    <w:rsid w:val="00E96B79"/>
    <w:rsid w:val="00E9768D"/>
    <w:rsid w:val="00E97DBC"/>
    <w:rsid w:val="00EA047B"/>
    <w:rsid w:val="00EA05D9"/>
    <w:rsid w:val="00EA06A7"/>
    <w:rsid w:val="00EA0C87"/>
    <w:rsid w:val="00EA1514"/>
    <w:rsid w:val="00EA195C"/>
    <w:rsid w:val="00EA2937"/>
    <w:rsid w:val="00EA2F4C"/>
    <w:rsid w:val="00EA39D5"/>
    <w:rsid w:val="00EA39E0"/>
    <w:rsid w:val="00EA3BCE"/>
    <w:rsid w:val="00EA41EB"/>
    <w:rsid w:val="00EA42B0"/>
    <w:rsid w:val="00EA4773"/>
    <w:rsid w:val="00EA57B8"/>
    <w:rsid w:val="00EA5D8A"/>
    <w:rsid w:val="00EA6401"/>
    <w:rsid w:val="00EA703E"/>
    <w:rsid w:val="00EA7B4A"/>
    <w:rsid w:val="00EA7B97"/>
    <w:rsid w:val="00EA7F3D"/>
    <w:rsid w:val="00EB03CE"/>
    <w:rsid w:val="00EB06FE"/>
    <w:rsid w:val="00EB07E3"/>
    <w:rsid w:val="00EB111B"/>
    <w:rsid w:val="00EB1262"/>
    <w:rsid w:val="00EB16D8"/>
    <w:rsid w:val="00EB1932"/>
    <w:rsid w:val="00EB1EDF"/>
    <w:rsid w:val="00EB22CE"/>
    <w:rsid w:val="00EB26CB"/>
    <w:rsid w:val="00EB2C6F"/>
    <w:rsid w:val="00EB2DBD"/>
    <w:rsid w:val="00EB32D4"/>
    <w:rsid w:val="00EB36D1"/>
    <w:rsid w:val="00EB3982"/>
    <w:rsid w:val="00EB4135"/>
    <w:rsid w:val="00EB4A85"/>
    <w:rsid w:val="00EB4B33"/>
    <w:rsid w:val="00EB4B42"/>
    <w:rsid w:val="00EB4C10"/>
    <w:rsid w:val="00EB4E7E"/>
    <w:rsid w:val="00EB4E91"/>
    <w:rsid w:val="00EB5162"/>
    <w:rsid w:val="00EB521E"/>
    <w:rsid w:val="00EB6708"/>
    <w:rsid w:val="00EB6787"/>
    <w:rsid w:val="00EB6FA4"/>
    <w:rsid w:val="00EB70FA"/>
    <w:rsid w:val="00EB71BF"/>
    <w:rsid w:val="00EB7302"/>
    <w:rsid w:val="00EB7B9C"/>
    <w:rsid w:val="00EB7FB6"/>
    <w:rsid w:val="00EC0203"/>
    <w:rsid w:val="00EC0FC8"/>
    <w:rsid w:val="00EC1955"/>
    <w:rsid w:val="00EC25D7"/>
    <w:rsid w:val="00EC2A8C"/>
    <w:rsid w:val="00EC3153"/>
    <w:rsid w:val="00EC3B08"/>
    <w:rsid w:val="00EC418B"/>
    <w:rsid w:val="00EC4864"/>
    <w:rsid w:val="00EC4B6B"/>
    <w:rsid w:val="00EC56D3"/>
    <w:rsid w:val="00EC5ADA"/>
    <w:rsid w:val="00EC5D85"/>
    <w:rsid w:val="00EC6066"/>
    <w:rsid w:val="00EC6F7D"/>
    <w:rsid w:val="00EC70E4"/>
    <w:rsid w:val="00ED00C7"/>
    <w:rsid w:val="00ED0B6C"/>
    <w:rsid w:val="00ED0D7E"/>
    <w:rsid w:val="00ED1349"/>
    <w:rsid w:val="00ED1362"/>
    <w:rsid w:val="00ED20A1"/>
    <w:rsid w:val="00ED20CF"/>
    <w:rsid w:val="00ED20ED"/>
    <w:rsid w:val="00ED20FA"/>
    <w:rsid w:val="00ED272F"/>
    <w:rsid w:val="00ED2949"/>
    <w:rsid w:val="00ED392A"/>
    <w:rsid w:val="00ED49EA"/>
    <w:rsid w:val="00ED4F03"/>
    <w:rsid w:val="00ED5538"/>
    <w:rsid w:val="00ED66A8"/>
    <w:rsid w:val="00ED6B63"/>
    <w:rsid w:val="00ED6EC4"/>
    <w:rsid w:val="00ED6F3F"/>
    <w:rsid w:val="00ED7741"/>
    <w:rsid w:val="00EE0418"/>
    <w:rsid w:val="00EE08A6"/>
    <w:rsid w:val="00EE0B4E"/>
    <w:rsid w:val="00EE1512"/>
    <w:rsid w:val="00EE1621"/>
    <w:rsid w:val="00EE1E26"/>
    <w:rsid w:val="00EE2086"/>
    <w:rsid w:val="00EE309F"/>
    <w:rsid w:val="00EE3558"/>
    <w:rsid w:val="00EE3749"/>
    <w:rsid w:val="00EE3A89"/>
    <w:rsid w:val="00EE4862"/>
    <w:rsid w:val="00EE4A79"/>
    <w:rsid w:val="00EE4F4A"/>
    <w:rsid w:val="00EE612C"/>
    <w:rsid w:val="00EE658C"/>
    <w:rsid w:val="00EE6636"/>
    <w:rsid w:val="00EE7565"/>
    <w:rsid w:val="00EE75E7"/>
    <w:rsid w:val="00EE79BB"/>
    <w:rsid w:val="00EF0799"/>
    <w:rsid w:val="00EF07DF"/>
    <w:rsid w:val="00EF0880"/>
    <w:rsid w:val="00EF2231"/>
    <w:rsid w:val="00EF27F9"/>
    <w:rsid w:val="00EF2FC4"/>
    <w:rsid w:val="00EF37A4"/>
    <w:rsid w:val="00EF39E6"/>
    <w:rsid w:val="00EF42E1"/>
    <w:rsid w:val="00EF4318"/>
    <w:rsid w:val="00EF5388"/>
    <w:rsid w:val="00EF5608"/>
    <w:rsid w:val="00EF57FD"/>
    <w:rsid w:val="00EF606E"/>
    <w:rsid w:val="00EF6B44"/>
    <w:rsid w:val="00EF6CD7"/>
    <w:rsid w:val="00EF7780"/>
    <w:rsid w:val="00EF786C"/>
    <w:rsid w:val="00EF792D"/>
    <w:rsid w:val="00EF7B14"/>
    <w:rsid w:val="00F00323"/>
    <w:rsid w:val="00F0048E"/>
    <w:rsid w:val="00F00633"/>
    <w:rsid w:val="00F00C6F"/>
    <w:rsid w:val="00F01766"/>
    <w:rsid w:val="00F019B2"/>
    <w:rsid w:val="00F01A0E"/>
    <w:rsid w:val="00F023AD"/>
    <w:rsid w:val="00F028FD"/>
    <w:rsid w:val="00F031A6"/>
    <w:rsid w:val="00F031D9"/>
    <w:rsid w:val="00F032DC"/>
    <w:rsid w:val="00F038DA"/>
    <w:rsid w:val="00F03C52"/>
    <w:rsid w:val="00F04C41"/>
    <w:rsid w:val="00F052CD"/>
    <w:rsid w:val="00F055BB"/>
    <w:rsid w:val="00F0587C"/>
    <w:rsid w:val="00F05E43"/>
    <w:rsid w:val="00F05F7C"/>
    <w:rsid w:val="00F066AD"/>
    <w:rsid w:val="00F068DC"/>
    <w:rsid w:val="00F0745F"/>
    <w:rsid w:val="00F07825"/>
    <w:rsid w:val="00F07C24"/>
    <w:rsid w:val="00F07E5E"/>
    <w:rsid w:val="00F1002D"/>
    <w:rsid w:val="00F1014D"/>
    <w:rsid w:val="00F104B2"/>
    <w:rsid w:val="00F1052C"/>
    <w:rsid w:val="00F10A11"/>
    <w:rsid w:val="00F10BC0"/>
    <w:rsid w:val="00F11108"/>
    <w:rsid w:val="00F1160C"/>
    <w:rsid w:val="00F129D6"/>
    <w:rsid w:val="00F136EA"/>
    <w:rsid w:val="00F13C61"/>
    <w:rsid w:val="00F13D84"/>
    <w:rsid w:val="00F142B8"/>
    <w:rsid w:val="00F149D4"/>
    <w:rsid w:val="00F151EA"/>
    <w:rsid w:val="00F15396"/>
    <w:rsid w:val="00F1562F"/>
    <w:rsid w:val="00F158F7"/>
    <w:rsid w:val="00F15D2B"/>
    <w:rsid w:val="00F16186"/>
    <w:rsid w:val="00F16C99"/>
    <w:rsid w:val="00F16E25"/>
    <w:rsid w:val="00F17066"/>
    <w:rsid w:val="00F171F2"/>
    <w:rsid w:val="00F175F6"/>
    <w:rsid w:val="00F210F2"/>
    <w:rsid w:val="00F216CF"/>
    <w:rsid w:val="00F21934"/>
    <w:rsid w:val="00F21D29"/>
    <w:rsid w:val="00F21D9D"/>
    <w:rsid w:val="00F22600"/>
    <w:rsid w:val="00F229C0"/>
    <w:rsid w:val="00F22A5B"/>
    <w:rsid w:val="00F22B58"/>
    <w:rsid w:val="00F23A81"/>
    <w:rsid w:val="00F23E88"/>
    <w:rsid w:val="00F245F7"/>
    <w:rsid w:val="00F24A9A"/>
    <w:rsid w:val="00F24FFF"/>
    <w:rsid w:val="00F2537F"/>
    <w:rsid w:val="00F25EB3"/>
    <w:rsid w:val="00F26465"/>
    <w:rsid w:val="00F273B1"/>
    <w:rsid w:val="00F27730"/>
    <w:rsid w:val="00F30C44"/>
    <w:rsid w:val="00F30EE4"/>
    <w:rsid w:val="00F3127C"/>
    <w:rsid w:val="00F319BC"/>
    <w:rsid w:val="00F31D39"/>
    <w:rsid w:val="00F31DF2"/>
    <w:rsid w:val="00F31FFF"/>
    <w:rsid w:val="00F32678"/>
    <w:rsid w:val="00F32F62"/>
    <w:rsid w:val="00F33142"/>
    <w:rsid w:val="00F332FF"/>
    <w:rsid w:val="00F337A6"/>
    <w:rsid w:val="00F33B61"/>
    <w:rsid w:val="00F3404E"/>
    <w:rsid w:val="00F34F35"/>
    <w:rsid w:val="00F3552C"/>
    <w:rsid w:val="00F3577D"/>
    <w:rsid w:val="00F357F2"/>
    <w:rsid w:val="00F35D01"/>
    <w:rsid w:val="00F35FB3"/>
    <w:rsid w:val="00F36123"/>
    <w:rsid w:val="00F3626B"/>
    <w:rsid w:val="00F36D05"/>
    <w:rsid w:val="00F37562"/>
    <w:rsid w:val="00F377E1"/>
    <w:rsid w:val="00F37E67"/>
    <w:rsid w:val="00F37EA6"/>
    <w:rsid w:val="00F40AEE"/>
    <w:rsid w:val="00F40B9A"/>
    <w:rsid w:val="00F410EB"/>
    <w:rsid w:val="00F4183E"/>
    <w:rsid w:val="00F41C95"/>
    <w:rsid w:val="00F42424"/>
    <w:rsid w:val="00F424E4"/>
    <w:rsid w:val="00F4284A"/>
    <w:rsid w:val="00F42C11"/>
    <w:rsid w:val="00F42D7E"/>
    <w:rsid w:val="00F45B9E"/>
    <w:rsid w:val="00F45DE9"/>
    <w:rsid w:val="00F46277"/>
    <w:rsid w:val="00F47268"/>
    <w:rsid w:val="00F47301"/>
    <w:rsid w:val="00F4777C"/>
    <w:rsid w:val="00F4797D"/>
    <w:rsid w:val="00F47DA2"/>
    <w:rsid w:val="00F50B1A"/>
    <w:rsid w:val="00F50BCC"/>
    <w:rsid w:val="00F50D1C"/>
    <w:rsid w:val="00F50EC2"/>
    <w:rsid w:val="00F5111E"/>
    <w:rsid w:val="00F51339"/>
    <w:rsid w:val="00F521B2"/>
    <w:rsid w:val="00F52716"/>
    <w:rsid w:val="00F53768"/>
    <w:rsid w:val="00F538E4"/>
    <w:rsid w:val="00F539D8"/>
    <w:rsid w:val="00F54CA6"/>
    <w:rsid w:val="00F54F61"/>
    <w:rsid w:val="00F552CF"/>
    <w:rsid w:val="00F55904"/>
    <w:rsid w:val="00F564D3"/>
    <w:rsid w:val="00F57801"/>
    <w:rsid w:val="00F60536"/>
    <w:rsid w:val="00F608B8"/>
    <w:rsid w:val="00F60DF6"/>
    <w:rsid w:val="00F613A5"/>
    <w:rsid w:val="00F61605"/>
    <w:rsid w:val="00F61EFF"/>
    <w:rsid w:val="00F61FEA"/>
    <w:rsid w:val="00F62AB4"/>
    <w:rsid w:val="00F62EC1"/>
    <w:rsid w:val="00F637C3"/>
    <w:rsid w:val="00F638EC"/>
    <w:rsid w:val="00F63F61"/>
    <w:rsid w:val="00F64517"/>
    <w:rsid w:val="00F649C0"/>
    <w:rsid w:val="00F64A49"/>
    <w:rsid w:val="00F64B20"/>
    <w:rsid w:val="00F651C6"/>
    <w:rsid w:val="00F654C5"/>
    <w:rsid w:val="00F65C49"/>
    <w:rsid w:val="00F65FC1"/>
    <w:rsid w:val="00F663CF"/>
    <w:rsid w:val="00F66AEE"/>
    <w:rsid w:val="00F66FD9"/>
    <w:rsid w:val="00F6720D"/>
    <w:rsid w:val="00F67593"/>
    <w:rsid w:val="00F6766A"/>
    <w:rsid w:val="00F6791F"/>
    <w:rsid w:val="00F67ACC"/>
    <w:rsid w:val="00F70111"/>
    <w:rsid w:val="00F704CE"/>
    <w:rsid w:val="00F70788"/>
    <w:rsid w:val="00F708DF"/>
    <w:rsid w:val="00F70D1F"/>
    <w:rsid w:val="00F70D82"/>
    <w:rsid w:val="00F70D97"/>
    <w:rsid w:val="00F70F67"/>
    <w:rsid w:val="00F71898"/>
    <w:rsid w:val="00F71B6E"/>
    <w:rsid w:val="00F72134"/>
    <w:rsid w:val="00F721D0"/>
    <w:rsid w:val="00F72280"/>
    <w:rsid w:val="00F725AE"/>
    <w:rsid w:val="00F72C04"/>
    <w:rsid w:val="00F72E54"/>
    <w:rsid w:val="00F734EB"/>
    <w:rsid w:val="00F7384E"/>
    <w:rsid w:val="00F73C27"/>
    <w:rsid w:val="00F7408B"/>
    <w:rsid w:val="00F7424A"/>
    <w:rsid w:val="00F74753"/>
    <w:rsid w:val="00F749C9"/>
    <w:rsid w:val="00F74AC7"/>
    <w:rsid w:val="00F75225"/>
    <w:rsid w:val="00F75FAC"/>
    <w:rsid w:val="00F76133"/>
    <w:rsid w:val="00F761BA"/>
    <w:rsid w:val="00F76749"/>
    <w:rsid w:val="00F7693F"/>
    <w:rsid w:val="00F776B6"/>
    <w:rsid w:val="00F77924"/>
    <w:rsid w:val="00F80ACB"/>
    <w:rsid w:val="00F80D8F"/>
    <w:rsid w:val="00F80DB2"/>
    <w:rsid w:val="00F81122"/>
    <w:rsid w:val="00F8113D"/>
    <w:rsid w:val="00F8145A"/>
    <w:rsid w:val="00F816FC"/>
    <w:rsid w:val="00F81F57"/>
    <w:rsid w:val="00F82487"/>
    <w:rsid w:val="00F8257D"/>
    <w:rsid w:val="00F827C0"/>
    <w:rsid w:val="00F83126"/>
    <w:rsid w:val="00F8315C"/>
    <w:rsid w:val="00F831BD"/>
    <w:rsid w:val="00F83317"/>
    <w:rsid w:val="00F84093"/>
    <w:rsid w:val="00F844BF"/>
    <w:rsid w:val="00F8496B"/>
    <w:rsid w:val="00F84B04"/>
    <w:rsid w:val="00F84CBC"/>
    <w:rsid w:val="00F850DE"/>
    <w:rsid w:val="00F857BA"/>
    <w:rsid w:val="00F85D7A"/>
    <w:rsid w:val="00F85DB6"/>
    <w:rsid w:val="00F863CF"/>
    <w:rsid w:val="00F8687B"/>
    <w:rsid w:val="00F8706D"/>
    <w:rsid w:val="00F872BA"/>
    <w:rsid w:val="00F873F1"/>
    <w:rsid w:val="00F876C7"/>
    <w:rsid w:val="00F90059"/>
    <w:rsid w:val="00F90618"/>
    <w:rsid w:val="00F91E28"/>
    <w:rsid w:val="00F923DB"/>
    <w:rsid w:val="00F926D6"/>
    <w:rsid w:val="00F92978"/>
    <w:rsid w:val="00F92B7E"/>
    <w:rsid w:val="00F92F55"/>
    <w:rsid w:val="00F93569"/>
    <w:rsid w:val="00F940A9"/>
    <w:rsid w:val="00F945EF"/>
    <w:rsid w:val="00F948FD"/>
    <w:rsid w:val="00F94E54"/>
    <w:rsid w:val="00F95BA6"/>
    <w:rsid w:val="00F95EAC"/>
    <w:rsid w:val="00F95FFF"/>
    <w:rsid w:val="00F96866"/>
    <w:rsid w:val="00F9691C"/>
    <w:rsid w:val="00F96B7A"/>
    <w:rsid w:val="00F96CF3"/>
    <w:rsid w:val="00F974DA"/>
    <w:rsid w:val="00F97920"/>
    <w:rsid w:val="00F979B3"/>
    <w:rsid w:val="00F97D96"/>
    <w:rsid w:val="00F97F75"/>
    <w:rsid w:val="00FA0172"/>
    <w:rsid w:val="00FA0AA1"/>
    <w:rsid w:val="00FA0F60"/>
    <w:rsid w:val="00FA1BA0"/>
    <w:rsid w:val="00FA210D"/>
    <w:rsid w:val="00FA2111"/>
    <w:rsid w:val="00FA244A"/>
    <w:rsid w:val="00FA3F41"/>
    <w:rsid w:val="00FA4439"/>
    <w:rsid w:val="00FA4629"/>
    <w:rsid w:val="00FA6134"/>
    <w:rsid w:val="00FA66AF"/>
    <w:rsid w:val="00FA66C2"/>
    <w:rsid w:val="00FA6818"/>
    <w:rsid w:val="00FA7128"/>
    <w:rsid w:val="00FA758C"/>
    <w:rsid w:val="00FA77DD"/>
    <w:rsid w:val="00FB0B43"/>
    <w:rsid w:val="00FB0E08"/>
    <w:rsid w:val="00FB1294"/>
    <w:rsid w:val="00FB37AE"/>
    <w:rsid w:val="00FB3E71"/>
    <w:rsid w:val="00FB3ED2"/>
    <w:rsid w:val="00FB42E0"/>
    <w:rsid w:val="00FB4B95"/>
    <w:rsid w:val="00FB53A5"/>
    <w:rsid w:val="00FB5602"/>
    <w:rsid w:val="00FB5E64"/>
    <w:rsid w:val="00FB661B"/>
    <w:rsid w:val="00FB67C4"/>
    <w:rsid w:val="00FB6B9B"/>
    <w:rsid w:val="00FB70B2"/>
    <w:rsid w:val="00FB7398"/>
    <w:rsid w:val="00FB7EA1"/>
    <w:rsid w:val="00FC027F"/>
    <w:rsid w:val="00FC0D62"/>
    <w:rsid w:val="00FC1475"/>
    <w:rsid w:val="00FC1AE3"/>
    <w:rsid w:val="00FC1F51"/>
    <w:rsid w:val="00FC2431"/>
    <w:rsid w:val="00FC2598"/>
    <w:rsid w:val="00FC3395"/>
    <w:rsid w:val="00FC3E8E"/>
    <w:rsid w:val="00FC4C8C"/>
    <w:rsid w:val="00FC50C2"/>
    <w:rsid w:val="00FC5107"/>
    <w:rsid w:val="00FC5163"/>
    <w:rsid w:val="00FC517C"/>
    <w:rsid w:val="00FC5449"/>
    <w:rsid w:val="00FC5489"/>
    <w:rsid w:val="00FC5983"/>
    <w:rsid w:val="00FC5ADF"/>
    <w:rsid w:val="00FC5BAE"/>
    <w:rsid w:val="00FC5BD0"/>
    <w:rsid w:val="00FC5C18"/>
    <w:rsid w:val="00FC5F64"/>
    <w:rsid w:val="00FC6569"/>
    <w:rsid w:val="00FC6841"/>
    <w:rsid w:val="00FC6C17"/>
    <w:rsid w:val="00FC6F46"/>
    <w:rsid w:val="00FC777E"/>
    <w:rsid w:val="00FC7830"/>
    <w:rsid w:val="00FC78A8"/>
    <w:rsid w:val="00FC7FDC"/>
    <w:rsid w:val="00FD1129"/>
    <w:rsid w:val="00FD1E8F"/>
    <w:rsid w:val="00FD2A40"/>
    <w:rsid w:val="00FD2BCE"/>
    <w:rsid w:val="00FD2C03"/>
    <w:rsid w:val="00FD2E74"/>
    <w:rsid w:val="00FD3024"/>
    <w:rsid w:val="00FD31E5"/>
    <w:rsid w:val="00FD327B"/>
    <w:rsid w:val="00FD46BA"/>
    <w:rsid w:val="00FD4BE8"/>
    <w:rsid w:val="00FD5110"/>
    <w:rsid w:val="00FD536D"/>
    <w:rsid w:val="00FD53BC"/>
    <w:rsid w:val="00FD56F4"/>
    <w:rsid w:val="00FD59ED"/>
    <w:rsid w:val="00FD5E01"/>
    <w:rsid w:val="00FD668C"/>
    <w:rsid w:val="00FD6F83"/>
    <w:rsid w:val="00FD73C7"/>
    <w:rsid w:val="00FD7A6B"/>
    <w:rsid w:val="00FD7CF9"/>
    <w:rsid w:val="00FE0063"/>
    <w:rsid w:val="00FE0252"/>
    <w:rsid w:val="00FE0BD3"/>
    <w:rsid w:val="00FE0FDD"/>
    <w:rsid w:val="00FE123E"/>
    <w:rsid w:val="00FE1A12"/>
    <w:rsid w:val="00FE1C43"/>
    <w:rsid w:val="00FE212C"/>
    <w:rsid w:val="00FE214A"/>
    <w:rsid w:val="00FE2188"/>
    <w:rsid w:val="00FE2773"/>
    <w:rsid w:val="00FE32BD"/>
    <w:rsid w:val="00FE36E9"/>
    <w:rsid w:val="00FE36F4"/>
    <w:rsid w:val="00FE39B5"/>
    <w:rsid w:val="00FE3B94"/>
    <w:rsid w:val="00FE3D0D"/>
    <w:rsid w:val="00FE46AE"/>
    <w:rsid w:val="00FE4EDC"/>
    <w:rsid w:val="00FE549D"/>
    <w:rsid w:val="00FE5958"/>
    <w:rsid w:val="00FE64E8"/>
    <w:rsid w:val="00FE6BDC"/>
    <w:rsid w:val="00FE7286"/>
    <w:rsid w:val="00FE773B"/>
    <w:rsid w:val="00FF0233"/>
    <w:rsid w:val="00FF0413"/>
    <w:rsid w:val="00FF060D"/>
    <w:rsid w:val="00FF08BE"/>
    <w:rsid w:val="00FF09E4"/>
    <w:rsid w:val="00FF0D15"/>
    <w:rsid w:val="00FF1207"/>
    <w:rsid w:val="00FF16FF"/>
    <w:rsid w:val="00FF1A2B"/>
    <w:rsid w:val="00FF2046"/>
    <w:rsid w:val="00FF2881"/>
    <w:rsid w:val="00FF29B3"/>
    <w:rsid w:val="00FF2D03"/>
    <w:rsid w:val="00FF591B"/>
    <w:rsid w:val="00FF6C30"/>
    <w:rsid w:val="00FF744E"/>
    <w:rsid w:val="00FF756B"/>
    <w:rsid w:val="00FF7771"/>
    <w:rsid w:val="00FF7BE4"/>
    <w:rsid w:val="08634715"/>
    <w:rsid w:val="0E4D4D26"/>
    <w:rsid w:val="1D6F4B99"/>
    <w:rsid w:val="25C1485B"/>
    <w:rsid w:val="2E1B6061"/>
    <w:rsid w:val="32861F66"/>
    <w:rsid w:val="4047288A"/>
    <w:rsid w:val="43BF54DE"/>
    <w:rsid w:val="49750960"/>
    <w:rsid w:val="55423ABE"/>
    <w:rsid w:val="586E78E0"/>
    <w:rsid w:val="5F244962"/>
    <w:rsid w:val="60DB7D95"/>
    <w:rsid w:val="61F45A9A"/>
    <w:rsid w:val="6ABB154F"/>
    <w:rsid w:val="6BD67D09"/>
    <w:rsid w:val="729516EC"/>
    <w:rsid w:val="78E713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25"/>
    <w:qFormat/>
    <w:uiPriority w:val="0"/>
    <w:pPr>
      <w:keepNext/>
      <w:keepLines/>
      <w:spacing w:before="280" w:after="290" w:line="376" w:lineRule="auto"/>
      <w:outlineLvl w:val="4"/>
    </w:pPr>
    <w:rPr>
      <w:rFonts w:ascii="Calibri" w:hAnsi="Calibri"/>
      <w:b/>
      <w:bCs/>
      <w:sz w:val="28"/>
      <w:szCs w:val="28"/>
    </w:rPr>
  </w:style>
  <w:style w:type="paragraph" w:styleId="7">
    <w:name w:val="heading 9"/>
    <w:basedOn w:val="1"/>
    <w:next w:val="1"/>
    <w:link w:val="326"/>
    <w:qFormat/>
    <w:uiPriority w:val="0"/>
    <w:pPr>
      <w:keepNext/>
      <w:keepLines/>
      <w:spacing w:before="240" w:after="64" w:line="317" w:lineRule="auto"/>
      <w:outlineLvl w:val="8"/>
    </w:pPr>
    <w:rPr>
      <w:rFonts w:ascii="Arial" w:hAnsi="Arial" w:eastAsia="黑体"/>
      <w:szCs w:val="22"/>
    </w:rPr>
  </w:style>
  <w:style w:type="character" w:default="1" w:styleId="45">
    <w:name w:val="Default Paragraph Font"/>
    <w:semiHidden/>
    <w:uiPriority w:val="0"/>
  </w:style>
  <w:style w:type="table" w:default="1" w:styleId="42">
    <w:name w:val="Normal Table"/>
    <w:semiHidden/>
    <w:uiPriority w:val="0"/>
    <w:tblPr>
      <w:tblStyle w:val="42"/>
      <w:tblCellMar>
        <w:top w:w="0" w:type="dxa"/>
        <w:left w:w="108" w:type="dxa"/>
        <w:bottom w:w="0" w:type="dxa"/>
        <w:right w:w="108" w:type="dxa"/>
      </w:tblCellMar>
    </w:tblPr>
  </w:style>
  <w:style w:type="paragraph" w:styleId="8">
    <w:name w:val="List 3"/>
    <w:basedOn w:val="1"/>
    <w:uiPriority w:val="0"/>
    <w:pPr>
      <w:ind w:left="1260" w:hanging="420"/>
    </w:pPr>
    <w:rPr>
      <w:szCs w:val="20"/>
    </w:rPr>
  </w:style>
  <w:style w:type="paragraph" w:styleId="9">
    <w:name w:val="List Number"/>
    <w:basedOn w:val="1"/>
    <w:uiPriority w:val="0"/>
    <w:pPr>
      <w:numPr>
        <w:ilvl w:val="0"/>
        <w:numId w:val="1"/>
      </w:numPr>
    </w:pPr>
    <w:rPr>
      <w:szCs w:val="20"/>
    </w:rPr>
  </w:style>
  <w:style w:type="paragraph" w:styleId="10">
    <w:name w:val="Normal Indent"/>
    <w:basedOn w:val="1"/>
    <w:link w:val="83"/>
    <w:qFormat/>
    <w:uiPriority w:val="0"/>
    <w:pPr>
      <w:ind w:firstLine="420"/>
    </w:pPr>
  </w:style>
  <w:style w:type="paragraph" w:styleId="11">
    <w:name w:val="caption"/>
    <w:basedOn w:val="1"/>
    <w:next w:val="1"/>
    <w:qFormat/>
    <w:uiPriority w:val="0"/>
    <w:pPr>
      <w:spacing w:before="152" w:after="160"/>
    </w:pPr>
    <w:rPr>
      <w:rFonts w:ascii="Arial" w:hAnsi="Arial" w:eastAsia="黑体" w:cs="Arial"/>
      <w:sz w:val="20"/>
    </w:rPr>
  </w:style>
  <w:style w:type="paragraph" w:styleId="12">
    <w:name w:val="Document Map"/>
    <w:basedOn w:val="1"/>
    <w:link w:val="339"/>
    <w:uiPriority w:val="0"/>
    <w:pPr>
      <w:shd w:val="clear" w:color="auto" w:fill="000080"/>
    </w:pPr>
  </w:style>
  <w:style w:type="paragraph" w:styleId="13">
    <w:name w:val="toa heading"/>
    <w:basedOn w:val="1"/>
    <w:next w:val="1"/>
    <w:uiPriority w:val="0"/>
    <w:pPr>
      <w:spacing w:before="120"/>
    </w:pPr>
    <w:rPr>
      <w:rFonts w:ascii="Arial" w:hAnsi="Arial" w:cs="Arial"/>
      <w:sz w:val="24"/>
      <w:szCs w:val="24"/>
    </w:rPr>
  </w:style>
  <w:style w:type="paragraph" w:styleId="14">
    <w:name w:val="annotation text"/>
    <w:basedOn w:val="1"/>
    <w:link w:val="348"/>
    <w:uiPriority w:val="0"/>
    <w:pPr>
      <w:jc w:val="left"/>
    </w:pPr>
  </w:style>
  <w:style w:type="paragraph" w:styleId="15">
    <w:name w:val="Body Text 3"/>
    <w:basedOn w:val="1"/>
    <w:uiPriority w:val="0"/>
    <w:pPr>
      <w:snapToGrid w:val="0"/>
      <w:spacing w:before="50" w:after="50"/>
    </w:pPr>
  </w:style>
  <w:style w:type="paragraph" w:styleId="16">
    <w:name w:val="Body Text"/>
    <w:basedOn w:val="1"/>
    <w:link w:val="335"/>
    <w:uiPriority w:val="0"/>
    <w:pPr>
      <w:jc w:val="center"/>
    </w:pPr>
    <w:rPr>
      <w:sz w:val="28"/>
    </w:rPr>
  </w:style>
  <w:style w:type="paragraph" w:styleId="17">
    <w:name w:val="Body Text Indent"/>
    <w:basedOn w:val="1"/>
    <w:link w:val="58"/>
    <w:qFormat/>
    <w:uiPriority w:val="0"/>
    <w:pPr>
      <w:ind w:firstLine="540"/>
    </w:pPr>
    <w:rPr>
      <w:rFonts w:ascii="宋体"/>
      <w:sz w:val="28"/>
      <w:szCs w:val="20"/>
    </w:rPr>
  </w:style>
  <w:style w:type="paragraph" w:styleId="18">
    <w:name w:val="List Number 3"/>
    <w:basedOn w:val="1"/>
    <w:uiPriority w:val="0"/>
    <w:pPr>
      <w:numPr>
        <w:ilvl w:val="0"/>
        <w:numId w:val="2"/>
      </w:numPr>
    </w:pPr>
  </w:style>
  <w:style w:type="paragraph" w:styleId="19">
    <w:name w:val="List 2"/>
    <w:basedOn w:val="1"/>
    <w:uiPriority w:val="0"/>
    <w:pPr>
      <w:ind w:left="840" w:hanging="420"/>
    </w:pPr>
    <w:rPr>
      <w:szCs w:val="20"/>
    </w:rPr>
  </w:style>
  <w:style w:type="paragraph" w:styleId="20">
    <w:name w:val="Block Text"/>
    <w:basedOn w:val="1"/>
    <w:uiPriority w:val="0"/>
    <w:pPr>
      <w:spacing w:line="400" w:lineRule="exact"/>
      <w:ind w:left="1153" w:leftChars="549" w:right="1753" w:rightChars="835"/>
    </w:pPr>
    <w:rPr>
      <w:rFonts w:ascii="楷体_GB2312" w:hAnsi="宋体" w:eastAsia="楷体_GB2312"/>
      <w:b/>
      <w:szCs w:val="21"/>
    </w:rPr>
  </w:style>
  <w:style w:type="paragraph" w:styleId="21">
    <w:name w:val="toc 3"/>
    <w:basedOn w:val="1"/>
    <w:next w:val="1"/>
    <w:uiPriority w:val="0"/>
    <w:pPr>
      <w:ind w:left="840" w:leftChars="400"/>
    </w:pPr>
    <w:rPr>
      <w:rFonts w:ascii="Calibri" w:hAnsi="Calibri"/>
      <w:szCs w:val="22"/>
    </w:rPr>
  </w:style>
  <w:style w:type="paragraph" w:styleId="22">
    <w:name w:val="Plain Text"/>
    <w:basedOn w:val="1"/>
    <w:link w:val="82"/>
    <w:qFormat/>
    <w:uiPriority w:val="0"/>
    <w:rPr>
      <w:rFonts w:ascii="宋体" w:hAnsi="Courier New"/>
    </w:rPr>
  </w:style>
  <w:style w:type="paragraph" w:styleId="23">
    <w:name w:val="Date"/>
    <w:basedOn w:val="1"/>
    <w:next w:val="1"/>
    <w:link w:val="85"/>
    <w:qFormat/>
    <w:uiPriority w:val="0"/>
  </w:style>
  <w:style w:type="paragraph" w:styleId="24">
    <w:name w:val="Body Text Indent 2"/>
    <w:basedOn w:val="1"/>
    <w:uiPriority w:val="0"/>
    <w:pPr>
      <w:spacing w:after="120" w:line="480" w:lineRule="auto"/>
      <w:ind w:left="420"/>
    </w:pPr>
    <w:rPr>
      <w:szCs w:val="20"/>
    </w:rPr>
  </w:style>
  <w:style w:type="paragraph" w:styleId="25">
    <w:name w:val="Balloon Text"/>
    <w:basedOn w:val="1"/>
    <w:semiHidden/>
    <w:uiPriority w:val="0"/>
    <w:rPr>
      <w:sz w:val="18"/>
      <w:szCs w:val="18"/>
    </w:rPr>
  </w:style>
  <w:style w:type="paragraph" w:styleId="26">
    <w:name w:val="footer"/>
    <w:basedOn w:val="1"/>
    <w:link w:val="80"/>
    <w:qFormat/>
    <w:uiPriority w:val="0"/>
    <w:pPr>
      <w:tabs>
        <w:tab w:val="center" w:pos="4153"/>
        <w:tab w:val="right" w:pos="8306"/>
      </w:tabs>
      <w:snapToGrid w:val="0"/>
      <w:jc w:val="left"/>
    </w:pPr>
    <w:rPr>
      <w:sz w:val="18"/>
    </w:rPr>
  </w:style>
  <w:style w:type="paragraph" w:styleId="27">
    <w:name w:val="header"/>
    <w:basedOn w:val="1"/>
    <w:link w:val="60"/>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uiPriority w:val="39"/>
    <w:pPr>
      <w:tabs>
        <w:tab w:val="right" w:leader="dot" w:pos="9629"/>
      </w:tabs>
      <w:spacing w:before="120" w:after="120" w:line="480" w:lineRule="auto"/>
      <w:jc w:val="left"/>
    </w:pPr>
    <w:rPr>
      <w:rFonts w:eastAsia="楷体_GB2312"/>
      <w:b/>
      <w:bCs/>
      <w:caps/>
      <w:sz w:val="20"/>
      <w:szCs w:val="20"/>
      <w:lang/>
    </w:rPr>
  </w:style>
  <w:style w:type="paragraph" w:styleId="29">
    <w:name w:val="List"/>
    <w:basedOn w:val="1"/>
    <w:uiPriority w:val="0"/>
    <w:pPr>
      <w:ind w:left="420" w:hanging="420"/>
    </w:pPr>
    <w:rPr>
      <w:szCs w:val="20"/>
    </w:rPr>
  </w:style>
  <w:style w:type="paragraph" w:styleId="30">
    <w:name w:val="List 5"/>
    <w:basedOn w:val="1"/>
    <w:uiPriority w:val="0"/>
    <w:pPr>
      <w:ind w:left="2100" w:hanging="420"/>
    </w:pPr>
    <w:rPr>
      <w:rFonts w:ascii="Calibri" w:hAnsi="Calibri" w:eastAsia="楷体_GB2312"/>
      <w:sz w:val="32"/>
      <w:szCs w:val="22"/>
    </w:rPr>
  </w:style>
  <w:style w:type="paragraph" w:styleId="31">
    <w:name w:val="Body Text Indent 3"/>
    <w:basedOn w:val="1"/>
    <w:uiPriority w:val="0"/>
    <w:pPr>
      <w:adjustRightInd w:val="0"/>
      <w:spacing w:line="312" w:lineRule="atLeast"/>
      <w:ind w:left="574"/>
      <w:textAlignment w:val="baseline"/>
    </w:pPr>
    <w:rPr>
      <w:rFonts w:ascii="宋体"/>
      <w:kern w:val="0"/>
      <w:sz w:val="28"/>
      <w:szCs w:val="20"/>
    </w:rPr>
  </w:style>
  <w:style w:type="paragraph" w:styleId="32">
    <w:name w:val="toc 2"/>
    <w:basedOn w:val="1"/>
    <w:next w:val="1"/>
    <w:uiPriority w:val="39"/>
    <w:pPr>
      <w:ind w:left="210"/>
      <w:jc w:val="left"/>
    </w:pPr>
    <w:rPr>
      <w:smallCaps/>
      <w:sz w:val="20"/>
      <w:szCs w:val="20"/>
    </w:rPr>
  </w:style>
  <w:style w:type="paragraph" w:styleId="33">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4">
    <w:name w:val="List 4"/>
    <w:basedOn w:val="1"/>
    <w:uiPriority w:val="0"/>
    <w:pPr>
      <w:ind w:left="1680" w:hanging="420"/>
    </w:pPr>
    <w:rPr>
      <w:rFonts w:ascii="Calibri" w:hAnsi="Calibri" w:eastAsia="楷体_GB2312"/>
      <w:sz w:val="32"/>
      <w:szCs w:val="22"/>
    </w:rPr>
  </w:style>
  <w:style w:type="paragraph" w:styleId="35">
    <w:name w:val="HTML Preformatted"/>
    <w:basedOn w:val="1"/>
    <w:link w:val="35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uiPriority w:val="0"/>
    <w:pPr>
      <w:tabs>
        <w:tab w:val="left" w:pos="712"/>
      </w:tabs>
      <w:jc w:val="center"/>
    </w:pPr>
    <w:rPr>
      <w:spacing w:val="-20"/>
      <w:szCs w:val="20"/>
    </w:rPr>
  </w:style>
  <w:style w:type="paragraph" w:styleId="38">
    <w:name w:val="Title"/>
    <w:basedOn w:val="1"/>
    <w:qFormat/>
    <w:uiPriority w:val="0"/>
    <w:pPr>
      <w:spacing w:before="240" w:after="60"/>
      <w:jc w:val="center"/>
      <w:outlineLvl w:val="0"/>
    </w:pPr>
    <w:rPr>
      <w:rFonts w:ascii="Arial" w:hAnsi="Arial" w:cs="Arial"/>
      <w:b/>
      <w:bCs/>
      <w:sz w:val="32"/>
      <w:szCs w:val="32"/>
    </w:rPr>
  </w:style>
  <w:style w:type="paragraph" w:styleId="39">
    <w:name w:val="annotation subject"/>
    <w:basedOn w:val="14"/>
    <w:next w:val="14"/>
    <w:link w:val="349"/>
    <w:uiPriority w:val="0"/>
    <w:rPr>
      <w:rFonts w:ascii="Calibri" w:hAnsi="Calibri"/>
      <w:b/>
      <w:bCs/>
    </w:rPr>
  </w:style>
  <w:style w:type="paragraph" w:styleId="40">
    <w:name w:val="Body Text First Indent"/>
    <w:basedOn w:val="16"/>
    <w:uiPriority w:val="0"/>
    <w:pPr>
      <w:spacing w:after="120"/>
      <w:ind w:firstLine="420"/>
      <w:jc w:val="both"/>
    </w:pPr>
    <w:rPr>
      <w:sz w:val="21"/>
    </w:rPr>
  </w:style>
  <w:style w:type="paragraph" w:styleId="41">
    <w:name w:val="Body Text First Indent 2"/>
    <w:basedOn w:val="17"/>
    <w:uiPriority w:val="0"/>
    <w:pPr>
      <w:spacing w:after="120"/>
      <w:ind w:left="420" w:firstLine="420"/>
    </w:pPr>
    <w:rPr>
      <w:rFonts w:ascii="Times New Roman"/>
      <w:sz w:val="21"/>
    </w:rPr>
  </w:style>
  <w:style w:type="table" w:styleId="43">
    <w:name w:val="Table Grid"/>
    <w:basedOn w:val="42"/>
    <w:qFormat/>
    <w:uiPriority w:val="0"/>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Table Theme"/>
    <w:basedOn w:val="42"/>
    <w:uiPriority w:val="0"/>
    <w:pPr>
      <w:widowControl w:val="0"/>
      <w:jc w:val="both"/>
    </w:pPr>
    <w:rPr>
      <w:rFonts w:ascii="Calibri" w:hAnsi="Calibri" w:cs="Calibri"/>
      <w:kern w:val="2"/>
      <w:sz w:val="21"/>
      <w:szCs w:val="22"/>
    </w:r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uiPriority w:val="0"/>
    <w:rPr>
      <w:color w:val="800080"/>
      <w:u w:val="single"/>
    </w:rPr>
  </w:style>
  <w:style w:type="character" w:styleId="49">
    <w:name w:val="HTML Typewriter"/>
    <w:uiPriority w:val="0"/>
    <w:rPr>
      <w:rFonts w:ascii="宋体" w:hAnsi="宋体" w:eastAsia="宋体" w:cs="宋体"/>
      <w:sz w:val="18"/>
      <w:szCs w:val="18"/>
    </w:rPr>
  </w:style>
  <w:style w:type="character" w:styleId="50">
    <w:name w:val="Hyperlink"/>
    <w:uiPriority w:val="99"/>
    <w:rPr>
      <w:color w:val="0000FF"/>
      <w:u w:val="single"/>
    </w:rPr>
  </w:style>
  <w:style w:type="character" w:styleId="51">
    <w:name w:val="annotation reference"/>
    <w:uiPriority w:val="0"/>
    <w:rPr>
      <w:sz w:val="21"/>
      <w:szCs w:val="21"/>
    </w:rPr>
  </w:style>
  <w:style w:type="character" w:customStyle="1" w:styleId="52">
    <w:name w:val="style21"/>
    <w:uiPriority w:val="0"/>
    <w:rPr>
      <w:color w:val="EF6A11"/>
    </w:rPr>
  </w:style>
  <w:style w:type="character" w:customStyle="1" w:styleId="53">
    <w:name w:val="font31"/>
    <w:basedOn w:val="45"/>
    <w:uiPriority w:val="0"/>
    <w:rPr>
      <w:rFonts w:hint="eastAsia" w:ascii="宋体" w:hAnsi="宋体" w:eastAsia="宋体" w:cs="宋体"/>
      <w:color w:val="000000"/>
      <w:sz w:val="28"/>
      <w:szCs w:val="28"/>
      <w:u w:val="none"/>
    </w:rPr>
  </w:style>
  <w:style w:type="character" w:customStyle="1" w:styleId="54">
    <w:name w:val="para1"/>
    <w:uiPriority w:val="0"/>
    <w:rPr>
      <w:rFonts w:hint="default" w:ascii="Arial" w:hAnsi="Arial" w:cs="Arial"/>
      <w:sz w:val="18"/>
      <w:szCs w:val="18"/>
    </w:rPr>
  </w:style>
  <w:style w:type="character" w:customStyle="1" w:styleId="55">
    <w:name w:val=" Char Char20"/>
    <w:uiPriority w:val="0"/>
    <w:rPr>
      <w:rFonts w:eastAsia="宋体"/>
      <w:b/>
      <w:bCs/>
      <w:kern w:val="44"/>
      <w:sz w:val="44"/>
      <w:szCs w:val="44"/>
      <w:lang w:val="en-US" w:eastAsia="zh-CN" w:bidi="ar-SA"/>
    </w:rPr>
  </w:style>
  <w:style w:type="character" w:customStyle="1" w:styleId="56">
    <w:name w:val="font21"/>
    <w:basedOn w:val="45"/>
    <w:uiPriority w:val="0"/>
    <w:rPr>
      <w:rFonts w:hint="eastAsia" w:ascii="宋体" w:hAnsi="宋体" w:eastAsia="宋体" w:cs="宋体"/>
      <w:color w:val="DD0806"/>
      <w:sz w:val="28"/>
      <w:szCs w:val="28"/>
      <w:u w:val="none"/>
    </w:rPr>
  </w:style>
  <w:style w:type="character" w:customStyle="1" w:styleId="57">
    <w:name w:val="style51"/>
    <w:uiPriority w:val="0"/>
    <w:rPr>
      <w:color w:val="3300FF"/>
    </w:rPr>
  </w:style>
  <w:style w:type="character" w:customStyle="1" w:styleId="58">
    <w:name w:val="正文文本缩进 Char"/>
    <w:basedOn w:val="45"/>
    <w:link w:val="17"/>
    <w:uiPriority w:val="0"/>
    <w:rPr>
      <w:rFonts w:ascii="宋体"/>
      <w:kern w:val="2"/>
      <w:sz w:val="28"/>
    </w:rPr>
  </w:style>
  <w:style w:type="character" w:customStyle="1" w:styleId="59">
    <w:name w:val="style31"/>
    <w:uiPriority w:val="0"/>
    <w:rPr>
      <w:sz w:val="18"/>
      <w:szCs w:val="18"/>
    </w:rPr>
  </w:style>
  <w:style w:type="character" w:customStyle="1" w:styleId="60">
    <w:name w:val="页眉 Char"/>
    <w:link w:val="27"/>
    <w:qFormat/>
    <w:uiPriority w:val="0"/>
    <w:rPr>
      <w:rFonts w:eastAsia="宋体"/>
      <w:kern w:val="2"/>
      <w:sz w:val="18"/>
      <w:lang w:val="en-US" w:eastAsia="zh-CN" w:bidi="ar-SA"/>
    </w:rPr>
  </w:style>
  <w:style w:type="character" w:customStyle="1" w:styleId="61">
    <w:name w:val="Table Text Char1"/>
    <w:link w:val="62"/>
    <w:uiPriority w:val="0"/>
    <w:rPr>
      <w:rFonts w:ascii="Arial" w:hAnsi="Arial" w:eastAsia="宋体"/>
      <w:kern w:val="2"/>
      <w:sz w:val="18"/>
      <w:szCs w:val="24"/>
      <w:lang w:bidi="ar-SA"/>
    </w:rPr>
  </w:style>
  <w:style w:type="paragraph" w:customStyle="1" w:styleId="62">
    <w:name w:val="Table Text"/>
    <w:basedOn w:val="1"/>
    <w:link w:val="61"/>
    <w:uiPriority w:val="0"/>
    <w:pPr>
      <w:widowControl/>
      <w:tabs>
        <w:tab w:val="decimal" w:pos="0"/>
      </w:tabs>
      <w:autoSpaceDE w:val="0"/>
      <w:autoSpaceDN w:val="0"/>
      <w:adjustRightInd w:val="0"/>
      <w:spacing w:before="80" w:after="80"/>
    </w:pPr>
    <w:rPr>
      <w:rFonts w:ascii="Arial" w:hAnsi="Arial"/>
      <w:sz w:val="18"/>
      <w:szCs w:val="24"/>
    </w:rPr>
  </w:style>
  <w:style w:type="character" w:customStyle="1" w:styleId="63">
    <w:name w:val="标题 1 Char"/>
    <w:aliases w:val="标书1 Char,h1 Char2,H1 Char2,L1 Char,boc Char,Section Head Char,1st level Char,l1 Char,1 Char,H11 Char,H12 Char,H13 Char,H14 Char,H15 Char,H16 Char,H17 Char,Level 1 Topic Heading Char,L1 Heading 1 Char,h11 Char,1st level1 Char,heading 11 Char"/>
    <w:link w:val="2"/>
    <w:uiPriority w:val="0"/>
    <w:rPr>
      <w:rFonts w:eastAsia="宋体"/>
      <w:b/>
      <w:bCs/>
      <w:kern w:val="44"/>
      <w:sz w:val="44"/>
      <w:szCs w:val="44"/>
      <w:lang w:val="en-US" w:eastAsia="zh-CN" w:bidi="ar-SA"/>
    </w:rPr>
  </w:style>
  <w:style w:type="character" w:customStyle="1" w:styleId="64">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65">
    <w:name w:val="标题 2 Char"/>
    <w:aliases w:val="h2 Char3,sect 1.2 Char3,H2 Char3,2nd level Char3,2 Char3,Header 2 Char3,UNDERRUBRIK 1-2 Char3,l2 Char3,Titre2 Char3,Head 2 Char3,标题 1.1 Char3,Title2 Char3,Underrubrik1 Char3,prop2 Char3,标题二 Char3,H21 Char3,Heading 2 Hidden Char3,- Para Char"/>
    <w:uiPriority w:val="0"/>
    <w:rPr>
      <w:rFonts w:ascii="Arial" w:hAnsi="Arial" w:eastAsia="黑体"/>
      <w:b/>
      <w:bCs/>
      <w:kern w:val="2"/>
      <w:sz w:val="32"/>
      <w:szCs w:val="32"/>
      <w:lang w:val="en-US" w:eastAsia="zh-CN" w:bidi="ar-SA"/>
    </w:rPr>
  </w:style>
  <w:style w:type="character" w:customStyle="1" w:styleId="66">
    <w:name w:val="size31"/>
    <w:uiPriority w:val="0"/>
    <w:rPr>
      <w:rFonts w:hint="default" w:ascii="Arial" w:hAnsi="Arial" w:cs="Arial"/>
      <w:color w:val="2D2D2D"/>
      <w:sz w:val="18"/>
      <w:szCs w:val="18"/>
    </w:rPr>
  </w:style>
  <w:style w:type="character" w:customStyle="1" w:styleId="67">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sz w:val="24"/>
      <w:lang w:val="en-US" w:eastAsia="zh-CN" w:bidi="ar-SA"/>
    </w:rPr>
  </w:style>
  <w:style w:type="character" w:customStyle="1" w:styleId="68">
    <w:name w:val="表格 Char Char"/>
    <w:link w:val="69"/>
    <w:uiPriority w:val="0"/>
    <w:rPr>
      <w:rFonts w:ascii="宋体" w:hAnsi="宋体" w:eastAsia="宋体"/>
      <w:lang w:val="en-US" w:eastAsia="zh-CN" w:bidi="ar-SA"/>
    </w:rPr>
  </w:style>
  <w:style w:type="paragraph" w:customStyle="1" w:styleId="69">
    <w:name w:val="表格"/>
    <w:basedOn w:val="1"/>
    <w:link w:val="68"/>
    <w:uiPriority w:val="0"/>
    <w:pPr>
      <w:snapToGrid w:val="0"/>
      <w:ind w:firstLine="42" w:firstLineChars="21"/>
    </w:pPr>
    <w:rPr>
      <w:rFonts w:ascii="宋体" w:hAnsi="宋体"/>
      <w:kern w:val="0"/>
      <w:sz w:val="20"/>
    </w:rPr>
  </w:style>
  <w:style w:type="character" w:customStyle="1" w:styleId="70">
    <w:name w:val="标题 1 Char Char"/>
    <w:uiPriority w:val="0"/>
    <w:rPr>
      <w:rFonts w:eastAsia="宋体"/>
      <w:b/>
      <w:spacing w:val="-2"/>
      <w:sz w:val="24"/>
      <w:lang w:val="en-US" w:eastAsia="zh-CN" w:bidi="ar-SA"/>
    </w:rPr>
  </w:style>
  <w:style w:type="character" w:customStyle="1" w:styleId="71">
    <w:name w:val="over"/>
    <w:uiPriority w:val="0"/>
    <w:rPr>
      <w:color w:val="CC0000"/>
    </w:rPr>
  </w:style>
  <w:style w:type="character" w:customStyle="1" w:styleId="72">
    <w:name w:val="Footer Char"/>
    <w:locked/>
    <w:uiPriority w:val="0"/>
    <w:rPr>
      <w:rFonts w:cs="Times New Roman"/>
      <w:sz w:val="18"/>
      <w:szCs w:val="18"/>
    </w:rPr>
  </w:style>
  <w:style w:type="character" w:customStyle="1" w:styleId="73">
    <w:name w:val="apple-converted-space"/>
    <w:basedOn w:val="45"/>
    <w:uiPriority w:val="0"/>
  </w:style>
  <w:style w:type="character" w:customStyle="1" w:styleId="74">
    <w:name w:val="font41"/>
    <w:basedOn w:val="45"/>
    <w:uiPriority w:val="0"/>
    <w:rPr>
      <w:rFonts w:hint="eastAsia" w:ascii="宋体" w:hAnsi="宋体" w:eastAsia="宋体"/>
      <w:color w:val="000000"/>
      <w:sz w:val="20"/>
      <w:szCs w:val="20"/>
      <w:u w:val="none"/>
    </w:rPr>
  </w:style>
  <w:style w:type="character" w:customStyle="1" w:styleId="75">
    <w:name w:val="h2 Char"/>
    <w:aliases w:val="sect 1.2 Char,H2 Char,2nd level Char,2 Char,Header 2 Char,UNDERRUBRIK 1-2 Char,l2 Char,Titre2 Char,Head 2 Char,标题 1.1 Char,Title2 Char,Underrubrik1 Char,prop2 Char,标题二 Char,H21 Char,Heading 2 Hidden Char,Heading 2 CCBS Char,heading 2 Char"/>
    <w:uiPriority w:val="0"/>
    <w:rPr>
      <w:rFonts w:ascii="Arial" w:hAnsi="Arial" w:eastAsia="黑体"/>
      <w:b/>
      <w:bCs/>
      <w:kern w:val="2"/>
      <w:sz w:val="32"/>
      <w:szCs w:val="32"/>
      <w:lang w:val="en-US" w:eastAsia="zh-CN" w:bidi="ar-SA"/>
    </w:rPr>
  </w:style>
  <w:style w:type="character" w:customStyle="1" w:styleId="76">
    <w:name w:val=" Char Char2"/>
    <w:uiPriority w:val="0"/>
    <w:rPr>
      <w:rFonts w:ascii="Arial" w:hAnsi="Arial" w:eastAsia="黑体"/>
      <w:b/>
      <w:bCs/>
      <w:kern w:val="2"/>
      <w:sz w:val="32"/>
      <w:szCs w:val="32"/>
      <w:lang w:val="en-US" w:eastAsia="zh-CN" w:bidi="ar-SA"/>
    </w:rPr>
  </w:style>
  <w:style w:type="character" w:customStyle="1" w:styleId="77">
    <w:name w:val="列出段落 Char"/>
    <w:link w:val="78"/>
    <w:uiPriority w:val="0"/>
    <w:rPr>
      <w:rFonts w:ascii="Calibri" w:hAnsi="Calibri" w:eastAsia="宋体"/>
      <w:kern w:val="2"/>
      <w:sz w:val="21"/>
      <w:szCs w:val="22"/>
      <w:lang w:val="en-US" w:eastAsia="zh-CN" w:bidi="ar-SA"/>
    </w:rPr>
  </w:style>
  <w:style w:type="paragraph" w:styleId="78">
    <w:name w:val="List Paragraph"/>
    <w:basedOn w:val="1"/>
    <w:link w:val="77"/>
    <w:qFormat/>
    <w:uiPriority w:val="0"/>
    <w:pPr>
      <w:ind w:firstLine="420" w:firstLineChars="200"/>
    </w:pPr>
    <w:rPr>
      <w:rFonts w:ascii="Calibri" w:hAnsi="Calibri"/>
      <w:szCs w:val="22"/>
    </w:rPr>
  </w:style>
  <w:style w:type="character" w:customStyle="1" w:styleId="79">
    <w:name w:val=" Char Char3"/>
    <w:uiPriority w:val="0"/>
    <w:rPr>
      <w:rFonts w:ascii="宋体" w:hAnsi="Courier New" w:eastAsia="宋体"/>
      <w:kern w:val="2"/>
      <w:sz w:val="21"/>
      <w:lang w:val="en-US" w:eastAsia="zh-CN" w:bidi="ar-SA"/>
    </w:rPr>
  </w:style>
  <w:style w:type="character" w:customStyle="1" w:styleId="80">
    <w:name w:val="页脚 Char"/>
    <w:link w:val="26"/>
    <w:qFormat/>
    <w:uiPriority w:val="0"/>
    <w:rPr>
      <w:rFonts w:eastAsia="宋体"/>
      <w:kern w:val="2"/>
      <w:sz w:val="18"/>
      <w:lang w:val="en-US" w:eastAsia="zh-CN" w:bidi="ar-SA"/>
    </w:rPr>
  </w:style>
  <w:style w:type="character" w:customStyle="1" w:styleId="81">
    <w:name w:val=" Char Char14"/>
    <w:uiPriority w:val="0"/>
    <w:rPr>
      <w:rFonts w:ascii="Arial" w:hAnsi="Arial" w:eastAsia="黑体"/>
      <w:b/>
      <w:bCs/>
      <w:kern w:val="2"/>
      <w:sz w:val="32"/>
      <w:szCs w:val="32"/>
      <w:lang w:val="en-US" w:eastAsia="zh-CN" w:bidi="ar-SA"/>
    </w:rPr>
  </w:style>
  <w:style w:type="character" w:customStyle="1" w:styleId="82">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22"/>
    <w:qFormat/>
    <w:uiPriority w:val="0"/>
    <w:rPr>
      <w:rFonts w:ascii="宋体" w:hAnsi="Courier New"/>
      <w:kern w:val="2"/>
      <w:sz w:val="21"/>
    </w:rPr>
  </w:style>
  <w:style w:type="character" w:customStyle="1" w:styleId="83">
    <w:name w:val="正文缩进 Char"/>
    <w:aliases w:val="正文不缩进 Char,表正文 Char,正文非缩进 Char,特点 Char1,二 Char,段1 Char,标题4 Char,四号 Char,首行缩进 Char,缩进 Char,ALT+Z Char,正文（首行无缩进） Char,正文对齐 Char,特点 Char Char,特点正文 Char,PI Char,正文文字首行缩进 Char,特点标题 Char,标题四 Char,正文双线 Char,表正文1 Char,正文非缩进1 Char,标题41 Char,四号1 Char"/>
    <w:link w:val="10"/>
    <w:qFormat/>
    <w:uiPriority w:val="0"/>
    <w:rPr>
      <w:rFonts w:eastAsia="宋体"/>
      <w:kern w:val="2"/>
      <w:sz w:val="21"/>
      <w:lang w:val="en-US" w:eastAsia="zh-CN" w:bidi="ar-SA"/>
    </w:rPr>
  </w:style>
  <w:style w:type="character" w:customStyle="1" w:styleId="84">
    <w:name w:val="show_title1"/>
    <w:uiPriority w:val="0"/>
    <w:rPr>
      <w:rFonts w:hint="default" w:ascii="Verdana" w:hAnsi="Verdana"/>
      <w:b/>
      <w:bCs/>
      <w:color w:val="990000"/>
      <w:sz w:val="36"/>
      <w:szCs w:val="36"/>
    </w:rPr>
  </w:style>
  <w:style w:type="character" w:customStyle="1" w:styleId="85">
    <w:name w:val="日期 Char"/>
    <w:link w:val="23"/>
    <w:qFormat/>
    <w:uiPriority w:val="0"/>
    <w:rPr>
      <w:kern w:val="2"/>
      <w:sz w:val="21"/>
    </w:rPr>
  </w:style>
  <w:style w:type="character" w:customStyle="1" w:styleId="86">
    <w:name w:val="font01"/>
    <w:basedOn w:val="45"/>
    <w:uiPriority w:val="0"/>
    <w:rPr>
      <w:rFonts w:hint="eastAsia" w:ascii="宋体" w:hAnsi="宋体" w:eastAsia="宋体"/>
      <w:color w:val="000000"/>
      <w:sz w:val="20"/>
      <w:szCs w:val="20"/>
      <w:u w:val="none"/>
    </w:rPr>
  </w:style>
  <w:style w:type="character" w:customStyle="1" w:styleId="87">
    <w:name w:val="标题 1 Char Char Char Char Char3"/>
    <w:aliases w:val="标题 1 Char Char Char Char Char Char2,标题 1 Char Char Char Char Char Char Char Char2,标题 1 Char Char Char Char Char Char Char Char Char1,标题 1 Char Char Char Char2,标题 1 Char Char Char Char Char Char Char2,H1 Char,h1 Char,标书1 Ch"/>
    <w:uiPriority w:val="0"/>
    <w:rPr>
      <w:rFonts w:eastAsia="宋体"/>
      <w:b/>
      <w:bCs/>
      <w:kern w:val="44"/>
      <w:sz w:val="44"/>
      <w:szCs w:val="44"/>
      <w:lang w:val="en-US" w:eastAsia="zh-CN" w:bidi="ar-SA"/>
    </w:rPr>
  </w:style>
  <w:style w:type="character" w:customStyle="1" w:styleId="88">
    <w:name w:val="h2 Char2"/>
    <w:aliases w:val="sect 1.2 Char2,H2 Char2,2nd level Char2,2 Char2,Header 2 Char2,UNDERRUBRIK 1-2 Char2,l2 Char2,Titre2 Char2,Head 2 Char2,标题 1.1 Char2,Title2 Char2,Underrubrik1 Char2,prop2 Char2,标题二 Char2,H21 Char2,Heading 2 Hidden Char2,Heading 2 CCBS Char2"/>
    <w:basedOn w:val="45"/>
    <w:uiPriority w:val="0"/>
    <w:rPr>
      <w:rFonts w:ascii="Arial" w:hAnsi="Arial" w:eastAsia="黑体"/>
      <w:b/>
      <w:bCs/>
      <w:kern w:val="2"/>
      <w:sz w:val="32"/>
      <w:szCs w:val="32"/>
      <w:lang w:val="en-US" w:eastAsia="zh-CN" w:bidi="ar-SA"/>
    </w:rPr>
  </w:style>
  <w:style w:type="character" w:customStyle="1" w:styleId="89">
    <w:name w:val="标题 2 Char1"/>
    <w:aliases w:val="h2 Char1,sect 1.2 Char1,H2 Char1,2nd level Char1,2 Char1,Header 2 Char1,UNDERRUBRIK 1-2 Char1,l2 Char1,Titre2 Char1,Head 2 Char1,标题 1.1 Char1,Title2 Char1,Underrubrik1 Char1,prop2 Char1,标题二 Char1,H21 Char1,Heading 2 Hidden Char1"/>
    <w:link w:val="3"/>
    <w:qFormat/>
    <w:uiPriority w:val="0"/>
    <w:rPr>
      <w:rFonts w:ascii="Arial" w:hAnsi="Arial" w:eastAsia="黑体"/>
      <w:b/>
      <w:bCs/>
      <w:kern w:val="2"/>
      <w:sz w:val="32"/>
      <w:szCs w:val="32"/>
      <w:lang w:val="en-US" w:eastAsia="zh-CN" w:bidi="ar-SA"/>
    </w:rPr>
  </w:style>
  <w:style w:type="character" w:customStyle="1" w:styleId="90">
    <w:name w:val="Char Char8"/>
    <w:uiPriority w:val="0"/>
    <w:rPr>
      <w:rFonts w:eastAsia="黑体"/>
      <w:kern w:val="44"/>
      <w:sz w:val="28"/>
      <w:szCs w:val="24"/>
      <w:lang w:val="en-US" w:eastAsia="zh-CN" w:bidi="ar-SA"/>
    </w:rPr>
  </w:style>
  <w:style w:type="character" w:customStyle="1" w:styleId="91">
    <w:name w:val="标题 2 Char Char"/>
    <w:uiPriority w:val="0"/>
    <w:rPr>
      <w:rFonts w:ascii="Arial" w:hAnsi="Arial" w:eastAsia="黑体"/>
      <w:b/>
      <w:bCs/>
      <w:kern w:val="2"/>
      <w:sz w:val="32"/>
      <w:szCs w:val="32"/>
      <w:lang w:val="en-US" w:eastAsia="zh-CN" w:bidi="ar-SA"/>
    </w:rPr>
  </w:style>
  <w:style w:type="character" w:customStyle="1" w:styleId="92">
    <w:name w:val="标题 3 Char"/>
    <w:link w:val="4"/>
    <w:qFormat/>
    <w:uiPriority w:val="0"/>
    <w:rPr>
      <w:rFonts w:eastAsia="宋体"/>
      <w:b/>
      <w:bCs/>
      <w:kern w:val="2"/>
      <w:sz w:val="32"/>
      <w:szCs w:val="32"/>
      <w:lang w:val="en-US" w:eastAsia="zh-CN" w:bidi="ar-SA"/>
    </w:rPr>
  </w:style>
  <w:style w:type="paragraph" w:customStyle="1" w:styleId="93">
    <w:name w:val="xl73"/>
    <w:basedOn w:val="1"/>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94">
    <w:name w:val="xl74"/>
    <w:basedOn w:val="1"/>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95">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rPr>
  </w:style>
  <w:style w:type="paragraph" w:customStyle="1" w:styleId="96">
    <w:name w:val="xl192"/>
    <w:basedOn w:val="1"/>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97">
    <w:name w:val="xl169"/>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98">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99">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rPr>
  </w:style>
  <w:style w:type="paragraph" w:customStyle="1" w:styleId="100">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101">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02">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
    <w:name w:val="xl186"/>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04">
    <w:name w:val="Item Step in Table"/>
    <w:uiPriority w:val="0"/>
    <w:pPr>
      <w:numPr>
        <w:ilvl w:val="0"/>
        <w:numId w:val="3"/>
      </w:numPr>
      <w:spacing w:before="40" w:after="40"/>
      <w:jc w:val="both"/>
    </w:pPr>
    <w:rPr>
      <w:rFonts w:ascii="Arial" w:hAnsi="Arial" w:cs="Arial"/>
      <w:sz w:val="18"/>
      <w:szCs w:val="18"/>
      <w:lang w:val="en-US" w:eastAsia="zh-CN" w:bidi="ar-SA"/>
    </w:rPr>
  </w:style>
  <w:style w:type="paragraph" w:customStyle="1" w:styleId="10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06">
    <w:name w:val="正文2"/>
    <w:basedOn w:val="1"/>
    <w:qFormat/>
    <w:uiPriority w:val="0"/>
    <w:pPr>
      <w:spacing w:before="156" w:line="360" w:lineRule="auto"/>
      <w:ind w:firstLine="510" w:firstLineChars="200"/>
    </w:pPr>
    <w:rPr>
      <w:sz w:val="24"/>
      <w:szCs w:val="20"/>
    </w:rPr>
  </w:style>
  <w:style w:type="paragraph" w:customStyle="1" w:styleId="107">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108">
    <w:name w:val=" Char4 Char Char1 Char"/>
    <w:basedOn w:val="1"/>
    <w:uiPriority w:val="0"/>
    <w:rPr>
      <w:rFonts w:ascii="Tahoma" w:hAnsi="Tahoma"/>
      <w:sz w:val="24"/>
      <w:szCs w:val="20"/>
    </w:rPr>
  </w:style>
  <w:style w:type="paragraph" w:customStyle="1" w:styleId="109">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rPr>
  </w:style>
  <w:style w:type="paragraph" w:customStyle="1" w:styleId="110">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1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12">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rPr>
  </w:style>
  <w:style w:type="paragraph" w:customStyle="1" w:styleId="113">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114">
    <w:name w:val="xl27"/>
    <w:basedOn w:val="1"/>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15">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6">
    <w:name w:val="样式 首行缩进:  0 字符"/>
    <w:basedOn w:val="1"/>
    <w:uiPriority w:val="0"/>
    <w:pPr>
      <w:spacing w:line="360" w:lineRule="auto"/>
      <w:ind w:firstLine="200" w:firstLineChars="200"/>
    </w:pPr>
    <w:rPr>
      <w:rFonts w:ascii="Verdana" w:hAnsi="Verdana" w:cs="宋体"/>
      <w:sz w:val="24"/>
      <w:szCs w:val="24"/>
    </w:rPr>
  </w:style>
  <w:style w:type="paragraph" w:customStyle="1" w:styleId="117">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8">
    <w:name w:val="xl66"/>
    <w:basedOn w:val="1"/>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19">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20">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21">
    <w:name w:val="xl178"/>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rPr>
  </w:style>
  <w:style w:type="paragraph" w:customStyle="1" w:styleId="122">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2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24">
    <w:name w:val="xl18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2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126">
    <w:name w:val="xl5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127">
    <w:name w:val="xl137"/>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rPr>
  </w:style>
  <w:style w:type="paragraph" w:customStyle="1" w:styleId="128">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rPr>
  </w:style>
  <w:style w:type="paragraph" w:customStyle="1" w:styleId="129">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30">
    <w:name w:val="文件标题"/>
    <w:basedOn w:val="1"/>
    <w:uiPriority w:val="0"/>
    <w:pPr>
      <w:autoSpaceDE w:val="0"/>
      <w:autoSpaceDN w:val="0"/>
      <w:adjustRightInd w:val="0"/>
      <w:spacing w:after="240"/>
      <w:jc w:val="center"/>
    </w:pPr>
    <w:rPr>
      <w:rFonts w:ascii="Arial Black" w:hAnsi="Arial Black"/>
      <w:kern w:val="0"/>
      <w:sz w:val="48"/>
      <w:szCs w:val="20"/>
    </w:rPr>
  </w:style>
  <w:style w:type="paragraph" w:customStyle="1" w:styleId="131">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0"/>
    </w:rPr>
  </w:style>
  <w:style w:type="paragraph" w:customStyle="1" w:styleId="132">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rPr>
  </w:style>
  <w:style w:type="paragraph" w:customStyle="1" w:styleId="133">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3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rPr>
  </w:style>
  <w:style w:type="paragraph" w:customStyle="1" w:styleId="135">
    <w:name w:val="font9"/>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136">
    <w:name w:val="正文首行缩进3"/>
    <w:basedOn w:val="1"/>
    <w:next w:val="1"/>
    <w:uiPriority w:val="0"/>
    <w:pPr>
      <w:widowControl/>
      <w:spacing w:before="120" w:after="120" w:line="360" w:lineRule="auto"/>
    </w:pPr>
    <w:rPr>
      <w:rFonts w:ascii="宋体" w:hAnsi="宋体"/>
      <w:bCs/>
      <w:kern w:val="0"/>
      <w:sz w:val="24"/>
      <w:szCs w:val="21"/>
    </w:rPr>
  </w:style>
  <w:style w:type="paragraph" w:customStyle="1" w:styleId="137">
    <w:name w:val="_Style 3"/>
    <w:basedOn w:val="1"/>
    <w:uiPriority w:val="0"/>
  </w:style>
  <w:style w:type="paragraph" w:customStyle="1" w:styleId="138">
    <w:name w:val="Char Char Char Char"/>
    <w:basedOn w:val="1"/>
    <w:uiPriority w:val="0"/>
    <w:pPr>
      <w:widowControl/>
      <w:spacing w:after="160" w:line="240" w:lineRule="exact"/>
      <w:jc w:val="left"/>
    </w:pPr>
    <w:rPr>
      <w:szCs w:val="24"/>
    </w:rPr>
  </w:style>
  <w:style w:type="paragraph" w:customStyle="1" w:styleId="139">
    <w:name w:val="xl191"/>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140">
    <w:name w:val="正文段"/>
    <w:basedOn w:val="1"/>
    <w:qFormat/>
    <w:uiPriority w:val="0"/>
    <w:pPr>
      <w:widowControl/>
      <w:snapToGrid w:val="0"/>
      <w:spacing w:after="50" w:afterLines="50"/>
      <w:ind w:firstLine="200" w:firstLineChars="200"/>
    </w:pPr>
    <w:rPr>
      <w:kern w:val="0"/>
      <w:sz w:val="24"/>
      <w:szCs w:val="20"/>
    </w:rPr>
  </w:style>
  <w:style w:type="paragraph" w:customStyle="1" w:styleId="141">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42">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143">
    <w:name w:val="xl1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144">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font11"/>
    <w:basedOn w:val="1"/>
    <w:uiPriority w:val="0"/>
    <w:pPr>
      <w:widowControl/>
      <w:spacing w:before="100" w:beforeAutospacing="1" w:after="100" w:afterAutospacing="1"/>
      <w:jc w:val="left"/>
    </w:pPr>
    <w:rPr>
      <w:color w:val="000000"/>
      <w:kern w:val="0"/>
      <w:szCs w:val="21"/>
    </w:rPr>
  </w:style>
  <w:style w:type="paragraph" w:customStyle="1" w:styleId="146">
    <w:name w:val="正文1"/>
    <w:qFormat/>
    <w:uiPriority w:val="99"/>
    <w:pPr>
      <w:widowControl w:val="0"/>
      <w:jc w:val="both"/>
    </w:pPr>
    <w:rPr>
      <w:rFonts w:ascii="Calibri" w:hAnsi="Calibri" w:cs="Calibri"/>
      <w:kern w:val="2"/>
      <w:sz w:val="21"/>
      <w:szCs w:val="21"/>
      <w:lang w:val="en-US" w:eastAsia="zh-CN" w:bidi="ar-SA"/>
    </w:rPr>
  </w:style>
  <w:style w:type="paragraph" w:customStyle="1" w:styleId="147">
    <w:name w:val="默认段落字体 Para Char Char Char Char Char Char Char Char Char1 Char Char Char Char"/>
    <w:basedOn w:val="1"/>
    <w:qFormat/>
    <w:uiPriority w:val="0"/>
    <w:rPr>
      <w:rFonts w:ascii="Tahoma" w:hAnsi="Tahoma"/>
      <w:sz w:val="24"/>
      <w:szCs w:val="20"/>
    </w:rPr>
  </w:style>
  <w:style w:type="paragraph" w:customStyle="1" w:styleId="148">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rPr>
  </w:style>
  <w:style w:type="paragraph" w:customStyle="1" w:styleId="149">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0">
    <w:name w:val="xl76"/>
    <w:basedOn w:val="1"/>
    <w:uiPriority w:val="0"/>
    <w:pPr>
      <w:widowControl/>
      <w:spacing w:before="100" w:beforeAutospacing="1" w:after="100" w:afterAutospacing="1"/>
      <w:textAlignment w:val="center"/>
    </w:pPr>
    <w:rPr>
      <w:rFonts w:ascii="Arial" w:hAnsi="Arial" w:cs="Arial"/>
      <w:color w:val="000000"/>
      <w:kern w:val="0"/>
      <w:szCs w:val="21"/>
    </w:rPr>
  </w:style>
  <w:style w:type="paragraph" w:customStyle="1" w:styleId="151">
    <w:name w:val="xl12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152">
    <w:name w:val="xl185"/>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53">
    <w:name w:val="正文－恩普"/>
    <w:basedOn w:val="10"/>
    <w:uiPriority w:val="0"/>
    <w:pPr>
      <w:framePr w:wrap="around" w:vAnchor="text" w:hAnchor="text" w:y="1"/>
      <w:spacing w:line="360" w:lineRule="auto"/>
      <w:ind w:firstLine="200" w:firstLineChars="200"/>
    </w:pPr>
    <w:rPr>
      <w:sz w:val="24"/>
      <w:szCs w:val="24"/>
    </w:rPr>
  </w:style>
  <w:style w:type="paragraph" w:customStyle="1" w:styleId="15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55">
    <w:name w:val="xl197"/>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156">
    <w:name w:val="列出段落1"/>
    <w:basedOn w:val="1"/>
    <w:qFormat/>
    <w:uiPriority w:val="0"/>
    <w:pPr>
      <w:ind w:firstLine="420" w:firstLineChars="200"/>
    </w:pPr>
    <w:rPr>
      <w:rFonts w:ascii="Calibri" w:hAnsi="Calibri"/>
      <w:szCs w:val="22"/>
    </w:rPr>
  </w:style>
  <w:style w:type="paragraph" w:customStyle="1" w:styleId="157">
    <w:name w:val="文章正文"/>
    <w:basedOn w:val="1"/>
    <w:next w:val="1"/>
    <w:uiPriority w:val="0"/>
    <w:pPr>
      <w:widowControl/>
      <w:tabs>
        <w:tab w:val="center" w:pos="4153"/>
        <w:tab w:val="right" w:pos="8306"/>
      </w:tabs>
      <w:snapToGrid w:val="0"/>
      <w:spacing w:line="360" w:lineRule="auto"/>
      <w:ind w:firstLine="480" w:firstLineChars="200"/>
      <w:jc w:val="left"/>
    </w:pPr>
    <w:rPr>
      <w:rFonts w:cs="宋体"/>
      <w:kern w:val="0"/>
      <w:sz w:val="24"/>
      <w:szCs w:val="20"/>
    </w:rPr>
  </w:style>
  <w:style w:type="paragraph" w:customStyle="1" w:styleId="158">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5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0">
    <w:name w:val="a2"/>
    <w:basedOn w:val="1"/>
    <w:uiPriority w:val="0"/>
    <w:pPr>
      <w:widowControl/>
      <w:spacing w:after="150"/>
      <w:jc w:val="left"/>
    </w:pPr>
    <w:rPr>
      <w:rFonts w:ascii="宋体" w:hAnsi="宋体" w:cs="宋体"/>
      <w:kern w:val="0"/>
      <w:sz w:val="24"/>
      <w:szCs w:val="24"/>
    </w:rPr>
  </w:style>
  <w:style w:type="paragraph" w:customStyle="1" w:styleId="161">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rPr>
  </w:style>
  <w:style w:type="paragraph" w:customStyle="1" w:styleId="162">
    <w:name w:val="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63">
    <w:name w:val="xl77"/>
    <w:basedOn w:val="1"/>
    <w:uiPriority w:val="0"/>
    <w:pPr>
      <w:widowControl/>
      <w:spacing w:before="100" w:beforeAutospacing="1" w:after="100" w:afterAutospacing="1"/>
      <w:jc w:val="left"/>
    </w:pPr>
    <w:rPr>
      <w:rFonts w:ascii="宋体" w:hAnsi="宋体" w:cs="宋体"/>
      <w:kern w:val="0"/>
      <w:sz w:val="24"/>
    </w:rPr>
  </w:style>
  <w:style w:type="paragraph" w:customStyle="1" w:styleId="164">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rPr>
  </w:style>
  <w:style w:type="paragraph" w:customStyle="1" w:styleId="165">
    <w:name w:val="xl68"/>
    <w:basedOn w:val="1"/>
    <w:uiPriority w:val="0"/>
    <w:pPr>
      <w:widowControl/>
      <w:spacing w:before="100" w:beforeAutospacing="1" w:after="100" w:afterAutospacing="1"/>
      <w:textAlignment w:val="center"/>
    </w:pPr>
    <w:rPr>
      <w:rFonts w:ascii="宋体" w:hAnsi="宋体" w:cs="宋体"/>
      <w:kern w:val="0"/>
      <w:szCs w:val="21"/>
    </w:rPr>
  </w:style>
  <w:style w:type="paragraph" w:customStyle="1" w:styleId="166">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167">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168">
    <w:name w:val="xl193"/>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169">
    <w:name w:val="Char Char1 Char Char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70">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rPr>
  </w:style>
  <w:style w:type="paragraph" w:customStyle="1" w:styleId="171">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72">
    <w:name w:val="xl138"/>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rPr>
  </w:style>
  <w:style w:type="paragraph" w:customStyle="1" w:styleId="173">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rPr>
  </w:style>
  <w:style w:type="paragraph" w:customStyle="1" w:styleId="174">
    <w:name w:val="font5"/>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175">
    <w:name w:val="xl161"/>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176">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77">
    <w:name w:val="xl69"/>
    <w:basedOn w:val="1"/>
    <w:uiPriority w:val="0"/>
    <w:pPr>
      <w:widowControl/>
      <w:spacing w:before="100" w:beforeAutospacing="1" w:after="100" w:afterAutospacing="1"/>
      <w:jc w:val="left"/>
    </w:pPr>
    <w:rPr>
      <w:rFonts w:ascii="宋体" w:hAnsi="宋体" w:cs="宋体"/>
      <w:kern w:val="0"/>
      <w:szCs w:val="21"/>
    </w:rPr>
  </w:style>
  <w:style w:type="paragraph" w:customStyle="1" w:styleId="178">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新宋体" w:hAnsi="新宋体" w:eastAsia="新宋体" w:cs="宋体"/>
      <w:kern w:val="0"/>
      <w:sz w:val="20"/>
    </w:rPr>
  </w:style>
  <w:style w:type="paragraph" w:customStyle="1" w:styleId="179">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80">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81">
    <w:name w:val="font10"/>
    <w:basedOn w:val="1"/>
    <w:uiPriority w:val="0"/>
    <w:pPr>
      <w:widowControl/>
      <w:spacing w:before="100" w:beforeAutospacing="1" w:after="100" w:afterAutospacing="1"/>
      <w:jc w:val="left"/>
    </w:pPr>
    <w:rPr>
      <w:rFonts w:ascii="Arial" w:hAnsi="Arial" w:cs="Arial"/>
      <w:color w:val="000000"/>
      <w:kern w:val="0"/>
      <w:szCs w:val="21"/>
    </w:rPr>
  </w:style>
  <w:style w:type="paragraph" w:customStyle="1" w:styleId="182">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183">
    <w:name w:val="xl70"/>
    <w:basedOn w:val="1"/>
    <w:uiPriority w:val="0"/>
    <w:pPr>
      <w:widowControl/>
      <w:spacing w:before="100" w:beforeAutospacing="1" w:after="100" w:afterAutospacing="1"/>
      <w:jc w:val="left"/>
    </w:pPr>
    <w:rPr>
      <w:rFonts w:ascii="宋体" w:hAnsi="宋体" w:cs="宋体"/>
      <w:kern w:val="0"/>
      <w:szCs w:val="21"/>
    </w:rPr>
  </w:style>
  <w:style w:type="paragraph" w:customStyle="1" w:styleId="184">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rPr>
  </w:style>
  <w:style w:type="paragraph" w:customStyle="1" w:styleId="185">
    <w:name w:val="xl198"/>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86">
    <w:name w:val=" Char"/>
    <w:basedOn w:val="1"/>
    <w:uiPriority w:val="0"/>
    <w:pPr>
      <w:widowControl/>
      <w:spacing w:after="160" w:line="240" w:lineRule="exact"/>
      <w:jc w:val="left"/>
    </w:pPr>
    <w:rPr>
      <w:rFonts w:ascii="Verdana" w:hAnsi="Verdana"/>
      <w:kern w:val="0"/>
      <w:sz w:val="20"/>
      <w:szCs w:val="20"/>
      <w:lang w:eastAsia="en-US"/>
    </w:rPr>
  </w:style>
  <w:style w:type="paragraph" w:customStyle="1" w:styleId="187">
    <w:name w:val=" 字元 字元"/>
    <w:basedOn w:val="1"/>
    <w:uiPriority w:val="0"/>
    <w:pPr>
      <w:widowControl/>
      <w:spacing w:after="160" w:line="240" w:lineRule="exact"/>
      <w:jc w:val="left"/>
    </w:pPr>
    <w:rPr>
      <w:sz w:val="28"/>
    </w:rPr>
  </w:style>
  <w:style w:type="paragraph" w:customStyle="1" w:styleId="188">
    <w:name w:val="xl17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89">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b/>
      <w:bCs/>
      <w:kern w:val="0"/>
      <w:sz w:val="20"/>
    </w:rPr>
  </w:style>
  <w:style w:type="paragraph" w:customStyle="1" w:styleId="190">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91">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92">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0"/>
    </w:rPr>
  </w:style>
  <w:style w:type="paragraph" w:customStyle="1" w:styleId="193">
    <w:name w:val=" Char Char2 Char"/>
    <w:basedOn w:val="1"/>
    <w:uiPriority w:val="0"/>
    <w:pPr>
      <w:keepNext/>
      <w:keepLines/>
      <w:pageBreakBefore/>
      <w:tabs>
        <w:tab w:val="left" w:pos="845"/>
      </w:tabs>
      <w:ind w:left="845" w:hanging="420"/>
    </w:pPr>
    <w:rPr>
      <w:rFonts w:ascii="Tahoma" w:hAnsi="Tahoma"/>
      <w:sz w:val="24"/>
      <w:szCs w:val="20"/>
    </w:rPr>
  </w:style>
  <w:style w:type="paragraph" w:customStyle="1" w:styleId="194">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9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6">
    <w:name w:val="xl6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197">
    <w:name w:val="xl19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198">
    <w:name w:val="xl181"/>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rPr>
  </w:style>
  <w:style w:type="paragraph" w:customStyle="1" w:styleId="199">
    <w:name w:val="p0"/>
    <w:basedOn w:val="1"/>
    <w:uiPriority w:val="0"/>
    <w:pPr>
      <w:widowControl/>
    </w:pPr>
    <w:rPr>
      <w:kern w:val="0"/>
      <w:szCs w:val="21"/>
    </w:rPr>
  </w:style>
  <w:style w:type="paragraph" w:customStyle="1" w:styleId="200">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02">
    <w:name w:val="xl65"/>
    <w:basedOn w:val="1"/>
    <w:uiPriority w:val="0"/>
    <w:pPr>
      <w:widowControl/>
      <w:spacing w:before="100" w:beforeAutospacing="1" w:after="100" w:afterAutospacing="1"/>
      <w:jc w:val="left"/>
    </w:pPr>
    <w:rPr>
      <w:rFonts w:ascii="宋体" w:hAnsi="宋体" w:cs="宋体"/>
      <w:kern w:val="0"/>
      <w:szCs w:val="21"/>
    </w:rPr>
  </w:style>
  <w:style w:type="paragraph" w:customStyle="1" w:styleId="203">
    <w:name w:val="xl17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rPr>
  </w:style>
  <w:style w:type="paragraph" w:customStyle="1" w:styleId="204">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205">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206">
    <w:name w:val="xl168"/>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07">
    <w:name w:val="xl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20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09">
    <w:name w:val="--规划正文"/>
    <w:basedOn w:val="1"/>
    <w:uiPriority w:val="0"/>
    <w:pPr>
      <w:widowControl/>
      <w:suppressAutoHyphens/>
      <w:spacing w:line="360" w:lineRule="auto"/>
      <w:ind w:firstLine="200"/>
      <w:jc w:val="left"/>
    </w:pPr>
    <w:rPr>
      <w:szCs w:val="21"/>
    </w:rPr>
  </w:style>
  <w:style w:type="paragraph" w:customStyle="1" w:styleId="210">
    <w:name w:val="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11">
    <w:name w:val="xl201"/>
    <w:basedOn w:val="1"/>
    <w:uiPriority w:val="0"/>
    <w:pPr>
      <w:widowControl/>
      <w:spacing w:before="100" w:beforeAutospacing="1" w:after="100" w:afterAutospacing="1"/>
      <w:jc w:val="center"/>
    </w:pPr>
    <w:rPr>
      <w:rFonts w:ascii="宋体" w:hAnsi="宋体" w:cs="宋体"/>
      <w:b/>
      <w:bCs/>
      <w:color w:val="FF0000"/>
      <w:kern w:val="0"/>
      <w:sz w:val="28"/>
      <w:szCs w:val="28"/>
    </w:rPr>
  </w:style>
  <w:style w:type="paragraph" w:customStyle="1" w:styleId="212">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213">
    <w:name w:val="xl49"/>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s="宋体"/>
      <w:b/>
      <w:bCs/>
      <w:kern w:val="0"/>
      <w:sz w:val="20"/>
    </w:rPr>
  </w:style>
  <w:style w:type="paragraph" w:customStyle="1" w:styleId="214">
    <w:name w:val="xl179"/>
    <w:basedOn w:val="1"/>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kern w:val="0"/>
      <w:sz w:val="20"/>
    </w:rPr>
  </w:style>
  <w:style w:type="paragraph" w:customStyle="1" w:styleId="215">
    <w:name w:val="xl1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216">
    <w:name w:val="Char Char1 Char Char Char Char Char Char Char Char Char Char Char Char Char Char Char Char Char Char Char Char Char"/>
    <w:basedOn w:val="1"/>
    <w:uiPriority w:val="0"/>
    <w:pPr>
      <w:widowControl/>
      <w:numPr>
        <w:ilvl w:val="0"/>
        <w:numId w:val="4"/>
      </w:numPr>
      <w:tabs>
        <w:tab w:val="clear" w:pos="397"/>
      </w:tabs>
      <w:spacing w:after="160" w:line="240" w:lineRule="exact"/>
      <w:ind w:left="0" w:firstLine="0"/>
      <w:jc w:val="left"/>
    </w:pPr>
    <w:rPr>
      <w:rFonts w:ascii="Verdana" w:hAnsi="Verdana"/>
      <w:kern w:val="0"/>
      <w:sz w:val="20"/>
      <w:lang w:eastAsia="en-US"/>
    </w:rPr>
  </w:style>
  <w:style w:type="paragraph" w:customStyle="1" w:styleId="217">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19">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20">
    <w:name w:val="xl194"/>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221">
    <w:name w:val="中文正文"/>
    <w:basedOn w:val="1"/>
    <w:uiPriority w:val="0"/>
    <w:pPr>
      <w:spacing w:before="156" w:beforeLines="50" w:after="156" w:afterLines="50" w:line="360" w:lineRule="auto"/>
      <w:ind w:firstLine="480" w:firstLineChars="200"/>
    </w:pPr>
    <w:rPr>
      <w:sz w:val="24"/>
      <w:szCs w:val="20"/>
    </w:rPr>
  </w:style>
  <w:style w:type="paragraph" w:customStyle="1" w:styleId="222">
    <w:name w:val="xl9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0"/>
    </w:rPr>
  </w:style>
  <w:style w:type="paragraph" w:customStyle="1" w:styleId="22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24">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225">
    <w:name w:val="xl75"/>
    <w:basedOn w:val="1"/>
    <w:uiPriority w:val="0"/>
    <w:pPr>
      <w:widowControl/>
      <w:spacing w:before="100" w:beforeAutospacing="1" w:after="100" w:afterAutospacing="1"/>
      <w:textAlignment w:val="center"/>
    </w:pPr>
    <w:rPr>
      <w:rFonts w:ascii="宋体" w:hAnsi="宋体" w:cs="宋体"/>
      <w:color w:val="000000"/>
      <w:kern w:val="0"/>
      <w:szCs w:val="21"/>
    </w:rPr>
  </w:style>
  <w:style w:type="paragraph" w:customStyle="1" w:styleId="226">
    <w:name w:val="xl54"/>
    <w:basedOn w:val="1"/>
    <w:uiPriority w:val="0"/>
    <w:pPr>
      <w:widowControl/>
      <w:spacing w:before="100" w:beforeAutospacing="1" w:after="100" w:afterAutospacing="1"/>
      <w:jc w:val="center"/>
    </w:pPr>
    <w:rPr>
      <w:rFonts w:ascii="宋体" w:hAnsi="宋体" w:cs="宋体"/>
      <w:kern w:val="0"/>
      <w:sz w:val="20"/>
    </w:rPr>
  </w:style>
  <w:style w:type="paragraph" w:customStyle="1" w:styleId="227">
    <w:name w:val="cm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28">
    <w:name w:val="xl5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rPr>
  </w:style>
  <w:style w:type="paragraph" w:customStyle="1" w:styleId="229">
    <w:name w:val="xl180"/>
    <w:basedOn w:val="1"/>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b/>
      <w:bCs/>
      <w:kern w:val="0"/>
      <w:sz w:val="20"/>
    </w:rPr>
  </w:style>
  <w:style w:type="paragraph" w:customStyle="1" w:styleId="230">
    <w:name w:val="xl136"/>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rPr>
  </w:style>
  <w:style w:type="paragraph" w:customStyle="1" w:styleId="231">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32">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233">
    <w:name w:val="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34">
    <w:name w:val="xl195"/>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235">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36">
    <w:name w:val="xl183"/>
    <w:basedOn w:val="1"/>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23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FF0000"/>
      <w:kern w:val="0"/>
      <w:sz w:val="20"/>
    </w:rPr>
  </w:style>
  <w:style w:type="paragraph" w:customStyle="1" w:styleId="23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39">
    <w:name w:val="xl64"/>
    <w:basedOn w:val="1"/>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240">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rPr>
  </w:style>
  <w:style w:type="paragraph" w:customStyle="1" w:styleId="24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242">
    <w:name w:val="xl1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43">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244">
    <w:name w:val="纯文本1"/>
    <w:basedOn w:val="146"/>
    <w:uiPriority w:val="99"/>
    <w:pPr>
      <w:widowControl/>
      <w:jc w:val="left"/>
    </w:pPr>
    <w:rPr>
      <w:rFonts w:ascii="宋体" w:hAnsi="Courier New" w:cs="宋体"/>
    </w:rPr>
  </w:style>
  <w:style w:type="paragraph" w:customStyle="1" w:styleId="245">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246">
    <w:name w:val="默认段落字体 Para Char Char Char Char Char Char Char Char Char Char"/>
    <w:basedOn w:val="1"/>
    <w:uiPriority w:val="0"/>
    <w:rPr>
      <w:rFonts w:ascii="Tahoma" w:hAnsi="Tahoma"/>
      <w:sz w:val="24"/>
    </w:rPr>
  </w:style>
  <w:style w:type="paragraph" w:customStyle="1" w:styleId="247">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rPr>
  </w:style>
  <w:style w:type="paragraph" w:customStyle="1" w:styleId="24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49">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FF0000"/>
      <w:kern w:val="0"/>
      <w:sz w:val="20"/>
    </w:rPr>
  </w:style>
  <w:style w:type="paragraph" w:customStyle="1" w:styleId="250">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51">
    <w:name w:val=" Char Char1 Char Char Char Char Char Char Char Char Char Char Char Char Char Char Char Char Char Char Char"/>
    <w:basedOn w:val="1"/>
    <w:uiPriority w:val="0"/>
    <w:pPr>
      <w:widowControl/>
      <w:spacing w:after="160" w:line="240" w:lineRule="exact"/>
      <w:jc w:val="left"/>
    </w:pPr>
    <w:rPr>
      <w:szCs w:val="24"/>
    </w:rPr>
  </w:style>
  <w:style w:type="paragraph" w:customStyle="1" w:styleId="252">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rPr>
  </w:style>
  <w:style w:type="paragraph" w:customStyle="1" w:styleId="253">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54">
    <w:name w:val="正文 New"/>
    <w:uiPriority w:val="0"/>
    <w:pPr>
      <w:widowControl w:val="0"/>
      <w:jc w:val="both"/>
    </w:pPr>
    <w:rPr>
      <w:kern w:val="2"/>
      <w:sz w:val="21"/>
      <w:szCs w:val="24"/>
      <w:lang w:val="en-US" w:eastAsia="zh-CN" w:bidi="ar-SA"/>
    </w:rPr>
  </w:style>
  <w:style w:type="paragraph" w:customStyle="1" w:styleId="255">
    <w:name w:val="xl131"/>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25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5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258">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rPr>
  </w:style>
  <w:style w:type="paragraph" w:customStyle="1" w:styleId="259">
    <w:name w:val="Char Char2 Char"/>
    <w:basedOn w:val="1"/>
    <w:uiPriority w:val="0"/>
    <w:pPr>
      <w:keepNext/>
      <w:keepLines/>
      <w:pageBreakBefore/>
      <w:tabs>
        <w:tab w:val="left" w:pos="845"/>
      </w:tabs>
      <w:ind w:left="845" w:hanging="420"/>
    </w:pPr>
    <w:rPr>
      <w:rFonts w:ascii="Tahoma" w:hAnsi="Tahoma"/>
      <w:sz w:val="24"/>
      <w:szCs w:val="20"/>
    </w:rPr>
  </w:style>
  <w:style w:type="paragraph" w:customStyle="1" w:styleId="260">
    <w:name w:val="Plain Text"/>
    <w:basedOn w:val="1"/>
    <w:uiPriority w:val="0"/>
    <w:pPr>
      <w:adjustRightInd w:val="0"/>
      <w:textAlignment w:val="baseline"/>
    </w:pPr>
    <w:rPr>
      <w:rFonts w:ascii="宋体" w:hAnsi="Courier New" w:eastAsia="楷体_GB2312"/>
      <w:sz w:val="28"/>
      <w:szCs w:val="20"/>
    </w:rPr>
  </w:style>
  <w:style w:type="paragraph" w:customStyle="1" w:styleId="261">
    <w:name w:val="font12"/>
    <w:basedOn w:val="1"/>
    <w:uiPriority w:val="0"/>
    <w:pPr>
      <w:widowControl/>
      <w:spacing w:before="100" w:beforeAutospacing="1" w:after="100" w:afterAutospacing="1"/>
      <w:jc w:val="left"/>
    </w:pPr>
    <w:rPr>
      <w:rFonts w:ascii="宋体" w:hAnsi="宋体" w:cs="宋体"/>
      <w:color w:val="FF0000"/>
      <w:kern w:val="0"/>
      <w:sz w:val="20"/>
    </w:rPr>
  </w:style>
  <w:style w:type="paragraph" w:customStyle="1" w:styleId="262">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6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64">
    <w:name w:val="xl46"/>
    <w:basedOn w:val="1"/>
    <w:uiPriority w:val="0"/>
    <w:pPr>
      <w:widowControl/>
      <w:spacing w:before="100" w:beforeAutospacing="1" w:after="100" w:afterAutospacing="1"/>
      <w:jc w:val="left"/>
    </w:pPr>
    <w:rPr>
      <w:rFonts w:ascii="宋体" w:hAnsi="宋体" w:cs="宋体"/>
      <w:kern w:val="0"/>
      <w:sz w:val="20"/>
    </w:rPr>
  </w:style>
  <w:style w:type="paragraph" w:customStyle="1" w:styleId="265">
    <w:name w:val="xl5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266">
    <w:name w:val="1 Char Char Char Char"/>
    <w:basedOn w:val="1"/>
    <w:uiPriority w:val="0"/>
    <w:rPr>
      <w:rFonts w:ascii="Tahoma" w:hAnsi="Tahoma"/>
      <w:sz w:val="24"/>
    </w:rPr>
  </w:style>
  <w:style w:type="paragraph" w:customStyle="1" w:styleId="267">
    <w:name w:val="样式 样式 宋体 + 首行缩进:  2 字符"/>
    <w:basedOn w:val="1"/>
    <w:uiPriority w:val="0"/>
    <w:pPr>
      <w:spacing w:line="360" w:lineRule="auto"/>
      <w:ind w:firstLine="560" w:firstLineChars="200"/>
      <w:jc w:val="left"/>
    </w:pPr>
    <w:rPr>
      <w:rFonts w:ascii="仿宋_GB2312" w:hAnsi="仿宋" w:eastAsia="仿宋_GB2312" w:cs="宋体"/>
      <w:sz w:val="28"/>
    </w:rPr>
  </w:style>
  <w:style w:type="paragraph" w:customStyle="1" w:styleId="268">
    <w:name w:val="xl67"/>
    <w:basedOn w:val="1"/>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69">
    <w:name w:val="xl196"/>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270">
    <w:name w:val=" Char2 Char Char Char"/>
    <w:basedOn w:val="1"/>
    <w:uiPriority w:val="0"/>
    <w:rPr>
      <w:rFonts w:ascii="仿宋_GB2312" w:eastAsia="仿宋_GB2312"/>
      <w:b/>
      <w:sz w:val="32"/>
      <w:szCs w:val="32"/>
    </w:rPr>
  </w:style>
  <w:style w:type="paragraph" w:customStyle="1" w:styleId="271">
    <w:name w:val="xl130"/>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20"/>
    </w:rPr>
  </w:style>
  <w:style w:type="paragraph" w:customStyle="1" w:styleId="272">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3">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rPr>
  </w:style>
  <w:style w:type="paragraph" w:customStyle="1" w:styleId="274">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75">
    <w:name w:val="简单回函地址"/>
    <w:basedOn w:val="1"/>
    <w:qFormat/>
    <w:uiPriority w:val="0"/>
    <w:rPr>
      <w:szCs w:val="20"/>
    </w:rPr>
  </w:style>
  <w:style w:type="paragraph" w:customStyle="1" w:styleId="276">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277">
    <w:name w:val="_Style 10"/>
    <w:basedOn w:val="1"/>
    <w:uiPriority w:val="0"/>
    <w:pPr>
      <w:ind w:firstLine="200" w:firstLineChars="200"/>
    </w:pPr>
    <w:rPr>
      <w:rFonts w:eastAsia="仿宋_GB2312"/>
      <w:sz w:val="34"/>
      <w:szCs w:val="24"/>
    </w:rPr>
  </w:style>
  <w:style w:type="paragraph" w:customStyle="1" w:styleId="278">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79">
    <w:name w:val="xl51"/>
    <w:basedOn w:val="1"/>
    <w:uiPriority w:val="0"/>
    <w:pPr>
      <w:widowControl/>
      <w:spacing w:before="100" w:beforeAutospacing="1" w:after="100" w:afterAutospacing="1"/>
      <w:jc w:val="left"/>
    </w:pPr>
    <w:rPr>
      <w:rFonts w:ascii="宋体" w:hAnsi="宋体" w:cs="宋体"/>
      <w:kern w:val="0"/>
      <w:sz w:val="20"/>
    </w:rPr>
  </w:style>
  <w:style w:type="paragraph" w:customStyle="1" w:styleId="280">
    <w:name w:val="font13"/>
    <w:basedOn w:val="1"/>
    <w:uiPriority w:val="0"/>
    <w:pPr>
      <w:widowControl/>
      <w:spacing w:before="100" w:beforeAutospacing="1" w:after="100" w:afterAutospacing="1"/>
      <w:jc w:val="left"/>
    </w:pPr>
    <w:rPr>
      <w:rFonts w:ascii="仿宋_GB2312" w:hAnsi="宋体" w:eastAsia="仿宋_GB2312" w:cs="宋体"/>
      <w:kern w:val="0"/>
      <w:sz w:val="20"/>
    </w:rPr>
  </w:style>
  <w:style w:type="paragraph" w:customStyle="1" w:styleId="281">
    <w:name w:val="xl4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282">
    <w:name w:val="Char Char Char1"/>
    <w:basedOn w:val="1"/>
    <w:uiPriority w:val="0"/>
    <w:rPr>
      <w:rFonts w:ascii="Tahoma" w:hAnsi="Tahoma"/>
      <w:sz w:val="24"/>
    </w:rPr>
  </w:style>
  <w:style w:type="paragraph" w:customStyle="1" w:styleId="283">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rPr>
  </w:style>
  <w:style w:type="paragraph" w:customStyle="1" w:styleId="284">
    <w:name w:val="xl71"/>
    <w:basedOn w:val="1"/>
    <w:uiPriority w:val="0"/>
    <w:pPr>
      <w:widowControl/>
      <w:spacing w:before="100" w:beforeAutospacing="1" w:after="100" w:afterAutospacing="1"/>
      <w:jc w:val="left"/>
    </w:pPr>
    <w:rPr>
      <w:rFonts w:ascii="Arial" w:hAnsi="Arial" w:cs="Arial"/>
      <w:kern w:val="0"/>
      <w:szCs w:val="21"/>
    </w:rPr>
  </w:style>
  <w:style w:type="paragraph" w:customStyle="1" w:styleId="285">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rPr>
  </w:style>
  <w:style w:type="paragraph" w:customStyle="1" w:styleId="286">
    <w:name w:val="xl18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87">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88">
    <w:name w:val="列表内容"/>
    <w:basedOn w:val="1"/>
    <w:next w:val="1"/>
    <w:uiPriority w:val="0"/>
    <w:pPr>
      <w:widowControl/>
      <w:numPr>
        <w:ilvl w:val="0"/>
        <w:numId w:val="5"/>
      </w:numPr>
      <w:jc w:val="left"/>
    </w:pPr>
    <w:rPr>
      <w:kern w:val="0"/>
      <w:sz w:val="18"/>
    </w:rPr>
  </w:style>
  <w:style w:type="paragraph" w:customStyle="1" w:styleId="289">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290">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1">
    <w:name w:val="xl48"/>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292">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93">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294">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DotumChe" w:hAnsi="DotumChe" w:eastAsia="DotumChe" w:cs="宋体"/>
      <w:kern w:val="0"/>
      <w:sz w:val="18"/>
      <w:szCs w:val="18"/>
    </w:rPr>
  </w:style>
  <w:style w:type="paragraph" w:customStyle="1" w:styleId="295">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6">
    <w:name w:val="xl72"/>
    <w:basedOn w:val="1"/>
    <w:uiPriority w:val="0"/>
    <w:pPr>
      <w:widowControl/>
      <w:spacing w:before="100" w:beforeAutospacing="1" w:after="100" w:afterAutospacing="1"/>
      <w:jc w:val="left"/>
    </w:pPr>
    <w:rPr>
      <w:rFonts w:ascii="Arial" w:hAnsi="Arial" w:cs="Arial"/>
      <w:kern w:val="0"/>
      <w:szCs w:val="21"/>
    </w:rPr>
  </w:style>
  <w:style w:type="paragraph" w:customStyle="1" w:styleId="297">
    <w:name w:val="xl40"/>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298">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kern w:val="0"/>
      <w:sz w:val="20"/>
    </w:rPr>
  </w:style>
  <w:style w:type="paragraph" w:customStyle="1" w:styleId="299">
    <w:name w:val=" Char Char Char Char Char Char Char"/>
    <w:basedOn w:val="1"/>
    <w:uiPriority w:val="0"/>
    <w:rPr>
      <w:rFonts w:ascii="仿宋_GB2312" w:eastAsia="仿宋_GB2312"/>
      <w:b/>
      <w:sz w:val="32"/>
      <w:szCs w:val="32"/>
    </w:rPr>
  </w:style>
  <w:style w:type="paragraph" w:customStyle="1" w:styleId="300">
    <w:name w:val="List Paragraph"/>
    <w:basedOn w:val="1"/>
    <w:link w:val="337"/>
    <w:uiPriority w:val="0"/>
    <w:pPr>
      <w:ind w:firstLine="420" w:firstLineChars="200"/>
    </w:pPr>
    <w:rPr>
      <w:rFonts w:ascii="Calibri" w:hAnsi="Calibri"/>
      <w:szCs w:val="21"/>
    </w:rPr>
  </w:style>
  <w:style w:type="paragraph" w:customStyle="1" w:styleId="301">
    <w:name w:val="xl5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02">
    <w:name w:val="办公自动化专用正文"/>
    <w:basedOn w:val="1"/>
    <w:uiPriority w:val="0"/>
    <w:pPr>
      <w:spacing w:line="500" w:lineRule="atLeast"/>
      <w:ind w:firstLine="624"/>
    </w:pPr>
    <w:rPr>
      <w:rFonts w:eastAsia="楷体_GB2312"/>
      <w:sz w:val="32"/>
    </w:rPr>
  </w:style>
  <w:style w:type="paragraph" w:customStyle="1" w:styleId="303">
    <w:name w:val="font7"/>
    <w:basedOn w:val="1"/>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304">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FF0000"/>
      <w:kern w:val="0"/>
      <w:sz w:val="20"/>
    </w:rPr>
  </w:style>
  <w:style w:type="paragraph" w:customStyle="1" w:styleId="305">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rPr>
  </w:style>
  <w:style w:type="paragraph" w:customStyle="1" w:styleId="306">
    <w:name w:val="xl16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FF0000"/>
      <w:kern w:val="0"/>
      <w:sz w:val="20"/>
    </w:rPr>
  </w:style>
  <w:style w:type="paragraph" w:customStyle="1" w:styleId="307">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rPr>
  </w:style>
  <w:style w:type="paragraph" w:customStyle="1" w:styleId="308">
    <w:name w:val="xl202"/>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宋体" w:hAnsi="宋体" w:cs="宋体"/>
      <w:kern w:val="0"/>
      <w:sz w:val="20"/>
    </w:rPr>
  </w:style>
  <w:style w:type="paragraph" w:customStyle="1" w:styleId="309">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10">
    <w:name w:val="xl50"/>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311">
    <w:name w:val="xl52"/>
    <w:basedOn w:val="1"/>
    <w:uiPriority w:val="0"/>
    <w:pPr>
      <w:widowControl/>
      <w:spacing w:before="100" w:beforeAutospacing="1" w:after="100" w:afterAutospacing="1"/>
      <w:jc w:val="center"/>
    </w:pPr>
    <w:rPr>
      <w:rFonts w:ascii="宋体" w:hAnsi="宋体" w:cs="宋体"/>
      <w:kern w:val="0"/>
      <w:sz w:val="20"/>
    </w:rPr>
  </w:style>
  <w:style w:type="paragraph" w:customStyle="1" w:styleId="312">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3">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314">
    <w:name w:val="xl200"/>
    <w:basedOn w:val="1"/>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15">
    <w:name w:val="xl199"/>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6">
    <w:name w:val="xl10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7">
    <w:name w:val="表格正文"/>
    <w:basedOn w:val="1"/>
    <w:uiPriority w:val="0"/>
    <w:pPr>
      <w:spacing w:line="240" w:lineRule="atLeast"/>
    </w:pPr>
    <w:rPr>
      <w:rFonts w:eastAsia="楷体_GB2312"/>
      <w:sz w:val="24"/>
    </w:rPr>
  </w:style>
  <w:style w:type="paragraph" w:customStyle="1" w:styleId="31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9">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0">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322">
    <w:name w:val="样式 正文2 + 仿宋_GB2312 黑色 段前: 0 磅 行距: 固定值 23 磅"/>
    <w:basedOn w:val="106"/>
    <w:qFormat/>
    <w:uiPriority w:val="0"/>
    <w:pPr>
      <w:spacing w:before="0"/>
      <w:ind w:left="-107" w:leftChars="-51" w:firstLine="0" w:firstLineChars="0"/>
    </w:pPr>
    <w:rPr>
      <w:rFonts w:ascii="Calibri" w:hAnsi="Calibri"/>
      <w:b/>
      <w:sz w:val="21"/>
      <w:szCs w:val="21"/>
    </w:rPr>
  </w:style>
  <w:style w:type="paragraph" w:customStyle="1" w:styleId="323">
    <w:name w:val="大汉方案正文 Char"/>
    <w:basedOn w:val="1"/>
    <w:qFormat/>
    <w:uiPriority w:val="0"/>
    <w:pPr>
      <w:spacing w:line="360" w:lineRule="auto"/>
      <w:ind w:firstLine="200" w:firstLineChars="200"/>
    </w:pPr>
    <w:rPr>
      <w:rFonts w:ascii="Arial" w:hAnsi="Arial"/>
      <w:kern w:val="0"/>
      <w:sz w:val="24"/>
      <w:szCs w:val="24"/>
    </w:rPr>
  </w:style>
  <w:style w:type="paragraph" w:customStyle="1" w:styleId="324">
    <w:name w:val="p17"/>
    <w:basedOn w:val="1"/>
    <w:uiPriority w:val="99"/>
    <w:pPr>
      <w:widowControl/>
      <w:snapToGrid w:val="0"/>
    </w:pPr>
    <w:rPr>
      <w:rFonts w:ascii="宋体" w:hAnsi="宋体" w:cs="宋体"/>
      <w:kern w:val="0"/>
      <w:sz w:val="26"/>
      <w:szCs w:val="26"/>
    </w:rPr>
  </w:style>
  <w:style w:type="character" w:customStyle="1" w:styleId="325">
    <w:name w:val="标题 5 Char"/>
    <w:basedOn w:val="45"/>
    <w:link w:val="6"/>
    <w:uiPriority w:val="0"/>
    <w:rPr>
      <w:rFonts w:ascii="Calibri" w:hAnsi="Calibri"/>
      <w:b/>
      <w:bCs/>
      <w:kern w:val="2"/>
      <w:sz w:val="28"/>
      <w:szCs w:val="28"/>
    </w:rPr>
  </w:style>
  <w:style w:type="character" w:customStyle="1" w:styleId="326">
    <w:name w:val="标题 9 Char"/>
    <w:basedOn w:val="45"/>
    <w:link w:val="7"/>
    <w:uiPriority w:val="0"/>
    <w:rPr>
      <w:rFonts w:ascii="Arial" w:hAnsi="Arial" w:eastAsia="黑体"/>
      <w:kern w:val="2"/>
      <w:sz w:val="21"/>
      <w:szCs w:val="22"/>
    </w:rPr>
  </w:style>
  <w:style w:type="character" w:customStyle="1" w:styleId="327">
    <w:name w:val="*正文 Char"/>
    <w:link w:val="328"/>
    <w:uiPriority w:val="0"/>
    <w:rPr>
      <w:rFonts w:ascii="宋体" w:hAnsi="宋体"/>
      <w:sz w:val="24"/>
      <w:szCs w:val="24"/>
    </w:rPr>
  </w:style>
  <w:style w:type="paragraph" w:customStyle="1" w:styleId="328">
    <w:name w:val="*正文"/>
    <w:basedOn w:val="1"/>
    <w:link w:val="327"/>
    <w:qFormat/>
    <w:uiPriority w:val="0"/>
    <w:pPr>
      <w:spacing w:line="300" w:lineRule="auto"/>
      <w:ind w:firstLine="480" w:firstLineChars="200"/>
    </w:pPr>
    <w:rPr>
      <w:rFonts w:ascii="宋体" w:hAnsi="宋体"/>
      <w:kern w:val="0"/>
      <w:sz w:val="24"/>
      <w:szCs w:val="24"/>
    </w:rPr>
  </w:style>
  <w:style w:type="character" w:customStyle="1" w:styleId="329">
    <w:name w:val="font51"/>
    <w:uiPriority w:val="0"/>
    <w:rPr>
      <w:rFonts w:hint="default" w:ascii="Times New Roman" w:hAnsi="Times New Roman" w:cs="Times New Roman"/>
      <w:color w:val="000000"/>
      <w:sz w:val="22"/>
      <w:szCs w:val="22"/>
      <w:u w:val="none"/>
    </w:rPr>
  </w:style>
  <w:style w:type="character" w:customStyle="1" w:styleId="330">
    <w:name w:val="批注文字 Char1"/>
    <w:uiPriority w:val="0"/>
    <w:rPr>
      <w:kern w:val="2"/>
      <w:sz w:val="21"/>
    </w:rPr>
  </w:style>
  <w:style w:type="paragraph" w:customStyle="1" w:styleId="331">
    <w:name w:val="IBM 正文"/>
    <w:basedOn w:val="1"/>
    <w:uiPriority w:val="0"/>
    <w:pPr>
      <w:spacing w:line="400" w:lineRule="exact"/>
    </w:pPr>
    <w:rPr>
      <w:spacing w:val="20"/>
      <w:sz w:val="24"/>
    </w:rPr>
  </w:style>
  <w:style w:type="paragraph" w:customStyle="1" w:styleId="332">
    <w:name w:val="Table Paragraph"/>
    <w:basedOn w:val="1"/>
    <w:qFormat/>
    <w:uiPriority w:val="1"/>
    <w:pPr>
      <w:jc w:val="left"/>
    </w:pPr>
    <w:rPr>
      <w:rFonts w:ascii="Calibri" w:hAnsi="Calibri"/>
      <w:kern w:val="0"/>
      <w:sz w:val="22"/>
      <w:szCs w:val="22"/>
      <w:lang w:eastAsia="en-US"/>
    </w:rPr>
  </w:style>
  <w:style w:type="character" w:customStyle="1" w:styleId="333">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334">
    <w:name w:val="hui121"/>
    <w:uiPriority w:val="0"/>
    <w:rPr>
      <w:rFonts w:eastAsia="宋体"/>
      <w:color w:val="333333"/>
      <w:kern w:val="2"/>
      <w:sz w:val="18"/>
      <w:szCs w:val="18"/>
      <w:lang w:val="en-US" w:eastAsia="zh-CN" w:bidi="ar-SA"/>
    </w:rPr>
  </w:style>
  <w:style w:type="character" w:customStyle="1" w:styleId="335">
    <w:name w:val="正文文本 Char"/>
    <w:link w:val="16"/>
    <w:locked/>
    <w:uiPriority w:val="0"/>
    <w:rPr>
      <w:kern w:val="2"/>
      <w:sz w:val="28"/>
    </w:rPr>
  </w:style>
  <w:style w:type="character" w:customStyle="1" w:styleId="336">
    <w:name w:val="tpc_content1"/>
    <w:uiPriority w:val="0"/>
    <w:rPr>
      <w:sz w:val="21"/>
      <w:szCs w:val="21"/>
    </w:rPr>
  </w:style>
  <w:style w:type="character" w:customStyle="1" w:styleId="337">
    <w:name w:val="List Paragraph Char"/>
    <w:link w:val="300"/>
    <w:locked/>
    <w:uiPriority w:val="0"/>
    <w:rPr>
      <w:rFonts w:ascii="Calibri" w:hAnsi="Calibri"/>
      <w:kern w:val="2"/>
      <w:sz w:val="21"/>
      <w:szCs w:val="21"/>
    </w:rPr>
  </w:style>
  <w:style w:type="character" w:customStyle="1" w:styleId="338">
    <w:name w:val="font71"/>
    <w:qFormat/>
    <w:uiPriority w:val="0"/>
    <w:rPr>
      <w:rFonts w:hint="eastAsia" w:ascii="宋体" w:hAnsi="宋体" w:eastAsia="宋体" w:cs="宋体"/>
      <w:color w:val="000000"/>
      <w:sz w:val="22"/>
      <w:szCs w:val="22"/>
      <w:u w:val="none"/>
    </w:rPr>
  </w:style>
  <w:style w:type="character" w:customStyle="1" w:styleId="339">
    <w:name w:val="文档结构图 Char"/>
    <w:link w:val="12"/>
    <w:uiPriority w:val="0"/>
    <w:rPr>
      <w:kern w:val="2"/>
      <w:sz w:val="21"/>
      <w:shd w:val="clear" w:color="auto" w:fill="000080"/>
    </w:rPr>
  </w:style>
  <w:style w:type="character" w:customStyle="1" w:styleId="340">
    <w:name w:val="ca-3"/>
    <w:uiPriority w:val="0"/>
    <w:rPr>
      <w:rFonts w:eastAsia="宋体"/>
      <w:kern w:val="2"/>
      <w:sz w:val="24"/>
      <w:szCs w:val="24"/>
      <w:lang w:val="en-US" w:eastAsia="zh-CN" w:bidi="ar-SA"/>
    </w:rPr>
  </w:style>
  <w:style w:type="character" w:customStyle="1" w:styleId="341">
    <w:name w:val="class3"/>
    <w:basedOn w:val="45"/>
    <w:uiPriority w:val="0"/>
  </w:style>
  <w:style w:type="character" w:customStyle="1" w:styleId="342">
    <w:name w:val="style41"/>
    <w:uiPriority w:val="0"/>
    <w:rPr>
      <w:sz w:val="18"/>
      <w:szCs w:val="18"/>
    </w:rPr>
  </w:style>
  <w:style w:type="character" w:customStyle="1" w:styleId="343">
    <w:name w:val="font61"/>
    <w:uiPriority w:val="0"/>
    <w:rPr>
      <w:rFonts w:hint="default" w:ascii="Times New Roman" w:hAnsi="Times New Roman" w:cs="Times New Roman"/>
      <w:color w:val="000000"/>
      <w:sz w:val="22"/>
      <w:szCs w:val="22"/>
      <w:u w:val="none"/>
    </w:rPr>
  </w:style>
  <w:style w:type="character" w:customStyle="1" w:styleId="344">
    <w:name w:val="label_list1"/>
    <w:basedOn w:val="45"/>
    <w:uiPriority w:val="0"/>
  </w:style>
  <w:style w:type="character" w:customStyle="1" w:styleId="345">
    <w:name w:val="bottom_center1"/>
    <w:uiPriority w:val="0"/>
    <w:rPr>
      <w:rFonts w:ascii="仿宋_GB2312" w:eastAsia="仿宋_GB2312"/>
      <w:b/>
      <w:color w:val="827368"/>
      <w:sz w:val="20"/>
      <w:szCs w:val="20"/>
    </w:rPr>
  </w:style>
  <w:style w:type="character" w:customStyle="1" w:styleId="346">
    <w:name w:val="font81"/>
    <w:qFormat/>
    <w:uiPriority w:val="0"/>
    <w:rPr>
      <w:rFonts w:hint="eastAsia" w:ascii="宋体" w:hAnsi="宋体" w:eastAsia="宋体" w:cs="宋体"/>
      <w:color w:val="000000"/>
      <w:sz w:val="20"/>
      <w:szCs w:val="20"/>
      <w:u w:val="none"/>
    </w:rPr>
  </w:style>
  <w:style w:type="character" w:customStyle="1" w:styleId="347">
    <w:name w:val="class4"/>
    <w:basedOn w:val="45"/>
    <w:uiPriority w:val="0"/>
  </w:style>
  <w:style w:type="character" w:customStyle="1" w:styleId="348">
    <w:name w:val="批注文字 Char"/>
    <w:basedOn w:val="45"/>
    <w:link w:val="14"/>
    <w:uiPriority w:val="0"/>
    <w:rPr>
      <w:kern w:val="2"/>
      <w:sz w:val="21"/>
    </w:rPr>
  </w:style>
  <w:style w:type="character" w:customStyle="1" w:styleId="349">
    <w:name w:val="批注主题 Char"/>
    <w:basedOn w:val="348"/>
    <w:link w:val="39"/>
    <w:uiPriority w:val="0"/>
    <w:rPr>
      <w:rFonts w:ascii="Calibri" w:hAnsi="Calibri"/>
      <w:b/>
      <w:bCs/>
    </w:rPr>
  </w:style>
  <w:style w:type="character" w:customStyle="1" w:styleId="350">
    <w:name w:val="HTML 预设格式 Char"/>
    <w:basedOn w:val="45"/>
    <w:link w:val="35"/>
    <w:uiPriority w:val="0"/>
    <w:rPr>
      <w:rFonts w:ascii="宋体" w:hAnsi="宋体" w:cs="宋体"/>
      <w:sz w:val="24"/>
      <w:szCs w:val="24"/>
    </w:rPr>
  </w:style>
  <w:style w:type="paragraph" w:customStyle="1" w:styleId="351">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hAnsi="Calibri" w:eastAsia="仿宋_GB2312"/>
      <w:b/>
      <w:sz w:val="32"/>
      <w:szCs w:val="24"/>
    </w:rPr>
  </w:style>
  <w:style w:type="paragraph" w:customStyle="1" w:styleId="352">
    <w:name w:val="彩色底纹 - 强调文字颜色 11"/>
    <w:uiPriority w:val="71"/>
    <w:rPr>
      <w:rFonts w:ascii="Calibri" w:hAnsi="Calibri"/>
      <w:kern w:val="2"/>
      <w:sz w:val="21"/>
      <w:szCs w:val="24"/>
      <w:lang w:val="en-US" w:eastAsia="zh-CN" w:bidi="ar-SA"/>
    </w:rPr>
  </w:style>
  <w:style w:type="paragraph" w:customStyle="1" w:styleId="353">
    <w:name w:val="正文缩进 New"/>
    <w:basedOn w:val="1"/>
    <w:uiPriority w:val="0"/>
    <w:pPr>
      <w:ind w:firstLine="420" w:firstLineChars="200"/>
    </w:pPr>
    <w:rPr>
      <w:rFonts w:ascii="Calibri" w:hAnsi="Calibri"/>
    </w:rPr>
  </w:style>
  <w:style w:type="paragraph" w:customStyle="1" w:styleId="354">
    <w:name w:val="Footer B"/>
    <w:uiPriority w:val="0"/>
    <w:pPr>
      <w:tabs>
        <w:tab w:val="center" w:pos="4320"/>
        <w:tab w:val="right" w:pos="8640"/>
      </w:tabs>
    </w:pPr>
    <w:rPr>
      <w:rFonts w:ascii="Calibri" w:hAnsi="Calibri" w:eastAsia="楷体"/>
      <w:sz w:val="15"/>
      <w:lang w:val="en-US" w:eastAsia="en-US" w:bidi="ar-SA"/>
    </w:rPr>
  </w:style>
  <w:style w:type="paragraph" w:customStyle="1" w:styleId="355">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356">
    <w:name w:val="彩色列表 - 强调文字颜色 11"/>
    <w:basedOn w:val="1"/>
    <w:qFormat/>
    <w:uiPriority w:val="99"/>
    <w:pPr>
      <w:widowControl/>
      <w:ind w:left="720" w:firstLine="360"/>
      <w:contextualSpacing/>
      <w:jc w:val="left"/>
    </w:pPr>
    <w:rPr>
      <w:rFonts w:ascii="Calibri" w:hAnsi="Calibri"/>
      <w:kern w:val="0"/>
      <w:sz w:val="22"/>
      <w:szCs w:val="22"/>
      <w:lang w:eastAsia="en-US" w:bidi="en-US"/>
    </w:rPr>
  </w:style>
  <w:style w:type="paragraph" w:customStyle="1" w:styleId="357">
    <w:name w:val=" Char Char Char Char Char Char"/>
    <w:basedOn w:val="1"/>
    <w:uiPriority w:val="0"/>
    <w:rPr>
      <w:rFonts w:ascii="仿宋_GB2312" w:hAnsi="Calibri" w:eastAsia="仿宋_GB2312"/>
      <w:b/>
      <w:sz w:val="32"/>
      <w:szCs w:val="32"/>
    </w:rPr>
  </w:style>
  <w:style w:type="paragraph" w:customStyle="1" w:styleId="358">
    <w:name w:val=" Char Char Char"/>
    <w:basedOn w:val="12"/>
    <w:uiPriority w:val="0"/>
    <w:rPr>
      <w:rFonts w:ascii="Tahoma" w:hAnsi="Tahoma"/>
      <w:sz w:val="24"/>
      <w:szCs w:val="24"/>
    </w:rPr>
  </w:style>
  <w:style w:type="paragraph" w:customStyle="1" w:styleId="359">
    <w:name w:val="标题C"/>
    <w:basedOn w:val="4"/>
    <w:uiPriority w:val="0"/>
    <w:pPr>
      <w:adjustRightInd w:val="0"/>
      <w:spacing w:before="100" w:beforeAutospacing="1" w:after="100" w:afterAutospacing="1" w:line="240" w:lineRule="auto"/>
      <w:jc w:val="center"/>
      <w:textAlignment w:val="baseline"/>
    </w:pPr>
    <w:rPr>
      <w:rFonts w:ascii="Calibri" w:hAnsi="Calibri"/>
      <w:kern w:val="0"/>
      <w:sz w:val="24"/>
      <w:szCs w:val="24"/>
    </w:rPr>
  </w:style>
  <w:style w:type="paragraph" w:customStyle="1" w:styleId="360">
    <w:name w:val="Normal"/>
    <w:uiPriority w:val="0"/>
    <w:pPr>
      <w:widowControl w:val="0"/>
      <w:jc w:val="both"/>
    </w:pPr>
    <w:rPr>
      <w:rFonts w:hint="eastAsia" w:ascii="Calibri" w:hAnsi="Calibri"/>
      <w:kern w:val="2"/>
      <w:sz w:val="21"/>
      <w:lang w:val="en-US" w:eastAsia="zh-CN" w:bidi="ar-SA"/>
    </w:rPr>
  </w:style>
  <w:style w:type="paragraph" w:customStyle="1" w:styleId="361">
    <w:name w:val="段"/>
    <w:basedOn w:val="1"/>
    <w:uiPriority w:val="0"/>
    <w:pPr>
      <w:tabs>
        <w:tab w:val="left" w:pos="360"/>
        <w:tab w:val="left" w:pos="840"/>
        <w:tab w:val="left" w:pos="900"/>
      </w:tabs>
      <w:ind w:firstLine="425"/>
    </w:pPr>
    <w:rPr>
      <w:rFonts w:ascii="宋体" w:hAnsi="Calibri"/>
    </w:rPr>
  </w:style>
  <w:style w:type="paragraph" w:customStyle="1" w:styleId="362">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rPr>
  </w:style>
  <w:style w:type="paragraph" w:customStyle="1" w:styleId="363">
    <w:name w:val="Plain Text1"/>
    <w:basedOn w:val="1"/>
    <w:uiPriority w:val="0"/>
    <w:pPr>
      <w:ind w:left="105" w:hanging="304"/>
    </w:pPr>
    <w:rPr>
      <w:rFonts w:ascii="宋体" w:hAnsi="Courier New"/>
      <w:kern w:val="0"/>
      <w:sz w:val="20"/>
    </w:rPr>
  </w:style>
  <w:style w:type="paragraph" w:customStyle="1" w:styleId="364">
    <w:name w:val="默认段落字体 Para Char Char Char Char"/>
    <w:basedOn w:val="1"/>
    <w:uiPriority w:val="0"/>
    <w:rPr>
      <w:rFonts w:ascii="Calibri" w:hAnsi="Calibri"/>
      <w:spacing w:val="20"/>
      <w:sz w:val="28"/>
      <w:szCs w:val="21"/>
    </w:rPr>
  </w:style>
  <w:style w:type="paragraph" w:customStyle="1" w:styleId="365">
    <w:name w:val="Char Char Char"/>
    <w:basedOn w:val="1"/>
    <w:uiPriority w:val="0"/>
    <w:rPr>
      <w:rFonts w:ascii="Calibri" w:hAnsi="Calibri"/>
      <w:szCs w:val="22"/>
    </w:rPr>
  </w:style>
  <w:style w:type="paragraph" w:customStyle="1" w:styleId="366">
    <w:name w:val="日期1"/>
    <w:basedOn w:val="1"/>
    <w:next w:val="1"/>
    <w:uiPriority w:val="0"/>
    <w:pPr>
      <w:adjustRightInd w:val="0"/>
      <w:spacing w:line="312" w:lineRule="atLeast"/>
      <w:textAlignment w:val="baseline"/>
    </w:pPr>
    <w:rPr>
      <w:rFonts w:ascii="仿宋_GB2312" w:hAnsi="Calibri" w:eastAsia="仿宋_GB2312"/>
      <w:kern w:val="0"/>
      <w:sz w:val="28"/>
    </w:rPr>
  </w:style>
  <w:style w:type="paragraph" w:customStyle="1" w:styleId="367">
    <w:name w:val="标题A"/>
    <w:basedOn w:val="2"/>
    <w:uiPriority w:val="0"/>
    <w:pPr>
      <w:adjustRightInd w:val="0"/>
      <w:spacing w:before="100" w:beforeAutospacing="1" w:after="60" w:line="240" w:lineRule="auto"/>
      <w:jc w:val="center"/>
      <w:textAlignment w:val="baseline"/>
    </w:pPr>
    <w:rPr>
      <w:rFonts w:ascii="Arial" w:hAnsi="Arial"/>
      <w:sz w:val="28"/>
    </w:rPr>
  </w:style>
  <w:style w:type="paragraph" w:customStyle="1" w:styleId="368">
    <w:name w:val="正文_13"/>
    <w:qFormat/>
    <w:uiPriority w:val="0"/>
    <w:pPr>
      <w:widowControl w:val="0"/>
      <w:jc w:val="both"/>
    </w:pPr>
    <w:rPr>
      <w:rFonts w:ascii="Calibri" w:hAnsi="Calibri"/>
      <w:kern w:val="2"/>
      <w:sz w:val="21"/>
      <w:szCs w:val="24"/>
      <w:lang w:val="en-US" w:eastAsia="zh-CN" w:bidi="ar-SA"/>
    </w:rPr>
  </w:style>
  <w:style w:type="paragraph" w:customStyle="1" w:styleId="369">
    <w:name w:val="Proposals body"/>
    <w:basedOn w:val="1"/>
    <w:next w:val="1"/>
    <w:uiPriority w:val="0"/>
    <w:pPr>
      <w:widowControl/>
      <w:spacing w:line="460" w:lineRule="exact"/>
      <w:jc w:val="left"/>
    </w:pPr>
    <w:rPr>
      <w:rFonts w:ascii="仿宋_GB2312" w:hAnsi="Calibri" w:eastAsia="仿宋_GB2312"/>
      <w:snapToGrid w:val="0"/>
      <w:kern w:val="0"/>
      <w:sz w:val="24"/>
      <w:szCs w:val="24"/>
    </w:rPr>
  </w:style>
  <w:style w:type="paragraph" w:customStyle="1" w:styleId="370">
    <w:name w:val="标题B"/>
    <w:basedOn w:val="3"/>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371">
    <w:name w:val="cjk"/>
    <w:basedOn w:val="1"/>
    <w:uiPriority w:val="0"/>
    <w:pPr>
      <w:widowControl/>
      <w:spacing w:line="480" w:lineRule="auto"/>
      <w:jc w:val="left"/>
    </w:pPr>
    <w:rPr>
      <w:rFonts w:ascii="宋体" w:hAnsi="宋体" w:cs="宋体"/>
      <w:kern w:val="0"/>
      <w:sz w:val="24"/>
      <w:szCs w:val="22"/>
    </w:rPr>
  </w:style>
  <w:style w:type="paragraph" w:customStyle="1" w:styleId="372">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Calibri" w:hAnsi="Arial Unicode MS" w:eastAsia="Times New Roman" w:cs="Arial Unicode MS"/>
      <w:color w:val="000000"/>
      <w:kern w:val="2"/>
      <w:sz w:val="21"/>
      <w:szCs w:val="21"/>
      <w:u w:val="none" w:color="000000"/>
      <w:lang w:val="en-US" w:eastAsia="zh-CN" w:bidi="ar-SA"/>
    </w:rPr>
  </w:style>
  <w:style w:type="paragraph" w:customStyle="1" w:styleId="373">
    <w:name w:val="正文文字2"/>
    <w:basedOn w:val="16"/>
    <w:uiPriority w:val="0"/>
    <w:pPr>
      <w:adjustRightInd w:val="0"/>
      <w:spacing w:after="60" w:line="360" w:lineRule="atLeast"/>
      <w:ind w:left="72" w:leftChars="30" w:right="72" w:rightChars="30"/>
    </w:pPr>
    <w:rPr>
      <w:rFonts w:ascii="Arial" w:eastAsia="黑体"/>
      <w:kern w:val="0"/>
      <w:sz w:val="21"/>
    </w:rPr>
  </w:style>
  <w:style w:type="paragraph" w:customStyle="1" w:styleId="374">
    <w:name w:val="List Paragraph1"/>
    <w:basedOn w:val="1"/>
    <w:qFormat/>
    <w:uiPriority w:val="99"/>
    <w:pPr>
      <w:ind w:firstLine="420" w:firstLineChars="200"/>
    </w:pPr>
    <w:rPr>
      <w:rFonts w:ascii="Calibri" w:hAnsi="Calibri" w:cs="Calibri"/>
      <w:szCs w:val="21"/>
    </w:rPr>
  </w:style>
  <w:style w:type="character" w:customStyle="1" w:styleId="375">
    <w:name w:val="bookmark-item"/>
    <w:basedOn w:val="45"/>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10399</Words>
  <Characters>59279</Characters>
  <Lines>493</Lines>
  <Paragraphs>139</Paragraphs>
  <TotalTime>0</TotalTime>
  <ScaleCrop>false</ScaleCrop>
  <LinksUpToDate>false</LinksUpToDate>
  <CharactersWithSpaces>69539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2022-04-24T08:55:00Z</dcterms:created>
  <dc:creator>Microsoft</dc:creator>
  <cp:lastModifiedBy>＞眺望未来-</cp:lastModifiedBy>
  <cp:lastPrinted>2022-04-22T01:39:00Z</cp:lastPrinted>
  <dcterms:modified xsi:type="dcterms:W3CDTF">2024-01-31T02:38:59Z</dcterms:modified>
  <cp:revision>298</cp:revision>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C4D9839A7BFB4B049C65C6E737BE90DC_13</vt:lpwstr>
  </property>
</Properties>
</file>