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b/>
          <w:sz w:val="30"/>
          <w:szCs w:val="36"/>
        </w:rPr>
        <w:sectPr>
          <w:headerReference r:id="rId4" w:type="first"/>
          <w:headerReference r:id="rId3" w:type="default"/>
          <w:footerReference r:id="rId5" w:type="default"/>
          <w:pgSz w:w="11907" w:h="16840"/>
          <w:pgMar w:top="1134" w:right="1134" w:bottom="1134" w:left="1134" w:header="851" w:footer="851" w:gutter="0"/>
          <w:pgNumType w:start="0"/>
          <w:cols w:space="720" w:num="1"/>
          <w:docGrid w:linePitch="312" w:charSpace="0"/>
        </w:sectPr>
      </w:pPr>
      <w:r>
        <w:rPr>
          <w:b/>
          <w:sz w:val="30"/>
          <w:szCs w:val="36"/>
        </w:rPr>
        <mc:AlternateContent>
          <mc:Choice Requires="wps">
            <w:drawing>
              <wp:anchor distT="0" distB="0" distL="114300" distR="114300" simplePos="0" relativeHeight="251655168" behindDoc="0" locked="0" layoutInCell="1" allowOverlap="1">
                <wp:simplePos x="0" y="0"/>
                <wp:positionH relativeFrom="column">
                  <wp:posOffset>-197485</wp:posOffset>
                </wp:positionH>
                <wp:positionV relativeFrom="paragraph">
                  <wp:posOffset>-297180</wp:posOffset>
                </wp:positionV>
                <wp:extent cx="6598285" cy="9806940"/>
                <wp:effectExtent l="0" t="0" r="12065" b="3810"/>
                <wp:wrapNone/>
                <wp:docPr id="1" name="矩形 2"/>
                <wp:cNvGraphicFramePr/>
                <a:graphic xmlns:a="http://schemas.openxmlformats.org/drawingml/2006/main">
                  <a:graphicData uri="http://schemas.microsoft.com/office/word/2010/wordprocessingShape">
                    <wps:wsp>
                      <wps:cNvSpPr/>
                      <wps:spPr>
                        <a:xfrm>
                          <a:off x="0" y="0"/>
                          <a:ext cx="6598285" cy="9806940"/>
                        </a:xfrm>
                        <a:prstGeom prst="rect">
                          <a:avLst/>
                        </a:prstGeom>
                        <a:solidFill>
                          <a:srgbClr val="FFFFFF"/>
                        </a:solidFill>
                        <a:ln>
                          <a:noFill/>
                        </a:ln>
                      </wps:spPr>
                      <wps:txbx>
                        <w:txbxContent>
                          <w:p>
                            <w:pPr>
                              <w:spacing w:line="400" w:lineRule="atLeast"/>
                              <w:jc w:val="center"/>
                              <w:rPr>
                                <w:rFonts w:ascii="宋体"/>
                                <w:b/>
                                <w:bCs/>
                                <w:sz w:val="72"/>
                              </w:rPr>
                            </w:pPr>
                          </w:p>
                          <w:p>
                            <w:pPr>
                              <w:spacing w:line="400" w:lineRule="atLeast"/>
                              <w:jc w:val="center"/>
                              <w:rPr>
                                <w:rFonts w:ascii="宋体"/>
                                <w:b/>
                                <w:bCs/>
                                <w:sz w:val="72"/>
                              </w:rPr>
                            </w:pPr>
                          </w:p>
                          <w:p>
                            <w:pPr>
                              <w:spacing w:line="400" w:lineRule="atLeast"/>
                              <w:jc w:val="center"/>
                              <w:rPr>
                                <w:rFonts w:ascii="宋体" w:hAnsi="宋体" w:cs="宋体"/>
                                <w:b/>
                                <w:bCs/>
                                <w:sz w:val="52"/>
                                <w:szCs w:val="52"/>
                              </w:rPr>
                            </w:pPr>
                            <w:r>
                              <w:rPr>
                                <w:rFonts w:hint="eastAsia" w:ascii="宋体"/>
                                <w:b/>
                                <w:bCs/>
                                <w:sz w:val="72"/>
                              </w:rPr>
                              <w:t>竞争性谈判采购文件</w:t>
                            </w:r>
                          </w:p>
                          <w:p>
                            <w:pPr>
                              <w:spacing w:line="400" w:lineRule="atLeast"/>
                              <w:jc w:val="center"/>
                              <w:rPr>
                                <w:rFonts w:ascii="宋体" w:hAnsi="宋体" w:cs="宋体"/>
                                <w:b/>
                                <w:bCs/>
                                <w:sz w:val="52"/>
                                <w:szCs w:val="52"/>
                              </w:rPr>
                            </w:pPr>
                          </w:p>
                          <w:p>
                            <w:pPr>
                              <w:spacing w:line="400" w:lineRule="exact"/>
                              <w:jc w:val="center"/>
                              <w:rPr>
                                <w:rFonts w:ascii="宋体" w:hAnsi="宋体" w:cs="宋体"/>
                                <w:b/>
                                <w:bCs/>
                                <w:sz w:val="32"/>
                                <w:szCs w:val="32"/>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spacing w:line="440" w:lineRule="exact"/>
                              <w:ind w:firstLine="1946" w:firstLineChars="646"/>
                              <w:rPr>
                                <w:rFonts w:ascii="宋体" w:hAnsi="宋体" w:cs="宋体"/>
                                <w:b/>
                                <w:color w:val="000000"/>
                                <w:sz w:val="30"/>
                              </w:rPr>
                            </w:pPr>
                            <w:r>
                              <w:rPr>
                                <w:rFonts w:hint="eastAsia" w:ascii="宋体" w:hAnsi="宋体" w:cs="宋体"/>
                                <w:b/>
                                <w:color w:val="000000"/>
                                <w:sz w:val="30"/>
                              </w:rPr>
                              <w:t>项目名称：海宁市教育信息中心创客教室项目</w:t>
                            </w:r>
                          </w:p>
                          <w:p>
                            <w:pPr>
                              <w:spacing w:line="440" w:lineRule="exact"/>
                              <w:ind w:firstLine="1946" w:firstLineChars="646"/>
                              <w:rPr>
                                <w:rFonts w:ascii="宋体" w:hAnsi="宋体" w:cs="宋体"/>
                                <w:b/>
                                <w:color w:val="000000"/>
                                <w:sz w:val="30"/>
                              </w:rPr>
                            </w:pPr>
                            <w:r>
                              <w:rPr>
                                <w:rFonts w:hint="eastAsia" w:ascii="宋体" w:hAnsi="宋体" w:cs="宋体"/>
                                <w:b/>
                                <w:color w:val="000000"/>
                                <w:sz w:val="30"/>
                              </w:rPr>
                              <w:t>采购方式：竞 争 性 谈 判</w:t>
                            </w:r>
                          </w:p>
                          <w:p>
                            <w:pPr>
                              <w:spacing w:line="440" w:lineRule="exact"/>
                              <w:ind w:firstLine="1946" w:firstLineChars="646"/>
                              <w:rPr>
                                <w:rFonts w:ascii="宋体" w:hAnsi="宋体" w:cs="宋体"/>
                                <w:b/>
                                <w:color w:val="000000"/>
                                <w:sz w:val="30"/>
                              </w:rPr>
                            </w:pPr>
                            <w:r>
                              <w:rPr>
                                <w:rFonts w:hint="eastAsia" w:ascii="宋体" w:hAnsi="宋体" w:cs="宋体"/>
                                <w:b/>
                                <w:color w:val="000000"/>
                                <w:sz w:val="30"/>
                              </w:rPr>
                              <w:t>采购编号：ZJMZ-2020017DZ</w:t>
                            </w:r>
                            <w:r>
                              <w:rPr>
                                <w:rFonts w:hint="eastAsia" w:ascii="新宋体" w:hAnsi="新宋体" w:eastAsia="新宋体"/>
                                <w:b/>
                                <w:spacing w:val="40"/>
                                <w:sz w:val="30"/>
                                <w:szCs w:val="30"/>
                              </w:rPr>
                              <w:t xml:space="preserve"> </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tabs>
                                <w:tab w:val="left" w:pos="5640"/>
                              </w:tabs>
                              <w:jc w:val="center"/>
                              <w:rPr>
                                <w:rFonts w:ascii="宋体" w:hAnsi="宋体" w:cs="宋体"/>
                                <w:b/>
                                <w:bCs/>
                                <w:sz w:val="24"/>
                              </w:rPr>
                            </w:pPr>
                          </w:p>
                          <w:p>
                            <w:pPr>
                              <w:tabs>
                                <w:tab w:val="left" w:pos="5640"/>
                              </w:tabs>
                              <w:jc w:val="center"/>
                              <w:rPr>
                                <w:rFonts w:ascii="宋体" w:hAnsi="宋体" w:cs="宋体"/>
                                <w:b/>
                                <w:bCs/>
                                <w:sz w:val="24"/>
                              </w:rPr>
                            </w:pPr>
                          </w:p>
                          <w:p>
                            <w:pPr>
                              <w:tabs>
                                <w:tab w:val="left" w:pos="5640"/>
                              </w:tabs>
                              <w:jc w:val="center"/>
                              <w:rPr>
                                <w:rFonts w:ascii="宋体" w:hAnsi="宋体" w:cs="宋体"/>
                                <w:b/>
                                <w:bCs/>
                                <w:sz w:val="24"/>
                              </w:rPr>
                            </w:pPr>
                          </w:p>
                          <w:p>
                            <w:pPr>
                              <w:tabs>
                                <w:tab w:val="left" w:pos="5640"/>
                              </w:tabs>
                              <w:jc w:val="center"/>
                              <w:rPr>
                                <w:rFonts w:ascii="宋体" w:hAnsi="宋体" w:cs="宋体"/>
                                <w:b/>
                                <w:bCs/>
                                <w:sz w:val="24"/>
                              </w:rPr>
                            </w:pPr>
                          </w:p>
                          <w:p>
                            <w:pPr>
                              <w:tabs>
                                <w:tab w:val="left" w:pos="5640"/>
                              </w:tabs>
                              <w:jc w:val="center"/>
                              <w:rPr>
                                <w:rFonts w:ascii="宋体" w:hAnsi="宋体" w:cs="宋体"/>
                                <w:b/>
                                <w:bCs/>
                                <w:sz w:val="24"/>
                              </w:rPr>
                            </w:pPr>
                          </w:p>
                          <w:p>
                            <w:pPr>
                              <w:spacing w:line="600" w:lineRule="exact"/>
                              <w:ind w:firstLine="1525" w:firstLineChars="400"/>
                              <w:rPr>
                                <w:rFonts w:ascii="宋体" w:hAnsi="宋体" w:cs="宋体"/>
                                <w:b/>
                                <w:spacing w:val="40"/>
                                <w:sz w:val="30"/>
                                <w:szCs w:val="30"/>
                              </w:rPr>
                            </w:pPr>
                            <w:r>
                              <w:rPr>
                                <w:rFonts w:hint="eastAsia" w:ascii="宋体" w:hAnsi="宋体" w:cs="宋体"/>
                                <w:b/>
                                <w:spacing w:val="40"/>
                                <w:sz w:val="30"/>
                                <w:szCs w:val="30"/>
                              </w:rPr>
                              <w:t>采购人：海宁市教育信息中心</w:t>
                            </w:r>
                          </w:p>
                          <w:p>
                            <w:pPr>
                              <w:spacing w:line="600" w:lineRule="exact"/>
                              <w:ind w:firstLine="1525" w:firstLineChars="400"/>
                              <w:rPr>
                                <w:rFonts w:ascii="宋体" w:hAnsi="宋体" w:cs="宋体"/>
                                <w:b/>
                                <w:spacing w:val="40"/>
                                <w:sz w:val="30"/>
                                <w:szCs w:val="30"/>
                              </w:rPr>
                            </w:pPr>
                            <w:r>
                              <w:rPr>
                                <w:rFonts w:hint="eastAsia" w:ascii="宋体" w:hAnsi="宋体" w:cs="宋体"/>
                                <w:b/>
                                <w:spacing w:val="40"/>
                                <w:sz w:val="30"/>
                                <w:szCs w:val="30"/>
                              </w:rPr>
                              <w:t>招标代理：浙江明正招标代理有限公司</w:t>
                            </w:r>
                          </w:p>
                          <w:p>
                            <w:pPr>
                              <w:spacing w:line="600" w:lineRule="exact"/>
                              <w:ind w:firstLine="1437" w:firstLineChars="377"/>
                              <w:rPr>
                                <w:rFonts w:ascii="宋体" w:hAnsi="宋体" w:cs="宋体"/>
                                <w:b/>
                                <w:spacing w:val="40"/>
                                <w:sz w:val="30"/>
                                <w:szCs w:val="30"/>
                              </w:rPr>
                            </w:pPr>
                          </w:p>
                          <w:p>
                            <w:pPr>
                              <w:spacing w:line="600" w:lineRule="exact"/>
                              <w:jc w:val="center"/>
                              <w:rPr>
                                <w:rFonts w:ascii="宋体" w:hAnsi="宋体" w:cs="宋体"/>
                                <w:b/>
                                <w:spacing w:val="40"/>
                                <w:sz w:val="30"/>
                                <w:szCs w:val="30"/>
                              </w:rPr>
                            </w:pPr>
                          </w:p>
                          <w:p>
                            <w:pPr>
                              <w:jc w:val="center"/>
                            </w:pPr>
                            <w:r>
                              <w:rPr>
                                <w:rFonts w:hint="eastAsia" w:ascii="宋体" w:hAnsi="宋体" w:cs="宋体"/>
                                <w:b/>
                                <w:spacing w:val="40"/>
                                <w:sz w:val="30"/>
                                <w:szCs w:val="30"/>
                              </w:rPr>
                              <w:t>二〇二〇年八月</w:t>
                            </w:r>
                          </w:p>
                        </w:txbxContent>
                      </wps:txbx>
                      <wps:bodyPr upright="1"/>
                    </wps:wsp>
                  </a:graphicData>
                </a:graphic>
              </wp:anchor>
            </w:drawing>
          </mc:Choice>
          <mc:Fallback>
            <w:pict>
              <v:rect id="矩形 2" o:spid="_x0000_s1026" o:spt="1" style="position:absolute;left:0pt;margin-left:-15.55pt;margin-top:-23.4pt;height:772.2pt;width:519.55pt;z-index:251655168;mso-width-relative:page;mso-height-relative:page;" fillcolor="#FFFFFF" filled="t" stroked="f" coordsize="21600,21600" o:gfxdata="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AvEAdkAAAANAQAADwAAAAAAAAAB&#10;ACAAAAAiAAAAZHJzL2Rvd25yZXYueG1sUEsBAhQAFAAAAAgAh07iQGtqUK+dAQAAHQMAAA4AAAAA&#10;AAAAAQAgAAAAKAEAAGRycy9lMm9Eb2MueG1sUEsFBgAAAAAGAAYAWQEAADcFAAAAAA==&#10;">
                <v:fill on="t" focussize="0,0"/>
                <v:stroke on="f"/>
                <v:imagedata o:title=""/>
                <o:lock v:ext="edit" aspectratio="f"/>
                <v:textbox>
                  <w:txbxContent>
                    <w:p>
                      <w:pPr>
                        <w:spacing w:line="400" w:lineRule="atLeast"/>
                        <w:jc w:val="center"/>
                        <w:rPr>
                          <w:rFonts w:ascii="宋体"/>
                          <w:b/>
                          <w:bCs/>
                          <w:sz w:val="72"/>
                        </w:rPr>
                      </w:pPr>
                    </w:p>
                    <w:p>
                      <w:pPr>
                        <w:spacing w:line="400" w:lineRule="atLeast"/>
                        <w:jc w:val="center"/>
                        <w:rPr>
                          <w:rFonts w:ascii="宋体"/>
                          <w:b/>
                          <w:bCs/>
                          <w:sz w:val="72"/>
                        </w:rPr>
                      </w:pPr>
                    </w:p>
                    <w:p>
                      <w:pPr>
                        <w:spacing w:line="400" w:lineRule="atLeast"/>
                        <w:jc w:val="center"/>
                        <w:rPr>
                          <w:rFonts w:ascii="宋体" w:hAnsi="宋体" w:cs="宋体"/>
                          <w:b/>
                          <w:bCs/>
                          <w:sz w:val="52"/>
                          <w:szCs w:val="52"/>
                        </w:rPr>
                      </w:pPr>
                      <w:r>
                        <w:rPr>
                          <w:rFonts w:hint="eastAsia" w:ascii="宋体"/>
                          <w:b/>
                          <w:bCs/>
                          <w:sz w:val="72"/>
                        </w:rPr>
                        <w:t>竞争性谈判采购文件</w:t>
                      </w:r>
                    </w:p>
                    <w:p>
                      <w:pPr>
                        <w:spacing w:line="400" w:lineRule="atLeast"/>
                        <w:jc w:val="center"/>
                        <w:rPr>
                          <w:rFonts w:ascii="宋体" w:hAnsi="宋体" w:cs="宋体"/>
                          <w:b/>
                          <w:bCs/>
                          <w:sz w:val="52"/>
                          <w:szCs w:val="52"/>
                        </w:rPr>
                      </w:pPr>
                    </w:p>
                    <w:p>
                      <w:pPr>
                        <w:spacing w:line="400" w:lineRule="exact"/>
                        <w:jc w:val="center"/>
                        <w:rPr>
                          <w:rFonts w:ascii="宋体" w:hAnsi="宋体" w:cs="宋体"/>
                          <w:b/>
                          <w:bCs/>
                          <w:sz w:val="32"/>
                          <w:szCs w:val="32"/>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spacing w:line="440" w:lineRule="exact"/>
                        <w:ind w:firstLine="1946" w:firstLineChars="646"/>
                        <w:rPr>
                          <w:rFonts w:ascii="宋体" w:hAnsi="宋体" w:cs="宋体"/>
                          <w:b/>
                          <w:color w:val="000000"/>
                          <w:sz w:val="30"/>
                        </w:rPr>
                      </w:pPr>
                      <w:r>
                        <w:rPr>
                          <w:rFonts w:hint="eastAsia" w:ascii="宋体" w:hAnsi="宋体" w:cs="宋体"/>
                          <w:b/>
                          <w:color w:val="000000"/>
                          <w:sz w:val="30"/>
                        </w:rPr>
                        <w:t>项目名称：海宁市教育信息中心创客教室项目</w:t>
                      </w:r>
                    </w:p>
                    <w:p>
                      <w:pPr>
                        <w:spacing w:line="440" w:lineRule="exact"/>
                        <w:ind w:firstLine="1946" w:firstLineChars="646"/>
                        <w:rPr>
                          <w:rFonts w:ascii="宋体" w:hAnsi="宋体" w:cs="宋体"/>
                          <w:b/>
                          <w:color w:val="000000"/>
                          <w:sz w:val="30"/>
                        </w:rPr>
                      </w:pPr>
                      <w:r>
                        <w:rPr>
                          <w:rFonts w:hint="eastAsia" w:ascii="宋体" w:hAnsi="宋体" w:cs="宋体"/>
                          <w:b/>
                          <w:color w:val="000000"/>
                          <w:sz w:val="30"/>
                        </w:rPr>
                        <w:t>采购方式：竞 争 性 谈 判</w:t>
                      </w:r>
                    </w:p>
                    <w:p>
                      <w:pPr>
                        <w:spacing w:line="440" w:lineRule="exact"/>
                        <w:ind w:firstLine="1946" w:firstLineChars="646"/>
                        <w:rPr>
                          <w:rFonts w:ascii="宋体" w:hAnsi="宋体" w:cs="宋体"/>
                          <w:b/>
                          <w:color w:val="000000"/>
                          <w:sz w:val="30"/>
                        </w:rPr>
                      </w:pPr>
                      <w:r>
                        <w:rPr>
                          <w:rFonts w:hint="eastAsia" w:ascii="宋体" w:hAnsi="宋体" w:cs="宋体"/>
                          <w:b/>
                          <w:color w:val="000000"/>
                          <w:sz w:val="30"/>
                        </w:rPr>
                        <w:t>采购编号：ZJMZ-2020017DZ</w:t>
                      </w:r>
                      <w:r>
                        <w:rPr>
                          <w:rFonts w:hint="eastAsia" w:ascii="新宋体" w:hAnsi="新宋体" w:eastAsia="新宋体"/>
                          <w:b/>
                          <w:spacing w:val="40"/>
                          <w:sz w:val="30"/>
                          <w:szCs w:val="30"/>
                        </w:rPr>
                        <w:t xml:space="preserve"> </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tabs>
                          <w:tab w:val="left" w:pos="5640"/>
                        </w:tabs>
                        <w:jc w:val="center"/>
                        <w:rPr>
                          <w:rFonts w:ascii="宋体" w:hAnsi="宋体" w:cs="宋体"/>
                          <w:b/>
                          <w:bCs/>
                          <w:sz w:val="24"/>
                        </w:rPr>
                      </w:pPr>
                    </w:p>
                    <w:p>
                      <w:pPr>
                        <w:tabs>
                          <w:tab w:val="left" w:pos="5640"/>
                        </w:tabs>
                        <w:jc w:val="center"/>
                        <w:rPr>
                          <w:rFonts w:ascii="宋体" w:hAnsi="宋体" w:cs="宋体"/>
                          <w:b/>
                          <w:bCs/>
                          <w:sz w:val="24"/>
                        </w:rPr>
                      </w:pPr>
                    </w:p>
                    <w:p>
                      <w:pPr>
                        <w:tabs>
                          <w:tab w:val="left" w:pos="5640"/>
                        </w:tabs>
                        <w:jc w:val="center"/>
                        <w:rPr>
                          <w:rFonts w:ascii="宋体" w:hAnsi="宋体" w:cs="宋体"/>
                          <w:b/>
                          <w:bCs/>
                          <w:sz w:val="24"/>
                        </w:rPr>
                      </w:pPr>
                    </w:p>
                    <w:p>
                      <w:pPr>
                        <w:tabs>
                          <w:tab w:val="left" w:pos="5640"/>
                        </w:tabs>
                        <w:jc w:val="center"/>
                        <w:rPr>
                          <w:rFonts w:ascii="宋体" w:hAnsi="宋体" w:cs="宋体"/>
                          <w:b/>
                          <w:bCs/>
                          <w:sz w:val="24"/>
                        </w:rPr>
                      </w:pPr>
                    </w:p>
                    <w:p>
                      <w:pPr>
                        <w:tabs>
                          <w:tab w:val="left" w:pos="5640"/>
                        </w:tabs>
                        <w:jc w:val="center"/>
                        <w:rPr>
                          <w:rFonts w:ascii="宋体" w:hAnsi="宋体" w:cs="宋体"/>
                          <w:b/>
                          <w:bCs/>
                          <w:sz w:val="24"/>
                        </w:rPr>
                      </w:pPr>
                    </w:p>
                    <w:p>
                      <w:pPr>
                        <w:spacing w:line="600" w:lineRule="exact"/>
                        <w:ind w:firstLine="1525" w:firstLineChars="400"/>
                        <w:rPr>
                          <w:rFonts w:ascii="宋体" w:hAnsi="宋体" w:cs="宋体"/>
                          <w:b/>
                          <w:spacing w:val="40"/>
                          <w:sz w:val="30"/>
                          <w:szCs w:val="30"/>
                        </w:rPr>
                      </w:pPr>
                      <w:r>
                        <w:rPr>
                          <w:rFonts w:hint="eastAsia" w:ascii="宋体" w:hAnsi="宋体" w:cs="宋体"/>
                          <w:b/>
                          <w:spacing w:val="40"/>
                          <w:sz w:val="30"/>
                          <w:szCs w:val="30"/>
                        </w:rPr>
                        <w:t>采购人：海宁市教育信息中心</w:t>
                      </w:r>
                    </w:p>
                    <w:p>
                      <w:pPr>
                        <w:spacing w:line="600" w:lineRule="exact"/>
                        <w:ind w:firstLine="1525" w:firstLineChars="400"/>
                        <w:rPr>
                          <w:rFonts w:ascii="宋体" w:hAnsi="宋体" w:cs="宋体"/>
                          <w:b/>
                          <w:spacing w:val="40"/>
                          <w:sz w:val="30"/>
                          <w:szCs w:val="30"/>
                        </w:rPr>
                      </w:pPr>
                      <w:r>
                        <w:rPr>
                          <w:rFonts w:hint="eastAsia" w:ascii="宋体" w:hAnsi="宋体" w:cs="宋体"/>
                          <w:b/>
                          <w:spacing w:val="40"/>
                          <w:sz w:val="30"/>
                          <w:szCs w:val="30"/>
                        </w:rPr>
                        <w:t>招标代理：浙江明正招标代理有限公司</w:t>
                      </w:r>
                    </w:p>
                    <w:p>
                      <w:pPr>
                        <w:spacing w:line="600" w:lineRule="exact"/>
                        <w:ind w:firstLine="1437" w:firstLineChars="377"/>
                        <w:rPr>
                          <w:rFonts w:ascii="宋体" w:hAnsi="宋体" w:cs="宋体"/>
                          <w:b/>
                          <w:spacing w:val="40"/>
                          <w:sz w:val="30"/>
                          <w:szCs w:val="30"/>
                        </w:rPr>
                      </w:pPr>
                    </w:p>
                    <w:p>
                      <w:pPr>
                        <w:spacing w:line="600" w:lineRule="exact"/>
                        <w:jc w:val="center"/>
                        <w:rPr>
                          <w:rFonts w:ascii="宋体" w:hAnsi="宋体" w:cs="宋体"/>
                          <w:b/>
                          <w:spacing w:val="40"/>
                          <w:sz w:val="30"/>
                          <w:szCs w:val="30"/>
                        </w:rPr>
                      </w:pPr>
                    </w:p>
                    <w:p>
                      <w:pPr>
                        <w:jc w:val="center"/>
                      </w:pPr>
                      <w:r>
                        <w:rPr>
                          <w:rFonts w:hint="eastAsia" w:ascii="宋体" w:hAnsi="宋体" w:cs="宋体"/>
                          <w:b/>
                          <w:spacing w:val="40"/>
                          <w:sz w:val="30"/>
                          <w:szCs w:val="30"/>
                        </w:rPr>
                        <w:t>二〇二〇年八月</w:t>
                      </w:r>
                    </w:p>
                  </w:txbxContent>
                </v:textbox>
              </v:rect>
            </w:pict>
          </mc:Fallback>
        </mc:AlternateContent>
      </w:r>
    </w:p>
    <w:p>
      <w:pPr>
        <w:spacing w:line="460" w:lineRule="exact"/>
        <w:rPr>
          <w:b/>
          <w:sz w:val="30"/>
          <w:szCs w:val="36"/>
        </w:rPr>
      </w:pPr>
    </w:p>
    <w:p>
      <w:pPr>
        <w:spacing w:line="460" w:lineRule="exact"/>
        <w:jc w:val="center"/>
        <w:rPr>
          <w:b/>
          <w:sz w:val="30"/>
          <w:szCs w:val="36"/>
        </w:rPr>
      </w:pPr>
    </w:p>
    <w:p>
      <w:pPr>
        <w:spacing w:line="460" w:lineRule="exact"/>
        <w:jc w:val="center"/>
        <w:rPr>
          <w:rFonts w:ascii="楷体_GB2312" w:eastAsia="楷体_GB2312"/>
          <w:b/>
          <w:sz w:val="44"/>
          <w:szCs w:val="44"/>
        </w:rPr>
      </w:pPr>
      <w:r>
        <w:rPr>
          <w:rFonts w:hint="eastAsia" w:ascii="楷体_GB2312" w:eastAsia="楷体_GB2312"/>
          <w:b/>
          <w:sz w:val="44"/>
          <w:szCs w:val="44"/>
        </w:rPr>
        <w:t>目        录</w:t>
      </w:r>
    </w:p>
    <w:p>
      <w:pPr>
        <w:spacing w:line="460" w:lineRule="exact"/>
        <w:jc w:val="center"/>
        <w:rPr>
          <w:rFonts w:ascii="仿宋_GB2312" w:eastAsia="仿宋_GB2312"/>
          <w:b/>
          <w:sz w:val="44"/>
          <w:szCs w:val="44"/>
          <w:highlight w:val="yellow"/>
        </w:rPr>
      </w:pPr>
    </w:p>
    <w:p>
      <w:pPr>
        <w:spacing w:line="460" w:lineRule="exact"/>
        <w:jc w:val="center"/>
        <w:rPr>
          <w:rFonts w:ascii="仿宋_GB2312" w:eastAsia="仿宋_GB2312"/>
          <w:b/>
          <w:sz w:val="44"/>
          <w:szCs w:val="44"/>
          <w:highlight w:val="yellow"/>
        </w:rPr>
      </w:pPr>
    </w:p>
    <w:p>
      <w:pPr>
        <w:spacing w:line="540" w:lineRule="exact"/>
        <w:jc w:val="center"/>
        <w:rPr>
          <w:rFonts w:ascii="仿宋_GB2312" w:eastAsia="仿宋_GB2312"/>
          <w:b/>
          <w:sz w:val="28"/>
          <w:szCs w:val="28"/>
          <w:highlight w:val="yellow"/>
        </w:rPr>
      </w:pPr>
    </w:p>
    <w:p>
      <w:pPr>
        <w:pStyle w:val="26"/>
        <w:tabs>
          <w:tab w:val="right" w:leader="dot" w:pos="9639"/>
          <w:tab w:val="clear" w:pos="9629"/>
        </w:tabs>
        <w:rPr>
          <w:rFonts w:ascii="宋体" w:hAnsi="宋体" w:eastAsia="宋体" w:cs="宋体"/>
          <w:sz w:val="21"/>
          <w:szCs w:val="21"/>
        </w:rPr>
      </w:pPr>
      <w:r>
        <w:rPr>
          <w:rFonts w:hint="eastAsia" w:ascii="宋体" w:hAnsi="宋体" w:eastAsia="宋体" w:cs="宋体"/>
          <w:b w:val="0"/>
          <w:bCs w:val="0"/>
          <w:iCs/>
          <w:caps w:val="0"/>
          <w:spacing w:val="20"/>
          <w:sz w:val="21"/>
          <w:szCs w:val="21"/>
          <w:highlight w:val="yellow"/>
        </w:rPr>
        <w:fldChar w:fldCharType="begin"/>
      </w:r>
      <w:r>
        <w:rPr>
          <w:rFonts w:hint="eastAsia" w:ascii="宋体" w:hAnsi="宋体" w:eastAsia="宋体" w:cs="宋体"/>
          <w:b w:val="0"/>
          <w:bCs w:val="0"/>
          <w:iCs/>
          <w:caps w:val="0"/>
          <w:spacing w:val="20"/>
          <w:sz w:val="21"/>
          <w:szCs w:val="21"/>
          <w:highlight w:val="yellow"/>
        </w:rPr>
        <w:instrText xml:space="preserve"> TOC \o "1-2" \h \z \u </w:instrText>
      </w:r>
      <w:r>
        <w:rPr>
          <w:rFonts w:hint="eastAsia" w:ascii="宋体" w:hAnsi="宋体" w:eastAsia="宋体" w:cs="宋体"/>
          <w:b w:val="0"/>
          <w:bCs w:val="0"/>
          <w:iCs/>
          <w:caps w:val="0"/>
          <w:spacing w:val="20"/>
          <w:sz w:val="21"/>
          <w:szCs w:val="21"/>
          <w:highlight w:val="yellow"/>
        </w:rPr>
        <w:fldChar w:fldCharType="separate"/>
      </w:r>
      <w:r>
        <w:fldChar w:fldCharType="begin"/>
      </w:r>
      <w:r>
        <w:instrText xml:space="preserve"> HYPERLINK \l "_Toc21355" </w:instrText>
      </w:r>
      <w:r>
        <w:fldChar w:fldCharType="separate"/>
      </w:r>
      <w:r>
        <w:rPr>
          <w:rFonts w:hint="eastAsia" w:ascii="宋体" w:hAnsi="宋体" w:eastAsia="宋体" w:cs="宋体"/>
          <w:sz w:val="21"/>
          <w:szCs w:val="21"/>
        </w:rPr>
        <w:t>第一部分 竞争性谈判公告</w:t>
      </w:r>
      <w:r>
        <w:rPr>
          <w:rFonts w:hint="eastAsia" w:ascii="宋体" w:hAnsi="宋体" w:eastAsia="宋体" w:cs="宋体"/>
          <w:sz w:val="21"/>
          <w:szCs w:val="21"/>
        </w:rPr>
        <w:tab/>
      </w:r>
      <w:r>
        <w:rPr>
          <w:rFonts w:hint="eastAsia" w:ascii="宋体" w:hAnsi="宋体" w:eastAsia="宋体" w:cs="宋体"/>
          <w:sz w:val="21"/>
          <w:szCs w:val="21"/>
        </w:rPr>
        <w:t>2</w:t>
      </w:r>
      <w:r>
        <w:rPr>
          <w:rFonts w:hint="eastAsia" w:ascii="宋体" w:hAnsi="宋体" w:eastAsia="宋体" w:cs="宋体"/>
          <w:sz w:val="21"/>
          <w:szCs w:val="21"/>
        </w:rPr>
        <w:fldChar w:fldCharType="end"/>
      </w:r>
    </w:p>
    <w:p>
      <w:pPr>
        <w:pStyle w:val="26"/>
        <w:tabs>
          <w:tab w:val="right" w:leader="dot" w:pos="9639"/>
          <w:tab w:val="clear" w:pos="9629"/>
        </w:tabs>
        <w:rPr>
          <w:rFonts w:ascii="宋体" w:hAnsi="宋体" w:eastAsia="宋体" w:cs="宋体"/>
          <w:sz w:val="21"/>
          <w:szCs w:val="21"/>
        </w:rPr>
      </w:pPr>
      <w:r>
        <w:fldChar w:fldCharType="begin"/>
      </w:r>
      <w:r>
        <w:instrText xml:space="preserve"> HYPERLINK \l "_Toc5958" </w:instrText>
      </w:r>
      <w:r>
        <w:fldChar w:fldCharType="separate"/>
      </w:r>
      <w:r>
        <w:rPr>
          <w:rFonts w:hint="eastAsia" w:ascii="宋体" w:hAnsi="宋体" w:eastAsia="宋体" w:cs="宋体"/>
          <w:sz w:val="21"/>
          <w:szCs w:val="21"/>
        </w:rPr>
        <w:t>第二部分  招标需求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_Toc5958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6"/>
        <w:tabs>
          <w:tab w:val="right" w:leader="dot" w:pos="9639"/>
          <w:tab w:val="clear" w:pos="9629"/>
        </w:tabs>
        <w:rPr>
          <w:rFonts w:ascii="宋体" w:hAnsi="宋体" w:eastAsia="宋体" w:cs="宋体"/>
          <w:sz w:val="21"/>
          <w:szCs w:val="21"/>
        </w:rPr>
      </w:pPr>
      <w:r>
        <w:fldChar w:fldCharType="begin"/>
      </w:r>
      <w:r>
        <w:instrText xml:space="preserve"> HYPERLINK \l "_Toc2065" </w:instrText>
      </w:r>
      <w:r>
        <w:fldChar w:fldCharType="separate"/>
      </w:r>
      <w:r>
        <w:rPr>
          <w:rFonts w:hint="eastAsia" w:ascii="宋体" w:hAnsi="宋体" w:eastAsia="宋体" w:cs="宋体"/>
          <w:sz w:val="21"/>
          <w:szCs w:val="21"/>
        </w:rPr>
        <w:t>第三部分 谈判须知</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bCs w:val="0"/>
          <w:iCs/>
          <w:caps w:val="0"/>
          <w:spacing w:val="20"/>
          <w:sz w:val="21"/>
          <w:szCs w:val="21"/>
        </w:rPr>
        <w:t>12</w:t>
      </w:r>
    </w:p>
    <w:p>
      <w:pPr>
        <w:pStyle w:val="26"/>
        <w:tabs>
          <w:tab w:val="right" w:leader="dot" w:pos="9639"/>
          <w:tab w:val="clear" w:pos="9629"/>
        </w:tabs>
        <w:rPr>
          <w:rFonts w:ascii="宋体" w:hAnsi="宋体" w:eastAsia="宋体" w:cs="宋体"/>
          <w:sz w:val="21"/>
          <w:szCs w:val="21"/>
        </w:rPr>
      </w:pPr>
      <w:r>
        <w:fldChar w:fldCharType="begin"/>
      </w:r>
      <w:r>
        <w:instrText xml:space="preserve"> HYPERLINK \l "_Toc7436" </w:instrText>
      </w:r>
      <w:r>
        <w:fldChar w:fldCharType="separate"/>
      </w:r>
      <w:r>
        <w:rPr>
          <w:rFonts w:hint="eastAsia" w:ascii="宋体" w:hAnsi="宋体" w:eastAsia="宋体" w:cs="宋体"/>
          <w:sz w:val="21"/>
          <w:szCs w:val="21"/>
        </w:rPr>
        <w:t>第四部分 谈判响应文件</w:t>
      </w:r>
      <w:r>
        <w:rPr>
          <w:rFonts w:hint="eastAsia" w:ascii="宋体" w:hAnsi="宋体" w:eastAsia="宋体" w:cs="宋体"/>
          <w:sz w:val="21"/>
          <w:szCs w:val="21"/>
        </w:rPr>
        <w:tab/>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val="0"/>
          <w:iCs/>
          <w:caps w:val="0"/>
          <w:spacing w:val="20"/>
          <w:sz w:val="21"/>
          <w:szCs w:val="21"/>
        </w:rPr>
        <w:t>4</w:t>
      </w:r>
    </w:p>
    <w:p>
      <w:pPr>
        <w:pStyle w:val="26"/>
        <w:tabs>
          <w:tab w:val="right" w:leader="dot" w:pos="9639"/>
          <w:tab w:val="clear" w:pos="9629"/>
        </w:tabs>
        <w:rPr>
          <w:rFonts w:ascii="宋体" w:hAnsi="宋体" w:eastAsia="宋体" w:cs="宋体"/>
          <w:sz w:val="21"/>
          <w:szCs w:val="21"/>
        </w:rPr>
      </w:pPr>
      <w:r>
        <w:fldChar w:fldCharType="begin"/>
      </w:r>
      <w:r>
        <w:instrText xml:space="preserve"> HYPERLINK \l "_Toc4792" </w:instrText>
      </w:r>
      <w:r>
        <w:fldChar w:fldCharType="separate"/>
      </w:r>
      <w:r>
        <w:rPr>
          <w:rFonts w:hint="eastAsia" w:ascii="宋体" w:hAnsi="宋体" w:eastAsia="宋体" w:cs="宋体"/>
          <w:sz w:val="21"/>
          <w:szCs w:val="21"/>
        </w:rPr>
        <w:t>第五部分 程序及成交原则</w:t>
      </w:r>
      <w:r>
        <w:rPr>
          <w:rFonts w:hint="eastAsia" w:ascii="宋体" w:hAnsi="宋体" w:eastAsia="宋体" w:cs="宋体"/>
          <w:sz w:val="21"/>
          <w:szCs w:val="21"/>
        </w:rPr>
        <w:tab/>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bCs w:val="0"/>
          <w:iCs/>
          <w:caps w:val="0"/>
          <w:spacing w:val="20"/>
          <w:sz w:val="21"/>
          <w:szCs w:val="21"/>
        </w:rPr>
        <w:t>5</w:t>
      </w:r>
    </w:p>
    <w:p>
      <w:pPr>
        <w:pStyle w:val="26"/>
        <w:tabs>
          <w:tab w:val="right" w:leader="dot" w:pos="9639"/>
          <w:tab w:val="clear" w:pos="9629"/>
        </w:tabs>
        <w:rPr>
          <w:rFonts w:ascii="宋体" w:hAnsi="宋体" w:eastAsia="宋体" w:cs="宋体"/>
          <w:sz w:val="21"/>
          <w:szCs w:val="21"/>
        </w:rPr>
      </w:pPr>
      <w:r>
        <w:fldChar w:fldCharType="begin"/>
      </w:r>
      <w:r>
        <w:instrText xml:space="preserve"> HYPERLINK \l "_Toc5063" </w:instrText>
      </w:r>
      <w:r>
        <w:fldChar w:fldCharType="separate"/>
      </w:r>
      <w:r>
        <w:rPr>
          <w:rFonts w:hint="eastAsia" w:ascii="宋体" w:hAnsi="宋体" w:eastAsia="宋体" w:cs="宋体"/>
          <w:sz w:val="21"/>
          <w:szCs w:val="21"/>
        </w:rPr>
        <w:t>第六部分 成交及履约保证金</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bCs w:val="0"/>
          <w:iCs/>
          <w:caps w:val="0"/>
          <w:spacing w:val="20"/>
          <w:sz w:val="21"/>
          <w:szCs w:val="21"/>
        </w:rPr>
        <w:t>18</w:t>
      </w:r>
    </w:p>
    <w:p>
      <w:pPr>
        <w:pStyle w:val="26"/>
        <w:tabs>
          <w:tab w:val="right" w:leader="dot" w:pos="9639"/>
          <w:tab w:val="clear" w:pos="9629"/>
        </w:tabs>
        <w:rPr>
          <w:rFonts w:ascii="宋体" w:hAnsi="宋体" w:eastAsia="宋体" w:cs="宋体"/>
          <w:sz w:val="21"/>
          <w:szCs w:val="21"/>
        </w:rPr>
      </w:pPr>
      <w:r>
        <w:fldChar w:fldCharType="begin"/>
      </w:r>
      <w:r>
        <w:instrText xml:space="preserve"> HYPERLINK \l "_Toc10900" </w:instrText>
      </w:r>
      <w:r>
        <w:fldChar w:fldCharType="separate"/>
      </w:r>
      <w:r>
        <w:rPr>
          <w:rFonts w:hint="eastAsia" w:ascii="宋体" w:hAnsi="宋体" w:eastAsia="宋体" w:cs="宋体"/>
          <w:sz w:val="21"/>
          <w:szCs w:val="21"/>
        </w:rPr>
        <w:t>第七部分 海宁市政府采购合同</w:t>
      </w:r>
      <w:r>
        <w:rPr>
          <w:rFonts w:hint="eastAsia" w:ascii="宋体" w:hAnsi="宋体" w:eastAsia="宋体" w:cs="宋体"/>
          <w:sz w:val="21"/>
          <w:szCs w:val="21"/>
        </w:rPr>
        <w:tab/>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bCs w:val="0"/>
          <w:iCs/>
          <w:caps w:val="0"/>
          <w:spacing w:val="20"/>
          <w:sz w:val="21"/>
          <w:szCs w:val="21"/>
        </w:rPr>
        <w:t>0</w:t>
      </w:r>
    </w:p>
    <w:p>
      <w:pPr>
        <w:pStyle w:val="26"/>
        <w:tabs>
          <w:tab w:val="right" w:leader="dot" w:pos="9639"/>
          <w:tab w:val="clear" w:pos="9629"/>
        </w:tabs>
        <w:rPr>
          <w:rFonts w:ascii="宋体" w:hAnsi="宋体" w:eastAsia="宋体" w:cs="宋体"/>
          <w:sz w:val="21"/>
          <w:szCs w:val="21"/>
        </w:rPr>
      </w:pPr>
      <w:r>
        <w:fldChar w:fldCharType="begin"/>
      </w:r>
      <w:r>
        <w:instrText xml:space="preserve"> HYPERLINK \l "_Toc6065" </w:instrText>
      </w:r>
      <w:r>
        <w:fldChar w:fldCharType="separate"/>
      </w:r>
      <w:r>
        <w:rPr>
          <w:rFonts w:hint="eastAsia" w:ascii="宋体" w:hAnsi="宋体" w:eastAsia="宋体" w:cs="宋体"/>
          <w:sz w:val="21"/>
          <w:szCs w:val="21"/>
        </w:rPr>
        <w:t>第八部分 响应文件格式</w:t>
      </w:r>
      <w:r>
        <w:rPr>
          <w:rFonts w:hint="eastAsia" w:ascii="宋体" w:hAnsi="宋体" w:eastAsia="宋体" w:cs="宋体"/>
          <w:sz w:val="21"/>
          <w:szCs w:val="21"/>
        </w:rPr>
        <w:tab/>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bCs w:val="0"/>
          <w:iCs/>
          <w:caps w:val="0"/>
          <w:spacing w:val="20"/>
          <w:sz w:val="21"/>
          <w:szCs w:val="21"/>
        </w:rPr>
        <w:t>5</w:t>
      </w:r>
    </w:p>
    <w:p>
      <w:pPr>
        <w:pStyle w:val="20"/>
        <w:tabs>
          <w:tab w:val="right" w:leader="dot" w:pos="9639"/>
        </w:tabs>
        <w:rPr>
          <w:rFonts w:ascii="宋体" w:hAnsi="宋体" w:cs="宋体"/>
          <w:sz w:val="21"/>
          <w:szCs w:val="21"/>
        </w:rPr>
      </w:pPr>
      <w:r>
        <w:fldChar w:fldCharType="begin"/>
      </w:r>
      <w:r>
        <w:instrText xml:space="preserve"> HYPERLINK \l "_Toc32125" </w:instrText>
      </w:r>
      <w:r>
        <w:fldChar w:fldCharType="separate"/>
      </w:r>
      <w:r>
        <w:rPr>
          <w:rFonts w:hint="eastAsia" w:ascii="宋体" w:hAnsi="宋体" w:cs="宋体"/>
          <w:sz w:val="21"/>
          <w:szCs w:val="21"/>
          <w:lang w:val="zh-CN"/>
        </w:rPr>
        <w:t>附件1： 商务报价文件封面格式及目录</w:t>
      </w:r>
      <w:r>
        <w:rPr>
          <w:rFonts w:hint="eastAsia" w:ascii="宋体" w:hAnsi="宋体" w:cs="宋体"/>
          <w:sz w:val="21"/>
          <w:szCs w:val="21"/>
          <w:lang w:val="zh-CN"/>
        </w:rPr>
        <w:tab/>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t>5</w:t>
      </w:r>
    </w:p>
    <w:p>
      <w:pPr>
        <w:pStyle w:val="20"/>
        <w:tabs>
          <w:tab w:val="right" w:leader="dot" w:pos="9639"/>
        </w:tabs>
        <w:rPr>
          <w:rFonts w:ascii="宋体" w:hAnsi="宋体" w:cs="宋体"/>
          <w:sz w:val="21"/>
          <w:szCs w:val="21"/>
        </w:rPr>
      </w:pPr>
      <w:r>
        <w:fldChar w:fldCharType="begin"/>
      </w:r>
      <w:r>
        <w:instrText xml:space="preserve"> HYPERLINK \l "_Toc16290" </w:instrText>
      </w:r>
      <w:r>
        <w:fldChar w:fldCharType="separate"/>
      </w:r>
      <w:r>
        <w:rPr>
          <w:rFonts w:hint="eastAsia" w:ascii="宋体" w:hAnsi="宋体" w:cs="宋体"/>
          <w:sz w:val="21"/>
          <w:szCs w:val="21"/>
          <w:lang w:val="zh-CN"/>
        </w:rPr>
        <w:t>附件2： 投 标 函</w:t>
      </w:r>
      <w:r>
        <w:rPr>
          <w:rFonts w:hint="eastAsia" w:ascii="宋体" w:hAnsi="宋体" w:cs="宋体"/>
          <w:sz w:val="21"/>
          <w:szCs w:val="21"/>
          <w:lang w:val="zh-CN"/>
        </w:rPr>
        <w:tab/>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t>7</w:t>
      </w:r>
    </w:p>
    <w:p>
      <w:pPr>
        <w:pStyle w:val="20"/>
        <w:tabs>
          <w:tab w:val="right" w:leader="dot" w:pos="9639"/>
        </w:tabs>
        <w:rPr>
          <w:rFonts w:ascii="宋体" w:hAnsi="宋体" w:cs="宋体"/>
          <w:sz w:val="21"/>
          <w:szCs w:val="21"/>
        </w:rPr>
      </w:pPr>
      <w:r>
        <w:fldChar w:fldCharType="begin"/>
      </w:r>
      <w:r>
        <w:instrText xml:space="preserve"> HYPERLINK \l "_Toc28101" </w:instrText>
      </w:r>
      <w:r>
        <w:fldChar w:fldCharType="separate"/>
      </w:r>
      <w:r>
        <w:rPr>
          <w:rFonts w:hint="eastAsia" w:ascii="宋体" w:hAnsi="宋体" w:cs="宋体"/>
          <w:sz w:val="21"/>
          <w:szCs w:val="21"/>
          <w:lang w:val="zh-CN"/>
        </w:rPr>
        <w:t>附件3： 投标报价一览表</w:t>
      </w:r>
      <w:r>
        <w:rPr>
          <w:rFonts w:hint="eastAsia" w:ascii="宋体" w:hAnsi="宋体" w:cs="宋体"/>
          <w:sz w:val="21"/>
          <w:szCs w:val="21"/>
          <w:lang w:val="zh-CN"/>
        </w:rPr>
        <w:tab/>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t>8</w:t>
      </w:r>
    </w:p>
    <w:p>
      <w:pPr>
        <w:pStyle w:val="20"/>
        <w:tabs>
          <w:tab w:val="right" w:leader="dot" w:pos="9639"/>
        </w:tabs>
        <w:rPr>
          <w:rFonts w:ascii="宋体" w:hAnsi="宋体" w:cs="宋体"/>
          <w:sz w:val="21"/>
          <w:szCs w:val="21"/>
        </w:rPr>
      </w:pPr>
      <w:r>
        <w:fldChar w:fldCharType="begin"/>
      </w:r>
      <w:r>
        <w:instrText xml:space="preserve"> HYPERLINK \l "_Toc22550" </w:instrText>
      </w:r>
      <w:r>
        <w:fldChar w:fldCharType="separate"/>
      </w:r>
      <w:r>
        <w:rPr>
          <w:rFonts w:hint="eastAsia" w:ascii="宋体" w:hAnsi="宋体" w:cs="宋体"/>
          <w:sz w:val="21"/>
          <w:szCs w:val="21"/>
          <w:lang w:val="zh-CN"/>
        </w:rPr>
        <w:t>附件4： 投标分项报价表</w:t>
      </w:r>
      <w:r>
        <w:rPr>
          <w:rFonts w:hint="eastAsia" w:ascii="宋体" w:hAnsi="宋体" w:cs="宋体"/>
          <w:sz w:val="21"/>
          <w:szCs w:val="21"/>
          <w:lang w:val="zh-CN"/>
        </w:rPr>
        <w:tab/>
      </w:r>
      <w:r>
        <w:rPr>
          <w:rFonts w:hint="eastAsia" w:ascii="宋体" w:hAnsi="宋体" w:cs="宋体"/>
          <w:sz w:val="21"/>
          <w:szCs w:val="21"/>
        </w:rPr>
        <w:t>2</w:t>
      </w:r>
      <w:r>
        <w:rPr>
          <w:rFonts w:hint="eastAsia" w:ascii="宋体" w:hAnsi="宋体" w:cs="宋体"/>
          <w:sz w:val="21"/>
          <w:szCs w:val="21"/>
        </w:rPr>
        <w:fldChar w:fldCharType="end"/>
      </w:r>
      <w:r>
        <w:rPr>
          <w:rFonts w:hint="eastAsia" w:ascii="宋体" w:hAnsi="宋体" w:cs="宋体"/>
          <w:sz w:val="21"/>
          <w:szCs w:val="21"/>
        </w:rPr>
        <w:t>9</w:t>
      </w:r>
    </w:p>
    <w:p>
      <w:pPr>
        <w:pStyle w:val="20"/>
        <w:tabs>
          <w:tab w:val="right" w:leader="dot" w:pos="9639"/>
        </w:tabs>
        <w:rPr>
          <w:rFonts w:ascii="宋体" w:hAnsi="宋体" w:cs="宋体"/>
          <w:sz w:val="21"/>
          <w:szCs w:val="21"/>
        </w:rPr>
      </w:pPr>
      <w:r>
        <w:fldChar w:fldCharType="begin"/>
      </w:r>
      <w:r>
        <w:instrText xml:space="preserve"> HYPERLINK \l "_Toc932" </w:instrText>
      </w:r>
      <w:r>
        <w:fldChar w:fldCharType="separate"/>
      </w:r>
      <w:r>
        <w:rPr>
          <w:rFonts w:hint="eastAsia" w:ascii="宋体" w:hAnsi="宋体" w:cs="宋体"/>
          <w:sz w:val="21"/>
          <w:szCs w:val="21"/>
          <w:lang w:val="zh-CN"/>
        </w:rPr>
        <w:t>附件5： 商务偏离表</w:t>
      </w:r>
      <w:r>
        <w:rPr>
          <w:rFonts w:hint="eastAsia" w:ascii="宋体" w:hAnsi="宋体" w:cs="宋体"/>
          <w:sz w:val="21"/>
          <w:szCs w:val="21"/>
          <w:lang w:val="zh-CN"/>
        </w:rPr>
        <w:tab/>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t>0</w:t>
      </w:r>
    </w:p>
    <w:p>
      <w:pPr>
        <w:pStyle w:val="20"/>
        <w:tabs>
          <w:tab w:val="right" w:leader="dot" w:pos="9639"/>
        </w:tabs>
      </w:pPr>
      <w:r>
        <w:fldChar w:fldCharType="begin"/>
      </w:r>
      <w:r>
        <w:instrText xml:space="preserve"> HYPERLINK \l "_Toc10087" </w:instrText>
      </w:r>
      <w:r>
        <w:fldChar w:fldCharType="separate"/>
      </w:r>
      <w:r>
        <w:rPr>
          <w:rFonts w:hint="eastAsia" w:ascii="宋体" w:hAnsi="宋体" w:cs="宋体"/>
          <w:sz w:val="21"/>
          <w:szCs w:val="21"/>
          <w:lang w:val="zh-CN"/>
        </w:rPr>
        <w:t>附件6：资信商务技术文件封面及目录</w:t>
      </w:r>
      <w:r>
        <w:rPr>
          <w:rFonts w:hint="eastAsia" w:ascii="宋体" w:hAnsi="宋体" w:cs="宋体"/>
          <w:sz w:val="21"/>
          <w:szCs w:val="21"/>
          <w:lang w:val="zh-CN"/>
        </w:rPr>
        <w:tab/>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t>1</w:t>
      </w:r>
    </w:p>
    <w:p>
      <w:pPr>
        <w:pStyle w:val="20"/>
        <w:tabs>
          <w:tab w:val="right" w:leader="dot" w:pos="9639"/>
        </w:tabs>
        <w:rPr>
          <w:rFonts w:ascii="宋体" w:hAnsi="宋体" w:cs="宋体"/>
          <w:sz w:val="21"/>
          <w:szCs w:val="21"/>
        </w:rPr>
      </w:pPr>
      <w:r>
        <w:fldChar w:fldCharType="begin"/>
      </w:r>
      <w:r>
        <w:instrText xml:space="preserve"> HYPERLINK \l "_Toc10087" </w:instrText>
      </w:r>
      <w:r>
        <w:fldChar w:fldCharType="separate"/>
      </w:r>
      <w:r>
        <w:rPr>
          <w:rFonts w:hint="eastAsia" w:ascii="宋体" w:hAnsi="宋体" w:cs="宋体"/>
          <w:sz w:val="21"/>
          <w:szCs w:val="21"/>
          <w:lang w:val="zh-CN"/>
        </w:rPr>
        <w:t>附件</w:t>
      </w:r>
      <w:r>
        <w:rPr>
          <w:rFonts w:hint="eastAsia" w:ascii="宋体" w:hAnsi="宋体" w:cs="宋体"/>
          <w:sz w:val="21"/>
          <w:szCs w:val="21"/>
        </w:rPr>
        <w:t>7</w:t>
      </w:r>
      <w:r>
        <w:rPr>
          <w:rFonts w:hint="eastAsia" w:ascii="宋体" w:hAnsi="宋体" w:cs="宋体"/>
          <w:sz w:val="21"/>
          <w:szCs w:val="21"/>
          <w:lang w:val="zh-CN"/>
        </w:rPr>
        <w:t>：</w:t>
      </w:r>
      <w:r>
        <w:rPr>
          <w:rFonts w:hint="eastAsia" w:ascii="宋体" w:hAnsi="宋体" w:cs="宋体"/>
          <w:color w:val="000000"/>
          <w:kern w:val="0"/>
          <w:sz w:val="22"/>
          <w:szCs w:val="22"/>
          <w:lang w:bidi="ar"/>
        </w:rPr>
        <w:t>供应商声明书</w:t>
      </w:r>
      <w:r>
        <w:rPr>
          <w:rFonts w:hint="eastAsia" w:ascii="宋体" w:hAnsi="宋体" w:cs="宋体"/>
          <w:sz w:val="21"/>
          <w:szCs w:val="21"/>
          <w:lang w:val="zh-CN"/>
        </w:rPr>
        <w:tab/>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t>3</w:t>
      </w:r>
    </w:p>
    <w:p>
      <w:pPr>
        <w:pStyle w:val="20"/>
        <w:tabs>
          <w:tab w:val="right" w:leader="dot" w:pos="9639"/>
        </w:tabs>
        <w:rPr>
          <w:rFonts w:ascii="宋体" w:hAnsi="宋体" w:cs="宋体"/>
          <w:sz w:val="21"/>
          <w:szCs w:val="21"/>
        </w:rPr>
      </w:pPr>
      <w:r>
        <w:fldChar w:fldCharType="begin"/>
      </w:r>
      <w:r>
        <w:instrText xml:space="preserve"> HYPERLINK \l "_Toc10087" </w:instrText>
      </w:r>
      <w:r>
        <w:fldChar w:fldCharType="separate"/>
      </w:r>
      <w:r>
        <w:rPr>
          <w:rFonts w:hint="eastAsia" w:ascii="宋体" w:hAnsi="宋体" w:cs="宋体"/>
          <w:sz w:val="21"/>
          <w:szCs w:val="21"/>
          <w:lang w:val="zh-CN"/>
        </w:rPr>
        <w:t>附件</w:t>
      </w:r>
      <w:r>
        <w:rPr>
          <w:rFonts w:hint="eastAsia" w:ascii="宋体" w:hAnsi="宋体" w:cs="宋体"/>
          <w:sz w:val="21"/>
          <w:szCs w:val="21"/>
        </w:rPr>
        <w:t>8</w:t>
      </w:r>
      <w:r>
        <w:rPr>
          <w:rFonts w:hint="eastAsia" w:ascii="宋体" w:hAnsi="宋体" w:cs="宋体"/>
          <w:sz w:val="21"/>
          <w:szCs w:val="21"/>
          <w:lang w:val="zh-CN"/>
        </w:rPr>
        <w:t>：法定代表人授权书</w:t>
      </w:r>
      <w:r>
        <w:rPr>
          <w:rFonts w:hint="eastAsia" w:ascii="宋体" w:hAnsi="宋体" w:cs="宋体"/>
          <w:sz w:val="21"/>
          <w:szCs w:val="21"/>
          <w:lang w:val="zh-CN"/>
        </w:rPr>
        <w:tab/>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t>4</w:t>
      </w:r>
    </w:p>
    <w:p>
      <w:pPr>
        <w:pStyle w:val="20"/>
        <w:tabs>
          <w:tab w:val="right" w:leader="dot" w:pos="9639"/>
        </w:tabs>
        <w:rPr>
          <w:rFonts w:ascii="宋体" w:hAnsi="宋体" w:cs="宋体"/>
          <w:bCs/>
          <w:iCs/>
          <w:caps/>
          <w:spacing w:val="20"/>
          <w:sz w:val="21"/>
          <w:szCs w:val="21"/>
          <w:highlight w:val="yellow"/>
        </w:rPr>
      </w:pPr>
      <w:r>
        <w:fldChar w:fldCharType="begin"/>
      </w:r>
      <w:r>
        <w:instrText xml:space="preserve"> HYPERLINK \l "_Toc10087" </w:instrText>
      </w:r>
      <w:r>
        <w:fldChar w:fldCharType="separate"/>
      </w:r>
      <w:r>
        <w:rPr>
          <w:rFonts w:hint="eastAsia" w:ascii="宋体" w:hAnsi="宋体" w:cs="宋体"/>
          <w:sz w:val="21"/>
          <w:szCs w:val="21"/>
          <w:lang w:val="zh-CN"/>
        </w:rPr>
        <w:t>附件</w:t>
      </w:r>
      <w:r>
        <w:rPr>
          <w:rFonts w:hint="eastAsia" w:ascii="宋体" w:hAnsi="宋体" w:cs="宋体"/>
          <w:sz w:val="21"/>
          <w:szCs w:val="21"/>
        </w:rPr>
        <w:t>9</w:t>
      </w:r>
      <w:r>
        <w:rPr>
          <w:rFonts w:hint="eastAsia" w:ascii="宋体" w:hAnsi="宋体" w:cs="宋体"/>
          <w:sz w:val="21"/>
          <w:szCs w:val="21"/>
          <w:lang w:val="zh-CN"/>
        </w:rPr>
        <w:t>：服务承诺</w:t>
      </w:r>
      <w:r>
        <w:rPr>
          <w:rFonts w:hint="eastAsia" w:ascii="宋体" w:hAnsi="宋体" w:cs="宋体"/>
          <w:sz w:val="21"/>
          <w:szCs w:val="21"/>
          <w:lang w:val="zh-CN"/>
        </w:rPr>
        <w:tab/>
      </w:r>
      <w:r>
        <w:rPr>
          <w:rFonts w:hint="eastAsia" w:ascii="宋体" w:hAnsi="宋体" w:cs="宋体"/>
          <w:sz w:val="21"/>
          <w:szCs w:val="21"/>
        </w:rPr>
        <w:t>3</w:t>
      </w:r>
      <w:r>
        <w:rPr>
          <w:rFonts w:hint="eastAsia" w:ascii="宋体" w:hAnsi="宋体" w:cs="宋体"/>
          <w:sz w:val="21"/>
          <w:szCs w:val="21"/>
        </w:rPr>
        <w:fldChar w:fldCharType="end"/>
      </w:r>
      <w:r>
        <w:rPr>
          <w:rFonts w:hint="eastAsia" w:ascii="宋体" w:hAnsi="宋体" w:cs="宋体"/>
          <w:sz w:val="21"/>
          <w:szCs w:val="21"/>
        </w:rPr>
        <w:t>5</w:t>
      </w:r>
    </w:p>
    <w:p>
      <w:pPr>
        <w:pStyle w:val="20"/>
        <w:tabs>
          <w:tab w:val="right" w:leader="dot" w:pos="9639"/>
        </w:tabs>
        <w:rPr>
          <w:rFonts w:ascii="宋体" w:hAnsi="宋体" w:cs="宋体"/>
          <w:bCs/>
          <w:iCs/>
          <w:caps/>
          <w:spacing w:val="20"/>
          <w:sz w:val="21"/>
          <w:szCs w:val="21"/>
          <w:highlight w:val="yellow"/>
        </w:rPr>
      </w:pPr>
    </w:p>
    <w:p/>
    <w:p/>
    <w:p>
      <w:pPr>
        <w:spacing w:line="500" w:lineRule="exact"/>
        <w:rPr>
          <w:rFonts w:ascii="楷体_GB2312" w:hAnsi="Arial" w:eastAsia="楷体_GB2312" w:cs="Arial"/>
          <w:b/>
          <w:iCs/>
          <w:caps/>
          <w:spacing w:val="20"/>
          <w:sz w:val="28"/>
          <w:szCs w:val="28"/>
        </w:rPr>
      </w:pPr>
      <w:r>
        <w:rPr>
          <w:rFonts w:hint="eastAsia" w:ascii="宋体" w:hAnsi="宋体" w:cs="宋体"/>
          <w:bCs/>
          <w:iCs/>
          <w:caps/>
          <w:spacing w:val="20"/>
          <w:szCs w:val="21"/>
          <w:highlight w:val="yellow"/>
        </w:rPr>
        <w:fldChar w:fldCharType="end"/>
      </w:r>
    </w:p>
    <w:p>
      <w:pPr>
        <w:numPr>
          <w:ilvl w:val="0"/>
          <w:numId w:val="2"/>
        </w:numPr>
        <w:spacing w:line="500" w:lineRule="exact"/>
        <w:jc w:val="center"/>
      </w:pPr>
      <w:r>
        <w:rPr>
          <w:rFonts w:ascii="楷体_GB2312" w:hAnsi="Arial" w:cs="Arial"/>
          <w:iCs/>
          <w:caps/>
          <w:spacing w:val="20"/>
          <w:szCs w:val="28"/>
        </w:rPr>
        <w:br w:type="page"/>
      </w:r>
      <w:bookmarkStart w:id="0" w:name="_Toc21355"/>
      <w:bookmarkStart w:id="1" w:name="_Toc128537502"/>
      <w:bookmarkStart w:id="2" w:name="_Toc148327446"/>
      <w:bookmarkStart w:id="3" w:name="_Toc162859355"/>
      <w:r>
        <w:rPr>
          <w:rFonts w:hint="eastAsia" w:ascii="楷体_GB2312" w:eastAsia="楷体_GB2312"/>
          <w:b/>
          <w:sz w:val="44"/>
          <w:szCs w:val="44"/>
        </w:rPr>
        <w:t>竞争性谈判公告</w:t>
      </w:r>
      <w:bookmarkEnd w:id="0"/>
    </w:p>
    <w:p>
      <w:pPr>
        <w:pStyle w:val="61"/>
        <w:spacing w:after="0" w:afterLines="0" w:line="360" w:lineRule="auto"/>
        <w:ind w:firstLine="420"/>
        <w:rPr>
          <w:rFonts w:ascii="宋体" w:hAnsi="宋体" w:cs="Arial"/>
          <w:kern w:val="2"/>
          <w:sz w:val="21"/>
          <w:szCs w:val="21"/>
        </w:rPr>
      </w:pPr>
      <w:r>
        <w:rPr>
          <w:rFonts w:ascii="宋体" w:hAnsi="宋体" w:cs="Arial"/>
          <w:kern w:val="2"/>
          <w:sz w:val="21"/>
          <w:szCs w:val="21"/>
        </w:rPr>
        <w:t>根据《中华人民共和国政府采购法》、</w:t>
      </w:r>
      <w:r>
        <w:rPr>
          <w:rFonts w:hint="eastAsia" w:ascii="宋体" w:hAnsi="宋体" w:cs="Arial"/>
          <w:kern w:val="2"/>
          <w:sz w:val="21"/>
          <w:szCs w:val="21"/>
        </w:rPr>
        <w:t>《</w:t>
      </w:r>
      <w:r>
        <w:rPr>
          <w:rFonts w:ascii="宋体" w:hAnsi="宋体" w:cs="Arial"/>
          <w:kern w:val="2"/>
          <w:sz w:val="21"/>
          <w:szCs w:val="21"/>
        </w:rPr>
        <w:t>中华人民共和国政府采购法实施条例</w:t>
      </w:r>
      <w:r>
        <w:rPr>
          <w:rFonts w:hint="eastAsia" w:ascii="宋体" w:hAnsi="宋体" w:cs="Arial"/>
          <w:kern w:val="2"/>
          <w:sz w:val="21"/>
          <w:szCs w:val="21"/>
        </w:rPr>
        <w:t>》和</w:t>
      </w:r>
      <w:r>
        <w:rPr>
          <w:rFonts w:ascii="宋体" w:hAnsi="宋体" w:cs="Arial"/>
          <w:kern w:val="2"/>
          <w:sz w:val="21"/>
          <w:szCs w:val="21"/>
        </w:rPr>
        <w:t>《政府采购货物和服务招标投标管理办法》等规定</w:t>
      </w:r>
      <w:r>
        <w:rPr>
          <w:rFonts w:hint="eastAsia" w:ascii="宋体" w:hAnsi="宋体" w:cs="Arial"/>
          <w:kern w:val="2"/>
          <w:sz w:val="21"/>
          <w:szCs w:val="21"/>
        </w:rPr>
        <w:t>，浙江明正招标代理有限公司受海宁市教育信息中心委托，经海宁市财政局海财采确[2020]2662号文批准，现就海宁市教育信息中心创客教室项目</w:t>
      </w:r>
      <w:r>
        <w:rPr>
          <w:rFonts w:ascii="宋体" w:hAnsi="宋体" w:cs="Arial"/>
          <w:kern w:val="2"/>
          <w:sz w:val="21"/>
          <w:szCs w:val="21"/>
        </w:rPr>
        <w:t>进行</w:t>
      </w:r>
      <w:r>
        <w:rPr>
          <w:rFonts w:hint="eastAsia" w:ascii="宋体" w:hAnsi="宋体" w:cs="Arial"/>
          <w:kern w:val="2"/>
          <w:sz w:val="21"/>
          <w:szCs w:val="21"/>
        </w:rPr>
        <w:t>竞争性谈判</w:t>
      </w:r>
      <w:r>
        <w:rPr>
          <w:rFonts w:ascii="宋体" w:hAnsi="宋体" w:cs="Arial"/>
          <w:kern w:val="2"/>
          <w:sz w:val="21"/>
          <w:szCs w:val="21"/>
        </w:rPr>
        <w:t>采购，</w:t>
      </w:r>
      <w:r>
        <w:rPr>
          <w:rFonts w:hint="eastAsia" w:ascii="宋体" w:hAnsi="宋体" w:cs="Arial"/>
          <w:kern w:val="2"/>
          <w:sz w:val="21"/>
          <w:szCs w:val="21"/>
        </w:rPr>
        <w:t>欢迎国内合格供应商前来投标，现将有关事项公告如下：</w:t>
      </w:r>
    </w:p>
    <w:p>
      <w:pPr>
        <w:snapToGrid w:val="0"/>
        <w:spacing w:line="360" w:lineRule="auto"/>
        <w:ind w:firstLine="422" w:firstLineChars="200"/>
        <w:rPr>
          <w:rFonts w:ascii="宋体" w:hAnsi="宋体" w:cs="Arial"/>
          <w:b/>
          <w:szCs w:val="21"/>
        </w:rPr>
      </w:pPr>
      <w:r>
        <w:rPr>
          <w:rFonts w:hint="eastAsia" w:ascii="宋体" w:hAnsi="宋体" w:cs="Arial"/>
          <w:b/>
          <w:szCs w:val="21"/>
        </w:rPr>
        <w:t>一、项目编号：ZJMZ-2020017DZ</w:t>
      </w:r>
    </w:p>
    <w:p>
      <w:pPr>
        <w:snapToGrid w:val="0"/>
        <w:spacing w:line="360" w:lineRule="auto"/>
        <w:ind w:firstLine="422" w:firstLineChars="200"/>
        <w:rPr>
          <w:rFonts w:ascii="宋体" w:hAnsi="宋体" w:cs="Arial"/>
          <w:b/>
          <w:szCs w:val="21"/>
        </w:rPr>
      </w:pPr>
      <w:r>
        <w:rPr>
          <w:rFonts w:hint="eastAsia" w:ascii="宋体" w:hAnsi="宋体" w:cs="Arial"/>
          <w:b/>
          <w:szCs w:val="21"/>
        </w:rPr>
        <w:t>二、采购组织类型：分散采购委托代理</w:t>
      </w:r>
    </w:p>
    <w:p>
      <w:pPr>
        <w:snapToGrid w:val="0"/>
        <w:spacing w:line="360" w:lineRule="auto"/>
        <w:ind w:firstLine="422" w:firstLineChars="200"/>
        <w:rPr>
          <w:rFonts w:ascii="宋体" w:hAnsi="宋体" w:cs="Arial"/>
          <w:b/>
          <w:szCs w:val="21"/>
        </w:rPr>
      </w:pPr>
      <w:r>
        <w:rPr>
          <w:rFonts w:hint="eastAsia" w:ascii="宋体" w:hAnsi="宋体" w:cs="Arial"/>
          <w:b/>
          <w:szCs w:val="21"/>
        </w:rPr>
        <w:t>三、采购方式：竞争性谈判</w:t>
      </w:r>
    </w:p>
    <w:p>
      <w:pPr>
        <w:snapToGrid w:val="0"/>
        <w:spacing w:line="360" w:lineRule="auto"/>
        <w:ind w:firstLine="422" w:firstLineChars="200"/>
        <w:rPr>
          <w:rFonts w:ascii="宋体" w:hAnsi="宋体" w:cs="Arial"/>
          <w:b/>
          <w:szCs w:val="21"/>
        </w:rPr>
      </w:pPr>
      <w:r>
        <w:rPr>
          <w:rFonts w:hint="eastAsia" w:ascii="宋体" w:hAnsi="宋体" w:cs="Arial"/>
          <w:b/>
          <w:szCs w:val="21"/>
        </w:rPr>
        <w:t>四、采购项目概况：</w:t>
      </w:r>
    </w:p>
    <w:tbl>
      <w:tblPr>
        <w:tblStyle w:val="35"/>
        <w:tblW w:w="9484" w:type="dxa"/>
        <w:tblInd w:w="3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3640"/>
        <w:gridCol w:w="2010"/>
        <w:gridCol w:w="1800"/>
        <w:gridCol w:w="13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szCs w:val="21"/>
              </w:rPr>
            </w:pPr>
            <w:r>
              <w:rPr>
                <w:rFonts w:hint="eastAsia" w:ascii="宋体" w:hAnsi="宋体" w:eastAsia="Times New Roman"/>
                <w:sz w:val="22"/>
              </w:rPr>
              <w:t>序号</w:t>
            </w:r>
          </w:p>
        </w:tc>
        <w:tc>
          <w:tcPr>
            <w:tcW w:w="36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szCs w:val="21"/>
              </w:rPr>
            </w:pPr>
            <w:r>
              <w:rPr>
                <w:rFonts w:hint="eastAsia" w:ascii="宋体" w:hAnsi="宋体" w:eastAsia="Times New Roman"/>
                <w:sz w:val="22"/>
              </w:rPr>
              <w:t>项目名称</w:t>
            </w:r>
          </w:p>
        </w:tc>
        <w:tc>
          <w:tcPr>
            <w:tcW w:w="20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imes New Roman"/>
                <w:sz w:val="22"/>
              </w:rPr>
            </w:pPr>
            <w:r>
              <w:rPr>
                <w:rFonts w:hint="eastAsia" w:ascii="宋体" w:hAnsi="宋体" w:eastAsia="Times New Roman"/>
                <w:sz w:val="22"/>
              </w:rPr>
              <w:t>预算金额</w:t>
            </w:r>
          </w:p>
          <w:p>
            <w:pPr>
              <w:spacing w:line="400" w:lineRule="exact"/>
              <w:jc w:val="center"/>
              <w:rPr>
                <w:rFonts w:ascii="宋体" w:hAnsi="宋体" w:cs="Arial"/>
                <w:szCs w:val="21"/>
              </w:rPr>
            </w:pPr>
            <w:r>
              <w:rPr>
                <w:rFonts w:hint="eastAsia" w:ascii="宋体" w:hAnsi="宋体" w:eastAsia="Times New Roman"/>
                <w:sz w:val="22"/>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imes New Roman"/>
                <w:sz w:val="22"/>
              </w:rPr>
            </w:pPr>
            <w:r>
              <w:rPr>
                <w:rFonts w:hint="eastAsia" w:ascii="宋体" w:hAnsi="宋体" w:eastAsia="Times New Roman"/>
                <w:sz w:val="22"/>
              </w:rPr>
              <w:t>简要规格描述</w:t>
            </w: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imes New Roman"/>
                <w:sz w:val="22"/>
              </w:rPr>
            </w:pPr>
            <w:r>
              <w:rPr>
                <w:rFonts w:hint="eastAsia" w:ascii="宋体" w:hAnsi="宋体" w:eastAsia="Times New Roman"/>
                <w:sz w:val="2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szCs w:val="21"/>
              </w:rPr>
            </w:pPr>
            <w:r>
              <w:rPr>
                <w:rFonts w:hint="eastAsia" w:ascii="宋体" w:hAnsi="宋体" w:eastAsia="Times New Roman"/>
                <w:sz w:val="22"/>
              </w:rPr>
              <w:t>1</w:t>
            </w:r>
          </w:p>
        </w:tc>
        <w:tc>
          <w:tcPr>
            <w:tcW w:w="36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szCs w:val="21"/>
              </w:rPr>
            </w:pPr>
            <w:r>
              <w:rPr>
                <w:rFonts w:hint="eastAsia" w:ascii="宋体" w:hAnsi="宋体" w:cs="Arial"/>
                <w:szCs w:val="21"/>
              </w:rPr>
              <w:t>海宁市教育信息中心创客教室项目</w:t>
            </w:r>
          </w:p>
        </w:tc>
        <w:tc>
          <w:tcPr>
            <w:tcW w:w="20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szCs w:val="21"/>
              </w:rPr>
            </w:pPr>
            <w:r>
              <w:rPr>
                <w:rFonts w:hint="eastAsia" w:ascii="宋体" w:hAnsi="宋体"/>
                <w:sz w:val="22"/>
              </w:rPr>
              <w:t>30</w:t>
            </w:r>
            <w:r>
              <w:rPr>
                <w:rFonts w:hint="eastAsia" w:ascii="宋体" w:hAnsi="宋体" w:eastAsia="Times New Roman"/>
                <w:sz w:val="22"/>
              </w:rPr>
              <w:t xml:space="preserve"> </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imes New Roman"/>
                <w:sz w:val="22"/>
              </w:rPr>
            </w:pPr>
            <w:r>
              <w:rPr>
                <w:rFonts w:hint="eastAsia" w:ascii="宋体" w:hAnsi="宋体" w:eastAsia="Times New Roman"/>
                <w:sz w:val="22"/>
              </w:rPr>
              <w:t>具体见采购文件</w:t>
            </w: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Times New Roman"/>
                <w:sz w:val="22"/>
              </w:rPr>
            </w:pPr>
          </w:p>
        </w:tc>
      </w:tr>
    </w:tbl>
    <w:p>
      <w:pPr>
        <w:spacing w:line="360" w:lineRule="auto"/>
        <w:ind w:firstLine="422" w:firstLineChars="200"/>
        <w:rPr>
          <w:rFonts w:ascii="宋体" w:hAnsi="宋体" w:cs="Arial"/>
          <w:b/>
          <w:szCs w:val="21"/>
        </w:rPr>
      </w:pPr>
      <w:r>
        <w:rPr>
          <w:rFonts w:hint="eastAsia" w:ascii="宋体" w:hAnsi="宋体" w:cs="Arial"/>
          <w:b/>
          <w:szCs w:val="21"/>
        </w:rPr>
        <w:t>五、合格供应商的资格要求</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注：本项目不接受联合体报名</w:t>
      </w:r>
      <w:r>
        <w:rPr>
          <w:rFonts w:hint="eastAsia" w:ascii="宋体" w:hAnsi="宋体" w:cs="宋体"/>
          <w:sz w:val="22"/>
        </w:rPr>
        <w:t>；</w:t>
      </w:r>
    </w:p>
    <w:p>
      <w:pPr>
        <w:spacing w:line="360" w:lineRule="auto"/>
        <w:ind w:firstLine="422" w:firstLineChars="200"/>
        <w:rPr>
          <w:rFonts w:ascii="宋体" w:hAnsi="宋体" w:cs="Arial"/>
          <w:b/>
          <w:szCs w:val="21"/>
        </w:rPr>
      </w:pPr>
      <w:r>
        <w:rPr>
          <w:rFonts w:hint="eastAsia" w:ascii="宋体" w:hAnsi="宋体" w:cs="Arial"/>
          <w:b/>
          <w:szCs w:val="21"/>
        </w:rPr>
        <w:t>六、政府采购供应商注册及谈判文件的获取：</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1.政府采购供应商注册网址：浙江政府采购网：https://middle.zcygov.cn/settle-front/#/registry</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2.谈判文件的获取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2.1 谈判文件的获取时间：公告发布之日起至投标截止时间止；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2.2 谈判文件的获取方式：采购公告发布后，在政采云平台已完成注册的供应商登陆系统，申请获取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 xml:space="preserve">采购文件，待审核通过后，可下载采购文件。如果“已申请”标签页显示状态为“审核通过”即为成功。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路径：用户中心——项目采购——获取采购文件管理。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获取谈判文件网址：浙江政府采购网 https://login.zcygov.cn/login。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3.政采云咨询电话：400-881-7190。 </w:t>
      </w:r>
    </w:p>
    <w:p>
      <w:pPr>
        <w:pStyle w:val="61"/>
        <w:spacing w:after="0" w:afterLines="0" w:line="360" w:lineRule="auto"/>
        <w:ind w:firstLine="422"/>
        <w:rPr>
          <w:rFonts w:ascii="宋体" w:hAnsi="宋体" w:cs="Arial"/>
          <w:kern w:val="2"/>
          <w:sz w:val="21"/>
          <w:szCs w:val="21"/>
          <w:highlight w:val="none"/>
        </w:rPr>
      </w:pPr>
      <w:r>
        <w:rPr>
          <w:rFonts w:hint="eastAsia" w:ascii="宋体" w:hAnsi="宋体" w:cs="Arial"/>
          <w:b/>
          <w:kern w:val="2"/>
          <w:sz w:val="21"/>
          <w:szCs w:val="21"/>
        </w:rPr>
        <w:t>七</w:t>
      </w:r>
      <w:r>
        <w:rPr>
          <w:rFonts w:hint="eastAsia" w:ascii="宋体" w:hAnsi="宋体" w:cs="Arial"/>
          <w:b/>
          <w:kern w:val="2"/>
          <w:sz w:val="21"/>
          <w:szCs w:val="21"/>
          <w:highlight w:val="none"/>
        </w:rPr>
        <w:t>、谈判保证金：</w:t>
      </w:r>
      <w:r>
        <w:rPr>
          <w:rFonts w:hint="eastAsia" w:ascii="宋体" w:hAnsi="宋体" w:cs="Arial"/>
          <w:kern w:val="2"/>
          <w:sz w:val="21"/>
          <w:szCs w:val="21"/>
          <w:highlight w:val="none"/>
        </w:rPr>
        <w:t xml:space="preserve"> 无</w:t>
      </w:r>
    </w:p>
    <w:p>
      <w:pPr>
        <w:spacing w:line="360" w:lineRule="auto"/>
        <w:ind w:firstLine="422" w:firstLineChars="200"/>
        <w:rPr>
          <w:rFonts w:ascii="宋体" w:hAnsi="宋体"/>
          <w:b/>
          <w:szCs w:val="21"/>
          <w:highlight w:val="none"/>
        </w:rPr>
      </w:pPr>
      <w:r>
        <w:rPr>
          <w:rFonts w:hint="eastAsia" w:ascii="宋体" w:hAnsi="宋体"/>
          <w:b/>
          <w:szCs w:val="21"/>
          <w:highlight w:val="none"/>
        </w:rPr>
        <w:t>八、响应文件提交截止时间、谈判时间和地点</w:t>
      </w:r>
    </w:p>
    <w:p>
      <w:pPr>
        <w:spacing w:line="360" w:lineRule="auto"/>
        <w:ind w:firstLine="420" w:firstLineChars="200"/>
        <w:rPr>
          <w:rFonts w:ascii="宋体" w:hAnsi="宋体" w:cs="Arial"/>
          <w:szCs w:val="21"/>
          <w:highlight w:val="none"/>
        </w:rPr>
      </w:pPr>
      <w:r>
        <w:rPr>
          <w:rFonts w:hint="eastAsia" w:ascii="宋体" w:hAnsi="宋体" w:cs="Arial"/>
          <w:szCs w:val="21"/>
          <w:highlight w:val="none"/>
        </w:rPr>
        <w:t>供应商应于2020年</w:t>
      </w:r>
      <w:r>
        <w:rPr>
          <w:rFonts w:hint="eastAsia" w:ascii="宋体" w:hAnsi="宋体" w:cs="Arial"/>
          <w:szCs w:val="21"/>
          <w:highlight w:val="none"/>
          <w:lang w:val="en-US" w:eastAsia="zh-CN"/>
        </w:rPr>
        <w:t>9</w:t>
      </w:r>
      <w:r>
        <w:rPr>
          <w:rFonts w:hint="eastAsia" w:ascii="宋体" w:hAnsi="宋体" w:cs="Arial"/>
          <w:szCs w:val="21"/>
          <w:highlight w:val="none"/>
        </w:rPr>
        <w:t>月</w:t>
      </w:r>
      <w:r>
        <w:rPr>
          <w:rFonts w:hint="eastAsia" w:ascii="宋体" w:hAnsi="宋体" w:cs="Arial"/>
          <w:szCs w:val="21"/>
          <w:highlight w:val="none"/>
          <w:lang w:val="en-US" w:eastAsia="zh-CN"/>
        </w:rPr>
        <w:t>1</w:t>
      </w:r>
      <w:r>
        <w:rPr>
          <w:rFonts w:hint="eastAsia" w:ascii="宋体" w:hAnsi="宋体" w:cs="Arial"/>
          <w:szCs w:val="21"/>
          <w:highlight w:val="none"/>
        </w:rPr>
        <w:t>日9 时30分前浙江江南要素交易中心</w:t>
      </w:r>
      <w:r>
        <w:rPr>
          <w:rFonts w:hint="eastAsia"/>
          <w:highlight w:val="none"/>
        </w:rPr>
        <w:t>（海宁市文苑南路138号）</w:t>
      </w:r>
      <w:r>
        <w:rPr>
          <w:rFonts w:hint="eastAsia" w:ascii="宋体" w:hAnsi="宋体" w:cs="Arial"/>
          <w:szCs w:val="21"/>
          <w:highlight w:val="none"/>
        </w:rPr>
        <w:t>二楼第</w:t>
      </w:r>
      <w:r>
        <w:rPr>
          <w:rFonts w:hint="eastAsia" w:ascii="宋体" w:hAnsi="宋体" w:cs="Arial"/>
          <w:szCs w:val="21"/>
          <w:highlight w:val="none"/>
          <w:lang w:val="en-US" w:eastAsia="zh-CN"/>
        </w:rPr>
        <w:t>3</w:t>
      </w:r>
      <w:r>
        <w:rPr>
          <w:rFonts w:hint="eastAsia" w:ascii="宋体" w:hAnsi="宋体" w:cs="Arial"/>
          <w:szCs w:val="21"/>
          <w:highlight w:val="none"/>
        </w:rPr>
        <w:t>开标室准时开标。（投标截止时间以中心服务器时间为准）</w:t>
      </w:r>
    </w:p>
    <w:p>
      <w:pPr>
        <w:pStyle w:val="61"/>
        <w:spacing w:after="0" w:afterLines="0" w:line="380" w:lineRule="exact"/>
        <w:ind w:firstLine="422"/>
        <w:rPr>
          <w:rFonts w:ascii="宋体" w:hAnsi="宋体" w:cs="Arial"/>
          <w:b/>
          <w:kern w:val="2"/>
          <w:sz w:val="21"/>
          <w:szCs w:val="21"/>
          <w:highlight w:val="none"/>
        </w:rPr>
      </w:pPr>
      <w:r>
        <w:rPr>
          <w:rFonts w:hint="eastAsia" w:ascii="宋体" w:hAnsi="宋体" w:cs="Arial"/>
          <w:b/>
          <w:kern w:val="2"/>
          <w:sz w:val="21"/>
          <w:szCs w:val="21"/>
          <w:highlight w:val="none"/>
        </w:rPr>
        <w:t>九、开标时间及地点：</w:t>
      </w:r>
    </w:p>
    <w:p>
      <w:pPr>
        <w:spacing w:line="360" w:lineRule="auto"/>
        <w:ind w:firstLine="420" w:firstLineChars="200"/>
        <w:rPr>
          <w:rFonts w:ascii="宋体" w:hAnsi="宋体" w:cs="Arial"/>
          <w:szCs w:val="21"/>
          <w:highlight w:val="none"/>
        </w:rPr>
      </w:pPr>
      <w:r>
        <w:rPr>
          <w:rFonts w:hint="eastAsia" w:ascii="宋体" w:hAnsi="宋体" w:cs="Arial"/>
          <w:szCs w:val="21"/>
          <w:highlight w:val="none"/>
        </w:rPr>
        <w:t>本次招标将于2020年</w:t>
      </w:r>
      <w:r>
        <w:rPr>
          <w:rFonts w:hint="eastAsia" w:ascii="宋体" w:hAnsi="宋体" w:cs="Arial"/>
          <w:szCs w:val="21"/>
          <w:highlight w:val="none"/>
          <w:lang w:val="en-US" w:eastAsia="zh-CN"/>
        </w:rPr>
        <w:t>9</w:t>
      </w:r>
      <w:r>
        <w:rPr>
          <w:rFonts w:hint="eastAsia" w:ascii="宋体" w:hAnsi="宋体" w:cs="Arial"/>
          <w:szCs w:val="21"/>
          <w:highlight w:val="none"/>
        </w:rPr>
        <w:t>月</w:t>
      </w:r>
      <w:r>
        <w:rPr>
          <w:rFonts w:hint="eastAsia" w:ascii="宋体" w:hAnsi="宋体" w:cs="Arial"/>
          <w:szCs w:val="21"/>
          <w:highlight w:val="none"/>
          <w:lang w:val="en-US" w:eastAsia="zh-CN"/>
        </w:rPr>
        <w:t>1</w:t>
      </w:r>
      <w:r>
        <w:rPr>
          <w:rFonts w:hint="eastAsia" w:ascii="宋体" w:hAnsi="宋体" w:cs="Arial"/>
          <w:szCs w:val="21"/>
          <w:highlight w:val="none"/>
        </w:rPr>
        <w:t>日9时30分在浙江江南要素交易中心</w:t>
      </w:r>
      <w:r>
        <w:rPr>
          <w:rFonts w:hint="eastAsia"/>
          <w:highlight w:val="none"/>
        </w:rPr>
        <w:t>（海宁市文苑南路138号）</w:t>
      </w:r>
      <w:r>
        <w:rPr>
          <w:rFonts w:hint="eastAsia" w:ascii="宋体" w:hAnsi="宋体" w:cs="Arial"/>
          <w:szCs w:val="21"/>
          <w:highlight w:val="none"/>
        </w:rPr>
        <w:t>二楼</w:t>
      </w:r>
      <w:r>
        <w:rPr>
          <w:rFonts w:hint="eastAsia"/>
          <w:highlight w:val="none"/>
        </w:rPr>
        <w:t xml:space="preserve">第    </w:t>
      </w:r>
      <w:r>
        <w:rPr>
          <w:rFonts w:hint="eastAsia"/>
          <w:highlight w:val="none"/>
          <w:lang w:val="en-US" w:eastAsia="zh-CN"/>
        </w:rPr>
        <w:t>3</w:t>
      </w:r>
      <w:r>
        <w:rPr>
          <w:rFonts w:hint="eastAsia"/>
          <w:highlight w:val="none"/>
        </w:rPr>
        <w:t>开标室</w:t>
      </w:r>
      <w:r>
        <w:rPr>
          <w:rFonts w:hint="eastAsia" w:ascii="宋体" w:hAnsi="宋体" w:cs="Arial"/>
          <w:szCs w:val="21"/>
          <w:highlight w:val="none"/>
        </w:rPr>
        <w:t>准时开标。</w:t>
      </w:r>
    </w:p>
    <w:p>
      <w:pPr>
        <w:pStyle w:val="61"/>
        <w:spacing w:after="0" w:afterLines="0" w:line="360" w:lineRule="auto"/>
        <w:ind w:firstLine="422"/>
        <w:rPr>
          <w:rFonts w:ascii="宋体" w:hAnsi="宋体" w:cs="Arial"/>
          <w:b/>
          <w:kern w:val="2"/>
          <w:sz w:val="21"/>
          <w:szCs w:val="21"/>
        </w:rPr>
      </w:pPr>
      <w:r>
        <w:rPr>
          <w:rFonts w:hint="eastAsia" w:ascii="宋体" w:hAnsi="宋体" w:cs="Arial"/>
          <w:b/>
          <w:kern w:val="2"/>
          <w:sz w:val="21"/>
          <w:szCs w:val="21"/>
        </w:rPr>
        <w:t>十、谈判公告发布于：</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浙江政府采购网(</w:t>
      </w:r>
      <w:r>
        <w:rPr>
          <w:rFonts w:ascii="宋体" w:hAnsi="宋体" w:cs="Arial"/>
          <w:kern w:val="2"/>
          <w:sz w:val="21"/>
          <w:szCs w:val="21"/>
        </w:rPr>
        <w:t>http://www.zjzfcg.gov.cn/</w:t>
      </w:r>
      <w:r>
        <w:rPr>
          <w:rFonts w:hint="eastAsia" w:ascii="宋体" w:hAnsi="宋体" w:cs="Arial"/>
          <w:kern w:val="2"/>
          <w:sz w:val="21"/>
          <w:szCs w:val="21"/>
        </w:rPr>
        <w:t>)和</w:t>
      </w:r>
      <w:r>
        <w:fldChar w:fldCharType="begin"/>
      </w:r>
      <w:r>
        <w:instrText xml:space="preserve"> HYPERLINK "http://www.sxztb.gov.cn" </w:instrText>
      </w:r>
      <w:r>
        <w:fldChar w:fldCharType="separate"/>
      </w:r>
      <w:r>
        <w:fldChar w:fldCharType="end"/>
      </w:r>
      <w:r>
        <w:rPr>
          <w:rFonts w:ascii="宋体" w:hAnsi="宋体" w:cs="Arial"/>
          <w:kern w:val="2"/>
          <w:sz w:val="21"/>
          <w:szCs w:val="21"/>
        </w:rPr>
        <w:t>浙江江南要素交易中心网站</w:t>
      </w:r>
      <w:r>
        <w:rPr>
          <w:rFonts w:hint="eastAsia" w:ascii="宋体" w:hAnsi="宋体" w:cs="Arial"/>
          <w:kern w:val="2"/>
          <w:sz w:val="21"/>
          <w:szCs w:val="21"/>
        </w:rPr>
        <w:t>（</w:t>
      </w:r>
      <w:r>
        <w:rPr>
          <w:rFonts w:ascii="宋体" w:hAnsi="宋体" w:cs="Arial"/>
          <w:kern w:val="2"/>
          <w:sz w:val="21"/>
          <w:szCs w:val="21"/>
        </w:rPr>
        <w:t>http:/</w:t>
      </w:r>
      <w:r>
        <w:rPr>
          <w:rFonts w:hint="eastAsia" w:ascii="宋体" w:hAnsi="宋体" w:cs="Arial"/>
          <w:kern w:val="2"/>
          <w:sz w:val="21"/>
          <w:szCs w:val="21"/>
        </w:rPr>
        <w:t>/</w:t>
      </w:r>
      <w:r>
        <w:fldChar w:fldCharType="begin"/>
      </w:r>
      <w:r>
        <w:instrText xml:space="preserve"> HYPERLINK "http://www.zjhnztb.com" </w:instrText>
      </w:r>
      <w:r>
        <w:fldChar w:fldCharType="separate"/>
      </w:r>
      <w:r>
        <w:rPr>
          <w:rFonts w:hint="eastAsia" w:ascii="宋体" w:hAnsi="宋体" w:cs="Arial"/>
          <w:kern w:val="2"/>
          <w:sz w:val="21"/>
          <w:szCs w:val="21"/>
        </w:rPr>
        <w:t>www.zjhnztb.com</w:t>
      </w:r>
      <w:r>
        <w:rPr>
          <w:rFonts w:hint="eastAsia" w:ascii="宋体" w:hAnsi="宋体" w:cs="Arial"/>
          <w:kern w:val="2"/>
          <w:sz w:val="21"/>
          <w:szCs w:val="21"/>
        </w:rPr>
        <w:fldChar w:fldCharType="end"/>
      </w:r>
      <w:r>
        <w:rPr>
          <w:rFonts w:hint="eastAsia" w:ascii="宋体" w:hAnsi="宋体" w:cs="Arial"/>
          <w:kern w:val="2"/>
          <w:sz w:val="21"/>
          <w:szCs w:val="21"/>
        </w:rPr>
        <w:t>/)。</w:t>
      </w:r>
    </w:p>
    <w:p>
      <w:pPr>
        <w:pStyle w:val="61"/>
        <w:spacing w:after="0" w:afterLines="0" w:line="360" w:lineRule="auto"/>
        <w:ind w:firstLine="422"/>
        <w:rPr>
          <w:rFonts w:ascii="宋体" w:hAnsi="宋体" w:cs="Arial"/>
          <w:kern w:val="2"/>
          <w:sz w:val="21"/>
          <w:szCs w:val="21"/>
        </w:rPr>
      </w:pPr>
      <w:r>
        <w:rPr>
          <w:rFonts w:hint="eastAsia" w:ascii="宋体" w:hAnsi="宋体" w:cs="Arial"/>
          <w:b/>
          <w:kern w:val="2"/>
          <w:sz w:val="21"/>
          <w:szCs w:val="21"/>
        </w:rPr>
        <w:t>十一、投标说明：</w:t>
      </w:r>
      <w:r>
        <w:rPr>
          <w:rFonts w:hint="eastAsia" w:ascii="宋体" w:hAnsi="宋体" w:cs="Arial"/>
          <w:kern w:val="2"/>
          <w:sz w:val="21"/>
          <w:szCs w:val="21"/>
        </w:rPr>
        <w:t xml:space="preserve">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1.本项目实行电子交易，供应商应按照本项目谈判文件和政采云平台的要求编制、加密并递交响应文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 xml:space="preserve">件。供应商在使用系统进行投标的过程中遇到涉及平台使用的任何问题，可致电政采云平台技术支持热线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 xml:space="preserve">咨询，联系方式：400-881-7190。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2. 供应商应在开标前完成 CA 数 字 证 书 办 理 （ 办 理 流 程 详 见 ：《 CA 申领操作指南》：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https://help.zcygov.cn/web/site_2/2018/11-29/2452.html ； 《 CA 管 理 操 作 指 南 》 ： https://help.zcygov.cn/web/site_2/2019/08-20/3405.html）。完成 CA 数字证书办理在资料齐全的情况下预计 7 个工作日左右，建议供应商及时办理。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3.供应商通过政采云平台电子投标工具制作响应文件，电子投标工具请供应商自行前往浙江省政府采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 xml:space="preserve">购网下载并安装（http://www.zjzfcg.gov.cn/bidClientTemplate/2019-08-30/12975.html），电子投标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 xml:space="preserve">具体流程文档详见网址：https://help.zcygov.cn/web/site_2/2018/12-28/2573.html。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4.递交注意事项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 xml:space="preserve">供应商应当在投标截止时间前完成电子响应文件的传输递交，投标截止时间前可以补充、修改或者撤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 xml:space="preserve">回电子响应文件。补充或者修改电子响应文件的，应当先行撤回原文件，补充、修改后重新传输递交。投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 xml:space="preserve">标截止时间前未完成传输的，视为放弃投标。 </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 xml:space="preserve">5.供应商的法定代表人或其授权代表须持有效身份证件（法定代表人有效身份证件，或法定代表人授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 xml:space="preserve">权委托书、授权代表有效身份证件）在投标截止时间前到达，同时所有供应商均应当按排技术人员准时在 </w:t>
      </w:r>
    </w:p>
    <w:p>
      <w:pPr>
        <w:pStyle w:val="61"/>
        <w:spacing w:after="0" w:afterLines="0" w:line="360" w:lineRule="auto"/>
        <w:ind w:firstLine="0" w:firstLineChars="0"/>
        <w:rPr>
          <w:rFonts w:ascii="宋体" w:hAnsi="宋体" w:cs="Arial"/>
          <w:kern w:val="2"/>
          <w:sz w:val="21"/>
          <w:szCs w:val="21"/>
        </w:rPr>
      </w:pPr>
      <w:r>
        <w:rPr>
          <w:rFonts w:hint="eastAsia" w:ascii="宋体" w:hAnsi="宋体" w:cs="Arial"/>
          <w:kern w:val="2"/>
          <w:sz w:val="21"/>
          <w:szCs w:val="21"/>
        </w:rPr>
        <w:t>线参加（CA 由供应商技术人员在公司操作并于规定时间内解锁）。</w:t>
      </w:r>
    </w:p>
    <w:p>
      <w:pPr>
        <w:pStyle w:val="61"/>
        <w:spacing w:after="0" w:afterLines="0" w:line="360" w:lineRule="auto"/>
        <w:ind w:firstLine="422"/>
        <w:rPr>
          <w:rFonts w:ascii="宋体" w:hAnsi="宋体" w:cs="Arial"/>
          <w:b/>
          <w:kern w:val="2"/>
          <w:sz w:val="21"/>
          <w:szCs w:val="21"/>
        </w:rPr>
      </w:pPr>
      <w:r>
        <w:rPr>
          <w:rFonts w:hint="eastAsia" w:ascii="宋体" w:hAnsi="宋体" w:cs="Arial"/>
          <w:b/>
          <w:kern w:val="2"/>
          <w:sz w:val="21"/>
          <w:szCs w:val="21"/>
        </w:rPr>
        <w:t>十二、业务咨询：</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1采购人联系人：金先生</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联系电话：0573-87290579</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机构地址：海宁市海州东路219号</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2采购代理</w:t>
      </w:r>
      <w:r>
        <w:rPr>
          <w:rFonts w:ascii="宋体" w:hAnsi="宋体" w:cs="Arial"/>
          <w:kern w:val="2"/>
          <w:sz w:val="21"/>
          <w:szCs w:val="21"/>
        </w:rPr>
        <w:t>机构联系人：</w:t>
      </w:r>
      <w:r>
        <w:rPr>
          <w:rFonts w:hint="eastAsia" w:ascii="宋体" w:hAnsi="宋体" w:cs="Arial"/>
          <w:kern w:val="2"/>
          <w:sz w:val="21"/>
          <w:szCs w:val="21"/>
        </w:rPr>
        <w:t>张先生</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联系电话：</w:t>
      </w:r>
      <w:bookmarkStart w:id="4" w:name="OLE_LINK88"/>
      <w:bookmarkStart w:id="5" w:name="OLE_LINK87"/>
      <w:bookmarkStart w:id="6" w:name="OLE_LINK89"/>
      <w:r>
        <w:rPr>
          <w:rFonts w:hint="eastAsia" w:ascii="宋体" w:hAnsi="宋体" w:cs="Arial"/>
          <w:kern w:val="2"/>
          <w:sz w:val="21"/>
          <w:szCs w:val="21"/>
        </w:rPr>
        <w:t>19884365692</w:t>
      </w:r>
      <w:bookmarkEnd w:id="4"/>
      <w:bookmarkEnd w:id="5"/>
      <w:bookmarkEnd w:id="6"/>
      <w:r>
        <w:rPr>
          <w:rFonts w:hint="eastAsia" w:ascii="宋体" w:hAnsi="宋体" w:cs="Arial"/>
          <w:kern w:val="2"/>
          <w:sz w:val="21"/>
          <w:szCs w:val="21"/>
        </w:rPr>
        <w:t>/0573-87135477；邮箱：2496576985@QQ.com；</w:t>
      </w:r>
    </w:p>
    <w:p>
      <w:pPr>
        <w:pStyle w:val="61"/>
        <w:spacing w:after="0" w:afterLines="0" w:line="360" w:lineRule="auto"/>
        <w:ind w:firstLine="420"/>
        <w:rPr>
          <w:rFonts w:ascii="宋体" w:hAnsi="宋体" w:cs="Arial"/>
          <w:kern w:val="2"/>
          <w:sz w:val="21"/>
          <w:szCs w:val="21"/>
        </w:rPr>
      </w:pPr>
      <w:r>
        <w:rPr>
          <w:rFonts w:ascii="宋体" w:hAnsi="宋体" w:cs="Arial"/>
          <w:kern w:val="2"/>
          <w:sz w:val="21"/>
          <w:szCs w:val="21"/>
        </w:rPr>
        <w:t>机构</w:t>
      </w:r>
      <w:r>
        <w:rPr>
          <w:rFonts w:hint="eastAsia" w:ascii="宋体" w:hAnsi="宋体" w:cs="Arial"/>
          <w:kern w:val="2"/>
          <w:sz w:val="21"/>
          <w:szCs w:val="21"/>
        </w:rPr>
        <w:t>地址</w:t>
      </w:r>
      <w:r>
        <w:rPr>
          <w:rFonts w:ascii="宋体" w:hAnsi="宋体" w:cs="Arial"/>
          <w:kern w:val="2"/>
          <w:sz w:val="21"/>
          <w:szCs w:val="21"/>
        </w:rPr>
        <w:t>：</w:t>
      </w:r>
      <w:r>
        <w:rPr>
          <w:rFonts w:hint="eastAsia" w:ascii="宋体" w:hAnsi="宋体" w:cs="Arial"/>
          <w:kern w:val="2"/>
          <w:sz w:val="21"/>
          <w:szCs w:val="21"/>
        </w:rPr>
        <w:t>浙江省嘉兴市海宁市海洲街道海昌南路426号中海大厦3号510室-1</w:t>
      </w:r>
    </w:p>
    <w:p>
      <w:pPr>
        <w:pStyle w:val="61"/>
        <w:spacing w:after="0" w:afterLines="0" w:line="360" w:lineRule="auto"/>
        <w:ind w:firstLine="420"/>
        <w:rPr>
          <w:rFonts w:ascii="宋体" w:hAnsi="宋体" w:cs="Arial"/>
          <w:kern w:val="2"/>
          <w:sz w:val="21"/>
          <w:szCs w:val="21"/>
        </w:rPr>
      </w:pPr>
      <w:r>
        <w:rPr>
          <w:rFonts w:hint="eastAsia" w:ascii="宋体" w:hAnsi="宋体" w:cs="Arial"/>
          <w:kern w:val="2"/>
          <w:sz w:val="21"/>
          <w:szCs w:val="21"/>
        </w:rPr>
        <w:t>3政府采购行政监管及投诉受理部门：海宁市财政局</w:t>
      </w:r>
    </w:p>
    <w:p>
      <w:pPr>
        <w:pStyle w:val="61"/>
        <w:spacing w:after="0" w:afterLines="0" w:line="400" w:lineRule="exact"/>
        <w:ind w:firstLine="420"/>
        <w:rPr>
          <w:rFonts w:ascii="宋体" w:hAnsi="宋体" w:cs="Arial"/>
          <w:kern w:val="2"/>
          <w:sz w:val="21"/>
          <w:szCs w:val="21"/>
        </w:rPr>
      </w:pPr>
      <w:r>
        <w:rPr>
          <w:rFonts w:hint="eastAsia" w:ascii="宋体" w:hAnsi="宋体" w:cs="Arial"/>
          <w:kern w:val="2"/>
          <w:sz w:val="21"/>
          <w:szCs w:val="21"/>
        </w:rPr>
        <w:t>联系电话：0573-87292037</w:t>
      </w:r>
    </w:p>
    <w:p>
      <w:pPr>
        <w:pStyle w:val="61"/>
        <w:spacing w:after="0" w:afterLines="0" w:line="360" w:lineRule="auto"/>
        <w:ind w:firstLine="420"/>
        <w:jc w:val="right"/>
        <w:rPr>
          <w:rFonts w:ascii="宋体" w:hAnsi="宋体" w:cs="Arial"/>
          <w:kern w:val="2"/>
          <w:sz w:val="21"/>
          <w:szCs w:val="21"/>
        </w:rPr>
      </w:pPr>
      <w:r>
        <w:rPr>
          <w:rFonts w:hint="eastAsia" w:ascii="宋体" w:hAnsi="宋体" w:cs="Arial"/>
          <w:kern w:val="2"/>
          <w:sz w:val="21"/>
          <w:szCs w:val="21"/>
        </w:rPr>
        <w:t>采购人：海宁市教育信息中心</w:t>
      </w:r>
    </w:p>
    <w:p>
      <w:pPr>
        <w:pStyle w:val="61"/>
        <w:spacing w:after="0" w:afterLines="0" w:line="360" w:lineRule="auto"/>
        <w:ind w:firstLine="420"/>
        <w:jc w:val="right"/>
        <w:rPr>
          <w:rFonts w:ascii="宋体" w:hAnsi="宋体" w:cs="Arial"/>
          <w:kern w:val="2"/>
          <w:sz w:val="21"/>
          <w:szCs w:val="21"/>
        </w:rPr>
      </w:pPr>
      <w:r>
        <w:rPr>
          <w:rFonts w:hint="eastAsia" w:ascii="宋体" w:hAnsi="宋体" w:cs="Arial"/>
          <w:kern w:val="2"/>
          <w:sz w:val="21"/>
          <w:szCs w:val="21"/>
        </w:rPr>
        <w:t>采购代理机构：浙江明正招标代理有限公司</w:t>
      </w:r>
    </w:p>
    <w:p>
      <w:pPr>
        <w:pStyle w:val="61"/>
        <w:wordWrap w:val="0"/>
        <w:spacing w:after="0" w:afterLines="0" w:line="360" w:lineRule="auto"/>
        <w:ind w:firstLine="420"/>
        <w:jc w:val="right"/>
        <w:rPr>
          <w:rFonts w:ascii="宋体" w:hAnsi="宋体" w:cs="Arial"/>
          <w:color w:val="000000"/>
          <w:kern w:val="2"/>
          <w:sz w:val="21"/>
          <w:szCs w:val="21"/>
        </w:rPr>
        <w:sectPr>
          <w:headerReference r:id="rId6" w:type="default"/>
          <w:footerReference r:id="rId7" w:type="default"/>
          <w:pgSz w:w="11907" w:h="16840"/>
          <w:pgMar w:top="1134" w:right="1134" w:bottom="1134" w:left="1134" w:header="851" w:footer="851" w:gutter="0"/>
          <w:cols w:space="720" w:num="1"/>
          <w:docGrid w:linePitch="312" w:charSpace="0"/>
        </w:sectPr>
      </w:pPr>
      <w:r>
        <w:rPr>
          <w:rFonts w:hint="eastAsia" w:ascii="宋体" w:hAnsi="宋体" w:cs="Arial"/>
          <w:kern w:val="2"/>
          <w:sz w:val="21"/>
          <w:szCs w:val="21"/>
        </w:rPr>
        <w:t xml:space="preserve">                              </w:t>
      </w:r>
      <w:r>
        <w:rPr>
          <w:rFonts w:hint="eastAsia" w:ascii="宋体" w:hAnsi="宋体" w:cs="Arial"/>
          <w:color w:val="FF6600"/>
          <w:kern w:val="2"/>
          <w:sz w:val="21"/>
          <w:szCs w:val="21"/>
        </w:rPr>
        <w:t xml:space="preserve">       </w:t>
      </w:r>
      <w:r>
        <w:rPr>
          <w:rFonts w:hint="eastAsia" w:ascii="宋体" w:hAnsi="宋体" w:cs="Arial"/>
          <w:color w:val="000000"/>
          <w:kern w:val="2"/>
          <w:sz w:val="21"/>
          <w:szCs w:val="21"/>
        </w:rPr>
        <w:t>2020年</w:t>
      </w:r>
      <w:r>
        <w:rPr>
          <w:rFonts w:hint="eastAsia" w:ascii="宋体" w:hAnsi="宋体" w:cs="Arial"/>
          <w:color w:val="000000"/>
          <w:kern w:val="2"/>
          <w:sz w:val="21"/>
          <w:szCs w:val="21"/>
          <w:highlight w:val="none"/>
        </w:rPr>
        <w:t>8月</w:t>
      </w:r>
      <w:r>
        <w:rPr>
          <w:rFonts w:hint="eastAsia" w:ascii="宋体" w:hAnsi="宋体" w:cs="Arial"/>
          <w:color w:val="000000"/>
          <w:kern w:val="2"/>
          <w:sz w:val="21"/>
          <w:szCs w:val="21"/>
          <w:highlight w:val="none"/>
          <w:lang w:val="en-US" w:eastAsia="zh-CN"/>
        </w:rPr>
        <w:t>27</w:t>
      </w:r>
      <w:r>
        <w:rPr>
          <w:rFonts w:hint="eastAsia" w:ascii="宋体" w:hAnsi="宋体" w:cs="Arial"/>
          <w:color w:val="000000"/>
          <w:kern w:val="2"/>
          <w:sz w:val="21"/>
          <w:szCs w:val="21"/>
          <w:highlight w:val="none"/>
        </w:rPr>
        <w:t>日</w:t>
      </w:r>
      <w:bookmarkStart w:id="7" w:name="_Toc5958"/>
      <w:bookmarkStart w:id="8" w:name="_Toc533594133"/>
    </w:p>
    <w:p>
      <w:pPr>
        <w:pStyle w:val="4"/>
        <w:pageBreakBefore/>
        <w:spacing w:before="240" w:after="240" w:line="500" w:lineRule="exact"/>
        <w:ind w:firstLine="562" w:firstLineChars="200"/>
        <w:jc w:val="center"/>
        <w:rPr>
          <w:rFonts w:eastAsia="楷体_GB2312"/>
          <w:bCs w:val="0"/>
          <w:kern w:val="2"/>
          <w:sz w:val="28"/>
          <w:szCs w:val="20"/>
        </w:rPr>
      </w:pPr>
      <w:r>
        <w:rPr>
          <w:rFonts w:hint="eastAsia" w:eastAsia="楷体_GB2312"/>
          <w:bCs w:val="0"/>
          <w:kern w:val="2"/>
          <w:sz w:val="28"/>
          <w:szCs w:val="20"/>
        </w:rPr>
        <w:t>第二部分  招标需求</w:t>
      </w:r>
    </w:p>
    <w:p>
      <w:pPr>
        <w:ind w:firstLine="422" w:firstLineChars="200"/>
        <w:rPr>
          <w:b/>
        </w:rPr>
      </w:pPr>
      <w:bookmarkStart w:id="9" w:name="Sheet1"/>
      <w:bookmarkEnd w:id="9"/>
      <w:r>
        <w:rPr>
          <w:rFonts w:hint="eastAsia"/>
          <w:b/>
        </w:rPr>
        <w:t>一、采购清单及技术要求</w:t>
      </w:r>
    </w:p>
    <w:tbl>
      <w:tblPr>
        <w:tblStyle w:val="35"/>
        <w:tblW w:w="0" w:type="auto"/>
        <w:jc w:val="center"/>
        <w:tblLayout w:type="fixed"/>
        <w:tblCellMar>
          <w:top w:w="0" w:type="dxa"/>
          <w:left w:w="108" w:type="dxa"/>
          <w:bottom w:w="0" w:type="dxa"/>
          <w:right w:w="108" w:type="dxa"/>
        </w:tblCellMar>
      </w:tblPr>
      <w:tblGrid>
        <w:gridCol w:w="562"/>
        <w:gridCol w:w="709"/>
        <w:gridCol w:w="10708"/>
        <w:gridCol w:w="705"/>
        <w:gridCol w:w="727"/>
      </w:tblGrid>
      <w:tr>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jc w:val="center"/>
              <w:rPr>
                <w:b/>
                <w:bCs/>
              </w:rPr>
            </w:pPr>
            <w:bookmarkStart w:id="10" w:name="_Hlk48894420"/>
            <w:r>
              <w:rPr>
                <w:rFonts w:hint="eastAsia"/>
                <w:b/>
                <w:bCs/>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45"/>
              <w:jc w:val="center"/>
              <w:rPr>
                <w:b/>
                <w:bCs/>
              </w:rPr>
            </w:pPr>
            <w:r>
              <w:rPr>
                <w:rFonts w:hint="eastAsia"/>
                <w:b/>
                <w:bCs/>
              </w:rPr>
              <w:t>设备名称</w:t>
            </w:r>
          </w:p>
        </w:tc>
        <w:tc>
          <w:tcPr>
            <w:tcW w:w="10708" w:type="dxa"/>
            <w:tcBorders>
              <w:top w:val="single" w:color="auto" w:sz="4" w:space="0"/>
              <w:left w:val="nil"/>
              <w:bottom w:val="single" w:color="auto" w:sz="4" w:space="0"/>
              <w:right w:val="single" w:color="auto" w:sz="4" w:space="0"/>
            </w:tcBorders>
            <w:shd w:val="clear" w:color="auto" w:fill="auto"/>
            <w:vAlign w:val="center"/>
          </w:tcPr>
          <w:p>
            <w:pPr>
              <w:pStyle w:val="45"/>
              <w:jc w:val="center"/>
              <w:rPr>
                <w:b/>
                <w:bCs/>
              </w:rPr>
            </w:pPr>
            <w:r>
              <w:rPr>
                <w:rFonts w:hint="eastAsia"/>
                <w:b/>
                <w:bCs/>
              </w:rPr>
              <w:t>主要参数</w:t>
            </w:r>
          </w:p>
        </w:tc>
        <w:tc>
          <w:tcPr>
            <w:tcW w:w="705" w:type="dxa"/>
            <w:tcBorders>
              <w:top w:val="single" w:color="auto" w:sz="4" w:space="0"/>
              <w:left w:val="nil"/>
              <w:bottom w:val="single" w:color="auto" w:sz="4" w:space="0"/>
              <w:right w:val="single" w:color="auto" w:sz="4" w:space="0"/>
            </w:tcBorders>
            <w:shd w:val="clear" w:color="auto" w:fill="auto"/>
            <w:vAlign w:val="center"/>
          </w:tcPr>
          <w:p>
            <w:pPr>
              <w:pStyle w:val="45"/>
              <w:jc w:val="center"/>
              <w:rPr>
                <w:b/>
                <w:bCs/>
              </w:rPr>
            </w:pPr>
            <w:r>
              <w:rPr>
                <w:rFonts w:hint="eastAsia"/>
                <w:b/>
                <w:bCs/>
              </w:rPr>
              <w:t>数量</w:t>
            </w:r>
          </w:p>
        </w:tc>
        <w:tc>
          <w:tcPr>
            <w:tcW w:w="727" w:type="dxa"/>
            <w:tcBorders>
              <w:top w:val="single" w:color="auto" w:sz="4" w:space="0"/>
              <w:left w:val="nil"/>
              <w:bottom w:val="single" w:color="auto" w:sz="4" w:space="0"/>
              <w:right w:val="single" w:color="auto" w:sz="4" w:space="0"/>
            </w:tcBorders>
            <w:shd w:val="clear" w:color="auto" w:fill="auto"/>
            <w:vAlign w:val="center"/>
          </w:tcPr>
          <w:p>
            <w:pPr>
              <w:pStyle w:val="45"/>
              <w:jc w:val="center"/>
              <w:rPr>
                <w:b/>
                <w:bCs/>
              </w:rPr>
            </w:pPr>
            <w:r>
              <w:rPr>
                <w:rFonts w:hint="eastAsia"/>
                <w:b/>
                <w:bCs/>
              </w:rPr>
              <w:t>单位</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1</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创客教育平台</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1、图形化编程软件，全面兼容麻省理工scratch1.4、scratch2.0、scratch3.0官方版本；</w:t>
            </w:r>
            <w:r>
              <w:rPr>
                <w:rFonts w:hint="eastAsia"/>
              </w:rPr>
              <w:br w:type="textWrapping"/>
            </w:r>
            <w:r>
              <w:rPr>
                <w:rFonts w:hint="eastAsia"/>
              </w:rPr>
              <w:t>2、包含但不限于支持arduino系列（uno、leonardo、nano、Romeo、Vortex）的编程，以及micro:bit系列（micro:bit、micro:bit手柄、micro:bit电机驱动板）的编程；</w:t>
            </w:r>
            <w:r>
              <w:rPr>
                <w:rFonts w:hint="eastAsia"/>
              </w:rPr>
              <w:br w:type="textWrapping"/>
            </w:r>
            <w:r>
              <w:rPr>
                <w:rFonts w:hint="eastAsia"/>
              </w:rPr>
              <w:t>3、支持python编程控制硬件的功能。</w:t>
            </w:r>
            <w:r>
              <w:rPr>
                <w:rFonts w:hint="eastAsia"/>
              </w:rPr>
              <w:br w:type="textWrapping"/>
            </w:r>
            <w:r>
              <w:rPr>
                <w:rFonts w:hint="eastAsia"/>
              </w:rPr>
              <w:t>4、自动识别硬件接入COM端口并显示对应硬件名称，自动烧录固件；</w:t>
            </w:r>
            <w:r>
              <w:rPr>
                <w:rFonts w:hint="eastAsia"/>
              </w:rPr>
              <w:br w:type="textWrapping"/>
            </w:r>
            <w:r>
              <w:rPr>
                <w:rFonts w:hint="eastAsia"/>
              </w:rPr>
              <w:t>5、内置学习功能，包含多种样例程序，包含视频及GIF教程；</w:t>
            </w:r>
            <w:r>
              <w:rPr>
                <w:rFonts w:hint="eastAsia"/>
              </w:rPr>
              <w:br w:type="textWrapping"/>
            </w:r>
            <w:r>
              <w:rPr>
                <w:rFonts w:hint="eastAsia"/>
              </w:rPr>
              <w:t>6、支持实时、脱机两种编程模式；</w:t>
            </w:r>
            <w:r>
              <w:rPr>
                <w:rFonts w:hint="eastAsia"/>
              </w:rPr>
              <w:br w:type="textWrapping"/>
            </w:r>
            <w:r>
              <w:rPr>
                <w:rFonts w:hint="eastAsia"/>
              </w:rPr>
              <w:t>7、能实现图形模块与Arduino指令的转换，支持S4A协议。</w:t>
            </w:r>
            <w:r>
              <w:rPr>
                <w:rFonts w:hint="eastAsia"/>
              </w:rPr>
              <w:br w:type="textWrapping"/>
            </w:r>
            <w:r>
              <w:rPr>
                <w:rFonts w:hint="eastAsia"/>
              </w:rPr>
              <w:t>8、集成一键安装硬件驱动功能。</w:t>
            </w:r>
            <w:r>
              <w:rPr>
                <w:rFonts w:hint="eastAsia"/>
              </w:rPr>
              <w:br w:type="textWrapping"/>
            </w:r>
            <w:r>
              <w:rPr>
                <w:rFonts w:hint="eastAsia"/>
              </w:rPr>
              <w:t>9、集成硬件扩展管理器，包含但不限于支持套件、主控板、传感器、执行器、通信模块、显示器、功能模块等扩展功能。</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21</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2</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造物粒子创造力套件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 套件包含四种模块类型，输入、输出、功能及电源模块；</w:t>
            </w:r>
            <w:r>
              <w:rPr>
                <w:rFonts w:hint="eastAsia"/>
              </w:rPr>
              <w:br w:type="textWrapping"/>
            </w:r>
            <w:r>
              <w:rPr>
                <w:rFonts w:hint="eastAsia"/>
              </w:rPr>
              <w:t>• 无需编程，通过三种基本逻辑模块”与”、”或”、”非”建立逻辑思维，即插即用；</w:t>
            </w:r>
            <w:r>
              <w:rPr>
                <w:rFonts w:hint="eastAsia"/>
              </w:rPr>
              <w:br w:type="textWrapping"/>
            </w:r>
            <w:r>
              <w:rPr>
                <w:rFonts w:hint="eastAsia"/>
              </w:rPr>
              <w:t>• 可以学习相关传感器及电路知识；</w:t>
            </w:r>
            <w:r>
              <w:rPr>
                <w:rFonts w:hint="eastAsia"/>
              </w:rPr>
              <w:br w:type="textWrapping"/>
            </w:r>
            <w:r>
              <w:rPr>
                <w:rFonts w:hint="eastAsia"/>
              </w:rPr>
              <w:t>• 结合Cubee瓦楞纸结构耗材，彩笔等工具制作趣味项目</w:t>
            </w:r>
            <w:r>
              <w:rPr>
                <w:rFonts w:hint="eastAsia"/>
              </w:rPr>
              <w:br w:type="textWrapping"/>
            </w:r>
            <w:r>
              <w:rPr>
                <w:rFonts w:hint="eastAsia"/>
              </w:rPr>
              <w:t>• 多结构连接，可通过磁吸、乐高积木、螺丝、魔术贴等方式固定。也可以与木、纸等身边常见材料结合；</w:t>
            </w:r>
            <w:r>
              <w:rPr>
                <w:rFonts w:hint="eastAsia"/>
              </w:rPr>
              <w:br w:type="textWrapping"/>
            </w:r>
            <w:r>
              <w:rPr>
                <w:rFonts w:hint="eastAsia"/>
              </w:rPr>
              <w:t>技术性能：</w:t>
            </w:r>
            <w:r>
              <w:rPr>
                <w:rFonts w:hint="eastAsia"/>
              </w:rPr>
              <w:br w:type="textWrapping"/>
            </w:r>
            <w:r>
              <w:rPr>
                <w:rFonts w:hint="eastAsia"/>
              </w:rPr>
              <w:t>• 套件使用糖果色区分不同类型模块；</w:t>
            </w:r>
            <w:r>
              <w:rPr>
                <w:rFonts w:hint="eastAsia"/>
              </w:rPr>
              <w:br w:type="textWrapping"/>
            </w:r>
            <w:r>
              <w:rPr>
                <w:rFonts w:hint="eastAsia"/>
              </w:rPr>
              <w:t xml:space="preserve">• 材质：模块外壳采用玩具级别ABS材质； </w:t>
            </w:r>
            <w:r>
              <w:rPr>
                <w:rFonts w:hint="eastAsia"/>
              </w:rPr>
              <w:br w:type="textWrapping"/>
            </w:r>
            <w:r>
              <w:rPr>
                <w:rFonts w:hint="eastAsia"/>
              </w:rPr>
              <w:t>• 连接方式：采用开源硬件标准通用的Ph2.0 3Pin接口，可以防反插；</w:t>
            </w:r>
            <w:r>
              <w:rPr>
                <w:rFonts w:hint="eastAsia"/>
              </w:rPr>
              <w:br w:type="textWrapping"/>
            </w:r>
            <w:r>
              <w:rPr>
                <w:rFonts w:hint="eastAsia"/>
              </w:rPr>
              <w:t>• 无需软件编程</w:t>
            </w:r>
            <w:r>
              <w:rPr>
                <w:rFonts w:hint="eastAsia"/>
              </w:rPr>
              <w:br w:type="textWrapping"/>
            </w:r>
            <w:r>
              <w:rPr>
                <w:rFonts w:hint="eastAsia"/>
              </w:rPr>
              <w:t>• 电源模块：具有3通道信号输入输出</w:t>
            </w:r>
            <w:r>
              <w:rPr>
                <w:rFonts w:hint="eastAsia"/>
              </w:rPr>
              <w:br w:type="textWrapping"/>
            </w:r>
            <w:r>
              <w:rPr>
                <w:rFonts w:hint="eastAsia"/>
              </w:rPr>
              <w:t xml:space="preserve">• 输入设备：角度传感器，蓝色按钮模块，红色按钮模块，黄色按钮模块，环境光传感器，水分传感器，火焰传感器，触摸传感器，声音传感器，温度传感器，运动传感器； </w:t>
            </w:r>
            <w:r>
              <w:rPr>
                <w:rFonts w:hint="eastAsia"/>
              </w:rPr>
              <w:br w:type="textWrapping"/>
            </w:r>
            <w:r>
              <w:rPr>
                <w:rFonts w:hint="eastAsia"/>
              </w:rPr>
              <w:t>• 输出设备：红色小灯模块，绿色小灯模块，蓝色小灯模块，蜂鸣器模块，风扇，</w:t>
            </w:r>
            <w:r>
              <w:rPr>
                <w:rFonts w:hint="eastAsia"/>
              </w:rPr>
              <w:br w:type="textWrapping"/>
            </w:r>
            <w:r>
              <w:rPr>
                <w:rFonts w:hint="eastAsia"/>
              </w:rPr>
              <w:t>• 功能设备：“与”模块，“或”模块，“非”模块，阈值模块，分支模块，持续模块；</w:t>
            </w:r>
            <w:r>
              <w:rPr>
                <w:rFonts w:hint="eastAsia"/>
              </w:rPr>
              <w:br w:type="textWrapping"/>
            </w:r>
            <w:r>
              <w:rPr>
                <w:rFonts w:hint="eastAsia"/>
              </w:rPr>
              <w:t>• 配件：microUSB线，传感器连接线，电池盒，螺丝包，魔术贴若干；</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10</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3</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造物粒子入门套件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可以应用于编写电子游戏，声光互动，机器人控制，科学实验，可穿戴装置开发等项目。</w:t>
            </w:r>
            <w:r>
              <w:rPr>
                <w:rFonts w:hint="eastAsia"/>
              </w:rPr>
              <w:br w:type="textWrapping"/>
            </w:r>
            <w:r>
              <w:rPr>
                <w:rFonts w:hint="eastAsia"/>
              </w:rPr>
              <w:t>micro：bit 造物粒子套件将micro：bit主控板与造物粒子结合。帮助学生快速认识输入输出模块，学习电子信号的输入输出模式，了解互动装置的运行机制，掌握不同电子元件，传感器与发生器的用法和特性。还可以帮助学生快速掌握编程技能，并应用到实际项目中。</w:t>
            </w:r>
            <w:r>
              <w:rPr>
                <w:rFonts w:hint="eastAsia"/>
              </w:rPr>
              <w:br w:type="textWrapping"/>
            </w:r>
            <w:r>
              <w:rPr>
                <w:rFonts w:hint="eastAsia"/>
              </w:rPr>
              <w:t>micro：bit扩展板基于micro：bit进行设计且使micro：bit在实现自带功能的同时能兼容更多Arduino 周边模块。</w:t>
            </w:r>
            <w:r>
              <w:rPr>
                <w:rFonts w:hint="eastAsia"/>
              </w:rPr>
              <w:br w:type="textWrapping"/>
            </w:r>
            <w:r>
              <w:rPr>
                <w:rFonts w:hint="eastAsia"/>
              </w:rPr>
              <w:t>综述：BOSON for micro：bit套件属于BOSON系列产品，适用于高阶学习阶段。将micro：bit主控板与造物粒子结合。帮助学生快速认识输入输出模块，学习电子信号的输入输出模式，了解互动装置的运行机制，掌握不同电子元件，传感器与发生器的用法和特性。还可以帮助学生快速掌握编程技能，并应用到实际项目中。同时能兼容更多Arduino 周边模块。</w:t>
            </w:r>
            <w:r>
              <w:rPr>
                <w:rFonts w:hint="eastAsia"/>
              </w:rPr>
              <w:br w:type="textWrapping"/>
            </w:r>
            <w:r>
              <w:rPr>
                <w:rFonts w:hint="eastAsia"/>
              </w:rPr>
              <w:t>材质：模块外壳采用玩具级别ABS。</w:t>
            </w:r>
            <w:r>
              <w:rPr>
                <w:rFonts w:hint="eastAsia"/>
              </w:rPr>
              <w:br w:type="textWrapping"/>
            </w:r>
            <w:r>
              <w:rPr>
                <w:rFonts w:hint="eastAsia"/>
              </w:rPr>
              <w:t>连接方式：采用开源硬件中最为普遍的Ph2.0 3Pin接口，两端防反插</w:t>
            </w:r>
            <w:r>
              <w:rPr>
                <w:rFonts w:hint="eastAsia"/>
              </w:rPr>
              <w:br w:type="textWrapping"/>
            </w:r>
            <w:r>
              <w:rPr>
                <w:rFonts w:hint="eastAsia"/>
              </w:rPr>
              <w:t>主控：micro：bit（搭载了5x5 可编程LED点阵，两颗可编程按键，加速度计，电子罗盘，温度计，蓝牙等电子模块）</w:t>
            </w:r>
            <w:r>
              <w:rPr>
                <w:rFonts w:hint="eastAsia"/>
              </w:rPr>
              <w:br w:type="textWrapping"/>
            </w:r>
            <w:r>
              <w:rPr>
                <w:rFonts w:hint="eastAsia"/>
              </w:rPr>
              <w:t>micro：bit 扩展板（板载3.5mm耳机接口与音量调节旋钮，带开关的外接供电口）</w:t>
            </w:r>
            <w:r>
              <w:rPr>
                <w:rFonts w:hint="eastAsia"/>
              </w:rPr>
              <w:br w:type="textWrapping"/>
            </w:r>
            <w:r>
              <w:rPr>
                <w:rFonts w:hint="eastAsia"/>
              </w:rPr>
              <w:t>编程软件：Blocks editor、 JavaScript editor、Scratch 、Python等软件.还可在Windows, macOS, IOS 和Android 平台下使用, 并且能通过蓝牙上传代码。</w:t>
            </w:r>
            <w:r>
              <w:rPr>
                <w:rFonts w:hint="eastAsia"/>
              </w:rPr>
              <w:br w:type="textWrapping"/>
            </w:r>
            <w:r>
              <w:rPr>
                <w:rFonts w:hint="eastAsia"/>
              </w:rPr>
              <w:t>课程：不少于13课时课程。</w:t>
            </w:r>
            <w:r>
              <w:rPr>
                <w:rFonts w:hint="eastAsia"/>
              </w:rPr>
              <w:br w:type="textWrapping"/>
            </w:r>
            <w:r>
              <w:rPr>
                <w:rFonts w:hint="eastAsia"/>
              </w:rPr>
              <w:t>输入设备：按钮模块，声音传感器，运动传感器，旋钮模块</w:t>
            </w:r>
            <w:r>
              <w:rPr>
                <w:rFonts w:hint="eastAsia"/>
              </w:rPr>
              <w:br w:type="textWrapping"/>
            </w:r>
            <w:r>
              <w:rPr>
                <w:rFonts w:hint="eastAsia"/>
              </w:rPr>
              <w:t>输出设备：RGB 灯带，微型属舵机，风扇模块，小灯模块</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21</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4</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造物粒子入门套件教学资源包</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 xml:space="preserve">《micro：bit造物粒子入门教程》 </w:t>
            </w:r>
            <w:r>
              <w:rPr>
                <w:rFonts w:hint="eastAsia"/>
              </w:rPr>
              <w:br w:type="page"/>
            </w:r>
            <w:r>
              <w:rPr>
                <w:rFonts w:hint="eastAsia"/>
              </w:rPr>
              <w:t>包含14课时的电子教材，相应的教学视频电子档。课程案例有趣生动，贴近生活，让学习充满乐趣</w:t>
            </w:r>
            <w:r>
              <w:rPr>
                <w:rFonts w:hint="eastAsia"/>
              </w:rPr>
              <w:br w:type="page"/>
            </w:r>
            <w:r>
              <w:rPr>
                <w:rFonts w:hint="eastAsia"/>
              </w:rPr>
              <w:t>教学软件：MakeCode在线图像化编程软件平台</w:t>
            </w:r>
            <w:r>
              <w:rPr>
                <w:rFonts w:hint="eastAsia"/>
              </w:rPr>
              <w:br w:type="page"/>
            </w:r>
            <w:r>
              <w:rPr>
                <w:rFonts w:hint="eastAsia"/>
              </w:rPr>
              <w:t>配套资料：教学PPT,教学视频</w:t>
            </w:r>
            <w:r>
              <w:rPr>
                <w:rFonts w:hint="eastAsia"/>
              </w:rPr>
              <w:br w:type="page"/>
            </w:r>
            <w:r>
              <w:rPr>
                <w:rFonts w:hint="eastAsia"/>
              </w:rPr>
              <w:t>教程内容：</w:t>
            </w:r>
            <w:r>
              <w:rPr>
                <w:rFonts w:hint="eastAsia"/>
              </w:rPr>
              <w:br w:type="page"/>
            </w:r>
            <w:r>
              <w:rPr>
                <w:rFonts w:hint="eastAsia"/>
              </w:rPr>
              <w:t>第一话：MakeCode 与micro:bit</w:t>
            </w:r>
            <w:r>
              <w:rPr>
                <w:rFonts w:hint="eastAsia"/>
              </w:rPr>
              <w:br w:type="page"/>
            </w:r>
            <w:r>
              <w:rPr>
                <w:rFonts w:hint="eastAsia"/>
              </w:rPr>
              <w:t xml:space="preserve">第二话:是什么让我们的机器“活”过来的? </w:t>
            </w:r>
            <w:r>
              <w:rPr>
                <w:rFonts w:hint="eastAsia"/>
              </w:rPr>
              <w:br w:type="page"/>
            </w:r>
            <w:r>
              <w:rPr>
                <w:rFonts w:hint="eastAsia"/>
              </w:rPr>
              <w:t>第三话：小试牛刀</w:t>
            </w:r>
            <w:r>
              <w:rPr>
                <w:rFonts w:hint="eastAsia"/>
              </w:rPr>
              <w:br w:type="page"/>
            </w:r>
            <w:r>
              <w:rPr>
                <w:rFonts w:hint="eastAsia"/>
              </w:rPr>
              <w:t>项目一 神秘的micro:bit，项目二 闪烁的LED，项目三 呼吸灯，项目四 变速风扇</w:t>
            </w:r>
            <w:r>
              <w:rPr>
                <w:rFonts w:hint="eastAsia"/>
              </w:rPr>
              <w:br w:type="page"/>
            </w:r>
            <w:r>
              <w:rPr>
                <w:rFonts w:hint="eastAsia"/>
              </w:rPr>
              <w:t>第四话：如虎添翼</w:t>
            </w:r>
            <w:r>
              <w:rPr>
                <w:rFonts w:hint="eastAsia"/>
              </w:rPr>
              <w:br w:type="page"/>
            </w:r>
            <w:r>
              <w:rPr>
                <w:rFonts w:hint="eastAsia"/>
              </w:rPr>
              <w:t xml:space="preserve">项目一 电子蜡烛，项目二 自动门，项目三 音乐盒，项目四 炫彩灯带 </w:t>
            </w:r>
            <w:r>
              <w:rPr>
                <w:rFonts w:hint="eastAsia"/>
              </w:rPr>
              <w:br w:type="page"/>
            </w:r>
            <w:r>
              <w:rPr>
                <w:rFonts w:hint="eastAsia"/>
              </w:rPr>
              <w:t>第五话：大展拳脚</w:t>
            </w:r>
            <w:r>
              <w:rPr>
                <w:rFonts w:hint="eastAsia"/>
              </w:rPr>
              <w:br w:type="page"/>
            </w:r>
            <w:r>
              <w:rPr>
                <w:rFonts w:hint="eastAsia"/>
              </w:rPr>
              <w:t>项目一 电子稳定器，项目二 DJ演奏台，项目三 可移动门铃，项目四 密室逃脱</w:t>
            </w:r>
            <w:r>
              <w:rPr>
                <w:rFonts w:hint="eastAsia"/>
              </w:rPr>
              <w:br w:type="page"/>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21</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本</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5</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人工智能入门套件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 xml:space="preserve"> 免编程到编程的无缝衔接；</w:t>
            </w:r>
            <w:r>
              <w:rPr>
                <w:rFonts w:hint="eastAsia"/>
              </w:rPr>
              <w:br w:type="page"/>
            </w:r>
            <w:r>
              <w:rPr>
                <w:rFonts w:hint="eastAsia"/>
              </w:rPr>
              <w:t>• 配合开发板的扩展板，省掉鳄鱼夹接线的繁琐，即插即用；</w:t>
            </w:r>
            <w:r>
              <w:rPr>
                <w:rFonts w:hint="eastAsia"/>
              </w:rPr>
              <w:br w:type="page"/>
            </w:r>
            <w:r>
              <w:rPr>
                <w:rFonts w:hint="eastAsia"/>
              </w:rPr>
              <w:t>• 结合图形化编程软件，上手容易；</w:t>
            </w:r>
            <w:r>
              <w:rPr>
                <w:rFonts w:hint="eastAsia"/>
              </w:rPr>
              <w:br w:type="page"/>
            </w:r>
            <w:r>
              <w:rPr>
                <w:rFonts w:hint="eastAsia"/>
              </w:rPr>
              <w:t>• 可以学习相关传感器及电路知识；</w:t>
            </w:r>
            <w:r>
              <w:rPr>
                <w:rFonts w:hint="eastAsia"/>
              </w:rPr>
              <w:br w:type="page"/>
            </w:r>
            <w:r>
              <w:rPr>
                <w:rFonts w:hint="eastAsia"/>
              </w:rPr>
              <w:t>• 可以学习人工智能基础知识</w:t>
            </w:r>
            <w:r>
              <w:rPr>
                <w:rFonts w:hint="eastAsia"/>
              </w:rPr>
              <w:br w:type="page"/>
            </w:r>
            <w:r>
              <w:rPr>
                <w:rFonts w:hint="eastAsia"/>
              </w:rPr>
              <w:t>• 多结构连接，可通过磁吸、乐高积木、螺丝、魔术贴等方式固定。也可以与木、纸等身边常见材料结合；</w:t>
            </w:r>
            <w:r>
              <w:rPr>
                <w:rFonts w:hint="eastAsia"/>
              </w:rPr>
              <w:br w:type="page"/>
            </w:r>
            <w:r>
              <w:rPr>
                <w:rFonts w:hint="eastAsia"/>
              </w:rPr>
              <w:t>• 帮助学生锻炼逻辑思维能力，为编程学习奠定基础；创作出创意互动作品，提高创造力，培养动手能力。</w:t>
            </w:r>
            <w:r>
              <w:rPr>
                <w:rFonts w:hint="eastAsia"/>
              </w:rPr>
              <w:br w:type="page"/>
            </w:r>
            <w:r>
              <w:rPr>
                <w:rFonts w:hint="eastAsia"/>
              </w:rPr>
              <w:t>技术参数：</w:t>
            </w:r>
            <w:r>
              <w:rPr>
                <w:rFonts w:hint="eastAsia"/>
              </w:rPr>
              <w:br w:type="page"/>
            </w:r>
            <w:r>
              <w:rPr>
                <w:rFonts w:hint="eastAsia"/>
              </w:rPr>
              <w:t>• 套件使用糖果色区分不同类型模块；</w:t>
            </w:r>
            <w:r>
              <w:rPr>
                <w:rFonts w:hint="eastAsia"/>
              </w:rPr>
              <w:br w:type="page"/>
            </w:r>
            <w:r>
              <w:rPr>
                <w:rFonts w:hint="eastAsia"/>
              </w:rPr>
              <w:t xml:space="preserve">• 材质：模块外壳采用玩具级别ABS材质； </w:t>
            </w:r>
            <w:r>
              <w:rPr>
                <w:rFonts w:hint="eastAsia"/>
              </w:rPr>
              <w:br w:type="page"/>
            </w:r>
            <w:r>
              <w:rPr>
                <w:rFonts w:hint="eastAsia"/>
              </w:rPr>
              <w:t>• 连接方式：采用开源硬件标准通用的Ph2.0 3Pin接口，可防反插；</w:t>
            </w:r>
            <w:r>
              <w:rPr>
                <w:rFonts w:hint="eastAsia"/>
              </w:rPr>
              <w:br w:type="page"/>
            </w:r>
            <w:r>
              <w:rPr>
                <w:rFonts w:hint="eastAsia"/>
              </w:rPr>
              <w:t>• 免编程电源模块：3通道信号输入输出；</w:t>
            </w:r>
            <w:r>
              <w:rPr>
                <w:rFonts w:hint="eastAsia"/>
              </w:rPr>
              <w:br w:type="page"/>
            </w:r>
            <w:r>
              <w:rPr>
                <w:rFonts w:hint="eastAsia"/>
              </w:rPr>
              <w:t>• 编程主控板：32位ARM Cortex M0芯片，板载5x5 可编程LED点阵，按键，加速度计，电子罗盘，温度计，蓝牙等电子模块；</w:t>
            </w:r>
            <w:r>
              <w:rPr>
                <w:rFonts w:hint="eastAsia"/>
              </w:rPr>
              <w:br w:type="page"/>
            </w:r>
            <w:r>
              <w:rPr>
                <w:rFonts w:hint="eastAsia"/>
              </w:rPr>
              <w:t>• 扩展板：含板载3.5mm耳机接口, 音量调节旋钮，外接供电口（可控制电源系统）；</w:t>
            </w:r>
            <w:r>
              <w:rPr>
                <w:rFonts w:hint="eastAsia"/>
              </w:rPr>
              <w:br w:type="page"/>
            </w:r>
            <w:r>
              <w:rPr>
                <w:rFonts w:hint="eastAsia"/>
              </w:rPr>
              <w:t>输入模块：角度传感器、按钮模块、超声波传感器、声音传感器、红外接近传感器</w:t>
            </w:r>
            <w:r>
              <w:rPr>
                <w:rFonts w:hint="eastAsia"/>
              </w:rPr>
              <w:br w:type="page"/>
            </w:r>
            <w:r>
              <w:rPr>
                <w:rFonts w:hint="eastAsia"/>
              </w:rPr>
              <w:t>输出模块: 蜂鸣器、红色LED模块、舵机模块、舵机驱动模块</w:t>
            </w:r>
            <w:r>
              <w:rPr>
                <w:rFonts w:hint="eastAsia"/>
              </w:rPr>
              <w:br w:type="page"/>
            </w:r>
            <w:r>
              <w:rPr>
                <w:rFonts w:hint="eastAsia"/>
              </w:rPr>
              <w:t>功能模块: 单神经元模块、或模块、与模块</w:t>
            </w:r>
            <w:r>
              <w:rPr>
                <w:rFonts w:hint="eastAsia"/>
              </w:rPr>
              <w:br w:type="page"/>
            </w:r>
            <w:r>
              <w:rPr>
                <w:rFonts w:hint="eastAsia"/>
              </w:rPr>
              <w:t>电源模块:3IO电源模块</w:t>
            </w:r>
            <w:r>
              <w:rPr>
                <w:rFonts w:hint="eastAsia"/>
              </w:rPr>
              <w:br w:type="page"/>
            </w:r>
            <w:r>
              <w:rPr>
                <w:rFonts w:hint="eastAsia"/>
              </w:rPr>
              <w:t>配件: 杜邦线若干、螺丝包、魔术贴、MicroUSB、螺丝刀</w:t>
            </w:r>
            <w:r>
              <w:rPr>
                <w:rFonts w:hint="eastAsia"/>
              </w:rPr>
              <w:br w:type="page"/>
            </w:r>
            <w:r>
              <w:rPr>
                <w:rFonts w:hint="eastAsia"/>
              </w:rPr>
              <w:t>课程简介：《人工智能入门教程》</w:t>
            </w:r>
            <w:r>
              <w:rPr>
                <w:rFonts w:hint="eastAsia"/>
              </w:rPr>
              <w:br w:type="page"/>
            </w:r>
            <w:r>
              <w:rPr>
                <w:rFonts w:hint="eastAsia"/>
              </w:rPr>
              <w:t>课程配有7课时。本教程为人工智能入门教程，涵盖了无编程和编程，课程设计理念为，通过有趣的人工智能应用引入，能够更好的引发学生对于人工智能的兴趣，从而在应用中去体会和理解人工智能的原理，以及机器学习、神经网络的定义与应用，帮助学生打破对于人工智能的虚幻的理解，真实的去制作和学习人工智能项目。</w:t>
            </w:r>
            <w:r>
              <w:rPr>
                <w:rFonts w:hint="eastAsia"/>
              </w:rPr>
              <w:br w:type="page"/>
            </w:r>
            <w:r>
              <w:rPr>
                <w:rFonts w:hint="eastAsia"/>
              </w:rPr>
              <w:t>综述：教材可覆盖7课时，可根据学生的接受程度扩展为7~14课时。从简单的无编程项目，到复杂的图形化编程项目，体会到简单的机器学习，语音识别，图像识别，手势识别的简单应用，有趣生动，实现玩中学。</w:t>
            </w:r>
            <w:r>
              <w:rPr>
                <w:rFonts w:hint="eastAsia"/>
              </w:rPr>
              <w:br w:type="page"/>
            </w:r>
            <w:r>
              <w:rPr>
                <w:rFonts w:hint="eastAsia"/>
              </w:rPr>
              <w:t>教学软件：mind+</w:t>
            </w:r>
            <w:r>
              <w:rPr>
                <w:rFonts w:hint="eastAsia"/>
              </w:rPr>
              <w:br w:type="page"/>
            </w:r>
            <w:r>
              <w:rPr>
                <w:rFonts w:hint="eastAsia"/>
              </w:rPr>
              <w:t>课程内容：</w:t>
            </w:r>
            <w:r>
              <w:rPr>
                <w:rFonts w:hint="eastAsia"/>
              </w:rPr>
              <w:br w:type="page"/>
            </w:r>
            <w:r>
              <w:rPr>
                <w:rFonts w:hint="eastAsia"/>
              </w:rPr>
              <w:t>人工智能： 什么是人工智能？  机器学习</w:t>
            </w:r>
            <w:r>
              <w:rPr>
                <w:rFonts w:hint="eastAsia"/>
              </w:rPr>
              <w:br w:type="page"/>
            </w:r>
            <w:r>
              <w:rPr>
                <w:rFonts w:hint="eastAsia"/>
              </w:rPr>
              <w:t>项目一：摩斯密码门锁</w:t>
            </w:r>
            <w:r>
              <w:rPr>
                <w:rFonts w:hint="eastAsia"/>
              </w:rPr>
              <w:br w:type="page"/>
            </w:r>
            <w:r>
              <w:rPr>
                <w:rFonts w:hint="eastAsia"/>
              </w:rPr>
              <w:t>项目二：旋钮密码箱</w:t>
            </w:r>
            <w:r>
              <w:rPr>
                <w:rFonts w:hint="eastAsia"/>
              </w:rPr>
              <w:br w:type="page"/>
            </w:r>
            <w:r>
              <w:rPr>
                <w:rFonts w:hint="eastAsia"/>
              </w:rPr>
              <w:t>项目三：高精度密码箱</w:t>
            </w:r>
            <w:r>
              <w:rPr>
                <w:rFonts w:hint="eastAsia"/>
              </w:rPr>
              <w:br w:type="page"/>
            </w:r>
            <w:r>
              <w:rPr>
                <w:rFonts w:hint="eastAsia"/>
              </w:rPr>
              <w:t>项目四：声波控制小灯</w:t>
            </w:r>
            <w:r>
              <w:rPr>
                <w:rFonts w:hint="eastAsia"/>
              </w:rPr>
              <w:br w:type="page"/>
            </w:r>
            <w:r>
              <w:rPr>
                <w:rFonts w:hint="eastAsia"/>
              </w:rPr>
              <w:t>项目五：BOSON底座收纳</w:t>
            </w:r>
            <w:r>
              <w:rPr>
                <w:rFonts w:hint="eastAsia"/>
              </w:rPr>
              <w:br w:type="page"/>
            </w:r>
            <w:r>
              <w:rPr>
                <w:rFonts w:hint="eastAsia"/>
              </w:rPr>
              <w:t>项目六：手势识别换装游戏</w:t>
            </w:r>
            <w:r>
              <w:rPr>
                <w:rFonts w:hint="eastAsia"/>
              </w:rPr>
              <w:br w:type="page"/>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10</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6</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物联网应用套件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材质：各传感器pcb使用沉金工艺制作</w:t>
            </w:r>
            <w:r>
              <w:rPr>
                <w:rFonts w:hint="eastAsia"/>
              </w:rPr>
              <w:br w:type="textWrapping"/>
            </w:r>
            <w:r>
              <w:rPr>
                <w:rFonts w:hint="eastAsia"/>
              </w:rPr>
              <w:t>连接方式：采用开源硬件中最为普遍的Ph2.0 3Pin接口,数字与模拟接口由不同颜色杜邦线连接</w:t>
            </w:r>
            <w:r>
              <w:rPr>
                <w:rFonts w:hint="eastAsia"/>
              </w:rPr>
              <w:br w:type="textWrapping"/>
            </w:r>
            <w:r>
              <w:rPr>
                <w:rFonts w:hint="eastAsia"/>
              </w:rPr>
              <w:t>主控：BBC Microbit主板、Micro:mate扩展板</w:t>
            </w:r>
            <w:r>
              <w:rPr>
                <w:rFonts w:hint="eastAsia"/>
              </w:rPr>
              <w:br w:type="textWrapping"/>
            </w:r>
            <w:r>
              <w:rPr>
                <w:rFonts w:hint="eastAsia"/>
              </w:rPr>
              <w:t>编程软件：Mind+、Makecode</w:t>
            </w:r>
            <w:r>
              <w:rPr>
                <w:rFonts w:hint="eastAsia"/>
              </w:rPr>
              <w:br w:type="textWrapping"/>
            </w:r>
            <w:r>
              <w:rPr>
                <w:rFonts w:hint="eastAsia"/>
              </w:rPr>
              <w:t>输入设备：人体红外热释电运动传感器，温度传感器，电容式土壤湿度传感器，模拟声音传感器</w:t>
            </w:r>
            <w:r>
              <w:rPr>
                <w:rFonts w:hint="eastAsia"/>
              </w:rPr>
              <w:br w:type="textWrapping"/>
            </w:r>
            <w:r>
              <w:rPr>
                <w:rFonts w:hint="eastAsia"/>
              </w:rPr>
              <w:t>输出设备：带功放喇叭模块，金属9g舵机，数字继电器</w:t>
            </w:r>
            <w:r>
              <w:rPr>
                <w:rFonts w:hint="eastAsia"/>
              </w:rPr>
              <w:br w:type="textWrapping"/>
            </w:r>
            <w:r>
              <w:rPr>
                <w:rFonts w:hint="eastAsia"/>
              </w:rPr>
              <w:t>功能设备：物联网模块</w:t>
            </w:r>
            <w:r>
              <w:rPr>
                <w:rFonts w:hint="eastAsia"/>
              </w:rPr>
              <w:br w:type="textWrapping"/>
            </w:r>
            <w:r>
              <w:rPr>
                <w:rFonts w:hint="eastAsia"/>
              </w:rPr>
              <w:t>配件：USB线，杜邦线</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6</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7</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人工智能套件</w:t>
            </w:r>
            <w:r>
              <w:rPr>
                <w:rFonts w:hint="eastAsia"/>
              </w:rPr>
              <w:br w:type="page"/>
            </w:r>
            <w:r>
              <w:rPr>
                <w:rFonts w:hint="eastAsia"/>
              </w:rPr>
              <w:br w:type="page"/>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br w:type="page"/>
            </w:r>
            <w:r>
              <w:rPr>
                <w:rFonts w:hint="eastAsia"/>
              </w:rPr>
              <w:t>人工智能芯片：全球独家的人工智能芯片，内置128个神经元。</w:t>
            </w:r>
            <w:r>
              <w:rPr>
                <w:rFonts w:hint="eastAsia"/>
              </w:rPr>
              <w:br w:type="page"/>
            </w:r>
            <w:r>
              <w:rPr>
                <w:rFonts w:hint="eastAsia"/>
              </w:rPr>
              <w:t>产品清单：ReMotion Gamepad x1、ReMotion Receiver x1、合格证-保修卡 x1、基础套件透明塑料盒 x1、EDU0058贴纸 x1</w:t>
            </w:r>
            <w:r>
              <w:rPr>
                <w:rFonts w:hint="eastAsia"/>
              </w:rPr>
              <w:br w:type="page"/>
            </w:r>
            <w:r>
              <w:rPr>
                <w:rFonts w:hint="eastAsia"/>
              </w:rPr>
              <w:t>课程简介：《ReMotion模式识别教程》</w:t>
            </w:r>
            <w:r>
              <w:rPr>
                <w:rFonts w:hint="eastAsia"/>
              </w:rPr>
              <w:br w:type="page"/>
            </w:r>
            <w:r>
              <w:rPr>
                <w:rFonts w:hint="eastAsia"/>
              </w:rPr>
              <w:t>课程配有5课时。本教程为人工智能入门拓展进阶教程，涵盖了无编程和编程，课程设计围绕的是动作模式识别来进行的，基于手柄和蓝牙模块，可以实现同时学习四组动作，实现各种好玩的应用场景，快速的体验和使用手势动作识别，为后期的人工智能模式识别奠定基础。</w:t>
            </w:r>
            <w:r>
              <w:rPr>
                <w:rFonts w:hint="eastAsia"/>
              </w:rPr>
              <w:br w:type="page"/>
            </w:r>
            <w:r>
              <w:rPr>
                <w:rFonts w:hint="eastAsia"/>
              </w:rPr>
              <w:t>综述：教材可覆盖5课时，可根据学生的接受程度扩展为5~8课时。课程内容中结合基础套件BOSON造物粒子、microbit、Max：bot设备展开，实现了动作识别，简化了学生的编程过程，快速的体验手势识别，并能够上手完成4个应用项目。</w:t>
            </w:r>
            <w:r>
              <w:rPr>
                <w:rFonts w:hint="eastAsia"/>
              </w:rPr>
              <w:br w:type="page"/>
            </w:r>
            <w:r>
              <w:rPr>
                <w:rFonts w:hint="eastAsia"/>
              </w:rPr>
              <w:t>教学软件：mind+</w:t>
            </w:r>
            <w:r>
              <w:rPr>
                <w:rFonts w:hint="eastAsia"/>
              </w:rPr>
              <w:br w:type="page"/>
            </w:r>
            <w:r>
              <w:rPr>
                <w:rFonts w:hint="eastAsia"/>
              </w:rPr>
              <w:t>课程内容：</w:t>
            </w:r>
            <w:r>
              <w:rPr>
                <w:rFonts w:hint="eastAsia"/>
              </w:rPr>
              <w:br w:type="page"/>
            </w:r>
            <w:r>
              <w:rPr>
                <w:rFonts w:hint="eastAsia"/>
              </w:rPr>
              <w:t>第一话：ReMotion模式识别</w:t>
            </w:r>
            <w:r>
              <w:rPr>
                <w:rFonts w:hint="eastAsia"/>
              </w:rPr>
              <w:br w:type="page"/>
            </w:r>
            <w:r>
              <w:rPr>
                <w:rFonts w:hint="eastAsia"/>
              </w:rPr>
              <w:t>第二话：开箱初体验</w:t>
            </w:r>
            <w:r>
              <w:rPr>
                <w:rFonts w:hint="eastAsia"/>
              </w:rPr>
              <w:br w:type="page"/>
            </w:r>
            <w:r>
              <w:rPr>
                <w:rFonts w:hint="eastAsia"/>
              </w:rPr>
              <w:t>第三话：玩起来</w:t>
            </w:r>
            <w:r>
              <w:rPr>
                <w:rFonts w:hint="eastAsia"/>
              </w:rPr>
              <w:br w:type="page"/>
            </w:r>
            <w:r>
              <w:rPr>
                <w:rFonts w:hint="eastAsia"/>
              </w:rPr>
              <w:t>项目一：手势解锁</w:t>
            </w:r>
            <w:r>
              <w:rPr>
                <w:rFonts w:hint="eastAsia"/>
              </w:rPr>
              <w:br w:type="page"/>
            </w:r>
            <w:r>
              <w:rPr>
                <w:rFonts w:hint="eastAsia"/>
              </w:rPr>
              <w:t>项目二：跳绳计数器</w:t>
            </w:r>
            <w:r>
              <w:rPr>
                <w:rFonts w:hint="eastAsia"/>
              </w:rPr>
              <w:br w:type="page"/>
            </w:r>
            <w:r>
              <w:rPr>
                <w:rFonts w:hint="eastAsia"/>
              </w:rPr>
              <w:t>项目三：魔法棒与Max:Bot</w:t>
            </w:r>
            <w:r>
              <w:rPr>
                <w:rFonts w:hint="eastAsia"/>
              </w:rPr>
              <w:br w:type="page"/>
            </w:r>
            <w:r>
              <w:rPr>
                <w:rFonts w:hint="eastAsia"/>
              </w:rPr>
              <w:t>项目四：接苹果游戏</w:t>
            </w:r>
            <w:r>
              <w:rPr>
                <w:rFonts w:hint="eastAsia"/>
              </w:rPr>
              <w:br w:type="page"/>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1</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8</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人工智能摄像头</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HuskyLens是一款简单易用的人工智能摄像头（视觉传感器），内置6种功能：人脸识别、物体追踪、物体识别、巡线追踪、颜色识别、标签(二维码)识别。仅需一个按键即可完成AI训练，摆脱繁琐的训练和复杂的视觉算法，让你更加专注于项目的构思和实现。</w:t>
            </w:r>
            <w:r>
              <w:rPr>
                <w:rFonts w:hint="eastAsia"/>
              </w:rPr>
              <w:br w:type="textWrapping"/>
            </w:r>
            <w:r>
              <w:rPr>
                <w:rFonts w:hint="eastAsia"/>
              </w:rPr>
              <w:t>HuskyLens板载UART / I2C接口，可以连接到Arduino、Raspberry Pi、LattePanda、micro:bit等主流控制器，实现硬件无缝对接，直接输出识别结果给控制器，无需折腾复杂的算法，就能制作非常有创意的项目。</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6</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9</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AI游乐场套装</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技术参数：</w:t>
            </w:r>
          </w:p>
          <w:p>
            <w:pPr>
              <w:pStyle w:val="45"/>
            </w:pPr>
            <w:r>
              <w:rPr>
                <w:rFonts w:hint="eastAsia"/>
              </w:rPr>
              <w:t>主控：BBC Microbit主板*2</w:t>
            </w:r>
          </w:p>
          <w:p>
            <w:pPr>
              <w:pStyle w:val="45"/>
            </w:pPr>
            <w:r>
              <w:rPr>
                <w:rFonts w:hint="eastAsia"/>
              </w:rPr>
              <w:t>主体：麦昆机器人升级版平台plus*2，兼容掌控板及micro:bit两种主控器</w:t>
            </w:r>
          </w:p>
          <w:p>
            <w:pPr>
              <w:pStyle w:val="45"/>
            </w:pPr>
            <w:r>
              <w:rPr>
                <w:rFonts w:hint="eastAsia"/>
              </w:rPr>
              <w:t>编程软件：Mind+、Makecode</w:t>
            </w:r>
          </w:p>
          <w:p>
            <w:pPr>
              <w:pStyle w:val="45"/>
            </w:pPr>
            <w:r>
              <w:rPr>
                <w:rFonts w:hint="eastAsia"/>
              </w:rPr>
              <w:t>麦昆机器人升级版平台集成功能：蜂鸣器、RGB LED、4路巡线传感器、红外接收、减速电机、2路速度传感器；扩展IIC接口、舵机专用接口、gravity通用接口</w:t>
            </w:r>
          </w:p>
          <w:p>
            <w:pPr>
              <w:pStyle w:val="45"/>
            </w:pPr>
            <w:r>
              <w:rPr>
                <w:rFonts w:hint="eastAsia"/>
              </w:rPr>
              <w:t>其他扩展设备：超声波传感器*2、Huskylens摄像头传感器*2、Huskylens摄像头传感器外壳*2、Huskylens摄像头支架*2、舵机*2、手柄*1</w:t>
            </w:r>
          </w:p>
          <w:p>
            <w:pPr>
              <w:pStyle w:val="45"/>
            </w:pPr>
            <w:r>
              <w:rPr>
                <w:rFonts w:hint="eastAsia"/>
              </w:rPr>
              <w:t>配件：USB线*2，可充电锂电池*3，机械结构零件*11种，紧固件若干，螺丝刀*1</w:t>
            </w:r>
          </w:p>
          <w:p>
            <w:pPr>
              <w:pStyle w:val="45"/>
            </w:pPr>
            <w:r>
              <w:rPr>
                <w:rFonts w:hint="eastAsia"/>
              </w:rPr>
              <w:t>(【Huskylens摄像头传感器参数】</w:t>
            </w:r>
          </w:p>
          <w:p>
            <w:pPr>
              <w:pStyle w:val="45"/>
            </w:pPr>
            <w:r>
              <w:rPr>
                <w:rFonts w:hint="eastAsia"/>
              </w:rPr>
              <w:t>主板规格</w:t>
            </w:r>
          </w:p>
          <w:p>
            <w:pPr>
              <w:pStyle w:val="45"/>
            </w:pPr>
            <w:r>
              <w:rPr>
                <w:rFonts w:hint="eastAsia"/>
              </w:rPr>
              <w:t>处理器：400MHz 64位双核处理器Kendryte K210</w:t>
            </w:r>
          </w:p>
          <w:p>
            <w:pPr>
              <w:pStyle w:val="45"/>
            </w:pPr>
            <w:r>
              <w:rPr>
                <w:rFonts w:hint="eastAsia"/>
              </w:rPr>
              <w:t>供电电压：4-pin防呆接口：3.3~5.0V</w:t>
            </w:r>
          </w:p>
          <w:p>
            <w:pPr>
              <w:pStyle w:val="45"/>
            </w:pPr>
            <w:r>
              <w:rPr>
                <w:rFonts w:hint="eastAsia"/>
              </w:rPr>
              <w:t xml:space="preserve"> MicoUSB接口：5.0V</w:t>
            </w:r>
          </w:p>
          <w:p>
            <w:pPr>
              <w:pStyle w:val="45"/>
            </w:pPr>
            <w:r>
              <w:rPr>
                <w:rFonts w:hint="eastAsia"/>
              </w:rPr>
              <w:t>电流消耗（典型值）： 320mA@3.3V，230mA@5.0V （人脸识别模式，80%背光亮度，补光灯关闭；不同板子因有个体差异，电流值会有点波动）</w:t>
            </w:r>
          </w:p>
          <w:p>
            <w:pPr>
              <w:pStyle w:val="45"/>
            </w:pPr>
            <w:r>
              <w:rPr>
                <w:rFonts w:hint="eastAsia"/>
              </w:rPr>
              <w:t>通信协议：UART ,I2C(可自动识别)</w:t>
            </w:r>
          </w:p>
          <w:p>
            <w:pPr>
              <w:pStyle w:val="45"/>
            </w:pPr>
            <w:r>
              <w:rPr>
                <w:rFonts w:hint="eastAsia"/>
              </w:rPr>
              <w:t>通信接口：PH2.0 4-pin或microUSB接口</w:t>
            </w:r>
          </w:p>
          <w:p>
            <w:pPr>
              <w:pStyle w:val="45"/>
            </w:pPr>
            <w:r>
              <w:rPr>
                <w:rFonts w:hint="eastAsia"/>
              </w:rPr>
              <w:t>调试接口：microUSB接口</w:t>
            </w:r>
          </w:p>
          <w:p>
            <w:pPr>
              <w:pStyle w:val="45"/>
            </w:pPr>
            <w:r>
              <w:rPr>
                <w:rFonts w:hint="eastAsia"/>
              </w:rPr>
              <w:t>尺寸：52mm*44.5mm</w:t>
            </w:r>
          </w:p>
          <w:p>
            <w:pPr>
              <w:pStyle w:val="45"/>
            </w:pPr>
            <w:r>
              <w:rPr>
                <w:rFonts w:hint="eastAsia"/>
              </w:rPr>
              <w:t>基础功能：物体追踪（可学习追踪物体并返回坐标值），人脸识别(可分辨不同人脸)，物体识别（不学习可直接识别20种物体），巡线追踪，颜色识别，标签识别</w:t>
            </w:r>
          </w:p>
          <w:p>
            <w:pPr>
              <w:pStyle w:val="45"/>
            </w:pPr>
            <w:r>
              <w:rPr>
                <w:rFonts w:hint="eastAsia"/>
              </w:rPr>
              <w:t>高级功能：深度神经网络分类器(可实现标志识别、手写数字识别、口罩识别、物体分类等1000种分类)</w:t>
            </w:r>
          </w:p>
          <w:p>
            <w:pPr>
              <w:pStyle w:val="45"/>
            </w:pPr>
            <w:r>
              <w:rPr>
                <w:rFonts w:hint="eastAsia"/>
              </w:rPr>
              <w:t>特殊功能：USB串口通信、拍照保存、屏幕显示自定义字符、可用基于scratch 3的图形化软件进行编程控制、可兼容python编程</w:t>
            </w:r>
          </w:p>
          <w:p>
            <w:pPr>
              <w:pStyle w:val="45"/>
            </w:pPr>
            <w:r>
              <w:rPr>
                <w:rFonts w:hint="eastAsia"/>
              </w:rPr>
              <w:t>固件：内置固件，可通过USB接口更新</w:t>
            </w:r>
          </w:p>
          <w:p>
            <w:pPr>
              <w:pStyle w:val="45"/>
            </w:pPr>
            <w:r>
              <w:rPr>
                <w:rFonts w:hint="eastAsia"/>
              </w:rPr>
              <w:t>按键：1个功能按键，1个学习按键</w:t>
            </w:r>
          </w:p>
          <w:p>
            <w:pPr>
              <w:pStyle w:val="45"/>
            </w:pPr>
            <w:r>
              <w:rPr>
                <w:rFonts w:hint="eastAsia"/>
              </w:rPr>
              <w:t>平台支持：Arduino、micro:bit、掌控、树莓派、LattePanda等</w:t>
            </w:r>
          </w:p>
          <w:p>
            <w:pPr>
              <w:pStyle w:val="45"/>
            </w:pPr>
            <w:r>
              <w:rPr>
                <w:rFonts w:hint="eastAsia"/>
              </w:rPr>
              <w:t>其他：2颗LED高亮补光灯；1颗RGB指示灯；1个TF卡座；1个可插拔摄像头；</w:t>
            </w:r>
          </w:p>
          <w:p>
            <w:pPr>
              <w:pStyle w:val="45"/>
            </w:pPr>
            <w:r>
              <w:rPr>
                <w:rFonts w:hint="eastAsia"/>
              </w:rPr>
              <w:t>摄像头规格</w:t>
            </w:r>
          </w:p>
          <w:p>
            <w:pPr>
              <w:pStyle w:val="45"/>
            </w:pPr>
            <w:r>
              <w:rPr>
                <w:rFonts w:hint="eastAsia"/>
              </w:rPr>
              <w:t>型号：OV5640</w:t>
            </w:r>
          </w:p>
          <w:p>
            <w:pPr>
              <w:pStyle w:val="45"/>
            </w:pPr>
            <w:r>
              <w:rPr>
                <w:rFonts w:hint="eastAsia"/>
              </w:rPr>
              <w:t>像素：500万</w:t>
            </w:r>
          </w:p>
          <w:p>
            <w:pPr>
              <w:pStyle w:val="45"/>
            </w:pPr>
            <w:r>
              <w:rPr>
                <w:rFonts w:hint="eastAsia"/>
              </w:rPr>
              <w:t>屏幕规格</w:t>
            </w:r>
          </w:p>
          <w:p>
            <w:pPr>
              <w:pStyle w:val="45"/>
            </w:pPr>
            <w:r>
              <w:rPr>
                <w:rFonts w:hint="eastAsia"/>
              </w:rPr>
              <w:t>类型：2.0寸 TFT</w:t>
            </w:r>
          </w:p>
          <w:p>
            <w:pPr>
              <w:pStyle w:val="45"/>
            </w:pPr>
            <w:r>
              <w:rPr>
                <w:rFonts w:hint="eastAsia"/>
              </w:rPr>
              <w:t>分辨率：320*240</w:t>
            </w:r>
          </w:p>
          <w:p>
            <w:pPr>
              <w:pStyle w:val="45"/>
            </w:pPr>
            <w:r>
              <w:rPr>
                <w:rFonts w:hint="eastAsia"/>
              </w:rPr>
              <w:t>视角：&gt;170°</w:t>
            </w:r>
          </w:p>
          <w:p>
            <w:pPr>
              <w:pStyle w:val="45"/>
            </w:pPr>
            <w:r>
              <w:rPr>
                <w:rFonts w:hint="eastAsia"/>
              </w:rPr>
              <w:t>面板：IPS</w:t>
            </w:r>
          </w:p>
          <w:p>
            <w:pPr>
              <w:pStyle w:val="45"/>
            </w:pPr>
            <w:r>
              <w:rPr>
                <w:rFonts w:hint="eastAsia"/>
              </w:rPr>
              <w:t>背光：白光LED灯，亮度可调</w:t>
            </w:r>
          </w:p>
          <w:p>
            <w:pPr>
              <w:pStyle w:val="45"/>
            </w:pPr>
            <w:r>
              <w:rPr>
                <w:rFonts w:hint="eastAsia"/>
              </w:rPr>
              <w:t>外观特性：黑色排线，黑色金属保护框</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10</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创客入门套件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材质：传感器pcb使用沉金工艺制作</w:t>
            </w:r>
          </w:p>
          <w:p>
            <w:pPr>
              <w:pStyle w:val="45"/>
            </w:pPr>
            <w:r>
              <w:rPr>
                <w:rFonts w:hint="eastAsia"/>
              </w:rPr>
              <w:t>连接方式：采用开源硬件中最为普遍的Ph2.0 3Pin接口,数字与模拟接口由不同颜色杜邦线连接</w:t>
            </w:r>
          </w:p>
          <w:p>
            <w:pPr>
              <w:pStyle w:val="45"/>
            </w:pPr>
            <w:r>
              <w:rPr>
                <w:rFonts w:hint="eastAsia"/>
              </w:rPr>
              <w:t>主控：Arduino主控板(支持ISP下载功能、单片机TX/RX端子，AREF端子，六組PWM端子(Pin11,Pin10,Pin9,Pin6,Pin5,Pin3))，扩展板（集成xbee插口，蓝牙/APC接口，舵机单独供电接口，无线模块串口使能开关，兼容3.3v及5v主控板）</w:t>
            </w:r>
          </w:p>
          <w:p>
            <w:pPr>
              <w:pStyle w:val="45"/>
            </w:pPr>
            <w:r>
              <w:rPr>
                <w:rFonts w:hint="eastAsia"/>
              </w:rPr>
              <w:t>编程软件：mixly，mind+，arduino ide等</w:t>
            </w:r>
          </w:p>
          <w:p>
            <w:pPr>
              <w:pStyle w:val="45"/>
            </w:pPr>
            <w:r>
              <w:rPr>
                <w:rFonts w:hint="eastAsia"/>
              </w:rPr>
              <w:t>输入设备：数字晃动传感器，红外开关，光敏传感器，角度传感器，声音传感器，温度传感器，按钮模块，超声波测距传感器，温湿度传感器</w:t>
            </w:r>
          </w:p>
          <w:p>
            <w:pPr>
              <w:pStyle w:val="45"/>
            </w:pPr>
            <w:r>
              <w:rPr>
                <w:rFonts w:hint="eastAsia"/>
              </w:rPr>
              <w:t>输出设备：舵机，小灯模块，RGB灯，蜂鸣器，液晶显示屏，继电器</w:t>
            </w:r>
          </w:p>
          <w:p>
            <w:pPr>
              <w:pStyle w:val="45"/>
            </w:pPr>
            <w:r>
              <w:rPr>
                <w:rFonts w:hint="eastAsia"/>
              </w:rPr>
              <w:t>通讯设备：蓝牙模块，物联网模块</w:t>
            </w:r>
          </w:p>
          <w:p>
            <w:pPr>
              <w:pStyle w:val="45"/>
            </w:pPr>
            <w:r>
              <w:rPr>
                <w:rFonts w:hint="eastAsia"/>
              </w:rPr>
              <w:t>配件：6节5号电池盒带插头，USB线，杜邦线</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21</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5"/>
            </w:pPr>
            <w:r>
              <w:rPr>
                <w:rFonts w:hint="eastAsia"/>
              </w:rPr>
              <w:t>1</w:t>
            </w:r>
            <w:r>
              <w:t>1</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45"/>
            </w:pPr>
            <w:r>
              <w:rPr>
                <w:rFonts w:hint="eastAsia"/>
              </w:rPr>
              <w:t>智能物联编程系统平台软件</w:t>
            </w:r>
          </w:p>
        </w:tc>
        <w:tc>
          <w:tcPr>
            <w:tcW w:w="10708" w:type="dxa"/>
            <w:tcBorders>
              <w:top w:val="single" w:color="auto" w:sz="4" w:space="0"/>
              <w:left w:val="nil"/>
              <w:bottom w:val="single" w:color="auto" w:sz="4" w:space="0"/>
              <w:right w:val="single" w:color="auto" w:sz="4" w:space="0"/>
            </w:tcBorders>
            <w:shd w:val="clear" w:color="000000" w:fill="FFFFFF"/>
            <w:vAlign w:val="center"/>
          </w:tcPr>
          <w:p>
            <w:pPr>
              <w:pStyle w:val="45"/>
            </w:pPr>
            <w:r>
              <w:rPr>
                <w:rFonts w:hint="eastAsia"/>
              </w:rPr>
              <w:t>mPython是一款支持图形化编程和代码编程的多功能软件平台，包含先进的编程辅助功能，如交互式提示、程序调试、异常处理等，降低编程入门的门槛，为人工智能教育普及提供基础保障。支持硬件仿真、科学探究、ONENET、TinyWebIO、Blynk、MQTT、小程序等物联网模块功能，内置教程，含视频、文档、课程案例，帮助快速入门，同时支持语音识别、图像识别等人工智能项目设计需求。</w:t>
            </w:r>
          </w:p>
        </w:tc>
        <w:tc>
          <w:tcPr>
            <w:tcW w:w="705" w:type="dxa"/>
            <w:tcBorders>
              <w:top w:val="single" w:color="auto" w:sz="4" w:space="0"/>
              <w:left w:val="nil"/>
              <w:bottom w:val="single" w:color="auto" w:sz="4" w:space="0"/>
              <w:right w:val="single" w:color="auto" w:sz="4" w:space="0"/>
            </w:tcBorders>
            <w:shd w:val="clear" w:color="000000" w:fill="FFFFFF"/>
            <w:noWrap/>
            <w:vAlign w:val="center"/>
          </w:tcPr>
          <w:p>
            <w:pPr>
              <w:pStyle w:val="45"/>
            </w:pPr>
            <w:r>
              <w:t>21</w:t>
            </w:r>
          </w:p>
        </w:tc>
        <w:tc>
          <w:tcPr>
            <w:tcW w:w="727" w:type="dxa"/>
            <w:tcBorders>
              <w:top w:val="single" w:color="auto" w:sz="4" w:space="0"/>
              <w:left w:val="nil"/>
              <w:bottom w:val="single" w:color="auto" w:sz="4" w:space="0"/>
              <w:right w:val="single" w:color="auto" w:sz="4" w:space="0"/>
            </w:tcBorders>
            <w:shd w:val="clear" w:color="000000" w:fill="FFFFFF"/>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pStyle w:val="45"/>
            </w:pPr>
            <w:r>
              <w:rPr>
                <w:rFonts w:hint="eastAsia"/>
              </w:rPr>
              <w:t>1</w:t>
            </w:r>
            <w:r>
              <w:t>2</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掌控板初级套装</w:t>
            </w:r>
          </w:p>
        </w:tc>
        <w:tc>
          <w:tcPr>
            <w:tcW w:w="10708" w:type="dxa"/>
            <w:tcBorders>
              <w:top w:val="nil"/>
              <w:left w:val="nil"/>
              <w:bottom w:val="single" w:color="auto" w:sz="4" w:space="0"/>
              <w:right w:val="single" w:color="auto" w:sz="4" w:space="0"/>
            </w:tcBorders>
            <w:shd w:val="clear" w:color="000000" w:fill="FFFFFF"/>
            <w:vAlign w:val="center"/>
          </w:tcPr>
          <w:p>
            <w:pPr>
              <w:pStyle w:val="45"/>
            </w:pPr>
            <w:r>
              <w:rPr>
                <w:rFonts w:hint="eastAsia"/>
              </w:rPr>
              <w:t>掌控板初级套装是一款面向青少年开发的套件，以掌控板为核心的STEAM创客教育入门造物套件，此套件包含掌控板、拓展版、传感器、执行器及金属小车结构件和配件，结合mPython软件进行编程和造物的学习。便于教学的开展，此套件配有20课时掌控板电子课程及12个造物案例，由浅入深循序渐进的来了解掌控板的功能和造物的过程，套件内配有太空铝小车结构件，方便教师基于小车的外观来实现物联网等功能教学，也便于后期老师基于小车做更多课程资源的开发。</w:t>
            </w:r>
          </w:p>
        </w:tc>
        <w:tc>
          <w:tcPr>
            <w:tcW w:w="705" w:type="dxa"/>
            <w:tcBorders>
              <w:top w:val="nil"/>
              <w:left w:val="nil"/>
              <w:bottom w:val="single" w:color="auto" w:sz="4" w:space="0"/>
              <w:right w:val="single" w:color="auto" w:sz="4" w:space="0"/>
            </w:tcBorders>
            <w:shd w:val="clear" w:color="000000" w:fill="FFFFFF"/>
            <w:noWrap/>
            <w:vAlign w:val="center"/>
          </w:tcPr>
          <w:p>
            <w:pPr>
              <w:pStyle w:val="45"/>
            </w:pPr>
            <w:r>
              <w:t>21</w:t>
            </w:r>
          </w:p>
        </w:tc>
        <w:tc>
          <w:tcPr>
            <w:tcW w:w="727"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pStyle w:val="45"/>
            </w:pPr>
            <w:r>
              <w:rPr>
                <w:rFonts w:hint="eastAsia"/>
              </w:rPr>
              <w:t>1</w:t>
            </w:r>
            <w:r>
              <w:t>3</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掌控新世界</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创客教育丛书，创客教育专家委员会、中国创客教育联盟推荐纸质教程课本《掌控新世界》，课程内容结合创客文化，从学生兴趣出发，基于掌控板开发的游戏化学习、物联网应用和科学探究，基于问题、基于项目、基于设计的学习方式，倡导创新，鼓励分享，培养学生的跨学科学习能力，团队协作能力和创新思维。课程内容不少于16节课。</w:t>
            </w:r>
          </w:p>
          <w:p>
            <w:pPr>
              <w:pStyle w:val="45"/>
            </w:pP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1</w:t>
            </w:r>
            <w:r>
              <w:t>0</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pStyle w:val="45"/>
            </w:pPr>
            <w:r>
              <w:rPr>
                <w:rFonts w:hint="eastAsia"/>
              </w:rPr>
              <w:t>1</w:t>
            </w:r>
            <w:r>
              <w:t>4</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智能气象站套件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br w:type="page"/>
            </w:r>
            <w:r>
              <w:rPr>
                <w:rFonts w:hint="eastAsia"/>
              </w:rPr>
              <w:t>材质：各传感器pcb使用沉金工艺制作，结构件由激光切割椴木板拼接而成</w:t>
            </w:r>
            <w:r>
              <w:rPr>
                <w:rFonts w:hint="eastAsia"/>
              </w:rPr>
              <w:br w:type="page"/>
            </w:r>
            <w:r>
              <w:rPr>
                <w:rFonts w:hint="eastAsia"/>
              </w:rPr>
              <w:t>连接方式：传感器采用Ph2.0 3Pin接口,数字与模拟接口由不同颜色杜邦线连接</w:t>
            </w:r>
            <w:r>
              <w:rPr>
                <w:rFonts w:hint="eastAsia"/>
              </w:rPr>
              <w:br w:type="page"/>
            </w:r>
            <w:r>
              <w:rPr>
                <w:rFonts w:hint="eastAsia"/>
              </w:rPr>
              <w:t>主控：Platte Board定制主控器（集成wifi功能）</w:t>
            </w:r>
            <w:r>
              <w:rPr>
                <w:rFonts w:hint="eastAsia"/>
              </w:rPr>
              <w:br w:type="page"/>
            </w:r>
            <w:r>
              <w:rPr>
                <w:rFonts w:hint="eastAsia"/>
              </w:rPr>
              <w:t>编程软件：arduino IDE</w:t>
            </w:r>
            <w:r>
              <w:rPr>
                <w:rFonts w:hint="eastAsia"/>
              </w:rPr>
              <w:br w:type="page"/>
            </w:r>
            <w:r>
              <w:rPr>
                <w:rFonts w:hint="eastAsia"/>
              </w:rPr>
              <w:t>输入设备：按钮模块，角度传感器，温湿度传感器，MQ2气体传感器</w:t>
            </w:r>
            <w:r>
              <w:rPr>
                <w:rFonts w:hint="eastAsia"/>
              </w:rPr>
              <w:br w:type="page"/>
            </w:r>
            <w:r>
              <w:rPr>
                <w:rFonts w:hint="eastAsia"/>
              </w:rPr>
              <w:t>输出设备：蜂鸣器，LED模块，数字继电器，显示屏，三轴加速度传感器</w:t>
            </w:r>
            <w:r>
              <w:rPr>
                <w:rFonts w:hint="eastAsia"/>
              </w:rPr>
              <w:br w:type="page"/>
            </w:r>
            <w:r>
              <w:rPr>
                <w:rFonts w:hint="eastAsia"/>
              </w:rPr>
              <w:t>配件：USB线，杜邦线"</w:t>
            </w:r>
            <w:r>
              <w:rPr>
                <w:rFonts w:hint="eastAsia"/>
              </w:rPr>
              <w:br w:type="page"/>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1</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pStyle w:val="45"/>
            </w:pPr>
            <w:r>
              <w:rPr>
                <w:rFonts w:hint="eastAsia"/>
              </w:rPr>
              <w:t>1</w:t>
            </w:r>
            <w:r>
              <w:t>5</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萌化动物园焊接徽章套件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套件中包含6种小动物形象，逐个焊接，体验焊接的乐趣。每个徽章都有自己独特的教程，学生可以学到实用的焊接技巧。做好的LED徽章可以别在衣服上，也可以放到我们精心设计的底座之中。</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10</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pStyle w:val="45"/>
            </w:pPr>
            <w:r>
              <w:rPr>
                <w:rFonts w:hint="eastAsia"/>
              </w:rPr>
              <w:t>1</w:t>
            </w:r>
            <w:r>
              <w:t>6</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荷兰风车</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简介：套件中的模块结合本套件的木板可以搭建一个荷兰风车，可以实现两种展示效果的切换； 按下A按钮，切换到模式一，可以实现吹一下（声音传感器），风车转动起来，之后慢慢的自己停下来； 按下B按钮，切换到模式二，可以实现吹一下风车一直转动，再吹一下，风车才会停下来。</w:t>
            </w:r>
            <w:r>
              <w:rPr>
                <w:rFonts w:hint="eastAsia"/>
              </w:rPr>
              <w:br w:type="textWrapping"/>
            </w:r>
            <w:r>
              <w:rPr>
                <w:rFonts w:hint="eastAsia"/>
              </w:rPr>
              <w:t>产品清单：</w:t>
            </w:r>
            <w:r>
              <w:rPr>
                <w:rFonts w:hint="eastAsia"/>
              </w:rPr>
              <w:br w:type="textWrapping"/>
            </w:r>
            <w:r>
              <w:rPr>
                <w:rFonts w:hint="eastAsia"/>
              </w:rPr>
              <w:t>木板结构件x3</w:t>
            </w:r>
          </w:p>
        </w:tc>
        <w:tc>
          <w:tcPr>
            <w:tcW w:w="705" w:type="dxa"/>
            <w:tcBorders>
              <w:top w:val="nil"/>
              <w:left w:val="nil"/>
              <w:bottom w:val="single" w:color="auto" w:sz="4" w:space="0"/>
              <w:right w:val="single" w:color="auto" w:sz="4" w:space="0"/>
            </w:tcBorders>
            <w:shd w:val="clear" w:color="auto" w:fill="auto"/>
            <w:noWrap/>
            <w:vAlign w:val="center"/>
          </w:tcPr>
          <w:p>
            <w:pPr>
              <w:pStyle w:val="45"/>
            </w:pPr>
            <w: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pStyle w:val="45"/>
            </w:pPr>
            <w:r>
              <w:t>17</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古风小灯笼</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简介：</w:t>
            </w:r>
            <w:r>
              <w:rPr>
                <w:rFonts w:hint="eastAsia"/>
              </w:rPr>
              <w:br w:type="textWrapping"/>
            </w:r>
            <w:r>
              <w:rPr>
                <w:rFonts w:hint="eastAsia"/>
              </w:rPr>
              <w:t>套件中的模块结合本套件的木板可以搭建一个木质古风小灯笼，可以实现用手挡住光线传感器，LED灯点亮；对着声音传感器发出声音，LED灯熄灭；。</w:t>
            </w:r>
            <w:r>
              <w:rPr>
                <w:rFonts w:hint="eastAsia"/>
              </w:rPr>
              <w:br w:type="textWrapping"/>
            </w:r>
            <w:r>
              <w:rPr>
                <w:rFonts w:hint="eastAsia"/>
              </w:rPr>
              <w:t>产品清单：</w:t>
            </w:r>
            <w:r>
              <w:rPr>
                <w:rFonts w:hint="eastAsia"/>
              </w:rPr>
              <w:br w:type="textWrapping"/>
            </w:r>
            <w:r>
              <w:rPr>
                <w:rFonts w:hint="eastAsia"/>
              </w:rPr>
              <w:t>木板结构件x4</w:t>
            </w:r>
          </w:p>
        </w:tc>
        <w:tc>
          <w:tcPr>
            <w:tcW w:w="705" w:type="dxa"/>
            <w:tcBorders>
              <w:top w:val="nil"/>
              <w:left w:val="nil"/>
              <w:bottom w:val="single" w:color="auto" w:sz="4" w:space="0"/>
              <w:right w:val="single" w:color="auto" w:sz="4" w:space="0"/>
            </w:tcBorders>
            <w:shd w:val="clear" w:color="auto" w:fill="auto"/>
            <w:noWrap/>
            <w:vAlign w:val="center"/>
          </w:tcPr>
          <w:p>
            <w:pPr>
              <w:pStyle w:val="45"/>
            </w:pPr>
            <w: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pStyle w:val="45"/>
            </w:pPr>
            <w:r>
              <w:t>18</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迎宾机器人</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简介：</w:t>
            </w:r>
            <w:r>
              <w:rPr>
                <w:rFonts w:hint="eastAsia"/>
              </w:rPr>
              <w:br w:type="textWrapping"/>
            </w:r>
            <w:r>
              <w:rPr>
                <w:rFonts w:hint="eastAsia"/>
              </w:rPr>
              <w:t>套件中的模块结合本套件的木板可以搭建一个迎宾机器人，可以实现当机器人前面有人时，机器人的手臂会左右摆动，喇叭会播放“欢迎光临”。 当人离开后，机器人手臂停止摆动，喇叭停止播放声音。。</w:t>
            </w:r>
            <w:r>
              <w:rPr>
                <w:rFonts w:hint="eastAsia"/>
              </w:rPr>
              <w:br w:type="textWrapping"/>
            </w:r>
            <w:r>
              <w:rPr>
                <w:rFonts w:hint="eastAsia"/>
              </w:rPr>
              <w:t>产品清单：</w:t>
            </w:r>
            <w:r>
              <w:rPr>
                <w:rFonts w:hint="eastAsia"/>
              </w:rPr>
              <w:br w:type="textWrapping"/>
            </w:r>
            <w:r>
              <w:rPr>
                <w:rFonts w:hint="eastAsia"/>
              </w:rPr>
              <w:t>木板结构件x2</w:t>
            </w:r>
          </w:p>
        </w:tc>
        <w:tc>
          <w:tcPr>
            <w:tcW w:w="705" w:type="dxa"/>
            <w:tcBorders>
              <w:top w:val="nil"/>
              <w:left w:val="nil"/>
              <w:bottom w:val="single" w:color="auto" w:sz="4" w:space="0"/>
              <w:right w:val="single" w:color="auto" w:sz="4" w:space="0"/>
            </w:tcBorders>
            <w:shd w:val="clear" w:color="auto" w:fill="auto"/>
            <w:noWrap/>
            <w:vAlign w:val="center"/>
          </w:tcPr>
          <w:p>
            <w:pPr>
              <w:pStyle w:val="45"/>
            </w:pPr>
            <w: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pStyle w:val="45"/>
            </w:pPr>
            <w:r>
              <w:t>19</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小钢琴</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简介：</w:t>
            </w:r>
            <w:r>
              <w:rPr>
                <w:rFonts w:hint="eastAsia"/>
              </w:rPr>
              <w:br w:type="textWrapping"/>
            </w:r>
            <w:r>
              <w:rPr>
                <w:rFonts w:hint="eastAsia"/>
              </w:rPr>
              <w:t>套件中的模块结合本套件的木板可以搭建一个小钢琴，可以实现每按下一个按键或触摸一次触摸开关播放一个音并且显示对应的数字（1-8），一共是八个音，可以演奏简单的歌曲。。</w:t>
            </w:r>
            <w:r>
              <w:rPr>
                <w:rFonts w:hint="eastAsia"/>
              </w:rPr>
              <w:br w:type="textWrapping"/>
            </w:r>
            <w:r>
              <w:rPr>
                <w:rFonts w:hint="eastAsia"/>
              </w:rPr>
              <w:t>产品清单：</w:t>
            </w:r>
            <w:r>
              <w:rPr>
                <w:rFonts w:hint="eastAsia"/>
              </w:rPr>
              <w:br w:type="textWrapping"/>
            </w:r>
            <w:r>
              <w:rPr>
                <w:rFonts w:hint="eastAsia"/>
              </w:rPr>
              <w:t>木板结构件x4</w:t>
            </w:r>
          </w:p>
        </w:tc>
        <w:tc>
          <w:tcPr>
            <w:tcW w:w="705" w:type="dxa"/>
            <w:tcBorders>
              <w:top w:val="nil"/>
              <w:left w:val="nil"/>
              <w:bottom w:val="single" w:color="auto" w:sz="4" w:space="0"/>
              <w:right w:val="single" w:color="auto" w:sz="4" w:space="0"/>
            </w:tcBorders>
            <w:shd w:val="clear" w:color="auto" w:fill="auto"/>
            <w:noWrap/>
            <w:vAlign w:val="center"/>
          </w:tcPr>
          <w:p>
            <w:pPr>
              <w:pStyle w:val="45"/>
            </w:pPr>
            <w: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20</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比赛套件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包装按照主控类、通讯模块、传感器等类别进行分类摆放，产品内部收纳清晰</w:t>
            </w:r>
            <w:r>
              <w:rPr>
                <w:rFonts w:hint="eastAsia"/>
              </w:rPr>
              <w:br w:type="textWrapping"/>
            </w:r>
            <w:r>
              <w:rPr>
                <w:rFonts w:hint="eastAsia"/>
              </w:rPr>
              <w:t>2种不同特色的主控板，稳定性最强的UNO与体积小巧的Beetle控制器</w:t>
            </w:r>
            <w:r>
              <w:rPr>
                <w:rFonts w:hint="eastAsia"/>
              </w:rPr>
              <w:br w:type="textWrapping"/>
            </w:r>
            <w:r>
              <w:rPr>
                <w:rFonts w:hint="eastAsia"/>
              </w:rPr>
              <w:t>2种通讯模块，双蓝牙模块及物联网模块</w:t>
            </w:r>
            <w:r>
              <w:rPr>
                <w:rFonts w:hint="eastAsia"/>
              </w:rPr>
              <w:br w:type="textWrapping"/>
            </w:r>
            <w:r>
              <w:rPr>
                <w:rFonts w:hint="eastAsia"/>
              </w:rPr>
              <w:t>21种输入设备，含有心率传感器、6轴运动传感器、颜色识别等模块</w:t>
            </w:r>
            <w:r>
              <w:rPr>
                <w:rFonts w:hint="eastAsia"/>
              </w:rPr>
              <w:br w:type="textWrapping"/>
            </w:r>
            <w:r>
              <w:rPr>
                <w:rFonts w:hint="eastAsia"/>
              </w:rPr>
              <w:t>14种执行器，含有MP3语音模块、显示屏等</w:t>
            </w:r>
            <w:r>
              <w:rPr>
                <w:rFonts w:hint="eastAsia"/>
              </w:rPr>
              <w:br w:type="textWrapping"/>
            </w:r>
            <w:r>
              <w:rPr>
                <w:rFonts w:hint="eastAsia"/>
              </w:rPr>
              <w:t>内含资料U盘，有每个模块的样例用法和原理，常用软件包及其他资料</w:t>
            </w:r>
            <w:r>
              <w:rPr>
                <w:rFonts w:hint="eastAsia"/>
              </w:rPr>
              <w:br w:type="textWrapping"/>
            </w:r>
            <w:r>
              <w:rPr>
                <w:rFonts w:hint="eastAsia"/>
              </w:rPr>
              <w:t>配有产品手册，可以快速查找、认识模块，简单了解模块应用场景</w:t>
            </w:r>
            <w:r>
              <w:rPr>
                <w:rFonts w:hint="eastAsia"/>
              </w:rPr>
              <w:br w:type="textWrapping"/>
            </w:r>
            <w:r>
              <w:rPr>
                <w:rFonts w:hint="eastAsia"/>
              </w:rPr>
              <w:t>含有面板包及相关电子元件，可以自己焊接制作</w:t>
            </w:r>
            <w:r>
              <w:rPr>
                <w:rFonts w:hint="eastAsia"/>
              </w:rPr>
              <w:br w:type="textWrapping"/>
            </w:r>
            <w:r>
              <w:rPr>
                <w:rFonts w:hint="eastAsia"/>
              </w:rPr>
              <w:t>含有热熔胶枪、美工刀、螺丝刀等基础工具</w:t>
            </w:r>
            <w:r>
              <w:rPr>
                <w:rFonts w:hint="eastAsia"/>
              </w:rPr>
              <w:br w:type="textWrapping"/>
            </w:r>
            <w:r>
              <w:rPr>
                <w:rFonts w:hint="eastAsia"/>
              </w:rPr>
              <w:t>适用比赛：</w:t>
            </w:r>
            <w:r>
              <w:rPr>
                <w:rFonts w:hint="eastAsia"/>
              </w:rPr>
              <w:br w:type="textWrapping"/>
            </w:r>
            <w:r>
              <w:rPr>
                <w:rFonts w:hint="eastAsia"/>
              </w:rPr>
              <w:t xml:space="preserve">      全国中小学电脑制作大赛创客项目；</w:t>
            </w:r>
            <w:r>
              <w:rPr>
                <w:rFonts w:hint="eastAsia"/>
              </w:rPr>
              <w:br w:type="textWrapping"/>
            </w:r>
            <w:r>
              <w:rPr>
                <w:rFonts w:hint="eastAsia"/>
              </w:rPr>
              <w:t xml:space="preserve">      全国中小学信息技术创新与实践活动；</w:t>
            </w:r>
            <w:r>
              <w:rPr>
                <w:rFonts w:hint="eastAsia"/>
              </w:rPr>
              <w:br w:type="textWrapping"/>
            </w:r>
            <w:r>
              <w:rPr>
                <w:rFonts w:hint="eastAsia"/>
              </w:rPr>
              <w:t xml:space="preserve">      全国青少年创客奥林匹克；</w:t>
            </w:r>
            <w:r>
              <w:rPr>
                <w:rFonts w:hint="eastAsia"/>
              </w:rPr>
              <w:br w:type="textWrapping"/>
            </w:r>
            <w:r>
              <w:rPr>
                <w:rFonts w:hint="eastAsia"/>
              </w:rPr>
              <w:t xml:space="preserve">      全国青少年科技创新大赛；</w:t>
            </w:r>
            <w:r>
              <w:rPr>
                <w:rFonts w:hint="eastAsia"/>
              </w:rPr>
              <w:br w:type="textWrapping"/>
            </w:r>
            <w:r>
              <w:rPr>
                <w:rFonts w:hint="eastAsia"/>
              </w:rPr>
              <w:t xml:space="preserve">      全国青少年未来工程师；</w:t>
            </w:r>
            <w:r>
              <w:rPr>
                <w:rFonts w:hint="eastAsia"/>
              </w:rPr>
              <w:br w:type="textWrapping"/>
            </w:r>
            <w:r>
              <w:rPr>
                <w:rFonts w:hint="eastAsia"/>
              </w:rPr>
              <w:t xml:space="preserve">      中国头脑奥林匹克；</w:t>
            </w:r>
            <w:r>
              <w:rPr>
                <w:rFonts w:hint="eastAsia"/>
              </w:rPr>
              <w:br w:type="textWrapping"/>
            </w:r>
            <w:r>
              <w:rPr>
                <w:rFonts w:hint="eastAsia"/>
              </w:rPr>
              <w:t xml:space="preserve">      中美青年创客大赛；</w:t>
            </w:r>
            <w:r>
              <w:rPr>
                <w:rFonts w:hint="eastAsia"/>
              </w:rPr>
              <w:br w:type="textWrapping"/>
            </w:r>
            <w:r>
              <w:rPr>
                <w:rFonts w:hint="eastAsia"/>
              </w:rPr>
              <w:t xml:space="preserve">      各地区中小学创客比赛</w:t>
            </w:r>
            <w:r>
              <w:rPr>
                <w:rFonts w:hint="eastAsia"/>
              </w:rPr>
              <w:br w:type="textWrapping"/>
            </w:r>
            <w:r>
              <w:rPr>
                <w:rFonts w:hint="eastAsia"/>
              </w:rPr>
              <w:t>主控：UNO R3主控板,I/O传感器扩展板，Beetle控制器，beetle扩展板</w:t>
            </w:r>
            <w:r>
              <w:rPr>
                <w:rFonts w:hint="eastAsia"/>
              </w:rPr>
              <w:br w:type="textWrapping"/>
            </w:r>
            <w:r>
              <w:rPr>
                <w:rFonts w:hint="eastAsia"/>
              </w:rPr>
              <w:t>编程软件：Ardublock，mixly，IDE，scratch，mind+</w:t>
            </w:r>
            <w:r>
              <w:rPr>
                <w:rFonts w:hint="eastAsia"/>
              </w:rPr>
              <w:br w:type="textWrapping"/>
            </w:r>
            <w:r>
              <w:rPr>
                <w:rFonts w:hint="eastAsia"/>
              </w:rPr>
              <w:t>通信模块：蓝牙串口模块，USB to Serial 转串口，物联网模块</w:t>
            </w:r>
            <w:r>
              <w:rPr>
                <w:rFonts w:hint="eastAsia"/>
              </w:rPr>
              <w:br w:type="textWrapping"/>
            </w:r>
            <w:r>
              <w:rPr>
                <w:rFonts w:hint="eastAsia"/>
              </w:rPr>
              <w:t>输入设备： RTC实时时钟模块， 自锁按钮模块，钢球倾角传感器，数字按钮， 模拟按键模块， 电导开关，红外避障传感器，运动传感器，光线传感器，角度传感器，温度传感器,声音传感器，红外遥控器，红外接收模块，超声波传感器，土壤湿度传感器，温湿度传感器，防水温度传感器， 心率传感器，磁感应传感器，颜色识别传感器，  6轴运动传感器</w:t>
            </w:r>
            <w:r>
              <w:rPr>
                <w:rFonts w:hint="eastAsia"/>
              </w:rPr>
              <w:br w:type="textWrapping"/>
            </w:r>
            <w:r>
              <w:rPr>
                <w:rFonts w:hint="eastAsia"/>
              </w:rPr>
              <w:t>输出设备：数字继电器，风扇，RGB LED模块，LED模块，金属9g舵机，金属齿轮减速电机,红外发射模块，蜂鸣器喇叭模块，灯带，无源音箱小喇叭， 音频录放模块，  MP3语音模块，显示屏，机器人专用舵机</w:t>
            </w:r>
            <w:r>
              <w:rPr>
                <w:rFonts w:hint="eastAsia"/>
              </w:rPr>
              <w:br w:type="textWrapping"/>
            </w:r>
            <w:r>
              <w:rPr>
                <w:rFonts w:hint="eastAsia"/>
              </w:rPr>
              <w:t>电子元器件：直插LED，直插电阻，2.54黑色双排长排针，三极管，无源蜂鸣器9mm，圆形扁平震动电机，面包板</w:t>
            </w:r>
            <w:r>
              <w:rPr>
                <w:rFonts w:hint="eastAsia"/>
              </w:rPr>
              <w:br w:type="textWrapping"/>
            </w:r>
            <w:r>
              <w:rPr>
                <w:rFonts w:hint="eastAsia"/>
              </w:rPr>
              <w:t>电源配件、杜邦线、工具等</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5</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2</w:t>
            </w:r>
            <w:r>
              <w:t>1</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创意拓展套装</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br w:type="page"/>
            </w:r>
            <w:r>
              <w:rPr>
                <w:rFonts w:hint="eastAsia"/>
              </w:rPr>
              <w:t>清单：</w:t>
            </w:r>
            <w:r>
              <w:rPr>
                <w:rFonts w:hint="eastAsia"/>
              </w:rPr>
              <w:br w:type="page"/>
            </w:r>
            <w:r>
              <w:rPr>
                <w:rFonts w:hint="eastAsia"/>
              </w:rPr>
              <w:t>主控：micro:bit ；micro:bit 扩展板；UNO主控板；Cookie I/O 扩展板 ；BOSON电源主板 ；</w:t>
            </w:r>
            <w:r>
              <w:rPr>
                <w:rFonts w:hint="eastAsia"/>
              </w:rPr>
              <w:br w:type="page"/>
            </w:r>
            <w:r>
              <w:rPr>
                <w:rFonts w:hint="eastAsia"/>
              </w:rPr>
              <w:t>编程软件：无编程 ，makecode图形化编程</w:t>
            </w:r>
            <w:r>
              <w:rPr>
                <w:rFonts w:hint="eastAsia"/>
              </w:rPr>
              <w:br w:type="page"/>
            </w:r>
            <w:r>
              <w:rPr>
                <w:rFonts w:hint="eastAsia"/>
              </w:rPr>
              <w:t xml:space="preserve">输入设备：角度传感器 ，按钮模块 ，声音传感器 ，光线传感器，水分传感器 ，火焰传感器 ，摸传感器 ，温度传感器，电导开关模块 ，运动模块 ，自锁按钮模块，空气湿度模块，接近传感器 ，防水温度传感器 ，心率传感器 ，超声波传感器，土壤湿度传感器 </w:t>
            </w:r>
            <w:r>
              <w:rPr>
                <w:rFonts w:hint="eastAsia"/>
              </w:rPr>
              <w:br w:type="page"/>
            </w:r>
            <w:r>
              <w:rPr>
                <w:rFonts w:hint="eastAsia"/>
              </w:rPr>
              <w:t xml:space="preserve">输出设备：录音模块 ，蜂鸣器 ，风扇 ，小灯模块 ，高亮LED ，录音模块配套喇叭 ，灯带模块 ，OLED显示屏 ，电机控制模块 ，电机 ，舵机控制模块 ，舵机 ，轮子 </w:t>
            </w:r>
            <w:r>
              <w:rPr>
                <w:rFonts w:hint="eastAsia"/>
              </w:rPr>
              <w:br w:type="page"/>
            </w:r>
            <w:r>
              <w:rPr>
                <w:rFonts w:hint="eastAsia"/>
              </w:rPr>
              <w:t>功能设备：“与”模块 ，“或”模块 ，“非”模块 ，阈值模块 ，分支模块，延时模块 ，单神经元模块，OBLOQ物联网模块</w:t>
            </w:r>
            <w:r>
              <w:rPr>
                <w:rFonts w:hint="eastAsia"/>
              </w:rPr>
              <w:br w:type="page"/>
            </w:r>
            <w:r>
              <w:rPr>
                <w:rFonts w:hint="eastAsia"/>
              </w:rPr>
              <w:t>配件：充电宝，micro USB线，A-B USB线，杜邦线，数据线，尼龙包，螺丝包，3A电池盒</w:t>
            </w:r>
            <w:r>
              <w:rPr>
                <w:rFonts w:hint="eastAsia"/>
              </w:rPr>
              <w:br w:type="page"/>
            </w:r>
          </w:p>
        </w:tc>
        <w:tc>
          <w:tcPr>
            <w:tcW w:w="705" w:type="dxa"/>
            <w:tcBorders>
              <w:top w:val="nil"/>
              <w:left w:val="nil"/>
              <w:bottom w:val="single" w:color="auto" w:sz="4" w:space="0"/>
              <w:right w:val="single" w:color="auto" w:sz="4" w:space="0"/>
            </w:tcBorders>
            <w:shd w:val="clear" w:color="auto" w:fill="auto"/>
            <w:noWrap/>
            <w:vAlign w:val="center"/>
          </w:tcPr>
          <w:p>
            <w:pPr>
              <w:pStyle w:val="45"/>
            </w:pPr>
            <w:r>
              <w:t>1</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000000" w:fill="FFFFFF"/>
            <w:noWrap/>
            <w:vAlign w:val="center"/>
          </w:tcPr>
          <w:p>
            <w:pPr>
              <w:pStyle w:val="45"/>
            </w:pPr>
            <w:r>
              <w:rPr>
                <w:rFonts w:hint="eastAsia"/>
              </w:rPr>
              <w:t>2</w:t>
            </w:r>
            <w:r>
              <w:t>2</w:t>
            </w:r>
          </w:p>
        </w:tc>
        <w:tc>
          <w:tcPr>
            <w:tcW w:w="709"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手工材料耗材包</w:t>
            </w:r>
          </w:p>
        </w:tc>
        <w:tc>
          <w:tcPr>
            <w:tcW w:w="10708" w:type="dxa"/>
            <w:tcBorders>
              <w:top w:val="nil"/>
              <w:left w:val="nil"/>
              <w:bottom w:val="single" w:color="auto" w:sz="4" w:space="0"/>
              <w:right w:val="single" w:color="auto" w:sz="4" w:space="0"/>
            </w:tcBorders>
            <w:shd w:val="clear" w:color="000000" w:fill="FFFFFF"/>
            <w:vAlign w:val="center"/>
          </w:tcPr>
          <w:p>
            <w:pPr>
              <w:pStyle w:val="45"/>
            </w:pPr>
            <w:r>
              <w:rPr>
                <w:rFonts w:hint="eastAsia"/>
              </w:rPr>
              <w:t>清单：</w:t>
            </w:r>
            <w:r>
              <w:rPr>
                <w:rFonts w:hint="eastAsia"/>
              </w:rPr>
              <w:br w:type="textWrapping"/>
            </w:r>
            <w:r>
              <w:rPr>
                <w:rFonts w:hint="eastAsia"/>
              </w:rPr>
              <w:t>瓦楞纸 （大红、草绿、天蓝、黑色，白色）各5；；软陶超轻粘土（粉色、天蓝、绿色、红色、桃红、黑色）各2；不织布 （天蓝、淡黄、白色、水红、黑色、粉红、草绿）各5；扭扭棒（白色、果绿、浅黄、湖蓝、黑色、大红）各100；火柴棒 彩色  ×400；牛皮纸A4  ×60；雪糕棒 直边彩色  ×5；雪糕棒 直边彩色  ×5；雪糕棒 直边原色  ×5；泡沫材料（白色、黑色）×10；白乳胶 150ml ×10；尼龙排刷×10；白色泡沫胶×25；热熔胶枪×5；胶棒×75；辅料线材（蓝色、大红、黄色、果绿）各10</w:t>
            </w:r>
          </w:p>
        </w:tc>
        <w:tc>
          <w:tcPr>
            <w:tcW w:w="705"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2</w:t>
            </w:r>
          </w:p>
        </w:tc>
        <w:tc>
          <w:tcPr>
            <w:tcW w:w="727"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000000" w:fill="FFFFFF"/>
            <w:noWrap/>
            <w:vAlign w:val="center"/>
          </w:tcPr>
          <w:p>
            <w:pPr>
              <w:pStyle w:val="45"/>
            </w:pPr>
            <w:r>
              <w:rPr>
                <w:rFonts w:hint="eastAsia"/>
              </w:rPr>
              <w:t>2</w:t>
            </w:r>
            <w:r>
              <w:t>3</w:t>
            </w:r>
          </w:p>
        </w:tc>
        <w:tc>
          <w:tcPr>
            <w:tcW w:w="709"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　紧固件包</w:t>
            </w:r>
          </w:p>
        </w:tc>
        <w:tc>
          <w:tcPr>
            <w:tcW w:w="10708" w:type="dxa"/>
            <w:tcBorders>
              <w:top w:val="nil"/>
              <w:left w:val="nil"/>
              <w:bottom w:val="single" w:color="auto" w:sz="4" w:space="0"/>
              <w:right w:val="single" w:color="auto" w:sz="4" w:space="0"/>
            </w:tcBorders>
            <w:shd w:val="clear" w:color="000000" w:fill="FFFFFF"/>
            <w:vAlign w:val="center"/>
          </w:tcPr>
          <w:p>
            <w:pPr>
              <w:pStyle w:val="45"/>
            </w:pPr>
            <w:r>
              <w:rPr>
                <w:rFonts w:hint="eastAsia"/>
              </w:rPr>
              <w:t>简介：不同规格螺丝，螺母，扎带组成紧固件包，可对产品进行固定作用</w:t>
            </w:r>
            <w:r>
              <w:rPr>
                <w:rFonts w:hint="eastAsia"/>
              </w:rPr>
              <w:br w:type="page"/>
            </w:r>
            <w:r>
              <w:rPr>
                <w:rFonts w:hint="eastAsia"/>
              </w:rPr>
              <w:t>清单：</w:t>
            </w:r>
            <w:r>
              <w:rPr>
                <w:rFonts w:hint="eastAsia"/>
              </w:rPr>
              <w:br w:type="page"/>
            </w:r>
            <w:r>
              <w:rPr>
                <w:rFonts w:hint="eastAsia"/>
              </w:rPr>
              <w:t>十字螺丝 M2*12 50装 ×100；十字螺丝 M3*8 50装 ×100；十字螺丝 M3*10 50装 ×100；十字螺丝 M3*12 50装 ×100；十字螺丝 M4*8 50装 ×100；十字螺丝 M4*10 50装 ×100；M4螺母 50装 ×100；M3螺母 50装 ×100；M2螺母 50装 ×100；扎带4*200（白色、黑色） 50条装 各100；扎带白色4*300 50条装×100；扎带黑色4*300 10条装 ×100</w:t>
            </w:r>
            <w:r>
              <w:rPr>
                <w:rFonts w:hint="eastAsia"/>
              </w:rPr>
              <w:br w:type="page"/>
            </w:r>
          </w:p>
        </w:tc>
        <w:tc>
          <w:tcPr>
            <w:tcW w:w="705"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2</w:t>
            </w:r>
          </w:p>
        </w:tc>
        <w:tc>
          <w:tcPr>
            <w:tcW w:w="727"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000000" w:fill="FFFFFF"/>
            <w:noWrap/>
            <w:vAlign w:val="center"/>
          </w:tcPr>
          <w:p>
            <w:pPr>
              <w:pStyle w:val="45"/>
            </w:pPr>
            <w:r>
              <w:rPr>
                <w:rFonts w:hint="eastAsia"/>
              </w:rPr>
              <w:t>2</w:t>
            </w:r>
            <w:r>
              <w:t>4</w:t>
            </w:r>
          </w:p>
        </w:tc>
        <w:tc>
          <w:tcPr>
            <w:tcW w:w="709"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桌面型3D打印机</w:t>
            </w:r>
          </w:p>
        </w:tc>
        <w:tc>
          <w:tcPr>
            <w:tcW w:w="10708" w:type="dxa"/>
            <w:tcBorders>
              <w:top w:val="nil"/>
              <w:left w:val="nil"/>
              <w:bottom w:val="single" w:color="auto" w:sz="4" w:space="0"/>
              <w:right w:val="single" w:color="auto" w:sz="4" w:space="0"/>
            </w:tcBorders>
            <w:shd w:val="clear" w:color="000000" w:fill="FFFFFF"/>
            <w:vAlign w:val="center"/>
          </w:tcPr>
          <w:p>
            <w:pPr>
              <w:pStyle w:val="45"/>
            </w:pPr>
            <w:r>
              <w:rPr>
                <w:rFonts w:hint="eastAsia"/>
              </w:rPr>
              <w:t xml:space="preserve">成型尺寸 ≥228*228*258mm </w:t>
            </w:r>
          </w:p>
          <w:p>
            <w:pPr>
              <w:pStyle w:val="45"/>
            </w:pPr>
            <w:r>
              <w:rPr>
                <w:rFonts w:hint="eastAsia"/>
              </w:rPr>
              <w:t xml:space="preserve">设备尺寸 ≤400*400*475mm </w:t>
            </w:r>
          </w:p>
          <w:p>
            <w:pPr>
              <w:pStyle w:val="45"/>
            </w:pPr>
            <w:r>
              <w:rPr>
                <w:rFonts w:hint="eastAsia"/>
              </w:rPr>
              <w:t xml:space="preserve">喷嘴孔径 标配0.4，可选装其他各型号喷嘴 </w:t>
            </w:r>
          </w:p>
          <w:p>
            <w:pPr>
              <w:pStyle w:val="45"/>
            </w:pPr>
            <w:r>
              <w:rPr>
                <w:rFonts w:hint="eastAsia"/>
              </w:rPr>
              <w:t xml:space="preserve">操作系统 WINDOWS系列、MAC、linux </w:t>
            </w:r>
          </w:p>
          <w:p>
            <w:pPr>
              <w:pStyle w:val="45"/>
            </w:pPr>
            <w:r>
              <w:rPr>
                <w:rFonts w:hint="eastAsia"/>
              </w:rPr>
              <w:t xml:space="preserve">电源 220V/50HZ、115V/60HZ </w:t>
            </w:r>
          </w:p>
          <w:p>
            <w:pPr>
              <w:pStyle w:val="45"/>
            </w:pPr>
            <w:r>
              <w:rPr>
                <w:rFonts w:hint="eastAsia"/>
              </w:rPr>
              <w:t xml:space="preserve">3D成型技术 FDM (熔融沉积成型技术) </w:t>
            </w:r>
          </w:p>
          <w:p>
            <w:pPr>
              <w:pStyle w:val="45"/>
            </w:pPr>
            <w:r>
              <w:rPr>
                <w:rFonts w:hint="eastAsia"/>
              </w:rPr>
              <w:t xml:space="preserve">定位精度 Z轴0.0025mm、X/Y轴0.011mm </w:t>
            </w:r>
          </w:p>
          <w:p>
            <w:pPr>
              <w:pStyle w:val="45"/>
            </w:pPr>
            <w:r>
              <w:rPr>
                <w:rFonts w:hint="eastAsia"/>
              </w:rPr>
              <w:t xml:space="preserve">打印耗材 支持市面1..75mm直径主流耗材，如PLA、碳纤维等 </w:t>
            </w:r>
          </w:p>
          <w:p>
            <w:pPr>
              <w:pStyle w:val="45"/>
            </w:pPr>
            <w:r>
              <w:rPr>
                <w:rFonts w:hint="eastAsia"/>
              </w:rPr>
              <w:t xml:space="preserve">支持模型格式 STL、OBJ、AMF等 </w:t>
            </w:r>
          </w:p>
          <w:p>
            <w:pPr>
              <w:pStyle w:val="45"/>
            </w:pPr>
            <w:r>
              <w:rPr>
                <w:rFonts w:hint="eastAsia"/>
              </w:rPr>
              <w:t>打印连接方式 电脑联机打印、SD卡和u盘脱机打印</w:t>
            </w:r>
          </w:p>
        </w:tc>
        <w:tc>
          <w:tcPr>
            <w:tcW w:w="705"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1</w:t>
            </w:r>
          </w:p>
        </w:tc>
        <w:tc>
          <w:tcPr>
            <w:tcW w:w="727"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台</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2</w:t>
            </w:r>
            <w:r>
              <w:t>5</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3D打印机专用耗材</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1.主材: PLA含量≥95%；</w:t>
            </w:r>
            <w:r>
              <w:rPr>
                <w:rFonts w:hint="eastAsia"/>
              </w:rPr>
              <w:br w:type="textWrapping"/>
            </w:r>
            <w:r>
              <w:rPr>
                <w:rFonts w:hint="eastAsia"/>
              </w:rPr>
              <w:t>2.打印丝净重：（不含料盘）500g/1000g±2%；</w:t>
            </w:r>
            <w:r>
              <w:rPr>
                <w:rFonts w:hint="eastAsia"/>
              </w:rPr>
              <w:br w:type="textWrapping"/>
            </w:r>
            <w:r>
              <w:rPr>
                <w:rFonts w:hint="eastAsia"/>
              </w:rPr>
              <w:t>3.丝径（mm）：1.75±0.10</w:t>
            </w:r>
            <w:r>
              <w:rPr>
                <w:rFonts w:hint="eastAsia"/>
              </w:rPr>
              <w:br w:type="textWrapping"/>
            </w:r>
            <w:r>
              <w:rPr>
                <w:rFonts w:hint="eastAsia"/>
              </w:rPr>
              <w:t>可生物降解,绿色环保</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5</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rPr>
                <w:rFonts w:hint="eastAsia"/>
              </w:rPr>
              <w:t>2</w:t>
            </w:r>
            <w:r>
              <w:t>6</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创客实验室工具套装</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简介：创客实验室必备工具套装；我们的工程师根据自己的学习经验和初学者的使用方便，为初学者挑选最拿手的工具。每件都是出口欧美的产品</w:t>
            </w:r>
            <w:r>
              <w:rPr>
                <w:rFonts w:hint="eastAsia"/>
              </w:rPr>
              <w:br w:type="page"/>
            </w:r>
            <w:r>
              <w:rPr>
                <w:rFonts w:hint="eastAsia"/>
              </w:rPr>
              <w:t>产品应用：</w:t>
            </w:r>
            <w:r>
              <w:rPr>
                <w:rFonts w:hint="eastAsia"/>
              </w:rPr>
              <w:br w:type="page"/>
            </w:r>
            <w:r>
              <w:rPr>
                <w:rFonts w:hint="eastAsia"/>
              </w:rPr>
              <w:t>电子制作；家电维修；电路板焊接；电子产品测试维修</w:t>
            </w:r>
            <w:r>
              <w:rPr>
                <w:rFonts w:hint="eastAsia"/>
              </w:rPr>
              <w:br w:type="page"/>
            </w:r>
            <w:r>
              <w:rPr>
                <w:rFonts w:hint="eastAsia"/>
              </w:rPr>
              <w:t>套件清单：</w:t>
            </w:r>
            <w:r>
              <w:rPr>
                <w:rFonts w:hint="eastAsia"/>
              </w:rPr>
              <w:br w:type="page"/>
            </w:r>
            <w:r>
              <w:rPr>
                <w:rFonts w:hint="eastAsia"/>
              </w:rPr>
              <w:t>1、台湾宝工剥线钳压线剪线 *1，2、胜利数字万用表 *1，3、螺丝刀套装  *1，4、多功能塑料工具箱 *1，5、台湾宝工 吸锡网线 吸锡带 *1，6、高级无酸焊油 焊锡膏(50g)  *1，7、福兰特无铅黑色 烙铁头 K型 刀头  *1，8、松香焊锡丝 焊锡 0.8mm  *1，9、4支装 镊子套装  *1，10、安泰信电焊台(标配焊台)  *1，11、有绳防静电 手腕带 防静电手腕  *1，12、自动刀匣式 美工刀  *1，13、挟持工作架带放大镜 焊接辅工作台夹  *1，14、台湾宝工尖嘴钳  *1，15、台湾宝工老虎钳  *1，16、台湾宝工斜口钳 *1，17、吸锡器  *1</w:t>
            </w:r>
            <w:r>
              <w:rPr>
                <w:rFonts w:hint="eastAsia"/>
              </w:rPr>
              <w:br w:type="page"/>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27</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基础焊接工具套装</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套件清单：</w:t>
            </w:r>
            <w:r>
              <w:rPr>
                <w:rFonts w:hint="eastAsia"/>
              </w:rPr>
              <w:br w:type="textWrapping"/>
            </w:r>
            <w:r>
              <w:rPr>
                <w:rFonts w:hint="eastAsia"/>
              </w:rPr>
              <w:t>1、黑色25W电烙铁-马蹄头4C *1，2、601电烙铁座带海绵 *1，3、镊子07513圆扁头 *1，4、宝工斜口钳5寸 *1，5、proskit 9s002焊接钢丝 *1</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5</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28</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激光切割机</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 xml:space="preserve">1. 加工平台：600*400mm高精密丝杆电动升降平台，双平台配置，蜂巢板平台+铝刀条平台； </w:t>
            </w:r>
            <w:r>
              <w:rPr>
                <w:rFonts w:hint="eastAsia"/>
              </w:rPr>
              <w:br w:type="textWrapping"/>
            </w:r>
            <w:r>
              <w:rPr>
                <w:rFonts w:hint="eastAsia"/>
              </w:rPr>
              <w:t xml:space="preserve">2. 对焦方式：支持红外式自动对焦及手动对焦双模式 </w:t>
            </w:r>
            <w:r>
              <w:rPr>
                <w:rFonts w:hint="eastAsia"/>
              </w:rPr>
              <w:br w:type="textWrapping"/>
            </w:r>
            <w:r>
              <w:rPr>
                <w:rFonts w:hint="eastAsia"/>
              </w:rPr>
              <w:t xml:space="preserve">3. 定位指示器：合束结构红光定位系统，让CO2光束和红光光束重叠，精准定位 </w:t>
            </w:r>
            <w:r>
              <w:rPr>
                <w:rFonts w:hint="eastAsia"/>
              </w:rPr>
              <w:br w:type="textWrapping"/>
            </w:r>
            <w:r>
              <w:rPr>
                <w:rFonts w:hint="eastAsia"/>
              </w:rPr>
              <w:t>4. 安全规格：符合美国FDA激光安全标准，符合欧盟CE激光安全标准；管理员模式；工作舱开盖保护功能；激光器开盖保护功能；强制水冷保护系统；温控自动报警系统；漏电断路保护系统；急停保护系统；封闭式光路系统；钢化玻璃观测窗口设计；工作状态指示灯；设备主体接口采用凹入防磕碰设计</w:t>
            </w:r>
            <w:r>
              <w:rPr>
                <w:rFonts w:hint="eastAsia"/>
              </w:rPr>
              <w:br w:type="textWrapping"/>
            </w:r>
            <w:r>
              <w:rPr>
                <w:rFonts w:hint="eastAsia"/>
              </w:rPr>
              <w:t>5. 激光操作软件：专为创客教育开发的专用软件具备强大的教学性：材料参数库；图库功能；一键轮廓抓取功能；图形焊接修剪功能；网格吸附功能；图形吸附对齐功能；支持CorelDraw、AutoCAD，Inkscape，Sketchup，Rhinoceros 等矢量绘图软件</w:t>
            </w:r>
            <w:r>
              <w:rPr>
                <w:rFonts w:hint="eastAsia"/>
              </w:rPr>
              <w:br w:type="textWrapping"/>
            </w:r>
            <w:r>
              <w:rPr>
                <w:rFonts w:hint="eastAsia"/>
              </w:rPr>
              <w:t>6. 文件支持格式：可直接打开SVG，DXF，PLT，AI等矢量格式，JPG，BMP等图片格式。</w:t>
            </w:r>
            <w:r>
              <w:rPr>
                <w:rFonts w:hint="eastAsia"/>
              </w:rPr>
              <w:br w:type="textWrapping"/>
            </w:r>
            <w:r>
              <w:rPr>
                <w:rFonts w:hint="eastAsia"/>
              </w:rPr>
              <w:t>7. 特殊功能：多种加工模式（标准雕刻、图片雕刻、浮雕雕刻、印章雕刻、深度雕刻、圆柱旋转雕刻、标准切割、3D切割、圆柱旋转切割）、切缝补偿，智能路径优化、智能节能降噪控制卡、自动吹气调节、自动抽风机节能控制、工时估算、任意定位、以太网络数据传输；自动工时预估</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1</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29</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激光切割机耗材</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600*400mm/张，20张椴木板，20张奥松板</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30</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风火轮机器人套件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采用奥松木板激光切割而成。结构上充分利用鲁班的智慧，实现少用螺丝，简化装配过程。 利用了不倒翁的平衡原理，通过强劲有力的电机来改变重心，实现风火轮的运动。本产品可通过手机APP实现控制。学生在DIY组装来复活风火轮机器人的过程中，对机械、电子等原理有更深入认识和学习.</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31</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七彩音乐旋转木马</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采用椴木板激光切割而成。融入了动手拼装、电动旋转、七彩LED灯光、动听音乐、自由涂鸦及创意贴纸等众多新颖有趣的功能，是一款科技互动拼装模型。整个组装过程中，全部采用木板卡位契合，安装无需胶水，安全环保。在DIY组装过程中加强学生们的动手能力与学习兴趣。</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32</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避障老爷车</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采用椴木板激光切割而成。老爷车依靠超声波传感器，实现自动避障功能。当超声波传感器检测到前方有障碍物后，会自动避开障碍，往没有障碍物的方向行驶。整个组装过程中，全部采用木板卡位契合，安装无需胶水，安全环保。在DIY组装过程中加强学生们的动手能力与学习兴趣。</w:t>
            </w:r>
            <w:r>
              <w:rPr>
                <w:rFonts w:hint="eastAsia"/>
              </w:rPr>
              <w:br w:type="textWrapping"/>
            </w:r>
            <w:r>
              <w:rPr>
                <w:rFonts w:hint="eastAsia"/>
              </w:rPr>
              <w:t>产品尺寸：长285mm×宽130mm×高175mm（组装好）</w:t>
            </w:r>
            <w:r>
              <w:rPr>
                <w:rFonts w:hint="eastAsia"/>
              </w:rPr>
              <w:br w:type="textWrapping"/>
            </w:r>
            <w:r>
              <w:rPr>
                <w:rFonts w:hint="eastAsia"/>
              </w:rPr>
              <w:t>供    电：AA电池×3（4.5V）</w:t>
            </w:r>
            <w:r>
              <w:rPr>
                <w:rFonts w:hint="eastAsia"/>
              </w:rPr>
              <w:br w:type="textWrapping"/>
            </w:r>
            <w:r>
              <w:rPr>
                <w:rFonts w:hint="eastAsia"/>
              </w:rPr>
              <w:t>工作时长：连续工作2小时以上</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33</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导电墨水 电路城市套件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1管10ml电子墨水           x1</w:t>
            </w:r>
            <w:r>
              <w:rPr>
                <w:rFonts w:hint="eastAsia"/>
              </w:rPr>
              <w:br w:type="textWrapping"/>
            </w:r>
            <w:r>
              <w:rPr>
                <w:rFonts w:hint="eastAsia"/>
              </w:rPr>
              <w:t>5个LED灯板                x1</w:t>
            </w:r>
            <w:r>
              <w:rPr>
                <w:rFonts w:hint="eastAsia"/>
              </w:rPr>
              <w:br w:type="textWrapping"/>
            </w:r>
            <w:r>
              <w:rPr>
                <w:rFonts w:hint="eastAsia"/>
              </w:rPr>
              <w:t>1个制卡电路模板             x1</w:t>
            </w:r>
            <w:r>
              <w:rPr>
                <w:rFonts w:hint="eastAsia"/>
              </w:rPr>
              <w:br w:type="textWrapping"/>
            </w:r>
            <w:r>
              <w:rPr>
                <w:rFonts w:hint="eastAsia"/>
              </w:rPr>
              <w:t>6个3D模型折纸             x1</w:t>
            </w:r>
          </w:p>
        </w:tc>
        <w:tc>
          <w:tcPr>
            <w:tcW w:w="705" w:type="dxa"/>
            <w:tcBorders>
              <w:top w:val="nil"/>
              <w:left w:val="nil"/>
              <w:bottom w:val="single" w:color="auto" w:sz="4" w:space="0"/>
              <w:right w:val="single" w:color="auto" w:sz="4" w:space="0"/>
            </w:tcBorders>
            <w:shd w:val="clear" w:color="auto" w:fill="auto"/>
            <w:noWrap/>
            <w:vAlign w:val="center"/>
          </w:tcPr>
          <w:p>
            <w:pPr>
              <w:pStyle w:val="45"/>
            </w:pPr>
            <w:r>
              <w:rPr>
                <w:rFonts w:hint="eastAsia"/>
              </w:rPr>
              <w:t>2</w:t>
            </w:r>
          </w:p>
        </w:tc>
        <w:tc>
          <w:tcPr>
            <w:tcW w:w="727" w:type="dxa"/>
            <w:tcBorders>
              <w:top w:val="nil"/>
              <w:left w:val="nil"/>
              <w:bottom w:val="single" w:color="auto" w:sz="4" w:space="0"/>
              <w:right w:val="single" w:color="auto" w:sz="4" w:space="0"/>
            </w:tcBorders>
            <w:shd w:val="clear" w:color="auto" w:fill="auto"/>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34</w:t>
            </w:r>
          </w:p>
        </w:tc>
        <w:tc>
          <w:tcPr>
            <w:tcW w:w="709"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智慧互联黑板一体机</w:t>
            </w:r>
          </w:p>
        </w:tc>
        <w:tc>
          <w:tcPr>
            <w:tcW w:w="10708" w:type="dxa"/>
            <w:tcBorders>
              <w:top w:val="nil"/>
              <w:left w:val="nil"/>
              <w:bottom w:val="single" w:color="auto" w:sz="4" w:space="0"/>
              <w:right w:val="single" w:color="auto" w:sz="4" w:space="0"/>
            </w:tcBorders>
            <w:shd w:val="clear" w:color="000000" w:fill="FFFFFF"/>
            <w:vAlign w:val="center"/>
          </w:tcPr>
          <w:p>
            <w:pPr>
              <w:pStyle w:val="45"/>
              <w:rPr>
                <w:bCs/>
              </w:rPr>
            </w:pPr>
            <w:r>
              <w:rPr>
                <w:rFonts w:hint="eastAsia"/>
                <w:bCs/>
              </w:rPr>
              <w:t>智慧大屏</w:t>
            </w:r>
          </w:p>
          <w:p>
            <w:pPr>
              <w:pStyle w:val="45"/>
              <w:rPr>
                <w:bCs/>
              </w:rPr>
            </w:pPr>
            <w:r>
              <w:rPr>
                <w:rFonts w:hint="eastAsia"/>
                <w:bCs/>
              </w:rPr>
              <w:t>一、整体设计要求</w:t>
            </w:r>
          </w:p>
          <w:p>
            <w:pPr>
              <w:pStyle w:val="45"/>
              <w:rPr>
                <w:bCs/>
              </w:rPr>
            </w:pPr>
            <w:r>
              <w:rPr>
                <w:rFonts w:hint="eastAsia"/>
                <w:bCs/>
              </w:rPr>
              <w:t>1.内置一体化设计，外部无任何可见内部功能模块的连接线。</w:t>
            </w:r>
          </w:p>
          <w:p>
            <w:pPr>
              <w:pStyle w:val="45"/>
              <w:rPr>
                <w:bCs/>
              </w:rPr>
            </w:pPr>
            <w:r>
              <w:rPr>
                <w:rFonts w:hint="eastAsia"/>
                <w:bCs/>
              </w:rPr>
              <w:t>2.采用喇叭前置设计，适合与推拉式黑板配合安装。</w:t>
            </w:r>
          </w:p>
          <w:p>
            <w:pPr>
              <w:pStyle w:val="45"/>
              <w:rPr>
                <w:bCs/>
              </w:rPr>
            </w:pPr>
            <w:r>
              <w:rPr>
                <w:bCs/>
              </w:rPr>
              <w:t>3.</w:t>
            </w:r>
            <w:r>
              <w:rPr>
                <w:rFonts w:hint="eastAsia"/>
                <w:bCs/>
              </w:rPr>
              <w:t>设备自带嵌入式操作系统，在该系统下可实现白板书写、PPT  课件播放、多媒体播放、 网页浏览，与内置/外接电脑后形成双系统冗余备份。</w:t>
            </w:r>
          </w:p>
          <w:p>
            <w:pPr>
              <w:pStyle w:val="45"/>
              <w:rPr>
                <w:bCs/>
              </w:rPr>
            </w:pPr>
            <w:r>
              <w:rPr>
                <w:rFonts w:hint="eastAsia"/>
                <w:bCs/>
              </w:rPr>
              <w:t>二、系统参数</w:t>
            </w:r>
          </w:p>
          <w:p>
            <w:pPr>
              <w:pStyle w:val="45"/>
              <w:rPr>
                <w:bCs/>
              </w:rPr>
            </w:pPr>
            <w:r>
              <w:rPr>
                <w:rFonts w:hint="eastAsia"/>
                <w:bCs/>
              </w:rPr>
              <w:t>1.屏幕要求：86寸A规LED液晶屏，图像物理分辨率达3840*2160，显示性能满足UD超高清点对点要求；</w:t>
            </w:r>
          </w:p>
          <w:p>
            <w:pPr>
              <w:pStyle w:val="45"/>
              <w:rPr>
                <w:bCs/>
              </w:rPr>
            </w:pPr>
            <w:r>
              <w:rPr>
                <w:rFonts w:hint="eastAsia"/>
                <w:bCs/>
              </w:rPr>
              <w:t>2.显示比例 16:9，可视角度≥178°</w:t>
            </w:r>
          </w:p>
          <w:p>
            <w:pPr>
              <w:pStyle w:val="45"/>
              <w:rPr>
                <w:bCs/>
              </w:rPr>
            </w:pPr>
            <w:r>
              <w:rPr>
                <w:rFonts w:hint="eastAsia"/>
                <w:bCs/>
              </w:rPr>
              <w:t>三、触摸屏参数</w:t>
            </w:r>
          </w:p>
          <w:p>
            <w:pPr>
              <w:pStyle w:val="45"/>
              <w:rPr>
                <w:bCs/>
              </w:rPr>
            </w:pPr>
            <w:r>
              <w:rPr>
                <w:rFonts w:hint="eastAsia"/>
                <w:bCs/>
              </w:rPr>
              <w:t>1.采用非接触式红外十点或以上触控技术，支持五点或以上同时书写</w:t>
            </w:r>
          </w:p>
          <w:p>
            <w:pPr>
              <w:pStyle w:val="45"/>
              <w:rPr>
                <w:bCs/>
              </w:rPr>
            </w:pPr>
            <w:r>
              <w:rPr>
                <w:rFonts w:hint="eastAsia"/>
                <w:bCs/>
              </w:rPr>
              <w:t>2.书写方式：手指或笔触摸</w:t>
            </w:r>
          </w:p>
          <w:p>
            <w:pPr>
              <w:pStyle w:val="45"/>
              <w:rPr>
                <w:bCs/>
              </w:rPr>
            </w:pPr>
            <w:r>
              <w:rPr>
                <w:rFonts w:hint="eastAsia"/>
                <w:bCs/>
              </w:rPr>
              <w:t>四、内置电脑模块</w:t>
            </w:r>
          </w:p>
          <w:p>
            <w:pPr>
              <w:pStyle w:val="45"/>
              <w:rPr>
                <w:bCs/>
              </w:rPr>
            </w:pPr>
            <w:r>
              <w:rPr>
                <w:rFonts w:hint="eastAsia"/>
                <w:bCs/>
              </w:rPr>
              <w:t>1.采用模块化电脑方案，抽拉内置式，PC模块可完全插入整机，保护PC模块不易受教室灰尘</w:t>
            </w:r>
          </w:p>
          <w:p>
            <w:pPr>
              <w:pStyle w:val="45"/>
              <w:rPr>
                <w:bCs/>
              </w:rPr>
            </w:pPr>
            <w:r>
              <w:rPr>
                <w:rFonts w:hint="eastAsia"/>
                <w:bCs/>
              </w:rPr>
              <w:t>2.可快速拆卸电脑模块。</w:t>
            </w:r>
          </w:p>
          <w:p>
            <w:pPr>
              <w:pStyle w:val="45"/>
              <w:rPr>
                <w:bCs/>
              </w:rPr>
            </w:pPr>
            <w:r>
              <w:rPr>
                <w:bCs/>
              </w:rPr>
              <w:t>3</w:t>
            </w:r>
            <w:r>
              <w:rPr>
                <w:rFonts w:hint="eastAsia"/>
                <w:bCs/>
              </w:rPr>
              <w:t>.处理器：Intel Core i5</w:t>
            </w:r>
            <w:r>
              <w:rPr>
                <w:bCs/>
              </w:rPr>
              <w:t>(</w:t>
            </w:r>
            <w:r>
              <w:rPr>
                <w:rFonts w:hint="eastAsia"/>
                <w:bCs/>
              </w:rPr>
              <w:t xml:space="preserve">第8代以上)及以上。 </w:t>
            </w:r>
          </w:p>
          <w:p>
            <w:pPr>
              <w:pStyle w:val="45"/>
              <w:rPr>
                <w:bCs/>
              </w:rPr>
            </w:pPr>
            <w:r>
              <w:rPr>
                <w:bCs/>
              </w:rPr>
              <w:t>4</w:t>
            </w:r>
            <w:r>
              <w:rPr>
                <w:rFonts w:hint="eastAsia"/>
                <w:bCs/>
              </w:rPr>
              <w:t>.内存：8G内存。</w:t>
            </w:r>
          </w:p>
          <w:p>
            <w:pPr>
              <w:pStyle w:val="45"/>
              <w:rPr>
                <w:bCs/>
              </w:rPr>
            </w:pPr>
            <w:r>
              <w:rPr>
                <w:bCs/>
              </w:rPr>
              <w:t>5</w:t>
            </w:r>
            <w:r>
              <w:rPr>
                <w:rFonts w:hint="eastAsia"/>
                <w:bCs/>
              </w:rPr>
              <w:t>.硬盘：256G SSD固态硬盘</w:t>
            </w:r>
          </w:p>
          <w:p>
            <w:pPr>
              <w:pStyle w:val="45"/>
              <w:rPr>
                <w:bCs/>
              </w:rPr>
            </w:pPr>
            <w:r>
              <w:rPr>
                <w:bCs/>
              </w:rPr>
              <w:t>6</w:t>
            </w:r>
            <w:r>
              <w:rPr>
                <w:rFonts w:hint="eastAsia"/>
                <w:bCs/>
              </w:rPr>
              <w:t>.正版Windows 10 中文专业版操作系统</w:t>
            </w:r>
          </w:p>
          <w:p>
            <w:pPr>
              <w:pStyle w:val="45"/>
            </w:pPr>
            <w:r>
              <w:rPr>
                <w:rFonts w:hint="eastAsia"/>
              </w:rPr>
              <w:t>互联黑板：</w:t>
            </w:r>
          </w:p>
          <w:p>
            <w:pPr>
              <w:pStyle w:val="45"/>
            </w:pPr>
            <w:r>
              <w:rPr>
                <w:rFonts w:hint="eastAsia"/>
              </w:rPr>
              <w:t>一、黑板硬件部分要求：</w:t>
            </w:r>
          </w:p>
          <w:p>
            <w:pPr>
              <w:pStyle w:val="45"/>
            </w:pPr>
            <w:r>
              <w:rPr>
                <w:rFonts w:hint="eastAsia"/>
              </w:rPr>
              <w:t>1、结构规格功能</w:t>
            </w:r>
          </w:p>
          <w:p>
            <w:pPr>
              <w:pStyle w:val="45"/>
            </w:pPr>
            <w:r>
              <w:rPr>
                <w:rFonts w:hint="eastAsia"/>
              </w:rPr>
              <w:t>1.1、结构：互联黑板为左右推拉结构，由两块书写板组成，分内外双层，内层为一块固定书写板，与多媒体教学设备正面平齐；外层为一块滑动书写板，可左右推拉，滑动板边框装有智能板书数字化系统，可同时在相连的触控设备上同步显示板书内容（并且一侧设有板书功能键，可删除、修改、保存等多项功能）。</w:t>
            </w:r>
          </w:p>
          <w:p>
            <w:pPr>
              <w:pStyle w:val="45"/>
            </w:pPr>
            <w:r>
              <w:rPr>
                <w:rFonts w:hint="eastAsia"/>
              </w:rPr>
              <w:t>1.2、黑板下方设有储水粉笔槽，储水粉笔槽和黑板下框镶嵌式连接。</w:t>
            </w:r>
          </w:p>
          <w:p>
            <w:pPr>
              <w:pStyle w:val="45"/>
            </w:pPr>
            <w:r>
              <w:rPr>
                <w:rFonts w:hint="eastAsia"/>
              </w:rPr>
              <w:t>1.</w:t>
            </w:r>
            <w:r>
              <w:t>3</w:t>
            </w:r>
            <w:r>
              <w:rPr>
                <w:rFonts w:hint="eastAsia"/>
              </w:rPr>
              <w:t>、规格：外径≥4100mm×1300mm，保证与触控设备物理尺寸有效对接；并可根据学校实际情况进行适当调整；</w:t>
            </w:r>
          </w:p>
          <w:p>
            <w:pPr>
              <w:pStyle w:val="45"/>
            </w:pPr>
            <w:r>
              <w:rPr>
                <w:rFonts w:hint="eastAsia"/>
              </w:rPr>
              <w:t>2、触控系统参数</w:t>
            </w:r>
          </w:p>
          <w:p>
            <w:pPr>
              <w:pStyle w:val="45"/>
            </w:pPr>
            <w:r>
              <w:rPr>
                <w:rFonts w:hint="eastAsia"/>
              </w:rPr>
              <w:t>触摸精度：≤2mm，无漂移</w:t>
            </w:r>
          </w:p>
          <w:p>
            <w:pPr>
              <w:pStyle w:val="45"/>
            </w:pPr>
            <w:r>
              <w:rPr>
                <w:rFonts w:hint="eastAsia"/>
              </w:rPr>
              <w:t>响应时间：7ms</w:t>
            </w:r>
          </w:p>
          <w:p>
            <w:pPr>
              <w:pStyle w:val="45"/>
            </w:pPr>
            <w:r>
              <w:rPr>
                <w:rFonts w:hint="eastAsia"/>
              </w:rPr>
              <w:t>坏管屏蔽功能：智能抒写框在使用时最多出现15%的灯管损坏，能够正常使用</w:t>
            </w:r>
          </w:p>
          <w:p>
            <w:pPr>
              <w:pStyle w:val="45"/>
            </w:pPr>
            <w:r>
              <w:rPr>
                <w:rFonts w:hint="eastAsia"/>
              </w:rPr>
              <w:t>插值分辨率：32768*32768</w:t>
            </w:r>
          </w:p>
          <w:p>
            <w:pPr>
              <w:pStyle w:val="45"/>
            </w:pPr>
            <w:r>
              <w:rPr>
                <w:rFonts w:hint="eastAsia"/>
              </w:rPr>
              <w:t>智能模式:自动识别粉笔、白板笔、板擦、手指</w:t>
            </w:r>
          </w:p>
          <w:p>
            <w:pPr>
              <w:pStyle w:val="45"/>
            </w:pPr>
            <w:r>
              <w:rPr>
                <w:rFonts w:hint="eastAsia"/>
              </w:rPr>
              <w:t>触摸深度：≤3mm</w:t>
            </w:r>
          </w:p>
          <w:p>
            <w:pPr>
              <w:pStyle w:val="45"/>
            </w:pPr>
            <w:r>
              <w:rPr>
                <w:rFonts w:hint="eastAsia"/>
              </w:rPr>
              <w:t>数据通讯方式：USB</w:t>
            </w:r>
          </w:p>
          <w:p>
            <w:pPr>
              <w:pStyle w:val="45"/>
            </w:pPr>
            <w:r>
              <w:rPr>
                <w:rFonts w:hint="eastAsia"/>
              </w:rPr>
              <w:t>支持系统：支持Win7以上，Mac OS跨平台免驱服务</w:t>
            </w:r>
          </w:p>
          <w:p>
            <w:pPr>
              <w:pStyle w:val="45"/>
            </w:pPr>
            <w:r>
              <w:rPr>
                <w:rFonts w:hint="eastAsia"/>
              </w:rPr>
              <w:t>触摸次数：同一位置6000万次以上，15%灯管衰减冗余设计</w:t>
            </w:r>
          </w:p>
          <w:p>
            <w:pPr>
              <w:pStyle w:val="45"/>
            </w:pPr>
            <w:r>
              <w:rPr>
                <w:rFonts w:hint="eastAsia"/>
              </w:rPr>
              <w:t>抗强光干扰：触摸屏抗太阳光等强光干扰，照度在98K勒克司仍能正常工作，能在户外正常使用</w:t>
            </w:r>
          </w:p>
          <w:p>
            <w:pPr>
              <w:pStyle w:val="45"/>
            </w:pPr>
            <w:r>
              <w:rPr>
                <w:rFonts w:hint="eastAsia"/>
              </w:rPr>
              <w:t>防护等级：IP34</w:t>
            </w:r>
          </w:p>
          <w:p>
            <w:pPr>
              <w:pStyle w:val="45"/>
            </w:pPr>
            <w:r>
              <w:rPr>
                <w:rFonts w:hint="eastAsia"/>
              </w:rPr>
              <w:t>3、书写面板</w:t>
            </w:r>
          </w:p>
          <w:p>
            <w:pPr>
              <w:pStyle w:val="45"/>
            </w:pPr>
            <w:r>
              <w:rPr>
                <w:rFonts w:hint="eastAsia"/>
              </w:rPr>
              <w:t>材质：采用优质烤漆钢板，板面厚度0.40mm，板面细腻平整，无裂纹、无流痕、无气泡等缺陷，表面附有透明保护膜，易写易擦，不反光、不变形、不打滑，整板无拼接；</w:t>
            </w:r>
          </w:p>
          <w:p>
            <w:pPr>
              <w:pStyle w:val="45"/>
            </w:pPr>
            <w:r>
              <w:rPr>
                <w:rFonts w:hint="eastAsia"/>
              </w:rPr>
              <w:t>漆膜：日本进口原装漆膜；</w:t>
            </w:r>
          </w:p>
          <w:p>
            <w:pPr>
              <w:pStyle w:val="45"/>
            </w:pPr>
            <w:r>
              <w:rPr>
                <w:rFonts w:hint="eastAsia"/>
              </w:rPr>
              <w:t>颜色：墨绿色，色彩柔和，舒适，有效缓解学生上课视觉疲劳；</w:t>
            </w:r>
          </w:p>
          <w:p>
            <w:pPr>
              <w:pStyle w:val="45"/>
            </w:pPr>
            <w:r>
              <w:rPr>
                <w:rFonts w:hint="eastAsia"/>
              </w:rPr>
              <w:t>光泽度：光泽度＜6%，无明显眩光，不反光，有效保护学生视力；</w:t>
            </w:r>
          </w:p>
          <w:p>
            <w:pPr>
              <w:pStyle w:val="45"/>
            </w:pPr>
            <w:r>
              <w:rPr>
                <w:rFonts w:hint="eastAsia"/>
              </w:rPr>
              <w:t>书写性：用普通粉笔书写，手感流畅，笔记充实均匀、线条明显、字迹清晰，易写易擦；</w:t>
            </w:r>
          </w:p>
          <w:p>
            <w:pPr>
              <w:pStyle w:val="45"/>
            </w:pPr>
            <w:r>
              <w:rPr>
                <w:rFonts w:hint="eastAsia"/>
              </w:rPr>
              <w:t>擦拭性：用板擦往复擦拭两遍，无明显残留字迹，无粉尘飞扬；</w:t>
            </w:r>
          </w:p>
        </w:tc>
        <w:tc>
          <w:tcPr>
            <w:tcW w:w="705"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1</w:t>
            </w:r>
          </w:p>
        </w:tc>
        <w:tc>
          <w:tcPr>
            <w:tcW w:w="727" w:type="dxa"/>
            <w:tcBorders>
              <w:top w:val="nil"/>
              <w:left w:val="nil"/>
              <w:bottom w:val="single" w:color="auto" w:sz="4" w:space="0"/>
              <w:right w:val="single" w:color="auto" w:sz="4" w:space="0"/>
            </w:tcBorders>
            <w:shd w:val="clear" w:color="000000" w:fill="FFFFFF"/>
            <w:noWrap/>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35</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移动工具架</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1520高*960长*400宽（mm)，单面带万向移动轮，蓝色冷轧板，表面酸洗磷化后，静电喷墨喷漆处理，配100个专用零件盒、挂钩、挂板。</w:t>
            </w:r>
          </w:p>
        </w:tc>
        <w:tc>
          <w:tcPr>
            <w:tcW w:w="705" w:type="dxa"/>
            <w:tcBorders>
              <w:top w:val="nil"/>
              <w:left w:val="nil"/>
              <w:bottom w:val="single" w:color="auto" w:sz="4" w:space="0"/>
              <w:right w:val="single" w:color="auto" w:sz="4" w:space="0"/>
            </w:tcBorders>
            <w:shd w:val="clear" w:color="auto" w:fill="auto"/>
            <w:vAlign w:val="center"/>
          </w:tcPr>
          <w:p>
            <w:pPr>
              <w:pStyle w:val="45"/>
            </w:pPr>
            <w:r>
              <w:rPr>
                <w:rFonts w:hint="eastAsia"/>
              </w:rPr>
              <w:t>1</w:t>
            </w:r>
          </w:p>
        </w:tc>
        <w:tc>
          <w:tcPr>
            <w:tcW w:w="727" w:type="dxa"/>
            <w:tcBorders>
              <w:top w:val="nil"/>
              <w:left w:val="nil"/>
              <w:bottom w:val="single" w:color="auto" w:sz="4" w:space="0"/>
              <w:right w:val="single" w:color="auto" w:sz="4" w:space="0"/>
            </w:tcBorders>
            <w:shd w:val="clear" w:color="auto" w:fill="auto"/>
            <w:vAlign w:val="center"/>
          </w:tcPr>
          <w:p>
            <w:pPr>
              <w:pStyle w:val="45"/>
            </w:pPr>
            <w:r>
              <w:rPr>
                <w:rFonts w:hint="eastAsia"/>
              </w:rPr>
              <w:t>套</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36</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学生创客桌</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根据学校实际情况定制，尺寸：220*90*75板厚5公分实木桌</w:t>
            </w:r>
          </w:p>
        </w:tc>
        <w:tc>
          <w:tcPr>
            <w:tcW w:w="705" w:type="dxa"/>
            <w:tcBorders>
              <w:top w:val="nil"/>
              <w:left w:val="nil"/>
              <w:bottom w:val="single" w:color="auto" w:sz="4" w:space="0"/>
              <w:right w:val="single" w:color="auto" w:sz="4" w:space="0"/>
            </w:tcBorders>
            <w:shd w:val="clear" w:color="auto" w:fill="auto"/>
            <w:vAlign w:val="center"/>
          </w:tcPr>
          <w:p>
            <w:pPr>
              <w:pStyle w:val="45"/>
            </w:pPr>
            <w:r>
              <w:rPr>
                <w:rFonts w:hint="eastAsia"/>
              </w:rPr>
              <w:t>6</w:t>
            </w:r>
          </w:p>
        </w:tc>
        <w:tc>
          <w:tcPr>
            <w:tcW w:w="727" w:type="dxa"/>
            <w:tcBorders>
              <w:top w:val="nil"/>
              <w:left w:val="nil"/>
              <w:bottom w:val="single" w:color="auto" w:sz="4" w:space="0"/>
              <w:right w:val="single" w:color="auto" w:sz="4" w:space="0"/>
            </w:tcBorders>
            <w:shd w:val="clear" w:color="auto" w:fill="auto"/>
            <w:vAlign w:val="center"/>
          </w:tcPr>
          <w:p>
            <w:pPr>
              <w:pStyle w:val="45"/>
            </w:pPr>
            <w:r>
              <w:rPr>
                <w:rFonts w:hint="eastAsia"/>
              </w:rPr>
              <w:t>张</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37</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学生凳</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凳面不小于300mm (直径）*400mm（高)，凳面采用5mm厚PP工程塑料注塑成型；支撑柱采用直径56mm圆钢管，顶端为165mm*165mm*2mm钢板，采用全周满焊焊接，用四颗直径10mm的六角螺丝连接凳面；下端满焊五根直径30mm的圆钢管钆扁折弯成虎爪状的凳脚，爪端焊造型螺母，配直径50mm高30mm的工程塑料脚盘，所有金属表面化学镀铬处理。</w:t>
            </w:r>
          </w:p>
        </w:tc>
        <w:tc>
          <w:tcPr>
            <w:tcW w:w="705" w:type="dxa"/>
            <w:tcBorders>
              <w:top w:val="nil"/>
              <w:left w:val="nil"/>
              <w:bottom w:val="single" w:color="auto" w:sz="4" w:space="0"/>
              <w:right w:val="single" w:color="auto" w:sz="4" w:space="0"/>
            </w:tcBorders>
            <w:shd w:val="clear" w:color="auto" w:fill="auto"/>
            <w:vAlign w:val="center"/>
          </w:tcPr>
          <w:p>
            <w:pPr>
              <w:pStyle w:val="45"/>
            </w:pPr>
            <w:r>
              <w:rPr>
                <w:rFonts w:hint="eastAsia"/>
              </w:rPr>
              <w:t>30</w:t>
            </w:r>
          </w:p>
        </w:tc>
        <w:tc>
          <w:tcPr>
            <w:tcW w:w="727" w:type="dxa"/>
            <w:tcBorders>
              <w:top w:val="nil"/>
              <w:left w:val="nil"/>
              <w:bottom w:val="single" w:color="auto" w:sz="4" w:space="0"/>
              <w:right w:val="single" w:color="auto" w:sz="4" w:space="0"/>
            </w:tcBorders>
            <w:shd w:val="clear" w:color="auto" w:fill="auto"/>
            <w:vAlign w:val="center"/>
          </w:tcPr>
          <w:p>
            <w:pPr>
              <w:pStyle w:val="45"/>
            </w:pPr>
            <w:r>
              <w:rPr>
                <w:rFonts w:hint="eastAsia"/>
              </w:rPr>
              <w:t>张</w:t>
            </w:r>
          </w:p>
        </w:tc>
      </w:tr>
      <w:tr>
        <w:tblPrEx>
          <w:tblCellMar>
            <w:top w:w="0" w:type="dxa"/>
            <w:left w:w="108" w:type="dxa"/>
            <w:bottom w:w="0" w:type="dxa"/>
            <w:right w:w="108" w:type="dxa"/>
          </w:tblCellMar>
        </w:tblPrEx>
        <w:trPr>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pStyle w:val="45"/>
            </w:pPr>
            <w:r>
              <w:t>38</w:t>
            </w:r>
          </w:p>
        </w:tc>
        <w:tc>
          <w:tcPr>
            <w:tcW w:w="709" w:type="dxa"/>
            <w:tcBorders>
              <w:top w:val="nil"/>
              <w:left w:val="nil"/>
              <w:bottom w:val="single" w:color="auto" w:sz="4" w:space="0"/>
              <w:right w:val="single" w:color="auto" w:sz="4" w:space="0"/>
            </w:tcBorders>
            <w:shd w:val="clear" w:color="auto" w:fill="auto"/>
            <w:vAlign w:val="center"/>
          </w:tcPr>
          <w:p>
            <w:pPr>
              <w:pStyle w:val="45"/>
            </w:pPr>
            <w:r>
              <w:rPr>
                <w:rFonts w:hint="eastAsia"/>
              </w:rPr>
              <w:t>教师操作台</w:t>
            </w:r>
          </w:p>
        </w:tc>
        <w:tc>
          <w:tcPr>
            <w:tcW w:w="10708" w:type="dxa"/>
            <w:tcBorders>
              <w:top w:val="nil"/>
              <w:left w:val="nil"/>
              <w:bottom w:val="single" w:color="auto" w:sz="4" w:space="0"/>
              <w:right w:val="single" w:color="auto" w:sz="4" w:space="0"/>
            </w:tcBorders>
            <w:shd w:val="clear" w:color="auto" w:fill="auto"/>
            <w:vAlign w:val="center"/>
          </w:tcPr>
          <w:p>
            <w:pPr>
              <w:pStyle w:val="45"/>
            </w:pPr>
            <w:r>
              <w:rPr>
                <w:rFonts w:hint="eastAsia"/>
              </w:rPr>
              <w:t>根据学校实际情况定制</w:t>
            </w:r>
          </w:p>
        </w:tc>
        <w:tc>
          <w:tcPr>
            <w:tcW w:w="705" w:type="dxa"/>
            <w:tcBorders>
              <w:top w:val="nil"/>
              <w:left w:val="nil"/>
              <w:bottom w:val="single" w:color="auto" w:sz="4" w:space="0"/>
              <w:right w:val="single" w:color="auto" w:sz="4" w:space="0"/>
            </w:tcBorders>
            <w:shd w:val="clear" w:color="auto" w:fill="auto"/>
            <w:vAlign w:val="center"/>
          </w:tcPr>
          <w:p>
            <w:pPr>
              <w:pStyle w:val="45"/>
            </w:pPr>
            <w:r>
              <w:rPr>
                <w:rFonts w:hint="eastAsia"/>
              </w:rPr>
              <w:t>1</w:t>
            </w:r>
          </w:p>
        </w:tc>
        <w:tc>
          <w:tcPr>
            <w:tcW w:w="727" w:type="dxa"/>
            <w:tcBorders>
              <w:top w:val="nil"/>
              <w:left w:val="nil"/>
              <w:bottom w:val="single" w:color="auto" w:sz="4" w:space="0"/>
              <w:right w:val="single" w:color="auto" w:sz="4" w:space="0"/>
            </w:tcBorders>
            <w:shd w:val="clear" w:color="auto" w:fill="auto"/>
            <w:vAlign w:val="center"/>
          </w:tcPr>
          <w:p>
            <w:pPr>
              <w:pStyle w:val="45"/>
            </w:pPr>
            <w:r>
              <w:rPr>
                <w:rFonts w:hint="eastAsia"/>
              </w:rPr>
              <w:t>张</w:t>
            </w:r>
          </w:p>
        </w:tc>
      </w:tr>
      <w:bookmarkEnd w:id="10"/>
    </w:tbl>
    <w:p>
      <w:pPr>
        <w:pStyle w:val="45"/>
        <w:rPr>
          <w:rFonts w:hint="eastAsia"/>
        </w:rPr>
      </w:pPr>
    </w:p>
    <w:p>
      <w:pPr>
        <w:sectPr>
          <w:pgSz w:w="16840" w:h="11907" w:orient="landscape"/>
          <w:pgMar w:top="1134" w:right="1134" w:bottom="1134" w:left="1134" w:header="851" w:footer="851" w:gutter="0"/>
          <w:cols w:space="720" w:num="1"/>
          <w:docGrid w:linePitch="312" w:charSpace="0"/>
        </w:sectPr>
      </w:pPr>
    </w:p>
    <w:bookmarkEnd w:id="7"/>
    <w:bookmarkEnd w:id="8"/>
    <w:p>
      <w:pPr>
        <w:pStyle w:val="45"/>
      </w:pPr>
    </w:p>
    <w:p>
      <w:pPr>
        <w:ind w:firstLine="422" w:firstLineChars="200"/>
        <w:rPr>
          <w:b/>
        </w:rPr>
      </w:pPr>
      <w:r>
        <w:rPr>
          <w:rFonts w:hint="eastAsia"/>
          <w:b/>
        </w:rPr>
        <w:t>三、商务要求表</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3"/>
        <w:gridCol w:w="7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rPr>
                <w:rFonts w:ascii="宋体" w:eastAsia="Times New Roman"/>
                <w:szCs w:val="21"/>
              </w:rPr>
            </w:pPr>
            <w:r>
              <w:rPr>
                <w:rFonts w:hint="eastAsia" w:ascii="宋体" w:eastAsia="Times New Roman"/>
                <w:szCs w:val="21"/>
              </w:rPr>
              <w:t>质保期</w:t>
            </w:r>
          </w:p>
        </w:tc>
        <w:tc>
          <w:tcPr>
            <w:tcW w:w="7624" w:type="dxa"/>
            <w:tcBorders>
              <w:top w:val="single" w:color="auto" w:sz="4" w:space="0"/>
              <w:left w:val="single" w:color="auto" w:sz="4" w:space="0"/>
              <w:bottom w:val="single" w:color="auto" w:sz="4" w:space="0"/>
              <w:right w:val="single" w:color="auto" w:sz="4" w:space="0"/>
            </w:tcBorders>
            <w:vAlign w:val="center"/>
          </w:tcPr>
          <w:p>
            <w:pPr>
              <w:rPr>
                <w:rFonts w:ascii="宋体" w:eastAsia="Times New Roman"/>
                <w:kern w:val="0"/>
                <w:szCs w:val="21"/>
              </w:rPr>
            </w:pPr>
            <w:r>
              <w:rPr>
                <w:rFonts w:hint="eastAsia" w:ascii="宋体" w:eastAsia="Times New Roman"/>
                <w:kern w:val="0"/>
                <w:szCs w:val="21"/>
              </w:rPr>
              <w:t>验收之日起3年。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rPr>
                <w:rFonts w:ascii="宋体" w:eastAsia="Times New Roman"/>
                <w:szCs w:val="21"/>
              </w:rPr>
            </w:pPr>
            <w:r>
              <w:rPr>
                <w:rFonts w:hint="eastAsia" w:ascii="宋体" w:eastAsia="Times New Roman"/>
                <w:szCs w:val="21"/>
              </w:rPr>
              <w:t>售后（技术）服务要求</w:t>
            </w:r>
          </w:p>
        </w:tc>
        <w:tc>
          <w:tcPr>
            <w:tcW w:w="7624" w:type="dxa"/>
            <w:tcBorders>
              <w:top w:val="single" w:color="auto" w:sz="4" w:space="0"/>
              <w:left w:val="single" w:color="auto" w:sz="4" w:space="0"/>
              <w:bottom w:val="single" w:color="auto" w:sz="4" w:space="0"/>
              <w:right w:val="single" w:color="auto" w:sz="4" w:space="0"/>
            </w:tcBorders>
            <w:vAlign w:val="center"/>
          </w:tcPr>
          <w:p>
            <w:pPr>
              <w:rPr>
                <w:rFonts w:ascii="宋体" w:eastAsia="Times New Roman"/>
                <w:kern w:val="0"/>
                <w:szCs w:val="21"/>
              </w:rPr>
            </w:pPr>
            <w:r>
              <w:rPr>
                <w:rFonts w:hint="eastAsia" w:ascii="宋体" w:eastAsia="Times New Roman"/>
                <w:kern w:val="0"/>
                <w:szCs w:val="21"/>
              </w:rPr>
              <w:t>1、质保期内非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pPr>
              <w:rPr>
                <w:rFonts w:ascii="宋体" w:eastAsia="Times New Roman"/>
                <w:kern w:val="0"/>
                <w:szCs w:val="21"/>
              </w:rPr>
            </w:pPr>
            <w:r>
              <w:rPr>
                <w:rFonts w:hint="eastAsia" w:ascii="宋体" w:eastAsia="Times New Roman"/>
                <w:kern w:val="0"/>
                <w:szCs w:val="21"/>
              </w:rPr>
              <w:t>2、出现故障后，中标人如未按上述要求进行响应，采购人可以采取必要的补救措施，由此产生的风险和费用将由中标人承担。</w:t>
            </w:r>
          </w:p>
          <w:p>
            <w:pPr>
              <w:rPr>
                <w:rFonts w:ascii="宋体" w:eastAsia="Times New Roman"/>
                <w:kern w:val="0"/>
                <w:szCs w:val="21"/>
              </w:rPr>
            </w:pPr>
            <w:r>
              <w:rPr>
                <w:rFonts w:hint="eastAsia" w:ascii="宋体" w:eastAsia="Times New Roman"/>
                <w:kern w:val="0"/>
                <w:szCs w:val="21"/>
              </w:rPr>
              <w:t>3、中标人应对所供货物实行终身维护。</w:t>
            </w:r>
          </w:p>
          <w:p>
            <w:pPr>
              <w:rPr>
                <w:rFonts w:ascii="宋体" w:eastAsia="Times New Roman"/>
                <w:kern w:val="0"/>
                <w:szCs w:val="21"/>
              </w:rPr>
            </w:pPr>
            <w:r>
              <w:rPr>
                <w:rFonts w:hint="eastAsia" w:ascii="宋体" w:eastAsia="Times New Roman"/>
                <w:kern w:val="0"/>
                <w:szCs w:val="21"/>
              </w:rPr>
              <w:t>4、中标人根据采购人的安排并配合采购人</w:t>
            </w:r>
            <w:r>
              <w:rPr>
                <w:rFonts w:hint="eastAsia" w:ascii="宋体"/>
                <w:kern w:val="0"/>
                <w:szCs w:val="21"/>
              </w:rPr>
              <w:t>的</w:t>
            </w:r>
            <w:r>
              <w:rPr>
                <w:rFonts w:hint="eastAsia" w:ascii="宋体" w:eastAsia="Times New Roman"/>
                <w:kern w:val="0"/>
                <w:szCs w:val="21"/>
              </w:rPr>
              <w:t>工作。</w:t>
            </w:r>
          </w:p>
          <w:p>
            <w:pPr>
              <w:rPr>
                <w:rFonts w:ascii="宋体" w:eastAsia="Times New Roman"/>
                <w:kern w:val="0"/>
                <w:szCs w:val="21"/>
              </w:rPr>
            </w:pPr>
            <w:r>
              <w:rPr>
                <w:rFonts w:hint="eastAsia" w:ascii="宋体" w:eastAsia="Times New Roman"/>
                <w:kern w:val="0"/>
                <w:szCs w:val="21"/>
              </w:rPr>
              <w:t>5、中标人根据采购人要求做好送货上门服务，并配合</w:t>
            </w:r>
            <w:r>
              <w:rPr>
                <w:rFonts w:hint="eastAsia" w:ascii="宋体"/>
                <w:kern w:val="0"/>
                <w:szCs w:val="21"/>
              </w:rPr>
              <w:t>业主</w:t>
            </w:r>
            <w:r>
              <w:rPr>
                <w:rFonts w:hint="eastAsia" w:ascii="宋体" w:eastAsia="Times New Roman"/>
                <w:kern w:val="0"/>
                <w:szCs w:val="21"/>
              </w:rPr>
              <w:t>做好清点和验收工作。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rPr>
                <w:rFonts w:ascii="宋体" w:eastAsia="Times New Roman"/>
                <w:szCs w:val="21"/>
              </w:rPr>
            </w:pPr>
            <w:r>
              <w:rPr>
                <w:rFonts w:hint="eastAsia" w:ascii="宋体" w:eastAsia="Times New Roman"/>
                <w:szCs w:val="21"/>
              </w:rPr>
              <w:t>交货（服务）时间及地点</w:t>
            </w:r>
          </w:p>
        </w:tc>
        <w:tc>
          <w:tcPr>
            <w:tcW w:w="7624" w:type="dxa"/>
            <w:tcBorders>
              <w:top w:val="single" w:color="auto" w:sz="4" w:space="0"/>
              <w:left w:val="single" w:color="auto" w:sz="4" w:space="0"/>
              <w:bottom w:val="single" w:color="auto" w:sz="4" w:space="0"/>
              <w:right w:val="single" w:color="auto" w:sz="4" w:space="0"/>
            </w:tcBorders>
            <w:vAlign w:val="center"/>
          </w:tcPr>
          <w:p>
            <w:pPr>
              <w:rPr>
                <w:rFonts w:ascii="宋体" w:eastAsia="Times New Roman"/>
                <w:kern w:val="0"/>
                <w:szCs w:val="21"/>
              </w:rPr>
            </w:pPr>
            <w:r>
              <w:rPr>
                <w:rFonts w:hint="eastAsia" w:ascii="宋体" w:eastAsia="Times New Roman"/>
                <w:kern w:val="0"/>
                <w:szCs w:val="21"/>
              </w:rPr>
              <w:t>时间:</w:t>
            </w:r>
            <w:r>
              <w:rPr>
                <w:rFonts w:hint="eastAsia" w:ascii="宋体" w:eastAsia="Times New Roman"/>
                <w:kern w:val="0"/>
                <w:szCs w:val="21"/>
                <w:lang w:val="en-US" w:eastAsia="zh-CN"/>
              </w:rPr>
              <w:t>合同签订后1个月内交付安装并通过验收</w:t>
            </w:r>
            <w:r>
              <w:rPr>
                <w:rFonts w:hint="eastAsia" w:ascii="宋体" w:eastAsia="Times New Roman"/>
                <w:kern w:val="0"/>
                <w:szCs w:val="21"/>
              </w:rPr>
              <w:t>。</w:t>
            </w:r>
          </w:p>
          <w:p>
            <w:pPr>
              <w:rPr>
                <w:rFonts w:ascii="宋体" w:eastAsia="Times New Roman"/>
                <w:kern w:val="0"/>
                <w:szCs w:val="21"/>
              </w:rPr>
            </w:pPr>
            <w:r>
              <w:rPr>
                <w:rFonts w:hint="eastAsia" w:ascii="宋体" w:eastAsia="Times New Roman"/>
                <w:kern w:val="0"/>
                <w:szCs w:val="21"/>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rPr>
                <w:rFonts w:ascii="宋体" w:eastAsia="Times New Roman"/>
                <w:szCs w:val="21"/>
              </w:rPr>
            </w:pPr>
            <w:r>
              <w:rPr>
                <w:rFonts w:hint="eastAsia" w:ascii="宋体" w:eastAsia="Times New Roman"/>
                <w:szCs w:val="21"/>
              </w:rPr>
              <w:t>付款条件</w:t>
            </w:r>
          </w:p>
        </w:tc>
        <w:tc>
          <w:tcPr>
            <w:tcW w:w="7624" w:type="dxa"/>
            <w:tcBorders>
              <w:top w:val="single" w:color="auto" w:sz="4" w:space="0"/>
              <w:left w:val="single" w:color="auto" w:sz="4" w:space="0"/>
              <w:bottom w:val="single" w:color="auto" w:sz="4" w:space="0"/>
              <w:right w:val="single" w:color="auto" w:sz="4" w:space="0"/>
            </w:tcBorders>
            <w:vAlign w:val="center"/>
          </w:tcPr>
          <w:p>
            <w:pPr>
              <w:rPr>
                <w:rFonts w:ascii="宋体" w:eastAsia="Times New Roman"/>
                <w:kern w:val="0"/>
                <w:szCs w:val="21"/>
              </w:rPr>
            </w:pPr>
            <w:r>
              <w:rPr>
                <w:rFonts w:hint="eastAsia" w:ascii="宋体" w:eastAsia="Times New Roman"/>
                <w:kern w:val="0"/>
                <w:szCs w:val="21"/>
              </w:rPr>
              <w:t>项目验收合格后，采购人支付合同金额。</w:t>
            </w:r>
          </w:p>
        </w:tc>
      </w:tr>
    </w:tbl>
    <w:p>
      <w:pPr>
        <w:pStyle w:val="61"/>
        <w:wordWrap w:val="0"/>
        <w:spacing w:afterLines="0" w:line="360" w:lineRule="auto"/>
        <w:ind w:firstLine="0" w:firstLineChars="0"/>
        <w:rPr>
          <w:b/>
          <w:szCs w:val="22"/>
        </w:rPr>
      </w:pPr>
    </w:p>
    <w:tbl>
      <w:tblPr>
        <w:tblStyle w:val="35"/>
        <w:tblpPr w:leftFromText="180" w:rightFromText="180" w:vertAnchor="text" w:horzAnchor="page" w:tblpX="1245" w:tblpY="5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rPr>
                <w:rFonts w:ascii="Arial Unicode MS" w:hAnsi="Arial Unicode MS" w:eastAsia="Times New Roman" w:cs="Arial Unicode MS"/>
                <w:b/>
                <w:szCs w:val="21"/>
              </w:rPr>
            </w:pPr>
            <w:r>
              <w:rPr>
                <w:rFonts w:hint="eastAsia" w:ascii="宋体" w:eastAsia="Times New Roman"/>
                <w:szCs w:val="21"/>
              </w:rPr>
              <w:t>政策性加分条件</w:t>
            </w:r>
          </w:p>
        </w:tc>
        <w:tc>
          <w:tcPr>
            <w:tcW w:w="7695" w:type="dxa"/>
            <w:vAlign w:val="center"/>
          </w:tcPr>
          <w:p>
            <w:pPr>
              <w:rPr>
                <w:rFonts w:ascii="Arial Unicode MS" w:hAnsi="Arial Unicode MS" w:eastAsia="Times New Roman" w:cs="Arial Unicode MS"/>
                <w:b/>
                <w:szCs w:val="21"/>
              </w:rPr>
            </w:pPr>
            <w:r>
              <w:rPr>
                <w:rFonts w:hint="eastAsia" w:ascii="宋体" w:eastAsia="Times New Roman"/>
                <w:szCs w:val="21"/>
              </w:rPr>
              <w:t>所投产品符合节约能源、保护环境要求；供应商符合扶持不发达地区和少数民族地区、促进中小企业发展等政策。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rPr>
                <w:rFonts w:ascii="Arial Unicode MS" w:hAnsi="Arial Unicode MS" w:eastAsia="Times New Roman" w:cs="Arial Unicode MS"/>
                <w:b/>
                <w:szCs w:val="21"/>
              </w:rPr>
            </w:pPr>
            <w:r>
              <w:rPr>
                <w:rFonts w:hint="eastAsia" w:ascii="宋体" w:eastAsia="Times New Roman"/>
                <w:szCs w:val="21"/>
              </w:rPr>
              <w:t>质量管理、企业信用要求</w:t>
            </w:r>
          </w:p>
        </w:tc>
        <w:tc>
          <w:tcPr>
            <w:tcW w:w="7695" w:type="dxa"/>
            <w:vAlign w:val="center"/>
          </w:tcPr>
          <w:p>
            <w:pPr>
              <w:rPr>
                <w:rFonts w:ascii="Arial Unicode MS" w:hAnsi="Arial Unicode MS" w:eastAsia="Times New Roman" w:cs="Arial Unicode MS"/>
                <w:b/>
                <w:szCs w:val="21"/>
              </w:rPr>
            </w:pPr>
            <w:r>
              <w:rPr>
                <w:rFonts w:hint="eastAsia" w:ascii="宋体" w:eastAsia="Times New Roman"/>
                <w:szCs w:val="21"/>
              </w:rPr>
              <w:t>符合浙财采监【</w:t>
            </w:r>
            <w:r>
              <w:rPr>
                <w:rFonts w:ascii="宋体" w:eastAsia="Times New Roman"/>
                <w:szCs w:val="21"/>
              </w:rPr>
              <w:t>2013</w:t>
            </w:r>
            <w:r>
              <w:rPr>
                <w:rFonts w:hint="eastAsia" w:ascii="宋体" w:eastAsia="Times New Roman"/>
                <w:szCs w:val="21"/>
              </w:rPr>
              <w:t>】</w:t>
            </w:r>
            <w:r>
              <w:rPr>
                <w:rFonts w:ascii="宋体" w:eastAsia="Times New Roman"/>
                <w:szCs w:val="21"/>
              </w:rPr>
              <w:t>24</w:t>
            </w:r>
            <w:r>
              <w:rPr>
                <w:rFonts w:hint="eastAsia" w:ascii="宋体" w:eastAsia="Times New Roman"/>
                <w:szCs w:val="21"/>
              </w:rPr>
              <w:t>号《关于规范政府采购供应商资格设定及资格审查的通知》第六条规定</w:t>
            </w:r>
            <w:r>
              <w:rPr>
                <w:rFonts w:ascii="宋体" w:eastAsia="Times New Roman"/>
                <w:szCs w:val="21"/>
              </w:rPr>
              <w:t>,</w:t>
            </w:r>
            <w:r>
              <w:rPr>
                <w:rFonts w:hint="eastAsia" w:ascii="宋体" w:eastAsia="Times New Roman"/>
                <w:szCs w:val="21"/>
              </w:rPr>
              <w:t>且未被</w:t>
            </w:r>
            <w:r>
              <w:rPr>
                <w:rFonts w:ascii="宋体" w:eastAsia="Times New Roman"/>
                <w:szCs w:val="21"/>
              </w:rPr>
              <w:t>“</w:t>
            </w:r>
            <w:r>
              <w:rPr>
                <w:rFonts w:hint="eastAsia" w:ascii="宋体" w:eastAsia="Times New Roman"/>
                <w:szCs w:val="21"/>
              </w:rPr>
              <w:t>信用中国</w:t>
            </w:r>
            <w:r>
              <w:rPr>
                <w:rFonts w:ascii="宋体" w:eastAsia="Times New Roman"/>
                <w:szCs w:val="21"/>
              </w:rPr>
              <w:t>”</w:t>
            </w:r>
            <w:r>
              <w:rPr>
                <w:rFonts w:hint="eastAsia" w:ascii="宋体" w:eastAsia="Times New Roman"/>
                <w:szCs w:val="21"/>
              </w:rPr>
              <w:t>（</w:t>
            </w:r>
            <w:r>
              <w:rPr>
                <w:rFonts w:ascii="宋体" w:eastAsia="Times New Roman"/>
                <w:szCs w:val="21"/>
              </w:rPr>
              <w:t>www.creditchina.gov.cn</w:t>
            </w:r>
            <w:r>
              <w:rPr>
                <w:rFonts w:hint="eastAsia" w:ascii="宋体" w:eastAsia="Times New Roman"/>
                <w:szCs w:val="21"/>
              </w:rPr>
              <w:t>）、中国政府采购网（</w:t>
            </w:r>
            <w:r>
              <w:rPr>
                <w:rFonts w:ascii="宋体" w:eastAsia="Times New Roman"/>
                <w:szCs w:val="21"/>
              </w:rPr>
              <w:t>www.ccgp.gov.cn</w:t>
            </w:r>
            <w:r>
              <w:rPr>
                <w:rFonts w:hint="eastAsia" w:ascii="宋体" w:eastAsia="Times New Roman"/>
                <w:szCs w:val="21"/>
              </w:rPr>
              <w:t>）列入失信被执行人、重大税收违法案件当事人名单、政府采购严重违法失信行为记录名单。</w:t>
            </w:r>
          </w:p>
        </w:tc>
      </w:tr>
    </w:tbl>
    <w:p>
      <w:pPr>
        <w:pStyle w:val="61"/>
        <w:wordWrap w:val="0"/>
        <w:spacing w:afterLines="0" w:line="360" w:lineRule="auto"/>
        <w:ind w:firstLine="0" w:firstLineChars="0"/>
        <w:rPr>
          <w:rFonts w:ascii="Arial Unicode MS" w:hAnsi="Arial Unicode MS" w:cs="Arial Unicode MS"/>
          <w:b/>
          <w:szCs w:val="21"/>
        </w:rPr>
        <w:sectPr>
          <w:pgSz w:w="11907" w:h="16840"/>
          <w:pgMar w:top="1134" w:right="1134" w:bottom="1134" w:left="1134" w:header="851" w:footer="851" w:gutter="0"/>
          <w:cols w:space="720" w:num="1"/>
          <w:docGrid w:linePitch="312" w:charSpace="0"/>
        </w:sectPr>
      </w:pPr>
      <w:r>
        <w:rPr>
          <w:rFonts w:hint="eastAsia"/>
          <w:b/>
          <w:szCs w:val="22"/>
        </w:rPr>
        <w:t>四、资信要求表</w:t>
      </w:r>
    </w:p>
    <w:bookmarkEnd w:id="1"/>
    <w:bookmarkEnd w:id="2"/>
    <w:bookmarkEnd w:id="3"/>
    <w:p>
      <w:pPr>
        <w:pStyle w:val="4"/>
        <w:keepLines w:val="0"/>
        <w:tabs>
          <w:tab w:val="left" w:pos="200"/>
        </w:tabs>
        <w:spacing w:before="0" w:after="0" w:line="460" w:lineRule="exact"/>
        <w:ind w:firstLine="200"/>
        <w:jc w:val="center"/>
        <w:rPr>
          <w:rFonts w:eastAsia="楷体_GB2312"/>
          <w:bCs w:val="0"/>
          <w:kern w:val="2"/>
          <w:sz w:val="28"/>
          <w:szCs w:val="20"/>
        </w:rPr>
      </w:pPr>
      <w:bookmarkStart w:id="11" w:name="_Toc2065"/>
      <w:bookmarkStart w:id="12" w:name="_Toc328039991"/>
      <w:r>
        <w:rPr>
          <w:rFonts w:hint="eastAsia" w:eastAsia="楷体_GB2312"/>
          <w:bCs w:val="0"/>
          <w:kern w:val="2"/>
          <w:sz w:val="28"/>
          <w:szCs w:val="20"/>
        </w:rPr>
        <w:t>第三部分 谈判须知</w:t>
      </w:r>
      <w:bookmarkEnd w:id="11"/>
      <w:bookmarkEnd w:id="12"/>
    </w:p>
    <w:p>
      <w:pPr>
        <w:ind w:firstLine="420"/>
      </w:pPr>
    </w:p>
    <w:p>
      <w:pPr>
        <w:ind w:firstLine="420"/>
        <w:rPr>
          <w:b/>
        </w:rPr>
      </w:pPr>
      <w:r>
        <w:rPr>
          <w:rFonts w:hint="eastAsia"/>
          <w:b/>
        </w:rPr>
        <w:t>供应商须知前附表</w:t>
      </w:r>
    </w:p>
    <w:p>
      <w:pPr>
        <w:ind w:firstLine="420"/>
      </w:pPr>
    </w:p>
    <w:tbl>
      <w:tblPr>
        <w:tblStyle w:val="35"/>
        <w:tblW w:w="933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40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81" w:type="dxa"/>
            <w:vAlign w:val="center"/>
          </w:tcPr>
          <w:p>
            <w:pPr>
              <w:jc w:val="center"/>
              <w:rPr>
                <w:rFonts w:ascii="宋体" w:hAnsi="宋体"/>
                <w:szCs w:val="21"/>
              </w:rPr>
            </w:pPr>
            <w:r>
              <w:rPr>
                <w:rFonts w:hint="eastAsia" w:ascii="宋体" w:hAnsi="宋体"/>
                <w:szCs w:val="21"/>
              </w:rPr>
              <w:t>序号</w:t>
            </w:r>
          </w:p>
        </w:tc>
        <w:tc>
          <w:tcPr>
            <w:tcW w:w="2400" w:type="dxa"/>
            <w:vAlign w:val="center"/>
          </w:tcPr>
          <w:p>
            <w:pPr>
              <w:jc w:val="center"/>
              <w:rPr>
                <w:rFonts w:ascii="宋体" w:hAnsi="宋体"/>
                <w:szCs w:val="21"/>
              </w:rPr>
            </w:pPr>
            <w:r>
              <w:rPr>
                <w:rFonts w:hint="eastAsia" w:ascii="宋体" w:hAnsi="宋体"/>
                <w:szCs w:val="21"/>
              </w:rPr>
              <w:t>名    称</w:t>
            </w:r>
          </w:p>
        </w:tc>
        <w:tc>
          <w:tcPr>
            <w:tcW w:w="6258" w:type="dxa"/>
            <w:vAlign w:val="center"/>
          </w:tcPr>
          <w:p>
            <w:pPr>
              <w:jc w:val="center"/>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81" w:type="dxa"/>
            <w:vAlign w:val="center"/>
          </w:tcPr>
          <w:p>
            <w:pPr>
              <w:jc w:val="center"/>
              <w:rPr>
                <w:rFonts w:ascii="宋体" w:hAnsi="宋体"/>
                <w:szCs w:val="21"/>
              </w:rPr>
            </w:pPr>
            <w:r>
              <w:rPr>
                <w:rFonts w:hint="eastAsia" w:ascii="宋体" w:hAnsi="宋体"/>
                <w:szCs w:val="21"/>
              </w:rPr>
              <w:t>1</w:t>
            </w:r>
          </w:p>
        </w:tc>
        <w:tc>
          <w:tcPr>
            <w:tcW w:w="2400" w:type="dxa"/>
            <w:vAlign w:val="center"/>
          </w:tcPr>
          <w:p>
            <w:pPr>
              <w:jc w:val="center"/>
              <w:rPr>
                <w:rFonts w:eastAsia="Times New Roman"/>
              </w:rPr>
            </w:pPr>
            <w:r>
              <w:rPr>
                <w:rFonts w:hint="eastAsia" w:eastAsia="Times New Roman"/>
              </w:rPr>
              <w:t>采购人</w:t>
            </w:r>
          </w:p>
        </w:tc>
        <w:tc>
          <w:tcPr>
            <w:tcW w:w="6258" w:type="dxa"/>
            <w:vAlign w:val="center"/>
          </w:tcPr>
          <w:p>
            <w:pPr>
              <w:rPr>
                <w:rFonts w:ascii="宋体" w:hAnsi="宋体" w:cs="Arial"/>
                <w:szCs w:val="21"/>
              </w:rPr>
            </w:pPr>
            <w:r>
              <w:rPr>
                <w:rFonts w:hint="eastAsia" w:ascii="宋体" w:hAnsi="宋体" w:cs="Arial"/>
                <w:szCs w:val="21"/>
              </w:rPr>
              <w:t>名称：海宁市教育信息中心</w:t>
            </w:r>
          </w:p>
          <w:p>
            <w:pPr>
              <w:rPr>
                <w:rFonts w:ascii="宋体" w:hAnsi="宋体" w:cs="Arial"/>
                <w:szCs w:val="21"/>
              </w:rPr>
            </w:pPr>
            <w:r>
              <w:rPr>
                <w:rFonts w:hint="eastAsia" w:ascii="宋体" w:hAnsi="宋体" w:cs="Arial"/>
                <w:szCs w:val="21"/>
              </w:rPr>
              <w:t>联系人：金先生        联系电话：0573-87290579；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81" w:type="dxa"/>
            <w:vAlign w:val="center"/>
          </w:tcPr>
          <w:p>
            <w:pPr>
              <w:jc w:val="center"/>
              <w:rPr>
                <w:rFonts w:ascii="宋体" w:hAnsi="宋体"/>
                <w:szCs w:val="21"/>
              </w:rPr>
            </w:pPr>
            <w:r>
              <w:rPr>
                <w:rFonts w:hint="eastAsia" w:ascii="宋体" w:hAnsi="宋体"/>
                <w:szCs w:val="21"/>
              </w:rPr>
              <w:t>2</w:t>
            </w:r>
          </w:p>
        </w:tc>
        <w:tc>
          <w:tcPr>
            <w:tcW w:w="2400" w:type="dxa"/>
            <w:vAlign w:val="center"/>
          </w:tcPr>
          <w:p>
            <w:pPr>
              <w:jc w:val="center"/>
              <w:rPr>
                <w:rFonts w:ascii="宋体" w:hAnsi="宋体"/>
                <w:szCs w:val="21"/>
              </w:rPr>
            </w:pPr>
            <w:r>
              <w:rPr>
                <w:rFonts w:hint="eastAsia" w:ascii="宋体" w:hAnsi="宋体"/>
                <w:szCs w:val="21"/>
              </w:rPr>
              <w:t>采购代理机构</w:t>
            </w:r>
          </w:p>
        </w:tc>
        <w:tc>
          <w:tcPr>
            <w:tcW w:w="6258" w:type="dxa"/>
          </w:tcPr>
          <w:p>
            <w:r>
              <w:rPr>
                <w:rFonts w:hint="eastAsia" w:eastAsia="Times New Roman"/>
              </w:rPr>
              <w:t>名称：浙江明正招标代理有限公司</w:t>
            </w:r>
          </w:p>
          <w:p>
            <w:pPr>
              <w:rPr>
                <w:rFonts w:eastAsia="Times New Roman"/>
              </w:rPr>
            </w:pPr>
            <w:r>
              <w:rPr>
                <w:rFonts w:hint="eastAsia" w:eastAsia="Times New Roman"/>
              </w:rPr>
              <w:t>地址</w:t>
            </w:r>
            <w:r>
              <w:rPr>
                <w:rFonts w:eastAsia="Times New Roman"/>
              </w:rPr>
              <w:t>：</w:t>
            </w:r>
            <w:r>
              <w:rPr>
                <w:rFonts w:hint="eastAsia" w:eastAsia="Times New Roman"/>
              </w:rPr>
              <w:t>浙江省嘉兴市海宁市海洲街道海昌南路426号中海大厦3号510室-1；</w:t>
            </w:r>
          </w:p>
          <w:p>
            <w:pPr>
              <w:rPr>
                <w:rFonts w:ascii="宋体" w:hAnsi="宋体"/>
                <w:szCs w:val="21"/>
              </w:rPr>
            </w:pPr>
            <w:r>
              <w:rPr>
                <w:rFonts w:hint="eastAsia" w:eastAsia="Times New Roman"/>
              </w:rPr>
              <w:t>联系人：</w:t>
            </w:r>
            <w:r>
              <w:rPr>
                <w:rFonts w:hint="eastAsia"/>
              </w:rPr>
              <w:t>张先生</w:t>
            </w:r>
            <w:r>
              <w:rPr>
                <w:rFonts w:hint="eastAsia" w:eastAsia="Times New Roman"/>
              </w:rPr>
              <w:t xml:space="preserve">  联系电话：</w:t>
            </w:r>
            <w:r>
              <w:rPr>
                <w:rFonts w:hint="eastAsia"/>
              </w:rPr>
              <w:t>19884365692</w:t>
            </w:r>
            <w:r>
              <w:rPr>
                <w:rFonts w:hint="eastAsia" w:ascii="宋体" w:hAnsi="宋体" w:cs="宋体"/>
                <w:b/>
                <w:bCs/>
              </w:rPr>
              <w:t>/</w:t>
            </w:r>
            <w:r>
              <w:rPr>
                <w:rFonts w:hint="eastAsia"/>
              </w:rPr>
              <w:t>0573-87135477</w:t>
            </w:r>
            <w:r>
              <w:rPr>
                <w:rFonts w:hint="eastAsia" w:eastAsia="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jc w:val="center"/>
              <w:rPr>
                <w:rFonts w:ascii="宋体" w:hAnsi="宋体"/>
                <w:szCs w:val="21"/>
              </w:rPr>
            </w:pPr>
            <w:r>
              <w:rPr>
                <w:rFonts w:hint="eastAsia" w:ascii="宋体" w:hAnsi="宋体"/>
                <w:szCs w:val="21"/>
              </w:rPr>
              <w:t>3</w:t>
            </w:r>
          </w:p>
        </w:tc>
        <w:tc>
          <w:tcPr>
            <w:tcW w:w="2400" w:type="dxa"/>
            <w:vAlign w:val="center"/>
          </w:tcPr>
          <w:p>
            <w:pPr>
              <w:jc w:val="center"/>
              <w:rPr>
                <w:rFonts w:ascii="宋体" w:hAnsi="宋体"/>
                <w:szCs w:val="21"/>
              </w:rPr>
            </w:pPr>
            <w:r>
              <w:rPr>
                <w:rFonts w:hint="eastAsia" w:ascii="宋体" w:hAnsi="宋体"/>
                <w:szCs w:val="21"/>
              </w:rPr>
              <w:t>项目名称及编号</w:t>
            </w:r>
          </w:p>
        </w:tc>
        <w:tc>
          <w:tcPr>
            <w:tcW w:w="6258" w:type="dxa"/>
            <w:vAlign w:val="center"/>
          </w:tcPr>
          <w:p>
            <w:r>
              <w:rPr>
                <w:rFonts w:hint="eastAsia"/>
              </w:rPr>
              <w:t>海宁市教育信息中心创客教室项目</w:t>
            </w:r>
          </w:p>
          <w:p>
            <w:pPr>
              <w:rPr>
                <w:rFonts w:ascii="宋体" w:hAnsi="宋体"/>
                <w:szCs w:val="21"/>
              </w:rPr>
            </w:pPr>
            <w:r>
              <w:rPr>
                <w:rFonts w:hint="eastAsia" w:eastAsia="Times New Roman"/>
              </w:rPr>
              <w:t>（</w:t>
            </w:r>
            <w:r>
              <w:rPr>
                <w:rFonts w:hint="eastAsia"/>
              </w:rPr>
              <w:t>采购编号：ZJMZ-2020017DZ</w:t>
            </w:r>
            <w:r>
              <w:rPr>
                <w:rFonts w:hint="eastAsia" w:eastAsia="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1" w:type="dxa"/>
            <w:vAlign w:val="center"/>
          </w:tcPr>
          <w:p>
            <w:pPr>
              <w:jc w:val="center"/>
              <w:rPr>
                <w:rFonts w:ascii="宋体" w:hAnsi="宋体"/>
                <w:szCs w:val="21"/>
              </w:rPr>
            </w:pPr>
            <w:r>
              <w:rPr>
                <w:rFonts w:hint="eastAsia" w:ascii="宋体" w:hAnsi="宋体"/>
                <w:szCs w:val="21"/>
              </w:rPr>
              <w:t>4</w:t>
            </w:r>
          </w:p>
        </w:tc>
        <w:tc>
          <w:tcPr>
            <w:tcW w:w="2400" w:type="dxa"/>
            <w:vAlign w:val="center"/>
          </w:tcPr>
          <w:p>
            <w:pPr>
              <w:jc w:val="center"/>
              <w:rPr>
                <w:rFonts w:ascii="宋体" w:hAnsi="宋体" w:cs="宋体"/>
                <w:szCs w:val="22"/>
              </w:rPr>
            </w:pPr>
            <w:r>
              <w:rPr>
                <w:rFonts w:hint="eastAsia" w:ascii="宋体" w:hAnsi="宋体" w:cs="宋体"/>
                <w:szCs w:val="22"/>
              </w:rPr>
              <w:t>采购预算</w:t>
            </w:r>
          </w:p>
        </w:tc>
        <w:tc>
          <w:tcPr>
            <w:tcW w:w="6258" w:type="dxa"/>
            <w:vAlign w:val="center"/>
          </w:tcPr>
          <w:p>
            <w:pPr>
              <w:jc w:val="left"/>
              <w:rPr>
                <w:rFonts w:ascii="宋体" w:hAnsi="宋体" w:cs="宋体"/>
                <w:szCs w:val="22"/>
              </w:rPr>
            </w:pPr>
            <w:r>
              <w:rPr>
                <w:rFonts w:hint="eastAsia" w:ascii="宋体" w:hAnsi="宋体" w:cs="宋体"/>
                <w:szCs w:val="22"/>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1" w:type="dxa"/>
            <w:vAlign w:val="center"/>
          </w:tcPr>
          <w:p>
            <w:pPr>
              <w:jc w:val="center"/>
              <w:rPr>
                <w:rFonts w:ascii="宋体" w:hAnsi="宋体"/>
                <w:szCs w:val="21"/>
              </w:rPr>
            </w:pPr>
            <w:r>
              <w:rPr>
                <w:rFonts w:hint="eastAsia" w:ascii="宋体" w:hAnsi="宋体"/>
                <w:szCs w:val="21"/>
              </w:rPr>
              <w:t>5</w:t>
            </w:r>
          </w:p>
        </w:tc>
        <w:tc>
          <w:tcPr>
            <w:tcW w:w="2400" w:type="dxa"/>
            <w:vAlign w:val="center"/>
          </w:tcPr>
          <w:p>
            <w:pPr>
              <w:jc w:val="center"/>
              <w:rPr>
                <w:rFonts w:ascii="宋体" w:hAnsi="宋体" w:cs="Arial"/>
              </w:rPr>
            </w:pPr>
            <w:r>
              <w:rPr>
                <w:rFonts w:hint="eastAsia" w:ascii="宋体" w:hAnsi="宋体" w:cs="Arial"/>
              </w:rPr>
              <w:t>交付时间/服务期限</w:t>
            </w:r>
          </w:p>
        </w:tc>
        <w:tc>
          <w:tcPr>
            <w:tcW w:w="6258" w:type="dxa"/>
            <w:vAlign w:val="center"/>
          </w:tcPr>
          <w:p>
            <w:pPr>
              <w:adjustRightInd w:val="0"/>
              <w:snapToGrid w:val="0"/>
              <w:spacing w:line="400" w:lineRule="exact"/>
              <w:rPr>
                <w:rFonts w:ascii="宋体" w:hAnsi="宋体" w:cs="Arial"/>
              </w:rPr>
            </w:pPr>
            <w:r>
              <w:rPr>
                <w:rFonts w:hint="eastAsia" w:ascii="宋体" w:hAnsi="宋体" w:cs="Arial"/>
                <w:lang w:val="en-US" w:eastAsia="zh-CN"/>
              </w:rPr>
              <w:t>合同签订后1个月内交付安装并通过验收</w:t>
            </w:r>
            <w:r>
              <w:rPr>
                <w:rFonts w:hint="eastAsia" w:ascii="宋体" w:hAnsi="宋体" w:cs="Arial"/>
              </w:rPr>
              <w:t>。服务期限为3年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1" w:type="dxa"/>
            <w:vAlign w:val="center"/>
          </w:tcPr>
          <w:p>
            <w:pPr>
              <w:jc w:val="center"/>
              <w:rPr>
                <w:rFonts w:ascii="宋体" w:hAnsi="宋体"/>
                <w:szCs w:val="21"/>
              </w:rPr>
            </w:pPr>
            <w:r>
              <w:rPr>
                <w:rFonts w:hint="eastAsia" w:ascii="宋体" w:hAnsi="宋体"/>
                <w:szCs w:val="21"/>
              </w:rPr>
              <w:t>6</w:t>
            </w:r>
          </w:p>
        </w:tc>
        <w:tc>
          <w:tcPr>
            <w:tcW w:w="2400" w:type="dxa"/>
            <w:vAlign w:val="center"/>
          </w:tcPr>
          <w:p>
            <w:pPr>
              <w:jc w:val="center"/>
              <w:rPr>
                <w:rFonts w:eastAsia="Times New Roman"/>
              </w:rPr>
            </w:pPr>
            <w:r>
              <w:rPr>
                <w:rFonts w:hint="eastAsia" w:ascii="宋体" w:hAnsi="宋体" w:cs="宋体"/>
              </w:rPr>
              <w:t>是否接受联合体</w:t>
            </w:r>
          </w:p>
        </w:tc>
        <w:tc>
          <w:tcPr>
            <w:tcW w:w="6258" w:type="dxa"/>
            <w:vAlign w:val="center"/>
          </w:tcPr>
          <w:p>
            <w:pPr>
              <w:rPr>
                <w:rFonts w:eastAsia="Times New Roman"/>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81" w:type="dxa"/>
            <w:vAlign w:val="center"/>
          </w:tcPr>
          <w:p>
            <w:pPr>
              <w:jc w:val="center"/>
              <w:rPr>
                <w:rFonts w:ascii="宋体" w:hAnsi="宋体"/>
                <w:szCs w:val="21"/>
              </w:rPr>
            </w:pPr>
            <w:r>
              <w:rPr>
                <w:rFonts w:hint="eastAsia" w:ascii="宋体" w:hAnsi="宋体"/>
                <w:szCs w:val="21"/>
              </w:rPr>
              <w:t>7</w:t>
            </w:r>
          </w:p>
        </w:tc>
        <w:tc>
          <w:tcPr>
            <w:tcW w:w="2400" w:type="dxa"/>
            <w:vAlign w:val="center"/>
          </w:tcPr>
          <w:p>
            <w:pPr>
              <w:jc w:val="center"/>
              <w:rPr>
                <w:rFonts w:ascii="宋体" w:hAnsi="宋体"/>
                <w:szCs w:val="21"/>
              </w:rPr>
            </w:pPr>
            <w:r>
              <w:rPr>
                <w:rFonts w:hint="eastAsia" w:ascii="宋体" w:hAnsi="宋体"/>
                <w:szCs w:val="21"/>
              </w:rPr>
              <w:t>响应文件提交截止时间和开标时间</w:t>
            </w:r>
          </w:p>
        </w:tc>
        <w:tc>
          <w:tcPr>
            <w:tcW w:w="6258" w:type="dxa"/>
            <w:vAlign w:val="center"/>
          </w:tcPr>
          <w:p>
            <w:pPr>
              <w:rPr>
                <w:rFonts w:ascii="宋体" w:hAnsi="宋体" w:eastAsia="Times New Roman" w:cs="Arial"/>
                <w:color w:val="000000"/>
                <w:szCs w:val="21"/>
                <w:highlight w:val="none"/>
              </w:rPr>
            </w:pPr>
            <w:r>
              <w:rPr>
                <w:rFonts w:hint="eastAsia" w:ascii="宋体" w:hAnsi="宋体" w:eastAsia="Times New Roman" w:cs="Arial"/>
                <w:color w:val="000000"/>
                <w:szCs w:val="21"/>
                <w:highlight w:val="none"/>
              </w:rPr>
              <w:t>2020年</w:t>
            </w:r>
            <w:r>
              <w:rPr>
                <w:rFonts w:hint="eastAsia" w:ascii="宋体" w:hAnsi="宋体" w:cs="Arial"/>
                <w:color w:val="000000"/>
                <w:szCs w:val="21"/>
                <w:highlight w:val="none"/>
                <w:lang w:val="en-US" w:eastAsia="zh-CN"/>
              </w:rPr>
              <w:t>9</w:t>
            </w:r>
            <w:r>
              <w:rPr>
                <w:rFonts w:hint="eastAsia" w:ascii="宋体" w:hAnsi="宋体" w:eastAsia="Times New Roman" w:cs="Arial"/>
                <w:color w:val="000000"/>
                <w:szCs w:val="21"/>
                <w:highlight w:val="none"/>
              </w:rPr>
              <w:t>月</w:t>
            </w:r>
            <w:r>
              <w:rPr>
                <w:rFonts w:hint="eastAsia" w:ascii="宋体" w:hAnsi="宋体" w:cs="Arial"/>
                <w:color w:val="000000"/>
                <w:szCs w:val="21"/>
                <w:highlight w:val="none"/>
                <w:lang w:val="en-US" w:eastAsia="zh-CN"/>
              </w:rPr>
              <w:t>1</w:t>
            </w:r>
            <w:r>
              <w:rPr>
                <w:rFonts w:hint="eastAsia" w:ascii="宋体" w:hAnsi="宋体" w:eastAsia="Times New Roman" w:cs="Arial"/>
                <w:color w:val="000000"/>
                <w:szCs w:val="21"/>
                <w:highlight w:val="none"/>
              </w:rPr>
              <w:t>日</w:t>
            </w:r>
            <w:r>
              <w:rPr>
                <w:rFonts w:hint="eastAsia" w:ascii="宋体" w:hAnsi="宋体" w:cs="Arial"/>
                <w:color w:val="000000"/>
                <w:szCs w:val="21"/>
                <w:highlight w:val="none"/>
              </w:rPr>
              <w:t>9</w:t>
            </w:r>
            <w:r>
              <w:rPr>
                <w:rFonts w:hint="eastAsia" w:ascii="宋体" w:hAnsi="宋体" w:eastAsia="Times New Roman" w:cs="Arial"/>
                <w:color w:val="000000"/>
                <w:szCs w:val="21"/>
                <w:highlight w:val="none"/>
              </w:rPr>
              <w:t>时</w:t>
            </w:r>
            <w:r>
              <w:rPr>
                <w:rFonts w:hint="eastAsia" w:ascii="宋体" w:hAnsi="宋体" w:cs="Arial"/>
                <w:color w:val="000000"/>
                <w:szCs w:val="21"/>
                <w:highlight w:val="none"/>
              </w:rPr>
              <w:t>3</w:t>
            </w:r>
            <w:r>
              <w:rPr>
                <w:rFonts w:hint="eastAsia" w:ascii="宋体" w:hAnsi="宋体" w:eastAsia="Times New Roman" w:cs="Arial"/>
                <w:color w:val="000000"/>
                <w:szCs w:val="21"/>
                <w:highlight w:val="none"/>
              </w:rPr>
              <w:t>0分</w:t>
            </w:r>
          </w:p>
          <w:p>
            <w:pPr>
              <w:rPr>
                <w:rFonts w:ascii="宋体" w:hAnsi="宋体"/>
                <w:color w:val="FF0000"/>
                <w:szCs w:val="21"/>
                <w:highlight w:val="none"/>
              </w:rPr>
            </w:pPr>
            <w:r>
              <w:rPr>
                <w:rFonts w:hint="eastAsia" w:ascii="宋体" w:hAnsi="宋体"/>
                <w:color w:val="000000"/>
                <w:szCs w:val="21"/>
                <w:highlight w:val="none"/>
              </w:rPr>
              <w:t>本项目有关响应文件提交截止时间、开标时间以中心服务器时间为准。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81" w:type="dxa"/>
            <w:vAlign w:val="center"/>
          </w:tcPr>
          <w:p>
            <w:pPr>
              <w:jc w:val="center"/>
              <w:rPr>
                <w:rFonts w:ascii="宋体" w:hAnsi="宋体"/>
                <w:szCs w:val="21"/>
              </w:rPr>
            </w:pPr>
            <w:r>
              <w:rPr>
                <w:rFonts w:hint="eastAsia" w:ascii="宋体" w:hAnsi="宋体"/>
                <w:szCs w:val="21"/>
              </w:rPr>
              <w:t>8</w:t>
            </w:r>
          </w:p>
        </w:tc>
        <w:tc>
          <w:tcPr>
            <w:tcW w:w="2400" w:type="dxa"/>
            <w:vAlign w:val="center"/>
          </w:tcPr>
          <w:p>
            <w:pPr>
              <w:jc w:val="center"/>
              <w:rPr>
                <w:rFonts w:ascii="宋体" w:hAnsi="宋体"/>
                <w:szCs w:val="21"/>
              </w:rPr>
            </w:pPr>
            <w:r>
              <w:rPr>
                <w:rFonts w:hint="eastAsia" w:ascii="宋体" w:hAnsi="宋体"/>
                <w:szCs w:val="21"/>
              </w:rPr>
              <w:t>递交响应文件和开标地点</w:t>
            </w:r>
          </w:p>
        </w:tc>
        <w:tc>
          <w:tcPr>
            <w:tcW w:w="6258" w:type="dxa"/>
            <w:vAlign w:val="center"/>
          </w:tcPr>
          <w:p>
            <w:pPr>
              <w:rPr>
                <w:rFonts w:ascii="宋体" w:hAnsi="宋体"/>
                <w:szCs w:val="21"/>
                <w:highlight w:val="none"/>
              </w:rPr>
            </w:pPr>
            <w:r>
              <w:rPr>
                <w:rFonts w:hint="eastAsia" w:ascii="宋体" w:hAnsi="宋体"/>
                <w:szCs w:val="21"/>
                <w:highlight w:val="none"/>
              </w:rPr>
              <w:t>浙江江南要素交易中心二楼第</w:t>
            </w:r>
            <w:r>
              <w:rPr>
                <w:rFonts w:hint="eastAsia" w:ascii="宋体" w:hAnsi="宋体"/>
                <w:szCs w:val="21"/>
                <w:highlight w:val="none"/>
                <w:lang w:val="en-US" w:eastAsia="zh-CN"/>
              </w:rPr>
              <w:t>3</w:t>
            </w:r>
            <w:bookmarkStart w:id="52" w:name="_GoBack"/>
            <w:bookmarkEnd w:id="52"/>
            <w:r>
              <w:rPr>
                <w:rFonts w:hint="eastAsia" w:ascii="宋体" w:hAnsi="宋体"/>
                <w:szCs w:val="21"/>
                <w:highlight w:val="none"/>
              </w:rPr>
              <w:t>开标室</w:t>
            </w:r>
            <w:r>
              <w:rPr>
                <w:rFonts w:hint="eastAsia" w:eastAsia="Times New Roman"/>
                <w:highlight w:val="none"/>
              </w:rPr>
              <w:t>（海宁市文苑南路138号）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1" w:type="dxa"/>
            <w:vAlign w:val="center"/>
          </w:tcPr>
          <w:p>
            <w:pPr>
              <w:jc w:val="center"/>
              <w:rPr>
                <w:rFonts w:ascii="宋体" w:hAnsi="宋体"/>
                <w:szCs w:val="21"/>
              </w:rPr>
            </w:pPr>
            <w:r>
              <w:rPr>
                <w:rFonts w:hint="eastAsia" w:ascii="宋体" w:hAnsi="宋体"/>
                <w:szCs w:val="21"/>
              </w:rPr>
              <w:t>9</w:t>
            </w:r>
          </w:p>
        </w:tc>
        <w:tc>
          <w:tcPr>
            <w:tcW w:w="2400" w:type="dxa"/>
            <w:vAlign w:val="center"/>
          </w:tcPr>
          <w:p>
            <w:pPr>
              <w:jc w:val="center"/>
              <w:rPr>
                <w:rFonts w:ascii="宋体" w:hAnsi="宋体"/>
                <w:szCs w:val="21"/>
              </w:rPr>
            </w:pPr>
            <w:r>
              <w:rPr>
                <w:rFonts w:hint="eastAsia" w:ascii="宋体" w:hAnsi="宋体"/>
                <w:szCs w:val="21"/>
              </w:rPr>
              <w:t>谈判保证金额及交纳截止时间</w:t>
            </w:r>
          </w:p>
        </w:tc>
        <w:tc>
          <w:tcPr>
            <w:tcW w:w="6258" w:type="dxa"/>
            <w:vAlign w:val="center"/>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81" w:type="dxa"/>
            <w:vAlign w:val="center"/>
          </w:tcPr>
          <w:p>
            <w:pPr>
              <w:jc w:val="center"/>
              <w:rPr>
                <w:rFonts w:ascii="宋体" w:hAnsi="宋体"/>
                <w:szCs w:val="21"/>
              </w:rPr>
            </w:pPr>
            <w:r>
              <w:rPr>
                <w:rFonts w:hint="eastAsia" w:ascii="宋体" w:hAnsi="宋体"/>
                <w:szCs w:val="21"/>
              </w:rPr>
              <w:t>10</w:t>
            </w:r>
          </w:p>
        </w:tc>
        <w:tc>
          <w:tcPr>
            <w:tcW w:w="2400" w:type="dxa"/>
            <w:vAlign w:val="center"/>
          </w:tcPr>
          <w:p>
            <w:pPr>
              <w:jc w:val="center"/>
              <w:rPr>
                <w:rFonts w:ascii="宋体" w:hAnsi="宋体"/>
                <w:szCs w:val="21"/>
              </w:rPr>
            </w:pPr>
            <w:r>
              <w:rPr>
                <w:rFonts w:hint="eastAsia" w:ascii="宋体" w:hAnsi="宋体"/>
                <w:szCs w:val="21"/>
              </w:rPr>
              <w:t xml:space="preserve">电子投标文件的制 </w:t>
            </w:r>
          </w:p>
          <w:p>
            <w:pPr>
              <w:jc w:val="center"/>
              <w:rPr>
                <w:rFonts w:ascii="宋体" w:hAnsi="宋体"/>
                <w:szCs w:val="21"/>
              </w:rPr>
            </w:pPr>
            <w:r>
              <w:rPr>
                <w:rFonts w:hint="eastAsia" w:ascii="宋体" w:hAnsi="宋体"/>
                <w:szCs w:val="21"/>
              </w:rPr>
              <w:t>作、加密、传输递交</w:t>
            </w:r>
          </w:p>
        </w:tc>
        <w:tc>
          <w:tcPr>
            <w:tcW w:w="6258" w:type="dxa"/>
          </w:tcPr>
          <w:p>
            <w:pPr>
              <w:rPr>
                <w:rFonts w:ascii="宋体" w:hAnsi="宋体"/>
                <w:szCs w:val="21"/>
              </w:rPr>
            </w:pPr>
            <w:r>
              <w:rPr>
                <w:rFonts w:hint="eastAsia" w:ascii="宋体" w:hAnsi="宋体"/>
                <w:szCs w:val="21"/>
              </w:rPr>
              <w:t>按政采云平台供应商项目采购-电子招投标操作指南（网址：</w:t>
            </w:r>
          </w:p>
          <w:p>
            <w:pPr>
              <w:rPr>
                <w:rFonts w:ascii="宋体" w:hAnsi="宋体"/>
                <w:szCs w:val="21"/>
              </w:rPr>
            </w:pPr>
            <w:r>
              <w:rPr>
                <w:rFonts w:hint="eastAsia" w:ascii="宋体" w:hAnsi="宋体"/>
                <w:szCs w:val="21"/>
              </w:rPr>
              <w:t>https://help.zcygov.cn/web/site_2/2018/12-28/2573.html） 及本招标文 件要求制作、加密，电子投标文件中所须加盖公章部分均采用 CA签章。投标人应当在投标截止时间前完成电子投标文件的传输递交，投标截止时间前可以补充、修改或者撤回电子投标文件。补充或者 修改电子投标文件的，应当先行撤回原文件，补充、修改后重新传输递交。投标截止时间前未完成传输的，视为放弃投标。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1" w:type="dxa"/>
            <w:vAlign w:val="center"/>
          </w:tcPr>
          <w:p>
            <w:pPr>
              <w:jc w:val="center"/>
              <w:rPr>
                <w:rFonts w:ascii="宋体" w:hAnsi="宋体"/>
                <w:szCs w:val="21"/>
              </w:rPr>
            </w:pPr>
            <w:r>
              <w:rPr>
                <w:rFonts w:hint="eastAsia" w:ascii="宋体" w:hAnsi="宋体"/>
                <w:szCs w:val="21"/>
              </w:rPr>
              <w:t>11</w:t>
            </w:r>
          </w:p>
        </w:tc>
        <w:tc>
          <w:tcPr>
            <w:tcW w:w="2400" w:type="dxa"/>
            <w:vAlign w:val="center"/>
          </w:tcPr>
          <w:p>
            <w:pPr>
              <w:rPr>
                <w:rFonts w:ascii="宋体" w:hAnsi="宋体"/>
                <w:szCs w:val="21"/>
              </w:rPr>
            </w:pPr>
            <w:r>
              <w:rPr>
                <w:rFonts w:hint="eastAsia" w:ascii="宋体" w:hAnsi="宋体"/>
                <w:szCs w:val="21"/>
              </w:rPr>
              <w:t>备份投标文件的制 作、份数、包装和盖章签字</w:t>
            </w:r>
          </w:p>
        </w:tc>
        <w:tc>
          <w:tcPr>
            <w:tcW w:w="6258" w:type="dxa"/>
            <w:vAlign w:val="center"/>
          </w:tcPr>
          <w:p>
            <w:pPr>
              <w:rPr>
                <w:rFonts w:ascii="宋体" w:hAnsi="宋体"/>
                <w:szCs w:val="21"/>
              </w:rPr>
            </w:pPr>
            <w:r>
              <w:rPr>
                <w:rFonts w:hint="eastAsia" w:ascii="宋体" w:hAnsi="宋体"/>
                <w:szCs w:val="21"/>
              </w:rPr>
              <w:t>备份投标文件：电子备份投标文件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dxa"/>
            <w:vAlign w:val="center"/>
          </w:tcPr>
          <w:p>
            <w:pPr>
              <w:jc w:val="center"/>
              <w:rPr>
                <w:rFonts w:ascii="宋体" w:hAnsi="宋体"/>
                <w:szCs w:val="21"/>
              </w:rPr>
            </w:pPr>
            <w:r>
              <w:rPr>
                <w:rFonts w:hint="eastAsia" w:ascii="宋体" w:hAnsi="宋体"/>
                <w:szCs w:val="21"/>
              </w:rPr>
              <w:t>12</w:t>
            </w:r>
          </w:p>
        </w:tc>
        <w:tc>
          <w:tcPr>
            <w:tcW w:w="2400" w:type="dxa"/>
            <w:vAlign w:val="center"/>
          </w:tcPr>
          <w:p>
            <w:pPr>
              <w:jc w:val="center"/>
              <w:rPr>
                <w:rFonts w:ascii="宋体" w:hAnsi="宋体"/>
                <w:szCs w:val="21"/>
              </w:rPr>
            </w:pPr>
            <w:r>
              <w:rPr>
                <w:rFonts w:hint="eastAsia" w:eastAsia="Times New Roman"/>
              </w:rPr>
              <w:t>投标有效期</w:t>
            </w:r>
          </w:p>
        </w:tc>
        <w:tc>
          <w:tcPr>
            <w:tcW w:w="6258" w:type="dxa"/>
            <w:vAlign w:val="center"/>
          </w:tcPr>
          <w:p>
            <w:pPr>
              <w:rPr>
                <w:rFonts w:ascii="宋体" w:hAnsi="宋体"/>
                <w:szCs w:val="21"/>
              </w:rPr>
            </w:pPr>
            <w:r>
              <w:rPr>
                <w:rFonts w:ascii="宋体" w:hAnsi="宋体" w:eastAsia="Times New Roman"/>
                <w:szCs w:val="21"/>
              </w:rPr>
              <w:t>自投标截止日起</w:t>
            </w:r>
            <w:r>
              <w:rPr>
                <w:rFonts w:hint="eastAsia" w:eastAsia="Times New Roma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81" w:type="dxa"/>
            <w:vAlign w:val="center"/>
          </w:tcPr>
          <w:p>
            <w:pPr>
              <w:jc w:val="center"/>
              <w:rPr>
                <w:rFonts w:ascii="宋体" w:hAnsi="宋体"/>
                <w:szCs w:val="21"/>
              </w:rPr>
            </w:pPr>
            <w:r>
              <w:rPr>
                <w:rFonts w:hint="eastAsia" w:ascii="宋体" w:hAnsi="宋体"/>
                <w:szCs w:val="21"/>
              </w:rPr>
              <w:t>13</w:t>
            </w:r>
          </w:p>
        </w:tc>
        <w:tc>
          <w:tcPr>
            <w:tcW w:w="2400" w:type="dxa"/>
            <w:vAlign w:val="center"/>
          </w:tcPr>
          <w:p>
            <w:pPr>
              <w:jc w:val="center"/>
              <w:rPr>
                <w:rFonts w:ascii="宋体" w:hAnsi="宋体"/>
                <w:szCs w:val="21"/>
              </w:rPr>
            </w:pPr>
            <w:r>
              <w:rPr>
                <w:rFonts w:hint="eastAsia" w:ascii="宋体" w:hAnsi="宋体"/>
                <w:szCs w:val="21"/>
              </w:rPr>
              <w:t>参加人员和携带资料</w:t>
            </w:r>
          </w:p>
        </w:tc>
        <w:tc>
          <w:tcPr>
            <w:tcW w:w="6258" w:type="dxa"/>
            <w:vAlign w:val="center"/>
          </w:tcPr>
          <w:p>
            <w:pPr>
              <w:rPr>
                <w:rFonts w:ascii="宋体" w:hAnsi="宋体"/>
                <w:b/>
                <w:bCs/>
                <w:szCs w:val="21"/>
              </w:rPr>
            </w:pPr>
            <w:r>
              <w:rPr>
                <w:rFonts w:hint="eastAsia" w:ascii="宋体" w:hAnsi="宋体"/>
                <w:szCs w:val="21"/>
              </w:rPr>
              <w:t>法定代表人或法人代表须到场参加谈判。供应商代表须携带法定代表人有效身份证件（如供应商代表不是法定代表人，须有法定代表人出具的授权委托书和授权代表有效身份证件）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1" w:type="dxa"/>
            <w:vAlign w:val="center"/>
          </w:tcPr>
          <w:p>
            <w:pPr>
              <w:jc w:val="center"/>
              <w:rPr>
                <w:rFonts w:ascii="宋体" w:hAnsi="宋体"/>
                <w:szCs w:val="21"/>
              </w:rPr>
            </w:pPr>
            <w:r>
              <w:rPr>
                <w:rFonts w:hint="eastAsia" w:ascii="宋体" w:hAnsi="宋体"/>
                <w:szCs w:val="21"/>
              </w:rPr>
              <w:t>14</w:t>
            </w:r>
          </w:p>
        </w:tc>
        <w:tc>
          <w:tcPr>
            <w:tcW w:w="2400" w:type="dxa"/>
            <w:vAlign w:val="center"/>
          </w:tcPr>
          <w:p>
            <w:pPr>
              <w:jc w:val="center"/>
              <w:rPr>
                <w:rFonts w:ascii="宋体" w:hAnsi="宋体"/>
                <w:szCs w:val="21"/>
              </w:rPr>
            </w:pPr>
            <w:r>
              <w:rPr>
                <w:rFonts w:hint="eastAsia" w:ascii="宋体" w:hAnsi="宋体" w:eastAsia="Times New Roman"/>
              </w:rPr>
              <w:t>履约保证金和质量保证金</w:t>
            </w:r>
          </w:p>
        </w:tc>
        <w:tc>
          <w:tcPr>
            <w:tcW w:w="6258" w:type="dxa"/>
          </w:tcPr>
          <w:p>
            <w:pPr>
              <w:rPr>
                <w:rFonts w:ascii="宋体" w:hAnsi="宋体"/>
                <w:szCs w:val="21"/>
              </w:rPr>
            </w:pPr>
            <w:r>
              <w:rPr>
                <w:rFonts w:hint="eastAsia" w:eastAsia="Times New Roman"/>
                <w:color w:val="FF0000"/>
              </w:rPr>
              <w:t>中标金额</w:t>
            </w:r>
            <w:r>
              <w:rPr>
                <w:rFonts w:hint="eastAsia" w:ascii="宋体" w:hAnsi="宋体" w:eastAsia="Times New Roman"/>
                <w:color w:val="FF0000"/>
                <w:szCs w:val="21"/>
              </w:rPr>
              <w:t>的5%</w:t>
            </w:r>
            <w:r>
              <w:rPr>
                <w:rFonts w:hint="eastAsia" w:ascii="宋体" w:hAnsi="宋体" w:eastAsia="Times New Roman"/>
                <w:szCs w:val="21"/>
              </w:rPr>
              <w:t>（可以银行、保险公司出具保函形式交纳），</w:t>
            </w:r>
            <w:r>
              <w:rPr>
                <w:rFonts w:ascii="宋体" w:hAnsi="宋体" w:eastAsia="Times New Roman"/>
                <w:szCs w:val="21"/>
              </w:rPr>
              <w:t>履约保证金在合同约定交货验收合格后自行转为</w:t>
            </w:r>
            <w:r>
              <w:rPr>
                <w:rFonts w:hint="eastAsia" w:ascii="宋体" w:hAnsi="宋体" w:eastAsia="Times New Roman"/>
                <w:szCs w:val="21"/>
              </w:rPr>
              <w:t>质量保证金。本项目通过验收满1年后，无质量和售后服务问题的，由采购人凭中标人的合法收据不计息退还质量保证金。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1" w:type="dxa"/>
            <w:vAlign w:val="center"/>
          </w:tcPr>
          <w:p>
            <w:pPr>
              <w:jc w:val="center"/>
              <w:rPr>
                <w:rFonts w:ascii="宋体" w:hAnsi="宋体"/>
                <w:szCs w:val="21"/>
              </w:rPr>
            </w:pPr>
            <w:r>
              <w:rPr>
                <w:rFonts w:hint="eastAsia" w:ascii="宋体" w:hAnsi="宋体"/>
                <w:szCs w:val="21"/>
              </w:rPr>
              <w:t>15</w:t>
            </w:r>
          </w:p>
        </w:tc>
        <w:tc>
          <w:tcPr>
            <w:tcW w:w="2400" w:type="dxa"/>
            <w:vAlign w:val="center"/>
          </w:tcPr>
          <w:p>
            <w:pPr>
              <w:jc w:val="center"/>
              <w:rPr>
                <w:rFonts w:ascii="宋体" w:hAnsi="宋体" w:eastAsia="Times New Roman"/>
              </w:rPr>
            </w:pPr>
            <w:r>
              <w:rPr>
                <w:rFonts w:hint="eastAsia" w:ascii="宋体" w:hAnsi="宋体"/>
                <w:szCs w:val="21"/>
              </w:rPr>
              <w:t>采购信息发布媒体</w:t>
            </w:r>
          </w:p>
        </w:tc>
        <w:tc>
          <w:tcPr>
            <w:tcW w:w="6258" w:type="dxa"/>
          </w:tcPr>
          <w:p>
            <w:pPr>
              <w:rPr>
                <w:rFonts w:ascii="宋体" w:hAnsi="宋体"/>
                <w:szCs w:val="21"/>
              </w:rPr>
            </w:pPr>
            <w:r>
              <w:fldChar w:fldCharType="begin"/>
            </w:r>
            <w:r>
              <w:instrText xml:space="preserve"> HYPERLINK "http://www.zjzfcg.gov.cn" </w:instrText>
            </w:r>
            <w:r>
              <w:fldChar w:fldCharType="separate"/>
            </w:r>
            <w:r>
              <w:rPr>
                <w:rFonts w:hint="eastAsia" w:ascii="宋体" w:hAnsi="宋体"/>
                <w:szCs w:val="21"/>
              </w:rPr>
              <w:t>www.zjzfcg.gov.cn</w:t>
            </w:r>
            <w:r>
              <w:rPr>
                <w:rFonts w:hint="eastAsia" w:ascii="宋体" w:hAnsi="宋体"/>
                <w:szCs w:val="21"/>
              </w:rPr>
              <w:fldChar w:fldCharType="end"/>
            </w:r>
          </w:p>
          <w:p>
            <w:pPr>
              <w:rPr>
                <w:rFonts w:ascii="宋体" w:hAnsi="宋体" w:eastAsia="Times New Roman"/>
                <w:color w:val="000000"/>
              </w:rPr>
            </w:pPr>
            <w:r>
              <w:fldChar w:fldCharType="begin"/>
            </w:r>
            <w:r>
              <w:instrText xml:space="preserve"> HYPERLINK "http://www.zjhnztb.com" </w:instrText>
            </w:r>
            <w:r>
              <w:fldChar w:fldCharType="separate"/>
            </w:r>
            <w:r>
              <w:rPr>
                <w:rFonts w:hint="eastAsia" w:ascii="宋体" w:hAnsi="宋体"/>
                <w:szCs w:val="21"/>
              </w:rPr>
              <w:t>www.zjhnztb.com</w:t>
            </w:r>
            <w:r>
              <w:rPr>
                <w:rFonts w:hint="eastAsia" w:ascii="宋体" w:hAnsi="宋体"/>
                <w:szCs w:val="21"/>
              </w:rPr>
              <w:fldChar w:fldCharType="end"/>
            </w:r>
            <w:r>
              <w:rPr>
                <w:rFonts w:hint="eastAsia" w:ascii="宋体" w:hAnsi="宋体"/>
                <w:szCs w:val="21"/>
              </w:rPr>
              <w:t xml:space="preserve">  （如有更正公告，请及时了解和更正）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1" w:type="dxa"/>
            <w:vAlign w:val="center"/>
          </w:tcPr>
          <w:p>
            <w:pPr>
              <w:jc w:val="center"/>
              <w:rPr>
                <w:rFonts w:ascii="宋体" w:hAnsi="宋体"/>
                <w:szCs w:val="21"/>
              </w:rPr>
            </w:pPr>
            <w:r>
              <w:rPr>
                <w:rFonts w:hint="eastAsia" w:ascii="宋体" w:hAnsi="宋体"/>
                <w:szCs w:val="21"/>
              </w:rPr>
              <w:t>16</w:t>
            </w:r>
          </w:p>
        </w:tc>
        <w:tc>
          <w:tcPr>
            <w:tcW w:w="2400" w:type="dxa"/>
            <w:vAlign w:val="center"/>
          </w:tcPr>
          <w:p>
            <w:pPr>
              <w:jc w:val="center"/>
              <w:rPr>
                <w:rFonts w:ascii="宋体" w:hAnsi="宋体"/>
                <w:szCs w:val="21"/>
              </w:rPr>
            </w:pPr>
            <w:r>
              <w:rPr>
                <w:rFonts w:hint="eastAsia" w:ascii="宋体" w:hAnsi="宋体" w:cs="宋体"/>
                <w:color w:val="000000"/>
                <w:kern w:val="0"/>
                <w:szCs w:val="21"/>
                <w:lang w:bidi="ar"/>
              </w:rPr>
              <w:t>是否提供样品</w:t>
            </w:r>
          </w:p>
        </w:tc>
        <w:tc>
          <w:tcPr>
            <w:tcW w:w="6258" w:type="dxa"/>
          </w:tcPr>
          <w:p>
            <w:pP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1" w:type="dxa"/>
            <w:vAlign w:val="center"/>
          </w:tcPr>
          <w:p>
            <w:pPr>
              <w:jc w:val="center"/>
              <w:rPr>
                <w:rFonts w:ascii="宋体" w:hAnsi="宋体"/>
                <w:szCs w:val="21"/>
              </w:rPr>
            </w:pPr>
            <w:r>
              <w:rPr>
                <w:rFonts w:hint="eastAsia" w:ascii="宋体" w:hAnsi="宋体"/>
                <w:szCs w:val="21"/>
              </w:rPr>
              <w:t>17</w:t>
            </w:r>
          </w:p>
        </w:tc>
        <w:tc>
          <w:tcPr>
            <w:tcW w:w="2400" w:type="dxa"/>
            <w:vAlign w:val="center"/>
          </w:tcPr>
          <w:p>
            <w:pPr>
              <w:jc w:val="center"/>
              <w:rPr>
                <w:rFonts w:ascii="宋体" w:hAnsi="宋体"/>
                <w:szCs w:val="21"/>
              </w:rPr>
            </w:pPr>
            <w:r>
              <w:rPr>
                <w:rFonts w:hint="eastAsia" w:ascii="宋体" w:hAnsi="宋体" w:eastAsia="Times New Roman"/>
              </w:rPr>
              <w:t>信用记录</w:t>
            </w:r>
          </w:p>
        </w:tc>
        <w:tc>
          <w:tcPr>
            <w:tcW w:w="6258" w:type="dxa"/>
            <w:vAlign w:val="center"/>
          </w:tcPr>
          <w:p>
            <w:pPr>
              <w:autoSpaceDE w:val="0"/>
              <w:autoSpaceDN w:val="0"/>
              <w:textAlignment w:val="bottom"/>
              <w:rPr>
                <w:rFonts w:ascii="宋体" w:hAnsi="宋体"/>
                <w:szCs w:val="21"/>
              </w:rPr>
            </w:pPr>
            <w:r>
              <w:rPr>
                <w:rFonts w:hint="eastAsia" w:ascii="宋体" w:hAnsi="宋体" w:eastAsia="Times New Roman"/>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作为资格审查不通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81" w:type="dxa"/>
            <w:vAlign w:val="center"/>
          </w:tcPr>
          <w:p>
            <w:pPr>
              <w:jc w:val="center"/>
              <w:rPr>
                <w:rFonts w:ascii="宋体" w:hAnsi="宋体"/>
                <w:szCs w:val="21"/>
              </w:rPr>
            </w:pPr>
            <w:r>
              <w:rPr>
                <w:rFonts w:hint="eastAsia" w:ascii="宋体" w:hAnsi="宋体"/>
                <w:szCs w:val="21"/>
              </w:rPr>
              <w:t>18</w:t>
            </w:r>
          </w:p>
        </w:tc>
        <w:tc>
          <w:tcPr>
            <w:tcW w:w="2400" w:type="dxa"/>
            <w:vAlign w:val="center"/>
          </w:tcPr>
          <w:p>
            <w:pPr>
              <w:jc w:val="center"/>
              <w:rPr>
                <w:rFonts w:ascii="宋体" w:hAnsi="宋体" w:eastAsia="Times New Roman"/>
                <w:szCs w:val="21"/>
              </w:rPr>
            </w:pPr>
            <w:r>
              <w:rPr>
                <w:rFonts w:hint="eastAsia" w:ascii="宋体" w:hAnsi="宋体"/>
                <w:szCs w:val="21"/>
              </w:rPr>
              <w:t>谈判</w:t>
            </w:r>
            <w:r>
              <w:rPr>
                <w:rFonts w:hint="eastAsia" w:ascii="宋体" w:hAnsi="宋体" w:eastAsia="Times New Roman"/>
                <w:szCs w:val="21"/>
              </w:rPr>
              <w:t>文件解释权</w:t>
            </w:r>
          </w:p>
        </w:tc>
        <w:tc>
          <w:tcPr>
            <w:tcW w:w="6258" w:type="dxa"/>
            <w:vAlign w:val="center"/>
          </w:tcPr>
          <w:p>
            <w:pPr>
              <w:rPr>
                <w:rFonts w:ascii="宋体" w:hAnsi="宋体" w:eastAsia="Times New Roman"/>
              </w:rPr>
            </w:pPr>
            <w:r>
              <w:rPr>
                <w:rFonts w:hint="eastAsia" w:ascii="宋体" w:hAnsi="宋体" w:eastAsia="Times New Roman"/>
              </w:rPr>
              <w:t>属于采购人和浙江明正招标代理有限公司。</w:t>
            </w:r>
          </w:p>
        </w:tc>
      </w:tr>
    </w:tbl>
    <w:p>
      <w:pPr>
        <w:spacing w:line="400" w:lineRule="exact"/>
        <w:ind w:firstLine="530" w:firstLineChars="165"/>
        <w:jc w:val="center"/>
        <w:rPr>
          <w:rFonts w:ascii="宋体" w:hAnsi="宋体" w:cs="宋体"/>
          <w:b/>
          <w:spacing w:val="20"/>
          <w:sz w:val="22"/>
          <w:szCs w:val="22"/>
        </w:rPr>
      </w:pPr>
      <w:r>
        <w:rPr>
          <w:rFonts w:hint="eastAsia" w:ascii="宋体" w:hAnsi="宋体" w:cs="宋体"/>
          <w:b/>
          <w:spacing w:val="20"/>
          <w:sz w:val="28"/>
          <w:szCs w:val="28"/>
        </w:rPr>
        <w:t>一、总 则</w:t>
      </w:r>
    </w:p>
    <w:p>
      <w:pPr>
        <w:snapToGrid w:val="0"/>
        <w:spacing w:line="400" w:lineRule="exact"/>
        <w:ind w:firstLine="422" w:firstLineChars="200"/>
        <w:jc w:val="left"/>
        <w:rPr>
          <w:rFonts w:ascii="宋体" w:hAnsi="宋体"/>
          <w:szCs w:val="21"/>
        </w:rPr>
      </w:pPr>
      <w:r>
        <w:rPr>
          <w:rFonts w:hint="eastAsia" w:ascii="宋体" w:hAnsi="宋体"/>
          <w:b/>
          <w:bCs/>
          <w:szCs w:val="21"/>
        </w:rPr>
        <w:t>（一）适用范围</w:t>
      </w:r>
    </w:p>
    <w:p>
      <w:pPr>
        <w:snapToGrid w:val="0"/>
        <w:spacing w:line="400" w:lineRule="exact"/>
        <w:ind w:firstLine="420" w:firstLineChars="200"/>
        <w:jc w:val="left"/>
        <w:rPr>
          <w:rFonts w:ascii="宋体" w:hAnsi="宋体"/>
          <w:szCs w:val="21"/>
        </w:rPr>
      </w:pPr>
      <w:r>
        <w:rPr>
          <w:rFonts w:hint="eastAsia" w:ascii="宋体" w:hAnsi="宋体"/>
          <w:szCs w:val="21"/>
        </w:rPr>
        <w:t>本响应文件适用于该项目的招标、投标、评标、定标、验收、合同履约、付款等行为（法律、法规另有规定的，从其规定）。</w:t>
      </w:r>
    </w:p>
    <w:p>
      <w:pPr>
        <w:snapToGrid w:val="0"/>
        <w:spacing w:line="400" w:lineRule="exact"/>
        <w:ind w:firstLine="422" w:firstLineChars="200"/>
        <w:jc w:val="left"/>
        <w:rPr>
          <w:rFonts w:ascii="宋体" w:hAnsi="宋体"/>
          <w:szCs w:val="21"/>
        </w:rPr>
      </w:pPr>
      <w:r>
        <w:rPr>
          <w:rFonts w:hint="eastAsia" w:ascii="宋体" w:hAnsi="宋体"/>
          <w:b/>
          <w:bCs/>
          <w:szCs w:val="21"/>
        </w:rPr>
        <w:t>（二）定义</w:t>
      </w:r>
    </w:p>
    <w:p>
      <w:pPr>
        <w:snapToGrid w:val="0"/>
        <w:spacing w:line="400" w:lineRule="exact"/>
        <w:ind w:firstLine="420" w:firstLineChars="200"/>
        <w:jc w:val="left"/>
        <w:rPr>
          <w:rFonts w:ascii="宋体" w:hAnsi="宋体"/>
          <w:szCs w:val="21"/>
        </w:rPr>
      </w:pPr>
      <w:r>
        <w:rPr>
          <w:rFonts w:hint="eastAsia" w:ascii="宋体" w:hAnsi="宋体"/>
          <w:szCs w:val="21"/>
        </w:rPr>
        <w:t>1“采购代理机构”指组织本次招标活动的浙江明正招标代理有限公司；</w:t>
      </w:r>
    </w:p>
    <w:p>
      <w:pPr>
        <w:snapToGrid w:val="0"/>
        <w:spacing w:line="400" w:lineRule="exact"/>
        <w:ind w:firstLine="420" w:firstLineChars="200"/>
        <w:jc w:val="left"/>
        <w:rPr>
          <w:rFonts w:ascii="宋体" w:hAnsi="宋体"/>
          <w:szCs w:val="21"/>
        </w:rPr>
      </w:pPr>
      <w:r>
        <w:rPr>
          <w:rFonts w:hint="eastAsia" w:ascii="宋体" w:hAnsi="宋体"/>
          <w:szCs w:val="21"/>
        </w:rPr>
        <w:t>2“供应商”指参与本次政府采购活动的供应商；</w:t>
      </w:r>
    </w:p>
    <w:p>
      <w:pPr>
        <w:snapToGrid w:val="0"/>
        <w:spacing w:line="400" w:lineRule="exact"/>
        <w:ind w:firstLine="420" w:firstLineChars="200"/>
        <w:jc w:val="left"/>
        <w:rPr>
          <w:rFonts w:ascii="宋体" w:hAnsi="宋体" w:cs="Arial"/>
          <w:szCs w:val="21"/>
        </w:rPr>
      </w:pPr>
      <w:r>
        <w:rPr>
          <w:rFonts w:hint="eastAsia" w:ascii="宋体" w:hAnsi="宋体"/>
          <w:szCs w:val="21"/>
        </w:rPr>
        <w:t>3“采购人”指</w:t>
      </w:r>
      <w:r>
        <w:rPr>
          <w:rFonts w:hint="eastAsia" w:ascii="宋体" w:hAnsi="宋体" w:cs="Arial"/>
          <w:szCs w:val="21"/>
        </w:rPr>
        <w:t>海宁市教育信息中心</w:t>
      </w:r>
      <w:r>
        <w:rPr>
          <w:rFonts w:hint="eastAsia" w:ascii="宋体" w:hAnsi="宋体"/>
          <w:szCs w:val="21"/>
        </w:rPr>
        <w:t>。</w:t>
      </w:r>
    </w:p>
    <w:p>
      <w:pPr>
        <w:snapToGrid w:val="0"/>
        <w:spacing w:line="400" w:lineRule="exact"/>
        <w:ind w:firstLine="422" w:firstLineChars="200"/>
        <w:jc w:val="left"/>
        <w:rPr>
          <w:rFonts w:ascii="宋体" w:hAnsi="宋体"/>
          <w:szCs w:val="21"/>
        </w:rPr>
      </w:pPr>
      <w:r>
        <w:rPr>
          <w:rFonts w:hint="eastAsia" w:ascii="宋体" w:hAnsi="宋体"/>
          <w:b/>
          <w:bCs/>
          <w:szCs w:val="21"/>
        </w:rPr>
        <w:t>（三）谈判费用</w:t>
      </w:r>
    </w:p>
    <w:p>
      <w:pPr>
        <w:snapToGrid w:val="0"/>
        <w:spacing w:line="400" w:lineRule="exact"/>
        <w:ind w:firstLine="420" w:firstLineChars="200"/>
        <w:jc w:val="left"/>
        <w:rPr>
          <w:rFonts w:ascii="宋体" w:hAnsi="宋体"/>
          <w:szCs w:val="21"/>
        </w:rPr>
      </w:pPr>
      <w:r>
        <w:rPr>
          <w:rFonts w:hint="eastAsia" w:ascii="宋体" w:hAnsi="宋体"/>
          <w:szCs w:val="21"/>
        </w:rPr>
        <w:t>不论谈判结果如何，供应商均应自行承担所有与谈判有关的全部费用（谈判文件有相关规定除外）。</w:t>
      </w:r>
    </w:p>
    <w:p>
      <w:pPr>
        <w:snapToGrid w:val="0"/>
        <w:spacing w:line="400" w:lineRule="exact"/>
        <w:ind w:firstLine="422" w:firstLineChars="200"/>
        <w:jc w:val="left"/>
        <w:rPr>
          <w:rFonts w:ascii="宋体" w:hAnsi="宋体"/>
          <w:b/>
          <w:bCs/>
          <w:szCs w:val="21"/>
        </w:rPr>
      </w:pPr>
      <w:r>
        <w:rPr>
          <w:rFonts w:hint="eastAsia" w:ascii="宋体" w:hAnsi="宋体"/>
          <w:b/>
          <w:bCs/>
          <w:szCs w:val="21"/>
        </w:rPr>
        <w:t>（四）投标委托</w:t>
      </w:r>
    </w:p>
    <w:p>
      <w:pPr>
        <w:snapToGrid w:val="0"/>
        <w:spacing w:line="400" w:lineRule="exact"/>
        <w:ind w:firstLine="420" w:firstLineChars="200"/>
        <w:jc w:val="left"/>
        <w:rPr>
          <w:rFonts w:ascii="宋体" w:hAnsi="宋体"/>
          <w:szCs w:val="21"/>
        </w:rPr>
      </w:pPr>
      <w:r>
        <w:rPr>
          <w:rFonts w:hint="eastAsia" w:ascii="宋体" w:hAnsi="宋体"/>
          <w:szCs w:val="21"/>
        </w:rPr>
        <w:t>供应商代表须提供有效身份证件。如供应商代表不是法定代表人，须有法定代表人出具的授权委托书（格式详见第六部分）。</w:t>
      </w:r>
    </w:p>
    <w:p>
      <w:pPr>
        <w:numPr>
          <w:ilvl w:val="0"/>
          <w:numId w:val="3"/>
        </w:numPr>
        <w:snapToGrid w:val="0"/>
        <w:spacing w:line="400" w:lineRule="exact"/>
        <w:ind w:firstLine="422" w:firstLineChars="200"/>
        <w:jc w:val="left"/>
        <w:rPr>
          <w:rFonts w:ascii="宋体" w:hAnsi="宋体"/>
          <w:b/>
          <w:bCs/>
          <w:szCs w:val="21"/>
        </w:rPr>
      </w:pPr>
      <w:r>
        <w:rPr>
          <w:rFonts w:hint="eastAsia" w:ascii="宋体" w:hAnsi="宋体"/>
          <w:b/>
          <w:bCs/>
          <w:szCs w:val="21"/>
        </w:rPr>
        <w:t xml:space="preserve">特别说明                                                                                                                                                                                                                                       </w:t>
      </w:r>
    </w:p>
    <w:p>
      <w:pPr>
        <w:snapToGrid w:val="0"/>
        <w:spacing w:line="400" w:lineRule="exact"/>
        <w:ind w:firstLine="420" w:firstLineChars="200"/>
        <w:jc w:val="left"/>
        <w:rPr>
          <w:rFonts w:ascii="宋体" w:hAnsi="宋体"/>
          <w:szCs w:val="21"/>
        </w:rPr>
      </w:pPr>
      <w:r>
        <w:rPr>
          <w:rFonts w:hint="eastAsia" w:ascii="宋体" w:hAnsi="宋体"/>
          <w:szCs w:val="21"/>
        </w:rPr>
        <w:t>1.采用最低评标价法的采购项目，提供相同品牌产品的不同供应商参加同一合同项下投标的，以其中通过资格审查、符合性审查且报价最低的参加评标；报价相同的，采取随机抽取的方式确定，其他投标无效。</w:t>
      </w:r>
    </w:p>
    <w:p>
      <w:pPr>
        <w:snapToGrid w:val="0"/>
        <w:spacing w:line="400" w:lineRule="exact"/>
        <w:ind w:firstLine="420" w:firstLineChars="200"/>
        <w:jc w:val="left"/>
        <w:rPr>
          <w:rFonts w:ascii="宋体" w:hAnsi="宋体"/>
          <w:szCs w:val="21"/>
        </w:rPr>
      </w:pPr>
      <w:r>
        <w:rPr>
          <w:rFonts w:hint="eastAsia" w:ascii="宋体" w:hAnsi="宋体"/>
          <w:szCs w:val="21"/>
        </w:rPr>
        <w:t>使用综合评分法的采购项目，提供相同品牌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napToGrid w:val="0"/>
        <w:spacing w:line="400" w:lineRule="exact"/>
        <w:ind w:firstLine="420" w:firstLineChars="200"/>
        <w:jc w:val="left"/>
        <w:rPr>
          <w:rFonts w:ascii="宋体" w:hAnsi="宋体"/>
          <w:szCs w:val="21"/>
        </w:rPr>
      </w:pPr>
      <w:r>
        <w:rPr>
          <w:rFonts w:hint="eastAsia" w:ascii="宋体" w:hAnsi="宋体"/>
          <w:szCs w:val="21"/>
        </w:rPr>
        <w:t>非单一产品采购项目，采购人应当根据采购项目技术构成、产品价格比重等合理确定核心产品，并在响应文件中载明。多家供应商提供的核心产品品牌相同的，按前两款规定处理。</w:t>
      </w:r>
    </w:p>
    <w:p>
      <w:pPr>
        <w:snapToGrid w:val="0"/>
        <w:spacing w:line="400" w:lineRule="exact"/>
        <w:ind w:firstLine="420" w:firstLineChars="200"/>
        <w:jc w:val="left"/>
        <w:rPr>
          <w:rFonts w:ascii="宋体" w:hAnsi="宋体"/>
          <w:szCs w:val="21"/>
        </w:rPr>
      </w:pPr>
      <w:r>
        <w:rPr>
          <w:rFonts w:hint="eastAsia" w:ascii="宋体" w:hAnsi="宋体"/>
          <w:szCs w:val="21"/>
        </w:rPr>
        <w:t>2.供应商参加本次磋商所使用的资格、信誉、荣誉、业绩与企业认证必须为本法人所拥有。</w:t>
      </w:r>
    </w:p>
    <w:p>
      <w:pPr>
        <w:snapToGrid w:val="0"/>
        <w:spacing w:line="400" w:lineRule="exact"/>
        <w:ind w:firstLine="420" w:firstLineChars="200"/>
        <w:jc w:val="left"/>
        <w:rPr>
          <w:rFonts w:ascii="宋体" w:hAnsi="宋体"/>
          <w:szCs w:val="21"/>
        </w:rPr>
      </w:pPr>
      <w:r>
        <w:rPr>
          <w:rFonts w:hint="eastAsia" w:ascii="宋体" w:hAnsi="宋体"/>
          <w:szCs w:val="21"/>
        </w:rPr>
        <w:t>3.供应商应仔细阅读磋商文件的所有内容，按照磋商文件的要求提交响应文件，并对所提供的全部资料的真实性承担法律责任。</w:t>
      </w:r>
    </w:p>
    <w:p>
      <w:pPr>
        <w:snapToGrid w:val="0"/>
        <w:spacing w:line="400" w:lineRule="exact"/>
        <w:ind w:firstLine="420" w:firstLineChars="200"/>
        <w:jc w:val="left"/>
        <w:rPr>
          <w:rFonts w:ascii="宋体" w:hAnsi="宋体"/>
          <w:szCs w:val="21"/>
        </w:rPr>
      </w:pPr>
      <w:r>
        <w:rPr>
          <w:rFonts w:hint="eastAsia" w:ascii="宋体" w:hAnsi="宋体"/>
          <w:szCs w:val="21"/>
        </w:rPr>
        <w:t>4.本项目将对参加磋商的供应商信用信息记录进行查询，查询期限截止时点为本项目响应截止时间，查询渠道为“信用中国”网站（</w:t>
      </w:r>
      <w:r>
        <w:fldChar w:fldCharType="begin"/>
      </w:r>
      <w:r>
        <w:instrText xml:space="preserve"> HYPERLINK "http://www.creditchina.gov.cn/" </w:instrText>
      </w:r>
      <w:r>
        <w:fldChar w:fldCharType="separate"/>
      </w:r>
      <w:r>
        <w:rPr>
          <w:rFonts w:hint="eastAsia" w:ascii="宋体" w:hAnsi="宋体"/>
          <w:szCs w:val="21"/>
        </w:rPr>
        <w:t>www.creditchina.gov.cn</w:t>
      </w:r>
      <w:r>
        <w:rPr>
          <w:rFonts w:hint="eastAsia" w:ascii="宋体" w:hAnsi="宋体"/>
          <w:szCs w:val="21"/>
        </w:rPr>
        <w:fldChar w:fldCharType="end"/>
      </w:r>
      <w:r>
        <w:rPr>
          <w:rFonts w:hint="eastAsia" w:ascii="宋体" w:hAnsi="宋体"/>
          <w:szCs w:val="21"/>
        </w:rPr>
        <w:t>）、中国政府采购网（</w:t>
      </w:r>
      <w:r>
        <w:fldChar w:fldCharType="begin"/>
      </w:r>
      <w:r>
        <w:instrText xml:space="preserve"> HYPERLINK "http://www.ccgp.gov.cn/" </w:instrText>
      </w:r>
      <w:r>
        <w:fldChar w:fldCharType="separate"/>
      </w:r>
      <w:r>
        <w:rPr>
          <w:rFonts w:hint="eastAsia" w:ascii="宋体" w:hAnsi="宋体"/>
          <w:szCs w:val="21"/>
        </w:rPr>
        <w:t>www.ccgp.gov.cn</w:t>
      </w:r>
      <w:r>
        <w:rPr>
          <w:rFonts w:hint="eastAsia" w:ascii="宋体" w:hAnsi="宋体"/>
          <w:szCs w:val="21"/>
        </w:rPr>
        <w:fldChar w:fldCharType="end"/>
      </w:r>
      <w:r>
        <w:rPr>
          <w:rFonts w:hint="eastAsia" w:ascii="宋体" w:hAnsi="宋体"/>
          <w:szCs w:val="21"/>
        </w:rPr>
        <w:t>）。对列入失信被执行人、重大税收违法案件当事人名单、政府采购严重违法失信行为记录名单及其他不符合《中华人民共和国政府采购法》第二十二条规定条件的供应商，将拒绝参与本项目政府采购活动；对其他信用信息将在诚信分值中予以体现。</w:t>
      </w:r>
    </w:p>
    <w:p>
      <w:pPr>
        <w:snapToGrid w:val="0"/>
        <w:spacing w:line="400" w:lineRule="exact"/>
        <w:ind w:firstLine="422" w:firstLineChars="200"/>
        <w:jc w:val="left"/>
        <w:rPr>
          <w:rFonts w:ascii="宋体" w:hAnsi="宋体"/>
          <w:szCs w:val="21"/>
        </w:rPr>
      </w:pPr>
      <w:r>
        <w:rPr>
          <w:rFonts w:hint="eastAsia" w:ascii="宋体" w:hAnsi="宋体"/>
          <w:b/>
          <w:bCs/>
          <w:szCs w:val="21"/>
        </w:rPr>
        <w:t>（六）质疑和投诉</w:t>
      </w:r>
    </w:p>
    <w:p>
      <w:pPr>
        <w:snapToGrid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.供应商</w:t>
      </w:r>
      <w:r>
        <w:rPr>
          <w:rFonts w:ascii="宋体" w:hAnsi="宋体"/>
          <w:szCs w:val="21"/>
        </w:rPr>
        <w:t>认为</w:t>
      </w:r>
      <w:r>
        <w:rPr>
          <w:rFonts w:hint="eastAsia" w:ascii="宋体" w:hAnsi="宋体"/>
          <w:szCs w:val="21"/>
        </w:rPr>
        <w:t>谈判</w:t>
      </w:r>
      <w:r>
        <w:rPr>
          <w:rFonts w:ascii="宋体" w:hAnsi="宋体"/>
          <w:szCs w:val="21"/>
        </w:rPr>
        <w:t>文件、</w:t>
      </w:r>
      <w:r>
        <w:rPr>
          <w:rFonts w:hint="eastAsia" w:ascii="宋体" w:hAnsi="宋体"/>
          <w:szCs w:val="21"/>
        </w:rPr>
        <w:t>谈判</w:t>
      </w:r>
      <w:r>
        <w:rPr>
          <w:rFonts w:ascii="宋体" w:hAnsi="宋体"/>
          <w:szCs w:val="21"/>
        </w:rPr>
        <w:t>过程</w:t>
      </w:r>
      <w:r>
        <w:rPr>
          <w:rFonts w:hint="eastAsia" w:ascii="宋体" w:hAnsi="宋体"/>
          <w:szCs w:val="21"/>
        </w:rPr>
        <w:t>或成交</w:t>
      </w:r>
      <w:r>
        <w:rPr>
          <w:rFonts w:ascii="宋体" w:hAnsi="宋体"/>
          <w:szCs w:val="21"/>
        </w:rPr>
        <w:t>结果使自己的合法权益受到损害的，应当在知道或者应知其权益受到损害之日起</w:t>
      </w:r>
      <w:r>
        <w:rPr>
          <w:rFonts w:hint="eastAsia" w:ascii="宋体" w:hAnsi="宋体"/>
          <w:szCs w:val="21"/>
        </w:rPr>
        <w:t>七</w:t>
      </w:r>
      <w:r>
        <w:rPr>
          <w:rFonts w:ascii="宋体" w:hAnsi="宋体"/>
          <w:szCs w:val="21"/>
        </w:rPr>
        <w:t>个工作日内，以书面形式向采购人、采购代理机构提出质疑。</w:t>
      </w:r>
      <w:r>
        <w:rPr>
          <w:rFonts w:hint="eastAsia" w:ascii="宋体" w:hAnsi="宋体"/>
          <w:szCs w:val="21"/>
        </w:rPr>
        <w:t>供应商</w:t>
      </w:r>
      <w:r>
        <w:rPr>
          <w:rFonts w:ascii="宋体" w:hAnsi="宋体"/>
          <w:szCs w:val="21"/>
        </w:rPr>
        <w:t>对招标采购单位的质疑答复不满意或者招标采购单位未在规定时间内作出答复的，可以在答复期满后</w:t>
      </w:r>
      <w:r>
        <w:rPr>
          <w:rFonts w:hint="eastAsia" w:ascii="宋体" w:hAnsi="宋体"/>
          <w:szCs w:val="21"/>
        </w:rPr>
        <w:t>十</w:t>
      </w:r>
      <w:r>
        <w:rPr>
          <w:rFonts w:ascii="宋体" w:hAnsi="宋体"/>
          <w:szCs w:val="21"/>
        </w:rPr>
        <w:t>五个工作</w:t>
      </w:r>
      <w:r>
        <w:rPr>
          <w:rFonts w:hint="eastAsia" w:ascii="宋体" w:hAnsi="宋体"/>
          <w:szCs w:val="21"/>
        </w:rPr>
        <w:t>日</w:t>
      </w:r>
      <w:r>
        <w:rPr>
          <w:rFonts w:ascii="宋体" w:hAnsi="宋体"/>
          <w:szCs w:val="21"/>
        </w:rPr>
        <w:t>内向</w:t>
      </w:r>
      <w:r>
        <w:rPr>
          <w:rFonts w:hint="eastAsia" w:ascii="宋体" w:hAnsi="宋体"/>
          <w:szCs w:val="21"/>
        </w:rPr>
        <w:t>海宁市财政局</w:t>
      </w:r>
      <w:r>
        <w:rPr>
          <w:rFonts w:ascii="宋体" w:hAnsi="宋体"/>
          <w:szCs w:val="21"/>
        </w:rPr>
        <w:t>投诉。</w:t>
      </w:r>
    </w:p>
    <w:p>
      <w:pPr>
        <w:snapToGrid w:val="0"/>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质疑、投诉应当采用书面形式，质疑书、投诉书均应明确阐述</w:t>
      </w:r>
      <w:r>
        <w:rPr>
          <w:rFonts w:hint="eastAsia" w:ascii="宋体" w:hAnsi="宋体"/>
          <w:szCs w:val="21"/>
        </w:rPr>
        <w:t>谈判</w:t>
      </w:r>
      <w:r>
        <w:rPr>
          <w:rFonts w:ascii="宋体" w:hAnsi="宋体"/>
          <w:szCs w:val="21"/>
        </w:rPr>
        <w:t>文件、</w:t>
      </w:r>
      <w:r>
        <w:rPr>
          <w:rFonts w:hint="eastAsia" w:ascii="宋体" w:hAnsi="宋体"/>
          <w:szCs w:val="21"/>
        </w:rPr>
        <w:t>谈判</w:t>
      </w:r>
      <w:r>
        <w:rPr>
          <w:rFonts w:ascii="宋体" w:hAnsi="宋体"/>
          <w:szCs w:val="21"/>
        </w:rPr>
        <w:t>过程</w:t>
      </w:r>
      <w:r>
        <w:rPr>
          <w:rFonts w:hint="eastAsia" w:ascii="宋体" w:hAnsi="宋体"/>
          <w:szCs w:val="21"/>
        </w:rPr>
        <w:t>或成交</w:t>
      </w:r>
      <w:r>
        <w:rPr>
          <w:rFonts w:ascii="宋体" w:hAnsi="宋体"/>
          <w:szCs w:val="21"/>
        </w:rPr>
        <w:t>结果中使自己合法权益受到损害的实质性内容，提供相关事实、依据和证据及其来源或线索，便于有关单位调查、答复和处理</w:t>
      </w:r>
      <w:r>
        <w:rPr>
          <w:rFonts w:hint="eastAsia" w:ascii="宋体" w:hAnsi="宋体"/>
          <w:szCs w:val="21"/>
        </w:rPr>
        <w:t>。质疑处理详见《浙江省政府采购供应商质疑处理办法》。</w:t>
      </w:r>
    </w:p>
    <w:p>
      <w:pPr>
        <w:pStyle w:val="30"/>
        <w:spacing w:before="75" w:beforeAutospacing="0" w:after="75" w:afterAutospacing="0"/>
        <w:ind w:firstLine="422" w:firstLineChars="200"/>
        <w:jc w:val="both"/>
        <w:rPr>
          <w:rFonts w:cs="Times New Roman"/>
          <w:kern w:val="2"/>
          <w:sz w:val="21"/>
          <w:szCs w:val="21"/>
        </w:rPr>
      </w:pPr>
      <w:r>
        <w:rPr>
          <w:rFonts w:hint="eastAsia"/>
          <w:b/>
          <w:sz w:val="21"/>
          <w:szCs w:val="21"/>
        </w:rPr>
        <w:t>（七）</w:t>
      </w:r>
      <w:r>
        <w:rPr>
          <w:rFonts w:hint="eastAsia" w:cs="Times New Roman"/>
          <w:kern w:val="2"/>
          <w:sz w:val="21"/>
          <w:szCs w:val="21"/>
        </w:rPr>
        <w:t>招标代理费：中标人在签订合同前，应向招标代理机构一次性支付代理服务费,代理服务收费按下表采用差额定率累进法计算：</w:t>
      </w:r>
    </w:p>
    <w:tbl>
      <w:tblPr>
        <w:tblStyle w:val="35"/>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4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r>
              <w:rPr>
                <w:rFonts w:hint="eastAsia" w:ascii="宋体" w:hAnsi="宋体"/>
                <w:szCs w:val="21"/>
              </w:rPr>
              <w:t>中标金额（万元）</w:t>
            </w:r>
          </w:p>
        </w:tc>
        <w:tc>
          <w:tcPr>
            <w:tcW w:w="5385" w:type="dxa"/>
            <w:tcBorders>
              <w:top w:val="single" w:color="auto" w:sz="4" w:space="0"/>
              <w:left w:val="single" w:color="auto" w:sz="4" w:space="0"/>
              <w:bottom w:val="single" w:color="auto" w:sz="4" w:space="0"/>
              <w:right w:val="single" w:color="auto" w:sz="4" w:space="0"/>
            </w:tcBorders>
          </w:tcPr>
          <w:p>
            <w:pPr>
              <w:spacing w:line="400" w:lineRule="exact"/>
              <w:ind w:firstLine="480"/>
              <w:jc w:val="center"/>
              <w:rPr>
                <w:rFonts w:ascii="宋体" w:hAnsi="宋体"/>
                <w:szCs w:val="21"/>
              </w:rPr>
            </w:pPr>
            <w:r>
              <w:rPr>
                <w:rFonts w:hint="eastAsia" w:ascii="宋体" w:hAnsi="宋体"/>
                <w:szCs w:val="21"/>
                <w:lang w:eastAsia="zh-CN"/>
              </w:rPr>
              <w:t>货物</w:t>
            </w:r>
            <w:r>
              <w:rPr>
                <w:rFonts w:hint="eastAsia" w:ascii="宋体" w:hAnsi="宋体"/>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20" w:type="dxa"/>
            <w:tcBorders>
              <w:top w:val="single" w:color="auto" w:sz="4" w:space="0"/>
              <w:left w:val="single" w:color="auto" w:sz="4" w:space="0"/>
              <w:bottom w:val="single" w:color="auto" w:sz="4" w:space="0"/>
              <w:right w:val="single" w:color="auto" w:sz="4" w:space="0"/>
            </w:tcBorders>
          </w:tcPr>
          <w:p>
            <w:pPr>
              <w:spacing w:line="400" w:lineRule="exact"/>
              <w:ind w:firstLine="480"/>
              <w:jc w:val="center"/>
              <w:rPr>
                <w:rFonts w:ascii="宋体" w:hAnsi="宋体"/>
                <w:szCs w:val="21"/>
              </w:rPr>
            </w:pPr>
            <w:r>
              <w:rPr>
                <w:rFonts w:hint="eastAsia" w:ascii="宋体" w:hAnsi="宋体"/>
                <w:szCs w:val="21"/>
              </w:rPr>
              <w:t>100以下</w:t>
            </w:r>
          </w:p>
        </w:tc>
        <w:tc>
          <w:tcPr>
            <w:tcW w:w="538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firstLineChars="0"/>
              <w:jc w:val="center"/>
              <w:rPr>
                <w:rFonts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420" w:type="dxa"/>
            <w:tcBorders>
              <w:top w:val="single" w:color="auto" w:sz="4" w:space="0"/>
              <w:left w:val="single" w:color="auto" w:sz="4" w:space="0"/>
              <w:bottom w:val="single" w:color="auto" w:sz="4" w:space="0"/>
              <w:right w:val="single" w:color="auto" w:sz="4" w:space="0"/>
            </w:tcBorders>
          </w:tcPr>
          <w:p>
            <w:pPr>
              <w:spacing w:line="400" w:lineRule="exact"/>
              <w:ind w:firstLine="480"/>
              <w:jc w:val="center"/>
              <w:rPr>
                <w:rFonts w:ascii="宋体" w:hAnsi="宋体"/>
                <w:szCs w:val="21"/>
              </w:rPr>
            </w:pPr>
            <w:r>
              <w:rPr>
                <w:rFonts w:hint="eastAsia" w:ascii="宋体" w:hAnsi="宋体"/>
                <w:szCs w:val="21"/>
              </w:rPr>
              <w:t>100-500</w:t>
            </w:r>
          </w:p>
        </w:tc>
        <w:tc>
          <w:tcPr>
            <w:tcW w:w="538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firstLineChars="0"/>
              <w:jc w:val="center"/>
              <w:rPr>
                <w:rFonts w:ascii="宋体" w:hAnsi="宋体"/>
                <w:szCs w:val="21"/>
              </w:rPr>
            </w:pPr>
            <w:r>
              <w:rPr>
                <w:rFonts w:hint="eastAsia" w:ascii="宋体" w:hAnsi="宋体"/>
                <w:szCs w:val="21"/>
                <w:lang w:val="en-US" w:eastAsia="zh-CN"/>
              </w:rPr>
              <w:t>1.1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420" w:type="dxa"/>
            <w:tcBorders>
              <w:top w:val="single" w:color="auto" w:sz="4" w:space="0"/>
              <w:left w:val="single" w:color="auto" w:sz="4" w:space="0"/>
              <w:bottom w:val="single" w:color="auto" w:sz="4" w:space="0"/>
              <w:right w:val="single" w:color="auto" w:sz="4" w:space="0"/>
            </w:tcBorders>
          </w:tcPr>
          <w:p>
            <w:pPr>
              <w:spacing w:line="400" w:lineRule="exact"/>
              <w:ind w:firstLine="480"/>
              <w:jc w:val="center"/>
              <w:rPr>
                <w:rFonts w:ascii="宋体" w:hAnsi="宋体"/>
                <w:szCs w:val="21"/>
              </w:rPr>
            </w:pPr>
            <w:r>
              <w:rPr>
                <w:rFonts w:hint="eastAsia" w:ascii="宋体" w:hAnsi="宋体"/>
                <w:szCs w:val="21"/>
              </w:rPr>
              <w:t>500-1000</w:t>
            </w:r>
          </w:p>
        </w:tc>
        <w:tc>
          <w:tcPr>
            <w:tcW w:w="538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firstLineChars="0"/>
              <w:jc w:val="center"/>
              <w:rPr>
                <w:rFonts w:ascii="宋体" w:hAnsi="宋体"/>
                <w:szCs w:val="21"/>
              </w:rPr>
            </w:pPr>
            <w:r>
              <w:rPr>
                <w:rFonts w:hint="eastAsia" w:ascii="宋体" w:hAnsi="宋体"/>
                <w:szCs w:val="21"/>
              </w:rPr>
              <w:t>0.</w:t>
            </w:r>
            <w:r>
              <w:rPr>
                <w:rFonts w:hint="eastAsia" w:ascii="宋体" w:hAnsi="宋体"/>
                <w:szCs w:val="21"/>
                <w:lang w:val="en-US" w:eastAsia="zh-CN"/>
              </w:rPr>
              <w:t>8</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420" w:type="dxa"/>
            <w:tcBorders>
              <w:top w:val="single" w:color="auto" w:sz="4" w:space="0"/>
              <w:left w:val="single" w:color="auto" w:sz="4" w:space="0"/>
              <w:bottom w:val="single" w:color="auto" w:sz="4" w:space="0"/>
              <w:right w:val="single" w:color="auto" w:sz="4" w:space="0"/>
            </w:tcBorders>
          </w:tcPr>
          <w:p>
            <w:pPr>
              <w:spacing w:line="400" w:lineRule="exact"/>
              <w:ind w:firstLine="480"/>
              <w:jc w:val="center"/>
              <w:rPr>
                <w:rFonts w:ascii="宋体" w:hAnsi="宋体"/>
                <w:szCs w:val="21"/>
              </w:rPr>
            </w:pPr>
            <w:r>
              <w:rPr>
                <w:rFonts w:hint="eastAsia" w:ascii="宋体" w:hAnsi="宋体"/>
                <w:szCs w:val="21"/>
              </w:rPr>
              <w:t>1000-5000</w:t>
            </w:r>
          </w:p>
        </w:tc>
        <w:tc>
          <w:tcPr>
            <w:tcW w:w="538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firstLineChars="0"/>
              <w:jc w:val="center"/>
              <w:rPr>
                <w:rFonts w:ascii="宋体" w:hAnsi="宋体"/>
                <w:szCs w:val="21"/>
              </w:rPr>
            </w:pPr>
            <w:r>
              <w:rPr>
                <w:rFonts w:hint="eastAsia" w:ascii="宋体" w:hAnsi="宋体"/>
                <w:szCs w:val="21"/>
              </w:rPr>
              <w:t>0.</w:t>
            </w:r>
            <w:r>
              <w:rPr>
                <w:rFonts w:hint="eastAsia" w:ascii="宋体" w:hAnsi="宋体"/>
                <w:szCs w:val="21"/>
                <w:lang w:val="en-US" w:eastAsia="zh-CN"/>
              </w:rPr>
              <w:t>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420" w:type="dxa"/>
            <w:tcBorders>
              <w:top w:val="single" w:color="auto" w:sz="4" w:space="0"/>
              <w:left w:val="single" w:color="auto" w:sz="4" w:space="0"/>
              <w:bottom w:val="single" w:color="auto" w:sz="4" w:space="0"/>
              <w:right w:val="single" w:color="auto" w:sz="4" w:space="0"/>
            </w:tcBorders>
          </w:tcPr>
          <w:p>
            <w:pPr>
              <w:spacing w:line="400" w:lineRule="exact"/>
              <w:ind w:firstLine="480"/>
              <w:jc w:val="center"/>
              <w:rPr>
                <w:rFonts w:ascii="宋体" w:hAnsi="宋体"/>
                <w:szCs w:val="21"/>
              </w:rPr>
            </w:pPr>
            <w:r>
              <w:rPr>
                <w:rFonts w:hint="eastAsia" w:ascii="宋体" w:hAnsi="宋体"/>
                <w:szCs w:val="21"/>
              </w:rPr>
              <w:t>5000-10000</w:t>
            </w:r>
          </w:p>
        </w:tc>
        <w:tc>
          <w:tcPr>
            <w:tcW w:w="5385" w:type="dxa"/>
            <w:tcBorders>
              <w:top w:val="single" w:color="auto" w:sz="4" w:space="0"/>
              <w:left w:val="single" w:color="auto" w:sz="4" w:space="0"/>
              <w:bottom w:val="single" w:color="auto" w:sz="4" w:space="0"/>
              <w:right w:val="single" w:color="auto" w:sz="4" w:space="0"/>
            </w:tcBorders>
            <w:vAlign w:val="top"/>
          </w:tcPr>
          <w:p>
            <w:pPr>
              <w:spacing w:line="400" w:lineRule="exact"/>
              <w:ind w:firstLine="480" w:firstLineChars="0"/>
              <w:jc w:val="center"/>
              <w:rPr>
                <w:rFonts w:ascii="宋体" w:hAnsi="宋体"/>
                <w:szCs w:val="21"/>
              </w:rPr>
            </w:pPr>
            <w:r>
              <w:rPr>
                <w:rFonts w:hint="eastAsia" w:ascii="宋体" w:hAnsi="宋体"/>
                <w:szCs w:val="21"/>
              </w:rPr>
              <w:t>0.</w:t>
            </w:r>
            <w:r>
              <w:rPr>
                <w:rFonts w:hint="eastAsia" w:ascii="宋体" w:hAnsi="宋体"/>
                <w:szCs w:val="21"/>
                <w:lang w:val="en-US" w:eastAsia="zh-CN"/>
              </w:rPr>
              <w:t>25</w:t>
            </w:r>
            <w:r>
              <w:rPr>
                <w:rFonts w:hint="eastAsia" w:ascii="宋体" w:hAnsi="宋体"/>
                <w:szCs w:val="21"/>
              </w:rPr>
              <w:t>%</w:t>
            </w:r>
          </w:p>
        </w:tc>
      </w:tr>
    </w:tbl>
    <w:p>
      <w:pPr>
        <w:snapToGrid w:val="0"/>
        <w:spacing w:line="400" w:lineRule="exact"/>
        <w:jc w:val="left"/>
        <w:rPr>
          <w:rFonts w:ascii="宋体" w:hAnsi="宋体"/>
          <w:szCs w:val="21"/>
        </w:rPr>
      </w:pPr>
      <w:r>
        <w:rPr>
          <w:rFonts w:hint="eastAsia" w:ascii="宋体" w:hAnsi="宋体"/>
          <w:szCs w:val="21"/>
        </w:rPr>
        <w:t>若项目中标金额较小，按收费标准计算的代理费小于6000元的，按6000元收取。</w:t>
      </w:r>
    </w:p>
    <w:p>
      <w:pPr>
        <w:pStyle w:val="2"/>
        <w:ind w:firstLineChars="200"/>
      </w:pPr>
      <w:r>
        <w:rPr>
          <w:rFonts w:hint="eastAsia"/>
        </w:rPr>
        <w:t>1.浙江江南要素交易中心场地租用费。</w:t>
      </w:r>
    </w:p>
    <w:p>
      <w:pPr>
        <w:pStyle w:val="2"/>
      </w:pPr>
      <w:r>
        <w:rPr>
          <w:rFonts w:hint="eastAsia" w:ascii="宋体" w:hAnsi="宋体"/>
          <w:szCs w:val="21"/>
        </w:rPr>
        <w:t>2.代理费不在报价中单列。</w:t>
      </w:r>
    </w:p>
    <w:p>
      <w:pPr>
        <w:tabs>
          <w:tab w:val="left" w:pos="355"/>
        </w:tabs>
        <w:spacing w:line="400" w:lineRule="exact"/>
        <w:ind w:firstLine="422" w:firstLineChars="200"/>
        <w:rPr>
          <w:rFonts w:eastAsia="楷体_GB2312"/>
          <w:b/>
          <w:bCs/>
          <w:szCs w:val="21"/>
        </w:rPr>
      </w:pPr>
      <w:r>
        <w:rPr>
          <w:rFonts w:hint="eastAsia" w:ascii="宋体" w:hAnsi="宋体"/>
          <w:b/>
          <w:bCs/>
          <w:szCs w:val="21"/>
        </w:rPr>
        <w:t>（八）谈判文件的释疑和更正</w:t>
      </w:r>
    </w:p>
    <w:p>
      <w:pPr>
        <w:snapToGrid w:val="0"/>
        <w:spacing w:line="400" w:lineRule="exact"/>
        <w:ind w:firstLine="420" w:firstLineChars="200"/>
        <w:jc w:val="left"/>
        <w:rPr>
          <w:rFonts w:ascii="宋体" w:hAnsi="宋体"/>
          <w:szCs w:val="21"/>
        </w:rPr>
      </w:pPr>
      <w:r>
        <w:rPr>
          <w:rFonts w:hint="eastAsia" w:ascii="宋体" w:hAnsi="宋体"/>
          <w:szCs w:val="21"/>
        </w:rPr>
        <w:t>1.谈判文件的释疑</w:t>
      </w:r>
    </w:p>
    <w:p>
      <w:pPr>
        <w:snapToGrid w:val="0"/>
        <w:spacing w:line="400" w:lineRule="exact"/>
        <w:ind w:firstLine="420" w:firstLineChars="200"/>
        <w:jc w:val="left"/>
        <w:rPr>
          <w:rFonts w:ascii="宋体" w:hAnsi="宋体"/>
          <w:szCs w:val="21"/>
        </w:rPr>
      </w:pPr>
      <w:r>
        <w:rPr>
          <w:rFonts w:hint="eastAsia" w:ascii="宋体" w:hAnsi="宋体"/>
          <w:szCs w:val="21"/>
        </w:rPr>
        <w:t>供应商对本谈判文件存在疑问、要求进行解释的，请以书面形式（盖单位公章）在响应文件提交截止时间前3日通知</w:t>
      </w:r>
      <w:r>
        <w:rPr>
          <w:rFonts w:hint="eastAsia" w:ascii="宋体" w:hAnsi="宋体"/>
          <w:bCs/>
          <w:szCs w:val="21"/>
        </w:rPr>
        <w:t>浙江明正招标代理有限公司</w:t>
      </w:r>
      <w:r>
        <w:rPr>
          <w:rFonts w:hint="eastAsia" w:ascii="宋体" w:hAnsi="宋体"/>
          <w:szCs w:val="21"/>
        </w:rPr>
        <w:t>。</w:t>
      </w:r>
      <w:r>
        <w:rPr>
          <w:rFonts w:hint="eastAsia" w:ascii="宋体" w:hAnsi="宋体"/>
          <w:bCs/>
          <w:szCs w:val="21"/>
        </w:rPr>
        <w:t>浙江明正招标代理有限公司</w:t>
      </w:r>
      <w:r>
        <w:rPr>
          <w:rFonts w:hint="eastAsia" w:ascii="宋体" w:hAnsi="宋体"/>
          <w:szCs w:val="21"/>
        </w:rPr>
        <w:t>将视情况做统一答复。供应商未在规定时间内提出疑问的，则视为对谈判文件无异议。</w:t>
      </w:r>
    </w:p>
    <w:p>
      <w:pPr>
        <w:snapToGrid w:val="0"/>
        <w:spacing w:line="400" w:lineRule="exact"/>
        <w:ind w:firstLine="420" w:firstLineChars="200"/>
        <w:jc w:val="left"/>
        <w:rPr>
          <w:rFonts w:ascii="宋体" w:hAnsi="宋体"/>
          <w:szCs w:val="21"/>
        </w:rPr>
      </w:pPr>
      <w:r>
        <w:rPr>
          <w:rFonts w:hint="eastAsia" w:ascii="宋体" w:hAnsi="宋体"/>
          <w:szCs w:val="21"/>
        </w:rPr>
        <w:t>2. 谈判文件的更正</w:t>
      </w:r>
    </w:p>
    <w:p>
      <w:pPr>
        <w:snapToGrid w:val="0"/>
        <w:spacing w:line="400" w:lineRule="exact"/>
        <w:ind w:firstLine="420" w:firstLineChars="200"/>
        <w:jc w:val="left"/>
        <w:rPr>
          <w:rFonts w:ascii="宋体" w:hAnsi="宋体"/>
          <w:szCs w:val="21"/>
        </w:rPr>
      </w:pPr>
      <w:r>
        <w:rPr>
          <w:rFonts w:hint="eastAsia" w:ascii="宋体" w:hAnsi="宋体"/>
          <w:szCs w:val="21"/>
        </w:rPr>
        <w:t>谈判文件如有更正，</w:t>
      </w:r>
      <w:r>
        <w:rPr>
          <w:rFonts w:hint="eastAsia" w:ascii="宋体" w:hAnsi="宋体"/>
          <w:bCs/>
          <w:szCs w:val="21"/>
        </w:rPr>
        <w:t>浙江明正招标代理有限公司</w:t>
      </w:r>
      <w:r>
        <w:rPr>
          <w:rFonts w:hint="eastAsia" w:ascii="宋体" w:hAnsi="宋体"/>
          <w:szCs w:val="21"/>
        </w:rPr>
        <w:t>将在浙江政府采购网（</w:t>
      </w:r>
      <w:r>
        <w:fldChar w:fldCharType="begin"/>
      </w:r>
      <w:r>
        <w:instrText xml:space="preserve"> HYPERLINK "http://www.zjzfcg.gov.cn" </w:instrText>
      </w:r>
      <w:r>
        <w:fldChar w:fldCharType="separate"/>
      </w:r>
      <w:r>
        <w:rPr>
          <w:rFonts w:hint="eastAsia" w:ascii="宋体" w:hAnsi="宋体"/>
          <w:szCs w:val="21"/>
        </w:rPr>
        <w:t>www.zjzfcg.gov.cn</w:t>
      </w:r>
      <w:r>
        <w:rPr>
          <w:rFonts w:hint="eastAsia" w:ascii="宋体" w:hAnsi="宋体"/>
          <w:szCs w:val="21"/>
        </w:rPr>
        <w:fldChar w:fldCharType="end"/>
      </w:r>
      <w:r>
        <w:rPr>
          <w:rFonts w:hint="eastAsia" w:ascii="宋体" w:hAnsi="宋体"/>
          <w:szCs w:val="21"/>
        </w:rPr>
        <w:t>）和</w:t>
      </w:r>
      <w:r>
        <w:rPr>
          <w:rFonts w:ascii="宋体" w:hAnsi="宋体"/>
          <w:szCs w:val="21"/>
        </w:rPr>
        <w:t>浙江江南要素交易中心</w:t>
      </w:r>
      <w:r>
        <w:rPr>
          <w:rFonts w:hint="eastAsia" w:ascii="宋体" w:hAnsi="宋体"/>
          <w:szCs w:val="21"/>
        </w:rPr>
        <w:t>网站（</w:t>
      </w:r>
      <w:r>
        <w:fldChar w:fldCharType="begin"/>
      </w:r>
      <w:r>
        <w:instrText xml:space="preserve"> HYPERLINK "http://www.zjhnztb.com" </w:instrText>
      </w:r>
      <w:r>
        <w:fldChar w:fldCharType="separate"/>
      </w:r>
      <w:r>
        <w:rPr>
          <w:rFonts w:hint="eastAsia" w:ascii="宋体" w:hAnsi="宋体"/>
          <w:szCs w:val="21"/>
        </w:rPr>
        <w:t>www.zjhnztb.com</w:t>
      </w:r>
      <w:r>
        <w:rPr>
          <w:rFonts w:hint="eastAsia" w:ascii="宋体" w:hAnsi="宋体"/>
          <w:szCs w:val="21"/>
        </w:rPr>
        <w:fldChar w:fldCharType="end"/>
      </w:r>
      <w:r>
        <w:rPr>
          <w:rFonts w:hint="eastAsia" w:ascii="宋体" w:hAnsi="宋体"/>
          <w:szCs w:val="21"/>
        </w:rPr>
        <w:t>）发布更正公告，该公告作为书面形式通知所有供应商。更正公告是谈判文件的组成部分，供应商应按更正公告的内容编制响应文件。</w:t>
      </w:r>
    </w:p>
    <w:p>
      <w:pPr>
        <w:snapToGrid w:val="0"/>
        <w:spacing w:line="400" w:lineRule="exact"/>
        <w:ind w:firstLine="420" w:firstLineChars="200"/>
        <w:jc w:val="left"/>
        <w:rPr>
          <w:rFonts w:ascii="宋体" w:hAnsi="宋体"/>
          <w:szCs w:val="21"/>
        </w:rPr>
      </w:pPr>
      <w:bookmarkStart w:id="13" w:name="_Toc128537503"/>
      <w:bookmarkStart w:id="14" w:name="_Toc162859356"/>
      <w:bookmarkStart w:id="15" w:name="_Toc328039992"/>
    </w:p>
    <w:p>
      <w:pPr>
        <w:pStyle w:val="4"/>
        <w:keepLines w:val="0"/>
        <w:tabs>
          <w:tab w:val="left" w:pos="200"/>
        </w:tabs>
        <w:spacing w:before="0" w:after="0" w:line="400" w:lineRule="exact"/>
        <w:jc w:val="center"/>
        <w:rPr>
          <w:rFonts w:eastAsia="楷体_GB2312"/>
          <w:bCs w:val="0"/>
          <w:kern w:val="2"/>
          <w:sz w:val="28"/>
          <w:szCs w:val="20"/>
        </w:rPr>
      </w:pPr>
      <w:bookmarkStart w:id="16" w:name="_Toc7436"/>
      <w:r>
        <w:rPr>
          <w:rFonts w:hint="eastAsia" w:ascii="宋体" w:hAnsi="宋体" w:cs="宋体"/>
          <w:bCs w:val="0"/>
          <w:kern w:val="2"/>
          <w:sz w:val="28"/>
          <w:szCs w:val="20"/>
        </w:rPr>
        <w:t>第四部分 谈判响应文件</w:t>
      </w:r>
      <w:bookmarkEnd w:id="13"/>
      <w:bookmarkEnd w:id="14"/>
      <w:bookmarkEnd w:id="15"/>
      <w:bookmarkEnd w:id="16"/>
    </w:p>
    <w:p>
      <w:pPr>
        <w:spacing w:line="400" w:lineRule="exact"/>
        <w:ind w:firstLine="422" w:firstLineChars="200"/>
        <w:rPr>
          <w:rFonts w:ascii="宋体" w:hAnsi="宋体" w:cs="宋体"/>
          <w:b/>
          <w:bCs/>
          <w:szCs w:val="21"/>
        </w:rPr>
      </w:pPr>
      <w:r>
        <w:rPr>
          <w:rFonts w:hint="eastAsia" w:ascii="宋体" w:hAnsi="宋体" w:cs="宋体"/>
          <w:b/>
          <w:bCs/>
          <w:szCs w:val="21"/>
        </w:rPr>
        <w:t>(一).谈判响应文件的组成及报价要求</w:t>
      </w:r>
    </w:p>
    <w:p>
      <w:pPr>
        <w:spacing w:line="400" w:lineRule="exact"/>
        <w:ind w:firstLine="480"/>
        <w:rPr>
          <w:szCs w:val="21"/>
        </w:rPr>
      </w:pPr>
      <w:r>
        <w:rPr>
          <w:rFonts w:hint="eastAsia"/>
          <w:szCs w:val="21"/>
        </w:rPr>
        <w:t>谈判响应文件由商务报价文件组成。供应商应认真阅读和理解文件，并按谈判文件的要求编制谈判响应文件；谈判响应文件应对文件作实质性响应，并保证所提供资料的真实性。</w:t>
      </w:r>
    </w:p>
    <w:p>
      <w:pPr>
        <w:spacing w:line="400" w:lineRule="exact"/>
        <w:ind w:firstLine="420" w:firstLineChars="200"/>
        <w:jc w:val="left"/>
        <w:rPr>
          <w:szCs w:val="21"/>
        </w:rPr>
      </w:pPr>
      <w:r>
        <w:rPr>
          <w:rFonts w:hint="eastAsia"/>
          <w:szCs w:val="21"/>
        </w:rPr>
        <w:t xml:space="preserve">1. 报价文件： </w:t>
      </w:r>
    </w:p>
    <w:p>
      <w:pPr>
        <w:spacing w:line="400" w:lineRule="exact"/>
        <w:ind w:firstLine="420" w:firstLineChars="200"/>
        <w:jc w:val="left"/>
        <w:rPr>
          <w:szCs w:val="21"/>
        </w:rPr>
      </w:pPr>
      <w:r>
        <w:rPr>
          <w:rFonts w:hint="eastAsia"/>
          <w:szCs w:val="21"/>
        </w:rPr>
        <w:t>（1） 报价文件封面及目录（附件 1）；</w:t>
      </w:r>
    </w:p>
    <w:p>
      <w:pPr>
        <w:spacing w:line="400" w:lineRule="exact"/>
        <w:ind w:firstLine="420" w:firstLineChars="200"/>
        <w:jc w:val="left"/>
        <w:rPr>
          <w:szCs w:val="21"/>
        </w:rPr>
      </w:pPr>
      <w:r>
        <w:rPr>
          <w:rFonts w:hint="eastAsia"/>
          <w:szCs w:val="21"/>
        </w:rPr>
        <w:t>（2）投标函 （附件 2）</w:t>
      </w:r>
    </w:p>
    <w:p>
      <w:pPr>
        <w:spacing w:line="400" w:lineRule="exact"/>
        <w:ind w:firstLine="420" w:firstLineChars="200"/>
        <w:jc w:val="left"/>
        <w:rPr>
          <w:szCs w:val="21"/>
        </w:rPr>
      </w:pPr>
      <w:r>
        <w:rPr>
          <w:rFonts w:hint="eastAsia"/>
          <w:szCs w:val="21"/>
        </w:rPr>
        <w:t>（3） 首次报价一览表（附件3）</w:t>
      </w:r>
    </w:p>
    <w:p>
      <w:pPr>
        <w:pStyle w:val="2"/>
        <w:rPr>
          <w:szCs w:val="21"/>
        </w:rPr>
      </w:pPr>
      <w:r>
        <w:rPr>
          <w:rFonts w:hint="eastAsia"/>
          <w:szCs w:val="21"/>
        </w:rPr>
        <w:t>（4）</w:t>
      </w:r>
      <w:r>
        <w:rPr>
          <w:rFonts w:hint="eastAsia"/>
          <w:szCs w:val="21"/>
          <w:lang w:val="zh-CN"/>
        </w:rPr>
        <w:t>投标分项报价表</w:t>
      </w:r>
      <w:r>
        <w:rPr>
          <w:rFonts w:hint="eastAsia"/>
          <w:szCs w:val="21"/>
        </w:rPr>
        <w:t>（附件4）</w:t>
      </w:r>
    </w:p>
    <w:p>
      <w:pPr>
        <w:pStyle w:val="2"/>
        <w:rPr>
          <w:szCs w:val="21"/>
        </w:rPr>
      </w:pPr>
      <w:r>
        <w:rPr>
          <w:rFonts w:hint="eastAsia"/>
          <w:szCs w:val="21"/>
        </w:rPr>
        <w:t>（4）商务偏离表、技术偏离表；（附件5）</w:t>
      </w:r>
    </w:p>
    <w:p>
      <w:pPr>
        <w:spacing w:line="400" w:lineRule="exact"/>
        <w:ind w:firstLine="420" w:firstLineChars="200"/>
        <w:jc w:val="left"/>
        <w:rPr>
          <w:szCs w:val="21"/>
        </w:rPr>
      </w:pPr>
      <w:r>
        <w:rPr>
          <w:rFonts w:hint="eastAsia"/>
          <w:szCs w:val="21"/>
        </w:rPr>
        <w:t xml:space="preserve">2. 资信商务技术文件： </w:t>
      </w:r>
    </w:p>
    <w:p>
      <w:pPr>
        <w:spacing w:line="400" w:lineRule="exact"/>
        <w:ind w:firstLine="420" w:firstLineChars="200"/>
        <w:jc w:val="left"/>
        <w:rPr>
          <w:szCs w:val="21"/>
        </w:rPr>
      </w:pPr>
      <w:r>
        <w:rPr>
          <w:rFonts w:hint="eastAsia"/>
          <w:szCs w:val="21"/>
        </w:rPr>
        <w:t xml:space="preserve">（1）资信商务技术文件封面及目录（附件6）； </w:t>
      </w:r>
    </w:p>
    <w:p>
      <w:pPr>
        <w:spacing w:line="400" w:lineRule="exact"/>
        <w:ind w:firstLine="420" w:firstLineChars="200"/>
        <w:jc w:val="left"/>
        <w:rPr>
          <w:szCs w:val="21"/>
        </w:rPr>
      </w:pPr>
      <w:r>
        <w:rPr>
          <w:rFonts w:hint="eastAsia"/>
          <w:szCs w:val="21"/>
        </w:rPr>
        <w:t xml:space="preserve">（2）供应商声明书（附件7）； </w:t>
      </w:r>
    </w:p>
    <w:p>
      <w:pPr>
        <w:spacing w:line="400" w:lineRule="exact"/>
        <w:ind w:firstLine="420" w:firstLineChars="200"/>
        <w:jc w:val="left"/>
        <w:rPr>
          <w:szCs w:val="21"/>
        </w:rPr>
      </w:pPr>
      <w:r>
        <w:rPr>
          <w:rFonts w:hint="eastAsia"/>
          <w:szCs w:val="21"/>
        </w:rPr>
        <w:t xml:space="preserve">（3）营业(经营)执照正本或副本复印件（盖单位公章）； </w:t>
      </w:r>
    </w:p>
    <w:p>
      <w:pPr>
        <w:spacing w:line="400" w:lineRule="exact"/>
        <w:ind w:firstLine="420" w:firstLineChars="200"/>
        <w:jc w:val="left"/>
        <w:rPr>
          <w:szCs w:val="21"/>
        </w:rPr>
      </w:pPr>
      <w:r>
        <w:rPr>
          <w:rFonts w:hint="eastAsia"/>
          <w:szCs w:val="21"/>
        </w:rPr>
        <w:t xml:space="preserve">（4）法定代表人有效身份证件复印件； </w:t>
      </w:r>
    </w:p>
    <w:p>
      <w:pPr>
        <w:spacing w:line="400" w:lineRule="exact"/>
        <w:ind w:firstLine="420" w:firstLineChars="200"/>
        <w:jc w:val="left"/>
        <w:rPr>
          <w:szCs w:val="21"/>
        </w:rPr>
      </w:pPr>
      <w:r>
        <w:rPr>
          <w:rFonts w:hint="eastAsia"/>
          <w:szCs w:val="21"/>
        </w:rPr>
        <w:t xml:space="preserve">（5）法定代表人授权委托书件（附件 8）及授权代表有效身份证件复印件（授权代表参加的须提 </w:t>
      </w:r>
    </w:p>
    <w:p>
      <w:pPr>
        <w:spacing w:line="400" w:lineRule="exact"/>
        <w:ind w:firstLine="420" w:firstLineChars="200"/>
        <w:jc w:val="left"/>
        <w:rPr>
          <w:szCs w:val="21"/>
        </w:rPr>
      </w:pPr>
      <w:r>
        <w:rPr>
          <w:rFonts w:hint="eastAsia"/>
          <w:szCs w:val="21"/>
        </w:rPr>
        <w:t xml:space="preserve">供）； </w:t>
      </w:r>
    </w:p>
    <w:p>
      <w:pPr>
        <w:spacing w:line="400" w:lineRule="exact"/>
        <w:ind w:firstLine="420" w:firstLineChars="200"/>
        <w:jc w:val="left"/>
        <w:rPr>
          <w:szCs w:val="21"/>
        </w:rPr>
      </w:pPr>
      <w:r>
        <w:rPr>
          <w:rFonts w:hint="eastAsia"/>
          <w:szCs w:val="21"/>
        </w:rPr>
        <w:t xml:space="preserve">（6）提供最近一个季度内依法缴纳税收的证明（税费凭证复印件,如依法免缴税费的提供加盖单 </w:t>
      </w:r>
    </w:p>
    <w:p>
      <w:pPr>
        <w:spacing w:line="400" w:lineRule="exact"/>
        <w:ind w:firstLine="420" w:firstLineChars="200"/>
        <w:jc w:val="left"/>
        <w:rPr>
          <w:szCs w:val="21"/>
        </w:rPr>
      </w:pPr>
      <w:r>
        <w:rPr>
          <w:rFonts w:hint="eastAsia"/>
          <w:szCs w:val="21"/>
        </w:rPr>
        <w:t xml:space="preserve">位公章的零申报申报表）； </w:t>
      </w:r>
    </w:p>
    <w:p>
      <w:pPr>
        <w:spacing w:line="400" w:lineRule="exact"/>
        <w:ind w:firstLine="420" w:firstLineChars="200"/>
        <w:jc w:val="left"/>
        <w:rPr>
          <w:szCs w:val="21"/>
        </w:rPr>
      </w:pPr>
      <w:r>
        <w:rPr>
          <w:rFonts w:hint="eastAsia"/>
          <w:szCs w:val="21"/>
        </w:rPr>
        <w:t xml:space="preserve">（7）提供最近一个季度内依法缴纳社会保障资金证明（缴纳凭证或人社部门出具的证明）； </w:t>
      </w:r>
    </w:p>
    <w:p>
      <w:pPr>
        <w:spacing w:line="400" w:lineRule="exact"/>
        <w:ind w:firstLine="420" w:firstLineChars="200"/>
        <w:jc w:val="left"/>
        <w:rPr>
          <w:szCs w:val="21"/>
        </w:rPr>
      </w:pPr>
      <w:r>
        <w:rPr>
          <w:rFonts w:hint="eastAsia"/>
          <w:szCs w:val="21"/>
        </w:rPr>
        <w:t xml:space="preserve">（8）提供未被“信用中国”（www.creditchina.gov.cn）、中国政府采购网（www.ccgp.gov.cn）列入失信被执行人、重大税收违法案件当事人名单、政府采购严重违法失信行为记录名单的网页打印证明（开标前一周内页面查询结果并加盖单位公章） </w:t>
      </w:r>
    </w:p>
    <w:p>
      <w:pPr>
        <w:spacing w:line="400" w:lineRule="exact"/>
        <w:ind w:firstLine="420" w:firstLineChars="200"/>
        <w:jc w:val="left"/>
        <w:rPr>
          <w:szCs w:val="21"/>
        </w:rPr>
      </w:pPr>
      <w:r>
        <w:rPr>
          <w:rFonts w:hint="eastAsia"/>
          <w:szCs w:val="21"/>
        </w:rPr>
        <w:t>（9）服务承诺（针对本项目拟采取的特别措施）（附件 9）；</w:t>
      </w:r>
    </w:p>
    <w:p>
      <w:pPr>
        <w:spacing w:line="400" w:lineRule="exact"/>
        <w:ind w:firstLine="420" w:firstLineChars="200"/>
        <w:jc w:val="left"/>
        <w:rPr>
          <w:szCs w:val="21"/>
        </w:rPr>
      </w:pPr>
      <w:r>
        <w:rPr>
          <w:rFonts w:hint="eastAsia"/>
        </w:rPr>
        <w:t xml:space="preserve"> </w:t>
      </w:r>
      <w:r>
        <w:rPr>
          <w:rFonts w:hint="eastAsia"/>
          <w:szCs w:val="21"/>
        </w:rPr>
        <w:t>（10）谈判文件需要的其他资料及供应商认为需要提供的其他内容。</w:t>
      </w:r>
    </w:p>
    <w:p>
      <w:pPr>
        <w:spacing w:line="400" w:lineRule="exact"/>
        <w:ind w:firstLine="480"/>
        <w:rPr>
          <w:szCs w:val="21"/>
        </w:rPr>
      </w:pPr>
      <w:r>
        <w:rPr>
          <w:rFonts w:hint="eastAsia"/>
          <w:szCs w:val="21"/>
        </w:rPr>
        <w:t>3.报价要求</w:t>
      </w:r>
    </w:p>
    <w:p>
      <w:pPr>
        <w:spacing w:line="400" w:lineRule="exact"/>
        <w:ind w:firstLine="480"/>
        <w:rPr>
          <w:szCs w:val="21"/>
        </w:rPr>
      </w:pPr>
      <w:r>
        <w:rPr>
          <w:rFonts w:hint="eastAsia"/>
          <w:szCs w:val="21"/>
        </w:rPr>
        <w:t>（1）报价以人民币为结算货币，并按《首次报价一览表》提供详细报价。文件如有更正，《首次报价一览表》须按更正要求作相应修改。</w:t>
      </w:r>
    </w:p>
    <w:p>
      <w:pPr>
        <w:spacing w:line="400" w:lineRule="exact"/>
        <w:ind w:firstLine="480"/>
        <w:rPr>
          <w:szCs w:val="21"/>
        </w:rPr>
      </w:pPr>
      <w:r>
        <w:rPr>
          <w:rFonts w:hint="eastAsia"/>
          <w:szCs w:val="21"/>
        </w:rPr>
        <w:t>（2）响应文件采用中文编写，使用的计量单位，除文件有特殊要求外，均使用国家法定计量单位。</w:t>
      </w:r>
    </w:p>
    <w:p>
      <w:pPr>
        <w:spacing w:line="400" w:lineRule="exact"/>
        <w:ind w:firstLine="480"/>
        <w:rPr>
          <w:szCs w:val="21"/>
        </w:rPr>
      </w:pPr>
      <w:r>
        <w:rPr>
          <w:rFonts w:hint="eastAsia"/>
          <w:szCs w:val="21"/>
        </w:rPr>
        <w:t>（3）本次采购项目共一个标项，供应商须响应标项内的所有内容，</w:t>
      </w:r>
      <w:r>
        <w:rPr>
          <w:szCs w:val="21"/>
        </w:rPr>
        <w:t>报价是履行合同的最终价格，</w:t>
      </w:r>
      <w:r>
        <w:rPr>
          <w:rFonts w:hint="eastAsia"/>
          <w:szCs w:val="21"/>
        </w:rPr>
        <w:t>应包括项目通过验收之前的所有含税费用。</w:t>
      </w:r>
    </w:p>
    <w:p>
      <w:pPr>
        <w:tabs>
          <w:tab w:val="left" w:pos="-180"/>
          <w:tab w:val="left" w:pos="180"/>
          <w:tab w:val="left" w:pos="360"/>
        </w:tabs>
        <w:spacing w:line="400" w:lineRule="exact"/>
        <w:ind w:firstLine="420" w:firstLineChars="200"/>
        <w:rPr>
          <w:b/>
          <w:bCs/>
        </w:rPr>
      </w:pPr>
      <w:r>
        <w:rPr>
          <w:rFonts w:hint="eastAsia"/>
          <w:szCs w:val="21"/>
        </w:rPr>
        <w:t>（4）响应</w:t>
      </w:r>
      <w:r>
        <w:rPr>
          <w:szCs w:val="21"/>
        </w:rPr>
        <w:t>文件只允许有一个报价，有选择的</w:t>
      </w:r>
      <w:r>
        <w:rPr>
          <w:rFonts w:hint="eastAsia"/>
          <w:szCs w:val="21"/>
        </w:rPr>
        <w:t>或有条件的</w:t>
      </w:r>
      <w:r>
        <w:rPr>
          <w:szCs w:val="21"/>
        </w:rPr>
        <w:t>报价将不予接受。</w:t>
      </w:r>
    </w:p>
    <w:p>
      <w:pPr>
        <w:pStyle w:val="2"/>
      </w:pPr>
      <w:r>
        <w:rPr>
          <w:rFonts w:hint="eastAsia" w:ascii="宋体" w:hAnsi="宋体"/>
          <w:b/>
          <w:szCs w:val="21"/>
        </w:rPr>
        <w:t>（三）响应文件的编制及要求</w:t>
      </w:r>
    </w:p>
    <w:p>
      <w:pPr>
        <w:tabs>
          <w:tab w:val="left" w:pos="-180"/>
          <w:tab w:val="left" w:pos="180"/>
          <w:tab w:val="left" w:pos="360"/>
        </w:tabs>
        <w:spacing w:line="400" w:lineRule="exact"/>
        <w:ind w:firstLine="420" w:firstLineChars="200"/>
        <w:rPr>
          <w:szCs w:val="21"/>
        </w:rPr>
      </w:pPr>
      <w:r>
        <w:rPr>
          <w:rFonts w:hint="eastAsia"/>
          <w:szCs w:val="21"/>
        </w:rPr>
        <w:t xml:space="preserve">供应商应在认真阅读谈判文件所有内容的基础上，按照谈判文件的要求编制完整的响应文件，响应文件应按照谈判文件中规定的统一格式编制，包含电子响应文件、电子备份响应文件。具体要求如 下： </w:t>
      </w:r>
    </w:p>
    <w:p>
      <w:pPr>
        <w:numPr>
          <w:ilvl w:val="0"/>
          <w:numId w:val="4"/>
        </w:numPr>
        <w:tabs>
          <w:tab w:val="left" w:pos="-180"/>
          <w:tab w:val="left" w:pos="180"/>
          <w:tab w:val="left" w:pos="360"/>
        </w:tabs>
        <w:spacing w:line="400" w:lineRule="exact"/>
        <w:ind w:firstLine="420" w:firstLineChars="200"/>
        <w:rPr>
          <w:szCs w:val="21"/>
        </w:rPr>
      </w:pPr>
      <w:r>
        <w:rPr>
          <w:rFonts w:hint="eastAsia"/>
          <w:szCs w:val="21"/>
        </w:rPr>
        <w:t>电 子 响 应 文 件 ： 按 政 采 云 平 台 供 应 商 项 目 采 购 - 电 子 招 投 标 操 作 指 南 （ 网 址 ： https://help.zcygov.cn/web/site_2/2018/12-28/2573.html） 及本磋商文件要求制作、加密，电子响应文件中所须加盖公章部分均采用 CA 签章。供应商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放弃投标。</w:t>
      </w:r>
    </w:p>
    <w:p>
      <w:pPr>
        <w:numPr>
          <w:ilvl w:val="0"/>
          <w:numId w:val="4"/>
        </w:numPr>
        <w:tabs>
          <w:tab w:val="left" w:pos="-180"/>
          <w:tab w:val="left" w:pos="180"/>
          <w:tab w:val="left" w:pos="360"/>
        </w:tabs>
        <w:spacing w:line="400" w:lineRule="exact"/>
        <w:ind w:firstLine="420" w:firstLineChars="200"/>
      </w:pPr>
      <w:r>
        <w:rPr>
          <w:rFonts w:hint="eastAsia"/>
          <w:szCs w:val="21"/>
        </w:rPr>
        <w:t xml:space="preserve"> 电子备份响应文件：政采云平台生成的电子响应文件 1 份（bfbs 格式），由投标人下载后于投标截止时间前发送至电子邮箱 2496576985@QQ.com（邮件内注明项目名称、项目编号、公司名称） </w:t>
      </w:r>
    </w:p>
    <w:p>
      <w:pPr>
        <w:pStyle w:val="2"/>
        <w:rPr>
          <w:szCs w:val="21"/>
        </w:rPr>
      </w:pPr>
    </w:p>
    <w:p>
      <w:pPr>
        <w:pStyle w:val="4"/>
        <w:keepLines w:val="0"/>
        <w:numPr>
          <w:ilvl w:val="0"/>
          <w:numId w:val="5"/>
        </w:numPr>
        <w:tabs>
          <w:tab w:val="left" w:pos="200"/>
        </w:tabs>
        <w:spacing w:before="0" w:after="0" w:line="400" w:lineRule="exact"/>
        <w:jc w:val="center"/>
        <w:rPr>
          <w:rFonts w:eastAsia="楷体_GB2312"/>
          <w:bCs w:val="0"/>
          <w:kern w:val="2"/>
          <w:sz w:val="28"/>
          <w:szCs w:val="20"/>
        </w:rPr>
      </w:pPr>
      <w:bookmarkStart w:id="17" w:name="_Toc4792"/>
      <w:r>
        <w:rPr>
          <w:rFonts w:hint="eastAsia" w:eastAsia="楷体_GB2312"/>
          <w:bCs w:val="0"/>
          <w:kern w:val="2"/>
          <w:sz w:val="28"/>
          <w:szCs w:val="20"/>
        </w:rPr>
        <w:t>程序及成交原则</w:t>
      </w:r>
      <w:bookmarkEnd w:id="17"/>
    </w:p>
    <w:p>
      <w:pPr>
        <w:spacing w:line="400" w:lineRule="exact"/>
      </w:pPr>
    </w:p>
    <w:p>
      <w:pPr>
        <w:tabs>
          <w:tab w:val="left" w:pos="-180"/>
          <w:tab w:val="left" w:pos="180"/>
          <w:tab w:val="left" w:pos="360"/>
        </w:tabs>
        <w:spacing w:line="400" w:lineRule="exact"/>
        <w:ind w:firstLine="420" w:firstLineChars="200"/>
        <w:rPr>
          <w:szCs w:val="21"/>
        </w:rPr>
      </w:pPr>
      <w:r>
        <w:rPr>
          <w:rFonts w:hint="eastAsia"/>
          <w:szCs w:val="21"/>
        </w:rPr>
        <w:t>谈判工作遵循公平、公正、科学、择优原则和诚实、信誉、效率的服务原则。最大限度的保护当事人权益，严格按照谈判文件的要求，对报价文件进行综合评审。谈判供应商不得以任何方式干扰政府采购工作的进行，一经发现其报价文件将被拒绝。</w:t>
      </w:r>
    </w:p>
    <w:p>
      <w:pPr>
        <w:numPr>
          <w:ilvl w:val="1"/>
          <w:numId w:val="6"/>
        </w:numPr>
        <w:tabs>
          <w:tab w:val="left" w:pos="540"/>
          <w:tab w:val="clear" w:pos="420"/>
        </w:tabs>
        <w:spacing w:before="48" w:beforeLines="20" w:after="48" w:afterLines="20" w:line="420" w:lineRule="exact"/>
        <w:ind w:left="539" w:hanging="539"/>
        <w:rPr>
          <w:rFonts w:ascii="宋体" w:hAnsi="宋体"/>
          <w:b/>
          <w:sz w:val="22"/>
          <w:szCs w:val="22"/>
        </w:rPr>
      </w:pPr>
      <w:r>
        <w:rPr>
          <w:rFonts w:hint="eastAsia" w:ascii="宋体" w:hAnsi="宋体"/>
          <w:b/>
          <w:sz w:val="22"/>
          <w:szCs w:val="22"/>
        </w:rPr>
        <w:t>谈判组织</w:t>
      </w:r>
    </w:p>
    <w:p>
      <w:pPr>
        <w:adjustRightInd w:val="0"/>
        <w:snapToGrid w:val="0"/>
        <w:spacing w:line="400" w:lineRule="exact"/>
        <w:ind w:firstLine="480"/>
        <w:rPr>
          <w:rFonts w:ascii="宋体" w:hAnsi="宋体"/>
          <w:sz w:val="22"/>
          <w:szCs w:val="22"/>
        </w:rPr>
      </w:pPr>
      <w:r>
        <w:rPr>
          <w:rFonts w:hint="eastAsia" w:ascii="宋体" w:hAnsi="宋体"/>
          <w:sz w:val="22"/>
          <w:szCs w:val="22"/>
        </w:rPr>
        <w:t>谈判工作由采购人依法组建的谈判小组负责，谈判过程由相关部门指导监督。</w:t>
      </w:r>
    </w:p>
    <w:p>
      <w:pPr>
        <w:numPr>
          <w:ilvl w:val="1"/>
          <w:numId w:val="6"/>
        </w:numPr>
        <w:tabs>
          <w:tab w:val="left" w:pos="540"/>
          <w:tab w:val="clear" w:pos="420"/>
        </w:tabs>
        <w:spacing w:before="48" w:beforeLines="20" w:after="48" w:afterLines="20" w:line="420" w:lineRule="exact"/>
        <w:ind w:left="539" w:hanging="539"/>
        <w:rPr>
          <w:rFonts w:ascii="宋体" w:hAnsi="宋体"/>
          <w:b/>
          <w:sz w:val="22"/>
          <w:szCs w:val="22"/>
        </w:rPr>
      </w:pPr>
      <w:r>
        <w:rPr>
          <w:rFonts w:hint="eastAsia" w:ascii="宋体" w:hAnsi="宋体"/>
          <w:b/>
          <w:sz w:val="22"/>
          <w:szCs w:val="22"/>
        </w:rPr>
        <w:t>谈判程序</w:t>
      </w:r>
    </w:p>
    <w:p>
      <w:pPr>
        <w:tabs>
          <w:tab w:val="left" w:pos="-180"/>
          <w:tab w:val="left" w:pos="180"/>
          <w:tab w:val="left" w:pos="360"/>
        </w:tabs>
        <w:spacing w:line="400" w:lineRule="exact"/>
        <w:ind w:firstLine="420" w:firstLineChars="200"/>
        <w:rPr>
          <w:szCs w:val="21"/>
        </w:rPr>
      </w:pPr>
      <w:bookmarkStart w:id="18" w:name="_Toc221356966"/>
      <w:bookmarkStart w:id="19" w:name="_Toc221356903"/>
      <w:r>
        <w:rPr>
          <w:rFonts w:hint="eastAsia"/>
          <w:szCs w:val="21"/>
        </w:rPr>
        <w:t>1、谈判文件递交截止</w:t>
      </w:r>
    </w:p>
    <w:p>
      <w:pPr>
        <w:tabs>
          <w:tab w:val="left" w:pos="-180"/>
          <w:tab w:val="left" w:pos="180"/>
          <w:tab w:val="left" w:pos="360"/>
        </w:tabs>
        <w:spacing w:line="400" w:lineRule="exact"/>
        <w:ind w:firstLine="420" w:firstLineChars="200"/>
        <w:rPr>
          <w:szCs w:val="21"/>
        </w:rPr>
      </w:pPr>
      <w:r>
        <w:rPr>
          <w:rFonts w:hint="eastAsia"/>
          <w:szCs w:val="21"/>
        </w:rPr>
        <w:t xml:space="preserve">（1）代理机构按采购文件规定的时间、地点组织活动。 </w:t>
      </w:r>
    </w:p>
    <w:p>
      <w:pPr>
        <w:tabs>
          <w:tab w:val="left" w:pos="-180"/>
          <w:tab w:val="left" w:pos="180"/>
          <w:tab w:val="left" w:pos="360"/>
        </w:tabs>
        <w:spacing w:line="400" w:lineRule="exact"/>
        <w:ind w:firstLine="420" w:firstLineChars="200"/>
        <w:rPr>
          <w:szCs w:val="21"/>
        </w:rPr>
      </w:pPr>
      <w:r>
        <w:rPr>
          <w:rFonts w:hint="eastAsia"/>
          <w:szCs w:val="21"/>
        </w:rPr>
        <w:t xml:space="preserve">（2） 供应商的代表须携带法定代表人有效身份证件（如供应商代表不是法定代表人，须有法定代 </w:t>
      </w:r>
    </w:p>
    <w:p>
      <w:pPr>
        <w:tabs>
          <w:tab w:val="left" w:pos="-180"/>
          <w:tab w:val="left" w:pos="180"/>
          <w:tab w:val="left" w:pos="360"/>
        </w:tabs>
        <w:spacing w:line="400" w:lineRule="exact"/>
        <w:rPr>
          <w:szCs w:val="21"/>
        </w:rPr>
      </w:pPr>
      <w:r>
        <w:rPr>
          <w:rFonts w:hint="eastAsia"/>
          <w:szCs w:val="21"/>
        </w:rPr>
        <w:t xml:space="preserve">表人出具的授权委托书和授权代表有效身份证件），按谈判响应文件规定的时间（响应文件提交截止时间）、地点（浙江江南要素交易中心（海宁市文苑南路138号））参加开标会议，同时要签名报到，遵守开标纪律，未携带以上资料否决其投标，服从开评标活动安排。 </w:t>
      </w:r>
    </w:p>
    <w:p>
      <w:pPr>
        <w:tabs>
          <w:tab w:val="left" w:pos="-180"/>
          <w:tab w:val="left" w:pos="180"/>
          <w:tab w:val="left" w:pos="360"/>
        </w:tabs>
        <w:spacing w:line="400" w:lineRule="exact"/>
        <w:ind w:firstLine="420" w:firstLineChars="200"/>
        <w:rPr>
          <w:szCs w:val="21"/>
        </w:rPr>
      </w:pPr>
      <w:r>
        <w:rPr>
          <w:rFonts w:hint="eastAsia"/>
          <w:szCs w:val="21"/>
        </w:rPr>
        <w:t xml:space="preserve">（3）政府采购监督管理部门对政府采购活动实行监督。 </w:t>
      </w:r>
    </w:p>
    <w:p>
      <w:pPr>
        <w:tabs>
          <w:tab w:val="left" w:pos="-180"/>
          <w:tab w:val="left" w:pos="180"/>
          <w:tab w:val="left" w:pos="360"/>
        </w:tabs>
        <w:spacing w:line="400" w:lineRule="exact"/>
        <w:ind w:firstLine="420" w:firstLineChars="200"/>
        <w:rPr>
          <w:szCs w:val="21"/>
        </w:rPr>
      </w:pPr>
      <w:r>
        <w:rPr>
          <w:rFonts w:hint="eastAsia"/>
          <w:szCs w:val="21"/>
        </w:rPr>
        <w:t xml:space="preserve">2、 电子响应文件的开启与效力 </w:t>
      </w:r>
    </w:p>
    <w:p>
      <w:pPr>
        <w:tabs>
          <w:tab w:val="left" w:pos="-180"/>
          <w:tab w:val="left" w:pos="180"/>
          <w:tab w:val="left" w:pos="360"/>
        </w:tabs>
        <w:spacing w:line="400" w:lineRule="exact"/>
        <w:ind w:firstLine="420" w:firstLineChars="200"/>
        <w:rPr>
          <w:szCs w:val="21"/>
        </w:rPr>
      </w:pPr>
      <w:r>
        <w:rPr>
          <w:rFonts w:hint="eastAsia"/>
          <w:szCs w:val="21"/>
        </w:rPr>
        <w:t xml:space="preserve"> 本项目原则上采用政采云电子招投标开标及评审程序，但有下情形之一的，按以下情况处理： </w:t>
      </w:r>
    </w:p>
    <w:p>
      <w:pPr>
        <w:tabs>
          <w:tab w:val="left" w:pos="-180"/>
          <w:tab w:val="left" w:pos="180"/>
          <w:tab w:val="left" w:pos="360"/>
        </w:tabs>
        <w:spacing w:line="400" w:lineRule="exact"/>
        <w:ind w:firstLine="420" w:firstLineChars="200"/>
        <w:rPr>
          <w:szCs w:val="21"/>
        </w:rPr>
      </w:pPr>
      <w:r>
        <w:rPr>
          <w:rFonts w:hint="eastAsia"/>
          <w:szCs w:val="21"/>
        </w:rPr>
        <w:t>（1） 招标采购单位将按照磋商文件规定的时间通过“政府采购云平台”组织开标、开启响应文件，所有供应商均应当准时在线参加。供应商如不参加开标的，视同认可开标结果，事后不得对采购相关人员、开标过程和开标结果提出异议，</w:t>
      </w:r>
      <w:r>
        <w:rPr>
          <w:rFonts w:hint="eastAsia"/>
          <w:b/>
          <w:bCs/>
          <w:szCs w:val="21"/>
        </w:rPr>
        <w:t>同时供应商因未在线参加开标而导致响应文件无法按时解密等一切后果由供应商自己承担。</w:t>
      </w:r>
      <w:r>
        <w:rPr>
          <w:rFonts w:hint="eastAsia"/>
          <w:szCs w:val="21"/>
        </w:rPr>
        <w:t xml:space="preserve"> </w:t>
      </w:r>
    </w:p>
    <w:p>
      <w:pPr>
        <w:tabs>
          <w:tab w:val="left" w:pos="-180"/>
          <w:tab w:val="left" w:pos="180"/>
          <w:tab w:val="left" w:pos="360"/>
        </w:tabs>
        <w:spacing w:line="400" w:lineRule="exact"/>
        <w:ind w:firstLine="420" w:firstLineChars="200"/>
        <w:rPr>
          <w:szCs w:val="21"/>
        </w:rPr>
      </w:pPr>
      <w:r>
        <w:rPr>
          <w:rFonts w:hint="eastAsia"/>
          <w:szCs w:val="21"/>
        </w:rPr>
        <w:t>（2） 投标截止时间后，向各供应商发出电子加密响应文件【开始解密】通知，由供应商按谈判响应文件规定的时间内自行进行响应文件解密。供应商在规定的时间内无法完成已递交的“电子加密响应文件”解密的，如已按规定递交了备份响应文件的，将由招标采购单位按“政府采购云平台”操作规范将备份响应文件上传至“政府采购云平台”，上传成功后，“电子加密响应文件”自动失效，</w:t>
      </w:r>
      <w:r>
        <w:rPr>
          <w:rFonts w:hint="eastAsia" w:ascii="宋体" w:hAnsi="宋体" w:cs="宋体"/>
          <w:b/>
          <w:szCs w:val="21"/>
        </w:rPr>
        <w:t>否则视为响应文件撤回</w:t>
      </w:r>
      <w:r>
        <w:rPr>
          <w:rFonts w:hint="eastAsia"/>
          <w:szCs w:val="21"/>
        </w:rPr>
        <w:t xml:space="preserve">。 </w:t>
      </w:r>
    </w:p>
    <w:p>
      <w:pPr>
        <w:tabs>
          <w:tab w:val="left" w:pos="-180"/>
          <w:tab w:val="left" w:pos="180"/>
          <w:tab w:val="left" w:pos="360"/>
        </w:tabs>
        <w:spacing w:line="400" w:lineRule="exact"/>
        <w:ind w:firstLine="420" w:firstLineChars="200"/>
        <w:rPr>
          <w:szCs w:val="21"/>
        </w:rPr>
      </w:pPr>
      <w:r>
        <w:rPr>
          <w:rFonts w:hint="eastAsia"/>
          <w:szCs w:val="21"/>
        </w:rPr>
        <w:t xml:space="preserve">3、电子招投标开标及评审程序：投标截止时间后，供应商登录政采云平台，用“项目采购-开标 </w:t>
      </w:r>
    </w:p>
    <w:p>
      <w:pPr>
        <w:tabs>
          <w:tab w:val="left" w:pos="-180"/>
          <w:tab w:val="left" w:pos="180"/>
          <w:tab w:val="left" w:pos="360"/>
        </w:tabs>
        <w:spacing w:line="400" w:lineRule="exact"/>
        <w:ind w:firstLine="420" w:firstLineChars="200"/>
        <w:rPr>
          <w:szCs w:val="21"/>
        </w:rPr>
      </w:pPr>
      <w:r>
        <w:rPr>
          <w:rFonts w:hint="eastAsia"/>
          <w:szCs w:val="21"/>
        </w:rPr>
        <w:t xml:space="preserve">评标”功能对电子响应文件进行在线解密。在线解密电子响应文件时间为开标时间起 30 分钟内。 </w:t>
      </w:r>
    </w:p>
    <w:p>
      <w:pPr>
        <w:tabs>
          <w:tab w:val="left" w:pos="-180"/>
          <w:tab w:val="left" w:pos="180"/>
          <w:tab w:val="left" w:pos="360"/>
        </w:tabs>
        <w:spacing w:line="400" w:lineRule="exact"/>
        <w:ind w:firstLine="420" w:firstLineChars="200"/>
        <w:rPr>
          <w:szCs w:val="21"/>
        </w:rPr>
      </w:pPr>
      <w:r>
        <w:rPr>
          <w:rFonts w:hint="eastAsia"/>
          <w:szCs w:val="21"/>
        </w:rPr>
        <w:t xml:space="preserve">4、开标时不现场唱标，待宣布结果时一并宣布首次报价和最终报价。 </w:t>
      </w:r>
    </w:p>
    <w:p>
      <w:pPr>
        <w:tabs>
          <w:tab w:val="left" w:pos="-180"/>
          <w:tab w:val="left" w:pos="180"/>
          <w:tab w:val="left" w:pos="360"/>
        </w:tabs>
        <w:spacing w:line="400" w:lineRule="exact"/>
        <w:ind w:firstLine="420" w:firstLineChars="200"/>
        <w:rPr>
          <w:szCs w:val="21"/>
        </w:rPr>
      </w:pPr>
      <w:r>
        <w:rPr>
          <w:rFonts w:hint="eastAsia"/>
          <w:szCs w:val="21"/>
        </w:rPr>
        <w:t xml:space="preserve">5、各供应商对开标过程有异议的，须当场提出，否则视为无异议。 </w:t>
      </w:r>
    </w:p>
    <w:p>
      <w:pPr>
        <w:tabs>
          <w:tab w:val="left" w:pos="-180"/>
          <w:tab w:val="left" w:pos="180"/>
          <w:tab w:val="left" w:pos="360"/>
        </w:tabs>
        <w:spacing w:line="400" w:lineRule="exact"/>
        <w:ind w:firstLine="420" w:firstLineChars="200"/>
        <w:rPr>
          <w:szCs w:val="21"/>
        </w:rPr>
      </w:pPr>
      <w:r>
        <w:rPr>
          <w:rFonts w:hint="eastAsia"/>
          <w:szCs w:val="21"/>
        </w:rPr>
        <w:t>特别说明：政采云平台如对电子化开标及评审程序有调整的，按调整后的程序操作。</w:t>
      </w:r>
    </w:p>
    <w:p>
      <w:pPr>
        <w:tabs>
          <w:tab w:val="left" w:pos="-180"/>
          <w:tab w:val="left" w:pos="180"/>
          <w:tab w:val="left" w:pos="360"/>
        </w:tabs>
        <w:spacing w:line="400" w:lineRule="exact"/>
        <w:ind w:firstLine="420" w:firstLineChars="200"/>
        <w:rPr>
          <w:szCs w:val="21"/>
        </w:rPr>
      </w:pPr>
      <w:r>
        <w:rPr>
          <w:rFonts w:hint="eastAsia"/>
          <w:szCs w:val="21"/>
        </w:rPr>
        <w:t xml:space="preserve">6、 谈判小组及组成 </w:t>
      </w:r>
    </w:p>
    <w:p>
      <w:pPr>
        <w:tabs>
          <w:tab w:val="left" w:pos="-180"/>
          <w:tab w:val="left" w:pos="180"/>
          <w:tab w:val="left" w:pos="360"/>
        </w:tabs>
        <w:spacing w:line="400" w:lineRule="exact"/>
        <w:ind w:firstLine="420" w:firstLineChars="200"/>
        <w:rPr>
          <w:szCs w:val="21"/>
        </w:rPr>
      </w:pPr>
      <w:r>
        <w:rPr>
          <w:rFonts w:hint="eastAsia"/>
          <w:szCs w:val="21"/>
        </w:rPr>
        <w:t xml:space="preserve">（1）谈判小组由三人及以上单数的有关经济、技术等方面的专家和采购人代表组成。 </w:t>
      </w:r>
    </w:p>
    <w:p>
      <w:pPr>
        <w:tabs>
          <w:tab w:val="left" w:pos="-180"/>
          <w:tab w:val="left" w:pos="180"/>
          <w:tab w:val="left" w:pos="360"/>
        </w:tabs>
        <w:spacing w:line="400" w:lineRule="exact"/>
        <w:ind w:firstLine="420" w:firstLineChars="200"/>
        <w:rPr>
          <w:szCs w:val="21"/>
        </w:rPr>
      </w:pPr>
      <w:r>
        <w:rPr>
          <w:rFonts w:hint="eastAsia"/>
          <w:szCs w:val="21"/>
        </w:rPr>
        <w:t xml:space="preserve">（2）谈判小组负责审核供应商资格、审查评议响应文件，按谈判方法进行谈判，按评审办法及谈 </w:t>
      </w:r>
    </w:p>
    <w:p>
      <w:pPr>
        <w:tabs>
          <w:tab w:val="left" w:pos="-180"/>
          <w:tab w:val="left" w:pos="180"/>
          <w:tab w:val="left" w:pos="360"/>
        </w:tabs>
        <w:spacing w:line="400" w:lineRule="exact"/>
        <w:ind w:firstLine="420" w:firstLineChars="200"/>
        <w:rPr>
          <w:szCs w:val="21"/>
        </w:rPr>
      </w:pPr>
      <w:r>
        <w:rPr>
          <w:rFonts w:hint="eastAsia"/>
          <w:szCs w:val="21"/>
        </w:rPr>
        <w:t xml:space="preserve">判文件的有关规定进行评审，遵循公平、公正的原则，按成交原则确定成交候选供应商。 </w:t>
      </w:r>
    </w:p>
    <w:p>
      <w:pPr>
        <w:tabs>
          <w:tab w:val="left" w:pos="-180"/>
          <w:tab w:val="left" w:pos="180"/>
          <w:tab w:val="left" w:pos="360"/>
        </w:tabs>
        <w:spacing w:line="400" w:lineRule="exact"/>
        <w:ind w:firstLine="420" w:firstLineChars="200"/>
        <w:rPr>
          <w:szCs w:val="21"/>
        </w:rPr>
      </w:pPr>
      <w:r>
        <w:rPr>
          <w:rFonts w:hint="eastAsia"/>
          <w:szCs w:val="21"/>
        </w:rPr>
        <w:t xml:space="preserve">（3）谈判小组接受政府采购监督管理部门的现场监督，并对评审意见及评审报告负责； </w:t>
      </w:r>
    </w:p>
    <w:p>
      <w:pPr>
        <w:tabs>
          <w:tab w:val="left" w:pos="-180"/>
          <w:tab w:val="left" w:pos="180"/>
          <w:tab w:val="left" w:pos="360"/>
        </w:tabs>
        <w:spacing w:line="400" w:lineRule="exact"/>
        <w:ind w:firstLine="420" w:firstLineChars="200"/>
        <w:rPr>
          <w:szCs w:val="21"/>
        </w:rPr>
      </w:pPr>
      <w:r>
        <w:rPr>
          <w:rFonts w:hint="eastAsia"/>
          <w:szCs w:val="21"/>
        </w:rPr>
        <w:t xml:space="preserve">（4）谈判小组对供应商的商业、技术秘密以及评标过程中所涉事项予以保密。  </w:t>
      </w:r>
    </w:p>
    <w:p>
      <w:pPr>
        <w:tabs>
          <w:tab w:val="left" w:pos="-180"/>
          <w:tab w:val="left" w:pos="180"/>
          <w:tab w:val="left" w:pos="360"/>
        </w:tabs>
        <w:spacing w:line="400" w:lineRule="exact"/>
        <w:ind w:firstLine="420" w:firstLineChars="200"/>
        <w:rPr>
          <w:szCs w:val="21"/>
        </w:rPr>
      </w:pPr>
      <w:r>
        <w:rPr>
          <w:rFonts w:hint="eastAsia"/>
          <w:szCs w:val="21"/>
        </w:rPr>
        <w:t xml:space="preserve">7、供应商资格符合性审查 </w:t>
      </w:r>
    </w:p>
    <w:p>
      <w:pPr>
        <w:tabs>
          <w:tab w:val="left" w:pos="-180"/>
          <w:tab w:val="left" w:pos="180"/>
          <w:tab w:val="left" w:pos="360"/>
        </w:tabs>
        <w:spacing w:line="400" w:lineRule="exact"/>
        <w:ind w:firstLine="420" w:firstLineChars="200"/>
        <w:rPr>
          <w:szCs w:val="21"/>
        </w:rPr>
      </w:pPr>
      <w:r>
        <w:rPr>
          <w:rFonts w:hint="eastAsia"/>
          <w:szCs w:val="21"/>
        </w:rPr>
        <w:t xml:space="preserve">（1）谈判小组按照供应商提供的响应文件对供应商的资格符合性进行审查，确认供应商资格是否 </w:t>
      </w:r>
    </w:p>
    <w:p>
      <w:pPr>
        <w:tabs>
          <w:tab w:val="left" w:pos="-180"/>
          <w:tab w:val="left" w:pos="180"/>
          <w:tab w:val="left" w:pos="360"/>
        </w:tabs>
        <w:spacing w:line="400" w:lineRule="exact"/>
        <w:ind w:firstLine="420" w:firstLineChars="200"/>
        <w:rPr>
          <w:szCs w:val="21"/>
        </w:rPr>
      </w:pPr>
      <w:r>
        <w:rPr>
          <w:rFonts w:hint="eastAsia"/>
          <w:szCs w:val="21"/>
        </w:rPr>
        <w:t xml:space="preserve">符合谈判文件的要求。 </w:t>
      </w:r>
    </w:p>
    <w:p>
      <w:pPr>
        <w:tabs>
          <w:tab w:val="left" w:pos="-180"/>
          <w:tab w:val="left" w:pos="180"/>
          <w:tab w:val="left" w:pos="360"/>
        </w:tabs>
        <w:spacing w:line="400" w:lineRule="exact"/>
        <w:ind w:firstLine="420" w:firstLineChars="200"/>
        <w:rPr>
          <w:szCs w:val="21"/>
        </w:rPr>
      </w:pPr>
      <w:r>
        <w:rPr>
          <w:rFonts w:hint="eastAsia"/>
          <w:szCs w:val="21"/>
        </w:rPr>
        <w:t xml:space="preserve">（2）谈 判 小 组 按 照 “ 信 用 中 国 ” 网 站 （ www.creditchina.gov.cn ）、 中 国 政 府 采 购 网（www.ccgp.gov.cn）两个网站信用信息记录查询，确认供应商有列入失信被执行人、重大税收违法案件当事人名单、政府采购严重违法失信行为记录名单情况的，按无效标有关条款处理。 </w:t>
      </w:r>
    </w:p>
    <w:p>
      <w:pPr>
        <w:tabs>
          <w:tab w:val="left" w:pos="-180"/>
          <w:tab w:val="left" w:pos="180"/>
          <w:tab w:val="left" w:pos="360"/>
        </w:tabs>
        <w:spacing w:line="400" w:lineRule="exact"/>
        <w:ind w:firstLine="420" w:firstLineChars="200"/>
        <w:rPr>
          <w:szCs w:val="21"/>
        </w:rPr>
      </w:pPr>
      <w:r>
        <w:rPr>
          <w:rFonts w:hint="eastAsia"/>
          <w:szCs w:val="21"/>
        </w:rPr>
        <w:t xml:space="preserve">8、 响应文件符合性审查 </w:t>
      </w:r>
    </w:p>
    <w:p>
      <w:pPr>
        <w:tabs>
          <w:tab w:val="left" w:pos="-180"/>
          <w:tab w:val="left" w:pos="180"/>
          <w:tab w:val="left" w:pos="360"/>
        </w:tabs>
        <w:spacing w:line="400" w:lineRule="exact"/>
        <w:ind w:firstLine="420" w:firstLineChars="200"/>
        <w:rPr>
          <w:szCs w:val="21"/>
        </w:rPr>
      </w:pPr>
      <w:r>
        <w:rPr>
          <w:rFonts w:hint="eastAsia"/>
          <w:szCs w:val="21"/>
        </w:rPr>
        <w:t xml:space="preserve">（1） 对响应文件及所响应内容的技术性能等进行符合性审查，不符合谈判文件实质性要求的，按 </w:t>
      </w:r>
    </w:p>
    <w:p>
      <w:pPr>
        <w:tabs>
          <w:tab w:val="left" w:pos="-180"/>
          <w:tab w:val="left" w:pos="180"/>
          <w:tab w:val="left" w:pos="360"/>
        </w:tabs>
        <w:spacing w:line="400" w:lineRule="exact"/>
        <w:ind w:firstLine="420" w:firstLineChars="200"/>
        <w:rPr>
          <w:szCs w:val="21"/>
        </w:rPr>
      </w:pPr>
      <w:r>
        <w:rPr>
          <w:rFonts w:hint="eastAsia"/>
          <w:szCs w:val="21"/>
        </w:rPr>
        <w:t xml:space="preserve">无效响应（标项）有关条款处理。 </w:t>
      </w:r>
    </w:p>
    <w:p>
      <w:pPr>
        <w:tabs>
          <w:tab w:val="left" w:pos="-180"/>
          <w:tab w:val="left" w:pos="180"/>
          <w:tab w:val="left" w:pos="360"/>
        </w:tabs>
        <w:spacing w:line="400" w:lineRule="exact"/>
        <w:ind w:firstLine="420" w:firstLineChars="200"/>
        <w:rPr>
          <w:szCs w:val="21"/>
        </w:rPr>
      </w:pPr>
      <w:r>
        <w:rPr>
          <w:rFonts w:hint="eastAsia"/>
          <w:szCs w:val="21"/>
        </w:rPr>
        <w:t xml:space="preserve">9、 澄清有关问题 </w:t>
      </w:r>
    </w:p>
    <w:p>
      <w:pPr>
        <w:tabs>
          <w:tab w:val="left" w:pos="-180"/>
          <w:tab w:val="left" w:pos="180"/>
          <w:tab w:val="left" w:pos="360"/>
        </w:tabs>
        <w:spacing w:line="400" w:lineRule="exact"/>
        <w:ind w:firstLine="420" w:firstLineChars="200"/>
        <w:rPr>
          <w:szCs w:val="21"/>
        </w:rPr>
      </w:pPr>
      <w:r>
        <w:rPr>
          <w:rFonts w:hint="eastAsia"/>
          <w:szCs w:val="21"/>
        </w:rPr>
        <w:t>对响应文件中含义不明、表述不一致或有明显计算错误等内容，或谈判小组一致认为需要对供应商进行询问的事项，谈判小组将对供应商进行询问，并要求供应商作书面澄清；供应商的书面澄清， 应由法定代表人或授权代表签字，作为响应文件的补充部分，但澄清的内容不得改变响应文件的实质 性内容。</w:t>
      </w:r>
    </w:p>
    <w:p>
      <w:pPr>
        <w:tabs>
          <w:tab w:val="left" w:pos="-180"/>
          <w:tab w:val="left" w:pos="180"/>
          <w:tab w:val="left" w:pos="360"/>
        </w:tabs>
        <w:spacing w:line="400" w:lineRule="exact"/>
        <w:ind w:firstLine="420" w:firstLineChars="200"/>
        <w:rPr>
          <w:szCs w:val="21"/>
        </w:rPr>
      </w:pPr>
      <w:r>
        <w:rPr>
          <w:rFonts w:hint="eastAsia"/>
          <w:szCs w:val="21"/>
        </w:rPr>
        <w:t xml:space="preserve">10、谈判方法： </w:t>
      </w:r>
    </w:p>
    <w:p>
      <w:pPr>
        <w:tabs>
          <w:tab w:val="left" w:pos="-180"/>
          <w:tab w:val="left" w:pos="180"/>
          <w:tab w:val="left" w:pos="360"/>
        </w:tabs>
        <w:spacing w:line="400" w:lineRule="exact"/>
        <w:ind w:firstLine="420" w:firstLineChars="200"/>
        <w:rPr>
          <w:szCs w:val="21"/>
        </w:rPr>
      </w:pPr>
      <w:r>
        <w:rPr>
          <w:rFonts w:hint="eastAsia"/>
          <w:szCs w:val="21"/>
        </w:rPr>
        <w:t>谈判小组所有成员与各单一供应商分别就采购服务的技术指标、质量及售后服务等方面内容进行谈判，在谈判过程中，谈判小组可以根据谈判文件和谈判情况实质性变动采购需求中的技术、服务要求以及合同草案条款，但不得变动谈判文件中的其他内容。</w:t>
      </w:r>
    </w:p>
    <w:p>
      <w:pPr>
        <w:tabs>
          <w:tab w:val="left" w:pos="-180"/>
          <w:tab w:val="left" w:pos="180"/>
          <w:tab w:val="left" w:pos="360"/>
        </w:tabs>
        <w:spacing w:line="400" w:lineRule="exact"/>
        <w:ind w:firstLine="420" w:firstLineChars="200"/>
        <w:rPr>
          <w:szCs w:val="21"/>
        </w:rPr>
      </w:pPr>
      <w:r>
        <w:rPr>
          <w:rFonts w:hint="eastAsia"/>
          <w:szCs w:val="21"/>
        </w:rPr>
        <w:t>满足本项目采购需求、质量和服务的供应商进入最后报价程序，不满足本项目采购需求、质量和服务的供应商予以淘汰。</w:t>
      </w:r>
    </w:p>
    <w:p>
      <w:pPr>
        <w:tabs>
          <w:tab w:val="left" w:pos="-180"/>
          <w:tab w:val="left" w:pos="180"/>
          <w:tab w:val="left" w:pos="360"/>
        </w:tabs>
        <w:spacing w:line="400" w:lineRule="exact"/>
        <w:ind w:firstLine="420" w:firstLineChars="200"/>
        <w:rPr>
          <w:szCs w:val="21"/>
        </w:rPr>
      </w:pPr>
      <w:r>
        <w:rPr>
          <w:rFonts w:hint="eastAsia"/>
          <w:szCs w:val="21"/>
        </w:rPr>
        <w:t>谈判小组与进入最后报价程序的供应商在统一采购需求的前提下就价格进行谈判，要求进入最后报价程序的供应商在规定的时间内提交最后报价。</w:t>
      </w:r>
    </w:p>
    <w:p>
      <w:pPr>
        <w:spacing w:line="460" w:lineRule="atLeast"/>
        <w:rPr>
          <w:rFonts w:ascii="宋体" w:hAnsi="宋体"/>
          <w:sz w:val="22"/>
          <w:szCs w:val="22"/>
        </w:rPr>
      </w:pPr>
      <w:r>
        <w:rPr>
          <w:rFonts w:hint="eastAsia" w:ascii="宋体" w:hAnsi="宋体"/>
          <w:sz w:val="22"/>
          <w:szCs w:val="22"/>
        </w:rPr>
        <w:t xml:space="preserve">（1） 在谈判中，谈判的任何一方不得透露与谈判有关的其他供应商的技术资料、价格和其他信息。 </w:t>
      </w:r>
    </w:p>
    <w:p>
      <w:pPr>
        <w:spacing w:line="460" w:lineRule="atLeast"/>
        <w:rPr>
          <w:rFonts w:ascii="宋体" w:hAnsi="宋体"/>
          <w:sz w:val="22"/>
          <w:szCs w:val="22"/>
        </w:rPr>
      </w:pPr>
      <w:r>
        <w:rPr>
          <w:rFonts w:hint="eastAsia" w:ascii="宋体" w:hAnsi="宋体"/>
          <w:sz w:val="22"/>
          <w:szCs w:val="22"/>
        </w:rPr>
        <w:t xml:space="preserve">（2）谈判时间及谈判次数视谈判情况而定。 </w:t>
      </w:r>
    </w:p>
    <w:p>
      <w:pPr>
        <w:spacing w:line="460" w:lineRule="atLeast"/>
        <w:rPr>
          <w:rFonts w:ascii="宋体" w:hAnsi="宋体"/>
          <w:sz w:val="22"/>
          <w:szCs w:val="22"/>
        </w:rPr>
      </w:pPr>
      <w:r>
        <w:rPr>
          <w:rFonts w:hint="eastAsia" w:ascii="宋体" w:hAnsi="宋体"/>
          <w:sz w:val="22"/>
          <w:szCs w:val="22"/>
        </w:rPr>
        <w:t xml:space="preserve">（3）谈判小组接受政府采购监督管理部门的现场监督，并对评审意见及谈判报告负责。 </w:t>
      </w:r>
    </w:p>
    <w:p>
      <w:pPr>
        <w:spacing w:line="460" w:lineRule="atLeast"/>
        <w:rPr>
          <w:rFonts w:ascii="宋体" w:hAnsi="宋体"/>
          <w:sz w:val="22"/>
          <w:szCs w:val="22"/>
        </w:rPr>
      </w:pPr>
      <w:r>
        <w:rPr>
          <w:rFonts w:hint="eastAsia" w:ascii="宋体" w:hAnsi="宋体"/>
          <w:sz w:val="22"/>
          <w:szCs w:val="22"/>
        </w:rPr>
        <w:t>（4）谈判小组应对供应商的商业、技术秘密以及评审过程中所涉事项予以保密。</w:t>
      </w:r>
    </w:p>
    <w:p>
      <w:pPr>
        <w:spacing w:line="460" w:lineRule="atLeast"/>
        <w:ind w:firstLine="450"/>
        <w:rPr>
          <w:rFonts w:ascii="宋体" w:hAnsi="宋体"/>
          <w:sz w:val="22"/>
          <w:szCs w:val="22"/>
        </w:rPr>
      </w:pPr>
      <w:r>
        <w:rPr>
          <w:rFonts w:hint="eastAsia" w:ascii="宋体" w:hAnsi="宋体"/>
          <w:sz w:val="22"/>
          <w:szCs w:val="22"/>
        </w:rPr>
        <w:t>11、评审原则和方法</w:t>
      </w:r>
    </w:p>
    <w:p>
      <w:pPr>
        <w:spacing w:line="460" w:lineRule="atLeast"/>
        <w:rPr>
          <w:rFonts w:ascii="宋体" w:hAnsi="宋体"/>
          <w:sz w:val="22"/>
          <w:szCs w:val="22"/>
        </w:rPr>
      </w:pPr>
      <w:r>
        <w:rPr>
          <w:rFonts w:hint="eastAsia" w:ascii="宋体" w:hAnsi="宋体"/>
          <w:sz w:val="22"/>
          <w:szCs w:val="22"/>
        </w:rPr>
        <w:t>（1）谈判采购小组负责审查谈判文件是否符合采购文件的要求，并作出评价。谈判采购小组认为必要时，可向谈判供应商进行质疑。谈判采购小组有权决定全部或部分谈判供应商谈判文件无效。</w:t>
      </w:r>
    </w:p>
    <w:p>
      <w:pPr>
        <w:spacing w:line="460" w:lineRule="atLeast"/>
        <w:rPr>
          <w:rFonts w:ascii="宋体" w:hAnsi="宋体"/>
          <w:sz w:val="22"/>
          <w:szCs w:val="22"/>
        </w:rPr>
      </w:pPr>
      <w:r>
        <w:rPr>
          <w:rFonts w:hint="eastAsia" w:ascii="宋体" w:hAnsi="宋体"/>
          <w:sz w:val="22"/>
          <w:szCs w:val="22"/>
        </w:rPr>
        <w:t>（2）谈判采购小组将综合分析合格谈判供应商的各项指标，而不是以单项指标的优劣评选出成交的谈判供应商。</w:t>
      </w:r>
    </w:p>
    <w:p>
      <w:pPr>
        <w:spacing w:line="460" w:lineRule="atLeast"/>
        <w:rPr>
          <w:rFonts w:ascii="宋体" w:hAnsi="宋体"/>
          <w:sz w:val="22"/>
          <w:szCs w:val="22"/>
        </w:rPr>
      </w:pPr>
      <w:r>
        <w:rPr>
          <w:rFonts w:hint="eastAsia" w:ascii="宋体" w:hAnsi="宋体"/>
          <w:sz w:val="22"/>
          <w:szCs w:val="22"/>
        </w:rPr>
        <w:t>（3）谈判采购小组对谈判供应商所报价格、技术性能、售后服务、企业实力信誉进行综合比较后，按最低价的原则确定成交供应商，并将结果通知所有参加本次谈判采购的谈判供应商。</w:t>
      </w:r>
    </w:p>
    <w:p>
      <w:pPr>
        <w:spacing w:line="400" w:lineRule="exact"/>
        <w:rPr>
          <w:rFonts w:ascii="宋体" w:hAnsi="宋体"/>
          <w:b/>
          <w:sz w:val="22"/>
          <w:szCs w:val="22"/>
        </w:rPr>
      </w:pPr>
      <w:r>
        <w:rPr>
          <w:rFonts w:hint="eastAsia" w:ascii="宋体" w:hAnsi="宋体"/>
          <w:sz w:val="22"/>
          <w:szCs w:val="22"/>
        </w:rPr>
        <w:t>（4）根据谈判情况，结果可能是一次就确定成交的供应商，但不排除再次竞争的可能性,</w:t>
      </w:r>
      <w:r>
        <w:rPr>
          <w:rFonts w:hint="eastAsia" w:ascii="宋体" w:hAnsi="宋体"/>
          <w:b/>
          <w:sz w:val="22"/>
          <w:szCs w:val="22"/>
        </w:rPr>
        <w:t>最多不超过三轮的报价。</w:t>
      </w:r>
    </w:p>
    <w:p>
      <w:pPr>
        <w:spacing w:line="400" w:lineRule="exact"/>
        <w:ind w:left="1"/>
        <w:rPr>
          <w:rFonts w:ascii="宋体" w:hAnsi="宋体" w:cs="Arial"/>
          <w:b/>
          <w:sz w:val="22"/>
          <w:szCs w:val="22"/>
        </w:rPr>
      </w:pPr>
      <w:r>
        <w:rPr>
          <w:rFonts w:hint="eastAsia" w:ascii="宋体" w:hAnsi="宋体" w:cs="Arial"/>
          <w:b/>
          <w:sz w:val="22"/>
          <w:szCs w:val="22"/>
        </w:rPr>
        <w:t>三、</w:t>
      </w:r>
      <w:bookmarkEnd w:id="18"/>
      <w:bookmarkEnd w:id="19"/>
      <w:r>
        <w:rPr>
          <w:rFonts w:hint="eastAsia" w:ascii="宋体" w:hAnsi="宋体" w:cs="Arial"/>
          <w:b/>
          <w:sz w:val="22"/>
          <w:szCs w:val="22"/>
        </w:rPr>
        <w:t>确定成交供应商</w:t>
      </w:r>
      <w:bookmarkStart w:id="20" w:name="_Toc221356968"/>
      <w:bookmarkStart w:id="21" w:name="_Toc221356905"/>
    </w:p>
    <w:p>
      <w:pPr>
        <w:spacing w:line="400" w:lineRule="exact"/>
        <w:ind w:firstLine="440" w:firstLineChars="200"/>
        <w:rPr>
          <w:rFonts w:ascii="宋体" w:hAnsi="宋体"/>
          <w:sz w:val="22"/>
          <w:szCs w:val="22"/>
        </w:rPr>
      </w:pPr>
      <w:r>
        <w:rPr>
          <w:rFonts w:hint="eastAsia" w:ascii="宋体" w:hAnsi="宋体"/>
          <w:sz w:val="22"/>
          <w:szCs w:val="22"/>
        </w:rPr>
        <w:t>1、本评审办法采用最低价评标法，按照有效的最低报价由低到高顺序依次进行排名。</w:t>
      </w:r>
    </w:p>
    <w:p>
      <w:pPr>
        <w:spacing w:line="400" w:lineRule="exact"/>
        <w:ind w:firstLine="440" w:firstLineChars="200"/>
        <w:rPr>
          <w:rFonts w:ascii="宋体" w:hAnsi="宋体"/>
          <w:b/>
          <w:sz w:val="22"/>
          <w:szCs w:val="22"/>
          <w:u w:val="single"/>
        </w:rPr>
      </w:pPr>
      <w:r>
        <w:rPr>
          <w:rFonts w:hint="eastAsia" w:ascii="宋体" w:hAnsi="宋体"/>
          <w:sz w:val="22"/>
          <w:szCs w:val="22"/>
        </w:rPr>
        <w:t xml:space="preserve">2、 </w:t>
      </w:r>
      <w:r>
        <w:rPr>
          <w:rFonts w:hint="eastAsia" w:ascii="宋体" w:hAnsi="宋体"/>
          <w:sz w:val="22"/>
          <w:szCs w:val="22"/>
          <w:u w:val="single"/>
        </w:rPr>
        <w:t>▲</w:t>
      </w:r>
      <w:r>
        <w:rPr>
          <w:rFonts w:ascii="宋体" w:hAnsi="宋体"/>
          <w:b/>
          <w:sz w:val="22"/>
          <w:szCs w:val="22"/>
          <w:u w:val="single"/>
        </w:rPr>
        <w:t>如</w:t>
      </w:r>
      <w:r>
        <w:rPr>
          <w:rFonts w:hint="eastAsia" w:ascii="宋体" w:hAnsi="宋体"/>
          <w:b/>
          <w:sz w:val="22"/>
          <w:szCs w:val="22"/>
          <w:u w:val="single"/>
        </w:rPr>
        <w:t>供应商的</w:t>
      </w:r>
      <w:r>
        <w:rPr>
          <w:rFonts w:ascii="宋体" w:hAnsi="宋体"/>
          <w:b/>
          <w:sz w:val="22"/>
          <w:szCs w:val="22"/>
          <w:u w:val="single"/>
        </w:rPr>
        <w:t>报价超过采购预算，</w:t>
      </w:r>
      <w:r>
        <w:rPr>
          <w:rFonts w:hint="eastAsia" w:ascii="宋体" w:hAnsi="宋体"/>
          <w:b/>
          <w:sz w:val="22"/>
          <w:szCs w:val="22"/>
          <w:u w:val="single"/>
        </w:rPr>
        <w:t>谈判采购小组</w:t>
      </w:r>
      <w:r>
        <w:rPr>
          <w:rFonts w:ascii="宋体" w:hAnsi="宋体"/>
          <w:b/>
          <w:sz w:val="22"/>
          <w:szCs w:val="22"/>
          <w:u w:val="single"/>
        </w:rPr>
        <w:t>不予推荐</w:t>
      </w:r>
      <w:r>
        <w:rPr>
          <w:rFonts w:hint="eastAsia" w:ascii="宋体" w:hAnsi="宋体"/>
          <w:b/>
          <w:sz w:val="22"/>
          <w:szCs w:val="22"/>
          <w:u w:val="single"/>
        </w:rPr>
        <w:t>；</w:t>
      </w:r>
    </w:p>
    <w:p>
      <w:pPr>
        <w:spacing w:line="400" w:lineRule="exact"/>
        <w:ind w:firstLine="440" w:firstLineChars="200"/>
        <w:rPr>
          <w:rFonts w:ascii="宋体" w:hAnsi="宋体"/>
          <w:sz w:val="22"/>
          <w:szCs w:val="22"/>
        </w:rPr>
      </w:pPr>
      <w:r>
        <w:rPr>
          <w:rFonts w:hint="eastAsia" w:ascii="宋体" w:hAnsi="宋体"/>
          <w:sz w:val="22"/>
          <w:szCs w:val="22"/>
        </w:rPr>
        <w:t>3、如少于3家供应商务报价在预算范围内,</w:t>
      </w:r>
      <w:r>
        <w:rPr>
          <w:rFonts w:ascii="宋体" w:hAnsi="宋体"/>
          <w:sz w:val="22"/>
          <w:szCs w:val="22"/>
        </w:rPr>
        <w:t xml:space="preserve"> 应重新组织</w:t>
      </w:r>
      <w:r>
        <w:rPr>
          <w:rFonts w:hint="eastAsia" w:ascii="宋体" w:hAnsi="宋体"/>
          <w:sz w:val="22"/>
          <w:szCs w:val="22"/>
        </w:rPr>
        <w:t>采购;</w:t>
      </w:r>
      <w:r>
        <w:rPr>
          <w:rFonts w:ascii="宋体" w:hAnsi="宋体"/>
          <w:sz w:val="22"/>
          <w:szCs w:val="22"/>
        </w:rPr>
        <w:t>所有</w:t>
      </w:r>
      <w:r>
        <w:rPr>
          <w:rFonts w:hint="eastAsia" w:ascii="宋体" w:hAnsi="宋体"/>
          <w:sz w:val="22"/>
          <w:szCs w:val="22"/>
        </w:rPr>
        <w:t>供应商</w:t>
      </w:r>
      <w:r>
        <w:rPr>
          <w:rFonts w:ascii="宋体" w:hAnsi="宋体"/>
          <w:sz w:val="22"/>
          <w:szCs w:val="22"/>
        </w:rPr>
        <w:t>的商务报价均超采购预算，应重新组织</w:t>
      </w:r>
      <w:r>
        <w:rPr>
          <w:rFonts w:hint="eastAsia" w:ascii="宋体" w:hAnsi="宋体"/>
          <w:sz w:val="22"/>
          <w:szCs w:val="22"/>
        </w:rPr>
        <w:t>采购；</w:t>
      </w:r>
    </w:p>
    <w:p>
      <w:pPr>
        <w:spacing w:line="400" w:lineRule="exact"/>
        <w:ind w:left="1" w:firstLine="440" w:firstLineChars="200"/>
        <w:rPr>
          <w:rFonts w:ascii="宋体" w:hAnsi="宋体"/>
          <w:sz w:val="22"/>
          <w:szCs w:val="22"/>
        </w:rPr>
      </w:pPr>
      <w:r>
        <w:rPr>
          <w:rFonts w:hint="eastAsia" w:ascii="宋体" w:hAnsi="宋体"/>
          <w:sz w:val="22"/>
          <w:szCs w:val="22"/>
        </w:rPr>
        <w:t>4、谈判采购小组根据评标结果</w:t>
      </w:r>
      <w:r>
        <w:rPr>
          <w:rFonts w:ascii="宋体" w:hAnsi="宋体"/>
          <w:sz w:val="22"/>
          <w:szCs w:val="22"/>
        </w:rPr>
        <w:t>提交评</w:t>
      </w:r>
      <w:r>
        <w:rPr>
          <w:rFonts w:hint="eastAsia" w:ascii="宋体" w:hAnsi="宋体"/>
          <w:sz w:val="22"/>
          <w:szCs w:val="22"/>
        </w:rPr>
        <w:t>审</w:t>
      </w:r>
      <w:r>
        <w:rPr>
          <w:rFonts w:ascii="宋体" w:hAnsi="宋体"/>
          <w:sz w:val="22"/>
          <w:szCs w:val="22"/>
        </w:rPr>
        <w:t>报告</w:t>
      </w:r>
      <w:r>
        <w:rPr>
          <w:rFonts w:hint="eastAsia" w:ascii="宋体" w:hAnsi="宋体"/>
          <w:sz w:val="22"/>
          <w:szCs w:val="22"/>
        </w:rPr>
        <w:t>报价相同者</w:t>
      </w:r>
      <w:r>
        <w:rPr>
          <w:rFonts w:ascii="宋体" w:hAnsi="宋体"/>
          <w:sz w:val="22"/>
          <w:szCs w:val="22"/>
        </w:rPr>
        <w:t>，按报价由低到高顺序</w:t>
      </w:r>
      <w:r>
        <w:rPr>
          <w:rFonts w:hint="eastAsia" w:ascii="宋体" w:hAnsi="宋体"/>
          <w:sz w:val="22"/>
          <w:szCs w:val="22"/>
        </w:rPr>
        <w:t>依次确定排名</w:t>
      </w:r>
      <w:r>
        <w:rPr>
          <w:rFonts w:ascii="宋体" w:hAnsi="宋体"/>
          <w:sz w:val="22"/>
          <w:szCs w:val="22"/>
        </w:rPr>
        <w:t>。</w:t>
      </w:r>
      <w:r>
        <w:rPr>
          <w:rFonts w:hint="eastAsia" w:ascii="宋体" w:hAnsi="宋体"/>
          <w:sz w:val="22"/>
          <w:szCs w:val="22"/>
        </w:rPr>
        <w:t>（如果报价相同，则</w:t>
      </w:r>
      <w:r>
        <w:rPr>
          <w:rFonts w:hint="eastAsia" w:ascii="宋体" w:hAnsi="宋体" w:cs="Arial"/>
          <w:sz w:val="22"/>
          <w:szCs w:val="22"/>
        </w:rPr>
        <w:t>按有效交货期由短到长顺序</w:t>
      </w:r>
      <w:r>
        <w:rPr>
          <w:rFonts w:hint="eastAsia" w:ascii="宋体" w:hAnsi="宋体"/>
          <w:sz w:val="22"/>
          <w:szCs w:val="22"/>
        </w:rPr>
        <w:t>依次推荐为预成交人；如果均相同，则抽签决定。）并编写采购报告。</w:t>
      </w:r>
    </w:p>
    <w:p>
      <w:pPr>
        <w:spacing w:line="400" w:lineRule="exact"/>
        <w:ind w:left="1" w:firstLine="440" w:firstLineChars="200"/>
        <w:rPr>
          <w:rFonts w:ascii="宋体" w:hAnsi="宋体" w:cs="Arial"/>
          <w:b/>
          <w:sz w:val="22"/>
          <w:szCs w:val="22"/>
        </w:rPr>
      </w:pPr>
      <w:r>
        <w:rPr>
          <w:rFonts w:hint="eastAsia" w:ascii="宋体" w:hAnsi="宋体"/>
          <w:sz w:val="22"/>
          <w:szCs w:val="22"/>
        </w:rPr>
        <w:t>5、评标结束后，采购人将在浙江省政府采购网、</w:t>
      </w:r>
      <w:r>
        <w:fldChar w:fldCharType="begin"/>
      </w:r>
      <w:r>
        <w:instrText xml:space="preserve"> HYPERLINK "http://www.sxztb.gov.cn" </w:instrText>
      </w:r>
      <w:r>
        <w:fldChar w:fldCharType="separate"/>
      </w:r>
      <w:r>
        <w:fldChar w:fldCharType="end"/>
      </w:r>
      <w:r>
        <w:rPr>
          <w:rFonts w:hint="eastAsia" w:ascii="宋体" w:hAnsi="宋体"/>
          <w:sz w:val="22"/>
          <w:szCs w:val="22"/>
        </w:rPr>
        <w:t>浙江江南要素交易中心网站发布公告，并在公示期结束后向成交人发出成交通知书。</w:t>
      </w:r>
    </w:p>
    <w:p>
      <w:pPr>
        <w:spacing w:line="400" w:lineRule="exact"/>
        <w:ind w:left="1"/>
        <w:rPr>
          <w:rFonts w:ascii="宋体" w:hAnsi="宋体"/>
          <w:b/>
          <w:sz w:val="22"/>
          <w:szCs w:val="22"/>
        </w:rPr>
      </w:pPr>
      <w:r>
        <w:rPr>
          <w:rFonts w:hint="eastAsia" w:ascii="宋体" w:hAnsi="宋体"/>
          <w:b/>
          <w:sz w:val="22"/>
          <w:szCs w:val="22"/>
        </w:rPr>
        <w:t>四、谈判供应商义务</w:t>
      </w:r>
      <w:bookmarkEnd w:id="20"/>
      <w:bookmarkEnd w:id="21"/>
    </w:p>
    <w:p>
      <w:pPr>
        <w:spacing w:line="400" w:lineRule="exact"/>
        <w:ind w:firstLine="440" w:firstLineChars="200"/>
        <w:rPr>
          <w:rFonts w:ascii="宋体" w:hAnsi="宋体"/>
          <w:sz w:val="22"/>
          <w:szCs w:val="22"/>
        </w:rPr>
      </w:pPr>
      <w:r>
        <w:rPr>
          <w:rFonts w:hint="eastAsia" w:ascii="宋体" w:hAnsi="宋体"/>
          <w:sz w:val="22"/>
          <w:szCs w:val="22"/>
        </w:rPr>
        <w:t>谈判供应商应随时接受谈判小组的询标，解答包括有关的商务、技术问题等。评标结束，所有评标资料存采购单位备查。</w:t>
      </w:r>
    </w:p>
    <w:p>
      <w:pPr>
        <w:pStyle w:val="2"/>
        <w:ind w:firstLine="0"/>
      </w:pPr>
      <w:r>
        <w:rPr>
          <w:rFonts w:hint="eastAsia" w:ascii="宋体" w:hAnsi="宋体"/>
          <w:b/>
          <w:sz w:val="22"/>
          <w:szCs w:val="22"/>
        </w:rPr>
        <w:t>五、无效响应文件（标项）原则</w:t>
      </w:r>
      <w:r>
        <w:rPr>
          <w:rFonts w:hint="eastAsia"/>
        </w:rPr>
        <w:t xml:space="preserve"> </w:t>
      </w:r>
    </w:p>
    <w:p>
      <w:pPr>
        <w:pStyle w:val="2"/>
      </w:pPr>
      <w:r>
        <w:rPr>
          <w:rFonts w:hint="eastAsia"/>
        </w:rPr>
        <w:t xml:space="preserve">1、 响应文件有下列情况之一的，其响应文件按无效处理： </w:t>
      </w:r>
    </w:p>
    <w:p>
      <w:pPr>
        <w:pStyle w:val="2"/>
      </w:pPr>
      <w:r>
        <w:rPr>
          <w:rFonts w:hint="eastAsia"/>
        </w:rPr>
        <w:t xml:space="preserve">（1）供应商资格证明不符合谈判文件要求的； </w:t>
      </w:r>
    </w:p>
    <w:p>
      <w:pPr>
        <w:pStyle w:val="2"/>
      </w:pPr>
      <w:r>
        <w:rPr>
          <w:rFonts w:hint="eastAsia"/>
        </w:rPr>
        <w:t xml:space="preserve">（2）响应文件缺少谈判文件的； </w:t>
      </w:r>
    </w:p>
    <w:p>
      <w:pPr>
        <w:pStyle w:val="2"/>
      </w:pPr>
      <w:r>
        <w:rPr>
          <w:rFonts w:hint="eastAsia"/>
        </w:rPr>
        <w:t xml:space="preserve">（3）响应文件未按谈判文件规定要求进行签字、盖章的； </w:t>
      </w:r>
    </w:p>
    <w:p>
      <w:pPr>
        <w:pStyle w:val="2"/>
      </w:pPr>
      <w:r>
        <w:rPr>
          <w:rFonts w:hint="eastAsia"/>
        </w:rPr>
        <w:t>（4）经谈判小组审核，供应商的最终结果未能对采购需求作出实质性响应的；</w:t>
      </w:r>
    </w:p>
    <w:p>
      <w:pPr>
        <w:pStyle w:val="2"/>
      </w:pPr>
      <w:r>
        <w:rPr>
          <w:rFonts w:hint="eastAsia"/>
        </w:rPr>
        <w:t xml:space="preserve">（5）供应商未对标项进行最终报价的； </w:t>
      </w:r>
    </w:p>
    <w:p>
      <w:pPr>
        <w:pStyle w:val="2"/>
      </w:pPr>
      <w:r>
        <w:rPr>
          <w:rFonts w:hint="eastAsia"/>
        </w:rPr>
        <w:t xml:space="preserve">（6）经谈判小组审核，供应商的响应文件有类同或有串标嫌疑的； </w:t>
      </w:r>
    </w:p>
    <w:p>
      <w:pPr>
        <w:pStyle w:val="2"/>
      </w:pPr>
      <w:r>
        <w:rPr>
          <w:rFonts w:hint="eastAsia"/>
        </w:rPr>
        <w:t xml:space="preserve">（7）供应商提供的有关资料被确认是不真实的； </w:t>
      </w:r>
    </w:p>
    <w:p>
      <w:pPr>
        <w:pStyle w:val="2"/>
      </w:pPr>
      <w:r>
        <w:rPr>
          <w:rFonts w:hint="eastAsia"/>
        </w:rPr>
        <w:t xml:space="preserve">（8）供应商最后报价超过预算金额的。 </w:t>
      </w:r>
    </w:p>
    <w:p>
      <w:pPr>
        <w:pStyle w:val="2"/>
      </w:pPr>
    </w:p>
    <w:p>
      <w:pPr>
        <w:spacing w:line="400" w:lineRule="exact"/>
        <w:ind w:firstLine="422" w:firstLineChars="200"/>
        <w:rPr>
          <w:rFonts w:eastAsia="楷体_GB2312"/>
          <w:b/>
          <w:bCs/>
          <w:szCs w:val="21"/>
        </w:rPr>
      </w:pPr>
    </w:p>
    <w:p>
      <w:pPr>
        <w:pStyle w:val="4"/>
        <w:keepLines w:val="0"/>
        <w:tabs>
          <w:tab w:val="left" w:pos="200"/>
        </w:tabs>
        <w:spacing w:before="0" w:after="0" w:line="400" w:lineRule="exact"/>
        <w:jc w:val="center"/>
        <w:rPr>
          <w:rFonts w:eastAsia="楷体_GB2312"/>
          <w:bCs w:val="0"/>
          <w:kern w:val="2"/>
          <w:sz w:val="28"/>
          <w:szCs w:val="20"/>
        </w:rPr>
      </w:pPr>
      <w:bookmarkStart w:id="22" w:name="_Toc162859358"/>
      <w:bookmarkStart w:id="23" w:name="_Toc392511706"/>
      <w:bookmarkStart w:id="24" w:name="_Toc155148968"/>
      <w:bookmarkStart w:id="25" w:name="_Toc5063"/>
      <w:r>
        <w:rPr>
          <w:rFonts w:hint="eastAsia" w:ascii="宋体" w:hAnsi="宋体" w:cs="宋体"/>
          <w:kern w:val="2"/>
          <w:sz w:val="28"/>
          <w:szCs w:val="28"/>
        </w:rPr>
        <w:t>第六部分 成交及履约保证金</w:t>
      </w:r>
      <w:bookmarkEnd w:id="22"/>
      <w:bookmarkEnd w:id="23"/>
      <w:bookmarkEnd w:id="24"/>
      <w:bookmarkEnd w:id="25"/>
    </w:p>
    <w:p>
      <w:pPr>
        <w:spacing w:line="400" w:lineRule="exact"/>
        <w:ind w:firstLine="422" w:firstLineChars="200"/>
        <w:rPr>
          <w:rFonts w:eastAsia="楷体_GB2312"/>
          <w:b/>
          <w:bCs/>
          <w:szCs w:val="21"/>
        </w:rPr>
      </w:pPr>
      <w:r>
        <w:rPr>
          <w:rFonts w:hint="eastAsia" w:ascii="宋体" w:hAnsi="宋体" w:cs="宋体"/>
          <w:b/>
          <w:bCs/>
          <w:szCs w:val="21"/>
        </w:rPr>
        <w:t>（一）、成交</w:t>
      </w:r>
      <w:r>
        <w:rPr>
          <w:rFonts w:hint="eastAsia" w:eastAsia="楷体_GB2312"/>
          <w:b/>
          <w:bCs/>
          <w:szCs w:val="21"/>
        </w:rPr>
        <w:t xml:space="preserve"> </w:t>
      </w:r>
    </w:p>
    <w:p>
      <w:pPr>
        <w:spacing w:line="400" w:lineRule="exact"/>
        <w:ind w:firstLine="420" w:firstLineChars="200"/>
        <w:rPr>
          <w:szCs w:val="21"/>
        </w:rPr>
      </w:pPr>
      <w:r>
        <w:rPr>
          <w:rFonts w:hint="eastAsia"/>
          <w:szCs w:val="21"/>
        </w:rPr>
        <w:t>1、结束后，在政采云上查看开标结果。</w:t>
      </w:r>
    </w:p>
    <w:p>
      <w:pPr>
        <w:spacing w:line="400" w:lineRule="exact"/>
        <w:ind w:firstLine="420" w:firstLineChars="200"/>
        <w:rPr>
          <w:szCs w:val="21"/>
        </w:rPr>
      </w:pPr>
      <w:r>
        <w:rPr>
          <w:rFonts w:hint="eastAsia"/>
          <w:szCs w:val="21"/>
        </w:rPr>
        <w:t>2、采购结果经采购人确认后，浙江明正招标代理有限公司向成交供应商签发《成交通知书》，同时在指定媒体上公告采购结果，该采购结果公告作为向供应商发出的书面通知。</w:t>
      </w:r>
    </w:p>
    <w:p>
      <w:pPr>
        <w:spacing w:line="400" w:lineRule="exact"/>
        <w:ind w:firstLine="420" w:firstLineChars="200"/>
        <w:rPr>
          <w:szCs w:val="21"/>
        </w:rPr>
      </w:pPr>
      <w:r>
        <w:rPr>
          <w:rFonts w:hint="eastAsia"/>
          <w:szCs w:val="21"/>
        </w:rPr>
        <w:t>在质疑期内查实成交供应商有违反有关法律法规和本项目谈判文件规定和要求的，</w:t>
      </w:r>
      <w:r>
        <w:rPr>
          <w:rFonts w:hint="eastAsia" w:ascii="宋体" w:hAnsi="宋体"/>
          <w:szCs w:val="21"/>
        </w:rPr>
        <w:t>则取消该供应商的成交资格，成交供应商改为排名其后的成交候选人，或重新组织采购。</w:t>
      </w:r>
    </w:p>
    <w:p>
      <w:pPr>
        <w:spacing w:line="400" w:lineRule="exact"/>
        <w:ind w:firstLine="420" w:firstLineChars="200"/>
        <w:rPr>
          <w:szCs w:val="21"/>
        </w:rPr>
      </w:pPr>
      <w:r>
        <w:rPr>
          <w:rFonts w:hint="eastAsia"/>
          <w:szCs w:val="21"/>
        </w:rPr>
        <w:t>3、采购人与成交供应商</w:t>
      </w:r>
      <w:r>
        <w:rPr>
          <w:szCs w:val="21"/>
        </w:rPr>
        <w:t>应</w:t>
      </w:r>
      <w:r>
        <w:rPr>
          <w:rFonts w:hint="eastAsia"/>
          <w:szCs w:val="21"/>
        </w:rPr>
        <w:t>当在《成交</w:t>
      </w:r>
      <w:r>
        <w:rPr>
          <w:szCs w:val="21"/>
        </w:rPr>
        <w:t>通知书</w:t>
      </w:r>
      <w:r>
        <w:rPr>
          <w:rFonts w:hint="eastAsia"/>
          <w:szCs w:val="21"/>
        </w:rPr>
        <w:t>》发出之日起30日内签订政府采购合同（协议）。同时，招标人对合同内容进行审查，如发现与采购结果和谈判承诺内容不一致的，将予以纠正。</w:t>
      </w:r>
    </w:p>
    <w:p>
      <w:pPr>
        <w:spacing w:line="400" w:lineRule="exact"/>
        <w:ind w:firstLine="420" w:firstLineChars="200"/>
        <w:rPr>
          <w:szCs w:val="21"/>
        </w:rPr>
      </w:pPr>
      <w:r>
        <w:rPr>
          <w:rFonts w:hint="eastAsia"/>
          <w:szCs w:val="21"/>
        </w:rPr>
        <w:t>4、《成交通知书》、谈判文件、响应文件等采购文件将作为签订合同（协议）的依据。</w:t>
      </w:r>
    </w:p>
    <w:p>
      <w:pPr>
        <w:spacing w:line="400" w:lineRule="exact"/>
        <w:ind w:firstLine="420" w:firstLineChars="200"/>
        <w:rPr>
          <w:szCs w:val="21"/>
        </w:rPr>
      </w:pPr>
      <w:r>
        <w:rPr>
          <w:rFonts w:hint="eastAsia"/>
          <w:szCs w:val="21"/>
        </w:rPr>
        <w:t>5、成交供应商在接到《成交通知书》后，违反采购文件有关规定和要求，不履行谈判承诺，在规定时间内拒交履约保证金、拒签合同或放弃成交的，</w:t>
      </w:r>
      <w:r>
        <w:rPr>
          <w:rFonts w:hint="eastAsia" w:ascii="宋体" w:hAnsi="宋体"/>
          <w:szCs w:val="21"/>
        </w:rPr>
        <w:t>则取消该供应商的成交资格，成交供应商改为排名其后的成交候选人，或重新组织采购。</w:t>
      </w:r>
    </w:p>
    <w:p>
      <w:pPr>
        <w:spacing w:line="400" w:lineRule="exact"/>
        <w:ind w:firstLine="422" w:firstLineChars="200"/>
        <w:rPr>
          <w:rFonts w:ascii="宋体" w:hAnsi="宋体" w:cs="宋体"/>
          <w:b/>
          <w:bCs/>
          <w:sz w:val="28"/>
          <w:szCs w:val="28"/>
        </w:rPr>
      </w:pPr>
      <w:r>
        <w:rPr>
          <w:rFonts w:hint="eastAsia" w:ascii="宋体" w:hAnsi="宋体" w:cs="宋体"/>
          <w:b/>
          <w:bCs/>
          <w:szCs w:val="21"/>
        </w:rPr>
        <w:t>（二）、履约保证金和质量保证金</w:t>
      </w:r>
    </w:p>
    <w:p>
      <w:pPr>
        <w:spacing w:line="400" w:lineRule="exact"/>
        <w:ind w:firstLine="420" w:firstLineChars="200"/>
        <w:rPr>
          <w:szCs w:val="21"/>
        </w:rPr>
      </w:pPr>
      <w:r>
        <w:rPr>
          <w:rFonts w:hint="eastAsia"/>
          <w:szCs w:val="21"/>
        </w:rPr>
        <w:t>1、成交供应商按《成交通知书》要求向采购人交纳成交金额5%的履约保证金</w:t>
      </w:r>
      <w:r>
        <w:rPr>
          <w:rFonts w:hint="eastAsia" w:ascii="宋体" w:hAnsi="宋体"/>
          <w:szCs w:val="21"/>
        </w:rPr>
        <w:t>（保函、转账等形式）</w:t>
      </w:r>
      <w:r>
        <w:rPr>
          <w:rFonts w:hint="eastAsia"/>
          <w:szCs w:val="21"/>
        </w:rPr>
        <w:t>，</w:t>
      </w:r>
      <w:r>
        <w:rPr>
          <w:rFonts w:ascii="宋体" w:hAnsi="宋体" w:eastAsia="Times New Roman"/>
          <w:szCs w:val="21"/>
        </w:rPr>
        <w:t>履约保证金在合同约定交货验收合格后自行转为</w:t>
      </w:r>
      <w:r>
        <w:rPr>
          <w:rFonts w:hint="eastAsia" w:ascii="宋体" w:hAnsi="宋体" w:eastAsia="Times New Roman"/>
          <w:szCs w:val="21"/>
        </w:rPr>
        <w:t>质量保证金。本项目通过验收满1年后，无质量和售后服务问题的，由采购人凭中标人的合法收据不计息退还质量保证金</w:t>
      </w:r>
      <w:r>
        <w:rPr>
          <w:rFonts w:hint="eastAsia"/>
          <w:szCs w:val="21"/>
        </w:rPr>
        <w:t>。</w:t>
      </w:r>
    </w:p>
    <w:p>
      <w:pPr>
        <w:spacing w:line="400" w:lineRule="exact"/>
        <w:ind w:firstLine="420" w:firstLineChars="200"/>
        <w:rPr>
          <w:szCs w:val="21"/>
        </w:rPr>
      </w:pPr>
      <w:r>
        <w:rPr>
          <w:rFonts w:hint="eastAsia"/>
          <w:szCs w:val="21"/>
        </w:rPr>
        <w:t>2、</w:t>
      </w:r>
      <w:r>
        <w:rPr>
          <w:rFonts w:hint="eastAsia" w:ascii="宋体" w:hAnsi="宋体"/>
        </w:rPr>
        <w:t>本项目服务期满后，无质量和售后服务问题的，由采购人凭成交供应商的合法收据不计息退还质量保证金。</w:t>
      </w:r>
    </w:p>
    <w:p>
      <w:pPr>
        <w:spacing w:line="400" w:lineRule="exact"/>
        <w:ind w:firstLine="420" w:firstLineChars="200"/>
        <w:rPr>
          <w:szCs w:val="21"/>
        </w:rPr>
      </w:pPr>
      <w:r>
        <w:rPr>
          <w:rFonts w:hint="eastAsia"/>
          <w:szCs w:val="21"/>
        </w:rPr>
        <w:t>3 、成交供应商必须严格按照《合同（协议）》规定履行义务，为客户提供优质服务。发现下列情况之一的，将依法没收质量保证金，情节严重的，招标人有权提前终止合同（协议），并追究违约成交供应商的经济责任：</w:t>
      </w:r>
    </w:p>
    <w:p>
      <w:pPr>
        <w:spacing w:line="400" w:lineRule="exact"/>
        <w:ind w:firstLine="420" w:firstLineChars="200"/>
        <w:rPr>
          <w:szCs w:val="21"/>
        </w:rPr>
      </w:pPr>
      <w:r>
        <w:rPr>
          <w:rFonts w:hint="eastAsia"/>
          <w:szCs w:val="21"/>
        </w:rPr>
        <w:t>（1）违反《合同（协议）》和文件规定，违章操作，损害采购人利益的；</w:t>
      </w:r>
    </w:p>
    <w:p>
      <w:pPr>
        <w:spacing w:line="400" w:lineRule="exact"/>
        <w:ind w:firstLine="420" w:firstLineChars="200"/>
        <w:rPr>
          <w:szCs w:val="21"/>
        </w:rPr>
      </w:pPr>
      <w:r>
        <w:rPr>
          <w:rFonts w:hint="eastAsia"/>
          <w:szCs w:val="21"/>
        </w:rPr>
        <w:t>（2）采购人二次以上投诉，经查实责任在于成交供应商的；</w:t>
      </w:r>
    </w:p>
    <w:p>
      <w:pPr>
        <w:spacing w:line="400" w:lineRule="exact"/>
        <w:ind w:firstLine="420" w:firstLineChars="200"/>
        <w:rPr>
          <w:szCs w:val="21"/>
        </w:rPr>
      </w:pPr>
      <w:r>
        <w:rPr>
          <w:rFonts w:hint="eastAsia"/>
          <w:szCs w:val="21"/>
        </w:rPr>
        <w:t>（3）成交供应商提供的服务质量、规格不符合国家规定和文件要求及响应文件承诺标准的。</w:t>
      </w:r>
    </w:p>
    <w:p>
      <w:pPr>
        <w:spacing w:line="460" w:lineRule="exact"/>
        <w:ind w:firstLine="420" w:firstLineChars="200"/>
        <w:rPr>
          <w:szCs w:val="21"/>
        </w:rPr>
      </w:pPr>
      <w:r>
        <w:rPr>
          <w:rFonts w:hint="eastAsia"/>
          <w:szCs w:val="21"/>
        </w:rPr>
        <w:t>（2）乙方交付产品规格不符本合同约定的，应当在接到甲方通知后3日内予以调换，逾期未能调换的，乙方除调换规格不符的产品外不符合产品价款5％的违约金。因质量问题甲方提出更换产品等要求的，产生费用由乙方承担。</w:t>
      </w:r>
    </w:p>
    <w:p>
      <w:pPr>
        <w:pStyle w:val="4"/>
        <w:spacing w:line="500" w:lineRule="exact"/>
        <w:jc w:val="center"/>
        <w:rPr>
          <w:rFonts w:eastAsia="楷体_GB2312"/>
          <w:bCs w:val="0"/>
          <w:kern w:val="2"/>
          <w:sz w:val="32"/>
          <w:szCs w:val="32"/>
        </w:rPr>
      </w:pPr>
      <w:r>
        <w:rPr>
          <w:sz w:val="24"/>
        </w:rPr>
        <w:br w:type="page"/>
      </w:r>
      <w:bookmarkStart w:id="26" w:name="_Toc317493683"/>
      <w:bookmarkStart w:id="27" w:name="_Toc10900"/>
      <w:bookmarkStart w:id="28" w:name="_Toc122839144"/>
      <w:bookmarkStart w:id="29" w:name="_Toc205796967"/>
      <w:bookmarkStart w:id="30" w:name="_Toc142210605"/>
      <w:bookmarkStart w:id="31" w:name="_Toc203881979"/>
      <w:bookmarkStart w:id="32" w:name="_Toc162859360"/>
      <w:bookmarkStart w:id="33" w:name="_Toc255821458"/>
      <w:bookmarkStart w:id="34" w:name="_Toc145233134"/>
      <w:r>
        <w:rPr>
          <w:rFonts w:hint="eastAsia" w:eastAsia="楷体_GB2312"/>
          <w:bCs w:val="0"/>
          <w:kern w:val="2"/>
          <w:sz w:val="28"/>
          <w:szCs w:val="20"/>
        </w:rPr>
        <w:t xml:space="preserve">第七部分 </w:t>
      </w:r>
      <w:bookmarkEnd w:id="26"/>
      <w:r>
        <w:rPr>
          <w:rFonts w:hint="eastAsia" w:eastAsia="楷体_GB2312"/>
          <w:bCs w:val="0"/>
          <w:kern w:val="2"/>
          <w:sz w:val="32"/>
          <w:szCs w:val="32"/>
        </w:rPr>
        <w:t>海宁市政府采购合同</w:t>
      </w:r>
      <w:bookmarkEnd w:id="27"/>
    </w:p>
    <w:bookmarkEnd w:id="28"/>
    <w:bookmarkEnd w:id="29"/>
    <w:bookmarkEnd w:id="30"/>
    <w:bookmarkEnd w:id="31"/>
    <w:bookmarkEnd w:id="32"/>
    <w:bookmarkEnd w:id="33"/>
    <w:bookmarkEnd w:id="34"/>
    <w:p>
      <w:pPr>
        <w:spacing w:line="460" w:lineRule="exact"/>
        <w:ind w:firstLine="422" w:firstLineChars="200"/>
        <w:jc w:val="center"/>
        <w:rPr>
          <w:szCs w:val="21"/>
        </w:rPr>
      </w:pPr>
      <w:bookmarkStart w:id="35" w:name="_Toc336252810"/>
      <w:bookmarkStart w:id="36" w:name="_Toc162859071"/>
      <w:bookmarkStart w:id="37" w:name="_Toc162919809"/>
      <w:bookmarkStart w:id="38" w:name="_Toc255821461"/>
      <w:bookmarkStart w:id="39" w:name="_Toc328039999"/>
      <w:r>
        <w:rPr>
          <w:rFonts w:hint="eastAsia"/>
          <w:b/>
          <w:bCs/>
          <w:szCs w:val="21"/>
        </w:rPr>
        <w:t>一、通用必备条款部分</w:t>
      </w:r>
    </w:p>
    <w:p>
      <w:pPr>
        <w:spacing w:line="460" w:lineRule="exact"/>
        <w:rPr>
          <w:szCs w:val="21"/>
        </w:rPr>
      </w:pPr>
      <w:r>
        <w:rPr>
          <w:rFonts w:hint="eastAsia"/>
          <w:szCs w:val="21"/>
        </w:rPr>
        <w:t>合同编号：ZJMZ2020015-HT202001</w:t>
      </w:r>
      <w:r>
        <w:rPr>
          <w:rFonts w:hint="eastAsia"/>
          <w:szCs w:val="21"/>
          <w:lang w:val="en-US" w:eastAsia="zh-CN"/>
        </w:rPr>
        <w:t>8</w:t>
      </w:r>
      <w:r>
        <w:rPr>
          <w:rFonts w:hint="eastAsia"/>
          <w:szCs w:val="21"/>
        </w:rPr>
        <w:t xml:space="preserve"> </w:t>
      </w:r>
    </w:p>
    <w:p>
      <w:pPr>
        <w:spacing w:line="460" w:lineRule="exact"/>
        <w:rPr>
          <w:szCs w:val="21"/>
        </w:rPr>
      </w:pPr>
      <w:r>
        <w:rPr>
          <w:rFonts w:hint="eastAsia"/>
          <w:szCs w:val="21"/>
        </w:rPr>
        <w:t>政府采购计划（预算）确认号：</w:t>
      </w:r>
      <w:r>
        <w:rPr>
          <w:rFonts w:hint="eastAsia" w:ascii="宋体" w:hAnsi="宋体" w:cs="Arial"/>
          <w:szCs w:val="21"/>
        </w:rPr>
        <w:t>[2020]2662号</w:t>
      </w:r>
    </w:p>
    <w:p>
      <w:pPr>
        <w:spacing w:line="460" w:lineRule="exact"/>
        <w:rPr>
          <w:szCs w:val="21"/>
        </w:rPr>
      </w:pPr>
      <w:r>
        <w:rPr>
          <w:rFonts w:hint="eastAsia"/>
          <w:szCs w:val="21"/>
        </w:rPr>
        <w:t>预算金额：</w:t>
      </w:r>
      <w:r>
        <w:rPr>
          <w:rFonts w:hint="eastAsia" w:ascii="宋体" w:hAnsi="宋体"/>
          <w:sz w:val="22"/>
        </w:rPr>
        <w:t>30</w:t>
      </w:r>
      <w:r>
        <w:rPr>
          <w:rFonts w:hint="eastAsia"/>
          <w:szCs w:val="21"/>
        </w:rPr>
        <w:t>万元</w:t>
      </w:r>
    </w:p>
    <w:p>
      <w:pPr>
        <w:spacing w:line="460" w:lineRule="exact"/>
        <w:rPr>
          <w:szCs w:val="21"/>
        </w:rPr>
      </w:pPr>
      <w:r>
        <w:rPr>
          <w:rFonts w:hint="eastAsia"/>
          <w:szCs w:val="21"/>
        </w:rPr>
        <w:t xml:space="preserve">采购人（以下称甲方）： </w:t>
      </w:r>
    </w:p>
    <w:p>
      <w:pPr>
        <w:spacing w:line="460" w:lineRule="exact"/>
        <w:rPr>
          <w:szCs w:val="21"/>
        </w:rPr>
      </w:pPr>
      <w:r>
        <w:rPr>
          <w:rFonts w:hint="eastAsia"/>
          <w:szCs w:val="21"/>
        </w:rPr>
        <w:t xml:space="preserve">供应商（以下称乙方）： </w:t>
      </w:r>
    </w:p>
    <w:p>
      <w:pPr>
        <w:spacing w:line="460" w:lineRule="exact"/>
        <w:rPr>
          <w:szCs w:val="21"/>
        </w:rPr>
      </w:pPr>
      <w:r>
        <w:rPr>
          <w:rFonts w:hint="eastAsia"/>
          <w:szCs w:val="21"/>
        </w:rPr>
        <w:t>采购代理机构：</w:t>
      </w:r>
      <w:r>
        <w:rPr>
          <w:rFonts w:hint="eastAsia"/>
          <w:b/>
          <w:bCs/>
          <w:szCs w:val="21"/>
        </w:rPr>
        <w:t>浙江明正招标代理有限公司</w:t>
      </w:r>
      <w:r>
        <w:rPr>
          <w:rFonts w:hint="eastAsia"/>
          <w:szCs w:val="21"/>
        </w:rPr>
        <w:t xml:space="preserve"> </w:t>
      </w:r>
    </w:p>
    <w:p>
      <w:pPr>
        <w:spacing w:line="460" w:lineRule="exact"/>
        <w:rPr>
          <w:szCs w:val="21"/>
        </w:rPr>
      </w:pPr>
      <w:r>
        <w:rPr>
          <w:rFonts w:hint="eastAsia"/>
          <w:szCs w:val="21"/>
        </w:rPr>
        <w:t xml:space="preserve">采购方式：公开招标 </w:t>
      </w:r>
    </w:p>
    <w:p>
      <w:pPr>
        <w:spacing w:line="460" w:lineRule="exact"/>
        <w:ind w:firstLine="420" w:firstLineChars="200"/>
        <w:rPr>
          <w:szCs w:val="21"/>
        </w:rPr>
      </w:pPr>
      <w:r>
        <w:rPr>
          <w:rFonts w:hint="eastAsia"/>
          <w:szCs w:val="21"/>
        </w:rPr>
        <w:t xml:space="preserve">根据《中华人民共和国政府采购法》、《中华人民共和国合同法》等法律法规的规定，甲乙双方按照ZJMZ-2020017DZ 项目采购结果签订本合同。 </w:t>
      </w:r>
    </w:p>
    <w:p>
      <w:pPr>
        <w:spacing w:line="460" w:lineRule="exact"/>
        <w:ind w:firstLine="422" w:firstLineChars="200"/>
        <w:rPr>
          <w:szCs w:val="21"/>
        </w:rPr>
      </w:pPr>
      <w:r>
        <w:rPr>
          <w:rFonts w:hint="eastAsia"/>
          <w:b/>
          <w:bCs/>
          <w:szCs w:val="21"/>
        </w:rPr>
        <w:t>第一条 合同组成</w:t>
      </w:r>
      <w:r>
        <w:rPr>
          <w:rFonts w:hint="eastAsia"/>
          <w:szCs w:val="21"/>
        </w:rPr>
        <w:t xml:space="preserve"> </w:t>
      </w:r>
    </w:p>
    <w:p>
      <w:pPr>
        <w:spacing w:line="460" w:lineRule="exact"/>
        <w:ind w:firstLine="420" w:firstLineChars="200"/>
        <w:rPr>
          <w:szCs w:val="21"/>
        </w:rPr>
      </w:pPr>
      <w:r>
        <w:rPr>
          <w:rFonts w:hint="eastAsia"/>
          <w:szCs w:val="21"/>
        </w:rPr>
        <w:t xml:space="preserve">本次政府采购活动的相关文件为本合同的组成部分，这些文件包括但不限于： </w:t>
      </w:r>
    </w:p>
    <w:p>
      <w:pPr>
        <w:spacing w:line="460" w:lineRule="exact"/>
        <w:ind w:firstLine="420" w:firstLineChars="200"/>
        <w:rPr>
          <w:szCs w:val="21"/>
        </w:rPr>
      </w:pPr>
      <w:r>
        <w:rPr>
          <w:rFonts w:hint="eastAsia"/>
          <w:szCs w:val="21"/>
        </w:rPr>
        <w:t xml:space="preserve">1.1 本合同文本； </w:t>
      </w:r>
    </w:p>
    <w:p>
      <w:pPr>
        <w:spacing w:line="460" w:lineRule="exact"/>
        <w:ind w:firstLine="420" w:firstLineChars="200"/>
        <w:rPr>
          <w:szCs w:val="21"/>
        </w:rPr>
      </w:pPr>
      <w:r>
        <w:rPr>
          <w:rFonts w:hint="eastAsia"/>
          <w:szCs w:val="21"/>
        </w:rPr>
        <w:t xml:space="preserve">1.2 采购文件与采购响应文件； </w:t>
      </w:r>
    </w:p>
    <w:p>
      <w:pPr>
        <w:spacing w:line="460" w:lineRule="exact"/>
        <w:ind w:firstLine="420" w:firstLineChars="200"/>
        <w:rPr>
          <w:szCs w:val="21"/>
        </w:rPr>
      </w:pPr>
      <w:r>
        <w:rPr>
          <w:rFonts w:hint="eastAsia"/>
          <w:szCs w:val="21"/>
        </w:rPr>
        <w:t xml:space="preserve">1.3 中标或成交通知书； </w:t>
      </w:r>
    </w:p>
    <w:p>
      <w:pPr>
        <w:spacing w:line="460" w:lineRule="exact"/>
        <w:ind w:firstLine="420" w:firstLineChars="200"/>
        <w:rPr>
          <w:szCs w:val="21"/>
        </w:rPr>
      </w:pPr>
      <w:r>
        <w:rPr>
          <w:rFonts w:hint="eastAsia"/>
          <w:szCs w:val="21"/>
        </w:rPr>
        <w:t xml:space="preserve">组成本合同的所有文件必须为书面形式。政府采购合同备案时，须提供以上（1）、（3）两项，如由社会中介机构代理，须提供代理协议，合同如有变更的，须提供变更协议。 </w:t>
      </w:r>
    </w:p>
    <w:p>
      <w:pPr>
        <w:spacing w:line="460" w:lineRule="exact"/>
        <w:ind w:firstLine="422" w:firstLineChars="200"/>
        <w:rPr>
          <w:szCs w:val="21"/>
        </w:rPr>
      </w:pPr>
      <w:r>
        <w:rPr>
          <w:rFonts w:hint="eastAsia"/>
          <w:b/>
          <w:bCs/>
          <w:szCs w:val="21"/>
        </w:rPr>
        <w:t>第二条 合同标的与相关属性</w:t>
      </w:r>
      <w:r>
        <w:rPr>
          <w:rFonts w:hint="eastAsia"/>
          <w:szCs w:val="21"/>
        </w:rPr>
        <w:t xml:space="preserve"> </w:t>
      </w:r>
    </w:p>
    <w:p>
      <w:pPr>
        <w:spacing w:line="460" w:lineRule="exact"/>
        <w:ind w:firstLine="420" w:firstLineChars="200"/>
        <w:rPr>
          <w:szCs w:val="21"/>
        </w:rPr>
      </w:pPr>
      <w:r>
        <w:rPr>
          <w:rFonts w:hint="eastAsia"/>
          <w:szCs w:val="21"/>
        </w:rPr>
        <w:t xml:space="preserve">2.1 本次采购的是 。 </w:t>
      </w:r>
    </w:p>
    <w:p>
      <w:pPr>
        <w:spacing w:line="460" w:lineRule="exact"/>
        <w:ind w:firstLine="420" w:firstLineChars="200"/>
        <w:rPr>
          <w:szCs w:val="21"/>
        </w:rPr>
      </w:pPr>
      <w:r>
        <w:rPr>
          <w:rFonts w:hint="eastAsia"/>
          <w:szCs w:val="21"/>
        </w:rPr>
        <w:t xml:space="preserve">2.2 乙方是否属于中小微企业：□是□否 </w:t>
      </w:r>
    </w:p>
    <w:p>
      <w:pPr>
        <w:spacing w:line="460" w:lineRule="exact"/>
        <w:ind w:firstLine="420" w:firstLineChars="200"/>
        <w:rPr>
          <w:szCs w:val="21"/>
        </w:rPr>
      </w:pPr>
      <w:r>
        <w:rPr>
          <w:rFonts w:hint="eastAsia"/>
          <w:szCs w:val="21"/>
        </w:rPr>
        <w:t xml:space="preserve">2.3 本合同项下产品属于（可多选）：□环保产品；□节能产品；□进口产品 </w:t>
      </w:r>
    </w:p>
    <w:p>
      <w:pPr>
        <w:spacing w:line="460" w:lineRule="exact"/>
        <w:ind w:firstLine="422" w:firstLineChars="200"/>
        <w:rPr>
          <w:szCs w:val="21"/>
        </w:rPr>
      </w:pPr>
      <w:r>
        <w:rPr>
          <w:rFonts w:hint="eastAsia"/>
          <w:b/>
          <w:bCs/>
          <w:szCs w:val="21"/>
        </w:rPr>
        <w:t>第三条 合同价款</w:t>
      </w:r>
      <w:r>
        <w:rPr>
          <w:rFonts w:hint="eastAsia"/>
          <w:szCs w:val="21"/>
        </w:rPr>
        <w:t xml:space="preserve"> </w:t>
      </w:r>
    </w:p>
    <w:p>
      <w:pPr>
        <w:spacing w:line="460" w:lineRule="exact"/>
        <w:ind w:firstLine="420" w:firstLineChars="200"/>
        <w:rPr>
          <w:szCs w:val="21"/>
        </w:rPr>
      </w:pPr>
      <w:r>
        <w:rPr>
          <w:rFonts w:hint="eastAsia"/>
          <w:szCs w:val="21"/>
        </w:rPr>
        <w:t xml:space="preserve">3.1 本合同项下总价款为（大写） 人民币，分项价款详见本合同特殊专用条款部分第一条。 </w:t>
      </w:r>
    </w:p>
    <w:p>
      <w:pPr>
        <w:spacing w:line="460" w:lineRule="exact"/>
        <w:ind w:firstLine="420" w:firstLineChars="200"/>
        <w:rPr>
          <w:szCs w:val="21"/>
        </w:rPr>
      </w:pPr>
      <w:r>
        <w:rPr>
          <w:rFonts w:hint="eastAsia"/>
          <w:szCs w:val="21"/>
        </w:rPr>
        <w:t xml:space="preserve">3.2 本合同总价款含所有税费(包括货款、标准附件、备品备件、专用工具、包装、运输、装卸、保险、税金、货到就位以及安装、调试、培训、保修等一切税金和费用。) </w:t>
      </w:r>
    </w:p>
    <w:p>
      <w:pPr>
        <w:spacing w:line="460" w:lineRule="exact"/>
        <w:ind w:firstLine="420" w:firstLineChars="200"/>
        <w:rPr>
          <w:szCs w:val="21"/>
        </w:rPr>
      </w:pPr>
      <w:r>
        <w:rPr>
          <w:rFonts w:hint="eastAsia"/>
          <w:szCs w:val="21"/>
        </w:rPr>
        <w:t xml:space="preserve">3.3 付款手续和付款时间 </w:t>
      </w:r>
    </w:p>
    <w:p>
      <w:pPr>
        <w:spacing w:line="460" w:lineRule="exact"/>
        <w:ind w:firstLine="420" w:firstLineChars="200"/>
        <w:rPr>
          <w:szCs w:val="21"/>
        </w:rPr>
      </w:pPr>
      <w:r>
        <w:rPr>
          <w:rFonts w:hint="eastAsia"/>
          <w:szCs w:val="21"/>
        </w:rPr>
        <w:t xml:space="preserve">3.3.1 付款手续 </w:t>
      </w:r>
    </w:p>
    <w:p>
      <w:pPr>
        <w:spacing w:line="460" w:lineRule="exact"/>
        <w:ind w:firstLine="420" w:firstLineChars="200"/>
        <w:rPr>
          <w:szCs w:val="21"/>
        </w:rPr>
      </w:pPr>
      <w:r>
        <w:rPr>
          <w:rFonts w:hint="eastAsia"/>
          <w:szCs w:val="21"/>
        </w:rPr>
        <w:t xml:space="preserve">项目验收合格后，乙方向甲方办理货款结算手续，甲方需审核以下结算资料：合法发票原件、盖有政府采购备案专用章的《采购合同》复印件、甲方签收的“海宁市政府采购项目验收单”等相关资料。 </w:t>
      </w:r>
    </w:p>
    <w:p>
      <w:pPr>
        <w:spacing w:line="460" w:lineRule="exact"/>
        <w:ind w:firstLine="420" w:firstLineChars="200"/>
        <w:rPr>
          <w:szCs w:val="21"/>
        </w:rPr>
      </w:pPr>
      <w:r>
        <w:rPr>
          <w:rFonts w:hint="eastAsia"/>
          <w:szCs w:val="21"/>
        </w:rPr>
        <w:t xml:space="preserve">3.3.2 付款时间 </w:t>
      </w:r>
    </w:p>
    <w:p>
      <w:pPr>
        <w:spacing w:line="460" w:lineRule="exact"/>
        <w:ind w:firstLine="420" w:firstLineChars="200"/>
        <w:rPr>
          <w:szCs w:val="21"/>
        </w:rPr>
      </w:pPr>
      <w:r>
        <w:rPr>
          <w:rFonts w:hint="eastAsia"/>
          <w:szCs w:val="21"/>
        </w:rPr>
        <w:t xml:space="preserve">甲方将审核后的结算资料按《海宁市政府采购资金支付管理暂行办法》提交至国库支付中心（或单位财务部门），经审核无误后，国库支付中心（或单位财务部门）在 15 日内支付全部金额。 </w:t>
      </w:r>
    </w:p>
    <w:p>
      <w:pPr>
        <w:spacing w:line="460" w:lineRule="exact"/>
        <w:ind w:firstLine="422" w:firstLineChars="200"/>
        <w:rPr>
          <w:szCs w:val="21"/>
        </w:rPr>
      </w:pPr>
      <w:r>
        <w:rPr>
          <w:rFonts w:hint="eastAsia"/>
          <w:b/>
          <w:bCs/>
          <w:szCs w:val="21"/>
        </w:rPr>
        <w:t>第四条 履约保证金和质量保证金</w:t>
      </w:r>
      <w:r>
        <w:rPr>
          <w:rFonts w:hint="eastAsia"/>
          <w:szCs w:val="21"/>
        </w:rPr>
        <w:t xml:space="preserve"> </w:t>
      </w:r>
    </w:p>
    <w:p>
      <w:pPr>
        <w:spacing w:line="460" w:lineRule="exact"/>
        <w:ind w:firstLine="420" w:firstLineChars="200"/>
        <w:rPr>
          <w:szCs w:val="21"/>
        </w:rPr>
      </w:pPr>
      <w:r>
        <w:rPr>
          <w:rFonts w:hint="eastAsia"/>
          <w:szCs w:val="21"/>
        </w:rPr>
        <w:t xml:space="preserve">本项目设置履约保证金，乙方应于收到中标通知书后向甲方交纳合同总金额 5%的履约保证金。履约保证金在合同约定交货验收合格后自行转为质量保证金。本项目通过验收满1年后，无质量和售后服务问题的，由采购人凭中标人的合法收据不计息退还质量保证金。 </w:t>
      </w:r>
    </w:p>
    <w:p>
      <w:pPr>
        <w:spacing w:line="460" w:lineRule="exact"/>
        <w:ind w:firstLine="422" w:firstLineChars="200"/>
        <w:rPr>
          <w:szCs w:val="21"/>
        </w:rPr>
      </w:pPr>
      <w:r>
        <w:rPr>
          <w:rFonts w:hint="eastAsia"/>
          <w:b/>
          <w:bCs/>
          <w:szCs w:val="21"/>
        </w:rPr>
        <w:t>第五条 合同的变更和终止</w:t>
      </w:r>
      <w:r>
        <w:rPr>
          <w:rFonts w:hint="eastAsia"/>
          <w:szCs w:val="21"/>
        </w:rPr>
        <w:t xml:space="preserve"> </w:t>
      </w:r>
    </w:p>
    <w:p>
      <w:pPr>
        <w:spacing w:line="460" w:lineRule="exact"/>
        <w:ind w:firstLine="420" w:firstLineChars="200"/>
        <w:rPr>
          <w:szCs w:val="21"/>
        </w:rPr>
      </w:pPr>
      <w:r>
        <w:rPr>
          <w:rFonts w:hint="eastAsia"/>
          <w:szCs w:val="21"/>
        </w:rPr>
        <w:t xml:space="preserve">除《政府采购法》第 49 条、第 50 条第二款规定的情形外，本合同一经签订，甲乙双方不得擅自终止合同或对合同实质性条款进行变更。确有特殊情况的，须报同级财政部门备案。 </w:t>
      </w:r>
    </w:p>
    <w:p>
      <w:pPr>
        <w:spacing w:line="460" w:lineRule="exact"/>
        <w:ind w:firstLine="422" w:firstLineChars="200"/>
        <w:rPr>
          <w:szCs w:val="21"/>
        </w:rPr>
      </w:pPr>
      <w:r>
        <w:rPr>
          <w:rFonts w:hint="eastAsia"/>
          <w:b/>
          <w:bCs/>
          <w:szCs w:val="21"/>
        </w:rPr>
        <w:t>第六条 合同的转让与分包</w:t>
      </w:r>
      <w:r>
        <w:rPr>
          <w:rFonts w:hint="eastAsia"/>
          <w:szCs w:val="21"/>
        </w:rPr>
        <w:t xml:space="preserve"> </w:t>
      </w:r>
    </w:p>
    <w:p>
      <w:pPr>
        <w:spacing w:line="460" w:lineRule="exact"/>
        <w:ind w:firstLine="420" w:firstLineChars="200"/>
        <w:rPr>
          <w:szCs w:val="21"/>
        </w:rPr>
      </w:pPr>
      <w:r>
        <w:rPr>
          <w:rFonts w:hint="eastAsia"/>
          <w:szCs w:val="21"/>
        </w:rPr>
        <w:t xml:space="preserve">乙方不得擅自部分或全部转让其应履行的合同义务。乙方分包的，应经过甲方书面同意。 </w:t>
      </w:r>
    </w:p>
    <w:p>
      <w:pPr>
        <w:spacing w:line="460" w:lineRule="exact"/>
        <w:ind w:firstLine="422" w:firstLineChars="200"/>
        <w:rPr>
          <w:szCs w:val="21"/>
        </w:rPr>
      </w:pPr>
      <w:r>
        <w:rPr>
          <w:rFonts w:hint="eastAsia"/>
          <w:b/>
          <w:bCs/>
          <w:szCs w:val="21"/>
        </w:rPr>
        <w:t>第七条 争议的解决</w:t>
      </w:r>
      <w:r>
        <w:rPr>
          <w:rFonts w:hint="eastAsia"/>
          <w:szCs w:val="21"/>
        </w:rPr>
        <w:t xml:space="preserve"> </w:t>
      </w:r>
    </w:p>
    <w:p>
      <w:pPr>
        <w:spacing w:line="460" w:lineRule="exact"/>
        <w:ind w:firstLine="420" w:firstLineChars="200"/>
        <w:rPr>
          <w:szCs w:val="21"/>
        </w:rPr>
      </w:pPr>
      <w:r>
        <w:rPr>
          <w:rFonts w:hint="eastAsia"/>
          <w:szCs w:val="21"/>
        </w:rPr>
        <w:t xml:space="preserve">因履行本合同引起的或与本合同有关的争议，甲、乙双方应首先通过友好协商解决，如果协商不能解决争议，则向甲方所在地有管辖权的人民法院提起诉讼。 </w:t>
      </w:r>
    </w:p>
    <w:p>
      <w:pPr>
        <w:spacing w:line="460" w:lineRule="exact"/>
        <w:ind w:firstLine="422" w:firstLineChars="200"/>
        <w:rPr>
          <w:szCs w:val="21"/>
        </w:rPr>
      </w:pPr>
      <w:r>
        <w:rPr>
          <w:rFonts w:hint="eastAsia"/>
          <w:b/>
          <w:bCs/>
          <w:szCs w:val="21"/>
        </w:rPr>
        <w:t>第八条 合同备案及其他</w:t>
      </w:r>
      <w:r>
        <w:rPr>
          <w:rFonts w:hint="eastAsia"/>
          <w:szCs w:val="21"/>
        </w:rPr>
        <w:t xml:space="preserve"> </w:t>
      </w:r>
    </w:p>
    <w:p>
      <w:pPr>
        <w:spacing w:line="460" w:lineRule="exact"/>
        <w:ind w:firstLine="420" w:firstLineChars="200"/>
        <w:rPr>
          <w:szCs w:val="21"/>
        </w:rPr>
      </w:pPr>
      <w:r>
        <w:rPr>
          <w:rFonts w:hint="eastAsia"/>
          <w:szCs w:val="21"/>
        </w:rPr>
        <w:t>本合同一式四份，甲方、乙方、海宁市财政局和海宁市政府采购中心各执一份。</w:t>
      </w:r>
    </w:p>
    <w:p>
      <w:pPr>
        <w:spacing w:line="460" w:lineRule="exact"/>
        <w:ind w:firstLine="420" w:firstLineChars="200"/>
        <w:rPr>
          <w:szCs w:val="21"/>
        </w:rPr>
      </w:pPr>
    </w:p>
    <w:p>
      <w:pPr>
        <w:spacing w:line="460" w:lineRule="exact"/>
        <w:rPr>
          <w:szCs w:val="21"/>
        </w:rPr>
      </w:pPr>
      <w:r>
        <w:rPr>
          <w:rFonts w:hint="eastAsia"/>
          <w:szCs w:val="21"/>
        </w:rPr>
        <w:t xml:space="preserve"> </w:t>
      </w:r>
    </w:p>
    <w:p>
      <w:pPr>
        <w:numPr>
          <w:ilvl w:val="0"/>
          <w:numId w:val="7"/>
        </w:numPr>
        <w:spacing w:line="460" w:lineRule="exact"/>
        <w:ind w:firstLine="422" w:firstLineChars="200"/>
        <w:jc w:val="center"/>
        <w:rPr>
          <w:b/>
          <w:bCs/>
          <w:szCs w:val="21"/>
        </w:rPr>
      </w:pPr>
      <w:r>
        <w:rPr>
          <w:rFonts w:hint="eastAsia"/>
          <w:b/>
          <w:bCs/>
          <w:szCs w:val="21"/>
        </w:rPr>
        <w:t>特殊专用条款部分</w:t>
      </w:r>
    </w:p>
    <w:p>
      <w:pPr>
        <w:pStyle w:val="2"/>
        <w:ind w:firstLine="0"/>
      </w:pPr>
    </w:p>
    <w:p>
      <w:pPr>
        <w:pStyle w:val="2"/>
        <w:ind w:firstLine="0"/>
      </w:pPr>
    </w:p>
    <w:p>
      <w:pPr>
        <w:numPr>
          <w:ilvl w:val="0"/>
          <w:numId w:val="8"/>
        </w:numPr>
        <w:spacing w:line="460" w:lineRule="exact"/>
        <w:ind w:firstLine="420" w:firstLineChars="200"/>
        <w:rPr>
          <w:szCs w:val="21"/>
        </w:rPr>
      </w:pPr>
      <w:r>
        <w:rPr>
          <w:rFonts w:hint="eastAsia"/>
          <w:szCs w:val="21"/>
        </w:rPr>
        <w:t xml:space="preserve">采购货物名称、品牌、型号、数量、金额及供货时间 </w:t>
      </w:r>
    </w:p>
    <w:p>
      <w:pPr>
        <w:widowControl/>
        <w:jc w:val="right"/>
      </w:pPr>
      <w:r>
        <w:rPr>
          <w:rFonts w:hint="eastAsia" w:ascii="宋体" w:hAnsi="宋体" w:cs="宋体"/>
          <w:color w:val="000000"/>
          <w:kern w:val="0"/>
          <w:szCs w:val="21"/>
          <w:lang w:bidi="ar"/>
        </w:rPr>
        <w:t>单位：人民币元</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626"/>
        <w:gridCol w:w="744"/>
        <w:gridCol w:w="1365"/>
        <w:gridCol w:w="2310"/>
        <w:gridCol w:w="919"/>
        <w:gridCol w:w="919"/>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460" w:lineRule="exact"/>
              <w:jc w:val="center"/>
              <w:rPr>
                <w:rFonts w:eastAsia="Times New Roman"/>
                <w:szCs w:val="21"/>
              </w:rPr>
            </w:pPr>
            <w:r>
              <w:rPr>
                <w:rFonts w:hint="eastAsia" w:ascii="宋体" w:hAnsi="宋体" w:cs="宋体"/>
                <w:color w:val="000000"/>
                <w:kern w:val="0"/>
                <w:szCs w:val="21"/>
                <w:lang w:bidi="ar"/>
              </w:rPr>
              <w:t>序号</w:t>
            </w:r>
          </w:p>
        </w:tc>
        <w:tc>
          <w:tcPr>
            <w:tcW w:w="1626" w:type="dxa"/>
            <w:vAlign w:val="center"/>
          </w:tcPr>
          <w:p>
            <w:pPr>
              <w:spacing w:line="460" w:lineRule="exact"/>
              <w:jc w:val="center"/>
              <w:rPr>
                <w:rFonts w:eastAsia="Times New Roman"/>
                <w:szCs w:val="21"/>
              </w:rPr>
            </w:pPr>
            <w:r>
              <w:rPr>
                <w:rFonts w:hint="eastAsia" w:ascii="宋体" w:hAnsi="宋体" w:cs="宋体"/>
                <w:color w:val="000000"/>
                <w:kern w:val="0"/>
                <w:szCs w:val="21"/>
                <w:lang w:bidi="ar"/>
              </w:rPr>
              <w:t>货物名称</w:t>
            </w:r>
          </w:p>
        </w:tc>
        <w:tc>
          <w:tcPr>
            <w:tcW w:w="744" w:type="dxa"/>
            <w:vAlign w:val="center"/>
          </w:tcPr>
          <w:p>
            <w:pPr>
              <w:spacing w:line="460" w:lineRule="exact"/>
              <w:jc w:val="center"/>
              <w:rPr>
                <w:rFonts w:eastAsia="Times New Roman"/>
                <w:szCs w:val="21"/>
              </w:rPr>
            </w:pPr>
            <w:r>
              <w:rPr>
                <w:rFonts w:hint="eastAsia" w:ascii="宋体" w:hAnsi="宋体" w:cs="宋体"/>
                <w:color w:val="000000"/>
                <w:kern w:val="0"/>
                <w:szCs w:val="21"/>
                <w:lang w:bidi="ar"/>
              </w:rPr>
              <w:t>品牌</w:t>
            </w:r>
          </w:p>
        </w:tc>
        <w:tc>
          <w:tcPr>
            <w:tcW w:w="1365" w:type="dxa"/>
            <w:vAlign w:val="center"/>
          </w:tcPr>
          <w:p>
            <w:pPr>
              <w:spacing w:line="460" w:lineRule="exact"/>
              <w:jc w:val="center"/>
              <w:rPr>
                <w:rFonts w:eastAsia="Times New Roman"/>
                <w:szCs w:val="21"/>
              </w:rPr>
            </w:pPr>
            <w:r>
              <w:rPr>
                <w:rFonts w:hint="eastAsia" w:ascii="宋体" w:hAnsi="宋体" w:cs="宋体"/>
                <w:color w:val="000000"/>
                <w:kern w:val="0"/>
                <w:szCs w:val="21"/>
                <w:lang w:bidi="ar"/>
              </w:rPr>
              <w:t>型号</w:t>
            </w:r>
          </w:p>
        </w:tc>
        <w:tc>
          <w:tcPr>
            <w:tcW w:w="2310" w:type="dxa"/>
            <w:vAlign w:val="center"/>
          </w:tcPr>
          <w:p>
            <w:pPr>
              <w:spacing w:line="460" w:lineRule="exact"/>
              <w:jc w:val="center"/>
              <w:rPr>
                <w:rFonts w:eastAsia="Times New Roman"/>
                <w:szCs w:val="21"/>
              </w:rPr>
            </w:pPr>
            <w:r>
              <w:rPr>
                <w:rFonts w:hint="eastAsia" w:ascii="宋体" w:hAnsi="宋体" w:cs="宋体"/>
                <w:color w:val="000000"/>
                <w:kern w:val="0"/>
                <w:szCs w:val="21"/>
                <w:lang w:bidi="ar"/>
              </w:rPr>
              <w:t>货物规格</w:t>
            </w:r>
          </w:p>
        </w:tc>
        <w:tc>
          <w:tcPr>
            <w:tcW w:w="919" w:type="dxa"/>
            <w:vAlign w:val="center"/>
          </w:tcPr>
          <w:p>
            <w:pPr>
              <w:spacing w:line="460" w:lineRule="exact"/>
              <w:jc w:val="center"/>
              <w:rPr>
                <w:rFonts w:eastAsia="Times New Roman"/>
                <w:szCs w:val="21"/>
              </w:rPr>
            </w:pPr>
            <w:r>
              <w:rPr>
                <w:rFonts w:hint="eastAsia" w:ascii="宋体" w:hAnsi="宋体" w:cs="宋体"/>
                <w:color w:val="000000"/>
                <w:kern w:val="0"/>
                <w:szCs w:val="21"/>
                <w:lang w:bidi="ar"/>
              </w:rPr>
              <w:t>数量</w:t>
            </w:r>
          </w:p>
        </w:tc>
        <w:tc>
          <w:tcPr>
            <w:tcW w:w="919" w:type="dxa"/>
            <w:vAlign w:val="center"/>
          </w:tcPr>
          <w:p>
            <w:pPr>
              <w:spacing w:line="460" w:lineRule="exact"/>
              <w:jc w:val="center"/>
              <w:rPr>
                <w:rFonts w:eastAsia="Times New Roman"/>
                <w:szCs w:val="21"/>
              </w:rPr>
            </w:pPr>
            <w:r>
              <w:rPr>
                <w:rFonts w:hint="eastAsia" w:ascii="宋体" w:hAnsi="宋体" w:cs="宋体"/>
                <w:color w:val="000000"/>
                <w:kern w:val="0"/>
                <w:szCs w:val="21"/>
                <w:lang w:bidi="ar"/>
              </w:rPr>
              <w:t>单价</w:t>
            </w:r>
          </w:p>
        </w:tc>
        <w:tc>
          <w:tcPr>
            <w:tcW w:w="921" w:type="dxa"/>
            <w:vAlign w:val="center"/>
          </w:tcPr>
          <w:p>
            <w:pPr>
              <w:spacing w:line="460" w:lineRule="exact"/>
              <w:jc w:val="center"/>
              <w:rPr>
                <w:rFonts w:eastAsia="Times New Roman"/>
                <w:szCs w:val="21"/>
              </w:rPr>
            </w:pPr>
            <w:r>
              <w:rPr>
                <w:rFonts w:hint="eastAsia" w:ascii="宋体" w:hAnsi="宋体" w:cs="宋体"/>
                <w:color w:val="000000"/>
                <w:kern w:val="0"/>
                <w:szCs w:val="21"/>
                <w:lang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460" w:lineRule="exact"/>
              <w:rPr>
                <w:rFonts w:eastAsia="Times New Roman"/>
                <w:szCs w:val="21"/>
              </w:rPr>
            </w:pPr>
          </w:p>
        </w:tc>
        <w:tc>
          <w:tcPr>
            <w:tcW w:w="1626" w:type="dxa"/>
          </w:tcPr>
          <w:p>
            <w:pPr>
              <w:spacing w:line="460" w:lineRule="exact"/>
              <w:rPr>
                <w:rFonts w:eastAsia="Times New Roman"/>
                <w:szCs w:val="21"/>
              </w:rPr>
            </w:pPr>
          </w:p>
        </w:tc>
        <w:tc>
          <w:tcPr>
            <w:tcW w:w="744" w:type="dxa"/>
          </w:tcPr>
          <w:p>
            <w:pPr>
              <w:spacing w:line="460" w:lineRule="exact"/>
              <w:rPr>
                <w:rFonts w:eastAsia="Times New Roman"/>
                <w:szCs w:val="21"/>
              </w:rPr>
            </w:pPr>
          </w:p>
        </w:tc>
        <w:tc>
          <w:tcPr>
            <w:tcW w:w="1365" w:type="dxa"/>
          </w:tcPr>
          <w:p>
            <w:pPr>
              <w:spacing w:line="460" w:lineRule="exact"/>
              <w:rPr>
                <w:rFonts w:eastAsia="Times New Roman"/>
                <w:szCs w:val="21"/>
              </w:rPr>
            </w:pPr>
          </w:p>
        </w:tc>
        <w:tc>
          <w:tcPr>
            <w:tcW w:w="2310" w:type="dxa"/>
          </w:tcPr>
          <w:p>
            <w:pPr>
              <w:spacing w:line="460" w:lineRule="exact"/>
              <w:rPr>
                <w:rFonts w:eastAsia="Times New Roman"/>
                <w:szCs w:val="21"/>
              </w:rPr>
            </w:pPr>
          </w:p>
        </w:tc>
        <w:tc>
          <w:tcPr>
            <w:tcW w:w="919" w:type="dxa"/>
          </w:tcPr>
          <w:p>
            <w:pPr>
              <w:spacing w:line="460" w:lineRule="exact"/>
              <w:rPr>
                <w:rFonts w:eastAsia="Times New Roman"/>
                <w:szCs w:val="21"/>
              </w:rPr>
            </w:pPr>
          </w:p>
        </w:tc>
        <w:tc>
          <w:tcPr>
            <w:tcW w:w="919" w:type="dxa"/>
          </w:tcPr>
          <w:p>
            <w:pPr>
              <w:spacing w:line="460" w:lineRule="exact"/>
              <w:rPr>
                <w:rFonts w:eastAsia="Times New Roman"/>
                <w:szCs w:val="21"/>
              </w:rPr>
            </w:pPr>
          </w:p>
        </w:tc>
        <w:tc>
          <w:tcPr>
            <w:tcW w:w="921" w:type="dxa"/>
          </w:tcPr>
          <w:p>
            <w:pPr>
              <w:spacing w:line="460" w:lineRule="exact"/>
              <w:rPr>
                <w:rFonts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460" w:lineRule="exact"/>
              <w:rPr>
                <w:rFonts w:eastAsia="Times New Roman"/>
                <w:szCs w:val="21"/>
              </w:rPr>
            </w:pPr>
          </w:p>
        </w:tc>
        <w:tc>
          <w:tcPr>
            <w:tcW w:w="1626" w:type="dxa"/>
          </w:tcPr>
          <w:p>
            <w:pPr>
              <w:spacing w:line="460" w:lineRule="exact"/>
              <w:rPr>
                <w:rFonts w:eastAsia="Times New Roman"/>
                <w:szCs w:val="21"/>
              </w:rPr>
            </w:pPr>
          </w:p>
        </w:tc>
        <w:tc>
          <w:tcPr>
            <w:tcW w:w="744" w:type="dxa"/>
          </w:tcPr>
          <w:p>
            <w:pPr>
              <w:spacing w:line="460" w:lineRule="exact"/>
              <w:rPr>
                <w:rFonts w:eastAsia="Times New Roman"/>
                <w:szCs w:val="21"/>
              </w:rPr>
            </w:pPr>
          </w:p>
        </w:tc>
        <w:tc>
          <w:tcPr>
            <w:tcW w:w="1365" w:type="dxa"/>
          </w:tcPr>
          <w:p>
            <w:pPr>
              <w:spacing w:line="460" w:lineRule="exact"/>
              <w:rPr>
                <w:rFonts w:eastAsia="Times New Roman"/>
                <w:szCs w:val="21"/>
              </w:rPr>
            </w:pPr>
          </w:p>
        </w:tc>
        <w:tc>
          <w:tcPr>
            <w:tcW w:w="2310" w:type="dxa"/>
          </w:tcPr>
          <w:p>
            <w:pPr>
              <w:spacing w:line="460" w:lineRule="exact"/>
              <w:rPr>
                <w:rFonts w:eastAsia="Times New Roman"/>
                <w:szCs w:val="21"/>
              </w:rPr>
            </w:pPr>
          </w:p>
        </w:tc>
        <w:tc>
          <w:tcPr>
            <w:tcW w:w="919" w:type="dxa"/>
          </w:tcPr>
          <w:p>
            <w:pPr>
              <w:spacing w:line="460" w:lineRule="exact"/>
              <w:rPr>
                <w:rFonts w:eastAsia="Times New Roman"/>
                <w:szCs w:val="21"/>
              </w:rPr>
            </w:pPr>
          </w:p>
        </w:tc>
        <w:tc>
          <w:tcPr>
            <w:tcW w:w="919" w:type="dxa"/>
          </w:tcPr>
          <w:p>
            <w:pPr>
              <w:spacing w:line="460" w:lineRule="exact"/>
              <w:rPr>
                <w:rFonts w:eastAsia="Times New Roman"/>
                <w:szCs w:val="21"/>
              </w:rPr>
            </w:pPr>
          </w:p>
        </w:tc>
        <w:tc>
          <w:tcPr>
            <w:tcW w:w="921" w:type="dxa"/>
          </w:tcPr>
          <w:p>
            <w:pPr>
              <w:spacing w:line="460" w:lineRule="exact"/>
              <w:rPr>
                <w:rFonts w:eastAsia="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570" w:type="dxa"/>
            <w:gridSpan w:val="8"/>
            <w:vAlign w:val="center"/>
          </w:tcPr>
          <w:p>
            <w:pPr>
              <w:widowControl/>
              <w:jc w:val="center"/>
              <w:rPr>
                <w:szCs w:val="21"/>
              </w:rPr>
            </w:pPr>
            <w:r>
              <w:rPr>
                <w:rFonts w:hint="eastAsia" w:ascii="宋体" w:hAnsi="宋体" w:cs="宋体"/>
                <w:b/>
                <w:color w:val="000000"/>
                <w:kern w:val="0"/>
                <w:szCs w:val="21"/>
                <w:lang w:bidi="ar"/>
              </w:rPr>
              <w:t>合 计（人民币小写）：</w:t>
            </w:r>
            <w:r>
              <w:rPr>
                <w:rFonts w:hint="eastAsia" w:ascii="宋体" w:hAnsi="宋体" w:cs="宋体"/>
                <w:b/>
                <w:color w:val="000000"/>
                <w:kern w:val="0"/>
                <w:szCs w:val="21"/>
                <w:u w:val="single"/>
                <w:lang w:bidi="ar"/>
              </w:rPr>
              <w:t xml:space="preserve">                 </w:t>
            </w:r>
            <w:r>
              <w:rPr>
                <w:rFonts w:hint="eastAsia" w:ascii="宋体" w:hAnsi="宋体" w:cs="宋体"/>
                <w:b/>
                <w:color w:val="000000"/>
                <w:kern w:val="0"/>
                <w:szCs w:val="21"/>
                <w:lang w:bidi="ar"/>
              </w:rPr>
              <w:t>元</w:t>
            </w:r>
          </w:p>
        </w:tc>
      </w:tr>
    </w:tbl>
    <w:p>
      <w:pPr>
        <w:spacing w:line="460" w:lineRule="exact"/>
        <w:ind w:firstLine="420" w:firstLineChars="200"/>
        <w:rPr>
          <w:szCs w:val="21"/>
        </w:rPr>
      </w:pPr>
      <w:r>
        <w:rPr>
          <w:rFonts w:hint="eastAsia"/>
          <w:szCs w:val="21"/>
        </w:rPr>
        <w:t>供货时间：</w:t>
      </w:r>
      <w:r>
        <w:rPr>
          <w:rFonts w:hint="eastAsia"/>
          <w:szCs w:val="21"/>
          <w:lang w:val="en-US" w:eastAsia="zh-CN"/>
        </w:rPr>
        <w:t>合同签订后1个月内交付安装并通过验收</w:t>
      </w:r>
      <w:r>
        <w:rPr>
          <w:rFonts w:hint="eastAsia"/>
          <w:szCs w:val="21"/>
        </w:rPr>
        <w:t xml:space="preserve">。 </w:t>
      </w:r>
    </w:p>
    <w:p>
      <w:pPr>
        <w:spacing w:line="460" w:lineRule="exact"/>
        <w:ind w:firstLine="422" w:firstLineChars="200"/>
        <w:rPr>
          <w:szCs w:val="21"/>
        </w:rPr>
      </w:pPr>
      <w:r>
        <w:rPr>
          <w:rFonts w:hint="eastAsia"/>
          <w:b/>
          <w:bCs/>
          <w:szCs w:val="21"/>
        </w:rPr>
        <w:t>第二条 交货方式</w:t>
      </w:r>
      <w:r>
        <w:rPr>
          <w:rFonts w:hint="eastAsia"/>
          <w:szCs w:val="21"/>
        </w:rPr>
        <w:t xml:space="preserve"> </w:t>
      </w:r>
    </w:p>
    <w:p>
      <w:pPr>
        <w:spacing w:line="460" w:lineRule="exact"/>
        <w:ind w:firstLine="420" w:firstLineChars="200"/>
        <w:rPr>
          <w:szCs w:val="21"/>
        </w:rPr>
      </w:pPr>
      <w:r>
        <w:rPr>
          <w:rFonts w:hint="eastAsia"/>
          <w:szCs w:val="21"/>
        </w:rPr>
        <w:t xml:space="preserve">2.1 乙方须在本合同规定时间内，将货物送至甲方指定地点并负责安装调试。 </w:t>
      </w:r>
    </w:p>
    <w:p>
      <w:pPr>
        <w:spacing w:line="460" w:lineRule="exact"/>
        <w:ind w:firstLine="420" w:firstLineChars="200"/>
        <w:rPr>
          <w:szCs w:val="21"/>
        </w:rPr>
      </w:pPr>
      <w:r>
        <w:rPr>
          <w:rFonts w:hint="eastAsia"/>
          <w:szCs w:val="21"/>
        </w:rPr>
        <w:t xml:space="preserve">2.2 乙方在交付货物时，向甲方提供货物的使用说明书及相关资料，如货物属国家强制检验的货物， </w:t>
      </w:r>
    </w:p>
    <w:p>
      <w:pPr>
        <w:spacing w:line="460" w:lineRule="exact"/>
        <w:ind w:firstLine="420" w:firstLineChars="200"/>
        <w:rPr>
          <w:szCs w:val="21"/>
        </w:rPr>
      </w:pPr>
      <w:r>
        <w:rPr>
          <w:rFonts w:hint="eastAsia"/>
          <w:szCs w:val="21"/>
        </w:rPr>
        <w:t xml:space="preserve">乙方须提供国家强制检验合格证书。 </w:t>
      </w:r>
    </w:p>
    <w:p>
      <w:pPr>
        <w:spacing w:line="460" w:lineRule="exact"/>
        <w:ind w:firstLine="422" w:firstLineChars="200"/>
        <w:rPr>
          <w:szCs w:val="21"/>
        </w:rPr>
      </w:pPr>
      <w:r>
        <w:rPr>
          <w:rFonts w:hint="eastAsia"/>
          <w:b/>
          <w:bCs/>
          <w:szCs w:val="21"/>
        </w:rPr>
        <w:t>第三条 质量要求</w:t>
      </w:r>
      <w:r>
        <w:rPr>
          <w:rFonts w:hint="eastAsia"/>
          <w:szCs w:val="21"/>
        </w:rPr>
        <w:t xml:space="preserve"> </w:t>
      </w:r>
    </w:p>
    <w:p>
      <w:pPr>
        <w:spacing w:line="460" w:lineRule="exact"/>
        <w:ind w:firstLine="420" w:firstLineChars="200"/>
        <w:rPr>
          <w:szCs w:val="21"/>
        </w:rPr>
      </w:pPr>
      <w:r>
        <w:rPr>
          <w:rFonts w:hint="eastAsia"/>
          <w:szCs w:val="21"/>
        </w:rPr>
        <w:t xml:space="preserve">3.1 乙方应保证货物是全新、未使用过的原装合格正品，并完全符合招标文件及本合同规定的质量、 </w:t>
      </w:r>
    </w:p>
    <w:p>
      <w:pPr>
        <w:spacing w:line="460" w:lineRule="exact"/>
        <w:rPr>
          <w:szCs w:val="21"/>
        </w:rPr>
      </w:pPr>
      <w:r>
        <w:rPr>
          <w:rFonts w:hint="eastAsia"/>
          <w:szCs w:val="21"/>
        </w:rPr>
        <w:t xml:space="preserve">规格和性能的要求。进口货物应提供中华人民共和国海关报关证明。 </w:t>
      </w:r>
    </w:p>
    <w:p>
      <w:pPr>
        <w:spacing w:line="460" w:lineRule="exact"/>
        <w:ind w:firstLine="420" w:firstLineChars="200"/>
        <w:rPr>
          <w:szCs w:val="21"/>
        </w:rPr>
      </w:pPr>
      <w:r>
        <w:rPr>
          <w:rFonts w:hint="eastAsia"/>
          <w:szCs w:val="21"/>
        </w:rPr>
        <w:t xml:space="preserve">3.2 货物的技术标准按国家标准执行，无国家标准的，按行业标准执行，无国家和行业标准的，按企业标准执行；但在招标文件中有特别要求的，按招标文件中规定的要求执行，并且符合相关法律、法规规定的要求。 </w:t>
      </w:r>
    </w:p>
    <w:p>
      <w:pPr>
        <w:spacing w:line="460" w:lineRule="exact"/>
        <w:ind w:firstLine="420" w:firstLineChars="200"/>
        <w:rPr>
          <w:szCs w:val="21"/>
        </w:rPr>
      </w:pPr>
      <w:r>
        <w:rPr>
          <w:rFonts w:hint="eastAsia"/>
          <w:szCs w:val="21"/>
        </w:rPr>
        <w:t xml:space="preserve">3.3 货物的包装，国家或行业主管部门有规定的，按规定执行。 </w:t>
      </w:r>
    </w:p>
    <w:p>
      <w:pPr>
        <w:spacing w:line="460" w:lineRule="exact"/>
        <w:ind w:firstLine="420" w:firstLineChars="200"/>
        <w:rPr>
          <w:szCs w:val="21"/>
        </w:rPr>
      </w:pPr>
      <w:r>
        <w:rPr>
          <w:rFonts w:hint="eastAsia"/>
          <w:szCs w:val="21"/>
        </w:rPr>
        <w:t xml:space="preserve">3.4 乙方应保证提供的货物不得侵犯第三方专利权、商标权和工业设计权、版权等。否则，乙方应负全部责任，并承担由此引起的一切后果。 </w:t>
      </w:r>
    </w:p>
    <w:p>
      <w:pPr>
        <w:spacing w:line="460" w:lineRule="exact"/>
        <w:ind w:firstLine="420" w:firstLineChars="200"/>
        <w:rPr>
          <w:szCs w:val="21"/>
        </w:rPr>
      </w:pPr>
      <w:r>
        <w:rPr>
          <w:rFonts w:hint="eastAsia"/>
          <w:szCs w:val="21"/>
        </w:rPr>
        <w:t xml:space="preserve">3.5 乙方应保证其货物在正确安装、正常使用和保养条件下，在其使用寿命期内应具有满意的性能。 </w:t>
      </w:r>
    </w:p>
    <w:p>
      <w:pPr>
        <w:spacing w:line="460" w:lineRule="exact"/>
        <w:ind w:firstLine="420" w:firstLineChars="200"/>
        <w:rPr>
          <w:szCs w:val="21"/>
        </w:rPr>
      </w:pPr>
      <w:r>
        <w:rPr>
          <w:rFonts w:hint="eastAsia"/>
          <w:szCs w:val="21"/>
        </w:rPr>
        <w:t xml:space="preserve">3.6 乙方应采取必要的安全措施保证设备的运输及安装的安全，并承担设备的运输及安装过程中产生的风险。 </w:t>
      </w:r>
    </w:p>
    <w:p>
      <w:pPr>
        <w:spacing w:line="460" w:lineRule="exact"/>
        <w:ind w:firstLine="420" w:firstLineChars="200"/>
        <w:rPr>
          <w:szCs w:val="21"/>
        </w:rPr>
      </w:pPr>
      <w:r>
        <w:rPr>
          <w:rFonts w:hint="eastAsia"/>
          <w:szCs w:val="21"/>
        </w:rPr>
        <w:t xml:space="preserve">3.7 货物最终验收后，乙方应对由于设计、工艺或材料的缺陷而发生的任何不足或故障负责，并承担由此引起的一切后果。 </w:t>
      </w:r>
    </w:p>
    <w:p>
      <w:pPr>
        <w:spacing w:line="460" w:lineRule="exact"/>
        <w:ind w:firstLine="420" w:firstLineChars="200"/>
        <w:rPr>
          <w:szCs w:val="21"/>
        </w:rPr>
      </w:pPr>
      <w:r>
        <w:rPr>
          <w:rFonts w:hint="eastAsia"/>
          <w:szCs w:val="21"/>
        </w:rPr>
        <w:t xml:space="preserve">3.8 乙方在供货过程中出现所供货物的型号断货等，可提供同品牌，且配置及技术参数不低于断货型号的货物。 </w:t>
      </w:r>
    </w:p>
    <w:p>
      <w:pPr>
        <w:spacing w:line="460" w:lineRule="exact"/>
        <w:ind w:firstLine="422" w:firstLineChars="200"/>
        <w:rPr>
          <w:szCs w:val="21"/>
        </w:rPr>
      </w:pPr>
      <w:r>
        <w:rPr>
          <w:rFonts w:hint="eastAsia"/>
          <w:b/>
          <w:bCs/>
          <w:szCs w:val="21"/>
        </w:rPr>
        <w:t>第四条 服务要求</w:t>
      </w:r>
      <w:r>
        <w:rPr>
          <w:rFonts w:hint="eastAsia"/>
          <w:szCs w:val="21"/>
        </w:rPr>
        <w:t xml:space="preserve"> </w:t>
      </w:r>
    </w:p>
    <w:p>
      <w:pPr>
        <w:spacing w:line="460" w:lineRule="exact"/>
        <w:ind w:firstLine="420" w:firstLineChars="200"/>
        <w:rPr>
          <w:szCs w:val="21"/>
        </w:rPr>
      </w:pPr>
      <w:r>
        <w:rPr>
          <w:rFonts w:hint="eastAsia"/>
          <w:szCs w:val="21"/>
        </w:rPr>
        <w:t xml:space="preserve">4.1 质保期限：整个项目设备整体质保期为自通过验收之日起 年。提供不少于 6 年 7×24 小时 </w:t>
      </w:r>
    </w:p>
    <w:p>
      <w:pPr>
        <w:spacing w:line="460" w:lineRule="exact"/>
        <w:rPr>
          <w:szCs w:val="21"/>
        </w:rPr>
      </w:pPr>
      <w:r>
        <w:rPr>
          <w:rFonts w:hint="eastAsia"/>
          <w:szCs w:val="21"/>
        </w:rPr>
        <w:t xml:space="preserve">的电话技术支持和 5×12 小时的免费上门现场技术服务。 </w:t>
      </w:r>
    </w:p>
    <w:p>
      <w:pPr>
        <w:spacing w:line="460" w:lineRule="exact"/>
        <w:ind w:firstLine="420" w:firstLineChars="200"/>
        <w:rPr>
          <w:szCs w:val="21"/>
        </w:rPr>
      </w:pPr>
      <w:r>
        <w:rPr>
          <w:rFonts w:hint="eastAsia"/>
          <w:szCs w:val="21"/>
        </w:rPr>
        <w:t xml:space="preserve">4.2 质保期内非人为因素出现的质量问题，须在接到电话后 1 小时内响应，2 小时以内到现场处理，3小时内解决问题、免费更换有缺陷的零部件、直至免费更换新货物。因货物本身问题在 48 小时之内仍不能排除的故障，应提供与原货物相同或不低于原货物性能的备用货物。故障排除后应出具书面故障诊断报告备案。在使用的所有时间范围内，提供多种方式的技术支持。 </w:t>
      </w:r>
    </w:p>
    <w:p>
      <w:pPr>
        <w:spacing w:line="460" w:lineRule="exact"/>
        <w:ind w:firstLine="420" w:firstLineChars="200"/>
        <w:rPr>
          <w:szCs w:val="21"/>
        </w:rPr>
      </w:pPr>
      <w:r>
        <w:rPr>
          <w:rFonts w:hint="eastAsia"/>
          <w:szCs w:val="21"/>
        </w:rPr>
        <w:t xml:space="preserve">4.3 出现故障后，乙方如未按上述要求进行响应，甲方可以采取必要的补救措施，由此产生的风险和费用将由乙方承担。 </w:t>
      </w:r>
    </w:p>
    <w:p>
      <w:pPr>
        <w:spacing w:line="460" w:lineRule="exact"/>
        <w:ind w:firstLine="420" w:firstLineChars="200"/>
        <w:rPr>
          <w:szCs w:val="21"/>
        </w:rPr>
      </w:pPr>
      <w:r>
        <w:rPr>
          <w:rFonts w:hint="eastAsia"/>
          <w:szCs w:val="21"/>
        </w:rPr>
        <w:t xml:space="preserve">4.4 乙方应对所供货物实行终身维护。 </w:t>
      </w:r>
    </w:p>
    <w:p>
      <w:pPr>
        <w:spacing w:line="460" w:lineRule="exact"/>
        <w:ind w:firstLine="422" w:firstLineChars="200"/>
        <w:rPr>
          <w:szCs w:val="21"/>
        </w:rPr>
      </w:pPr>
      <w:r>
        <w:rPr>
          <w:rFonts w:hint="eastAsia"/>
          <w:b/>
          <w:bCs/>
          <w:szCs w:val="21"/>
        </w:rPr>
        <w:t>第五条 验收</w:t>
      </w:r>
      <w:r>
        <w:rPr>
          <w:rFonts w:hint="eastAsia"/>
          <w:szCs w:val="21"/>
        </w:rPr>
        <w:t xml:space="preserve"> </w:t>
      </w:r>
    </w:p>
    <w:p>
      <w:pPr>
        <w:spacing w:line="460" w:lineRule="exact"/>
        <w:ind w:firstLine="420" w:firstLineChars="200"/>
        <w:rPr>
          <w:szCs w:val="21"/>
        </w:rPr>
      </w:pPr>
      <w:r>
        <w:rPr>
          <w:rFonts w:hint="eastAsia"/>
          <w:szCs w:val="21"/>
        </w:rPr>
        <w:t xml:space="preserve">5.1 甲方须在乙方交付使用后，合同金额在 10 万元及以上或技术复杂的项目，组织三人及以上单数的专业人员或委托检测机构对项目按规定的要求、使用性能及数量进行测试验收；合同金额在 10 万元以下或技术简单的项目，组织相关人员对项目按规定的要求、使用性能及数量进行测试验收。 </w:t>
      </w:r>
    </w:p>
    <w:p>
      <w:pPr>
        <w:spacing w:line="460" w:lineRule="exact"/>
        <w:ind w:firstLine="420" w:firstLineChars="200"/>
        <w:rPr>
          <w:szCs w:val="21"/>
        </w:rPr>
      </w:pPr>
      <w:r>
        <w:rPr>
          <w:rFonts w:hint="eastAsia"/>
          <w:szCs w:val="21"/>
        </w:rPr>
        <w:t xml:space="preserve">5.2 验收合格后，甲方应向乙方出具加盖公章的《海宁市政府采购项目验收单》（一式三份）。验收不合格的，甲方有权拒收，并书面通知乙方，乙方应在合同规定时间内按约如数更换到位，并保证验收合格。 </w:t>
      </w:r>
    </w:p>
    <w:p>
      <w:pPr>
        <w:spacing w:line="460" w:lineRule="exact"/>
        <w:ind w:firstLine="422" w:firstLineChars="200"/>
        <w:rPr>
          <w:szCs w:val="21"/>
        </w:rPr>
      </w:pPr>
      <w:r>
        <w:rPr>
          <w:rFonts w:hint="eastAsia"/>
          <w:b/>
          <w:bCs/>
          <w:szCs w:val="21"/>
        </w:rPr>
        <w:t>第六条 质量争议</w:t>
      </w:r>
      <w:r>
        <w:rPr>
          <w:rFonts w:hint="eastAsia"/>
          <w:szCs w:val="21"/>
        </w:rPr>
        <w:t xml:space="preserve"> </w:t>
      </w:r>
    </w:p>
    <w:p>
      <w:pPr>
        <w:spacing w:line="460" w:lineRule="exact"/>
        <w:ind w:firstLine="420" w:firstLineChars="200"/>
        <w:rPr>
          <w:szCs w:val="21"/>
        </w:rPr>
      </w:pPr>
      <w:r>
        <w:rPr>
          <w:rFonts w:hint="eastAsia"/>
          <w:szCs w:val="21"/>
        </w:rPr>
        <w:t xml:space="preserve">6.1 因标的质量问题发生争议的，应当邀请国家认可的质量检测机构对货物质量进行鉴定。 </w:t>
      </w:r>
    </w:p>
    <w:p>
      <w:pPr>
        <w:spacing w:line="460" w:lineRule="exact"/>
        <w:ind w:firstLine="420" w:firstLineChars="200"/>
        <w:rPr>
          <w:szCs w:val="21"/>
        </w:rPr>
      </w:pPr>
      <w:r>
        <w:rPr>
          <w:rFonts w:hint="eastAsia"/>
          <w:szCs w:val="21"/>
        </w:rPr>
        <w:t xml:space="preserve">6.2 如果检测结果证明确有质量问题，乙方应无条件退货，检测费用由乙方承担，并承担因此逾期交货的违约责任。 </w:t>
      </w:r>
    </w:p>
    <w:p>
      <w:pPr>
        <w:spacing w:line="460" w:lineRule="exact"/>
        <w:ind w:firstLine="420" w:firstLineChars="200"/>
        <w:rPr>
          <w:szCs w:val="21"/>
        </w:rPr>
      </w:pPr>
      <w:r>
        <w:rPr>
          <w:rFonts w:hint="eastAsia"/>
          <w:szCs w:val="21"/>
        </w:rPr>
        <w:t xml:space="preserve">6.3 如果检测结果证明没有质量问题，甲方应无条件接受货物，检测费用由甲方承担。 </w:t>
      </w:r>
    </w:p>
    <w:p>
      <w:pPr>
        <w:spacing w:line="460" w:lineRule="exact"/>
        <w:ind w:firstLine="422" w:firstLineChars="200"/>
        <w:rPr>
          <w:szCs w:val="21"/>
        </w:rPr>
      </w:pPr>
      <w:r>
        <w:rPr>
          <w:rFonts w:hint="eastAsia"/>
          <w:b/>
          <w:bCs/>
          <w:szCs w:val="21"/>
        </w:rPr>
        <w:t>第七条 违约责任</w:t>
      </w:r>
      <w:r>
        <w:rPr>
          <w:rFonts w:hint="eastAsia"/>
          <w:szCs w:val="21"/>
        </w:rPr>
        <w:t xml:space="preserve"> </w:t>
      </w:r>
    </w:p>
    <w:p>
      <w:pPr>
        <w:spacing w:line="460" w:lineRule="exact"/>
        <w:ind w:firstLine="420" w:firstLineChars="200"/>
        <w:rPr>
          <w:szCs w:val="21"/>
        </w:rPr>
      </w:pPr>
      <w:r>
        <w:rPr>
          <w:rFonts w:hint="eastAsia"/>
          <w:szCs w:val="21"/>
        </w:rPr>
        <w:t xml:space="preserve">7.1 甲方无正当理由拒收货物的，由甲方向乙方偿付合同总价的 5%违约金。 </w:t>
      </w:r>
    </w:p>
    <w:p>
      <w:pPr>
        <w:spacing w:line="460" w:lineRule="exact"/>
        <w:ind w:firstLine="420" w:firstLineChars="200"/>
        <w:rPr>
          <w:szCs w:val="21"/>
        </w:rPr>
      </w:pPr>
      <w:r>
        <w:rPr>
          <w:rFonts w:hint="eastAsia"/>
          <w:szCs w:val="21"/>
        </w:rPr>
        <w:t xml:space="preserve">7.2 甲方未按合同约定向乙方支付货款的，每逾期 1 天甲方向乙方支付欠款总额的 5‰滞纳金，但累计滞纳金总额不超过欠款总额的 5% 。 </w:t>
      </w:r>
    </w:p>
    <w:p>
      <w:pPr>
        <w:spacing w:line="460" w:lineRule="exact"/>
        <w:ind w:firstLine="420" w:firstLineChars="200"/>
        <w:rPr>
          <w:szCs w:val="21"/>
        </w:rPr>
      </w:pPr>
      <w:r>
        <w:rPr>
          <w:rFonts w:hint="eastAsia"/>
          <w:szCs w:val="21"/>
        </w:rPr>
        <w:t xml:space="preserve">7.3 乙方不能交付货物，需书面向甲方提出，经甲方同意后，由甲方没收全部履约保证金，同时乙方应向甲方支付合同总价 5%的违约金，解除本合同。 </w:t>
      </w:r>
    </w:p>
    <w:p>
      <w:pPr>
        <w:spacing w:line="460" w:lineRule="exact"/>
        <w:ind w:firstLine="420" w:firstLineChars="200"/>
        <w:rPr>
          <w:szCs w:val="21"/>
        </w:rPr>
      </w:pPr>
      <w:r>
        <w:rPr>
          <w:rFonts w:hint="eastAsia"/>
          <w:szCs w:val="21"/>
        </w:rPr>
        <w:t xml:space="preserve">7.4 乙方逾期交付货物的，每逾期 1 天，乙方向甲方偿付合同总额的 5‰的滞纳金。乙方逾期超过 7日未能交付货物的，甲方有权解除合同，解除合同的通知自到达乙方时生效，并没收全部履约保证金，同时乙方应向甲方支付合同总价 5%的违约金。 </w:t>
      </w:r>
    </w:p>
    <w:p>
      <w:pPr>
        <w:spacing w:line="460" w:lineRule="exact"/>
        <w:ind w:firstLine="420" w:firstLineChars="200"/>
        <w:rPr>
          <w:szCs w:val="21"/>
        </w:rPr>
      </w:pPr>
      <w:r>
        <w:rPr>
          <w:rFonts w:hint="eastAsia"/>
          <w:szCs w:val="21"/>
        </w:rPr>
        <w:t xml:space="preserve">7.5 乙方所交付的货物品种、型号、规格不符合合同规定的，甲方有权拒收。甲方拒收的，乙方应向甲方支付货款总额 5%的违约金。乙方所供的货物违反国家法律、法规规定的，甲方有权拒收，并没收履约保证金，并由乙方向甲方支付合同金额 50％的违约金。给甲方造成经济损失的，乙方应承担赔偿责任。 </w:t>
      </w:r>
    </w:p>
    <w:p>
      <w:pPr>
        <w:spacing w:line="460" w:lineRule="exact"/>
        <w:ind w:firstLine="420" w:firstLineChars="200"/>
        <w:rPr>
          <w:szCs w:val="21"/>
        </w:rPr>
      </w:pPr>
      <w:r>
        <w:rPr>
          <w:rFonts w:hint="eastAsia"/>
          <w:szCs w:val="21"/>
        </w:rPr>
        <w:t xml:space="preserve">7.6 在乙方承诺的或国家规定的质量保证期内（取两者中最长的期限），如经乙方两次维修或更换， </w:t>
      </w:r>
    </w:p>
    <w:p>
      <w:pPr>
        <w:spacing w:line="460" w:lineRule="exact"/>
        <w:ind w:firstLine="420" w:firstLineChars="200"/>
        <w:rPr>
          <w:szCs w:val="21"/>
        </w:rPr>
      </w:pPr>
      <w:r>
        <w:rPr>
          <w:rFonts w:hint="eastAsia"/>
          <w:szCs w:val="21"/>
        </w:rPr>
        <w:t xml:space="preserve">货物仍不能达到合同约定的质量标准，甲方有权退货，乙方应退回全部货款，并按本条第 3 款处理，同时，乙方还须赔偿甲方因此遭受的损失。 </w:t>
      </w:r>
    </w:p>
    <w:p>
      <w:pPr>
        <w:spacing w:line="460" w:lineRule="exact"/>
        <w:ind w:firstLine="420" w:firstLineChars="200"/>
        <w:rPr>
          <w:szCs w:val="21"/>
        </w:rPr>
      </w:pPr>
      <w:r>
        <w:rPr>
          <w:rFonts w:hint="eastAsia"/>
          <w:szCs w:val="21"/>
        </w:rPr>
        <w:t xml:space="preserve">7.7 乙方未按本合同的规定和“服务承诺”提供伴随服务/售后服务的，应按合同总价款的 5 %向甲方承担违约责任。给甲方造成损失的，乙方应承担赔偿责任。 </w:t>
      </w:r>
    </w:p>
    <w:p>
      <w:pPr>
        <w:spacing w:line="460" w:lineRule="exact"/>
        <w:ind w:firstLine="422" w:firstLineChars="200"/>
        <w:rPr>
          <w:szCs w:val="21"/>
        </w:rPr>
      </w:pPr>
      <w:r>
        <w:rPr>
          <w:rFonts w:hint="eastAsia"/>
          <w:b/>
          <w:bCs/>
          <w:szCs w:val="21"/>
        </w:rPr>
        <w:t>第八条 不可抗力</w:t>
      </w:r>
      <w:r>
        <w:rPr>
          <w:rFonts w:hint="eastAsia"/>
          <w:szCs w:val="21"/>
        </w:rPr>
        <w:t xml:space="preserve">  </w:t>
      </w:r>
    </w:p>
    <w:p>
      <w:pPr>
        <w:spacing w:line="460" w:lineRule="exact"/>
        <w:ind w:firstLine="420" w:firstLineChars="200"/>
        <w:rPr>
          <w:szCs w:val="21"/>
        </w:rPr>
      </w:pPr>
      <w:r>
        <w:rPr>
          <w:rFonts w:hint="eastAsia"/>
          <w:szCs w:val="21"/>
        </w:rPr>
        <w:t xml:space="preserve">8.1 在执行合同期限内，任何一方因不可抗力事件造成不能履行合同时，应立即通知对方，并寄送有关权威机构出具的证明，则合同履行期可相应延长，延长期与不可抗力影响期相同。出现上述情况不受合同有关逾期责任制约。 </w:t>
      </w:r>
    </w:p>
    <w:p>
      <w:pPr>
        <w:spacing w:line="460" w:lineRule="exact"/>
        <w:ind w:firstLine="420" w:firstLineChars="200"/>
        <w:rPr>
          <w:szCs w:val="21"/>
        </w:rPr>
      </w:pPr>
      <w:r>
        <w:rPr>
          <w:rFonts w:hint="eastAsia"/>
          <w:szCs w:val="21"/>
        </w:rPr>
        <w:t xml:space="preserve">8.2 不可抗力影响时间持续 30 日以上时，甲乙双方应及时解除合同。 </w:t>
      </w:r>
    </w:p>
    <w:p>
      <w:pPr>
        <w:spacing w:line="460" w:lineRule="exact"/>
        <w:ind w:firstLine="420" w:firstLineChars="200"/>
        <w:rPr>
          <w:szCs w:val="21"/>
        </w:rPr>
      </w:pPr>
      <w:r>
        <w:rPr>
          <w:rFonts w:hint="eastAsia"/>
          <w:szCs w:val="21"/>
        </w:rPr>
        <w:t xml:space="preserve">8.3 本条所述“不可抗力”是指不可预见、不能克服及不能避免的事件，包括战争、严重火灾、洪水、地震等。 </w:t>
      </w:r>
    </w:p>
    <w:p>
      <w:pPr>
        <w:pStyle w:val="2"/>
        <w:rPr>
          <w:szCs w:val="21"/>
        </w:rPr>
      </w:pPr>
    </w:p>
    <w:p>
      <w:pPr>
        <w:pStyle w:val="2"/>
        <w:rPr>
          <w:szCs w:val="21"/>
        </w:rPr>
      </w:pPr>
    </w:p>
    <w:p>
      <w:pPr>
        <w:pStyle w:val="2"/>
        <w:rPr>
          <w:szCs w:val="21"/>
        </w:rPr>
      </w:pPr>
    </w:p>
    <w:p>
      <w:pPr>
        <w:pStyle w:val="2"/>
        <w:rPr>
          <w:szCs w:val="21"/>
        </w:rPr>
      </w:pPr>
    </w:p>
    <w:p>
      <w:pPr>
        <w:spacing w:line="460" w:lineRule="exact"/>
        <w:rPr>
          <w:szCs w:val="21"/>
        </w:rPr>
      </w:pPr>
      <w:r>
        <w:rPr>
          <w:rFonts w:hint="eastAsia"/>
          <w:szCs w:val="21"/>
        </w:rPr>
        <w:t>甲方（盖章）：</w:t>
      </w:r>
      <w:r>
        <w:rPr>
          <w:rFonts w:hint="eastAsia"/>
          <w:szCs w:val="21"/>
          <w:u w:val="single"/>
        </w:rPr>
        <w:t xml:space="preserve">                         </w:t>
      </w:r>
      <w:r>
        <w:rPr>
          <w:rFonts w:hint="eastAsia"/>
          <w:szCs w:val="21"/>
        </w:rPr>
        <w:t xml:space="preserve">       乙方（盖章）：</w:t>
      </w:r>
      <w:r>
        <w:rPr>
          <w:rFonts w:hint="eastAsia"/>
          <w:szCs w:val="21"/>
          <w:u w:val="single"/>
        </w:rPr>
        <w:t xml:space="preserve">                          </w:t>
      </w:r>
    </w:p>
    <w:p>
      <w:pPr>
        <w:pStyle w:val="2"/>
      </w:pPr>
    </w:p>
    <w:p>
      <w:pPr>
        <w:spacing w:line="460" w:lineRule="exact"/>
        <w:rPr>
          <w:szCs w:val="21"/>
        </w:rPr>
      </w:pPr>
      <w:r>
        <w:rPr>
          <w:rFonts w:hint="eastAsia"/>
          <w:szCs w:val="21"/>
        </w:rPr>
        <w:t>地址：</w:t>
      </w:r>
      <w:r>
        <w:rPr>
          <w:rFonts w:hint="eastAsia"/>
          <w:szCs w:val="21"/>
          <w:u w:val="single"/>
        </w:rPr>
        <w:t xml:space="preserve">                                 </w:t>
      </w:r>
      <w:r>
        <w:rPr>
          <w:rFonts w:hint="eastAsia"/>
          <w:szCs w:val="21"/>
        </w:rPr>
        <w:t xml:space="preserve">       地址：</w:t>
      </w:r>
      <w:r>
        <w:rPr>
          <w:rFonts w:hint="eastAsia"/>
          <w:szCs w:val="21"/>
          <w:u w:val="single"/>
        </w:rPr>
        <w:t xml:space="preserve">                                </w:t>
      </w:r>
      <w:r>
        <w:rPr>
          <w:rFonts w:hint="eastAsia"/>
          <w:szCs w:val="21"/>
        </w:rPr>
        <w:t xml:space="preserve"> </w:t>
      </w:r>
    </w:p>
    <w:p>
      <w:pPr>
        <w:pStyle w:val="2"/>
      </w:pPr>
    </w:p>
    <w:p>
      <w:pPr>
        <w:spacing w:line="460" w:lineRule="exact"/>
        <w:rPr>
          <w:szCs w:val="21"/>
        </w:rPr>
      </w:pPr>
      <w:r>
        <w:rPr>
          <w:rFonts w:hint="eastAsia"/>
          <w:szCs w:val="21"/>
        </w:rPr>
        <w:t>法定代表人：</w:t>
      </w:r>
      <w:r>
        <w:rPr>
          <w:rFonts w:hint="eastAsia"/>
          <w:szCs w:val="21"/>
          <w:u w:val="single"/>
        </w:rPr>
        <w:t xml:space="preserve">                     </w:t>
      </w:r>
      <w:r>
        <w:rPr>
          <w:rFonts w:hint="eastAsia"/>
          <w:szCs w:val="21"/>
        </w:rPr>
        <w:t xml:space="preserve">             法定代表人（授权代表）：</w:t>
      </w:r>
      <w:r>
        <w:rPr>
          <w:rFonts w:hint="eastAsia"/>
          <w:szCs w:val="21"/>
          <w:u w:val="single"/>
        </w:rPr>
        <w:t xml:space="preserve">                    </w:t>
      </w:r>
    </w:p>
    <w:p>
      <w:pPr>
        <w:pStyle w:val="2"/>
      </w:pPr>
    </w:p>
    <w:p>
      <w:pPr>
        <w:spacing w:line="460" w:lineRule="exact"/>
        <w:rPr>
          <w:szCs w:val="21"/>
        </w:rPr>
      </w:pPr>
      <w:r>
        <w:rPr>
          <w:rFonts w:hint="eastAsia"/>
          <w:szCs w:val="21"/>
        </w:rPr>
        <w:t>联系人：</w:t>
      </w:r>
      <w:r>
        <w:rPr>
          <w:rFonts w:hint="eastAsia"/>
          <w:szCs w:val="21"/>
          <w:u w:val="single"/>
        </w:rPr>
        <w:t xml:space="preserve">                               </w:t>
      </w:r>
      <w:r>
        <w:rPr>
          <w:rFonts w:hint="eastAsia"/>
          <w:szCs w:val="21"/>
        </w:rPr>
        <w:t xml:space="preserve">       联系人：</w:t>
      </w:r>
      <w:r>
        <w:rPr>
          <w:rFonts w:hint="eastAsia"/>
          <w:szCs w:val="21"/>
          <w:u w:val="single"/>
        </w:rPr>
        <w:t xml:space="preserve">                              </w:t>
      </w:r>
      <w:r>
        <w:rPr>
          <w:rFonts w:hint="eastAsia"/>
          <w:szCs w:val="21"/>
        </w:rPr>
        <w:t xml:space="preserve">                             </w:t>
      </w:r>
    </w:p>
    <w:p>
      <w:pPr>
        <w:pStyle w:val="2"/>
      </w:pPr>
    </w:p>
    <w:p>
      <w:pPr>
        <w:spacing w:line="460" w:lineRule="exact"/>
        <w:rPr>
          <w:szCs w:val="21"/>
        </w:rPr>
      </w:pPr>
      <w:r>
        <w:rPr>
          <w:rFonts w:hint="eastAsia"/>
          <w:szCs w:val="21"/>
        </w:rPr>
        <w:t>联系电话：</w:t>
      </w:r>
      <w:r>
        <w:rPr>
          <w:rFonts w:hint="eastAsia"/>
          <w:szCs w:val="21"/>
          <w:u w:val="single"/>
        </w:rPr>
        <w:t xml:space="preserve">                             </w:t>
      </w:r>
      <w:r>
        <w:rPr>
          <w:rFonts w:hint="eastAsia"/>
          <w:szCs w:val="21"/>
        </w:rPr>
        <w:t xml:space="preserve">        联系电话：</w:t>
      </w:r>
      <w:r>
        <w:rPr>
          <w:rFonts w:hint="eastAsia"/>
          <w:szCs w:val="21"/>
          <w:u w:val="single"/>
        </w:rPr>
        <w:t xml:space="preserve">                            </w:t>
      </w:r>
      <w:r>
        <w:rPr>
          <w:rFonts w:hint="eastAsia"/>
          <w:szCs w:val="21"/>
        </w:rPr>
        <w:t xml:space="preserve"> </w:t>
      </w:r>
    </w:p>
    <w:p>
      <w:pPr>
        <w:spacing w:line="460" w:lineRule="exact"/>
        <w:rPr>
          <w:szCs w:val="21"/>
        </w:rPr>
      </w:pPr>
      <w:r>
        <w:rPr>
          <w:rFonts w:hint="eastAsia"/>
          <w:szCs w:val="21"/>
        </w:rPr>
        <w:t xml:space="preserve">  </w:t>
      </w:r>
    </w:p>
    <w:p>
      <w:pPr>
        <w:spacing w:line="460" w:lineRule="exact"/>
        <w:ind w:firstLine="5040" w:firstLineChars="2400"/>
        <w:rPr>
          <w:szCs w:val="21"/>
        </w:rPr>
      </w:pPr>
      <w:r>
        <w:rPr>
          <w:rFonts w:hint="eastAsia"/>
          <w:szCs w:val="21"/>
        </w:rPr>
        <w:t>开户银行：</w:t>
      </w:r>
      <w:r>
        <w:rPr>
          <w:rFonts w:hint="eastAsia"/>
          <w:szCs w:val="21"/>
          <w:u w:val="single"/>
        </w:rPr>
        <w:t xml:space="preserve">                           </w:t>
      </w:r>
      <w:r>
        <w:rPr>
          <w:rFonts w:hint="eastAsia"/>
          <w:szCs w:val="21"/>
        </w:rPr>
        <w:t xml:space="preserve">   </w:t>
      </w:r>
    </w:p>
    <w:p>
      <w:pPr>
        <w:pStyle w:val="2"/>
      </w:pPr>
    </w:p>
    <w:p>
      <w:pPr>
        <w:spacing w:line="460" w:lineRule="exact"/>
        <w:ind w:firstLine="5040" w:firstLineChars="2400"/>
        <w:rPr>
          <w:szCs w:val="21"/>
        </w:rPr>
      </w:pPr>
      <w:r>
        <w:rPr>
          <w:rFonts w:hint="eastAsia"/>
          <w:szCs w:val="21"/>
        </w:rPr>
        <w:t>账号：</w:t>
      </w:r>
      <w:r>
        <w:rPr>
          <w:rFonts w:hint="eastAsia"/>
          <w:szCs w:val="21"/>
          <w:u w:val="single"/>
        </w:rPr>
        <w:t xml:space="preserve">                               </w:t>
      </w:r>
      <w:r>
        <w:rPr>
          <w:rFonts w:hint="eastAsia"/>
          <w:szCs w:val="21"/>
        </w:rPr>
        <w:t xml:space="preserve">  </w:t>
      </w:r>
    </w:p>
    <w:p>
      <w:pPr>
        <w:pStyle w:val="2"/>
      </w:pPr>
    </w:p>
    <w:p>
      <w:pPr>
        <w:spacing w:line="460" w:lineRule="exact"/>
        <w:rPr>
          <w:rFonts w:eastAsia="楷体_GB2312"/>
          <w:bCs/>
        </w:rPr>
      </w:pPr>
      <w:r>
        <w:rPr>
          <w:rFonts w:hint="eastAsia"/>
          <w:szCs w:val="21"/>
        </w:rPr>
        <w:t>日期：二○一    年    月      日                日期：二○一    年     月    日</w:t>
      </w:r>
    </w:p>
    <w:p>
      <w:pPr>
        <w:spacing w:line="460" w:lineRule="exact"/>
        <w:ind w:firstLine="420" w:firstLineChars="200"/>
        <w:rPr>
          <w:rFonts w:eastAsia="楷体_GB2312"/>
          <w:bCs/>
        </w:rPr>
      </w:pPr>
    </w:p>
    <w:p>
      <w:pPr>
        <w:tabs>
          <w:tab w:val="left" w:pos="537"/>
        </w:tabs>
        <w:spacing w:line="460" w:lineRule="exact"/>
        <w:ind w:firstLine="420" w:firstLineChars="200"/>
        <w:rPr>
          <w:rFonts w:eastAsia="楷体_GB2312"/>
          <w:bCs/>
        </w:rPr>
        <w:sectPr>
          <w:headerReference r:id="rId8" w:type="default"/>
          <w:footerReference r:id="rId9" w:type="default"/>
          <w:pgSz w:w="11906" w:h="16838"/>
          <w:pgMar w:top="1134" w:right="1134" w:bottom="1134" w:left="1134" w:header="851" w:footer="879" w:gutter="284"/>
          <w:cols w:space="720" w:num="1"/>
          <w:titlePg/>
          <w:docGrid w:linePitch="312" w:charSpace="0"/>
        </w:sectPr>
      </w:pPr>
      <w:r>
        <w:rPr>
          <w:rFonts w:hint="eastAsia" w:eastAsia="楷体_GB2312"/>
          <w:bCs/>
        </w:rPr>
        <w:t xml:space="preserve"> </w:t>
      </w:r>
      <w:bookmarkStart w:id="40" w:name="_Toc6065"/>
      <w:r>
        <w:rPr>
          <w:rFonts w:hint="eastAsia" w:eastAsia="楷体_GB2312"/>
          <w:bCs/>
        </w:rPr>
        <w:tab/>
      </w:r>
    </w:p>
    <w:p>
      <w:pPr>
        <w:tabs>
          <w:tab w:val="left" w:pos="537"/>
        </w:tabs>
        <w:spacing w:line="460" w:lineRule="exact"/>
        <w:ind w:firstLine="560" w:firstLineChars="200"/>
        <w:jc w:val="center"/>
        <w:rPr>
          <w:rFonts w:eastAsia="楷体_GB2312"/>
          <w:bCs/>
          <w:sz w:val="28"/>
        </w:rPr>
      </w:pPr>
      <w:r>
        <w:rPr>
          <w:rFonts w:hint="eastAsia" w:eastAsia="楷体_GB2312"/>
          <w:bCs/>
          <w:sz w:val="28"/>
        </w:rPr>
        <w:t>第八部分 谈判响应文件格式</w:t>
      </w:r>
      <w:bookmarkEnd w:id="35"/>
      <w:bookmarkEnd w:id="40"/>
    </w:p>
    <w:p>
      <w:pPr>
        <w:pStyle w:val="5"/>
        <w:spacing w:line="240" w:lineRule="auto"/>
        <w:rPr>
          <w:rFonts w:ascii="宋体" w:hAnsi="宋体" w:eastAsia="宋体"/>
          <w:sz w:val="24"/>
        </w:rPr>
      </w:pPr>
      <w:bookmarkStart w:id="41" w:name="_Toc32125"/>
      <w:bookmarkStart w:id="42" w:name="_Toc424545666"/>
      <w:bookmarkStart w:id="43" w:name="_Toc467663850"/>
      <w:r>
        <w:rPr>
          <w:rFonts w:hint="eastAsia" w:ascii="宋体" w:hAnsi="宋体" w:eastAsia="宋体"/>
          <w:sz w:val="24"/>
        </w:rPr>
        <w:t>附件1： 商务报价文件封面格式及目录</w:t>
      </w:r>
      <w:bookmarkEnd w:id="41"/>
      <w:bookmarkEnd w:id="42"/>
      <w:bookmarkEnd w:id="43"/>
    </w:p>
    <w:p>
      <w:pPr>
        <w:pStyle w:val="19"/>
        <w:snapToGrid w:val="0"/>
        <w:spacing w:before="295" w:after="295"/>
        <w:rPr>
          <w:rFonts w:hAnsi="宋体"/>
          <w:sz w:val="30"/>
          <w:szCs w:val="30"/>
        </w:rPr>
      </w:pPr>
      <w:r>
        <w:rPr>
          <w:rFonts w:hint="eastAsia" w:hAnsi="宋体"/>
          <w:bCs/>
          <w:sz w:val="30"/>
          <w:szCs w:val="30"/>
        </w:rPr>
        <w:t xml:space="preserve">                                              </w:t>
      </w:r>
    </w:p>
    <w:p>
      <w:pPr>
        <w:ind w:right="-110"/>
        <w:jc w:val="center"/>
        <w:rPr>
          <w:rFonts w:ascii="宋体" w:hAnsi="宋体"/>
          <w:spacing w:val="40"/>
          <w:sz w:val="52"/>
          <w:szCs w:val="52"/>
        </w:rPr>
      </w:pPr>
      <w:r>
        <w:rPr>
          <w:rFonts w:hint="eastAsia" w:ascii="宋体" w:hAnsi="宋体"/>
          <w:spacing w:val="40"/>
          <w:sz w:val="52"/>
          <w:szCs w:val="52"/>
        </w:rPr>
        <w:t xml:space="preserve">项目名称：    </w:t>
      </w:r>
    </w:p>
    <w:p>
      <w:pPr>
        <w:spacing w:before="240" w:beforeLines="100" w:line="240" w:lineRule="atLeast"/>
        <w:ind w:right="-108"/>
        <w:jc w:val="center"/>
        <w:rPr>
          <w:rFonts w:ascii="宋体" w:hAnsi="宋体"/>
          <w:sz w:val="36"/>
          <w:szCs w:val="36"/>
        </w:rPr>
      </w:pPr>
      <w:r>
        <w:rPr>
          <w:rFonts w:hint="eastAsia" w:ascii="宋体" w:hAnsi="宋体"/>
          <w:sz w:val="36"/>
          <w:szCs w:val="36"/>
        </w:rPr>
        <w:t>项目编号：</w:t>
      </w:r>
    </w:p>
    <w:p>
      <w:pPr>
        <w:spacing w:before="240" w:beforeLines="100" w:line="240" w:lineRule="atLeast"/>
        <w:ind w:right="-108"/>
        <w:jc w:val="center"/>
        <w:rPr>
          <w:rFonts w:ascii="宋体" w:hAnsi="宋体"/>
          <w:sz w:val="36"/>
          <w:szCs w:val="36"/>
        </w:rPr>
      </w:pPr>
    </w:p>
    <w:p>
      <w:pPr>
        <w:spacing w:before="240" w:beforeLines="100" w:line="240" w:lineRule="atLeast"/>
        <w:ind w:right="-108"/>
        <w:jc w:val="center"/>
        <w:rPr>
          <w:rFonts w:ascii="宋体" w:hAnsi="宋体"/>
          <w:sz w:val="36"/>
          <w:szCs w:val="36"/>
        </w:rPr>
      </w:pPr>
      <w:r>
        <w:rPr>
          <w:rFonts w:hint="eastAsia" w:ascii="宋体" w:hAnsi="宋体"/>
          <w:sz w:val="36"/>
          <w:szCs w:val="36"/>
        </w:rPr>
        <w:t xml:space="preserve">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after="100" w:afterAutospacing="1" w:line="800" w:lineRule="exact"/>
        <w:ind w:right="-108"/>
        <w:jc w:val="center"/>
        <w:rPr>
          <w:rFonts w:ascii="宋体" w:hAnsi="宋体"/>
          <w:b/>
          <w:spacing w:val="40"/>
          <w:sz w:val="84"/>
          <w:szCs w:val="84"/>
        </w:rPr>
      </w:pPr>
    </w:p>
    <w:p>
      <w:pPr>
        <w:spacing w:line="500" w:lineRule="exact"/>
        <w:ind w:right="532" w:firstLine="720" w:firstLineChars="200"/>
        <w:rPr>
          <w:rFonts w:ascii="宋体" w:hAnsi="宋体"/>
          <w:sz w:val="36"/>
          <w:szCs w:val="36"/>
        </w:rPr>
      </w:pPr>
      <w:r>
        <w:rPr>
          <w:rFonts w:hint="eastAsia" w:ascii="宋体" w:hAnsi="宋体"/>
          <w:sz w:val="36"/>
          <w:szCs w:val="36"/>
        </w:rPr>
        <w:t>供应商全称（公章）：</w:t>
      </w:r>
    </w:p>
    <w:p>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pPr>
        <w:wordWrap w:val="0"/>
        <w:spacing w:line="500" w:lineRule="exact"/>
        <w:ind w:right="-108"/>
        <w:rPr>
          <w:rFonts w:ascii="宋体" w:hAnsi="宋体"/>
          <w:sz w:val="36"/>
          <w:szCs w:val="36"/>
        </w:rPr>
      </w:pPr>
    </w:p>
    <w:p>
      <w:pPr>
        <w:pStyle w:val="4"/>
        <w:spacing w:before="120" w:after="120" w:line="400" w:lineRule="exact"/>
        <w:jc w:val="center"/>
        <w:rPr>
          <w:rFonts w:ascii="新宋体" w:hAnsi="新宋体" w:eastAsia="新宋体"/>
          <w:sz w:val="32"/>
          <w:szCs w:val="32"/>
        </w:rPr>
        <w:sectPr>
          <w:footerReference r:id="rId11" w:type="first"/>
          <w:footerReference r:id="rId10" w:type="default"/>
          <w:pgSz w:w="11906" w:h="16838"/>
          <w:pgMar w:top="1134" w:right="1134" w:bottom="1134" w:left="1134" w:header="851" w:footer="879" w:gutter="284"/>
          <w:cols w:space="720" w:num="1"/>
          <w:titlePg/>
          <w:docGrid w:linePitch="312" w:charSpace="0"/>
        </w:sectPr>
      </w:pPr>
      <w:bookmarkStart w:id="44" w:name="_Toc421796011"/>
      <w:bookmarkStart w:id="45" w:name="_Toc16290"/>
    </w:p>
    <w:p>
      <w:pPr>
        <w:widowControl/>
        <w:jc w:val="center"/>
        <w:rPr>
          <w:rFonts w:ascii="宋体" w:hAnsi="宋体" w:cs="宋体"/>
          <w:b/>
          <w:color w:val="000000"/>
          <w:kern w:val="0"/>
          <w:sz w:val="36"/>
          <w:szCs w:val="36"/>
          <w:lang w:bidi="ar"/>
        </w:rPr>
      </w:pPr>
    </w:p>
    <w:p>
      <w:pPr>
        <w:widowControl/>
        <w:jc w:val="center"/>
        <w:rPr>
          <w:rFonts w:ascii="宋体" w:hAnsi="宋体" w:cs="宋体"/>
          <w:b/>
          <w:color w:val="000000"/>
          <w:kern w:val="0"/>
          <w:sz w:val="36"/>
          <w:szCs w:val="36"/>
          <w:lang w:bidi="ar"/>
        </w:rPr>
      </w:pPr>
      <w:r>
        <w:rPr>
          <w:rFonts w:hint="eastAsia" w:ascii="宋体" w:hAnsi="宋体" w:cs="宋体"/>
          <w:b/>
          <w:color w:val="000000"/>
          <w:kern w:val="0"/>
          <w:sz w:val="36"/>
          <w:szCs w:val="36"/>
          <w:lang w:bidi="ar"/>
        </w:rPr>
        <w:t>报价文件目录</w:t>
      </w:r>
    </w:p>
    <w:p>
      <w:pPr>
        <w:pStyle w:val="2"/>
      </w:pPr>
    </w:p>
    <w:p>
      <w:pPr>
        <w:widowControl/>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1、报价文件封面及目录（附件 1）；</w:t>
      </w:r>
    </w:p>
    <w:p>
      <w:pPr>
        <w:widowControl/>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2、投标函 （附件 2）</w:t>
      </w:r>
    </w:p>
    <w:p>
      <w:pPr>
        <w:widowControl/>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3、首次报价一览表（附件3）</w:t>
      </w:r>
    </w:p>
    <w:p>
      <w:pPr>
        <w:widowControl/>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4、</w:t>
      </w:r>
      <w:r>
        <w:rPr>
          <w:rFonts w:hint="eastAsia" w:ascii="宋体" w:hAnsi="宋体" w:cs="宋体"/>
          <w:color w:val="000000"/>
          <w:kern w:val="0"/>
          <w:sz w:val="22"/>
          <w:szCs w:val="22"/>
          <w:lang w:val="zh-CN" w:bidi="ar"/>
        </w:rPr>
        <w:t>投标分项报价表</w:t>
      </w:r>
      <w:r>
        <w:rPr>
          <w:rFonts w:hint="eastAsia" w:ascii="宋体" w:hAnsi="宋体" w:cs="宋体"/>
          <w:color w:val="000000"/>
          <w:kern w:val="0"/>
          <w:sz w:val="22"/>
          <w:szCs w:val="22"/>
          <w:lang w:bidi="ar"/>
        </w:rPr>
        <w:t>（附件4）</w:t>
      </w:r>
    </w:p>
    <w:p>
      <w:pPr>
        <w:widowControl/>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5、商务偏离表、技术偏离表；（附件5）</w:t>
      </w:r>
    </w:p>
    <w:p>
      <w:pPr>
        <w:widowControl/>
        <w:jc w:val="left"/>
        <w:sectPr>
          <w:pgSz w:w="11906" w:h="16838"/>
          <w:pgMar w:top="1134" w:right="1134" w:bottom="1134" w:left="1134" w:header="851" w:footer="879" w:gutter="284"/>
          <w:cols w:space="720" w:num="1"/>
          <w:titlePg/>
          <w:docGrid w:linePitch="312" w:charSpace="0"/>
        </w:sectPr>
      </w:pPr>
    </w:p>
    <w:p>
      <w:pPr>
        <w:pStyle w:val="4"/>
        <w:spacing w:before="120" w:after="120" w:line="400" w:lineRule="exact"/>
        <w:jc w:val="center"/>
        <w:rPr>
          <w:rFonts w:ascii="新宋体" w:hAnsi="新宋体" w:eastAsia="新宋体"/>
          <w:sz w:val="32"/>
          <w:szCs w:val="32"/>
        </w:rPr>
      </w:pPr>
      <w:r>
        <w:rPr>
          <w:rFonts w:hint="eastAsia" w:ascii="新宋体" w:hAnsi="新宋体" w:eastAsia="新宋体"/>
          <w:sz w:val="32"/>
          <w:szCs w:val="32"/>
        </w:rPr>
        <w:t>第四部分 附件</w:t>
      </w:r>
      <w:bookmarkEnd w:id="44"/>
    </w:p>
    <w:p>
      <w:pPr>
        <w:pStyle w:val="5"/>
        <w:spacing w:line="400" w:lineRule="exact"/>
        <w:rPr>
          <w:rFonts w:ascii="新宋体" w:hAnsi="新宋体" w:eastAsia="新宋体"/>
          <w:sz w:val="22"/>
          <w:szCs w:val="22"/>
        </w:rPr>
      </w:pPr>
      <w:bookmarkStart w:id="46" w:name="_Toc421796012"/>
      <w:r>
        <w:rPr>
          <w:rFonts w:hint="eastAsia" w:ascii="新宋体" w:hAnsi="新宋体" w:eastAsia="新宋体"/>
          <w:sz w:val="22"/>
          <w:szCs w:val="22"/>
        </w:rPr>
        <w:t>附件二   投 标 函</w:t>
      </w:r>
      <w:bookmarkEnd w:id="46"/>
    </w:p>
    <w:p>
      <w:pPr>
        <w:autoSpaceDE w:val="0"/>
        <w:autoSpaceDN w:val="0"/>
        <w:adjustRightInd w:val="0"/>
        <w:spacing w:line="360" w:lineRule="auto"/>
        <w:jc w:val="center"/>
        <w:rPr>
          <w:rFonts w:ascii="宋体" w:hAnsi="宋体" w:cs="仿宋_GB2312"/>
          <w:sz w:val="32"/>
          <w:szCs w:val="32"/>
          <w:lang w:val="zh-CN"/>
        </w:rPr>
      </w:pPr>
      <w:r>
        <w:rPr>
          <w:rFonts w:hint="eastAsia" w:ascii="宋体" w:hAnsi="宋体" w:cs="仿宋_GB2312"/>
          <w:sz w:val="32"/>
          <w:szCs w:val="32"/>
          <w:lang w:val="zh-CN"/>
        </w:rPr>
        <w:t>投</w:t>
      </w:r>
      <w:r>
        <w:rPr>
          <w:rFonts w:ascii="宋体" w:hAnsi="宋体" w:cs="仿宋_GB2312"/>
          <w:sz w:val="32"/>
          <w:szCs w:val="32"/>
          <w:lang w:val="zh-CN"/>
        </w:rPr>
        <w:t xml:space="preserve">  </w:t>
      </w:r>
      <w:r>
        <w:rPr>
          <w:rFonts w:hint="eastAsia" w:ascii="宋体" w:hAnsi="宋体" w:cs="仿宋_GB2312"/>
          <w:sz w:val="32"/>
          <w:szCs w:val="32"/>
          <w:lang w:val="zh-CN"/>
        </w:rPr>
        <w:t>标</w:t>
      </w:r>
      <w:r>
        <w:rPr>
          <w:rFonts w:ascii="宋体" w:hAnsi="宋体" w:cs="仿宋_GB2312"/>
          <w:sz w:val="32"/>
          <w:szCs w:val="32"/>
          <w:lang w:val="zh-CN"/>
        </w:rPr>
        <w:t xml:space="preserve">  </w:t>
      </w:r>
      <w:r>
        <w:rPr>
          <w:rFonts w:hint="eastAsia" w:ascii="宋体" w:hAnsi="宋体" w:cs="仿宋_GB2312"/>
          <w:sz w:val="32"/>
          <w:szCs w:val="32"/>
          <w:lang w:val="zh-CN"/>
        </w:rPr>
        <w:t>函</w:t>
      </w:r>
    </w:p>
    <w:p>
      <w:pPr>
        <w:pStyle w:val="19"/>
        <w:adjustRightInd w:val="0"/>
        <w:snapToGrid w:val="0"/>
        <w:spacing w:line="360" w:lineRule="auto"/>
        <w:ind w:firstLine="450"/>
        <w:rPr>
          <w:rFonts w:hAnsi="宋体"/>
          <w:sz w:val="22"/>
          <w:szCs w:val="22"/>
          <w:u w:val="single"/>
        </w:rPr>
      </w:pPr>
      <w:r>
        <w:rPr>
          <w:rFonts w:hint="eastAsia" w:hAnsi="宋体"/>
          <w:sz w:val="22"/>
          <w:szCs w:val="22"/>
          <w:u w:val="single"/>
        </w:rPr>
        <w:t xml:space="preserve">                     ：</w:t>
      </w:r>
    </w:p>
    <w:p>
      <w:pPr>
        <w:autoSpaceDE w:val="0"/>
        <w:autoSpaceDN w:val="0"/>
        <w:adjustRightInd w:val="0"/>
        <w:snapToGrid w:val="0"/>
        <w:spacing w:line="360" w:lineRule="auto"/>
        <w:rPr>
          <w:rFonts w:hAnsi="宋体"/>
          <w:sz w:val="22"/>
          <w:szCs w:val="22"/>
        </w:rPr>
      </w:pPr>
    </w:p>
    <w:p>
      <w:pPr>
        <w:autoSpaceDE w:val="0"/>
        <w:autoSpaceDN w:val="0"/>
        <w:adjustRightInd w:val="0"/>
        <w:snapToGrid w:val="0"/>
        <w:spacing w:line="360" w:lineRule="auto"/>
        <w:rPr>
          <w:rFonts w:ascii="宋体" w:cs="仿宋_GB2312"/>
          <w:sz w:val="22"/>
          <w:szCs w:val="22"/>
          <w:lang w:val="zh-CN"/>
        </w:rPr>
      </w:pPr>
      <w:r>
        <w:rPr>
          <w:rFonts w:hint="eastAsia" w:hAnsi="宋体"/>
          <w:sz w:val="22"/>
          <w:szCs w:val="22"/>
        </w:rPr>
        <w:t xml:space="preserve">    </w:t>
      </w:r>
      <w:r>
        <w:rPr>
          <w:rFonts w:ascii="宋体" w:cs="仿宋_GB2312"/>
          <w:sz w:val="22"/>
          <w:szCs w:val="22"/>
          <w:lang w:val="zh-CN"/>
        </w:rPr>
        <w:t xml:space="preserve"> </w:t>
      </w:r>
      <w:r>
        <w:rPr>
          <w:rFonts w:ascii="宋体" w:cs="仿宋_GB2312"/>
          <w:sz w:val="22"/>
          <w:szCs w:val="22"/>
          <w:u w:val="single"/>
          <w:lang w:val="zh-CN"/>
        </w:rPr>
        <w:t xml:space="preserve">                    </w:t>
      </w:r>
      <w:r>
        <w:rPr>
          <w:rFonts w:hint="eastAsia"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w:t>
      </w:r>
      <w:r>
        <w:rPr>
          <w:rFonts w:hint="eastAsia" w:ascii="宋体" w:cs="仿宋_GB2312"/>
          <w:sz w:val="22"/>
          <w:szCs w:val="22"/>
          <w:lang w:val="zh-CN"/>
        </w:rPr>
        <w:t>（授权代表名称）</w:t>
      </w:r>
      <w:r>
        <w:rPr>
          <w:rFonts w:ascii="宋体" w:cs="仿宋_GB2312"/>
          <w:sz w:val="22"/>
          <w:szCs w:val="22"/>
          <w:u w:val="single"/>
          <w:lang w:val="zh-CN"/>
        </w:rPr>
        <w:t xml:space="preserve">         </w:t>
      </w:r>
      <w:r>
        <w:rPr>
          <w:rFonts w:hint="eastAsia" w:ascii="宋体" w:cs="仿宋_GB2312"/>
          <w:sz w:val="22"/>
          <w:szCs w:val="22"/>
          <w:lang w:val="zh-CN"/>
        </w:rPr>
        <w:t>（职务、职称）为授权代表，参加贵方组织的</w:t>
      </w:r>
      <w:r>
        <w:rPr>
          <w:rFonts w:ascii="宋体" w:cs="仿宋_GB2312"/>
          <w:sz w:val="22"/>
          <w:szCs w:val="22"/>
          <w:u w:val="single"/>
          <w:lang w:val="zh-CN"/>
        </w:rPr>
        <w:t xml:space="preserve">           </w:t>
      </w:r>
      <w:r>
        <w:rPr>
          <w:rFonts w:hint="eastAsia" w:ascii="宋体" w:cs="仿宋_GB2312"/>
          <w:sz w:val="22"/>
          <w:szCs w:val="22"/>
          <w:lang w:val="zh-CN"/>
        </w:rPr>
        <w:t>（招标项目名称）（括号内填投标编号）招标的有关活动，为此：并对</w:t>
      </w:r>
      <w:r>
        <w:rPr>
          <w:rFonts w:hint="eastAsia" w:ascii="宋体" w:cs="仿宋_GB2312"/>
          <w:sz w:val="22"/>
          <w:szCs w:val="22"/>
          <w:u w:val="single"/>
          <w:lang w:val="zh-CN"/>
        </w:rPr>
        <w:t xml:space="preserve">            </w:t>
      </w:r>
      <w:r>
        <w:rPr>
          <w:rFonts w:hint="eastAsia" w:ascii="宋体" w:cs="仿宋_GB2312"/>
          <w:sz w:val="22"/>
          <w:szCs w:val="22"/>
          <w:lang w:val="zh-CN"/>
        </w:rPr>
        <w:t>项目（采购项目名称）进行投标。</w:t>
      </w:r>
      <w:r>
        <w:rPr>
          <w:rFonts w:ascii="宋体" w:cs="仿宋_GB2312"/>
          <w:sz w:val="22"/>
          <w:szCs w:val="22"/>
          <w:lang w:val="zh-CN"/>
        </w:rPr>
        <w:t xml:space="preserve">   </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hint="eastAsia" w:ascii="宋体" w:cs="仿宋_GB2312"/>
          <w:sz w:val="22"/>
          <w:szCs w:val="22"/>
          <w:lang w:val="zh-CN"/>
        </w:rPr>
        <w:t>1、提供供应商须知规定的全部投标文件：</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2</w:t>
      </w:r>
      <w:r>
        <w:rPr>
          <w:rFonts w:hint="eastAsia" w:ascii="宋体" w:cs="仿宋_GB2312"/>
          <w:sz w:val="22"/>
          <w:szCs w:val="22"/>
          <w:lang w:val="zh-CN"/>
        </w:rPr>
        <w:t>、保证遵守招标文件中的有关规定和收费标准。</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hint="eastAsia" w:ascii="宋体" w:cs="仿宋_GB2312"/>
          <w:sz w:val="22"/>
          <w:szCs w:val="22"/>
          <w:lang w:val="zh-CN"/>
        </w:rPr>
        <w:t>3、保证忠实地执行采购人、中标供应商双方所签的合同，</w:t>
      </w:r>
      <w:r>
        <w:rPr>
          <w:rFonts w:ascii="宋体" w:cs="仿宋_GB2312"/>
          <w:sz w:val="22"/>
          <w:szCs w:val="22"/>
          <w:lang w:val="zh-CN"/>
        </w:rPr>
        <w:t xml:space="preserve"> </w:t>
      </w:r>
      <w:r>
        <w:rPr>
          <w:rFonts w:hint="eastAsia" w:ascii="宋体" w:cs="仿宋_GB2312"/>
          <w:sz w:val="22"/>
          <w:szCs w:val="22"/>
          <w:lang w:val="zh-CN"/>
        </w:rPr>
        <w:t>并承担合同规定的责任义务。</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hint="eastAsia" w:ascii="宋体" w:cs="仿宋_GB2312"/>
          <w:sz w:val="22"/>
          <w:szCs w:val="22"/>
          <w:lang w:val="zh-CN"/>
        </w:rPr>
        <w:t>4、</w:t>
      </w:r>
      <w:r>
        <w:rPr>
          <w:rFonts w:hint="eastAsia" w:cs="仿宋_GB2312"/>
          <w:color w:val="000000"/>
          <w:sz w:val="22"/>
          <w:szCs w:val="22"/>
          <w:lang w:val="zh-CN"/>
        </w:rPr>
        <w:t>我方承诺在合同生效后</w:t>
      </w:r>
      <w:r>
        <w:rPr>
          <w:rFonts w:hint="eastAsia" w:cs="仿宋_GB2312"/>
          <w:b/>
          <w:color w:val="000000"/>
          <w:sz w:val="22"/>
          <w:szCs w:val="22"/>
          <w:u w:val="single"/>
          <w:lang w:val="zh-CN"/>
        </w:rPr>
        <w:t>按招标文件要求完成本项目</w:t>
      </w:r>
      <w:r>
        <w:rPr>
          <w:rFonts w:hint="eastAsia" w:ascii="宋体" w:cs="仿宋_GB2312"/>
          <w:sz w:val="22"/>
          <w:szCs w:val="22"/>
          <w:lang w:val="zh-CN"/>
        </w:rPr>
        <w:t>。</w:t>
      </w:r>
    </w:p>
    <w:p>
      <w:pPr>
        <w:autoSpaceDE w:val="0"/>
        <w:autoSpaceDN w:val="0"/>
        <w:adjustRightInd w:val="0"/>
        <w:spacing w:line="360" w:lineRule="auto"/>
        <w:ind w:left="1" w:firstLine="585" w:firstLineChars="266"/>
        <w:rPr>
          <w:rFonts w:ascii="宋体" w:cs="仿宋_GB2312"/>
          <w:sz w:val="22"/>
          <w:szCs w:val="22"/>
          <w:lang w:val="zh-CN"/>
        </w:rPr>
      </w:pPr>
      <w:r>
        <w:rPr>
          <w:rFonts w:hint="eastAsia" w:ascii="宋体" w:cs="仿宋_GB2312"/>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60" w:lineRule="auto"/>
        <w:ind w:left="1" w:firstLine="585" w:firstLineChars="266"/>
        <w:rPr>
          <w:rFonts w:ascii="宋体"/>
          <w:sz w:val="22"/>
          <w:szCs w:val="22"/>
        </w:rPr>
      </w:pPr>
      <w:r>
        <w:rPr>
          <w:rFonts w:hint="eastAsia" w:ascii="宋体"/>
          <w:sz w:val="22"/>
          <w:szCs w:val="22"/>
        </w:rPr>
        <w:t>6、利益冲突：</w:t>
      </w:r>
      <w:r>
        <w:rPr>
          <w:rFonts w:hint="eastAsia" w:cs="仿宋_GB2312"/>
          <w:color w:val="000000"/>
          <w:sz w:val="22"/>
          <w:szCs w:val="22"/>
          <w:lang w:val="zh-CN"/>
        </w:rPr>
        <w:t>近三年内直至目前，</w:t>
      </w:r>
      <w:r>
        <w:rPr>
          <w:rFonts w:hint="eastAsia" w:ascii="宋体"/>
          <w:sz w:val="22"/>
          <w:szCs w:val="22"/>
        </w:rPr>
        <w:t>我公司与本项目的采购人、招标代理机构没有任何的利害关系。</w:t>
      </w:r>
    </w:p>
    <w:p>
      <w:pPr>
        <w:autoSpaceDE w:val="0"/>
        <w:autoSpaceDN w:val="0"/>
        <w:adjustRightInd w:val="0"/>
        <w:snapToGrid w:val="0"/>
        <w:spacing w:line="360" w:lineRule="auto"/>
        <w:ind w:left="1" w:firstLine="585" w:firstLineChars="266"/>
        <w:rPr>
          <w:rFonts w:ascii="宋体"/>
          <w:sz w:val="22"/>
          <w:szCs w:val="22"/>
          <w:lang w:val="zh-CN"/>
        </w:rPr>
      </w:pPr>
      <w:r>
        <w:rPr>
          <w:rFonts w:hint="eastAsia" w:ascii="宋体"/>
          <w:sz w:val="22"/>
          <w:szCs w:val="22"/>
        </w:rPr>
        <w:t>7、</w:t>
      </w:r>
      <w:r>
        <w:rPr>
          <w:rFonts w:hint="eastAsia" w:ascii="宋体"/>
          <w:sz w:val="22"/>
          <w:szCs w:val="22"/>
          <w:lang w:val="zh-CN"/>
        </w:rPr>
        <w:t>我公司近三年内没有行贿受贿记录；我公司符合</w:t>
      </w:r>
      <w:r>
        <w:rPr>
          <w:rFonts w:hint="eastAsia" w:ascii="宋体"/>
          <w:sz w:val="22"/>
          <w:szCs w:val="22"/>
        </w:rPr>
        <w:t>《中华人民共和国政府采购法》第二十二条对供应商的资格要求；</w:t>
      </w:r>
      <w:r>
        <w:rPr>
          <w:rFonts w:hint="eastAsia" w:ascii="宋体"/>
          <w:sz w:val="22"/>
          <w:szCs w:val="22"/>
          <w:lang w:val="zh-CN"/>
        </w:rPr>
        <w:t>我公司没有被政府采购管理部门限制参加投标。</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hint="eastAsia" w:ascii="宋体" w:cs="仿宋_GB2312"/>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hint="eastAsia" w:ascii="宋体" w:cs="仿宋_GB2312"/>
          <w:sz w:val="22"/>
          <w:szCs w:val="22"/>
          <w:lang w:val="zh-CN"/>
        </w:rPr>
        <w:t>9、本投标自开标之日起</w:t>
      </w:r>
      <w:r>
        <w:rPr>
          <w:rFonts w:hint="eastAsia" w:ascii="宋体" w:cs="仿宋_GB2312"/>
          <w:sz w:val="22"/>
          <w:szCs w:val="22"/>
        </w:rPr>
        <w:t>90</w:t>
      </w:r>
      <w:r>
        <w:rPr>
          <w:rFonts w:hint="eastAsia" w:ascii="宋体" w:cs="仿宋_GB2312"/>
          <w:sz w:val="22"/>
          <w:szCs w:val="22"/>
          <w:lang w:val="zh-CN"/>
        </w:rPr>
        <w:t>天内有效。</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hint="eastAsia" w:ascii="宋体" w:cs="仿宋_GB2312"/>
          <w:sz w:val="22"/>
          <w:szCs w:val="22"/>
          <w:lang w:val="zh-CN"/>
        </w:rPr>
        <w:t>10、与本投标有关的一切往来通讯请寄：</w:t>
      </w:r>
    </w:p>
    <w:p>
      <w:pPr>
        <w:autoSpaceDE w:val="0"/>
        <w:autoSpaceDN w:val="0"/>
        <w:adjustRightInd w:val="0"/>
        <w:snapToGrid w:val="0"/>
        <w:spacing w:line="360" w:lineRule="auto"/>
        <w:ind w:firstLine="585" w:firstLineChars="266"/>
        <w:rPr>
          <w:rFonts w:ascii="宋体" w:cs="仿宋_GB2312"/>
          <w:sz w:val="22"/>
          <w:szCs w:val="22"/>
          <w:lang w:val="zh-CN"/>
        </w:rPr>
      </w:pPr>
      <w:r>
        <w:rPr>
          <w:rFonts w:hint="eastAsia" w:ascii="宋体" w:cs="仿宋_GB2312"/>
          <w:sz w:val="22"/>
          <w:szCs w:val="22"/>
          <w:lang w:val="zh-CN"/>
        </w:rPr>
        <w:t>地址：</w:t>
      </w:r>
      <w:r>
        <w:rPr>
          <w:rFonts w:ascii="宋体" w:cs="仿宋_GB2312"/>
          <w:sz w:val="22"/>
          <w:szCs w:val="22"/>
          <w:u w:val="single"/>
          <w:lang w:val="zh-CN"/>
        </w:rPr>
        <w:t xml:space="preserve">                                 </w:t>
      </w:r>
    </w:p>
    <w:p>
      <w:pPr>
        <w:autoSpaceDE w:val="0"/>
        <w:autoSpaceDN w:val="0"/>
        <w:adjustRightInd w:val="0"/>
        <w:snapToGrid w:val="0"/>
        <w:spacing w:line="360" w:lineRule="auto"/>
        <w:ind w:firstLine="585" w:firstLineChars="266"/>
        <w:rPr>
          <w:rFonts w:ascii="宋体" w:cs="仿宋_GB2312"/>
          <w:sz w:val="22"/>
          <w:szCs w:val="22"/>
          <w:u w:val="single"/>
          <w:lang w:val="zh-CN"/>
        </w:rPr>
      </w:pPr>
      <w:r>
        <w:rPr>
          <w:rFonts w:hint="eastAsia" w:ascii="宋体" w:cs="仿宋_GB2312"/>
          <w:sz w:val="22"/>
          <w:szCs w:val="22"/>
          <w:lang w:val="zh-CN"/>
        </w:rPr>
        <w:t>邮编：</w:t>
      </w:r>
      <w:r>
        <w:rPr>
          <w:rFonts w:ascii="宋体" w:cs="仿宋_GB2312"/>
          <w:sz w:val="22"/>
          <w:szCs w:val="22"/>
          <w:u w:val="single"/>
          <w:lang w:val="zh-CN"/>
        </w:rPr>
        <w:t xml:space="preserve">               </w:t>
      </w:r>
      <w:r>
        <w:rPr>
          <w:rFonts w:hint="eastAsia" w:ascii="宋体" w:cs="仿宋_GB2312"/>
          <w:sz w:val="22"/>
          <w:szCs w:val="22"/>
          <w:lang w:val="zh-CN"/>
        </w:rPr>
        <w:t>电话：</w:t>
      </w:r>
      <w:r>
        <w:rPr>
          <w:rFonts w:ascii="宋体" w:cs="仿宋_GB2312"/>
          <w:sz w:val="22"/>
          <w:szCs w:val="22"/>
          <w:u w:val="single"/>
          <w:lang w:val="zh-CN"/>
        </w:rPr>
        <w:t xml:space="preserve">                 </w:t>
      </w:r>
      <w:r>
        <w:rPr>
          <w:rFonts w:hint="eastAsia" w:ascii="宋体" w:cs="仿宋_GB2312"/>
          <w:sz w:val="22"/>
          <w:szCs w:val="22"/>
          <w:lang w:val="zh-CN"/>
        </w:rPr>
        <w:t>传真：</w:t>
      </w:r>
      <w:r>
        <w:rPr>
          <w:rFonts w:ascii="宋体" w:cs="仿宋_GB2312"/>
          <w:sz w:val="22"/>
          <w:szCs w:val="22"/>
          <w:u w:val="single"/>
          <w:lang w:val="zh-CN"/>
        </w:rPr>
        <w:t xml:space="preserve">                </w:t>
      </w:r>
    </w:p>
    <w:p>
      <w:pPr>
        <w:pStyle w:val="2"/>
        <w:rPr>
          <w:lang w:val="zh-CN"/>
        </w:rPr>
      </w:pPr>
    </w:p>
    <w:p>
      <w:pPr>
        <w:autoSpaceDE w:val="0"/>
        <w:autoSpaceDN w:val="0"/>
        <w:adjustRightInd w:val="0"/>
        <w:snapToGrid w:val="0"/>
        <w:spacing w:line="360" w:lineRule="auto"/>
        <w:ind w:firstLine="26" w:firstLineChars="12"/>
        <w:rPr>
          <w:rFonts w:ascii="宋体" w:cs="仿宋_GB2312"/>
          <w:sz w:val="22"/>
          <w:szCs w:val="22"/>
          <w:lang w:val="zh-CN"/>
        </w:rPr>
      </w:pPr>
      <w:r>
        <w:rPr>
          <w:rFonts w:hint="eastAsia" w:ascii="宋体" w:cs="仿宋_GB2312"/>
          <w:sz w:val="22"/>
          <w:szCs w:val="22"/>
          <w:lang w:val="zh-CN"/>
        </w:rPr>
        <w:t>供应商全称（盖章）：</w:t>
      </w:r>
    </w:p>
    <w:p>
      <w:pPr>
        <w:autoSpaceDE w:val="0"/>
        <w:autoSpaceDN w:val="0"/>
        <w:adjustRightInd w:val="0"/>
        <w:snapToGrid w:val="0"/>
        <w:spacing w:line="360" w:lineRule="auto"/>
        <w:rPr>
          <w:rFonts w:ascii="宋体" w:cs="仿宋_GB2312"/>
          <w:sz w:val="22"/>
          <w:szCs w:val="22"/>
          <w:lang w:val="zh-CN"/>
        </w:rPr>
      </w:pPr>
      <w:r>
        <w:rPr>
          <w:rFonts w:hint="eastAsia" w:ascii="宋体" w:cs="仿宋_GB2312"/>
          <w:sz w:val="22"/>
          <w:szCs w:val="22"/>
          <w:lang w:val="zh-CN"/>
        </w:rPr>
        <w:t>授权代表或法定代表人（签字或盖章）：</w:t>
      </w:r>
    </w:p>
    <w:p>
      <w:pPr>
        <w:autoSpaceDE w:val="0"/>
        <w:autoSpaceDN w:val="0"/>
        <w:adjustRightInd w:val="0"/>
        <w:snapToGrid w:val="0"/>
        <w:spacing w:line="360" w:lineRule="auto"/>
        <w:rPr>
          <w:rFonts w:ascii="宋体" w:cs="仿宋_GB2312"/>
          <w:sz w:val="22"/>
          <w:szCs w:val="22"/>
          <w:lang w:val="zh-CN"/>
        </w:rPr>
      </w:pPr>
      <w:r>
        <w:rPr>
          <w:rFonts w:hint="eastAsia" w:ascii="宋体" w:cs="仿宋_GB2312"/>
          <w:sz w:val="22"/>
          <w:szCs w:val="22"/>
          <w:lang w:val="zh-CN"/>
        </w:rPr>
        <w:t>日期：</w:t>
      </w:r>
    </w:p>
    <w:p>
      <w:pPr>
        <w:rPr>
          <w:rFonts w:ascii="新宋体" w:hAnsi="新宋体" w:eastAsia="新宋体"/>
          <w:sz w:val="22"/>
          <w:szCs w:val="22"/>
        </w:rPr>
      </w:pPr>
      <w:r>
        <w:rPr>
          <w:rFonts w:hint="eastAsia" w:hAnsi="宋体"/>
          <w:b/>
          <w:sz w:val="24"/>
          <w:u w:val="single"/>
        </w:rPr>
        <w:t>不提供本函做无效投标处理。</w:t>
      </w:r>
    </w:p>
    <w:p>
      <w:pPr>
        <w:rPr>
          <w:rFonts w:ascii="新宋体" w:hAnsi="新宋体" w:eastAsia="新宋体"/>
          <w:sz w:val="22"/>
          <w:szCs w:val="22"/>
        </w:rPr>
        <w:sectPr>
          <w:pgSz w:w="11906" w:h="16838"/>
          <w:pgMar w:top="1134" w:right="1134" w:bottom="1134" w:left="1134" w:header="851" w:footer="879" w:gutter="284"/>
          <w:cols w:space="720" w:num="1"/>
          <w:titlePg/>
          <w:docGrid w:linePitch="312" w:charSpace="0"/>
        </w:sectPr>
      </w:pPr>
    </w:p>
    <w:p>
      <w:pPr>
        <w:pStyle w:val="5"/>
        <w:spacing w:line="240" w:lineRule="auto"/>
        <w:rPr>
          <w:rFonts w:ascii="宋体" w:hAnsi="宋体" w:eastAsia="宋体"/>
          <w:sz w:val="24"/>
        </w:rPr>
      </w:pPr>
      <w:r>
        <w:rPr>
          <w:rFonts w:hint="eastAsia" w:ascii="宋体" w:hAnsi="宋体" w:eastAsia="宋体"/>
          <w:sz w:val="24"/>
        </w:rPr>
        <w:t>附件3： 投标报价一览表</w:t>
      </w:r>
      <w:bookmarkEnd w:id="45"/>
    </w:p>
    <w:p>
      <w:pPr>
        <w:spacing w:line="400" w:lineRule="exact"/>
        <w:rPr>
          <w:rFonts w:ascii="楷体_GB2312" w:eastAsia="楷体_GB2312"/>
          <w:b/>
          <w:sz w:val="36"/>
          <w:szCs w:val="36"/>
        </w:rPr>
      </w:pPr>
    </w:p>
    <w:p>
      <w:pPr>
        <w:spacing w:line="520" w:lineRule="exact"/>
        <w:jc w:val="center"/>
        <w:rPr>
          <w:rFonts w:ascii="楷体_GB2312" w:eastAsia="楷体_GB2312"/>
          <w:b/>
          <w:sz w:val="28"/>
          <w:szCs w:val="28"/>
        </w:rPr>
      </w:pPr>
      <w:r>
        <w:rPr>
          <w:rFonts w:hint="eastAsia" w:ascii="楷体_GB2312" w:eastAsia="楷体_GB2312"/>
          <w:b/>
          <w:sz w:val="36"/>
          <w:szCs w:val="36"/>
        </w:rPr>
        <w:t>投标报价一览表</w:t>
      </w:r>
    </w:p>
    <w:tbl>
      <w:tblPr>
        <w:tblStyle w:val="35"/>
        <w:tblpPr w:leftFromText="180" w:rightFromText="180" w:vertAnchor="text" w:horzAnchor="page" w:tblpX="1066" w:tblpY="1251"/>
        <w:tblOverlap w:val="never"/>
        <w:tblW w:w="10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457"/>
        <w:gridCol w:w="481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53" w:type="dxa"/>
            <w:vAlign w:val="center"/>
          </w:tcPr>
          <w:p>
            <w:pPr>
              <w:jc w:val="center"/>
              <w:rPr>
                <w:rFonts w:ascii="宋体" w:hAnsi="宋体"/>
                <w:sz w:val="28"/>
                <w:szCs w:val="28"/>
              </w:rPr>
            </w:pPr>
            <w:r>
              <w:rPr>
                <w:rFonts w:hint="eastAsia" w:ascii="宋体" w:hAnsi="宋体"/>
                <w:sz w:val="28"/>
                <w:szCs w:val="28"/>
              </w:rPr>
              <w:t>序号</w:t>
            </w:r>
          </w:p>
        </w:tc>
        <w:tc>
          <w:tcPr>
            <w:tcW w:w="3457" w:type="dxa"/>
            <w:vAlign w:val="center"/>
          </w:tcPr>
          <w:p>
            <w:pPr>
              <w:jc w:val="center"/>
              <w:rPr>
                <w:rFonts w:ascii="宋体" w:hAnsi="宋体"/>
                <w:sz w:val="28"/>
                <w:szCs w:val="28"/>
              </w:rPr>
            </w:pPr>
            <w:r>
              <w:rPr>
                <w:rFonts w:hint="eastAsia" w:ascii="宋体" w:hAnsi="宋体"/>
                <w:sz w:val="28"/>
                <w:szCs w:val="28"/>
              </w:rPr>
              <w:t>项目名称</w:t>
            </w:r>
          </w:p>
        </w:tc>
        <w:tc>
          <w:tcPr>
            <w:tcW w:w="4815" w:type="dxa"/>
            <w:vAlign w:val="center"/>
          </w:tcPr>
          <w:p>
            <w:pPr>
              <w:jc w:val="center"/>
              <w:rPr>
                <w:rFonts w:ascii="宋体" w:hAnsi="宋体"/>
                <w:sz w:val="28"/>
                <w:szCs w:val="28"/>
              </w:rPr>
            </w:pPr>
            <w:r>
              <w:rPr>
                <w:rFonts w:hint="eastAsia" w:ascii="宋体" w:hAnsi="宋体"/>
                <w:sz w:val="28"/>
                <w:szCs w:val="28"/>
              </w:rPr>
              <w:t>投标价</w:t>
            </w:r>
          </w:p>
        </w:tc>
        <w:tc>
          <w:tcPr>
            <w:tcW w:w="1186" w:type="dxa"/>
            <w:vAlign w:val="center"/>
          </w:tcPr>
          <w:p>
            <w:pPr>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53" w:type="dxa"/>
            <w:vAlign w:val="center"/>
          </w:tcPr>
          <w:p>
            <w:pPr>
              <w:jc w:val="center"/>
              <w:rPr>
                <w:rFonts w:ascii="宋体" w:hAnsi="宋体"/>
                <w:sz w:val="28"/>
                <w:szCs w:val="28"/>
              </w:rPr>
            </w:pPr>
            <w:r>
              <w:rPr>
                <w:rFonts w:hint="eastAsia" w:ascii="宋体" w:hAnsi="宋体"/>
                <w:sz w:val="28"/>
                <w:szCs w:val="28"/>
              </w:rPr>
              <w:t>1</w:t>
            </w:r>
          </w:p>
        </w:tc>
        <w:tc>
          <w:tcPr>
            <w:tcW w:w="3457" w:type="dxa"/>
            <w:vAlign w:val="center"/>
          </w:tcPr>
          <w:p>
            <w:pPr>
              <w:jc w:val="center"/>
              <w:rPr>
                <w:rFonts w:ascii="宋体" w:hAnsi="宋体" w:cs="宋体"/>
                <w:b/>
                <w:color w:val="000000"/>
                <w:sz w:val="28"/>
                <w:szCs w:val="18"/>
              </w:rPr>
            </w:pPr>
            <w:r>
              <w:rPr>
                <w:rFonts w:hint="eastAsia" w:ascii="宋体" w:hAnsi="宋体" w:cs="宋体"/>
                <w:b/>
                <w:color w:val="000000"/>
                <w:sz w:val="28"/>
                <w:szCs w:val="18"/>
              </w:rPr>
              <w:t>海宁市教育信息中心创客教室项目</w:t>
            </w:r>
          </w:p>
          <w:p>
            <w:pPr>
              <w:jc w:val="center"/>
              <w:rPr>
                <w:rFonts w:ascii="宋体" w:hAnsi="宋体"/>
                <w:sz w:val="28"/>
                <w:szCs w:val="28"/>
              </w:rPr>
            </w:pPr>
            <w:r>
              <w:rPr>
                <w:rFonts w:hint="eastAsia" w:ascii="宋体" w:hAnsi="宋体" w:eastAsia="Times New Roman" w:cs="宋体"/>
                <w:b/>
                <w:color w:val="000000"/>
                <w:sz w:val="28"/>
                <w:szCs w:val="18"/>
              </w:rPr>
              <w:t>（编号：</w:t>
            </w:r>
            <w:r>
              <w:rPr>
                <w:rFonts w:hint="eastAsia" w:ascii="宋体" w:hAnsi="宋体" w:cs="宋体"/>
                <w:b/>
                <w:color w:val="000000"/>
                <w:sz w:val="28"/>
                <w:szCs w:val="18"/>
              </w:rPr>
              <w:t>ZJMZ-2020017DZ</w:t>
            </w:r>
            <w:r>
              <w:rPr>
                <w:rFonts w:hint="eastAsia" w:ascii="宋体" w:hAnsi="宋体" w:eastAsia="Times New Roman" w:cs="宋体"/>
                <w:b/>
                <w:color w:val="000000"/>
                <w:sz w:val="28"/>
                <w:szCs w:val="18"/>
              </w:rPr>
              <w:t>）</w:t>
            </w:r>
          </w:p>
        </w:tc>
        <w:tc>
          <w:tcPr>
            <w:tcW w:w="4815" w:type="dxa"/>
            <w:vAlign w:val="center"/>
          </w:tcPr>
          <w:p>
            <w:pPr>
              <w:pStyle w:val="19"/>
              <w:rPr>
                <w:rFonts w:hAnsi="宋体" w:eastAsia="Times New Roman" w:cs="宋体"/>
                <w:sz w:val="28"/>
                <w:szCs w:val="28"/>
              </w:rPr>
            </w:pPr>
            <w:r>
              <w:rPr>
                <w:rFonts w:hint="eastAsia" w:hAnsi="宋体" w:eastAsia="Times New Roman" w:cs="宋体"/>
                <w:sz w:val="28"/>
                <w:szCs w:val="28"/>
              </w:rPr>
              <w:t>大写：</w:t>
            </w:r>
          </w:p>
          <w:p>
            <w:pPr>
              <w:pStyle w:val="19"/>
              <w:rPr>
                <w:rFonts w:hAnsi="宋体" w:eastAsia="Times New Roman" w:cs="宋体"/>
                <w:sz w:val="28"/>
                <w:szCs w:val="28"/>
              </w:rPr>
            </w:pPr>
          </w:p>
          <w:p>
            <w:pPr>
              <w:rPr>
                <w:rFonts w:ascii="宋体" w:hAnsi="宋体"/>
                <w:sz w:val="28"/>
                <w:szCs w:val="28"/>
              </w:rPr>
            </w:pPr>
            <w:r>
              <w:rPr>
                <w:rFonts w:hint="eastAsia" w:ascii="宋体" w:hAnsi="宋体" w:eastAsia="Times New Roman" w:cs="宋体"/>
                <w:sz w:val="28"/>
                <w:szCs w:val="28"/>
              </w:rPr>
              <w:t>小写：</w:t>
            </w:r>
          </w:p>
        </w:tc>
        <w:tc>
          <w:tcPr>
            <w:tcW w:w="1186" w:type="dxa"/>
            <w:vAlign w:val="center"/>
          </w:tcPr>
          <w:p>
            <w:pPr>
              <w:rPr>
                <w:rFonts w:ascii="宋体" w:hAnsi="宋体" w:eastAsia="Times New Roman" w:cs="宋体"/>
                <w:sz w:val="28"/>
                <w:szCs w:val="28"/>
              </w:rPr>
            </w:pPr>
          </w:p>
        </w:tc>
      </w:tr>
    </w:tbl>
    <w:p>
      <w:pPr>
        <w:spacing w:line="540" w:lineRule="auto"/>
        <w:jc w:val="left"/>
        <w:rPr>
          <w:rFonts w:ascii="仿宋_GB2312" w:eastAsia="仿宋_GB2312"/>
          <w:b/>
          <w:sz w:val="30"/>
          <w:szCs w:val="30"/>
        </w:rPr>
      </w:pPr>
    </w:p>
    <w:p>
      <w:pPr>
        <w:spacing w:line="600" w:lineRule="exact"/>
        <w:ind w:firstLine="236" w:firstLineChars="98"/>
        <w:rPr>
          <w:rFonts w:ascii="宋体" w:hAnsi="宋体"/>
          <w:b/>
          <w:sz w:val="24"/>
        </w:rPr>
      </w:pPr>
      <w:r>
        <w:rPr>
          <w:rFonts w:hint="eastAsia" w:ascii="宋体" w:hAnsi="宋体"/>
          <w:b/>
          <w:sz w:val="24"/>
        </w:rPr>
        <w:t>备注：★本表内的报价应与附件四“分项报价表”总计价相一致。</w:t>
      </w:r>
    </w:p>
    <w:p>
      <w:pPr>
        <w:spacing w:line="600" w:lineRule="exact"/>
        <w:ind w:firstLine="236" w:firstLineChars="98"/>
        <w:rPr>
          <w:rFonts w:ascii="宋体" w:hAnsi="宋体"/>
          <w:b/>
          <w:sz w:val="24"/>
        </w:rPr>
      </w:pPr>
      <w:r>
        <w:rPr>
          <w:rFonts w:hint="eastAsia" w:ascii="宋体" w:hAnsi="宋体"/>
          <w:b/>
          <w:sz w:val="24"/>
        </w:rPr>
        <w:t>★开标一览表中投标价为符合招标文件要求的货物总价（含供货、运输、装卸、检验、通过验收等费用），同时包括技术服务费、材料费、税金、人工费、验收费、招标代理服务费及所需的一切本身和不可或缺的所有工作开支等。</w:t>
      </w:r>
    </w:p>
    <w:p>
      <w:pPr>
        <w:spacing w:line="600" w:lineRule="exact"/>
        <w:ind w:firstLine="236" w:firstLineChars="98"/>
        <w:rPr>
          <w:rFonts w:ascii="宋体" w:hAnsi="宋体"/>
          <w:b/>
          <w:sz w:val="24"/>
        </w:rPr>
      </w:pPr>
      <w:r>
        <w:rPr>
          <w:rFonts w:hint="eastAsia" w:ascii="宋体" w:hAnsi="宋体"/>
          <w:b/>
          <w:sz w:val="24"/>
        </w:rPr>
        <w:t>★不提供此表格的将视为没有实质性响应招标文件。</w:t>
      </w:r>
    </w:p>
    <w:p>
      <w:pPr>
        <w:spacing w:line="460" w:lineRule="exact"/>
        <w:ind w:right="280"/>
        <w:jc w:val="left"/>
        <w:rPr>
          <w:rFonts w:ascii="宋体" w:hAnsi="宋体"/>
          <w:b/>
          <w:sz w:val="24"/>
        </w:rPr>
      </w:pPr>
    </w:p>
    <w:p>
      <w:pPr>
        <w:spacing w:line="460" w:lineRule="exact"/>
        <w:ind w:right="280"/>
        <w:jc w:val="left"/>
        <w:rPr>
          <w:rFonts w:ascii="宋体" w:hAnsi="宋体"/>
          <w:b/>
          <w:sz w:val="24"/>
        </w:rPr>
      </w:pPr>
      <w:r>
        <w:rPr>
          <w:rFonts w:hint="eastAsia" w:ascii="宋体" w:hAnsi="宋体"/>
          <w:b/>
          <w:sz w:val="24"/>
        </w:rPr>
        <w:t>供应商（公章）：</w:t>
      </w:r>
      <w:r>
        <w:rPr>
          <w:rFonts w:ascii="宋体" w:hAnsi="宋体"/>
          <w:b/>
          <w:sz w:val="24"/>
        </w:rPr>
        <w:t xml:space="preserve">    </w:t>
      </w:r>
    </w:p>
    <w:p>
      <w:pPr>
        <w:spacing w:line="460" w:lineRule="exact"/>
        <w:ind w:right="280"/>
        <w:jc w:val="left"/>
        <w:rPr>
          <w:rFonts w:ascii="宋体" w:hAnsi="宋体"/>
          <w:b/>
          <w:sz w:val="24"/>
        </w:rPr>
      </w:pPr>
      <w:r>
        <w:rPr>
          <w:rFonts w:ascii="宋体" w:hAnsi="宋体"/>
          <w:b/>
          <w:sz w:val="24"/>
        </w:rPr>
        <w:t xml:space="preserve">               </w:t>
      </w:r>
    </w:p>
    <w:p>
      <w:pPr>
        <w:spacing w:line="720" w:lineRule="auto"/>
        <w:rPr>
          <w:rFonts w:ascii="宋体" w:hAnsi="宋体"/>
          <w:sz w:val="24"/>
        </w:rPr>
      </w:pPr>
      <w:r>
        <w:rPr>
          <w:rFonts w:hint="eastAsia" w:ascii="宋体" w:hAnsi="宋体"/>
          <w:b/>
          <w:sz w:val="24"/>
        </w:rPr>
        <w:t xml:space="preserve">法定代表人或授权代表（签字或盖章）： </w:t>
      </w:r>
    </w:p>
    <w:p>
      <w:pPr>
        <w:spacing w:line="720" w:lineRule="auto"/>
        <w:jc w:val="right"/>
      </w:pPr>
      <w:r>
        <w:rPr>
          <w:rFonts w:hint="eastAsia" w:ascii="宋体" w:hAnsi="宋体"/>
          <w:b/>
          <w:sz w:val="24"/>
        </w:rPr>
        <w:t>日期：  　年　</w:t>
      </w:r>
      <w:r>
        <w:rPr>
          <w:rFonts w:ascii="宋体" w:hAnsi="宋体"/>
          <w:b/>
          <w:sz w:val="24"/>
        </w:rPr>
        <w:t xml:space="preserve"> </w:t>
      </w:r>
      <w:r>
        <w:rPr>
          <w:rFonts w:hint="eastAsia" w:ascii="宋体" w:hAnsi="宋体"/>
          <w:b/>
          <w:sz w:val="24"/>
        </w:rPr>
        <w:t>月　</w:t>
      </w:r>
      <w:r>
        <w:rPr>
          <w:rFonts w:ascii="宋体" w:hAnsi="宋体"/>
          <w:b/>
          <w:sz w:val="24"/>
        </w:rPr>
        <w:t xml:space="preserve">  </w:t>
      </w:r>
      <w:r>
        <w:rPr>
          <w:rFonts w:hint="eastAsia" w:ascii="宋体" w:hAnsi="宋体"/>
          <w:b/>
          <w:sz w:val="24"/>
        </w:rPr>
        <w:t>日</w:t>
      </w:r>
    </w:p>
    <w:p/>
    <w:p>
      <w:pPr>
        <w:autoSpaceDE w:val="0"/>
        <w:autoSpaceDN w:val="0"/>
        <w:adjustRightInd w:val="0"/>
        <w:spacing w:line="500" w:lineRule="atLeast"/>
        <w:jc w:val="left"/>
        <w:rPr>
          <w:rFonts w:ascii="宋体" w:hAnsi="宋体"/>
          <w:sz w:val="24"/>
        </w:rPr>
      </w:pPr>
      <w:bookmarkStart w:id="47" w:name="_Toc28101"/>
      <w:bookmarkStart w:id="48" w:name="_Toc508715905"/>
    </w:p>
    <w:p>
      <w:pPr>
        <w:autoSpaceDE w:val="0"/>
        <w:autoSpaceDN w:val="0"/>
        <w:adjustRightInd w:val="0"/>
        <w:spacing w:line="500" w:lineRule="atLeast"/>
        <w:jc w:val="left"/>
        <w:rPr>
          <w:rFonts w:ascii="宋体" w:hAnsi="宋体"/>
          <w:sz w:val="24"/>
        </w:rPr>
      </w:pPr>
      <w:r>
        <w:rPr>
          <w:rFonts w:hint="eastAsia" w:ascii="宋体" w:hAnsi="宋体"/>
          <w:sz w:val="24"/>
        </w:rPr>
        <w:t>附件4：</w:t>
      </w:r>
      <w:r>
        <w:rPr>
          <w:rFonts w:hint="eastAsia" w:ascii="宋体" w:hAnsi="宋体"/>
          <w:sz w:val="24"/>
          <w:szCs w:val="22"/>
          <w:lang w:val="zh-CN"/>
        </w:rPr>
        <w:t>投标分项报价表</w:t>
      </w:r>
    </w:p>
    <w:p>
      <w:pPr>
        <w:autoSpaceDE w:val="0"/>
        <w:autoSpaceDN w:val="0"/>
        <w:adjustRightInd w:val="0"/>
        <w:spacing w:line="500" w:lineRule="atLeast"/>
        <w:jc w:val="center"/>
        <w:rPr>
          <w:rFonts w:ascii="宋体" w:hAnsi="宋体" w:cs="宋体"/>
          <w:b/>
          <w:bCs/>
          <w:sz w:val="32"/>
          <w:szCs w:val="32"/>
          <w:lang w:val="zh-CN"/>
        </w:rPr>
      </w:pPr>
      <w:r>
        <w:rPr>
          <w:rFonts w:hint="eastAsia" w:ascii="宋体" w:hAnsi="宋体" w:cs="宋体"/>
          <w:b/>
          <w:bCs/>
          <w:sz w:val="32"/>
          <w:szCs w:val="32"/>
          <w:lang w:val="zh-CN"/>
        </w:rPr>
        <w:t>投标分项报价表</w:t>
      </w:r>
    </w:p>
    <w:p>
      <w:pPr>
        <w:autoSpaceDE w:val="0"/>
        <w:autoSpaceDN w:val="0"/>
        <w:adjustRightInd w:val="0"/>
        <w:spacing w:line="500" w:lineRule="atLeast"/>
        <w:jc w:val="left"/>
        <w:rPr>
          <w:rFonts w:ascii="宋体" w:hAnsi="宋体" w:cs="宋体"/>
          <w:sz w:val="22"/>
          <w:highlight w:val="red"/>
        </w:rPr>
      </w:pPr>
      <w:r>
        <w:rPr>
          <w:rFonts w:hint="eastAsia" w:ascii="宋体" w:hAnsi="宋体" w:cs="宋体"/>
          <w:sz w:val="22"/>
        </w:rPr>
        <w:t xml:space="preserve">项目名称：                                        项目编号：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475"/>
        <w:gridCol w:w="1425"/>
        <w:gridCol w:w="1395"/>
        <w:gridCol w:w="145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trPr>
        <w:tc>
          <w:tcPr>
            <w:tcW w:w="870" w:type="dxa"/>
            <w:vAlign w:val="center"/>
          </w:tcPr>
          <w:p>
            <w:pPr>
              <w:overflowPunct w:val="0"/>
              <w:spacing w:line="400" w:lineRule="exact"/>
              <w:jc w:val="center"/>
              <w:rPr>
                <w:rFonts w:ascii="宋体" w:hAnsi="宋体" w:eastAsia="Times New Roman" w:cs="宋体"/>
                <w:sz w:val="22"/>
              </w:rPr>
            </w:pPr>
            <w:r>
              <w:rPr>
                <w:rFonts w:hint="eastAsia" w:ascii="宋体" w:hAnsi="宋体" w:eastAsia="Times New Roman" w:cs="宋体"/>
                <w:sz w:val="22"/>
              </w:rPr>
              <w:t>序号</w:t>
            </w:r>
          </w:p>
          <w:p>
            <w:pPr>
              <w:overflowPunct w:val="0"/>
              <w:spacing w:line="400" w:lineRule="exact"/>
              <w:jc w:val="center"/>
              <w:rPr>
                <w:rFonts w:ascii="宋体" w:hAnsi="宋体" w:eastAsia="Times New Roman" w:cs="宋体"/>
                <w:sz w:val="22"/>
              </w:rPr>
            </w:pPr>
          </w:p>
        </w:tc>
        <w:tc>
          <w:tcPr>
            <w:tcW w:w="2475" w:type="dxa"/>
            <w:vAlign w:val="center"/>
          </w:tcPr>
          <w:p>
            <w:pPr>
              <w:overflowPunct w:val="0"/>
              <w:spacing w:line="400" w:lineRule="exact"/>
              <w:jc w:val="center"/>
              <w:rPr>
                <w:rFonts w:ascii="宋体" w:hAnsi="宋体" w:eastAsia="Times New Roman" w:cs="宋体"/>
                <w:sz w:val="22"/>
              </w:rPr>
            </w:pPr>
            <w:r>
              <w:rPr>
                <w:rFonts w:hint="eastAsia" w:ascii="宋体" w:hAnsi="宋体" w:eastAsia="Times New Roman" w:cs="宋体"/>
                <w:sz w:val="22"/>
              </w:rPr>
              <w:t>项目内容</w:t>
            </w:r>
          </w:p>
        </w:tc>
        <w:tc>
          <w:tcPr>
            <w:tcW w:w="1425" w:type="dxa"/>
            <w:vAlign w:val="center"/>
          </w:tcPr>
          <w:p>
            <w:pPr>
              <w:overflowPunct w:val="0"/>
              <w:spacing w:line="400" w:lineRule="exact"/>
              <w:jc w:val="center"/>
              <w:rPr>
                <w:rFonts w:ascii="宋体" w:hAnsi="宋体" w:cs="宋体"/>
                <w:sz w:val="22"/>
              </w:rPr>
            </w:pPr>
            <w:r>
              <w:rPr>
                <w:rFonts w:hint="eastAsia" w:ascii="宋体" w:hAnsi="宋体" w:eastAsia="Times New Roman" w:cs="宋体"/>
                <w:sz w:val="22"/>
              </w:rPr>
              <w:t>规格型号</w:t>
            </w:r>
          </w:p>
        </w:tc>
        <w:tc>
          <w:tcPr>
            <w:tcW w:w="1395" w:type="dxa"/>
            <w:vAlign w:val="center"/>
          </w:tcPr>
          <w:p>
            <w:pPr>
              <w:overflowPunct w:val="0"/>
              <w:spacing w:line="400" w:lineRule="exact"/>
              <w:jc w:val="center"/>
              <w:rPr>
                <w:rFonts w:ascii="宋体" w:hAnsi="宋体" w:eastAsia="Times New Roman" w:cs="宋体"/>
                <w:sz w:val="22"/>
              </w:rPr>
            </w:pPr>
            <w:r>
              <w:rPr>
                <w:rFonts w:hint="eastAsia" w:ascii="宋体" w:hAnsi="宋体" w:eastAsia="Times New Roman" w:cs="宋体"/>
                <w:sz w:val="22"/>
              </w:rPr>
              <w:t>数量</w:t>
            </w:r>
          </w:p>
        </w:tc>
        <w:tc>
          <w:tcPr>
            <w:tcW w:w="1455" w:type="dxa"/>
            <w:vAlign w:val="center"/>
          </w:tcPr>
          <w:p>
            <w:pPr>
              <w:overflowPunct w:val="0"/>
              <w:spacing w:line="400" w:lineRule="exact"/>
              <w:jc w:val="center"/>
              <w:rPr>
                <w:rFonts w:ascii="宋体" w:hAnsi="宋体" w:eastAsia="Times New Roman" w:cs="宋体"/>
                <w:sz w:val="22"/>
              </w:rPr>
            </w:pPr>
            <w:r>
              <w:rPr>
                <w:rFonts w:hint="eastAsia" w:ascii="宋体" w:hAnsi="宋体" w:eastAsia="Times New Roman" w:cs="宋体"/>
                <w:sz w:val="22"/>
              </w:rPr>
              <w:t>单价（元）</w:t>
            </w:r>
          </w:p>
        </w:tc>
        <w:tc>
          <w:tcPr>
            <w:tcW w:w="1449" w:type="dxa"/>
            <w:vAlign w:val="center"/>
          </w:tcPr>
          <w:p>
            <w:pPr>
              <w:overflowPunct w:val="0"/>
              <w:spacing w:line="400" w:lineRule="exact"/>
              <w:jc w:val="center"/>
              <w:rPr>
                <w:rFonts w:ascii="宋体" w:hAnsi="宋体" w:eastAsia="Times New Roman" w:cs="宋体"/>
                <w:sz w:val="22"/>
              </w:rPr>
            </w:pPr>
            <w:r>
              <w:rPr>
                <w:rFonts w:hint="eastAsia" w:ascii="宋体" w:hAnsi="宋体" w:eastAsia="Times New Roman" w:cs="宋体"/>
                <w:sz w:val="22"/>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exact"/>
        </w:trPr>
        <w:tc>
          <w:tcPr>
            <w:tcW w:w="870" w:type="dxa"/>
            <w:vAlign w:val="center"/>
          </w:tcPr>
          <w:p>
            <w:pPr>
              <w:overflowPunct w:val="0"/>
              <w:spacing w:line="400" w:lineRule="exact"/>
              <w:jc w:val="center"/>
              <w:rPr>
                <w:rFonts w:ascii="宋体" w:hAnsi="宋体" w:eastAsia="Times New Roman" w:cs="宋体"/>
                <w:sz w:val="22"/>
              </w:rPr>
            </w:pPr>
            <w:r>
              <w:rPr>
                <w:rFonts w:hint="eastAsia" w:ascii="宋体" w:hAnsi="宋体" w:eastAsia="Times New Roman" w:cs="宋体"/>
                <w:sz w:val="22"/>
              </w:rPr>
              <w:t>1</w:t>
            </w:r>
          </w:p>
        </w:tc>
        <w:tc>
          <w:tcPr>
            <w:tcW w:w="2475" w:type="dxa"/>
          </w:tcPr>
          <w:p>
            <w:pPr>
              <w:pStyle w:val="71"/>
              <w:ind w:right="38"/>
              <w:jc w:val="both"/>
              <w:rPr>
                <w:rFonts w:eastAsia="Times New Roman"/>
                <w:lang w:eastAsia="zh-CN"/>
              </w:rPr>
            </w:pPr>
          </w:p>
          <w:p>
            <w:pPr>
              <w:pStyle w:val="71"/>
              <w:ind w:right="38"/>
              <w:jc w:val="both"/>
              <w:rPr>
                <w:rFonts w:ascii="宋体" w:hAnsi="宋体" w:eastAsia="Times New Roman" w:cs="宋体"/>
                <w:lang w:eastAsia="zh-CN"/>
              </w:rPr>
            </w:pPr>
            <w:r>
              <w:rPr>
                <w:rFonts w:hint="eastAsia" w:ascii="新宋体" w:hAnsi="新宋体" w:eastAsia="新宋体"/>
                <w:b/>
                <w:bCs/>
                <w:lang w:eastAsia="zh-CN"/>
              </w:rPr>
              <w:t>货物名称</w:t>
            </w:r>
            <w:r>
              <w:rPr>
                <w:rFonts w:hint="eastAsia" w:ascii="新宋体" w:hAnsi="新宋体" w:eastAsia="新宋体"/>
                <w:lang w:eastAsia="zh-CN"/>
              </w:rPr>
              <w:t>(含税)（按采购内容清单逐项列出）</w:t>
            </w:r>
          </w:p>
        </w:tc>
        <w:tc>
          <w:tcPr>
            <w:tcW w:w="1425" w:type="dxa"/>
            <w:vAlign w:val="center"/>
          </w:tcPr>
          <w:p>
            <w:pPr>
              <w:overflowPunct w:val="0"/>
              <w:spacing w:line="400" w:lineRule="exact"/>
              <w:jc w:val="center"/>
              <w:rPr>
                <w:rFonts w:ascii="宋体" w:hAnsi="宋体" w:eastAsia="Times New Roman" w:cs="宋体"/>
                <w:sz w:val="22"/>
                <w:szCs w:val="22"/>
              </w:rPr>
            </w:pPr>
          </w:p>
        </w:tc>
        <w:tc>
          <w:tcPr>
            <w:tcW w:w="1395" w:type="dxa"/>
            <w:vAlign w:val="center"/>
          </w:tcPr>
          <w:p>
            <w:pPr>
              <w:overflowPunct w:val="0"/>
              <w:spacing w:line="400" w:lineRule="exact"/>
              <w:jc w:val="center"/>
              <w:rPr>
                <w:rFonts w:ascii="宋体" w:hAnsi="宋体" w:cs="宋体"/>
                <w:sz w:val="22"/>
                <w:szCs w:val="22"/>
              </w:rPr>
            </w:pPr>
          </w:p>
        </w:tc>
        <w:tc>
          <w:tcPr>
            <w:tcW w:w="1455" w:type="dxa"/>
            <w:vAlign w:val="center"/>
          </w:tcPr>
          <w:p>
            <w:pPr>
              <w:overflowPunct w:val="0"/>
              <w:spacing w:line="400" w:lineRule="exact"/>
              <w:jc w:val="center"/>
              <w:rPr>
                <w:rFonts w:ascii="宋体" w:hAnsi="宋体" w:eastAsia="Times New Roman" w:cs="宋体"/>
                <w:sz w:val="22"/>
                <w:szCs w:val="22"/>
              </w:rPr>
            </w:pPr>
          </w:p>
        </w:tc>
        <w:tc>
          <w:tcPr>
            <w:tcW w:w="1449" w:type="dxa"/>
            <w:vAlign w:val="center"/>
          </w:tcPr>
          <w:p>
            <w:pPr>
              <w:overflowPunct w:val="0"/>
              <w:spacing w:line="400" w:lineRule="exact"/>
              <w:jc w:val="center"/>
              <w:rPr>
                <w:rFonts w:ascii="宋体" w:hAnsi="宋体" w:eastAsia="Times New Roman"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exact"/>
        </w:trPr>
        <w:tc>
          <w:tcPr>
            <w:tcW w:w="870" w:type="dxa"/>
            <w:vAlign w:val="center"/>
          </w:tcPr>
          <w:p>
            <w:pPr>
              <w:overflowPunct w:val="0"/>
              <w:spacing w:line="400" w:lineRule="exact"/>
              <w:jc w:val="center"/>
              <w:rPr>
                <w:rFonts w:ascii="宋体" w:hAnsi="宋体" w:eastAsia="Times New Roman" w:cs="宋体"/>
                <w:sz w:val="22"/>
              </w:rPr>
            </w:pPr>
          </w:p>
        </w:tc>
        <w:tc>
          <w:tcPr>
            <w:tcW w:w="2475" w:type="dxa"/>
          </w:tcPr>
          <w:p>
            <w:pPr>
              <w:pStyle w:val="71"/>
              <w:spacing w:line="235" w:lineRule="auto"/>
              <w:ind w:right="56"/>
              <w:rPr>
                <w:rFonts w:ascii="宋体" w:hAnsi="宋体" w:eastAsia="Times New Roman" w:cs="宋体"/>
                <w:lang w:eastAsia="zh-CN"/>
              </w:rPr>
            </w:pPr>
          </w:p>
        </w:tc>
        <w:tc>
          <w:tcPr>
            <w:tcW w:w="1425" w:type="dxa"/>
            <w:vAlign w:val="center"/>
          </w:tcPr>
          <w:p>
            <w:pPr>
              <w:overflowPunct w:val="0"/>
              <w:spacing w:line="400" w:lineRule="exact"/>
              <w:jc w:val="center"/>
              <w:rPr>
                <w:rFonts w:ascii="宋体" w:hAnsi="宋体" w:cs="宋体"/>
                <w:sz w:val="22"/>
                <w:szCs w:val="22"/>
              </w:rPr>
            </w:pPr>
          </w:p>
        </w:tc>
        <w:tc>
          <w:tcPr>
            <w:tcW w:w="1395" w:type="dxa"/>
            <w:vAlign w:val="center"/>
          </w:tcPr>
          <w:p>
            <w:pPr>
              <w:overflowPunct w:val="0"/>
              <w:spacing w:line="400" w:lineRule="exact"/>
              <w:jc w:val="center"/>
              <w:rPr>
                <w:rFonts w:ascii="宋体" w:hAnsi="宋体" w:cs="宋体"/>
                <w:sz w:val="22"/>
                <w:szCs w:val="22"/>
              </w:rPr>
            </w:pPr>
          </w:p>
        </w:tc>
        <w:tc>
          <w:tcPr>
            <w:tcW w:w="1455" w:type="dxa"/>
            <w:vAlign w:val="center"/>
          </w:tcPr>
          <w:p>
            <w:pPr>
              <w:overflowPunct w:val="0"/>
              <w:spacing w:line="400" w:lineRule="exact"/>
              <w:jc w:val="center"/>
              <w:rPr>
                <w:rFonts w:ascii="宋体" w:hAnsi="宋体" w:eastAsia="Times New Roman" w:cs="宋体"/>
                <w:sz w:val="22"/>
                <w:szCs w:val="22"/>
              </w:rPr>
            </w:pPr>
          </w:p>
        </w:tc>
        <w:tc>
          <w:tcPr>
            <w:tcW w:w="1449" w:type="dxa"/>
            <w:vAlign w:val="center"/>
          </w:tcPr>
          <w:p>
            <w:pPr>
              <w:overflowPunct w:val="0"/>
              <w:spacing w:line="400" w:lineRule="exact"/>
              <w:jc w:val="center"/>
              <w:rPr>
                <w:rFonts w:ascii="宋体" w:hAnsi="宋体" w:eastAsia="Times New Roman"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exact"/>
        </w:trPr>
        <w:tc>
          <w:tcPr>
            <w:tcW w:w="870" w:type="dxa"/>
            <w:vAlign w:val="center"/>
          </w:tcPr>
          <w:p>
            <w:pPr>
              <w:overflowPunct w:val="0"/>
              <w:spacing w:line="400" w:lineRule="exact"/>
              <w:jc w:val="center"/>
              <w:rPr>
                <w:rFonts w:ascii="宋体" w:hAnsi="宋体" w:cs="宋体"/>
                <w:sz w:val="22"/>
              </w:rPr>
            </w:pPr>
          </w:p>
        </w:tc>
        <w:tc>
          <w:tcPr>
            <w:tcW w:w="2475" w:type="dxa"/>
          </w:tcPr>
          <w:p>
            <w:pPr>
              <w:pStyle w:val="71"/>
              <w:spacing w:before="1"/>
              <w:ind w:right="38"/>
              <w:jc w:val="both"/>
              <w:rPr>
                <w:rFonts w:ascii="宋体" w:hAnsi="宋体" w:eastAsia="Times New Roman" w:cs="宋体"/>
                <w:lang w:eastAsia="zh-CN"/>
              </w:rPr>
            </w:pPr>
          </w:p>
        </w:tc>
        <w:tc>
          <w:tcPr>
            <w:tcW w:w="1425" w:type="dxa"/>
            <w:vAlign w:val="center"/>
          </w:tcPr>
          <w:p>
            <w:pPr>
              <w:overflowPunct w:val="0"/>
              <w:spacing w:line="400" w:lineRule="exact"/>
              <w:jc w:val="center"/>
              <w:rPr>
                <w:rFonts w:ascii="宋体" w:hAnsi="宋体" w:cs="宋体"/>
                <w:sz w:val="22"/>
                <w:szCs w:val="22"/>
              </w:rPr>
            </w:pPr>
          </w:p>
        </w:tc>
        <w:tc>
          <w:tcPr>
            <w:tcW w:w="1395" w:type="dxa"/>
            <w:vAlign w:val="center"/>
          </w:tcPr>
          <w:p>
            <w:pPr>
              <w:overflowPunct w:val="0"/>
              <w:spacing w:line="400" w:lineRule="exact"/>
              <w:jc w:val="center"/>
              <w:rPr>
                <w:rFonts w:ascii="宋体" w:hAnsi="宋体" w:cs="宋体"/>
                <w:sz w:val="22"/>
                <w:szCs w:val="22"/>
              </w:rPr>
            </w:pPr>
          </w:p>
        </w:tc>
        <w:tc>
          <w:tcPr>
            <w:tcW w:w="1455" w:type="dxa"/>
            <w:vAlign w:val="center"/>
          </w:tcPr>
          <w:p>
            <w:pPr>
              <w:overflowPunct w:val="0"/>
              <w:spacing w:line="400" w:lineRule="exact"/>
              <w:jc w:val="center"/>
              <w:rPr>
                <w:rFonts w:ascii="宋体" w:hAnsi="宋体" w:eastAsia="Times New Roman" w:cs="宋体"/>
                <w:sz w:val="22"/>
                <w:szCs w:val="22"/>
              </w:rPr>
            </w:pPr>
          </w:p>
        </w:tc>
        <w:tc>
          <w:tcPr>
            <w:tcW w:w="1449" w:type="dxa"/>
            <w:vAlign w:val="center"/>
          </w:tcPr>
          <w:p>
            <w:pPr>
              <w:overflowPunct w:val="0"/>
              <w:spacing w:line="400" w:lineRule="exact"/>
              <w:jc w:val="center"/>
              <w:rPr>
                <w:rFonts w:ascii="宋体" w:hAnsi="宋体" w:eastAsia="Times New Roman"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870" w:type="dxa"/>
            <w:vAlign w:val="center"/>
          </w:tcPr>
          <w:p>
            <w:pPr>
              <w:overflowPunct w:val="0"/>
              <w:spacing w:line="400" w:lineRule="exact"/>
              <w:jc w:val="center"/>
              <w:rPr>
                <w:rFonts w:ascii="宋体" w:hAnsi="宋体" w:cs="宋体"/>
                <w:sz w:val="22"/>
              </w:rPr>
            </w:pPr>
          </w:p>
        </w:tc>
        <w:tc>
          <w:tcPr>
            <w:tcW w:w="2475" w:type="dxa"/>
            <w:vAlign w:val="center"/>
          </w:tcPr>
          <w:p>
            <w:pPr>
              <w:overflowPunct w:val="0"/>
              <w:spacing w:line="400" w:lineRule="exact"/>
              <w:jc w:val="center"/>
              <w:rPr>
                <w:rFonts w:ascii="宋体" w:hAnsi="宋体" w:cs="宋体"/>
                <w:sz w:val="22"/>
                <w:szCs w:val="22"/>
              </w:rPr>
            </w:pPr>
          </w:p>
        </w:tc>
        <w:tc>
          <w:tcPr>
            <w:tcW w:w="1425" w:type="dxa"/>
            <w:vAlign w:val="center"/>
          </w:tcPr>
          <w:p>
            <w:pPr>
              <w:overflowPunct w:val="0"/>
              <w:spacing w:line="400" w:lineRule="exact"/>
              <w:jc w:val="center"/>
              <w:rPr>
                <w:rFonts w:ascii="宋体" w:hAnsi="宋体" w:cs="宋体"/>
                <w:sz w:val="22"/>
                <w:szCs w:val="22"/>
              </w:rPr>
            </w:pPr>
          </w:p>
        </w:tc>
        <w:tc>
          <w:tcPr>
            <w:tcW w:w="1395" w:type="dxa"/>
            <w:vAlign w:val="center"/>
          </w:tcPr>
          <w:p>
            <w:pPr>
              <w:overflowPunct w:val="0"/>
              <w:spacing w:line="400" w:lineRule="exact"/>
              <w:jc w:val="center"/>
              <w:rPr>
                <w:rFonts w:ascii="宋体" w:hAnsi="宋体" w:cs="宋体"/>
                <w:sz w:val="22"/>
                <w:szCs w:val="22"/>
              </w:rPr>
            </w:pPr>
          </w:p>
        </w:tc>
        <w:tc>
          <w:tcPr>
            <w:tcW w:w="1455" w:type="dxa"/>
            <w:vAlign w:val="center"/>
          </w:tcPr>
          <w:p>
            <w:pPr>
              <w:overflowPunct w:val="0"/>
              <w:spacing w:line="400" w:lineRule="exact"/>
              <w:jc w:val="center"/>
              <w:rPr>
                <w:rFonts w:ascii="宋体" w:hAnsi="宋体" w:cs="宋体"/>
                <w:sz w:val="22"/>
                <w:szCs w:val="22"/>
              </w:rPr>
            </w:pPr>
          </w:p>
        </w:tc>
        <w:tc>
          <w:tcPr>
            <w:tcW w:w="1449" w:type="dxa"/>
            <w:vAlign w:val="center"/>
          </w:tcPr>
          <w:p>
            <w:pPr>
              <w:overflowPunct w:val="0"/>
              <w:spacing w:line="40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870" w:type="dxa"/>
            <w:vAlign w:val="center"/>
          </w:tcPr>
          <w:p>
            <w:pPr>
              <w:overflowPunct w:val="0"/>
              <w:spacing w:line="400" w:lineRule="exact"/>
              <w:jc w:val="center"/>
              <w:rPr>
                <w:rFonts w:ascii="宋体" w:hAnsi="宋体" w:cs="宋体"/>
                <w:sz w:val="22"/>
              </w:rPr>
            </w:pPr>
          </w:p>
        </w:tc>
        <w:tc>
          <w:tcPr>
            <w:tcW w:w="2475" w:type="dxa"/>
            <w:vAlign w:val="center"/>
          </w:tcPr>
          <w:p>
            <w:pPr>
              <w:overflowPunct w:val="0"/>
              <w:spacing w:line="400" w:lineRule="exact"/>
              <w:jc w:val="center"/>
              <w:rPr>
                <w:rFonts w:ascii="宋体" w:hAnsi="宋体" w:cs="宋体"/>
                <w:sz w:val="22"/>
                <w:szCs w:val="22"/>
              </w:rPr>
            </w:pPr>
          </w:p>
        </w:tc>
        <w:tc>
          <w:tcPr>
            <w:tcW w:w="1425" w:type="dxa"/>
            <w:vAlign w:val="center"/>
          </w:tcPr>
          <w:p>
            <w:pPr>
              <w:overflowPunct w:val="0"/>
              <w:spacing w:line="400" w:lineRule="exact"/>
              <w:jc w:val="center"/>
              <w:rPr>
                <w:rFonts w:ascii="宋体" w:hAnsi="宋体" w:cs="宋体"/>
                <w:sz w:val="22"/>
                <w:szCs w:val="22"/>
              </w:rPr>
            </w:pPr>
          </w:p>
        </w:tc>
        <w:tc>
          <w:tcPr>
            <w:tcW w:w="1395" w:type="dxa"/>
            <w:vAlign w:val="center"/>
          </w:tcPr>
          <w:p>
            <w:pPr>
              <w:overflowPunct w:val="0"/>
              <w:spacing w:line="400" w:lineRule="exact"/>
              <w:jc w:val="center"/>
              <w:rPr>
                <w:rFonts w:ascii="宋体" w:hAnsi="宋体" w:cs="宋体"/>
                <w:sz w:val="22"/>
                <w:szCs w:val="22"/>
              </w:rPr>
            </w:pPr>
          </w:p>
        </w:tc>
        <w:tc>
          <w:tcPr>
            <w:tcW w:w="1455" w:type="dxa"/>
            <w:vAlign w:val="center"/>
          </w:tcPr>
          <w:p>
            <w:pPr>
              <w:overflowPunct w:val="0"/>
              <w:spacing w:line="400" w:lineRule="exact"/>
              <w:jc w:val="center"/>
              <w:rPr>
                <w:rFonts w:ascii="宋体" w:hAnsi="宋体" w:cs="宋体"/>
                <w:sz w:val="22"/>
                <w:szCs w:val="22"/>
              </w:rPr>
            </w:pPr>
          </w:p>
        </w:tc>
        <w:tc>
          <w:tcPr>
            <w:tcW w:w="1449" w:type="dxa"/>
            <w:vAlign w:val="center"/>
          </w:tcPr>
          <w:p>
            <w:pPr>
              <w:overflowPunct w:val="0"/>
              <w:spacing w:line="40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870" w:type="dxa"/>
            <w:vAlign w:val="center"/>
          </w:tcPr>
          <w:p>
            <w:pPr>
              <w:overflowPunct w:val="0"/>
              <w:spacing w:line="400" w:lineRule="exact"/>
              <w:jc w:val="center"/>
              <w:rPr>
                <w:rFonts w:ascii="宋体" w:hAnsi="宋体" w:cs="宋体"/>
                <w:sz w:val="22"/>
              </w:rPr>
            </w:pPr>
          </w:p>
        </w:tc>
        <w:tc>
          <w:tcPr>
            <w:tcW w:w="2475" w:type="dxa"/>
            <w:vAlign w:val="center"/>
          </w:tcPr>
          <w:p>
            <w:pPr>
              <w:overflowPunct w:val="0"/>
              <w:spacing w:line="400" w:lineRule="exact"/>
              <w:jc w:val="center"/>
              <w:rPr>
                <w:rFonts w:ascii="宋体" w:hAnsi="宋体" w:cs="宋体"/>
                <w:sz w:val="22"/>
                <w:szCs w:val="22"/>
              </w:rPr>
            </w:pPr>
          </w:p>
        </w:tc>
        <w:tc>
          <w:tcPr>
            <w:tcW w:w="1425" w:type="dxa"/>
            <w:vAlign w:val="center"/>
          </w:tcPr>
          <w:p>
            <w:pPr>
              <w:overflowPunct w:val="0"/>
              <w:spacing w:line="400" w:lineRule="exact"/>
              <w:jc w:val="center"/>
              <w:rPr>
                <w:rFonts w:ascii="宋体" w:hAnsi="宋体" w:cs="宋体"/>
                <w:sz w:val="22"/>
                <w:szCs w:val="22"/>
              </w:rPr>
            </w:pPr>
          </w:p>
        </w:tc>
        <w:tc>
          <w:tcPr>
            <w:tcW w:w="1395" w:type="dxa"/>
            <w:vAlign w:val="center"/>
          </w:tcPr>
          <w:p>
            <w:pPr>
              <w:overflowPunct w:val="0"/>
              <w:spacing w:line="400" w:lineRule="exact"/>
              <w:jc w:val="center"/>
              <w:rPr>
                <w:rFonts w:ascii="宋体" w:hAnsi="宋体" w:cs="宋体"/>
                <w:sz w:val="22"/>
                <w:szCs w:val="22"/>
              </w:rPr>
            </w:pPr>
          </w:p>
        </w:tc>
        <w:tc>
          <w:tcPr>
            <w:tcW w:w="1455" w:type="dxa"/>
            <w:vAlign w:val="center"/>
          </w:tcPr>
          <w:p>
            <w:pPr>
              <w:overflowPunct w:val="0"/>
              <w:spacing w:line="400" w:lineRule="exact"/>
              <w:jc w:val="center"/>
              <w:rPr>
                <w:rFonts w:ascii="宋体" w:hAnsi="宋体" w:cs="宋体"/>
                <w:sz w:val="22"/>
                <w:szCs w:val="22"/>
              </w:rPr>
            </w:pPr>
          </w:p>
        </w:tc>
        <w:tc>
          <w:tcPr>
            <w:tcW w:w="1449" w:type="dxa"/>
            <w:vAlign w:val="center"/>
          </w:tcPr>
          <w:p>
            <w:pPr>
              <w:overflowPunct w:val="0"/>
              <w:spacing w:line="40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exact"/>
        </w:trPr>
        <w:tc>
          <w:tcPr>
            <w:tcW w:w="870" w:type="dxa"/>
            <w:vAlign w:val="center"/>
          </w:tcPr>
          <w:p>
            <w:pPr>
              <w:overflowPunct w:val="0"/>
              <w:spacing w:line="400" w:lineRule="exact"/>
              <w:jc w:val="center"/>
              <w:rPr>
                <w:rFonts w:ascii="宋体" w:hAnsi="宋体" w:cs="宋体"/>
                <w:sz w:val="22"/>
              </w:rPr>
            </w:pPr>
          </w:p>
        </w:tc>
        <w:tc>
          <w:tcPr>
            <w:tcW w:w="2475" w:type="dxa"/>
            <w:vAlign w:val="center"/>
          </w:tcPr>
          <w:p>
            <w:pPr>
              <w:overflowPunct w:val="0"/>
              <w:spacing w:line="240" w:lineRule="exact"/>
              <w:rPr>
                <w:rFonts w:ascii="宋体" w:hAnsi="宋体" w:eastAsia="Times New Roman" w:cs="宋体"/>
                <w:sz w:val="22"/>
                <w:szCs w:val="22"/>
              </w:rPr>
            </w:pPr>
          </w:p>
        </w:tc>
        <w:tc>
          <w:tcPr>
            <w:tcW w:w="1425" w:type="dxa"/>
            <w:vAlign w:val="center"/>
          </w:tcPr>
          <w:p>
            <w:pPr>
              <w:overflowPunct w:val="0"/>
              <w:spacing w:line="400" w:lineRule="exact"/>
              <w:jc w:val="center"/>
              <w:rPr>
                <w:rFonts w:ascii="宋体" w:hAnsi="宋体" w:cs="宋体"/>
                <w:sz w:val="22"/>
                <w:szCs w:val="22"/>
              </w:rPr>
            </w:pPr>
          </w:p>
        </w:tc>
        <w:tc>
          <w:tcPr>
            <w:tcW w:w="1395" w:type="dxa"/>
            <w:vAlign w:val="center"/>
          </w:tcPr>
          <w:p>
            <w:pPr>
              <w:overflowPunct w:val="0"/>
              <w:spacing w:line="400" w:lineRule="exact"/>
              <w:jc w:val="center"/>
              <w:rPr>
                <w:rFonts w:ascii="宋体" w:hAnsi="宋体" w:cs="宋体"/>
                <w:sz w:val="22"/>
                <w:szCs w:val="22"/>
              </w:rPr>
            </w:pPr>
          </w:p>
        </w:tc>
        <w:tc>
          <w:tcPr>
            <w:tcW w:w="1455" w:type="dxa"/>
            <w:vAlign w:val="center"/>
          </w:tcPr>
          <w:p>
            <w:pPr>
              <w:overflowPunct w:val="0"/>
              <w:spacing w:line="400" w:lineRule="exact"/>
              <w:jc w:val="center"/>
              <w:rPr>
                <w:rFonts w:ascii="宋体" w:hAnsi="宋体" w:eastAsia="Times New Roman" w:cs="宋体"/>
                <w:sz w:val="22"/>
                <w:szCs w:val="22"/>
              </w:rPr>
            </w:pPr>
          </w:p>
        </w:tc>
        <w:tc>
          <w:tcPr>
            <w:tcW w:w="1449" w:type="dxa"/>
            <w:vAlign w:val="center"/>
          </w:tcPr>
          <w:p>
            <w:pPr>
              <w:overflowPunct w:val="0"/>
              <w:spacing w:line="400" w:lineRule="exact"/>
              <w:jc w:val="center"/>
              <w:rPr>
                <w:rFonts w:ascii="宋体" w:hAnsi="宋体" w:eastAsia="Times New Roman"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3345" w:type="dxa"/>
            <w:gridSpan w:val="2"/>
            <w:vAlign w:val="center"/>
          </w:tcPr>
          <w:p>
            <w:pPr>
              <w:overflowPunct w:val="0"/>
              <w:spacing w:line="400" w:lineRule="exact"/>
              <w:rPr>
                <w:rFonts w:ascii="宋体" w:hAnsi="宋体" w:eastAsia="Times New Roman" w:cs="宋体"/>
                <w:sz w:val="22"/>
              </w:rPr>
            </w:pPr>
            <w:r>
              <w:rPr>
                <w:rFonts w:hint="eastAsia" w:ascii="宋体" w:hAnsi="宋体" w:eastAsia="Times New Roman" w:cs="宋体"/>
                <w:bCs/>
                <w:sz w:val="22"/>
              </w:rPr>
              <w:t>投标总价</w:t>
            </w:r>
            <w:r>
              <w:rPr>
                <w:rFonts w:hint="eastAsia" w:ascii="宋体" w:hAnsi="宋体" w:eastAsia="Times New Roman" w:cs="宋体"/>
                <w:sz w:val="22"/>
              </w:rPr>
              <w:t>（元）</w:t>
            </w:r>
          </w:p>
        </w:tc>
        <w:tc>
          <w:tcPr>
            <w:tcW w:w="5724" w:type="dxa"/>
            <w:gridSpan w:val="4"/>
            <w:tcBorders>
              <w:right w:val="single" w:color="auto" w:sz="4" w:space="0"/>
            </w:tcBorders>
            <w:vAlign w:val="center"/>
          </w:tcPr>
          <w:p>
            <w:pPr>
              <w:overflowPunct w:val="0"/>
              <w:rPr>
                <w:rFonts w:ascii="宋体" w:hAnsi="宋体" w:eastAsia="Times New Roman" w:cs="宋体"/>
                <w:sz w:val="22"/>
              </w:rPr>
            </w:pPr>
          </w:p>
        </w:tc>
      </w:tr>
    </w:tbl>
    <w:p>
      <w:pPr>
        <w:snapToGrid w:val="0"/>
        <w:spacing w:line="360" w:lineRule="exact"/>
        <w:rPr>
          <w:rFonts w:ascii="宋体" w:hAnsi="宋体" w:cs="宋体"/>
          <w:sz w:val="22"/>
        </w:rPr>
      </w:pPr>
      <w:r>
        <w:rPr>
          <w:rFonts w:hint="eastAsia" w:ascii="宋体" w:hAnsi="宋体" w:cs="宋体"/>
          <w:sz w:val="22"/>
        </w:rPr>
        <w:t>注：1、以上核算需符合相关法律、法规及招标文件规定。</w:t>
      </w:r>
    </w:p>
    <w:p>
      <w:pPr>
        <w:snapToGrid w:val="0"/>
        <w:spacing w:line="360" w:lineRule="exact"/>
        <w:ind w:firstLine="440" w:firstLineChars="200"/>
        <w:rPr>
          <w:rFonts w:ascii="宋体" w:hAnsi="宋体" w:cs="宋体"/>
          <w:sz w:val="22"/>
        </w:rPr>
      </w:pPr>
      <w:r>
        <w:rPr>
          <w:rFonts w:hint="eastAsia" w:ascii="宋体" w:hAnsi="宋体" w:cs="宋体"/>
          <w:sz w:val="22"/>
        </w:rPr>
        <w:t>2、投标总价应与附件3“首次报价一览表”中投标价相一致。</w:t>
      </w:r>
    </w:p>
    <w:p>
      <w:pPr>
        <w:snapToGrid w:val="0"/>
        <w:spacing w:line="360" w:lineRule="exact"/>
        <w:ind w:firstLine="440" w:firstLineChars="200"/>
        <w:rPr>
          <w:rFonts w:ascii="宋体" w:hAnsi="宋体" w:cs="宋体"/>
          <w:sz w:val="22"/>
        </w:rPr>
      </w:pPr>
      <w:r>
        <w:rPr>
          <w:rFonts w:hint="eastAsia" w:ascii="宋体" w:hAnsi="宋体" w:cs="宋体"/>
          <w:sz w:val="22"/>
        </w:rPr>
        <w:t>3、本表所列费用为本项目的全部费用，未列费用均为综合考虑。</w:t>
      </w:r>
    </w:p>
    <w:p>
      <w:pPr>
        <w:snapToGrid w:val="0"/>
        <w:spacing w:line="360" w:lineRule="exact"/>
        <w:ind w:firstLine="440" w:firstLineChars="200"/>
        <w:rPr>
          <w:rFonts w:ascii="宋体" w:hAnsi="宋体" w:cs="宋体"/>
          <w:sz w:val="22"/>
        </w:rPr>
      </w:pPr>
      <w:r>
        <w:rPr>
          <w:rFonts w:hint="eastAsia" w:ascii="宋体" w:hAnsi="宋体" w:cs="宋体"/>
          <w:sz w:val="22"/>
        </w:rPr>
        <w:t>4、</w:t>
      </w:r>
      <w:r>
        <w:rPr>
          <w:rFonts w:hint="eastAsia" w:ascii="宋体" w:hAnsi="宋体" w:cs="宋体"/>
          <w:b/>
          <w:bCs/>
          <w:szCs w:val="21"/>
          <w:u w:val="single"/>
        </w:rPr>
        <w:t>▲</w:t>
      </w:r>
      <w:r>
        <w:rPr>
          <w:rFonts w:hint="eastAsia" w:ascii="宋体" w:hAnsi="宋体" w:cs="宋体"/>
          <w:sz w:val="22"/>
          <w:u w:val="single"/>
        </w:rPr>
        <w:t>不提供详细分项报价将视为没有实质性响应招标文件</w:t>
      </w:r>
      <w:r>
        <w:rPr>
          <w:rFonts w:hint="eastAsia" w:ascii="宋体" w:hAnsi="宋体" w:cs="宋体"/>
          <w:sz w:val="22"/>
        </w:rPr>
        <w:t>。</w:t>
      </w:r>
    </w:p>
    <w:p>
      <w:pPr>
        <w:snapToGrid w:val="0"/>
        <w:spacing w:line="360" w:lineRule="exact"/>
        <w:ind w:firstLine="440" w:firstLineChars="200"/>
        <w:rPr>
          <w:rFonts w:ascii="新宋体" w:hAnsi="新宋体" w:eastAsia="新宋体"/>
          <w:bCs/>
          <w:sz w:val="22"/>
          <w:szCs w:val="22"/>
        </w:rPr>
      </w:pPr>
      <w:r>
        <w:rPr>
          <w:rFonts w:hint="eastAsia" w:ascii="宋体" w:hAnsi="宋体" w:cs="宋体"/>
          <w:sz w:val="22"/>
        </w:rPr>
        <w:t>5、</w:t>
      </w:r>
      <w:r>
        <w:rPr>
          <w:rFonts w:hint="eastAsia" w:ascii="新宋体" w:hAnsi="新宋体" w:eastAsia="新宋体"/>
          <w:bCs/>
          <w:sz w:val="22"/>
          <w:szCs w:val="22"/>
        </w:rPr>
        <w:t>此表仅提供了表格形式，应根据需要准备足够数量的表格来填写。</w:t>
      </w:r>
    </w:p>
    <w:p>
      <w:pPr>
        <w:pStyle w:val="2"/>
      </w:pPr>
      <w:r>
        <w:rPr>
          <w:rFonts w:hint="eastAsia"/>
        </w:rPr>
        <w:t>6、供应商须仔细填写投标分项报价表，供应商可以根据完成本项目所需提供软硬件产品及服务</w:t>
      </w:r>
    </w:p>
    <w:p>
      <w:pPr>
        <w:pStyle w:val="2"/>
      </w:pPr>
      <w:r>
        <w:rPr>
          <w:rFonts w:hint="eastAsia"/>
        </w:rPr>
        <w:t>内容及其他所有费用自行编制。表格可以延续。</w:t>
      </w:r>
    </w:p>
    <w:p>
      <w:pPr>
        <w:pStyle w:val="2"/>
        <w:rPr>
          <w:rFonts w:ascii="新宋体" w:hAnsi="新宋体" w:eastAsia="新宋体"/>
          <w:bCs/>
          <w:sz w:val="22"/>
          <w:szCs w:val="22"/>
        </w:rPr>
      </w:pPr>
      <w:r>
        <w:rPr>
          <w:rFonts w:hint="eastAsia" w:ascii="新宋体" w:hAnsi="新宋体" w:eastAsia="新宋体"/>
          <w:bCs/>
          <w:sz w:val="22"/>
          <w:szCs w:val="22"/>
        </w:rPr>
        <w:t>7、若成交，单项报价按最终报价同比例调整。</w:t>
      </w:r>
    </w:p>
    <w:p>
      <w:pPr>
        <w:pStyle w:val="2"/>
        <w:ind w:firstLine="0"/>
        <w:rPr>
          <w:rFonts w:ascii="宋体" w:hAnsi="宋体" w:cs="宋体"/>
          <w:color w:val="000000"/>
          <w:kern w:val="0"/>
          <w:sz w:val="22"/>
        </w:rPr>
      </w:pPr>
      <w:r>
        <w:rPr>
          <w:rFonts w:hint="eastAsia" w:ascii="宋体" w:hAnsi="宋体" w:cs="宋体"/>
          <w:color w:val="000000"/>
          <w:kern w:val="0"/>
          <w:sz w:val="22"/>
        </w:rPr>
        <w:t xml:space="preserve">供应商全称（盖章）：                </w:t>
      </w:r>
    </w:p>
    <w:p>
      <w:pPr>
        <w:pStyle w:val="2"/>
        <w:ind w:firstLine="0"/>
        <w:rPr>
          <w:rFonts w:ascii="宋体" w:hAnsi="宋体" w:cs="宋体"/>
          <w:color w:val="000000"/>
          <w:kern w:val="0"/>
          <w:sz w:val="22"/>
        </w:rPr>
      </w:pPr>
      <w:r>
        <w:rPr>
          <w:rFonts w:hint="eastAsia" w:ascii="宋体" w:hAnsi="宋体" w:cs="宋体"/>
          <w:color w:val="000000"/>
          <w:kern w:val="0"/>
          <w:sz w:val="22"/>
        </w:rPr>
        <w:t xml:space="preserve">授权代表（签字）：               </w:t>
      </w:r>
    </w:p>
    <w:p>
      <w:pPr>
        <w:pStyle w:val="19"/>
        <w:adjustRightInd w:val="0"/>
        <w:snapToGrid w:val="0"/>
        <w:spacing w:line="440" w:lineRule="atLeast"/>
        <w:ind w:firstLine="480"/>
        <w:jc w:val="center"/>
        <w:outlineLvl w:val="0"/>
        <w:rPr>
          <w:rFonts w:hAnsi="宋体" w:cs="宋体"/>
          <w:b/>
          <w:sz w:val="22"/>
        </w:rPr>
        <w:sectPr>
          <w:headerReference r:id="rId12" w:type="default"/>
          <w:footerReference r:id="rId13" w:type="default"/>
          <w:pgSz w:w="11906" w:h="16838"/>
          <w:pgMar w:top="1440" w:right="1417" w:bottom="1440" w:left="1417" w:header="851" w:footer="992" w:gutter="0"/>
          <w:cols w:space="720" w:num="1"/>
          <w:docGrid w:type="lines" w:linePitch="312" w:charSpace="0"/>
        </w:sectPr>
      </w:pPr>
      <w:r>
        <w:rPr>
          <w:rFonts w:hint="eastAsia" w:hAnsi="宋体" w:cs="宋体"/>
          <w:color w:val="000000"/>
          <w:kern w:val="0"/>
          <w:sz w:val="22"/>
        </w:rPr>
        <w:t xml:space="preserve">                            日期：     年     月      日</w:t>
      </w:r>
      <w:bookmarkStart w:id="49" w:name="_Toc19929"/>
    </w:p>
    <w:p>
      <w:pPr>
        <w:pStyle w:val="19"/>
        <w:adjustRightInd w:val="0"/>
        <w:snapToGrid w:val="0"/>
        <w:spacing w:line="440" w:lineRule="atLeast"/>
        <w:outlineLvl w:val="0"/>
        <w:rPr>
          <w:rFonts w:hAnsi="宋体" w:cs="宋体"/>
          <w:b/>
          <w:sz w:val="22"/>
        </w:rPr>
      </w:pPr>
      <w:r>
        <w:rPr>
          <w:rFonts w:hint="eastAsia" w:hAnsi="宋体" w:cs="宋体"/>
          <w:b/>
          <w:sz w:val="22"/>
        </w:rPr>
        <w:t>附件5（1） 商务偏离表</w:t>
      </w:r>
      <w:bookmarkEnd w:id="49"/>
    </w:p>
    <w:p>
      <w:pPr>
        <w:autoSpaceDE w:val="0"/>
        <w:autoSpaceDN w:val="0"/>
        <w:adjustRightInd w:val="0"/>
        <w:spacing w:line="440" w:lineRule="atLeast"/>
        <w:jc w:val="center"/>
        <w:rPr>
          <w:rFonts w:ascii="宋体" w:hAnsi="宋体" w:cs="宋体"/>
          <w:b/>
          <w:bCs/>
          <w:sz w:val="32"/>
          <w:szCs w:val="32"/>
        </w:rPr>
      </w:pPr>
      <w:r>
        <w:rPr>
          <w:rFonts w:hint="eastAsia" w:ascii="宋体" w:hAnsi="宋体" w:cs="宋体"/>
          <w:b/>
          <w:bCs/>
          <w:sz w:val="32"/>
          <w:szCs w:val="32"/>
          <w:lang w:val="zh-CN"/>
        </w:rPr>
        <w:t>商务偏离表</w:t>
      </w:r>
      <w:r>
        <w:rPr>
          <w:rFonts w:hint="eastAsia" w:ascii="宋体" w:hAnsi="宋体" w:cs="宋体"/>
          <w:bCs/>
          <w:sz w:val="22"/>
          <w:lang w:val="zh-CN"/>
        </w:rPr>
        <w:t xml:space="preserve"> </w:t>
      </w:r>
    </w:p>
    <w:tbl>
      <w:tblPr>
        <w:tblStyle w:val="35"/>
        <w:tblW w:w="0" w:type="auto"/>
        <w:jc w:val="center"/>
        <w:tblLayout w:type="fixed"/>
        <w:tblCellMar>
          <w:top w:w="0" w:type="dxa"/>
          <w:left w:w="108" w:type="dxa"/>
          <w:bottom w:w="0" w:type="dxa"/>
          <w:right w:w="108" w:type="dxa"/>
        </w:tblCellMar>
      </w:tblPr>
      <w:tblGrid>
        <w:gridCol w:w="902"/>
        <w:gridCol w:w="1803"/>
        <w:gridCol w:w="2669"/>
        <w:gridCol w:w="2115"/>
        <w:gridCol w:w="2325"/>
      </w:tblGrid>
      <w:tr>
        <w:tblPrEx>
          <w:tblCellMar>
            <w:top w:w="0" w:type="dxa"/>
            <w:left w:w="108" w:type="dxa"/>
            <w:bottom w:w="0" w:type="dxa"/>
            <w:right w:w="108" w:type="dxa"/>
          </w:tblCellMar>
        </w:tblPrEx>
        <w:trPr>
          <w:trHeight w:val="556" w:hRule="atLeast"/>
          <w:jc w:val="center"/>
        </w:trPr>
        <w:tc>
          <w:tcPr>
            <w:tcW w:w="9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sz w:val="22"/>
                <w:lang w:val="zh-CN"/>
              </w:rPr>
            </w:pPr>
            <w:r>
              <w:rPr>
                <w:rFonts w:hint="eastAsia" w:ascii="宋体" w:hAnsi="宋体" w:eastAsia="Times New Roman" w:cs="宋体"/>
                <w:sz w:val="22"/>
                <w:lang w:val="zh-CN"/>
              </w:rPr>
              <w:t>序 号</w:t>
            </w:r>
          </w:p>
        </w:tc>
        <w:tc>
          <w:tcPr>
            <w:tcW w:w="1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sz w:val="22"/>
                <w:lang w:val="zh-CN"/>
              </w:rPr>
            </w:pPr>
            <w:r>
              <w:rPr>
                <w:rFonts w:hint="eastAsia" w:ascii="宋体" w:hAnsi="宋体" w:eastAsia="Times New Roman" w:cs="宋体"/>
                <w:sz w:val="22"/>
                <w:lang w:val="zh-CN"/>
              </w:rPr>
              <w:t>内容</w:t>
            </w:r>
          </w:p>
        </w:tc>
        <w:tc>
          <w:tcPr>
            <w:tcW w:w="26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sz w:val="22"/>
                <w:lang w:val="zh-CN"/>
              </w:rPr>
            </w:pPr>
            <w:r>
              <w:rPr>
                <w:rFonts w:hint="eastAsia" w:ascii="宋体" w:hAnsi="宋体" w:eastAsia="Times New Roman" w:cs="宋体"/>
                <w:sz w:val="22"/>
                <w:lang w:val="zh-CN"/>
              </w:rPr>
              <w:t>招标文件要求</w:t>
            </w: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sz w:val="22"/>
                <w:lang w:val="zh-CN"/>
              </w:rPr>
            </w:pPr>
            <w:r>
              <w:rPr>
                <w:rFonts w:hint="eastAsia" w:ascii="宋体" w:hAnsi="宋体" w:eastAsia="Times New Roman" w:cs="宋体"/>
                <w:sz w:val="22"/>
                <w:lang w:val="zh-CN"/>
              </w:rPr>
              <w:t>投标文件</w:t>
            </w:r>
          </w:p>
          <w:p>
            <w:pPr>
              <w:autoSpaceDE w:val="0"/>
              <w:autoSpaceDN w:val="0"/>
              <w:adjustRightInd w:val="0"/>
              <w:spacing w:line="440" w:lineRule="atLeast"/>
              <w:jc w:val="center"/>
              <w:rPr>
                <w:rFonts w:ascii="宋体" w:hAnsi="宋体" w:eastAsia="Times New Roman" w:cs="宋体"/>
                <w:sz w:val="22"/>
                <w:lang w:val="zh-CN"/>
              </w:rPr>
            </w:pPr>
            <w:r>
              <w:rPr>
                <w:rFonts w:hint="eastAsia" w:ascii="宋体" w:hAnsi="宋体" w:eastAsia="Times New Roman" w:cs="宋体"/>
                <w:sz w:val="22"/>
                <w:lang w:val="zh-CN"/>
              </w:rPr>
              <w:t>对应</w:t>
            </w:r>
          </w:p>
        </w:tc>
        <w:tc>
          <w:tcPr>
            <w:tcW w:w="23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sz w:val="22"/>
                <w:lang w:val="zh-CN"/>
              </w:rPr>
            </w:pPr>
            <w:r>
              <w:rPr>
                <w:rFonts w:hint="eastAsia" w:ascii="宋体" w:hAnsi="宋体" w:eastAsia="Times New Roman" w:cs="宋体"/>
                <w:sz w:val="22"/>
                <w:lang w:val="zh-CN"/>
              </w:rPr>
              <w:t>备 注</w:t>
            </w:r>
          </w:p>
        </w:tc>
      </w:tr>
      <w:tr>
        <w:tblPrEx>
          <w:tblCellMar>
            <w:top w:w="0" w:type="dxa"/>
            <w:left w:w="108" w:type="dxa"/>
            <w:bottom w:w="0" w:type="dxa"/>
            <w:right w:w="108" w:type="dxa"/>
          </w:tblCellMar>
        </w:tblPrEx>
        <w:trPr>
          <w:trHeight w:val="556" w:hRule="atLeast"/>
          <w:jc w:val="center"/>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2"/>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2"/>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2"/>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2"/>
                <w:lang w:val="zh-CN"/>
              </w:rPr>
            </w:pPr>
          </w:p>
        </w:tc>
        <w:tc>
          <w:tcPr>
            <w:tcW w:w="2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2"/>
                <w:lang w:val="zh-CN"/>
              </w:rPr>
            </w:pPr>
          </w:p>
        </w:tc>
      </w:tr>
      <w:tr>
        <w:tblPrEx>
          <w:tblCellMar>
            <w:top w:w="0" w:type="dxa"/>
            <w:left w:w="108" w:type="dxa"/>
            <w:bottom w:w="0" w:type="dxa"/>
            <w:right w:w="108" w:type="dxa"/>
          </w:tblCellMar>
        </w:tblPrEx>
        <w:trPr>
          <w:trHeight w:val="556" w:hRule="atLeast"/>
          <w:jc w:val="center"/>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r>
      <w:tr>
        <w:tblPrEx>
          <w:tblCellMar>
            <w:top w:w="0" w:type="dxa"/>
            <w:left w:w="108" w:type="dxa"/>
            <w:bottom w:w="0" w:type="dxa"/>
            <w:right w:w="108" w:type="dxa"/>
          </w:tblCellMar>
        </w:tblPrEx>
        <w:trPr>
          <w:trHeight w:val="556" w:hRule="atLeast"/>
          <w:jc w:val="center"/>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r>
      <w:tr>
        <w:tblPrEx>
          <w:tblCellMar>
            <w:top w:w="0" w:type="dxa"/>
            <w:left w:w="108" w:type="dxa"/>
            <w:bottom w:w="0" w:type="dxa"/>
            <w:right w:w="108" w:type="dxa"/>
          </w:tblCellMar>
        </w:tblPrEx>
        <w:trPr>
          <w:trHeight w:val="556" w:hRule="atLeast"/>
          <w:jc w:val="center"/>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r>
      <w:tr>
        <w:tblPrEx>
          <w:tblCellMar>
            <w:top w:w="0" w:type="dxa"/>
            <w:left w:w="108" w:type="dxa"/>
            <w:bottom w:w="0" w:type="dxa"/>
            <w:right w:w="108" w:type="dxa"/>
          </w:tblCellMar>
        </w:tblPrEx>
        <w:trPr>
          <w:trHeight w:val="556" w:hRule="atLeast"/>
          <w:jc w:val="center"/>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r>
      <w:tr>
        <w:tblPrEx>
          <w:tblCellMar>
            <w:top w:w="0" w:type="dxa"/>
            <w:left w:w="108" w:type="dxa"/>
            <w:bottom w:w="0" w:type="dxa"/>
            <w:right w:w="108" w:type="dxa"/>
          </w:tblCellMar>
        </w:tblPrEx>
        <w:trPr>
          <w:trHeight w:val="556" w:hRule="atLeast"/>
          <w:jc w:val="center"/>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r>
      <w:tr>
        <w:tblPrEx>
          <w:tblCellMar>
            <w:top w:w="0" w:type="dxa"/>
            <w:left w:w="108" w:type="dxa"/>
            <w:bottom w:w="0" w:type="dxa"/>
            <w:right w:w="108" w:type="dxa"/>
          </w:tblCellMar>
        </w:tblPrEx>
        <w:trPr>
          <w:trHeight w:val="556" w:hRule="atLeast"/>
          <w:jc w:val="center"/>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c>
          <w:tcPr>
            <w:tcW w:w="23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sz w:val="24"/>
                <w:lang w:val="zh-CN"/>
              </w:rPr>
            </w:pPr>
          </w:p>
        </w:tc>
      </w:tr>
    </w:tbl>
    <w:p>
      <w:pPr>
        <w:autoSpaceDE w:val="0"/>
        <w:autoSpaceDN w:val="0"/>
        <w:adjustRightInd w:val="0"/>
        <w:spacing w:line="440" w:lineRule="atLeast"/>
        <w:rPr>
          <w:rFonts w:ascii="宋体" w:hAnsi="宋体" w:cs="宋体"/>
          <w:sz w:val="22"/>
          <w:lang w:val="zh-CN"/>
        </w:rPr>
      </w:pPr>
      <w:r>
        <w:rPr>
          <w:rFonts w:hint="eastAsia" w:ascii="宋体" w:hAnsi="宋体" w:cs="宋体"/>
          <w:sz w:val="22"/>
          <w:lang w:val="zh-CN"/>
        </w:rPr>
        <w:t>供应商盖章：</w:t>
      </w:r>
      <w:bookmarkStart w:id="50" w:name="_Toc20328"/>
      <w:bookmarkStart w:id="51" w:name="_Toc25982"/>
    </w:p>
    <w:p>
      <w:pPr>
        <w:autoSpaceDE w:val="0"/>
        <w:autoSpaceDN w:val="0"/>
        <w:adjustRightInd w:val="0"/>
        <w:spacing w:line="440" w:lineRule="atLeast"/>
        <w:rPr>
          <w:rFonts w:hAnsi="宋体" w:cs="宋体"/>
          <w:b/>
          <w:sz w:val="22"/>
        </w:rPr>
      </w:pPr>
      <w:r>
        <w:rPr>
          <w:rFonts w:hint="eastAsia" w:hAnsi="宋体" w:cs="宋体"/>
          <w:b/>
          <w:sz w:val="22"/>
        </w:rPr>
        <w:t>附件5（2） 技术偏离表</w:t>
      </w:r>
      <w:bookmarkEnd w:id="50"/>
      <w:bookmarkEnd w:id="51"/>
    </w:p>
    <w:p>
      <w:pPr>
        <w:autoSpaceDE w:val="0"/>
        <w:autoSpaceDN w:val="0"/>
        <w:adjustRightInd w:val="0"/>
        <w:spacing w:line="440" w:lineRule="atLeast"/>
        <w:jc w:val="center"/>
        <w:rPr>
          <w:rFonts w:ascii="宋体" w:hAnsi="宋体" w:cs="宋体"/>
          <w:b/>
          <w:bCs/>
          <w:sz w:val="32"/>
          <w:szCs w:val="32"/>
          <w:lang w:val="zh-CN"/>
        </w:rPr>
      </w:pPr>
      <w:r>
        <w:rPr>
          <w:rFonts w:hint="eastAsia" w:ascii="宋体" w:hAnsi="宋体" w:cs="宋体"/>
          <w:b/>
          <w:bCs/>
          <w:sz w:val="32"/>
          <w:szCs w:val="32"/>
          <w:lang w:val="zh-CN"/>
        </w:rPr>
        <w:t>技术偏离表</w:t>
      </w:r>
      <w:r>
        <w:rPr>
          <w:rFonts w:hint="eastAsia" w:ascii="宋体" w:hAnsi="宋体" w:cs="宋体"/>
          <w:bCs/>
          <w:sz w:val="22"/>
          <w:lang w:val="zh-CN"/>
        </w:rPr>
        <w:t xml:space="preserve"> </w:t>
      </w:r>
      <w:r>
        <w:rPr>
          <w:rFonts w:hint="eastAsia" w:ascii="宋体" w:hAnsi="宋体" w:cs="宋体"/>
          <w:bCs/>
          <w:sz w:val="22"/>
        </w:rPr>
        <w:t xml:space="preserve"> </w:t>
      </w:r>
    </w:p>
    <w:tbl>
      <w:tblPr>
        <w:tblStyle w:val="35"/>
        <w:tblW w:w="0" w:type="auto"/>
        <w:jc w:val="center"/>
        <w:tblLayout w:type="fixed"/>
        <w:tblCellMar>
          <w:top w:w="0" w:type="dxa"/>
          <w:left w:w="108" w:type="dxa"/>
          <w:bottom w:w="0" w:type="dxa"/>
          <w:right w:w="108" w:type="dxa"/>
        </w:tblCellMar>
      </w:tblPr>
      <w:tblGrid>
        <w:gridCol w:w="901"/>
        <w:gridCol w:w="1802"/>
        <w:gridCol w:w="2303"/>
        <w:gridCol w:w="2002"/>
        <w:gridCol w:w="2998"/>
      </w:tblGrid>
      <w:tr>
        <w:tblPrEx>
          <w:tblCellMar>
            <w:top w:w="0" w:type="dxa"/>
            <w:left w:w="108" w:type="dxa"/>
            <w:bottom w:w="0" w:type="dxa"/>
            <w:right w:w="108" w:type="dxa"/>
          </w:tblCellMar>
        </w:tblPrEx>
        <w:trPr>
          <w:trHeight w:val="680" w:hRule="atLeast"/>
          <w:jc w:val="center"/>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bCs/>
                <w:sz w:val="22"/>
                <w:lang w:val="zh-CN"/>
              </w:rPr>
            </w:pPr>
            <w:r>
              <w:rPr>
                <w:rFonts w:hint="eastAsia" w:ascii="宋体" w:hAnsi="宋体" w:eastAsia="Times New Roman" w:cs="宋体"/>
                <w:bCs/>
                <w:sz w:val="22"/>
                <w:lang w:val="zh-CN"/>
              </w:rPr>
              <w:t>序 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bCs/>
                <w:sz w:val="22"/>
                <w:lang w:val="zh-CN"/>
              </w:rPr>
            </w:pPr>
            <w:r>
              <w:rPr>
                <w:rFonts w:hint="eastAsia" w:ascii="宋体" w:hAnsi="宋体" w:eastAsia="Times New Roman" w:cs="宋体"/>
                <w:bCs/>
                <w:sz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bCs/>
                <w:sz w:val="22"/>
                <w:lang w:val="zh-CN"/>
              </w:rPr>
            </w:pPr>
            <w:r>
              <w:rPr>
                <w:rFonts w:hint="eastAsia" w:ascii="宋体" w:hAnsi="宋体" w:eastAsia="Times New Roman" w:cs="宋体"/>
                <w:bCs/>
                <w:sz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bCs/>
                <w:sz w:val="22"/>
                <w:lang w:val="zh-CN"/>
              </w:rPr>
            </w:pPr>
            <w:r>
              <w:rPr>
                <w:rFonts w:hint="eastAsia" w:ascii="宋体" w:hAnsi="宋体" w:eastAsia="Times New Roman" w:cs="宋体"/>
                <w:bCs/>
                <w:sz w:val="22"/>
                <w:lang w:val="zh-CN"/>
              </w:rPr>
              <w:t>投标文件</w:t>
            </w:r>
          </w:p>
          <w:p>
            <w:pPr>
              <w:autoSpaceDE w:val="0"/>
              <w:autoSpaceDN w:val="0"/>
              <w:adjustRightInd w:val="0"/>
              <w:spacing w:line="440" w:lineRule="atLeast"/>
              <w:jc w:val="center"/>
              <w:rPr>
                <w:rFonts w:ascii="宋体" w:hAnsi="宋体" w:eastAsia="Times New Roman" w:cs="宋体"/>
                <w:bCs/>
                <w:sz w:val="22"/>
                <w:lang w:val="zh-CN"/>
              </w:rPr>
            </w:pPr>
            <w:r>
              <w:rPr>
                <w:rFonts w:hint="eastAsia" w:ascii="宋体" w:hAnsi="宋体" w:eastAsia="Times New Roman" w:cs="宋体"/>
                <w:bCs/>
                <w:sz w:val="22"/>
                <w:lang w:val="zh-CN"/>
              </w:rPr>
              <w:t>对应</w:t>
            </w:r>
          </w:p>
        </w:tc>
        <w:tc>
          <w:tcPr>
            <w:tcW w:w="29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eastAsia="Times New Roman" w:cs="宋体"/>
                <w:bCs/>
                <w:sz w:val="22"/>
                <w:lang w:val="zh-CN"/>
              </w:rPr>
            </w:pPr>
            <w:r>
              <w:rPr>
                <w:rFonts w:hint="eastAsia" w:ascii="宋体" w:hAnsi="宋体" w:eastAsia="Times New Roman" w:cs="宋体"/>
                <w:bCs/>
                <w:sz w:val="22"/>
                <w:lang w:val="zh-CN"/>
              </w:rPr>
              <w:t>备 注</w:t>
            </w:r>
          </w:p>
        </w:tc>
      </w:tr>
      <w:tr>
        <w:tblPrEx>
          <w:tblCellMar>
            <w:top w:w="0" w:type="dxa"/>
            <w:left w:w="108" w:type="dxa"/>
            <w:bottom w:w="0" w:type="dxa"/>
            <w:right w:w="108" w:type="dxa"/>
          </w:tblCellMar>
        </w:tblPrEx>
        <w:trPr>
          <w:trHeight w:val="680" w:hRule="atLeast"/>
          <w:jc w:val="center"/>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9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r>
      <w:tr>
        <w:tblPrEx>
          <w:tblCellMar>
            <w:top w:w="0" w:type="dxa"/>
            <w:left w:w="108" w:type="dxa"/>
            <w:bottom w:w="0" w:type="dxa"/>
            <w:right w:w="108" w:type="dxa"/>
          </w:tblCellMar>
        </w:tblPrEx>
        <w:trPr>
          <w:trHeight w:val="680" w:hRule="atLeast"/>
          <w:jc w:val="center"/>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9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r>
      <w:tr>
        <w:tblPrEx>
          <w:tblCellMar>
            <w:top w:w="0" w:type="dxa"/>
            <w:left w:w="108" w:type="dxa"/>
            <w:bottom w:w="0" w:type="dxa"/>
            <w:right w:w="108" w:type="dxa"/>
          </w:tblCellMar>
        </w:tblPrEx>
        <w:trPr>
          <w:trHeight w:val="680" w:hRule="atLeast"/>
          <w:jc w:val="center"/>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9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r>
      <w:tr>
        <w:tblPrEx>
          <w:tblCellMar>
            <w:top w:w="0" w:type="dxa"/>
            <w:left w:w="108" w:type="dxa"/>
            <w:bottom w:w="0" w:type="dxa"/>
            <w:right w:w="108" w:type="dxa"/>
          </w:tblCellMar>
        </w:tblPrEx>
        <w:trPr>
          <w:trHeight w:val="680" w:hRule="atLeast"/>
          <w:jc w:val="center"/>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9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r>
      <w:tr>
        <w:tblPrEx>
          <w:tblCellMar>
            <w:top w:w="0" w:type="dxa"/>
            <w:left w:w="108" w:type="dxa"/>
            <w:bottom w:w="0" w:type="dxa"/>
            <w:right w:w="108" w:type="dxa"/>
          </w:tblCellMar>
        </w:tblPrEx>
        <w:trPr>
          <w:trHeight w:val="680" w:hRule="atLeast"/>
          <w:jc w:val="center"/>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9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r>
      <w:tr>
        <w:tblPrEx>
          <w:tblCellMar>
            <w:top w:w="0" w:type="dxa"/>
            <w:left w:w="108" w:type="dxa"/>
            <w:bottom w:w="0" w:type="dxa"/>
            <w:right w:w="108" w:type="dxa"/>
          </w:tblCellMar>
        </w:tblPrEx>
        <w:trPr>
          <w:trHeight w:val="680" w:hRule="atLeast"/>
          <w:jc w:val="center"/>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c>
          <w:tcPr>
            <w:tcW w:w="29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eastAsia="Times New Roman" w:cs="宋体"/>
                <w:bCs/>
                <w:sz w:val="22"/>
                <w:lang w:val="zh-CN"/>
              </w:rPr>
            </w:pPr>
          </w:p>
        </w:tc>
      </w:tr>
    </w:tbl>
    <w:p>
      <w:pPr>
        <w:autoSpaceDE w:val="0"/>
        <w:autoSpaceDN w:val="0"/>
        <w:adjustRightInd w:val="0"/>
        <w:spacing w:line="440" w:lineRule="atLeast"/>
        <w:rPr>
          <w:rFonts w:ascii="宋体" w:hAnsi="宋体" w:cs="宋体"/>
          <w:bCs/>
          <w:sz w:val="22"/>
          <w:u w:val="single"/>
          <w:lang w:val="zh-CN"/>
        </w:rPr>
      </w:pPr>
      <w:r>
        <w:rPr>
          <w:rFonts w:hint="eastAsia" w:ascii="宋体" w:hAnsi="宋体" w:cs="宋体"/>
          <w:bCs/>
          <w:sz w:val="22"/>
          <w:lang w:val="zh-CN"/>
        </w:rPr>
        <w:t>供应商盖章：</w:t>
      </w:r>
      <w:r>
        <w:rPr>
          <w:rFonts w:hint="eastAsia" w:ascii="宋体" w:hAnsi="宋体" w:cs="宋体"/>
          <w:bCs/>
          <w:sz w:val="22"/>
          <w:u w:val="single"/>
          <w:lang w:val="zh-CN"/>
        </w:rPr>
        <w:t xml:space="preserve">              </w:t>
      </w:r>
    </w:p>
    <w:p>
      <w:pPr>
        <w:pStyle w:val="19"/>
        <w:spacing w:line="400" w:lineRule="atLeast"/>
        <w:ind w:left="537" w:hanging="537" w:hangingChars="243"/>
        <w:rPr>
          <w:rFonts w:ascii="新宋体" w:hAnsi="新宋体" w:eastAsia="新宋体"/>
          <w:b/>
          <w:sz w:val="22"/>
          <w:szCs w:val="22"/>
        </w:rPr>
        <w:sectPr>
          <w:pgSz w:w="11906" w:h="16838"/>
          <w:pgMar w:top="1440" w:right="1417" w:bottom="1440" w:left="1417" w:header="851" w:footer="992" w:gutter="0"/>
          <w:cols w:space="720" w:num="1"/>
          <w:docGrid w:type="lines" w:linePitch="312" w:charSpace="0"/>
        </w:sectPr>
      </w:pPr>
      <w:r>
        <w:rPr>
          <w:rFonts w:hint="eastAsia" w:ascii="新宋体" w:hAnsi="新宋体" w:eastAsia="新宋体"/>
          <w:b/>
          <w:sz w:val="22"/>
          <w:szCs w:val="22"/>
        </w:rPr>
        <w:t>注： 如有偏离，必须在偏离表中进行详细对比说明并注明正偏离（负偏离），如不说明偏离情况或未提交此表，视为完全响应招标文件要求无偏离。</w:t>
      </w:r>
      <w:bookmarkEnd w:id="36"/>
      <w:bookmarkEnd w:id="37"/>
      <w:bookmarkEnd w:id="38"/>
      <w:bookmarkEnd w:id="39"/>
      <w:bookmarkEnd w:id="47"/>
      <w:bookmarkEnd w:id="48"/>
    </w:p>
    <w:p>
      <w:pPr>
        <w:widowControl/>
        <w:jc w:val="left"/>
      </w:pPr>
      <w:r>
        <w:rPr>
          <w:rFonts w:hint="eastAsia" w:ascii="宋体" w:hAnsi="宋体" w:cs="宋体"/>
          <w:b/>
          <w:color w:val="000000"/>
          <w:kern w:val="0"/>
          <w:sz w:val="24"/>
          <w:szCs w:val="24"/>
          <w:lang w:bidi="ar"/>
        </w:rPr>
        <w:t xml:space="preserve">附件6： 资信商务技术文件封面格式及目录 </w:t>
      </w:r>
    </w:p>
    <w:p>
      <w:pPr>
        <w:widowControl/>
        <w:jc w:val="left"/>
      </w:pPr>
      <w:r>
        <w:rPr>
          <w:rFonts w:hint="eastAsia" w:ascii="宋体" w:hAnsi="宋体" w:cs="宋体"/>
          <w:color w:val="000000"/>
          <w:kern w:val="0"/>
          <w:sz w:val="30"/>
          <w:szCs w:val="30"/>
          <w:lang w:bidi="ar"/>
        </w:rPr>
        <w:t xml:space="preserve"> </w:t>
      </w:r>
    </w:p>
    <w:p>
      <w:pPr>
        <w:widowControl/>
        <w:jc w:val="center"/>
      </w:pPr>
      <w:r>
        <w:rPr>
          <w:rFonts w:hint="eastAsia" w:ascii="宋体" w:hAnsi="宋体" w:cs="宋体"/>
          <w:color w:val="000000"/>
          <w:kern w:val="0"/>
          <w:sz w:val="52"/>
          <w:szCs w:val="52"/>
          <w:lang w:bidi="ar"/>
        </w:rPr>
        <w:t>项目名称：</w:t>
      </w:r>
    </w:p>
    <w:p>
      <w:pPr>
        <w:widowControl/>
        <w:jc w:val="center"/>
        <w:rPr>
          <w:rFonts w:ascii="宋体" w:hAnsi="宋体" w:cs="宋体"/>
          <w:color w:val="000000"/>
          <w:kern w:val="0"/>
          <w:sz w:val="36"/>
          <w:szCs w:val="36"/>
          <w:lang w:bidi="ar"/>
        </w:rPr>
      </w:pPr>
      <w:r>
        <w:rPr>
          <w:rFonts w:hint="eastAsia" w:ascii="宋体" w:hAnsi="宋体" w:cs="宋体"/>
          <w:color w:val="000000"/>
          <w:kern w:val="0"/>
          <w:sz w:val="36"/>
          <w:szCs w:val="36"/>
          <w:lang w:bidi="ar"/>
        </w:rPr>
        <w:t>项目编号：</w:t>
      </w:r>
    </w:p>
    <w:p>
      <w:pPr>
        <w:pStyle w:val="2"/>
      </w:pPr>
    </w:p>
    <w:p>
      <w:pPr>
        <w:widowControl/>
        <w:jc w:val="center"/>
      </w:pPr>
      <w:r>
        <w:rPr>
          <w:rFonts w:hint="eastAsia" w:ascii="宋体" w:hAnsi="宋体" w:cs="宋体"/>
          <w:b/>
          <w:color w:val="000000"/>
          <w:kern w:val="0"/>
          <w:sz w:val="72"/>
          <w:szCs w:val="72"/>
          <w:lang w:bidi="ar"/>
        </w:rPr>
        <w:t>资</w:t>
      </w:r>
    </w:p>
    <w:p>
      <w:pPr>
        <w:widowControl/>
        <w:jc w:val="center"/>
      </w:pPr>
      <w:r>
        <w:rPr>
          <w:rFonts w:hint="eastAsia" w:ascii="宋体" w:hAnsi="宋体" w:cs="宋体"/>
          <w:b/>
          <w:color w:val="000000"/>
          <w:kern w:val="0"/>
          <w:sz w:val="72"/>
          <w:szCs w:val="72"/>
          <w:lang w:bidi="ar"/>
        </w:rPr>
        <w:t>信</w:t>
      </w:r>
    </w:p>
    <w:p>
      <w:pPr>
        <w:widowControl/>
        <w:jc w:val="center"/>
      </w:pPr>
      <w:r>
        <w:rPr>
          <w:rFonts w:hint="eastAsia" w:ascii="宋体" w:hAnsi="宋体" w:cs="宋体"/>
          <w:b/>
          <w:color w:val="000000"/>
          <w:kern w:val="0"/>
          <w:sz w:val="72"/>
          <w:szCs w:val="72"/>
          <w:lang w:bidi="ar"/>
        </w:rPr>
        <w:t>商</w:t>
      </w:r>
    </w:p>
    <w:p>
      <w:pPr>
        <w:widowControl/>
        <w:jc w:val="center"/>
      </w:pPr>
      <w:r>
        <w:rPr>
          <w:rFonts w:hint="eastAsia" w:ascii="宋体" w:hAnsi="宋体" w:cs="宋体"/>
          <w:b/>
          <w:color w:val="000000"/>
          <w:kern w:val="0"/>
          <w:sz w:val="72"/>
          <w:szCs w:val="72"/>
          <w:lang w:bidi="ar"/>
        </w:rPr>
        <w:t>务</w:t>
      </w:r>
    </w:p>
    <w:p>
      <w:pPr>
        <w:widowControl/>
        <w:jc w:val="center"/>
      </w:pPr>
      <w:r>
        <w:rPr>
          <w:rFonts w:hint="eastAsia" w:ascii="宋体" w:hAnsi="宋体" w:cs="宋体"/>
          <w:b/>
          <w:color w:val="000000"/>
          <w:kern w:val="0"/>
          <w:sz w:val="72"/>
          <w:szCs w:val="72"/>
          <w:lang w:bidi="ar"/>
        </w:rPr>
        <w:t>技</w:t>
      </w:r>
    </w:p>
    <w:p>
      <w:pPr>
        <w:widowControl/>
        <w:jc w:val="center"/>
      </w:pPr>
      <w:r>
        <w:rPr>
          <w:rFonts w:hint="eastAsia" w:ascii="宋体" w:hAnsi="宋体" w:cs="宋体"/>
          <w:b/>
          <w:color w:val="000000"/>
          <w:kern w:val="0"/>
          <w:sz w:val="72"/>
          <w:szCs w:val="72"/>
          <w:lang w:bidi="ar"/>
        </w:rPr>
        <w:t>术</w:t>
      </w:r>
    </w:p>
    <w:p>
      <w:pPr>
        <w:widowControl/>
        <w:jc w:val="center"/>
      </w:pPr>
      <w:r>
        <w:rPr>
          <w:rFonts w:hint="eastAsia" w:ascii="宋体" w:hAnsi="宋体" w:cs="宋体"/>
          <w:b/>
          <w:color w:val="000000"/>
          <w:kern w:val="0"/>
          <w:sz w:val="72"/>
          <w:szCs w:val="72"/>
          <w:lang w:bidi="ar"/>
        </w:rPr>
        <w:t>文</w:t>
      </w:r>
    </w:p>
    <w:p>
      <w:pPr>
        <w:widowControl/>
        <w:jc w:val="center"/>
      </w:pPr>
      <w:r>
        <w:rPr>
          <w:rFonts w:hint="eastAsia" w:ascii="宋体" w:hAnsi="宋体" w:cs="宋体"/>
          <w:b/>
          <w:color w:val="000000"/>
          <w:kern w:val="0"/>
          <w:sz w:val="72"/>
          <w:szCs w:val="72"/>
          <w:lang w:bidi="ar"/>
        </w:rPr>
        <w:t>件</w:t>
      </w:r>
    </w:p>
    <w:p>
      <w:pPr>
        <w:widowControl/>
        <w:jc w:val="left"/>
      </w:pPr>
      <w:r>
        <w:rPr>
          <w:rFonts w:hint="eastAsia" w:ascii="宋体" w:hAnsi="宋体" w:cs="宋体"/>
          <w:color w:val="000000"/>
          <w:kern w:val="0"/>
          <w:sz w:val="36"/>
          <w:szCs w:val="36"/>
          <w:lang w:bidi="ar"/>
        </w:rPr>
        <w:t xml:space="preserve">供应商全称（公章）： </w:t>
      </w:r>
    </w:p>
    <w:p>
      <w:pPr>
        <w:widowControl/>
        <w:jc w:val="left"/>
      </w:pPr>
      <w:r>
        <w:rPr>
          <w:rFonts w:hint="eastAsia" w:ascii="宋体" w:hAnsi="宋体" w:cs="宋体"/>
          <w:color w:val="000000"/>
          <w:kern w:val="0"/>
          <w:sz w:val="36"/>
          <w:szCs w:val="36"/>
          <w:lang w:bidi="ar"/>
        </w:rPr>
        <w:t xml:space="preserve">地 址： </w:t>
      </w:r>
    </w:p>
    <w:p>
      <w:pPr>
        <w:widowControl/>
        <w:jc w:val="left"/>
      </w:pPr>
      <w:r>
        <w:rPr>
          <w:rFonts w:hint="eastAsia" w:ascii="宋体" w:hAnsi="宋体" w:cs="宋体"/>
          <w:color w:val="000000"/>
          <w:kern w:val="0"/>
          <w:sz w:val="36"/>
          <w:szCs w:val="36"/>
          <w:lang w:bidi="ar"/>
        </w:rPr>
        <w:t xml:space="preserve">时 间： </w:t>
      </w:r>
    </w:p>
    <w:p>
      <w:pPr>
        <w:pStyle w:val="20"/>
        <w:sectPr>
          <w:pgSz w:w="11906" w:h="16838"/>
          <w:pgMar w:top="1440" w:right="1417" w:bottom="1440" w:left="1417" w:header="851" w:footer="992" w:gutter="0"/>
          <w:cols w:space="720" w:num="1"/>
          <w:docGrid w:type="lines" w:linePitch="312" w:charSpace="0"/>
        </w:sectPr>
      </w:pPr>
    </w:p>
    <w:p>
      <w:pPr>
        <w:widowControl/>
        <w:jc w:val="center"/>
        <w:rPr>
          <w:rFonts w:ascii="宋体" w:hAnsi="宋体" w:cs="宋体"/>
          <w:b/>
          <w:color w:val="000000"/>
          <w:kern w:val="0"/>
          <w:sz w:val="36"/>
          <w:szCs w:val="36"/>
          <w:lang w:bidi="ar"/>
        </w:rPr>
      </w:pPr>
      <w:r>
        <w:rPr>
          <w:rFonts w:hint="eastAsia" w:ascii="宋体" w:hAnsi="宋体" w:cs="宋体"/>
          <w:b/>
          <w:color w:val="000000"/>
          <w:kern w:val="0"/>
          <w:sz w:val="36"/>
          <w:szCs w:val="36"/>
          <w:lang w:bidi="ar"/>
        </w:rPr>
        <w:t>资信商务技术文件目录</w:t>
      </w:r>
    </w:p>
    <w:p>
      <w:pPr>
        <w:pStyle w:val="2"/>
        <w:ind w:firstLine="0"/>
      </w:pPr>
      <w:r>
        <w:rPr>
          <w:rFonts w:hint="eastAsia" w:ascii="宋体" w:hAnsi="宋体" w:cs="宋体"/>
          <w:color w:val="000000"/>
          <w:kern w:val="0"/>
          <w:sz w:val="22"/>
          <w:szCs w:val="22"/>
          <w:lang w:bidi="ar"/>
        </w:rPr>
        <w:t xml:space="preserve">1、资信商务技术文件封面及目录（附件 </w:t>
      </w:r>
      <w:r>
        <w:rPr>
          <w:rFonts w:hint="eastAsia" w:ascii="TimesNewRomanPSMT" w:hAnsi="TimesNewRomanPSMT" w:eastAsia="TimesNewRomanPSMT" w:cs="TimesNewRomanPSMT"/>
          <w:color w:val="000000"/>
          <w:kern w:val="0"/>
          <w:sz w:val="22"/>
          <w:szCs w:val="22"/>
          <w:lang w:bidi="ar"/>
        </w:rPr>
        <w:t>6</w:t>
      </w:r>
      <w:r>
        <w:rPr>
          <w:rFonts w:hint="eastAsia" w:ascii="宋体" w:hAnsi="宋体" w:cs="宋体"/>
          <w:color w:val="000000"/>
          <w:kern w:val="0"/>
          <w:sz w:val="22"/>
          <w:szCs w:val="22"/>
          <w:lang w:bidi="ar"/>
        </w:rPr>
        <w:t>）</w:t>
      </w:r>
    </w:p>
    <w:p>
      <w:pPr>
        <w:widowControl/>
        <w:jc w:val="left"/>
        <w:rPr>
          <w:sz w:val="22"/>
          <w:szCs w:val="21"/>
        </w:rPr>
      </w:pPr>
      <w:r>
        <w:rPr>
          <w:rFonts w:hint="eastAsia" w:ascii="TimesNewRomanPSMT" w:hAnsi="TimesNewRomanPSMT" w:eastAsia="TimesNewRomanPSMT" w:cs="TimesNewRomanPSMT"/>
          <w:color w:val="000000"/>
          <w:kern w:val="0"/>
          <w:sz w:val="22"/>
          <w:szCs w:val="22"/>
          <w:lang w:bidi="ar"/>
        </w:rPr>
        <w:t>2、</w:t>
      </w:r>
      <w:r>
        <w:rPr>
          <w:rFonts w:hint="eastAsia" w:ascii="宋体" w:hAnsi="宋体" w:cs="宋体"/>
          <w:color w:val="000000"/>
          <w:kern w:val="0"/>
          <w:sz w:val="22"/>
          <w:szCs w:val="22"/>
          <w:lang w:bidi="ar"/>
        </w:rPr>
        <w:t xml:space="preserve">供应商声明书（附件 </w:t>
      </w:r>
      <w:r>
        <w:rPr>
          <w:rFonts w:hint="eastAsia" w:ascii="TimesNewRomanPSMT" w:hAnsi="TimesNewRomanPSMT" w:eastAsia="TimesNewRomanPSMT" w:cs="TimesNewRomanPSMT"/>
          <w:color w:val="000000"/>
          <w:kern w:val="0"/>
          <w:sz w:val="22"/>
          <w:szCs w:val="22"/>
          <w:lang w:bidi="ar"/>
        </w:rPr>
        <w:t>7</w:t>
      </w:r>
      <w:r>
        <w:rPr>
          <w:rFonts w:hint="eastAsia" w:ascii="宋体" w:hAnsi="宋体" w:cs="宋体"/>
          <w:color w:val="000000"/>
          <w:kern w:val="0"/>
          <w:sz w:val="22"/>
          <w:szCs w:val="22"/>
          <w:lang w:bidi="ar"/>
        </w:rPr>
        <w:t xml:space="preserve">）；  </w:t>
      </w:r>
    </w:p>
    <w:p>
      <w:pPr>
        <w:widowControl/>
        <w:jc w:val="left"/>
        <w:rPr>
          <w:sz w:val="22"/>
          <w:szCs w:val="21"/>
        </w:rPr>
      </w:pPr>
      <w:r>
        <w:rPr>
          <w:rFonts w:hint="eastAsia" w:ascii="TimesNewRomanPSMT" w:hAnsi="TimesNewRomanPSMT" w:eastAsia="TimesNewRomanPSMT" w:cs="TimesNewRomanPSMT"/>
          <w:color w:val="000000"/>
          <w:kern w:val="0"/>
          <w:sz w:val="22"/>
          <w:szCs w:val="22"/>
          <w:lang w:bidi="ar"/>
        </w:rPr>
        <w:t>3、</w:t>
      </w:r>
      <w:r>
        <w:rPr>
          <w:rFonts w:hint="eastAsia" w:ascii="宋体" w:hAnsi="宋体" w:cs="宋体"/>
          <w:color w:val="000000"/>
          <w:kern w:val="0"/>
          <w:sz w:val="22"/>
          <w:szCs w:val="22"/>
          <w:lang w:bidi="ar"/>
        </w:rPr>
        <w:t>营业</w:t>
      </w:r>
      <w:r>
        <w:rPr>
          <w:rFonts w:ascii="TimesNewRomanPSMT" w:hAnsi="TimesNewRomanPSMT" w:eastAsia="TimesNewRomanPSMT" w:cs="TimesNewRomanPSMT"/>
          <w:color w:val="000000"/>
          <w:kern w:val="0"/>
          <w:sz w:val="22"/>
          <w:szCs w:val="22"/>
          <w:lang w:bidi="ar"/>
        </w:rPr>
        <w:t>(</w:t>
      </w:r>
      <w:r>
        <w:rPr>
          <w:rFonts w:hint="eastAsia" w:ascii="宋体" w:hAnsi="宋体" w:cs="宋体"/>
          <w:color w:val="000000"/>
          <w:kern w:val="0"/>
          <w:sz w:val="22"/>
          <w:szCs w:val="22"/>
          <w:lang w:bidi="ar"/>
        </w:rPr>
        <w:t>经营</w:t>
      </w:r>
      <w:r>
        <w:rPr>
          <w:rFonts w:ascii="TimesNewRomanPSMT" w:hAnsi="TimesNewRomanPSMT" w:eastAsia="TimesNewRomanPSMT" w:cs="TimesNewRomanPSMT"/>
          <w:color w:val="000000"/>
          <w:kern w:val="0"/>
          <w:sz w:val="22"/>
          <w:szCs w:val="22"/>
          <w:lang w:bidi="ar"/>
        </w:rPr>
        <w:t>)</w:t>
      </w:r>
      <w:r>
        <w:rPr>
          <w:rFonts w:hint="eastAsia" w:ascii="宋体" w:hAnsi="宋体" w:cs="宋体"/>
          <w:color w:val="000000"/>
          <w:kern w:val="0"/>
          <w:sz w:val="22"/>
          <w:szCs w:val="22"/>
          <w:lang w:bidi="ar"/>
        </w:rPr>
        <w:t xml:space="preserve">执照正本或副本复印件（盖单位公章）； </w:t>
      </w:r>
    </w:p>
    <w:p>
      <w:pPr>
        <w:widowControl/>
        <w:jc w:val="left"/>
        <w:rPr>
          <w:sz w:val="22"/>
          <w:szCs w:val="21"/>
        </w:rPr>
      </w:pPr>
      <w:r>
        <w:rPr>
          <w:rFonts w:hint="eastAsia" w:ascii="TimesNewRomanPSMT" w:hAnsi="TimesNewRomanPSMT" w:eastAsia="TimesNewRomanPSMT" w:cs="TimesNewRomanPSMT"/>
          <w:color w:val="000000"/>
          <w:kern w:val="0"/>
          <w:sz w:val="22"/>
          <w:szCs w:val="22"/>
          <w:lang w:bidi="ar"/>
        </w:rPr>
        <w:t>4、</w:t>
      </w:r>
      <w:r>
        <w:rPr>
          <w:rFonts w:hint="eastAsia" w:ascii="宋体" w:hAnsi="宋体" w:cs="宋体"/>
          <w:color w:val="000000"/>
          <w:kern w:val="0"/>
          <w:sz w:val="22"/>
          <w:szCs w:val="22"/>
          <w:lang w:bidi="ar"/>
        </w:rPr>
        <w:t xml:space="preserve">法定代表人有效身份证件复印件； </w:t>
      </w:r>
    </w:p>
    <w:p>
      <w:pPr>
        <w:widowControl/>
        <w:jc w:val="left"/>
        <w:rPr>
          <w:sz w:val="22"/>
          <w:szCs w:val="21"/>
        </w:rPr>
      </w:pPr>
      <w:r>
        <w:rPr>
          <w:rFonts w:hint="eastAsia" w:ascii="TimesNewRomanPSMT" w:hAnsi="TimesNewRomanPSMT" w:eastAsia="TimesNewRomanPSMT" w:cs="TimesNewRomanPSMT"/>
          <w:color w:val="000000"/>
          <w:kern w:val="0"/>
          <w:sz w:val="22"/>
          <w:szCs w:val="22"/>
          <w:lang w:bidi="ar"/>
        </w:rPr>
        <w:t>5、</w:t>
      </w:r>
      <w:r>
        <w:rPr>
          <w:rFonts w:hint="eastAsia" w:ascii="宋体" w:hAnsi="宋体" w:cs="宋体"/>
          <w:color w:val="000000"/>
          <w:kern w:val="0"/>
          <w:sz w:val="22"/>
          <w:szCs w:val="22"/>
          <w:lang w:bidi="ar"/>
        </w:rPr>
        <w:t xml:space="preserve">法定代表人授权委托书件（附件 </w:t>
      </w:r>
      <w:r>
        <w:rPr>
          <w:rFonts w:hint="eastAsia" w:ascii="TimesNewRomanPSMT" w:hAnsi="TimesNewRomanPSMT" w:eastAsia="TimesNewRomanPSMT" w:cs="TimesNewRomanPSMT"/>
          <w:color w:val="000000"/>
          <w:kern w:val="0"/>
          <w:sz w:val="22"/>
          <w:szCs w:val="22"/>
          <w:lang w:bidi="ar"/>
        </w:rPr>
        <w:t>8</w:t>
      </w:r>
      <w:r>
        <w:rPr>
          <w:rFonts w:hint="eastAsia" w:ascii="宋体" w:hAnsi="宋体" w:cs="宋体"/>
          <w:color w:val="000000"/>
          <w:kern w:val="0"/>
          <w:sz w:val="22"/>
          <w:szCs w:val="22"/>
          <w:lang w:bidi="ar"/>
        </w:rPr>
        <w:t xml:space="preserve">）及授权代表有效身份证件复印件（授权代表参加的须提供）； </w:t>
      </w:r>
    </w:p>
    <w:p>
      <w:pPr>
        <w:widowControl/>
        <w:jc w:val="left"/>
        <w:rPr>
          <w:sz w:val="22"/>
          <w:szCs w:val="21"/>
        </w:rPr>
      </w:pPr>
      <w:r>
        <w:rPr>
          <w:rFonts w:hint="eastAsia" w:ascii="TimesNewRomanPSMT" w:hAnsi="TimesNewRomanPSMT" w:eastAsia="TimesNewRomanPSMT" w:cs="TimesNewRomanPSMT"/>
          <w:color w:val="000000"/>
          <w:kern w:val="0"/>
          <w:sz w:val="22"/>
          <w:szCs w:val="22"/>
          <w:lang w:bidi="ar"/>
        </w:rPr>
        <w:t>6、</w:t>
      </w:r>
      <w:r>
        <w:rPr>
          <w:rFonts w:hint="eastAsia" w:ascii="宋体" w:hAnsi="宋体" w:cs="宋体"/>
          <w:color w:val="000000"/>
          <w:kern w:val="0"/>
          <w:sz w:val="22"/>
          <w:szCs w:val="22"/>
          <w:lang w:bidi="ar"/>
        </w:rPr>
        <w:t>提供最近一个季度内依法缴纳税收的证明（税费凭证复印件</w:t>
      </w:r>
      <w:r>
        <w:rPr>
          <w:rFonts w:ascii="TimesNewRomanPSMT" w:hAnsi="TimesNewRomanPSMT" w:eastAsia="TimesNewRomanPSMT" w:cs="TimesNewRomanPSMT"/>
          <w:color w:val="000000"/>
          <w:kern w:val="0"/>
          <w:sz w:val="22"/>
          <w:szCs w:val="22"/>
          <w:lang w:bidi="ar"/>
        </w:rPr>
        <w:t>,</w:t>
      </w:r>
      <w:r>
        <w:rPr>
          <w:rFonts w:hint="eastAsia" w:ascii="宋体" w:hAnsi="宋体" w:cs="宋体"/>
          <w:color w:val="000000"/>
          <w:kern w:val="0"/>
          <w:sz w:val="22"/>
          <w:szCs w:val="22"/>
          <w:lang w:bidi="ar"/>
        </w:rPr>
        <w:t xml:space="preserve">如依法免缴税费的提供加盖单位公章的零申报申报表）； </w:t>
      </w:r>
    </w:p>
    <w:p>
      <w:pPr>
        <w:widowControl/>
        <w:jc w:val="left"/>
        <w:rPr>
          <w:sz w:val="22"/>
          <w:szCs w:val="21"/>
        </w:rPr>
      </w:pPr>
      <w:r>
        <w:rPr>
          <w:rFonts w:hint="eastAsia" w:ascii="TimesNewRomanPSMT" w:hAnsi="TimesNewRomanPSMT" w:eastAsia="TimesNewRomanPSMT" w:cs="TimesNewRomanPSMT"/>
          <w:color w:val="000000"/>
          <w:kern w:val="0"/>
          <w:sz w:val="22"/>
          <w:szCs w:val="22"/>
          <w:lang w:bidi="ar"/>
        </w:rPr>
        <w:t>7、</w:t>
      </w:r>
      <w:r>
        <w:rPr>
          <w:rFonts w:hint="eastAsia" w:ascii="宋体" w:hAnsi="宋体" w:cs="宋体"/>
          <w:color w:val="000000"/>
          <w:kern w:val="0"/>
          <w:sz w:val="22"/>
          <w:szCs w:val="22"/>
          <w:lang w:bidi="ar"/>
        </w:rPr>
        <w:t xml:space="preserve">提供最近一个季度内依法缴纳社会保障资金证明（缴纳凭证或人社部门出具的证明）； </w:t>
      </w:r>
    </w:p>
    <w:p>
      <w:pPr>
        <w:widowControl/>
        <w:jc w:val="left"/>
        <w:rPr>
          <w:sz w:val="22"/>
          <w:szCs w:val="21"/>
        </w:rPr>
      </w:pPr>
      <w:r>
        <w:rPr>
          <w:rFonts w:hint="eastAsia" w:ascii="TimesNewRomanPSMT" w:hAnsi="TimesNewRomanPSMT" w:eastAsia="TimesNewRomanPSMT" w:cs="TimesNewRomanPSMT"/>
          <w:color w:val="000000"/>
          <w:kern w:val="0"/>
          <w:sz w:val="22"/>
          <w:szCs w:val="22"/>
          <w:lang w:bidi="ar"/>
        </w:rPr>
        <w:t>8、</w:t>
      </w:r>
      <w:r>
        <w:rPr>
          <w:rFonts w:hint="eastAsia" w:ascii="宋体" w:hAnsi="宋体" w:cs="宋体"/>
          <w:color w:val="000000"/>
          <w:kern w:val="0"/>
          <w:sz w:val="22"/>
          <w:szCs w:val="22"/>
          <w:lang w:bidi="ar"/>
        </w:rPr>
        <w:t>提供未被“信用中国”（</w:t>
      </w:r>
      <w:r>
        <w:rPr>
          <w:rFonts w:ascii="TimesNewRomanPSMT" w:hAnsi="TimesNewRomanPSMT" w:eastAsia="TimesNewRomanPSMT" w:cs="TimesNewRomanPSMT"/>
          <w:color w:val="000000"/>
          <w:kern w:val="0"/>
          <w:sz w:val="22"/>
          <w:szCs w:val="22"/>
          <w:lang w:bidi="ar"/>
        </w:rPr>
        <w:t>www.creditchina.gov.cn</w:t>
      </w:r>
      <w:r>
        <w:rPr>
          <w:rFonts w:hint="eastAsia" w:ascii="宋体" w:hAnsi="宋体" w:cs="宋体"/>
          <w:color w:val="000000"/>
          <w:kern w:val="0"/>
          <w:sz w:val="22"/>
          <w:szCs w:val="22"/>
          <w:lang w:bidi="ar"/>
        </w:rPr>
        <w:t>）、中国政府采购网（</w:t>
      </w:r>
      <w:r>
        <w:rPr>
          <w:rFonts w:ascii="TimesNewRomanPSMT" w:hAnsi="TimesNewRomanPSMT" w:eastAsia="TimesNewRomanPSMT" w:cs="TimesNewRomanPSMT"/>
          <w:color w:val="000000"/>
          <w:kern w:val="0"/>
          <w:sz w:val="22"/>
          <w:szCs w:val="22"/>
          <w:lang w:bidi="ar"/>
        </w:rPr>
        <w:t>www.ccgp.gov.cn</w:t>
      </w:r>
      <w:r>
        <w:rPr>
          <w:rFonts w:hint="eastAsia" w:ascii="宋体" w:hAnsi="宋体" w:cs="宋体"/>
          <w:color w:val="000000"/>
          <w:kern w:val="0"/>
          <w:sz w:val="22"/>
          <w:szCs w:val="22"/>
          <w:lang w:bidi="ar"/>
        </w:rPr>
        <w:t xml:space="preserve">）列入失信被执行人、重大税收违法案件当事人名单、政府采购严重违法失信行为记录名单的网页打印证明（开标前一周内页面查询结果并加盖单位公章）  </w:t>
      </w:r>
    </w:p>
    <w:p>
      <w:pPr>
        <w:widowControl/>
        <w:jc w:val="left"/>
        <w:rPr>
          <w:rFonts w:ascii="宋体" w:hAnsi="宋体" w:cs="宋体"/>
          <w:color w:val="000000"/>
          <w:kern w:val="0"/>
          <w:sz w:val="22"/>
          <w:szCs w:val="22"/>
          <w:lang w:bidi="ar"/>
        </w:rPr>
      </w:pPr>
      <w:r>
        <w:rPr>
          <w:rFonts w:hint="eastAsia" w:ascii="TimesNewRomanPSMT" w:hAnsi="TimesNewRomanPSMT" w:eastAsia="TimesNewRomanPSMT" w:cs="TimesNewRomanPSMT"/>
          <w:color w:val="000000"/>
          <w:kern w:val="0"/>
          <w:sz w:val="22"/>
          <w:szCs w:val="22"/>
          <w:lang w:bidi="ar"/>
        </w:rPr>
        <w:t>9、</w:t>
      </w:r>
      <w:r>
        <w:rPr>
          <w:rFonts w:hint="eastAsia" w:ascii="宋体" w:hAnsi="宋体" w:cs="宋体"/>
          <w:color w:val="000000"/>
          <w:kern w:val="0"/>
          <w:sz w:val="22"/>
          <w:szCs w:val="22"/>
          <w:lang w:bidi="ar"/>
        </w:rPr>
        <w:t xml:space="preserve">服务承诺（针对本项目拟采取的特别措施）（附件 </w:t>
      </w:r>
      <w:r>
        <w:rPr>
          <w:rFonts w:hint="eastAsia" w:ascii="TimesNewRomanPSMT" w:hAnsi="TimesNewRomanPSMT" w:eastAsia="TimesNewRomanPSMT" w:cs="TimesNewRomanPSMT"/>
          <w:color w:val="000000"/>
          <w:kern w:val="0"/>
          <w:sz w:val="22"/>
          <w:szCs w:val="22"/>
          <w:lang w:bidi="ar"/>
        </w:rPr>
        <w:t>9</w:t>
      </w:r>
      <w:r>
        <w:rPr>
          <w:rFonts w:hint="eastAsia" w:ascii="宋体" w:hAnsi="宋体" w:cs="宋体"/>
          <w:color w:val="000000"/>
          <w:kern w:val="0"/>
          <w:sz w:val="22"/>
          <w:szCs w:val="22"/>
          <w:lang w:bidi="ar"/>
        </w:rPr>
        <w:t>）；</w:t>
      </w:r>
    </w:p>
    <w:p>
      <w:pPr>
        <w:widowControl/>
        <w:jc w:val="left"/>
        <w:rPr>
          <w:sz w:val="22"/>
          <w:szCs w:val="21"/>
        </w:rPr>
      </w:pPr>
      <w:r>
        <w:rPr>
          <w:rFonts w:hint="eastAsia"/>
        </w:rPr>
        <w:t xml:space="preserve"> </w:t>
      </w:r>
      <w:r>
        <w:rPr>
          <w:rFonts w:ascii="TimesNewRomanPSMT" w:hAnsi="TimesNewRomanPSMT" w:eastAsia="TimesNewRomanPSMT" w:cs="TimesNewRomanPSMT"/>
          <w:color w:val="000000"/>
          <w:kern w:val="0"/>
          <w:sz w:val="22"/>
          <w:szCs w:val="22"/>
          <w:lang w:bidi="ar"/>
        </w:rPr>
        <w:t>1</w:t>
      </w:r>
      <w:r>
        <w:rPr>
          <w:rFonts w:hint="eastAsia" w:ascii="TimesNewRomanPSMT" w:hAnsi="TimesNewRomanPSMT" w:cs="TimesNewRomanPSMT"/>
          <w:color w:val="000000"/>
          <w:kern w:val="0"/>
          <w:sz w:val="22"/>
          <w:szCs w:val="22"/>
          <w:lang w:bidi="ar"/>
        </w:rPr>
        <w:t>0</w:t>
      </w:r>
      <w:r>
        <w:rPr>
          <w:rFonts w:hint="eastAsia" w:ascii="TimesNewRomanPSMT" w:hAnsi="TimesNewRomanPSMT" w:eastAsia="TimesNewRomanPSMT" w:cs="TimesNewRomanPSMT"/>
          <w:color w:val="000000"/>
          <w:kern w:val="0"/>
          <w:sz w:val="22"/>
          <w:szCs w:val="22"/>
          <w:lang w:bidi="ar"/>
        </w:rPr>
        <w:t>、</w:t>
      </w:r>
      <w:r>
        <w:rPr>
          <w:rFonts w:hint="eastAsia" w:ascii="宋体" w:hAnsi="宋体" w:cs="宋体"/>
          <w:color w:val="000000"/>
          <w:kern w:val="0"/>
          <w:sz w:val="22"/>
          <w:szCs w:val="22"/>
          <w:lang w:bidi="ar"/>
        </w:rPr>
        <w:t>谈判文件需要的其他资料及供应商认为需要提供的其他内容。</w:t>
      </w:r>
    </w:p>
    <w:p>
      <w:pPr>
        <w:sectPr>
          <w:pgSz w:w="11906" w:h="16838"/>
          <w:pgMar w:top="1440" w:right="1417" w:bottom="1440" w:left="1417" w:header="851" w:footer="992" w:gutter="0"/>
          <w:cols w:space="720" w:num="1"/>
          <w:docGrid w:type="lines" w:linePitch="312" w:charSpace="0"/>
        </w:sectPr>
      </w:pPr>
    </w:p>
    <w:p>
      <w:pPr>
        <w:widowControl/>
        <w:jc w:val="left"/>
      </w:pPr>
      <w:r>
        <w:rPr>
          <w:rFonts w:hint="eastAsia" w:ascii="宋体" w:hAnsi="宋体" w:cs="宋体"/>
          <w:b/>
          <w:color w:val="000000"/>
          <w:kern w:val="0"/>
          <w:sz w:val="24"/>
          <w:szCs w:val="24"/>
          <w:lang w:bidi="ar"/>
        </w:rPr>
        <w:t xml:space="preserve">附件7： 供应商声明书 </w:t>
      </w:r>
    </w:p>
    <w:p>
      <w:pPr>
        <w:widowControl/>
        <w:jc w:val="center"/>
        <w:rPr>
          <w:rFonts w:ascii="宋体" w:hAnsi="宋体"/>
          <w:b/>
          <w:sz w:val="24"/>
          <w:szCs w:val="22"/>
        </w:rPr>
      </w:pPr>
      <w:r>
        <w:rPr>
          <w:rFonts w:hint="eastAsia" w:ascii="宋体" w:hAnsi="宋体" w:cs="宋体"/>
          <w:b/>
          <w:color w:val="000000"/>
          <w:kern w:val="0"/>
          <w:sz w:val="43"/>
          <w:szCs w:val="43"/>
          <w:lang w:bidi="ar"/>
        </w:rPr>
        <w:t>供应商声明书</w:t>
      </w:r>
    </w:p>
    <w:p>
      <w:pPr>
        <w:spacing w:line="600" w:lineRule="exact"/>
        <w:ind w:firstLine="236" w:firstLineChars="98"/>
        <w:rPr>
          <w:rFonts w:ascii="宋体" w:hAnsi="宋体"/>
          <w:b/>
          <w:sz w:val="24"/>
          <w:szCs w:val="22"/>
        </w:rPr>
      </w:pPr>
      <w:r>
        <w:rPr>
          <w:rFonts w:hint="eastAsia" w:ascii="宋体" w:hAnsi="宋体"/>
          <w:b/>
          <w:sz w:val="24"/>
          <w:szCs w:val="22"/>
        </w:rPr>
        <w:t xml:space="preserve">浙江明正招标代理有限公司 ： </w:t>
      </w:r>
    </w:p>
    <w:p>
      <w:pPr>
        <w:spacing w:line="600" w:lineRule="exact"/>
        <w:ind w:firstLine="236" w:firstLineChars="98"/>
        <w:rPr>
          <w:rFonts w:ascii="宋体" w:hAnsi="宋体"/>
          <w:b/>
          <w:sz w:val="24"/>
          <w:szCs w:val="22"/>
        </w:rPr>
      </w:pPr>
    </w:p>
    <w:p>
      <w:pPr>
        <w:spacing w:line="600" w:lineRule="exact"/>
        <w:ind w:firstLine="236" w:firstLineChars="98"/>
        <w:rPr>
          <w:rFonts w:ascii="宋体" w:hAnsi="宋体"/>
          <w:b/>
          <w:sz w:val="24"/>
          <w:szCs w:val="22"/>
        </w:rPr>
      </w:pPr>
      <w:r>
        <w:rPr>
          <w:rFonts w:hint="eastAsia" w:ascii="宋体" w:hAnsi="宋体"/>
          <w:b/>
          <w:sz w:val="24"/>
          <w:szCs w:val="22"/>
        </w:rPr>
        <w:t xml:space="preserve">本单位自愿参加 项目（编号：ZJMZ-2020017DZ）的，并声明如下： </w:t>
      </w:r>
    </w:p>
    <w:p>
      <w:pPr>
        <w:spacing w:line="600" w:lineRule="exact"/>
        <w:rPr>
          <w:rFonts w:ascii="宋体" w:hAnsi="宋体"/>
          <w:b/>
          <w:sz w:val="24"/>
          <w:szCs w:val="22"/>
        </w:rPr>
      </w:pPr>
      <w:r>
        <w:rPr>
          <w:rFonts w:hint="eastAsia" w:ascii="宋体" w:hAnsi="宋体"/>
          <w:b/>
          <w:sz w:val="24"/>
          <w:szCs w:val="22"/>
        </w:rPr>
        <w:t xml:space="preserve">1、保证响应文件中所列举的报价及相关文件和供应商基本情况资料是真实的、合法的。 </w:t>
      </w:r>
    </w:p>
    <w:p>
      <w:pPr>
        <w:spacing w:line="600" w:lineRule="exact"/>
        <w:rPr>
          <w:rFonts w:ascii="宋体" w:hAnsi="宋体"/>
          <w:b/>
          <w:sz w:val="24"/>
          <w:szCs w:val="22"/>
        </w:rPr>
      </w:pPr>
      <w:r>
        <w:rPr>
          <w:rFonts w:hint="eastAsia" w:ascii="宋体" w:hAnsi="宋体"/>
          <w:b/>
          <w:sz w:val="24"/>
          <w:szCs w:val="22"/>
        </w:rPr>
        <w:t xml:space="preserve">2、同意此次采购文件中的各项内容。 </w:t>
      </w:r>
    </w:p>
    <w:p>
      <w:pPr>
        <w:spacing w:line="600" w:lineRule="exact"/>
        <w:rPr>
          <w:rFonts w:ascii="宋体" w:hAnsi="宋体"/>
          <w:b/>
          <w:sz w:val="24"/>
          <w:szCs w:val="22"/>
        </w:rPr>
      </w:pPr>
      <w:r>
        <w:rPr>
          <w:rFonts w:hint="eastAsia" w:ascii="宋体" w:hAnsi="宋体"/>
          <w:b/>
          <w:sz w:val="24"/>
          <w:szCs w:val="22"/>
        </w:rPr>
        <w:t xml:space="preserve">3、参加政府采购活动前 3 年内在经营活动中没有因违法经营受到刑事处罚或者责令停产停业、吊销许可证或者执照、较大数额罚款等行政处罚的重大违法记录。 </w:t>
      </w:r>
    </w:p>
    <w:p>
      <w:pPr>
        <w:spacing w:line="600" w:lineRule="exact"/>
        <w:rPr>
          <w:rFonts w:ascii="宋体" w:hAnsi="宋体"/>
          <w:b/>
          <w:sz w:val="24"/>
          <w:szCs w:val="22"/>
        </w:rPr>
      </w:pPr>
      <w:r>
        <w:rPr>
          <w:rFonts w:hint="eastAsia" w:ascii="宋体" w:hAnsi="宋体"/>
          <w:b/>
          <w:sz w:val="24"/>
          <w:szCs w:val="22"/>
        </w:rPr>
        <w:t xml:space="preserve">4、未为本项目提供整体设计、规范编制或者项目管理、监理、检测等服务。 </w:t>
      </w:r>
    </w:p>
    <w:p>
      <w:pPr>
        <w:spacing w:line="600" w:lineRule="exact"/>
        <w:rPr>
          <w:rFonts w:ascii="宋体" w:hAnsi="宋体"/>
          <w:b/>
          <w:sz w:val="24"/>
          <w:szCs w:val="22"/>
        </w:rPr>
      </w:pPr>
      <w:r>
        <w:rPr>
          <w:rFonts w:hint="eastAsia" w:ascii="宋体" w:hAnsi="宋体"/>
          <w:b/>
          <w:sz w:val="24"/>
          <w:szCs w:val="22"/>
        </w:rPr>
        <w:t xml:space="preserve">5、本单位负责人为同一人或存在直接控股、管理关系的供应商未参加本项目的政府采购活动。 </w:t>
      </w:r>
    </w:p>
    <w:p>
      <w:pPr>
        <w:spacing w:line="600" w:lineRule="exact"/>
        <w:rPr>
          <w:rFonts w:ascii="宋体" w:hAnsi="宋体"/>
          <w:b/>
          <w:sz w:val="24"/>
          <w:szCs w:val="22"/>
        </w:rPr>
      </w:pPr>
      <w:r>
        <w:rPr>
          <w:rFonts w:hint="eastAsia" w:ascii="宋体" w:hAnsi="宋体"/>
          <w:b/>
          <w:sz w:val="24"/>
          <w:szCs w:val="22"/>
        </w:rPr>
        <w:t xml:space="preserve">6、未组成其他联合体参加本项目的政府采购活动。（联合体投标的，联合体各方不以自己名义单独、未组成或参加其他联合体参加本项目的采购活动。） </w:t>
      </w:r>
    </w:p>
    <w:p>
      <w:pPr>
        <w:pStyle w:val="2"/>
      </w:pPr>
    </w:p>
    <w:p>
      <w:pPr>
        <w:pStyle w:val="2"/>
      </w:pPr>
    </w:p>
    <w:p>
      <w:pPr>
        <w:pStyle w:val="2"/>
      </w:pPr>
    </w:p>
    <w:p>
      <w:pPr>
        <w:spacing w:line="600" w:lineRule="exact"/>
        <w:ind w:firstLine="236" w:firstLineChars="98"/>
        <w:rPr>
          <w:rFonts w:ascii="宋体" w:hAnsi="宋体"/>
          <w:b/>
          <w:sz w:val="24"/>
          <w:szCs w:val="22"/>
        </w:rPr>
      </w:pPr>
      <w:r>
        <w:rPr>
          <w:rFonts w:hint="eastAsia" w:ascii="宋体" w:hAnsi="宋体"/>
          <w:b/>
          <w:sz w:val="24"/>
          <w:szCs w:val="22"/>
        </w:rPr>
        <w:t xml:space="preserve">供应商（公章）： </w:t>
      </w:r>
    </w:p>
    <w:p>
      <w:pPr>
        <w:pStyle w:val="2"/>
      </w:pPr>
    </w:p>
    <w:p>
      <w:pPr>
        <w:spacing w:line="600" w:lineRule="exact"/>
        <w:ind w:firstLine="236" w:firstLineChars="98"/>
        <w:rPr>
          <w:rFonts w:ascii="宋体" w:hAnsi="宋体"/>
          <w:b/>
          <w:sz w:val="24"/>
          <w:szCs w:val="22"/>
        </w:rPr>
      </w:pPr>
      <w:r>
        <w:rPr>
          <w:rFonts w:hint="eastAsia" w:ascii="宋体" w:hAnsi="宋体"/>
          <w:b/>
          <w:sz w:val="24"/>
          <w:szCs w:val="22"/>
        </w:rPr>
        <w:t>日期：    年    月    日</w:t>
      </w:r>
    </w:p>
    <w:p>
      <w:pPr>
        <w:spacing w:line="600" w:lineRule="exact"/>
        <w:ind w:firstLine="236" w:firstLineChars="98"/>
        <w:rPr>
          <w:rFonts w:ascii="宋体" w:hAnsi="宋体"/>
          <w:b/>
          <w:sz w:val="24"/>
          <w:szCs w:val="22"/>
        </w:rPr>
        <w:sectPr>
          <w:pgSz w:w="11906" w:h="16838"/>
          <w:pgMar w:top="1440" w:right="1417" w:bottom="1440" w:left="1417" w:header="851" w:footer="992" w:gutter="0"/>
          <w:cols w:space="720" w:num="1"/>
          <w:docGrid w:type="lines" w:linePitch="312" w:charSpace="0"/>
        </w:sectPr>
      </w:pPr>
    </w:p>
    <w:p>
      <w:pPr>
        <w:tabs>
          <w:tab w:val="left" w:pos="1080"/>
        </w:tabs>
        <w:autoSpaceDE w:val="0"/>
        <w:autoSpaceDN w:val="0"/>
        <w:adjustRightInd w:val="0"/>
        <w:spacing w:line="360" w:lineRule="auto"/>
        <w:jc w:val="left"/>
        <w:outlineLvl w:val="0"/>
        <w:rPr>
          <w:b/>
          <w:sz w:val="36"/>
          <w:lang w:val="zh-CN"/>
        </w:rPr>
      </w:pPr>
      <w:r>
        <w:rPr>
          <w:rFonts w:hint="eastAsia" w:ascii="宋体" w:hAnsi="宋体" w:cs="宋体"/>
          <w:b/>
          <w:color w:val="000000"/>
          <w:kern w:val="0"/>
          <w:sz w:val="24"/>
          <w:szCs w:val="24"/>
          <w:lang w:val="zh-CN" w:bidi="ar"/>
        </w:rPr>
        <w:t>附件</w:t>
      </w:r>
      <w:r>
        <w:rPr>
          <w:rFonts w:hint="eastAsia" w:ascii="宋体" w:hAnsi="宋体" w:cs="宋体"/>
          <w:b/>
          <w:color w:val="000000"/>
          <w:kern w:val="0"/>
          <w:sz w:val="24"/>
          <w:szCs w:val="24"/>
          <w:lang w:bidi="ar"/>
        </w:rPr>
        <w:t>8</w:t>
      </w:r>
      <w:r>
        <w:rPr>
          <w:rFonts w:hint="eastAsia" w:ascii="宋体" w:hAnsi="宋体" w:cs="宋体"/>
          <w:b/>
          <w:color w:val="000000"/>
          <w:kern w:val="0"/>
          <w:sz w:val="24"/>
          <w:szCs w:val="24"/>
          <w:lang w:val="zh-CN" w:bidi="ar"/>
        </w:rPr>
        <w:t>：法定代表人授权书</w:t>
      </w:r>
    </w:p>
    <w:p>
      <w:pPr>
        <w:tabs>
          <w:tab w:val="left" w:pos="1080"/>
        </w:tabs>
        <w:autoSpaceDE w:val="0"/>
        <w:autoSpaceDN w:val="0"/>
        <w:adjustRightInd w:val="0"/>
        <w:spacing w:line="360" w:lineRule="auto"/>
        <w:jc w:val="center"/>
        <w:outlineLvl w:val="0"/>
        <w:rPr>
          <w:b/>
          <w:sz w:val="36"/>
          <w:lang w:val="zh-CN"/>
        </w:rPr>
      </w:pPr>
      <w:r>
        <w:rPr>
          <w:rFonts w:hint="eastAsia"/>
          <w:b/>
          <w:sz w:val="36"/>
          <w:lang w:val="zh-CN"/>
        </w:rPr>
        <w:t>法定代表人授权书</w:t>
      </w:r>
    </w:p>
    <w:p>
      <w:pPr>
        <w:spacing w:line="360" w:lineRule="auto"/>
        <w:rPr>
          <w:u w:val="single"/>
        </w:rPr>
      </w:pPr>
    </w:p>
    <w:p>
      <w:pPr>
        <w:pStyle w:val="19"/>
        <w:adjustRightInd w:val="0"/>
        <w:snapToGrid w:val="0"/>
        <w:spacing w:line="360" w:lineRule="auto"/>
        <w:ind w:firstLine="221" w:firstLineChars="100"/>
        <w:rPr>
          <w:rFonts w:hAnsi="宋体"/>
          <w:sz w:val="22"/>
        </w:rPr>
      </w:pPr>
      <w:r>
        <w:rPr>
          <w:rFonts w:hint="eastAsia" w:hAnsi="宋体"/>
          <w:b/>
          <w:sz w:val="22"/>
          <w:szCs w:val="22"/>
          <w:u w:val="single"/>
        </w:rPr>
        <w:t xml:space="preserve">（采购人名称）                  </w:t>
      </w:r>
      <w:r>
        <w:rPr>
          <w:rFonts w:hint="eastAsia" w:hAnsi="宋体"/>
          <w:sz w:val="22"/>
        </w:rPr>
        <w:t>：</w:t>
      </w:r>
    </w:p>
    <w:p>
      <w:pPr>
        <w:pStyle w:val="19"/>
        <w:adjustRightInd w:val="0"/>
        <w:snapToGrid w:val="0"/>
        <w:spacing w:line="360" w:lineRule="auto"/>
        <w:rPr>
          <w:rFonts w:hAnsi="宋体"/>
          <w:sz w:val="22"/>
          <w:u w:val="single"/>
        </w:rPr>
      </w:pPr>
    </w:p>
    <w:p>
      <w:pPr>
        <w:snapToGrid w:val="0"/>
        <w:spacing w:line="360" w:lineRule="auto"/>
        <w:ind w:firstLine="420" w:firstLineChars="200"/>
      </w:pPr>
      <w:r>
        <w:rPr>
          <w:rFonts w:hint="eastAsia"/>
        </w:rPr>
        <w:t>本授权委托书声明：我</w:t>
      </w:r>
      <w:r>
        <w:rPr>
          <w:rFonts w:hint="eastAsia"/>
          <w:u w:val="single"/>
        </w:rPr>
        <w:t xml:space="preserve">   （法定代表人姓名）   </w:t>
      </w:r>
      <w:r>
        <w:rPr>
          <w:rFonts w:hint="eastAsia"/>
        </w:rPr>
        <w:t>系</w:t>
      </w:r>
      <w:r>
        <w:rPr>
          <w:rFonts w:hint="eastAsia"/>
          <w:u w:val="single"/>
        </w:rPr>
        <w:t xml:space="preserve">   （供 应 商 名 称）  </w:t>
      </w:r>
      <w:r>
        <w:rPr>
          <w:rFonts w:hint="eastAsia"/>
        </w:rPr>
        <w:t>的法定代表人，现授权委托</w:t>
      </w:r>
      <w:r>
        <w:rPr>
          <w:rFonts w:hint="eastAsia"/>
          <w:u w:val="single"/>
        </w:rPr>
        <w:t xml:space="preserve">  （单 位 名 称）   </w:t>
      </w:r>
      <w:r>
        <w:rPr>
          <w:rFonts w:hint="eastAsia"/>
        </w:rPr>
        <w:t>的</w:t>
      </w:r>
      <w:r>
        <w:rPr>
          <w:rFonts w:hint="eastAsia"/>
          <w:u w:val="single"/>
        </w:rPr>
        <w:t xml:space="preserve">  （授权代表姓名）  </w:t>
      </w:r>
      <w:r>
        <w:rPr>
          <w:rFonts w:hint="eastAsia"/>
        </w:rPr>
        <w:t>为我公司法定代表人授权代表，参加贵处组织的</w:t>
      </w:r>
      <w:r>
        <w:rPr>
          <w:rFonts w:hint="eastAsia"/>
          <w:u w:val="single"/>
        </w:rPr>
        <w:t xml:space="preserve">  （招标项目名称，括号中填写项目编号、标段号）  </w:t>
      </w:r>
      <w:r>
        <w:rPr>
          <w:rFonts w:hint="eastAsia"/>
        </w:rPr>
        <w:t>项目投标，全权处理本次招投标活动中的一切事宜，我承认授权代表全权代表我所签署的本项目的投标文件的内容。</w:t>
      </w:r>
    </w:p>
    <w:p>
      <w:pPr>
        <w:snapToGrid w:val="0"/>
        <w:spacing w:line="360" w:lineRule="auto"/>
        <w:ind w:firstLine="420" w:firstLineChars="200"/>
      </w:pPr>
      <w:r>
        <w:rPr>
          <w:rFonts w:hint="eastAsia"/>
        </w:rPr>
        <w:t>授权代表无转授权，特此授权</w:t>
      </w:r>
    </w:p>
    <w:p>
      <w:pPr>
        <w:snapToGrid w:val="0"/>
        <w:spacing w:line="360" w:lineRule="auto"/>
        <w:ind w:left="1260"/>
      </w:pPr>
    </w:p>
    <w:p>
      <w:pPr>
        <w:snapToGrid w:val="0"/>
        <w:spacing w:line="360" w:lineRule="auto"/>
        <w:ind w:left="1902" w:leftChars="247" w:hanging="1383" w:hangingChars="659"/>
      </w:pPr>
      <w:r>
        <w:rPr>
          <w:rFonts w:hint="eastAsia"/>
        </w:rPr>
        <w:t>授权代表：</w:t>
      </w:r>
      <w:r>
        <w:rPr>
          <w:rFonts w:hint="eastAsia"/>
          <w:u w:val="single"/>
        </w:rPr>
        <w:t xml:space="preserve">       （签字）  </w:t>
      </w:r>
      <w:r>
        <w:rPr>
          <w:rFonts w:hint="eastAsia"/>
        </w:rPr>
        <w:t xml:space="preserve"> 性别 ：</w:t>
      </w:r>
      <w:r>
        <w:rPr>
          <w:rFonts w:hint="eastAsia"/>
          <w:u w:val="single"/>
        </w:rPr>
        <w:t xml:space="preserve">       </w:t>
      </w:r>
      <w:r>
        <w:rPr>
          <w:rFonts w:hint="eastAsia"/>
        </w:rPr>
        <w:t xml:space="preserve"> </w:t>
      </w:r>
    </w:p>
    <w:p>
      <w:pPr>
        <w:snapToGrid w:val="0"/>
        <w:spacing w:line="360" w:lineRule="auto"/>
        <w:ind w:left="1902" w:leftChars="247" w:hanging="1383" w:hangingChars="659"/>
        <w:rPr>
          <w:u w:val="single"/>
        </w:rPr>
      </w:pPr>
      <w:r>
        <w:rPr>
          <w:rFonts w:hint="eastAsia"/>
        </w:rPr>
        <w:t>年龄：</w:t>
      </w:r>
      <w:r>
        <w:rPr>
          <w:rFonts w:hint="eastAsia"/>
          <w:u w:val="single"/>
        </w:rPr>
        <w:t xml:space="preserve">             </w:t>
      </w:r>
      <w:r>
        <w:rPr>
          <w:rFonts w:hint="eastAsia"/>
        </w:rPr>
        <w:t xml:space="preserve"> 职务：</w:t>
      </w:r>
      <w:r>
        <w:rPr>
          <w:rFonts w:hint="eastAsia"/>
          <w:u w:val="single"/>
        </w:rPr>
        <w:t xml:space="preserve">          </w:t>
      </w:r>
    </w:p>
    <w:p>
      <w:pPr>
        <w:snapToGrid w:val="0"/>
        <w:spacing w:line="360" w:lineRule="auto"/>
        <w:ind w:left="1902" w:leftChars="247" w:hanging="1383" w:hangingChars="659"/>
        <w:rPr>
          <w:u w:val="single"/>
        </w:rPr>
      </w:pPr>
      <w:r>
        <w:rPr>
          <w:rFonts w:hint="eastAsia"/>
        </w:rPr>
        <w:t>详细通讯地址：</w:t>
      </w:r>
      <w:r>
        <w:rPr>
          <w:rFonts w:hint="eastAsia"/>
          <w:u w:val="single"/>
        </w:rPr>
        <w:t xml:space="preserve">                    </w:t>
      </w:r>
      <w:r>
        <w:rPr>
          <w:rFonts w:hint="eastAsia"/>
        </w:rPr>
        <w:t xml:space="preserve"> 邮政编码：</w:t>
      </w:r>
      <w:r>
        <w:rPr>
          <w:rFonts w:hint="eastAsia"/>
          <w:u w:val="single"/>
        </w:rPr>
        <w:t xml:space="preserve">             </w:t>
      </w:r>
    </w:p>
    <w:p>
      <w:pPr>
        <w:snapToGrid w:val="0"/>
        <w:spacing w:line="360" w:lineRule="auto"/>
        <w:ind w:left="1902" w:leftChars="247" w:hanging="1383" w:hangingChars="659"/>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pPr>
        <w:snapToGrid w:val="0"/>
        <w:spacing w:line="360" w:lineRule="auto"/>
        <w:ind w:left="1902" w:leftChars="247" w:hanging="1383" w:hangingChars="659"/>
        <w:rPr>
          <w:u w:val="single"/>
        </w:rPr>
      </w:pPr>
      <w:r>
        <w:rPr>
          <w:rFonts w:hint="eastAsia"/>
        </w:rPr>
        <w:t>供应商：</w:t>
      </w:r>
      <w:r>
        <w:rPr>
          <w:rFonts w:hint="eastAsia"/>
          <w:u w:val="single"/>
        </w:rPr>
        <w:t xml:space="preserve">                                      （盖章）</w:t>
      </w:r>
    </w:p>
    <w:p>
      <w:pPr>
        <w:snapToGrid w:val="0"/>
        <w:spacing w:line="360" w:lineRule="auto"/>
        <w:ind w:left="1902" w:leftChars="247" w:hanging="1383" w:hangingChars="659"/>
      </w:pPr>
      <w:r>
        <w:rPr>
          <w:rFonts w:hint="eastAsia"/>
        </w:rPr>
        <w:t>法定代表人：</w:t>
      </w:r>
      <w:r>
        <w:rPr>
          <w:rFonts w:hint="eastAsia"/>
          <w:u w:val="single"/>
        </w:rPr>
        <w:t xml:space="preserve">                          （签字或盖章）</w:t>
      </w:r>
    </w:p>
    <w:p>
      <w:pPr>
        <w:snapToGrid w:val="0"/>
        <w:spacing w:line="360" w:lineRule="auto"/>
        <w:ind w:left="2699"/>
      </w:pPr>
    </w:p>
    <w:p>
      <w:pPr>
        <w:snapToGrid w:val="0"/>
        <w:spacing w:line="360" w:lineRule="auto"/>
        <w:ind w:left="2833" w:leftChars="1349" w:firstLine="2100" w:firstLineChars="1000"/>
      </w:pPr>
    </w:p>
    <w:p>
      <w:pPr>
        <w:snapToGrid w:val="0"/>
        <w:spacing w:line="360" w:lineRule="auto"/>
        <w:ind w:firstLine="3150" w:firstLineChars="1500"/>
        <w:jc w:val="right"/>
      </w:pPr>
      <w:r>
        <w:rPr>
          <w:rFonts w:hint="eastAsia"/>
        </w:rPr>
        <w:t>授权委托日期：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3162" w:firstLineChars="1500"/>
        <w:jc w:val="right"/>
        <w:rPr>
          <w:b/>
        </w:rPr>
      </w:pP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tcPr>
          <w:p>
            <w:pPr>
              <w:pStyle w:val="19"/>
              <w:adjustRightInd w:val="0"/>
              <w:snapToGrid w:val="0"/>
              <w:spacing w:line="360" w:lineRule="auto"/>
              <w:rPr>
                <w:rFonts w:hAnsi="宋体" w:eastAsia="Times New Roman"/>
                <w:sz w:val="36"/>
                <w:szCs w:val="24"/>
                <w:u w:val="single"/>
              </w:rPr>
            </w:pPr>
          </w:p>
          <w:p>
            <w:pPr>
              <w:pStyle w:val="19"/>
              <w:adjustRightInd w:val="0"/>
              <w:snapToGrid w:val="0"/>
              <w:spacing w:line="360" w:lineRule="auto"/>
              <w:rPr>
                <w:rFonts w:hAnsi="宋体" w:eastAsia="Times New Roman"/>
                <w:sz w:val="36"/>
                <w:szCs w:val="24"/>
                <w:u w:val="single"/>
              </w:rPr>
            </w:pPr>
          </w:p>
          <w:p>
            <w:pPr>
              <w:pStyle w:val="19"/>
              <w:adjustRightInd w:val="0"/>
              <w:snapToGrid w:val="0"/>
              <w:spacing w:line="360" w:lineRule="auto"/>
              <w:jc w:val="center"/>
              <w:rPr>
                <w:rFonts w:eastAsia="Times New Roman"/>
                <w:b/>
                <w:sz w:val="24"/>
                <w:szCs w:val="24"/>
              </w:rPr>
            </w:pPr>
            <w:r>
              <w:rPr>
                <w:rFonts w:hint="eastAsia" w:eastAsia="Times New Roman"/>
                <w:b/>
                <w:sz w:val="24"/>
                <w:szCs w:val="24"/>
              </w:rPr>
              <w:t>（授权代表身份证复印件或影印件）</w:t>
            </w:r>
          </w:p>
        </w:tc>
      </w:tr>
    </w:tbl>
    <w:p>
      <w:pPr>
        <w:autoSpaceDE w:val="0"/>
        <w:autoSpaceDN w:val="0"/>
        <w:adjustRightInd w:val="0"/>
        <w:spacing w:line="360" w:lineRule="auto"/>
        <w:rPr>
          <w:b/>
          <w:sz w:val="20"/>
        </w:rPr>
      </w:pPr>
      <w:r>
        <w:rPr>
          <w:b/>
          <w:sz w:val="20"/>
        </w:rPr>
        <w:t>注：</w:t>
      </w:r>
      <w:r>
        <w:rPr>
          <w:rFonts w:hint="eastAsia"/>
          <w:b/>
          <w:sz w:val="20"/>
        </w:rPr>
        <w:t>法定代表人必须签字或盖章，否则做无效标处理</w:t>
      </w:r>
      <w:r>
        <w:rPr>
          <w:b/>
          <w:sz w:val="20"/>
        </w:rPr>
        <w:t>。</w:t>
      </w:r>
    </w:p>
    <w:p>
      <w:pPr>
        <w:pStyle w:val="2"/>
        <w:sectPr>
          <w:pgSz w:w="11906" w:h="16838"/>
          <w:pgMar w:top="1440" w:right="1417" w:bottom="1440" w:left="1417" w:header="851" w:footer="992" w:gutter="0"/>
          <w:cols w:space="720" w:num="1"/>
          <w:docGrid w:type="lines" w:linePitch="312" w:charSpace="0"/>
        </w:sectPr>
      </w:pPr>
    </w:p>
    <w:p>
      <w:pPr>
        <w:widowControl/>
        <w:jc w:val="left"/>
      </w:pPr>
      <w:r>
        <w:rPr>
          <w:rFonts w:hint="eastAsia" w:ascii="宋体" w:hAnsi="宋体" w:cs="宋体"/>
          <w:b/>
          <w:color w:val="000000"/>
          <w:kern w:val="0"/>
          <w:sz w:val="24"/>
          <w:szCs w:val="24"/>
          <w:lang w:bidi="ar"/>
        </w:rPr>
        <w:t xml:space="preserve">附件 9： 服务承诺 </w:t>
      </w:r>
    </w:p>
    <w:p>
      <w:pPr>
        <w:widowControl/>
        <w:jc w:val="center"/>
      </w:pPr>
      <w:r>
        <w:rPr>
          <w:rFonts w:ascii="MicrosoftYaHei-Bold" w:hAnsi="MicrosoftYaHei-Bold" w:eastAsia="MicrosoftYaHei-Bold" w:cs="MicrosoftYaHei-Bold"/>
          <w:b/>
          <w:color w:val="000000"/>
          <w:kern w:val="0"/>
          <w:sz w:val="36"/>
          <w:szCs w:val="36"/>
          <w:lang w:bidi="ar"/>
        </w:rPr>
        <w:t>服务承诺</w:t>
      </w:r>
    </w:p>
    <w:p>
      <w:pPr>
        <w:widowControl/>
        <w:jc w:val="left"/>
      </w:pPr>
      <w:r>
        <w:rPr>
          <w:rFonts w:ascii="TimesNewRomanPSMT" w:hAnsi="TimesNewRomanPSMT" w:eastAsia="TimesNewRomanPSMT" w:cs="TimesNewRomanPSMT"/>
          <w:color w:val="000000"/>
          <w:kern w:val="0"/>
          <w:szCs w:val="21"/>
          <w:lang w:bidi="ar"/>
        </w:rPr>
        <w:t>1</w:t>
      </w:r>
      <w:r>
        <w:rPr>
          <w:rFonts w:hint="eastAsia" w:ascii="宋体" w:hAnsi="宋体" w:cs="宋体"/>
          <w:color w:val="000000"/>
          <w:kern w:val="0"/>
          <w:szCs w:val="21"/>
          <w:lang w:bidi="ar"/>
        </w:rPr>
        <w:t xml:space="preserve">、我单位承诺，一旦我方成交，我们将根据谈判文件的规定，提供不低于谈判文件要求的服务 </w:t>
      </w:r>
    </w:p>
    <w:p>
      <w:pPr>
        <w:widowControl/>
        <w:jc w:val="left"/>
      </w:pPr>
      <w:r>
        <w:rPr>
          <w:rFonts w:hint="eastAsia" w:ascii="宋体" w:hAnsi="宋体" w:cs="宋体"/>
          <w:color w:val="000000"/>
          <w:kern w:val="0"/>
          <w:szCs w:val="21"/>
          <w:lang w:bidi="ar"/>
        </w:rPr>
        <w:t xml:space="preserve">和相关规定。 </w:t>
      </w:r>
    </w:p>
    <w:p>
      <w:pPr>
        <w:widowControl/>
        <w:numPr>
          <w:ilvl w:val="0"/>
          <w:numId w:val="9"/>
        </w:numPr>
        <w:jc w:val="left"/>
        <w:rPr>
          <w:rFonts w:ascii="宋体" w:hAnsi="宋体" w:cs="宋体"/>
          <w:color w:val="000000"/>
          <w:kern w:val="0"/>
          <w:szCs w:val="21"/>
          <w:lang w:bidi="ar"/>
        </w:rPr>
      </w:pPr>
      <w:r>
        <w:rPr>
          <w:rFonts w:hint="eastAsia" w:ascii="宋体" w:hAnsi="宋体" w:cs="宋体"/>
          <w:color w:val="000000"/>
          <w:kern w:val="0"/>
          <w:szCs w:val="21"/>
          <w:lang w:bidi="ar"/>
        </w:rPr>
        <w:t>其他服务承诺：</w:t>
      </w:r>
    </w:p>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 xml:space="preserve">   </w:t>
      </w: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rPr>
          <w:rFonts w:ascii="宋体" w:hAnsi="宋体" w:cs="宋体"/>
          <w:color w:val="000000"/>
          <w:kern w:val="0"/>
          <w:szCs w:val="21"/>
          <w:lang w:bidi="ar"/>
        </w:rPr>
      </w:pPr>
    </w:p>
    <w:p>
      <w:pPr>
        <w:widowControl/>
        <w:jc w:val="left"/>
      </w:pPr>
      <w:r>
        <w:rPr>
          <w:rFonts w:hint="eastAsia" w:ascii="宋体" w:hAnsi="宋体" w:cs="宋体"/>
          <w:color w:val="000000"/>
          <w:kern w:val="0"/>
          <w:szCs w:val="21"/>
          <w:lang w:bidi="ar"/>
        </w:rPr>
        <w:t xml:space="preserve"> </w:t>
      </w:r>
    </w:p>
    <w:p>
      <w:pPr>
        <w:widowControl/>
        <w:jc w:val="left"/>
        <w:rPr>
          <w:rFonts w:ascii="宋体" w:hAnsi="宋体" w:cs="宋体"/>
          <w:b/>
          <w:color w:val="000000"/>
          <w:kern w:val="0"/>
          <w:sz w:val="24"/>
          <w:szCs w:val="24"/>
          <w:lang w:bidi="ar"/>
        </w:rPr>
      </w:pPr>
      <w:r>
        <w:rPr>
          <w:rFonts w:hint="eastAsia" w:ascii="宋体" w:hAnsi="宋体" w:cs="宋体"/>
          <w:b/>
          <w:color w:val="000000"/>
          <w:kern w:val="0"/>
          <w:sz w:val="24"/>
          <w:szCs w:val="24"/>
          <w:lang w:bidi="ar"/>
        </w:rPr>
        <w:t>供应商（公章）：</w:t>
      </w:r>
    </w:p>
    <w:p>
      <w:pPr>
        <w:widowControl/>
        <w:jc w:val="left"/>
      </w:pPr>
      <w:r>
        <w:rPr>
          <w:rFonts w:hint="eastAsia" w:ascii="宋体" w:hAnsi="宋体" w:cs="宋体"/>
          <w:b/>
          <w:color w:val="000000"/>
          <w:kern w:val="0"/>
          <w:sz w:val="24"/>
          <w:szCs w:val="24"/>
          <w:lang w:bidi="ar"/>
        </w:rPr>
        <w:t xml:space="preserve"> </w:t>
      </w:r>
    </w:p>
    <w:p>
      <w:pPr>
        <w:widowControl/>
        <w:jc w:val="left"/>
      </w:pPr>
      <w:r>
        <w:rPr>
          <w:rFonts w:hint="eastAsia" w:ascii="宋体" w:hAnsi="宋体" w:cs="宋体"/>
          <w:b/>
          <w:color w:val="000000"/>
          <w:kern w:val="0"/>
          <w:sz w:val="24"/>
          <w:szCs w:val="24"/>
          <w:lang w:bidi="ar"/>
        </w:rPr>
        <w:t>日期：    年     月     日</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MicrosoftYaHei-Bold">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hint="eastAsia"/>
      </w:rPr>
      <w:t>第</w:t>
    </w:r>
    <w:r>
      <w:fldChar w:fldCharType="begin"/>
    </w:r>
    <w:r>
      <w:rPr>
        <w:rStyle w:val="39"/>
      </w:rPr>
      <w:instrText xml:space="preserve"> PAGE </w:instrText>
    </w:r>
    <w:r>
      <w:fldChar w:fldCharType="separate"/>
    </w:r>
    <w:r>
      <w:rPr>
        <w:rStyle w:val="39"/>
      </w:rPr>
      <w:t>0</w:t>
    </w:r>
    <w:r>
      <w:fldChar w:fldCharType="end"/>
    </w:r>
    <w:r>
      <w:rPr>
        <w:rStyle w:val="39"/>
        <w:rFonts w:hint="eastAsia"/>
      </w:rPr>
      <w:t>页 共</w:t>
    </w:r>
    <w:r>
      <w:fldChar w:fldCharType="begin"/>
    </w:r>
    <w:r>
      <w:rPr>
        <w:rStyle w:val="39"/>
      </w:rPr>
      <w:instrText xml:space="preserve"> NUMPAGES </w:instrText>
    </w:r>
    <w:r>
      <w:fldChar w:fldCharType="separate"/>
    </w:r>
    <w:r>
      <w:rPr>
        <w:rStyle w:val="39"/>
      </w:rPr>
      <w:t>35</w:t>
    </w:r>
    <w:r>
      <w:fldChar w:fldCharType="end"/>
    </w:r>
    <w:r>
      <w:rPr>
        <w:rStyle w:val="39"/>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hint="eastAsia"/>
      </w:rPr>
      <w:t>第</w:t>
    </w:r>
    <w:r>
      <w:fldChar w:fldCharType="begin"/>
    </w:r>
    <w:r>
      <w:rPr>
        <w:rStyle w:val="39"/>
      </w:rPr>
      <w:instrText xml:space="preserve"> PAGE </w:instrText>
    </w:r>
    <w:r>
      <w:fldChar w:fldCharType="separate"/>
    </w:r>
    <w:r>
      <w:rPr>
        <w:rStyle w:val="39"/>
      </w:rPr>
      <w:t>7</w:t>
    </w:r>
    <w:r>
      <w:fldChar w:fldCharType="end"/>
    </w:r>
    <w:r>
      <w:rPr>
        <w:rStyle w:val="39"/>
        <w:rFonts w:hint="eastAsia"/>
      </w:rPr>
      <w:t>页  共</w:t>
    </w:r>
    <w:r>
      <w:rPr>
        <w:rFonts w:hint="eastAsia"/>
      </w:rPr>
      <w:t>40</w:t>
    </w:r>
    <w:r>
      <w:rPr>
        <w:rStyle w:val="39"/>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hint="eastAsia"/>
      </w:rPr>
      <w:t>第</w:t>
    </w:r>
    <w:r>
      <w:fldChar w:fldCharType="begin"/>
    </w:r>
    <w:r>
      <w:rPr>
        <w:rStyle w:val="39"/>
      </w:rPr>
      <w:instrText xml:space="preserve"> PAGE </w:instrText>
    </w:r>
    <w:r>
      <w:fldChar w:fldCharType="separate"/>
    </w:r>
    <w:r>
      <w:rPr>
        <w:rStyle w:val="39"/>
      </w:rPr>
      <w:t>20</w:t>
    </w:r>
    <w:r>
      <w:fldChar w:fldCharType="end"/>
    </w:r>
    <w:r>
      <w:rPr>
        <w:rStyle w:val="39"/>
        <w:rFonts w:hint="eastAsia"/>
      </w:rPr>
      <w:t>页  共</w:t>
    </w:r>
    <w:r>
      <w:rPr>
        <w:rFonts w:hint="eastAsia"/>
      </w:rPr>
      <w:t>40</w:t>
    </w:r>
    <w:r>
      <w:rPr>
        <w:rStyle w:val="39"/>
        <w:rFonts w:hint="eastAsia"/>
      </w:rPr>
      <w:t xml:space="preserve">页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pPr>
                          <w:r>
                            <w:rPr>
                              <w:rFonts w:hint="eastAsia"/>
                            </w:rPr>
                            <w:t>第</w:t>
                          </w:r>
                          <w:r>
                            <w:fldChar w:fldCharType="begin"/>
                          </w:r>
                          <w:r>
                            <w:rPr>
                              <w:rStyle w:val="39"/>
                            </w:rPr>
                            <w:instrText xml:space="preserve"> PAGE </w:instrText>
                          </w:r>
                          <w:r>
                            <w:fldChar w:fldCharType="separate"/>
                          </w:r>
                          <w:r>
                            <w:rPr>
                              <w:rStyle w:val="39"/>
                            </w:rPr>
                            <w:t>20</w:t>
                          </w:r>
                          <w:r>
                            <w:fldChar w:fldCharType="end"/>
                          </w:r>
                          <w:r>
                            <w:rPr>
                              <w:rStyle w:val="39"/>
                              <w:rFonts w:hint="eastAsia"/>
                            </w:rPr>
                            <w:t>页  共</w:t>
                          </w:r>
                          <w:r>
                            <w:rPr>
                              <w:rFonts w:hint="eastAsia"/>
                            </w:rPr>
                            <w:t>40</w:t>
                          </w:r>
                          <w:r>
                            <w:rPr>
                              <w:rStyle w:val="39"/>
                              <w:rFonts w:hint="eastAsia"/>
                            </w:rPr>
                            <w:t xml:space="preserve">页                   </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EcQf7qwEAAEMDAAAO&#10;AAAAAAAAAAEAIAAAAB4BAABkcnMvZTJvRG9jLnhtbFBLBQYAAAAABgAGAFkBAAA7BQAAAAA=&#10;">
              <v:fill on="f" focussize="0,0"/>
              <v:stroke on="f"/>
              <v:imagedata o:title=""/>
              <o:lock v:ext="edit" aspectratio="f"/>
              <v:textbox inset="0mm,0mm,0mm,0mm" style="mso-fit-shape-to-text:t;">
                <w:txbxContent>
                  <w:p>
                    <w:pPr>
                      <w:pStyle w:val="24"/>
                      <w:jc w:val="center"/>
                    </w:pPr>
                    <w:r>
                      <w:rPr>
                        <w:rFonts w:hint="eastAsia"/>
                      </w:rPr>
                      <w:t>第</w:t>
                    </w:r>
                    <w:r>
                      <w:fldChar w:fldCharType="begin"/>
                    </w:r>
                    <w:r>
                      <w:rPr>
                        <w:rStyle w:val="39"/>
                      </w:rPr>
                      <w:instrText xml:space="preserve"> PAGE </w:instrText>
                    </w:r>
                    <w:r>
                      <w:fldChar w:fldCharType="separate"/>
                    </w:r>
                    <w:r>
                      <w:rPr>
                        <w:rStyle w:val="39"/>
                      </w:rPr>
                      <w:t>20</w:t>
                    </w:r>
                    <w:r>
                      <w:fldChar w:fldCharType="end"/>
                    </w:r>
                    <w:r>
                      <w:rPr>
                        <w:rStyle w:val="39"/>
                        <w:rFonts w:hint="eastAsia"/>
                      </w:rPr>
                      <w:t>页  共</w:t>
                    </w:r>
                    <w:r>
                      <w:rPr>
                        <w:rFonts w:hint="eastAsia"/>
                      </w:rPr>
                      <w:t>40</w:t>
                    </w:r>
                    <w:r>
                      <w:rPr>
                        <w:rStyle w:val="39"/>
                        <w:rFonts w:hint="eastAsia"/>
                      </w:rPr>
                      <w:t xml:space="preserve">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HErZw6qAQAAQwMAAA4A&#10;AAAAAAAAAQAgAAAAHgEAAGRycy9lMm9Eb2MueG1sUEsFBgAAAAAGAAYAWQEAADoFA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Style w:val="39"/>
                            </w:rPr>
                          </w:pPr>
                          <w:r>
                            <w:fldChar w:fldCharType="begin"/>
                          </w:r>
                          <w:r>
                            <w:rPr>
                              <w:rStyle w:val="39"/>
                            </w:rPr>
                            <w:instrText xml:space="preserve">PAGE  </w:instrText>
                          </w:r>
                          <w:r>
                            <w:fldChar w:fldCharType="separate"/>
                          </w:r>
                          <w:r>
                            <w:rPr>
                              <w:rStyle w:val="39"/>
                            </w:rPr>
                            <w:t>35</w:t>
                          </w:r>
                          <w: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DItgmiqwEAAEMDAAAO&#10;AAAAAAAAAAEAIAAAAB4BAABkcnMvZTJvRG9jLnhtbFBLBQYAAAAABgAGAFkBAAA7BQAAAAA=&#10;">
              <v:fill on="f" focussize="0,0"/>
              <v:stroke on="f"/>
              <v:imagedata o:title=""/>
              <o:lock v:ext="edit" aspectratio="f"/>
              <v:textbox inset="0mm,0mm,0mm,0mm" style="mso-fit-shape-to-text:t;">
                <w:txbxContent>
                  <w:p>
                    <w:pPr>
                      <w:pStyle w:val="24"/>
                      <w:rPr>
                        <w:rStyle w:val="39"/>
                      </w:rPr>
                    </w:pPr>
                    <w:r>
                      <w:fldChar w:fldCharType="begin"/>
                    </w:r>
                    <w:r>
                      <w:rPr>
                        <w:rStyle w:val="39"/>
                      </w:rPr>
                      <w:instrText xml:space="preserve">PAGE  </w:instrText>
                    </w:r>
                    <w:r>
                      <w:fldChar w:fldCharType="separate"/>
                    </w:r>
                    <w:r>
                      <w:rPr>
                        <w:rStyle w:val="39"/>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海宁市公共资源交易中心谈判文件                  项目编号：CG2010036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rPr>
      <w:t xml:space="preserve">浙江明正招标代理有限公司 </w:t>
    </w:r>
    <w:r>
      <w:rPr>
        <w:rFonts w:hint="eastAsia"/>
      </w:rPr>
      <w:t xml:space="preserve">                                                项目编号：ZJMZ-2020017DZ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rPr>
        <w:rFonts w:ascii="宋体" w:hAnsi="宋体"/>
      </w:rPr>
    </w:pPr>
    <w:r>
      <w:rPr>
        <w:rFonts w:hint="eastAsia" w:ascii="宋体" w:hAnsi="宋体"/>
      </w:rPr>
      <w:t>浙江明正招标代理有限公司                                                      项目编号：ZJMZ-2020017DZ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ordWrap w:val="0"/>
      <w:jc w:val="both"/>
      <w:rPr>
        <w:rFonts w:ascii="宋体" w:hAnsi="宋体"/>
      </w:rPr>
    </w:pPr>
    <w:r>
      <w:rPr>
        <w:rFonts w:hint="eastAsia" w:ascii="宋体" w:hAnsi="宋体"/>
      </w:rPr>
      <w:t>浙江明正招标代理有限公司                                                  项目编号：ZJMZ-2020017DZ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rPr>
        <w:rFonts w:hint="eastAsia" w:ascii="宋体" w:hAnsi="宋体"/>
      </w:rPr>
      <w:t>浙江明正招标代理有限公司                                                 项目编号：ZJMZ-2020017DZ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FA0D7"/>
    <w:multiLevelType w:val="singleLevel"/>
    <w:tmpl w:val="BA1FA0D7"/>
    <w:lvl w:ilvl="0" w:tentative="0">
      <w:start w:val="1"/>
      <w:numFmt w:val="decimal"/>
      <w:suff w:val="nothing"/>
      <w:lvlText w:val="%1、"/>
      <w:lvlJc w:val="left"/>
    </w:lvl>
  </w:abstractNum>
  <w:abstractNum w:abstractNumId="1">
    <w:nsid w:val="BB4A5686"/>
    <w:multiLevelType w:val="singleLevel"/>
    <w:tmpl w:val="BB4A5686"/>
    <w:lvl w:ilvl="0" w:tentative="0">
      <w:start w:val="2"/>
      <w:numFmt w:val="chineseCounting"/>
      <w:suff w:val="nothing"/>
      <w:lvlText w:val="%1、"/>
      <w:lvlJc w:val="left"/>
      <w:rPr>
        <w:rFonts w:hint="eastAsia"/>
      </w:rPr>
    </w:lvl>
  </w:abstractNum>
  <w:abstractNum w:abstractNumId="2">
    <w:nsid w:val="0000000F"/>
    <w:multiLevelType w:val="multilevel"/>
    <w:tmpl w:val="0000000F"/>
    <w:lvl w:ilvl="0" w:tentative="0">
      <w:start w:val="5"/>
      <w:numFmt w:val="japaneseCounting"/>
      <w:pStyle w:val="15"/>
      <w:lvlText w:val="第%1章"/>
      <w:lvlJc w:val="left"/>
      <w:pPr>
        <w:tabs>
          <w:tab w:val="left" w:pos="855"/>
        </w:tabs>
        <w:ind w:left="855" w:hanging="85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E"/>
    <w:multiLevelType w:val="multilevel"/>
    <w:tmpl w:val="0000001E"/>
    <w:lvl w:ilvl="0" w:tentative="0">
      <w:start w:val="1"/>
      <w:numFmt w:val="none"/>
      <w:lvlText w:val="一、"/>
      <w:lvlJc w:val="left"/>
      <w:pPr>
        <w:tabs>
          <w:tab w:val="left" w:pos="851"/>
        </w:tabs>
        <w:ind w:left="851" w:hanging="851"/>
      </w:pPr>
      <w:rPr>
        <w:rFonts w:hint="default" w:ascii="Arial" w:hAnsi="Arial" w:eastAsia="宋体"/>
        <w:b/>
        <w:i w:val="0"/>
        <w:sz w:val="21"/>
        <w:szCs w:val="21"/>
      </w:rPr>
    </w:lvl>
    <w:lvl w:ilvl="1" w:tentative="0">
      <w:start w:val="1"/>
      <w:numFmt w:val="chineseCountingThousand"/>
      <w:lvlText w:val="%2、"/>
      <w:lvlJc w:val="left"/>
      <w:pPr>
        <w:tabs>
          <w:tab w:val="left" w:pos="420"/>
        </w:tabs>
        <w:ind w:left="420" w:hanging="420"/>
      </w:pPr>
      <w:rPr>
        <w:rFonts w:hint="default" w:ascii="Arial" w:hAnsi="Arial"/>
        <w:b/>
        <w:i w:val="0"/>
        <w:sz w:val="21"/>
        <w:szCs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27658828"/>
    <w:multiLevelType w:val="singleLevel"/>
    <w:tmpl w:val="27658828"/>
    <w:lvl w:ilvl="0" w:tentative="0">
      <w:start w:val="1"/>
      <w:numFmt w:val="chineseCounting"/>
      <w:suff w:val="space"/>
      <w:lvlText w:val="第%1部分"/>
      <w:lvlJc w:val="left"/>
      <w:rPr>
        <w:rFonts w:hint="eastAsia"/>
      </w:rPr>
    </w:lvl>
  </w:abstractNum>
  <w:abstractNum w:abstractNumId="5">
    <w:nsid w:val="4329CDFE"/>
    <w:multiLevelType w:val="singleLevel"/>
    <w:tmpl w:val="4329CDFE"/>
    <w:lvl w:ilvl="0" w:tentative="0">
      <w:start w:val="5"/>
      <w:numFmt w:val="chineseCounting"/>
      <w:suff w:val="nothing"/>
      <w:lvlText w:val="（%1）"/>
      <w:lvlJc w:val="left"/>
      <w:rPr>
        <w:rFonts w:hint="eastAsia"/>
      </w:rPr>
    </w:lvl>
  </w:abstractNum>
  <w:abstractNum w:abstractNumId="6">
    <w:nsid w:val="612B25F9"/>
    <w:multiLevelType w:val="singleLevel"/>
    <w:tmpl w:val="612B25F9"/>
    <w:lvl w:ilvl="0" w:tentative="0">
      <w:start w:val="1"/>
      <w:numFmt w:val="chineseCounting"/>
      <w:suff w:val="space"/>
      <w:lvlText w:val="第%1条"/>
      <w:lvlJc w:val="left"/>
      <w:rPr>
        <w:rFonts w:hint="eastAsia"/>
      </w:rPr>
    </w:lvl>
  </w:abstractNum>
  <w:abstractNum w:abstractNumId="7">
    <w:nsid w:val="6B0C0068"/>
    <w:multiLevelType w:val="singleLevel"/>
    <w:tmpl w:val="6B0C0068"/>
    <w:lvl w:ilvl="0" w:tentative="0">
      <w:start w:val="5"/>
      <w:numFmt w:val="chineseCounting"/>
      <w:suff w:val="space"/>
      <w:lvlText w:val="第%1部分"/>
      <w:lvlJc w:val="left"/>
      <w:rPr>
        <w:rFonts w:hint="eastAsia"/>
      </w:rPr>
    </w:lvl>
  </w:abstractNum>
  <w:abstractNum w:abstractNumId="8">
    <w:nsid w:val="6D50E8F4"/>
    <w:multiLevelType w:val="singleLevel"/>
    <w:tmpl w:val="6D50E8F4"/>
    <w:lvl w:ilvl="0" w:tentative="0">
      <w:start w:val="2"/>
      <w:numFmt w:val="decimal"/>
      <w:suff w:val="nothing"/>
      <w:lvlText w:val="%1、"/>
      <w:lvlJc w:val="left"/>
    </w:lvl>
  </w:abstractNum>
  <w:num w:numId="1">
    <w:abstractNumId w:val="2"/>
  </w:num>
  <w:num w:numId="2">
    <w:abstractNumId w:val="4"/>
  </w:num>
  <w:num w:numId="3">
    <w:abstractNumId w:val="5"/>
  </w:num>
  <w:num w:numId="4">
    <w:abstractNumId w:val="0"/>
  </w:num>
  <w:num w:numId="5">
    <w:abstractNumId w:val="7"/>
  </w:num>
  <w:num w:numId="6">
    <w:abstractNumId w:val="3"/>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0"/>
    <w:rsid w:val="00000E84"/>
    <w:rsid w:val="00001D70"/>
    <w:rsid w:val="0000713C"/>
    <w:rsid w:val="0000773A"/>
    <w:rsid w:val="00012B88"/>
    <w:rsid w:val="000141AA"/>
    <w:rsid w:val="0001494D"/>
    <w:rsid w:val="00015136"/>
    <w:rsid w:val="00015435"/>
    <w:rsid w:val="0001589E"/>
    <w:rsid w:val="000279C5"/>
    <w:rsid w:val="00030F2D"/>
    <w:rsid w:val="00034117"/>
    <w:rsid w:val="000351C0"/>
    <w:rsid w:val="00036456"/>
    <w:rsid w:val="00040298"/>
    <w:rsid w:val="00042125"/>
    <w:rsid w:val="00051DBD"/>
    <w:rsid w:val="00057A97"/>
    <w:rsid w:val="0006110E"/>
    <w:rsid w:val="00067B38"/>
    <w:rsid w:val="0007007C"/>
    <w:rsid w:val="000722FA"/>
    <w:rsid w:val="000748B6"/>
    <w:rsid w:val="000768BE"/>
    <w:rsid w:val="00076931"/>
    <w:rsid w:val="00077FF7"/>
    <w:rsid w:val="00081516"/>
    <w:rsid w:val="000820AB"/>
    <w:rsid w:val="00083D3C"/>
    <w:rsid w:val="00085FEA"/>
    <w:rsid w:val="00087525"/>
    <w:rsid w:val="000901FC"/>
    <w:rsid w:val="0009096F"/>
    <w:rsid w:val="00091C34"/>
    <w:rsid w:val="000931EE"/>
    <w:rsid w:val="000A05F0"/>
    <w:rsid w:val="000A1419"/>
    <w:rsid w:val="000A27FC"/>
    <w:rsid w:val="000A525F"/>
    <w:rsid w:val="000A6B6B"/>
    <w:rsid w:val="000B1129"/>
    <w:rsid w:val="000B1185"/>
    <w:rsid w:val="000B26D1"/>
    <w:rsid w:val="000B3E13"/>
    <w:rsid w:val="000B426C"/>
    <w:rsid w:val="000B7D92"/>
    <w:rsid w:val="000C4DA8"/>
    <w:rsid w:val="000C6BFC"/>
    <w:rsid w:val="000D0275"/>
    <w:rsid w:val="000D4BC9"/>
    <w:rsid w:val="000D7247"/>
    <w:rsid w:val="000E0CE1"/>
    <w:rsid w:val="000E33C0"/>
    <w:rsid w:val="000E517F"/>
    <w:rsid w:val="000E6C59"/>
    <w:rsid w:val="000F2DD5"/>
    <w:rsid w:val="000F6A4D"/>
    <w:rsid w:val="00100934"/>
    <w:rsid w:val="00107831"/>
    <w:rsid w:val="00107ED5"/>
    <w:rsid w:val="001114A4"/>
    <w:rsid w:val="001157FB"/>
    <w:rsid w:val="0011595C"/>
    <w:rsid w:val="001304A9"/>
    <w:rsid w:val="00130897"/>
    <w:rsid w:val="001352E6"/>
    <w:rsid w:val="00140D8D"/>
    <w:rsid w:val="00142412"/>
    <w:rsid w:val="001424D5"/>
    <w:rsid w:val="0014283E"/>
    <w:rsid w:val="001430B7"/>
    <w:rsid w:val="00144A47"/>
    <w:rsid w:val="00150B4B"/>
    <w:rsid w:val="001575B4"/>
    <w:rsid w:val="0016015C"/>
    <w:rsid w:val="00161C8D"/>
    <w:rsid w:val="00172A27"/>
    <w:rsid w:val="001754D6"/>
    <w:rsid w:val="0018491D"/>
    <w:rsid w:val="00185F31"/>
    <w:rsid w:val="0019102C"/>
    <w:rsid w:val="0019405E"/>
    <w:rsid w:val="001A3222"/>
    <w:rsid w:val="001A630E"/>
    <w:rsid w:val="001A73F5"/>
    <w:rsid w:val="001B4293"/>
    <w:rsid w:val="001B6423"/>
    <w:rsid w:val="001C0D5E"/>
    <w:rsid w:val="001C2AAA"/>
    <w:rsid w:val="001C6986"/>
    <w:rsid w:val="001D1531"/>
    <w:rsid w:val="001D2163"/>
    <w:rsid w:val="001E0626"/>
    <w:rsid w:val="001E1C2F"/>
    <w:rsid w:val="001E30AB"/>
    <w:rsid w:val="001E3AB1"/>
    <w:rsid w:val="001F08A0"/>
    <w:rsid w:val="001F093B"/>
    <w:rsid w:val="001F3C0E"/>
    <w:rsid w:val="001F3DC2"/>
    <w:rsid w:val="0020034D"/>
    <w:rsid w:val="00201210"/>
    <w:rsid w:val="002120B9"/>
    <w:rsid w:val="002140F8"/>
    <w:rsid w:val="0021511C"/>
    <w:rsid w:val="00222CBF"/>
    <w:rsid w:val="00224C57"/>
    <w:rsid w:val="00227747"/>
    <w:rsid w:val="00227753"/>
    <w:rsid w:val="002309AF"/>
    <w:rsid w:val="00233E51"/>
    <w:rsid w:val="00240EC6"/>
    <w:rsid w:val="00244056"/>
    <w:rsid w:val="00255ACD"/>
    <w:rsid w:val="00256526"/>
    <w:rsid w:val="002569EA"/>
    <w:rsid w:val="00262823"/>
    <w:rsid w:val="00264EA9"/>
    <w:rsid w:val="002719CE"/>
    <w:rsid w:val="00273947"/>
    <w:rsid w:val="00275250"/>
    <w:rsid w:val="00283CAE"/>
    <w:rsid w:val="002902E7"/>
    <w:rsid w:val="00291B49"/>
    <w:rsid w:val="0029295B"/>
    <w:rsid w:val="00294095"/>
    <w:rsid w:val="002A0C6A"/>
    <w:rsid w:val="002A1739"/>
    <w:rsid w:val="002A50E2"/>
    <w:rsid w:val="002B0CB0"/>
    <w:rsid w:val="002B10BC"/>
    <w:rsid w:val="002B4FD5"/>
    <w:rsid w:val="002C4F97"/>
    <w:rsid w:val="002C64AE"/>
    <w:rsid w:val="002D032D"/>
    <w:rsid w:val="002D54BE"/>
    <w:rsid w:val="002E0CC3"/>
    <w:rsid w:val="002E34E4"/>
    <w:rsid w:val="002E4548"/>
    <w:rsid w:val="002E5FA3"/>
    <w:rsid w:val="002E75D2"/>
    <w:rsid w:val="002F2CDE"/>
    <w:rsid w:val="002F3C3D"/>
    <w:rsid w:val="003001C6"/>
    <w:rsid w:val="00300A22"/>
    <w:rsid w:val="003035CD"/>
    <w:rsid w:val="00311301"/>
    <w:rsid w:val="003113B5"/>
    <w:rsid w:val="00311EE6"/>
    <w:rsid w:val="0031429B"/>
    <w:rsid w:val="00315C77"/>
    <w:rsid w:val="00316933"/>
    <w:rsid w:val="00317A95"/>
    <w:rsid w:val="0032055A"/>
    <w:rsid w:val="00320BFD"/>
    <w:rsid w:val="003246C9"/>
    <w:rsid w:val="00324C39"/>
    <w:rsid w:val="003252DE"/>
    <w:rsid w:val="003258A1"/>
    <w:rsid w:val="00337CD1"/>
    <w:rsid w:val="00337F1A"/>
    <w:rsid w:val="00341316"/>
    <w:rsid w:val="00341FE5"/>
    <w:rsid w:val="00345160"/>
    <w:rsid w:val="00351189"/>
    <w:rsid w:val="00356C5D"/>
    <w:rsid w:val="00356D85"/>
    <w:rsid w:val="003572F3"/>
    <w:rsid w:val="00360AD8"/>
    <w:rsid w:val="00361526"/>
    <w:rsid w:val="003649CA"/>
    <w:rsid w:val="00367446"/>
    <w:rsid w:val="003726BC"/>
    <w:rsid w:val="00373934"/>
    <w:rsid w:val="00382386"/>
    <w:rsid w:val="00391D70"/>
    <w:rsid w:val="003920D4"/>
    <w:rsid w:val="003929D1"/>
    <w:rsid w:val="003A0AF1"/>
    <w:rsid w:val="003A4464"/>
    <w:rsid w:val="003A7C07"/>
    <w:rsid w:val="003B2D31"/>
    <w:rsid w:val="003B5251"/>
    <w:rsid w:val="003B78DE"/>
    <w:rsid w:val="003C1D2F"/>
    <w:rsid w:val="003C57F7"/>
    <w:rsid w:val="003D0EC2"/>
    <w:rsid w:val="003D15B3"/>
    <w:rsid w:val="003D1F9F"/>
    <w:rsid w:val="003D3989"/>
    <w:rsid w:val="003D5A9E"/>
    <w:rsid w:val="003D75DD"/>
    <w:rsid w:val="003F1192"/>
    <w:rsid w:val="003F17AC"/>
    <w:rsid w:val="003F2D96"/>
    <w:rsid w:val="003F33AA"/>
    <w:rsid w:val="003F549D"/>
    <w:rsid w:val="003F74F2"/>
    <w:rsid w:val="003F7B0F"/>
    <w:rsid w:val="00401423"/>
    <w:rsid w:val="00403AE7"/>
    <w:rsid w:val="00403BEE"/>
    <w:rsid w:val="00416452"/>
    <w:rsid w:val="00430254"/>
    <w:rsid w:val="0043063B"/>
    <w:rsid w:val="00430A45"/>
    <w:rsid w:val="00430D30"/>
    <w:rsid w:val="004320FD"/>
    <w:rsid w:val="00435962"/>
    <w:rsid w:val="00435FB1"/>
    <w:rsid w:val="00443672"/>
    <w:rsid w:val="004451CA"/>
    <w:rsid w:val="00447D97"/>
    <w:rsid w:val="00451A73"/>
    <w:rsid w:val="0045385B"/>
    <w:rsid w:val="00457E34"/>
    <w:rsid w:val="00465DE4"/>
    <w:rsid w:val="00475722"/>
    <w:rsid w:val="00475A9D"/>
    <w:rsid w:val="00476975"/>
    <w:rsid w:val="004775CB"/>
    <w:rsid w:val="00477716"/>
    <w:rsid w:val="00482B83"/>
    <w:rsid w:val="00485F27"/>
    <w:rsid w:val="004872B1"/>
    <w:rsid w:val="00490B9C"/>
    <w:rsid w:val="004957A8"/>
    <w:rsid w:val="004979FC"/>
    <w:rsid w:val="004A27BB"/>
    <w:rsid w:val="004B7BCE"/>
    <w:rsid w:val="004B7D53"/>
    <w:rsid w:val="004C001E"/>
    <w:rsid w:val="004C1BDC"/>
    <w:rsid w:val="004C1FF6"/>
    <w:rsid w:val="004C53C1"/>
    <w:rsid w:val="004C6FD3"/>
    <w:rsid w:val="004C7A20"/>
    <w:rsid w:val="004D2DFF"/>
    <w:rsid w:val="004D4158"/>
    <w:rsid w:val="004D7B37"/>
    <w:rsid w:val="004E08A5"/>
    <w:rsid w:val="004E7A2B"/>
    <w:rsid w:val="004E7C58"/>
    <w:rsid w:val="004F3EA0"/>
    <w:rsid w:val="004F6E24"/>
    <w:rsid w:val="005053ED"/>
    <w:rsid w:val="0050759C"/>
    <w:rsid w:val="005128E7"/>
    <w:rsid w:val="00514CEB"/>
    <w:rsid w:val="005178C8"/>
    <w:rsid w:val="0051790D"/>
    <w:rsid w:val="00517C9B"/>
    <w:rsid w:val="005218BD"/>
    <w:rsid w:val="00522EB0"/>
    <w:rsid w:val="0052483C"/>
    <w:rsid w:val="00525937"/>
    <w:rsid w:val="00526107"/>
    <w:rsid w:val="0053306B"/>
    <w:rsid w:val="00533E82"/>
    <w:rsid w:val="005351AD"/>
    <w:rsid w:val="00535AE3"/>
    <w:rsid w:val="005367DE"/>
    <w:rsid w:val="00536B33"/>
    <w:rsid w:val="00540957"/>
    <w:rsid w:val="00545564"/>
    <w:rsid w:val="00550916"/>
    <w:rsid w:val="00551FE8"/>
    <w:rsid w:val="005571B0"/>
    <w:rsid w:val="00557EEB"/>
    <w:rsid w:val="00560D3C"/>
    <w:rsid w:val="0056155C"/>
    <w:rsid w:val="00566690"/>
    <w:rsid w:val="00570D36"/>
    <w:rsid w:val="0057125E"/>
    <w:rsid w:val="0057447D"/>
    <w:rsid w:val="00574917"/>
    <w:rsid w:val="00575FF3"/>
    <w:rsid w:val="0058381B"/>
    <w:rsid w:val="00583B7D"/>
    <w:rsid w:val="00590F6E"/>
    <w:rsid w:val="00591729"/>
    <w:rsid w:val="005937F0"/>
    <w:rsid w:val="005973D5"/>
    <w:rsid w:val="0059780F"/>
    <w:rsid w:val="005A0856"/>
    <w:rsid w:val="005A0D92"/>
    <w:rsid w:val="005A300A"/>
    <w:rsid w:val="005A429D"/>
    <w:rsid w:val="005A4DD9"/>
    <w:rsid w:val="005A592D"/>
    <w:rsid w:val="005A599F"/>
    <w:rsid w:val="005A659B"/>
    <w:rsid w:val="005A67DA"/>
    <w:rsid w:val="005A6DAA"/>
    <w:rsid w:val="005A71EC"/>
    <w:rsid w:val="005B2D47"/>
    <w:rsid w:val="005B3095"/>
    <w:rsid w:val="005B4B0E"/>
    <w:rsid w:val="005B4C09"/>
    <w:rsid w:val="005C12DA"/>
    <w:rsid w:val="005C6706"/>
    <w:rsid w:val="005D3765"/>
    <w:rsid w:val="005D4480"/>
    <w:rsid w:val="005D4DCA"/>
    <w:rsid w:val="005D55BA"/>
    <w:rsid w:val="005D55BE"/>
    <w:rsid w:val="005E1210"/>
    <w:rsid w:val="005E2185"/>
    <w:rsid w:val="005E222B"/>
    <w:rsid w:val="005E48F0"/>
    <w:rsid w:val="005F0727"/>
    <w:rsid w:val="005F4B1E"/>
    <w:rsid w:val="005F5AC4"/>
    <w:rsid w:val="005F7D5C"/>
    <w:rsid w:val="00605EDA"/>
    <w:rsid w:val="006068E2"/>
    <w:rsid w:val="0060708B"/>
    <w:rsid w:val="0061454E"/>
    <w:rsid w:val="0061532E"/>
    <w:rsid w:val="00616680"/>
    <w:rsid w:val="00624E68"/>
    <w:rsid w:val="00626F57"/>
    <w:rsid w:val="0063546B"/>
    <w:rsid w:val="006374AD"/>
    <w:rsid w:val="00642436"/>
    <w:rsid w:val="006448DA"/>
    <w:rsid w:val="00650AFC"/>
    <w:rsid w:val="0065124A"/>
    <w:rsid w:val="006516EC"/>
    <w:rsid w:val="00652EAF"/>
    <w:rsid w:val="00656FB3"/>
    <w:rsid w:val="00657D03"/>
    <w:rsid w:val="0067135C"/>
    <w:rsid w:val="006738F7"/>
    <w:rsid w:val="00674B52"/>
    <w:rsid w:val="00674D09"/>
    <w:rsid w:val="006762E3"/>
    <w:rsid w:val="00676650"/>
    <w:rsid w:val="00683406"/>
    <w:rsid w:val="00683666"/>
    <w:rsid w:val="00684413"/>
    <w:rsid w:val="00684988"/>
    <w:rsid w:val="006865F7"/>
    <w:rsid w:val="00690078"/>
    <w:rsid w:val="00691CB5"/>
    <w:rsid w:val="00697DC0"/>
    <w:rsid w:val="006A55AC"/>
    <w:rsid w:val="006B4048"/>
    <w:rsid w:val="006B40D9"/>
    <w:rsid w:val="006B4388"/>
    <w:rsid w:val="006B4D26"/>
    <w:rsid w:val="006B5CB0"/>
    <w:rsid w:val="006C1EA3"/>
    <w:rsid w:val="006C37FA"/>
    <w:rsid w:val="006C7E1B"/>
    <w:rsid w:val="006C7E56"/>
    <w:rsid w:val="006D2102"/>
    <w:rsid w:val="006D3DA8"/>
    <w:rsid w:val="006D4136"/>
    <w:rsid w:val="006D4DBB"/>
    <w:rsid w:val="006D7AE3"/>
    <w:rsid w:val="006E1277"/>
    <w:rsid w:val="006F33D9"/>
    <w:rsid w:val="006F6134"/>
    <w:rsid w:val="006F74C9"/>
    <w:rsid w:val="00700381"/>
    <w:rsid w:val="007021E8"/>
    <w:rsid w:val="0070482F"/>
    <w:rsid w:val="00710A4D"/>
    <w:rsid w:val="007143F0"/>
    <w:rsid w:val="007163C1"/>
    <w:rsid w:val="0072022C"/>
    <w:rsid w:val="007219FB"/>
    <w:rsid w:val="00724960"/>
    <w:rsid w:val="00724ACF"/>
    <w:rsid w:val="00731DB1"/>
    <w:rsid w:val="00731F08"/>
    <w:rsid w:val="00732F46"/>
    <w:rsid w:val="0073384F"/>
    <w:rsid w:val="00734652"/>
    <w:rsid w:val="00734B02"/>
    <w:rsid w:val="007365A6"/>
    <w:rsid w:val="00741703"/>
    <w:rsid w:val="00741975"/>
    <w:rsid w:val="00760E5D"/>
    <w:rsid w:val="00762C7B"/>
    <w:rsid w:val="007638E6"/>
    <w:rsid w:val="00763913"/>
    <w:rsid w:val="00765A29"/>
    <w:rsid w:val="00771021"/>
    <w:rsid w:val="0077123C"/>
    <w:rsid w:val="00773311"/>
    <w:rsid w:val="007746C6"/>
    <w:rsid w:val="00775872"/>
    <w:rsid w:val="00776C0D"/>
    <w:rsid w:val="007815F1"/>
    <w:rsid w:val="00782782"/>
    <w:rsid w:val="00784393"/>
    <w:rsid w:val="00785EAC"/>
    <w:rsid w:val="0078751C"/>
    <w:rsid w:val="00790025"/>
    <w:rsid w:val="00791567"/>
    <w:rsid w:val="00794123"/>
    <w:rsid w:val="007A53B7"/>
    <w:rsid w:val="007B3A88"/>
    <w:rsid w:val="007D0643"/>
    <w:rsid w:val="007D1C3D"/>
    <w:rsid w:val="007D5636"/>
    <w:rsid w:val="007D7EE3"/>
    <w:rsid w:val="007E0BB2"/>
    <w:rsid w:val="007E1D62"/>
    <w:rsid w:val="007E3A61"/>
    <w:rsid w:val="007E5E52"/>
    <w:rsid w:val="007E6DA0"/>
    <w:rsid w:val="007F13D8"/>
    <w:rsid w:val="007F1794"/>
    <w:rsid w:val="007F1897"/>
    <w:rsid w:val="007F3C0D"/>
    <w:rsid w:val="007F67CE"/>
    <w:rsid w:val="00801567"/>
    <w:rsid w:val="00807BF3"/>
    <w:rsid w:val="00812448"/>
    <w:rsid w:val="0081519B"/>
    <w:rsid w:val="0082093C"/>
    <w:rsid w:val="00820E2B"/>
    <w:rsid w:val="00821065"/>
    <w:rsid w:val="008352EE"/>
    <w:rsid w:val="00842C56"/>
    <w:rsid w:val="008431A6"/>
    <w:rsid w:val="008461D3"/>
    <w:rsid w:val="0084711C"/>
    <w:rsid w:val="00847B77"/>
    <w:rsid w:val="00852898"/>
    <w:rsid w:val="00860D8F"/>
    <w:rsid w:val="00861843"/>
    <w:rsid w:val="00862A30"/>
    <w:rsid w:val="00865A92"/>
    <w:rsid w:val="00865E29"/>
    <w:rsid w:val="0086636A"/>
    <w:rsid w:val="008674EB"/>
    <w:rsid w:val="0087024E"/>
    <w:rsid w:val="00871F94"/>
    <w:rsid w:val="0087504F"/>
    <w:rsid w:val="00876A1D"/>
    <w:rsid w:val="00881D13"/>
    <w:rsid w:val="0088414E"/>
    <w:rsid w:val="0088478C"/>
    <w:rsid w:val="0088486C"/>
    <w:rsid w:val="00886069"/>
    <w:rsid w:val="00891EB7"/>
    <w:rsid w:val="00892EAA"/>
    <w:rsid w:val="00897671"/>
    <w:rsid w:val="008A0693"/>
    <w:rsid w:val="008B1435"/>
    <w:rsid w:val="008B2848"/>
    <w:rsid w:val="008B291E"/>
    <w:rsid w:val="008B3E0D"/>
    <w:rsid w:val="008B5E9E"/>
    <w:rsid w:val="008B6D69"/>
    <w:rsid w:val="008C3775"/>
    <w:rsid w:val="008D3734"/>
    <w:rsid w:val="008D584F"/>
    <w:rsid w:val="008D5F7D"/>
    <w:rsid w:val="008E0840"/>
    <w:rsid w:val="008E24A7"/>
    <w:rsid w:val="008E6CBC"/>
    <w:rsid w:val="008F2F12"/>
    <w:rsid w:val="008F3EE1"/>
    <w:rsid w:val="008F467A"/>
    <w:rsid w:val="008F60BA"/>
    <w:rsid w:val="00901625"/>
    <w:rsid w:val="009028F1"/>
    <w:rsid w:val="0090305F"/>
    <w:rsid w:val="009038D8"/>
    <w:rsid w:val="0091146F"/>
    <w:rsid w:val="0091322A"/>
    <w:rsid w:val="00914301"/>
    <w:rsid w:val="00914BD8"/>
    <w:rsid w:val="009153FE"/>
    <w:rsid w:val="0092670B"/>
    <w:rsid w:val="009314E4"/>
    <w:rsid w:val="0093433D"/>
    <w:rsid w:val="00937FCF"/>
    <w:rsid w:val="00940029"/>
    <w:rsid w:val="009404A2"/>
    <w:rsid w:val="009434B2"/>
    <w:rsid w:val="00944C5E"/>
    <w:rsid w:val="00944CE2"/>
    <w:rsid w:val="0094710B"/>
    <w:rsid w:val="009563ED"/>
    <w:rsid w:val="00957D03"/>
    <w:rsid w:val="009606CE"/>
    <w:rsid w:val="00962A9E"/>
    <w:rsid w:val="0096790A"/>
    <w:rsid w:val="009722B3"/>
    <w:rsid w:val="00973CD3"/>
    <w:rsid w:val="00973D90"/>
    <w:rsid w:val="00975F67"/>
    <w:rsid w:val="00981F6B"/>
    <w:rsid w:val="009839BB"/>
    <w:rsid w:val="0098754D"/>
    <w:rsid w:val="0098783D"/>
    <w:rsid w:val="009910BC"/>
    <w:rsid w:val="00992E5F"/>
    <w:rsid w:val="009A1B0E"/>
    <w:rsid w:val="009A460B"/>
    <w:rsid w:val="009A4BD7"/>
    <w:rsid w:val="009A4FBA"/>
    <w:rsid w:val="009A550F"/>
    <w:rsid w:val="009A7939"/>
    <w:rsid w:val="009B3117"/>
    <w:rsid w:val="009B347A"/>
    <w:rsid w:val="009B40A6"/>
    <w:rsid w:val="009C165F"/>
    <w:rsid w:val="009D39CE"/>
    <w:rsid w:val="009D42E0"/>
    <w:rsid w:val="009D4E82"/>
    <w:rsid w:val="009D4FA3"/>
    <w:rsid w:val="009D5CF3"/>
    <w:rsid w:val="009D601C"/>
    <w:rsid w:val="009D6504"/>
    <w:rsid w:val="009D6963"/>
    <w:rsid w:val="009E0537"/>
    <w:rsid w:val="009F359E"/>
    <w:rsid w:val="009F3719"/>
    <w:rsid w:val="00A025B5"/>
    <w:rsid w:val="00A0355E"/>
    <w:rsid w:val="00A03E27"/>
    <w:rsid w:val="00A05111"/>
    <w:rsid w:val="00A12FCB"/>
    <w:rsid w:val="00A24FB8"/>
    <w:rsid w:val="00A33561"/>
    <w:rsid w:val="00A35DF8"/>
    <w:rsid w:val="00A478A1"/>
    <w:rsid w:val="00A479A9"/>
    <w:rsid w:val="00A50511"/>
    <w:rsid w:val="00A54591"/>
    <w:rsid w:val="00A60687"/>
    <w:rsid w:val="00A60BF7"/>
    <w:rsid w:val="00A61E71"/>
    <w:rsid w:val="00A64FD8"/>
    <w:rsid w:val="00A67043"/>
    <w:rsid w:val="00A714DF"/>
    <w:rsid w:val="00A76302"/>
    <w:rsid w:val="00A83FB1"/>
    <w:rsid w:val="00A9063E"/>
    <w:rsid w:val="00A95210"/>
    <w:rsid w:val="00A952FA"/>
    <w:rsid w:val="00A95BD3"/>
    <w:rsid w:val="00AA5162"/>
    <w:rsid w:val="00AB670E"/>
    <w:rsid w:val="00AC7AE0"/>
    <w:rsid w:val="00AD4016"/>
    <w:rsid w:val="00AD4C29"/>
    <w:rsid w:val="00AD79EF"/>
    <w:rsid w:val="00AE33FF"/>
    <w:rsid w:val="00AE4565"/>
    <w:rsid w:val="00AF0674"/>
    <w:rsid w:val="00AF28BF"/>
    <w:rsid w:val="00AF3EDC"/>
    <w:rsid w:val="00AF4EC9"/>
    <w:rsid w:val="00AF6AFF"/>
    <w:rsid w:val="00B05135"/>
    <w:rsid w:val="00B07923"/>
    <w:rsid w:val="00B105E5"/>
    <w:rsid w:val="00B17350"/>
    <w:rsid w:val="00B224E9"/>
    <w:rsid w:val="00B30C0F"/>
    <w:rsid w:val="00B33F0E"/>
    <w:rsid w:val="00B33F31"/>
    <w:rsid w:val="00B37375"/>
    <w:rsid w:val="00B41866"/>
    <w:rsid w:val="00B478D7"/>
    <w:rsid w:val="00B6115D"/>
    <w:rsid w:val="00B63E6C"/>
    <w:rsid w:val="00B67539"/>
    <w:rsid w:val="00BA059D"/>
    <w:rsid w:val="00BA3059"/>
    <w:rsid w:val="00BA3273"/>
    <w:rsid w:val="00BB0CF9"/>
    <w:rsid w:val="00BB1F59"/>
    <w:rsid w:val="00BB5D46"/>
    <w:rsid w:val="00BB64DE"/>
    <w:rsid w:val="00BC22D9"/>
    <w:rsid w:val="00BD222A"/>
    <w:rsid w:val="00BD642E"/>
    <w:rsid w:val="00BD7146"/>
    <w:rsid w:val="00BE2DF6"/>
    <w:rsid w:val="00BE3989"/>
    <w:rsid w:val="00BE47E3"/>
    <w:rsid w:val="00BF3B54"/>
    <w:rsid w:val="00BF48D9"/>
    <w:rsid w:val="00C01730"/>
    <w:rsid w:val="00C06BC8"/>
    <w:rsid w:val="00C1187C"/>
    <w:rsid w:val="00C1288F"/>
    <w:rsid w:val="00C13ECA"/>
    <w:rsid w:val="00C14044"/>
    <w:rsid w:val="00C16911"/>
    <w:rsid w:val="00C202C4"/>
    <w:rsid w:val="00C22C62"/>
    <w:rsid w:val="00C23512"/>
    <w:rsid w:val="00C2649B"/>
    <w:rsid w:val="00C3738A"/>
    <w:rsid w:val="00C41177"/>
    <w:rsid w:val="00C4117A"/>
    <w:rsid w:val="00C524E6"/>
    <w:rsid w:val="00C56B17"/>
    <w:rsid w:val="00C60163"/>
    <w:rsid w:val="00C63308"/>
    <w:rsid w:val="00C67C67"/>
    <w:rsid w:val="00C81028"/>
    <w:rsid w:val="00C8551E"/>
    <w:rsid w:val="00C90097"/>
    <w:rsid w:val="00C9250B"/>
    <w:rsid w:val="00C927A9"/>
    <w:rsid w:val="00C94962"/>
    <w:rsid w:val="00C9612C"/>
    <w:rsid w:val="00C96F6E"/>
    <w:rsid w:val="00CA0130"/>
    <w:rsid w:val="00CA0797"/>
    <w:rsid w:val="00CA2031"/>
    <w:rsid w:val="00CA236C"/>
    <w:rsid w:val="00CA350B"/>
    <w:rsid w:val="00CA59A4"/>
    <w:rsid w:val="00CA628A"/>
    <w:rsid w:val="00CB4173"/>
    <w:rsid w:val="00CB4322"/>
    <w:rsid w:val="00CB454E"/>
    <w:rsid w:val="00CB6CD4"/>
    <w:rsid w:val="00CC365E"/>
    <w:rsid w:val="00CC40E6"/>
    <w:rsid w:val="00CC44DF"/>
    <w:rsid w:val="00CC5540"/>
    <w:rsid w:val="00CC7AB2"/>
    <w:rsid w:val="00CE38A6"/>
    <w:rsid w:val="00CE45EA"/>
    <w:rsid w:val="00CF1695"/>
    <w:rsid w:val="00CF46F9"/>
    <w:rsid w:val="00CF4C32"/>
    <w:rsid w:val="00CF5BCD"/>
    <w:rsid w:val="00CF7F94"/>
    <w:rsid w:val="00D04D8C"/>
    <w:rsid w:val="00D0556D"/>
    <w:rsid w:val="00D10A49"/>
    <w:rsid w:val="00D10A79"/>
    <w:rsid w:val="00D127A9"/>
    <w:rsid w:val="00D12F81"/>
    <w:rsid w:val="00D16370"/>
    <w:rsid w:val="00D16414"/>
    <w:rsid w:val="00D20672"/>
    <w:rsid w:val="00D20C78"/>
    <w:rsid w:val="00D217F1"/>
    <w:rsid w:val="00D21845"/>
    <w:rsid w:val="00D25178"/>
    <w:rsid w:val="00D26530"/>
    <w:rsid w:val="00D26B8B"/>
    <w:rsid w:val="00D30160"/>
    <w:rsid w:val="00D34AE0"/>
    <w:rsid w:val="00D418E7"/>
    <w:rsid w:val="00D428C2"/>
    <w:rsid w:val="00D440B0"/>
    <w:rsid w:val="00D457E0"/>
    <w:rsid w:val="00D45F79"/>
    <w:rsid w:val="00D50094"/>
    <w:rsid w:val="00D669ED"/>
    <w:rsid w:val="00D66DF0"/>
    <w:rsid w:val="00D70D4E"/>
    <w:rsid w:val="00D713EA"/>
    <w:rsid w:val="00D7412D"/>
    <w:rsid w:val="00D7473E"/>
    <w:rsid w:val="00D7715A"/>
    <w:rsid w:val="00D81CF0"/>
    <w:rsid w:val="00D82757"/>
    <w:rsid w:val="00D83EE8"/>
    <w:rsid w:val="00D851AE"/>
    <w:rsid w:val="00D91A0A"/>
    <w:rsid w:val="00D94E25"/>
    <w:rsid w:val="00D9561F"/>
    <w:rsid w:val="00D96740"/>
    <w:rsid w:val="00D96E41"/>
    <w:rsid w:val="00DA1039"/>
    <w:rsid w:val="00DA1465"/>
    <w:rsid w:val="00DA3E56"/>
    <w:rsid w:val="00DB1E13"/>
    <w:rsid w:val="00DD2406"/>
    <w:rsid w:val="00DF28F0"/>
    <w:rsid w:val="00DF3454"/>
    <w:rsid w:val="00DF4615"/>
    <w:rsid w:val="00DF4BD7"/>
    <w:rsid w:val="00E01648"/>
    <w:rsid w:val="00E023CE"/>
    <w:rsid w:val="00E02FB7"/>
    <w:rsid w:val="00E05DFA"/>
    <w:rsid w:val="00E07E81"/>
    <w:rsid w:val="00E118E8"/>
    <w:rsid w:val="00E1448B"/>
    <w:rsid w:val="00E15EAD"/>
    <w:rsid w:val="00E16708"/>
    <w:rsid w:val="00E2100D"/>
    <w:rsid w:val="00E225B1"/>
    <w:rsid w:val="00E26F74"/>
    <w:rsid w:val="00E30650"/>
    <w:rsid w:val="00E33589"/>
    <w:rsid w:val="00E36A48"/>
    <w:rsid w:val="00E51859"/>
    <w:rsid w:val="00E53384"/>
    <w:rsid w:val="00E60C59"/>
    <w:rsid w:val="00E61A75"/>
    <w:rsid w:val="00E63ABE"/>
    <w:rsid w:val="00E640CF"/>
    <w:rsid w:val="00E667BE"/>
    <w:rsid w:val="00E75395"/>
    <w:rsid w:val="00E806BA"/>
    <w:rsid w:val="00E81C11"/>
    <w:rsid w:val="00E86601"/>
    <w:rsid w:val="00E91535"/>
    <w:rsid w:val="00E92A0F"/>
    <w:rsid w:val="00E9327F"/>
    <w:rsid w:val="00E93401"/>
    <w:rsid w:val="00E9378F"/>
    <w:rsid w:val="00EA10EA"/>
    <w:rsid w:val="00EA2BF9"/>
    <w:rsid w:val="00EA4093"/>
    <w:rsid w:val="00EA544F"/>
    <w:rsid w:val="00EA5B23"/>
    <w:rsid w:val="00EA6288"/>
    <w:rsid w:val="00EB0A4C"/>
    <w:rsid w:val="00EB57B7"/>
    <w:rsid w:val="00EB5D59"/>
    <w:rsid w:val="00EC1156"/>
    <w:rsid w:val="00ED10DD"/>
    <w:rsid w:val="00ED3AB6"/>
    <w:rsid w:val="00ED5620"/>
    <w:rsid w:val="00ED72AB"/>
    <w:rsid w:val="00ED777B"/>
    <w:rsid w:val="00ED79BD"/>
    <w:rsid w:val="00EE2965"/>
    <w:rsid w:val="00EE78D8"/>
    <w:rsid w:val="00EF656F"/>
    <w:rsid w:val="00EF6820"/>
    <w:rsid w:val="00F002DA"/>
    <w:rsid w:val="00F01BAD"/>
    <w:rsid w:val="00F01DE9"/>
    <w:rsid w:val="00F1369C"/>
    <w:rsid w:val="00F26C5F"/>
    <w:rsid w:val="00F26E68"/>
    <w:rsid w:val="00F35DAE"/>
    <w:rsid w:val="00F367FB"/>
    <w:rsid w:val="00F37B01"/>
    <w:rsid w:val="00F417C3"/>
    <w:rsid w:val="00F43E60"/>
    <w:rsid w:val="00F47003"/>
    <w:rsid w:val="00F509B3"/>
    <w:rsid w:val="00F57635"/>
    <w:rsid w:val="00F57A1A"/>
    <w:rsid w:val="00F618F4"/>
    <w:rsid w:val="00F71740"/>
    <w:rsid w:val="00F743FA"/>
    <w:rsid w:val="00F74514"/>
    <w:rsid w:val="00F8181D"/>
    <w:rsid w:val="00F83821"/>
    <w:rsid w:val="00F839E0"/>
    <w:rsid w:val="00F84900"/>
    <w:rsid w:val="00F906AA"/>
    <w:rsid w:val="00F918BB"/>
    <w:rsid w:val="00F9411B"/>
    <w:rsid w:val="00F958D0"/>
    <w:rsid w:val="00FA161B"/>
    <w:rsid w:val="00FA2C45"/>
    <w:rsid w:val="00FA2E2A"/>
    <w:rsid w:val="00FB080D"/>
    <w:rsid w:val="00FB0AEB"/>
    <w:rsid w:val="00FB29FC"/>
    <w:rsid w:val="00FB3C9D"/>
    <w:rsid w:val="00FB691C"/>
    <w:rsid w:val="00FB76A8"/>
    <w:rsid w:val="00FC42E4"/>
    <w:rsid w:val="00FC5F9B"/>
    <w:rsid w:val="00FD0088"/>
    <w:rsid w:val="00FD0AD6"/>
    <w:rsid w:val="00FD442C"/>
    <w:rsid w:val="00FD50E4"/>
    <w:rsid w:val="00FE0064"/>
    <w:rsid w:val="00FE0FE0"/>
    <w:rsid w:val="00FE42CB"/>
    <w:rsid w:val="00FE4B64"/>
    <w:rsid w:val="00FE69D5"/>
    <w:rsid w:val="00FF1D07"/>
    <w:rsid w:val="00FF1F48"/>
    <w:rsid w:val="00FF2DCF"/>
    <w:rsid w:val="00FF6A8C"/>
    <w:rsid w:val="00FF7A44"/>
    <w:rsid w:val="02F720F0"/>
    <w:rsid w:val="038F7C7E"/>
    <w:rsid w:val="042F355E"/>
    <w:rsid w:val="04C00595"/>
    <w:rsid w:val="06926AAC"/>
    <w:rsid w:val="06A84FC2"/>
    <w:rsid w:val="06B14E6E"/>
    <w:rsid w:val="06CF7D41"/>
    <w:rsid w:val="070E020A"/>
    <w:rsid w:val="09326DB9"/>
    <w:rsid w:val="0A924D3E"/>
    <w:rsid w:val="0BC311F8"/>
    <w:rsid w:val="0BC5497A"/>
    <w:rsid w:val="0D49638F"/>
    <w:rsid w:val="0D913CFA"/>
    <w:rsid w:val="0FC24B84"/>
    <w:rsid w:val="105E398D"/>
    <w:rsid w:val="109B3EEF"/>
    <w:rsid w:val="10FF049D"/>
    <w:rsid w:val="14E5532D"/>
    <w:rsid w:val="15C935AC"/>
    <w:rsid w:val="15E42E50"/>
    <w:rsid w:val="16682C5D"/>
    <w:rsid w:val="189D168A"/>
    <w:rsid w:val="19C5263B"/>
    <w:rsid w:val="1A555DE2"/>
    <w:rsid w:val="1B9537CB"/>
    <w:rsid w:val="1BD103D1"/>
    <w:rsid w:val="1C28492A"/>
    <w:rsid w:val="1CB81268"/>
    <w:rsid w:val="1ED70856"/>
    <w:rsid w:val="1FCB06E2"/>
    <w:rsid w:val="210576DB"/>
    <w:rsid w:val="21796474"/>
    <w:rsid w:val="22E0656B"/>
    <w:rsid w:val="238C2773"/>
    <w:rsid w:val="23DB6DF8"/>
    <w:rsid w:val="240E4F4E"/>
    <w:rsid w:val="254D3CD3"/>
    <w:rsid w:val="25A94404"/>
    <w:rsid w:val="26DF2328"/>
    <w:rsid w:val="281A24AC"/>
    <w:rsid w:val="286B0BA8"/>
    <w:rsid w:val="289B015D"/>
    <w:rsid w:val="299537D0"/>
    <w:rsid w:val="29D4677B"/>
    <w:rsid w:val="2A6473FE"/>
    <w:rsid w:val="2A652E91"/>
    <w:rsid w:val="2A722F11"/>
    <w:rsid w:val="2BEC6C09"/>
    <w:rsid w:val="2C70401F"/>
    <w:rsid w:val="2C971E3D"/>
    <w:rsid w:val="2C9E2E5C"/>
    <w:rsid w:val="2E286CD5"/>
    <w:rsid w:val="2E8A39A8"/>
    <w:rsid w:val="2F39066E"/>
    <w:rsid w:val="2F4A7370"/>
    <w:rsid w:val="2F5E47B7"/>
    <w:rsid w:val="2FA314E2"/>
    <w:rsid w:val="32AE6F93"/>
    <w:rsid w:val="339D269B"/>
    <w:rsid w:val="35B028BC"/>
    <w:rsid w:val="36942998"/>
    <w:rsid w:val="373E4EC4"/>
    <w:rsid w:val="389966B8"/>
    <w:rsid w:val="38B177CA"/>
    <w:rsid w:val="3986017D"/>
    <w:rsid w:val="39F40CD7"/>
    <w:rsid w:val="39FC3686"/>
    <w:rsid w:val="3A035A94"/>
    <w:rsid w:val="3AD951C1"/>
    <w:rsid w:val="3B005A02"/>
    <w:rsid w:val="3B610E27"/>
    <w:rsid w:val="3B6A4D15"/>
    <w:rsid w:val="3DB524FF"/>
    <w:rsid w:val="3E5033BB"/>
    <w:rsid w:val="3EE670E0"/>
    <w:rsid w:val="42543E0D"/>
    <w:rsid w:val="43AC4BB9"/>
    <w:rsid w:val="440D0C42"/>
    <w:rsid w:val="449C248F"/>
    <w:rsid w:val="44BC04D4"/>
    <w:rsid w:val="45DB66AE"/>
    <w:rsid w:val="45E32B2C"/>
    <w:rsid w:val="46061CEC"/>
    <w:rsid w:val="46135ACB"/>
    <w:rsid w:val="46490F84"/>
    <w:rsid w:val="46E81C2D"/>
    <w:rsid w:val="47107350"/>
    <w:rsid w:val="47B84553"/>
    <w:rsid w:val="4893198A"/>
    <w:rsid w:val="48B10AFF"/>
    <w:rsid w:val="48E62564"/>
    <w:rsid w:val="49E5481F"/>
    <w:rsid w:val="4A03760F"/>
    <w:rsid w:val="4AE62A26"/>
    <w:rsid w:val="4C61036E"/>
    <w:rsid w:val="4CDB5120"/>
    <w:rsid w:val="4CF3391B"/>
    <w:rsid w:val="4DD4545F"/>
    <w:rsid w:val="4E076116"/>
    <w:rsid w:val="4F2C3E0B"/>
    <w:rsid w:val="4FA22FDC"/>
    <w:rsid w:val="51296D68"/>
    <w:rsid w:val="51982F49"/>
    <w:rsid w:val="52594F9E"/>
    <w:rsid w:val="52B32422"/>
    <w:rsid w:val="52C63418"/>
    <w:rsid w:val="53FC7FF5"/>
    <w:rsid w:val="54151EFA"/>
    <w:rsid w:val="544355C8"/>
    <w:rsid w:val="54554B2E"/>
    <w:rsid w:val="54AD475D"/>
    <w:rsid w:val="567E27D7"/>
    <w:rsid w:val="569C299A"/>
    <w:rsid w:val="570E33C8"/>
    <w:rsid w:val="571B6A0E"/>
    <w:rsid w:val="576D28E7"/>
    <w:rsid w:val="577C7A5A"/>
    <w:rsid w:val="57AB1056"/>
    <w:rsid w:val="59AD43FA"/>
    <w:rsid w:val="5A3F58CA"/>
    <w:rsid w:val="5A5265DE"/>
    <w:rsid w:val="5A675E17"/>
    <w:rsid w:val="5B2C72D5"/>
    <w:rsid w:val="5B3F3E57"/>
    <w:rsid w:val="5BD84BAE"/>
    <w:rsid w:val="5C073E21"/>
    <w:rsid w:val="5C1D43C6"/>
    <w:rsid w:val="5C4A249F"/>
    <w:rsid w:val="5F5B1713"/>
    <w:rsid w:val="5FC76DDC"/>
    <w:rsid w:val="60271AAE"/>
    <w:rsid w:val="608274B5"/>
    <w:rsid w:val="60C513BC"/>
    <w:rsid w:val="60EC46B9"/>
    <w:rsid w:val="619F13B4"/>
    <w:rsid w:val="62DD3416"/>
    <w:rsid w:val="639B2C14"/>
    <w:rsid w:val="63D02FFF"/>
    <w:rsid w:val="64B10EBA"/>
    <w:rsid w:val="697C4230"/>
    <w:rsid w:val="6AEF2086"/>
    <w:rsid w:val="6C9576E7"/>
    <w:rsid w:val="6D6E33A0"/>
    <w:rsid w:val="6D6F3EF5"/>
    <w:rsid w:val="6DA7571C"/>
    <w:rsid w:val="6E4E006A"/>
    <w:rsid w:val="6F1525A9"/>
    <w:rsid w:val="6FA22741"/>
    <w:rsid w:val="7012084F"/>
    <w:rsid w:val="70761277"/>
    <w:rsid w:val="70FF0F5C"/>
    <w:rsid w:val="71E50126"/>
    <w:rsid w:val="71FD17C8"/>
    <w:rsid w:val="73380601"/>
    <w:rsid w:val="739043DC"/>
    <w:rsid w:val="73FE2A50"/>
    <w:rsid w:val="749662D1"/>
    <w:rsid w:val="759B7363"/>
    <w:rsid w:val="76250604"/>
    <w:rsid w:val="77982F0F"/>
    <w:rsid w:val="785969A0"/>
    <w:rsid w:val="79553E41"/>
    <w:rsid w:val="796D3C34"/>
    <w:rsid w:val="7AA5457A"/>
    <w:rsid w:val="7B9852F7"/>
    <w:rsid w:val="7BB85226"/>
    <w:rsid w:val="7E0E6620"/>
    <w:rsid w:val="7FE1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7">
    <w:name w:val="Default Paragraph Font"/>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jc w:val="both"/>
    </w:pPr>
    <w:rPr>
      <w:sz w:val="21"/>
    </w:rPr>
  </w:style>
  <w:style w:type="paragraph" w:styleId="3">
    <w:name w:val="Body Text"/>
    <w:basedOn w:val="1"/>
    <w:next w:val="2"/>
    <w:qFormat/>
    <w:uiPriority w:val="0"/>
    <w:pPr>
      <w:jc w:val="center"/>
    </w:pPr>
    <w:rPr>
      <w:sz w:val="28"/>
    </w:rPr>
  </w:style>
  <w:style w:type="paragraph" w:styleId="11">
    <w:name w:val="List 3"/>
    <w:basedOn w:val="1"/>
    <w:qFormat/>
    <w:uiPriority w:val="0"/>
    <w:pPr>
      <w:ind w:left="1260" w:hanging="420"/>
    </w:pPr>
  </w:style>
  <w:style w:type="paragraph" w:styleId="12">
    <w:name w:val="Normal Indent"/>
    <w:basedOn w:val="1"/>
    <w:qFormat/>
    <w:uiPriority w:val="0"/>
    <w:pPr>
      <w:ind w:firstLine="420"/>
    </w:pPr>
  </w:style>
  <w:style w:type="paragraph" w:styleId="13">
    <w:name w:val="caption"/>
    <w:basedOn w:val="1"/>
    <w:next w:val="1"/>
    <w:qFormat/>
    <w:uiPriority w:val="0"/>
    <w:rPr>
      <w:rFonts w:ascii="Arial" w:hAnsi="Arial" w:eastAsia="黑体"/>
      <w:sz w:val="20"/>
    </w:rPr>
  </w:style>
  <w:style w:type="paragraph" w:styleId="14">
    <w:name w:val="annotation text"/>
    <w:basedOn w:val="1"/>
    <w:qFormat/>
    <w:uiPriority w:val="0"/>
    <w:pPr>
      <w:jc w:val="left"/>
    </w:pPr>
  </w:style>
  <w:style w:type="paragraph" w:styleId="15">
    <w:name w:val="Salutation"/>
    <w:basedOn w:val="1"/>
    <w:next w:val="1"/>
    <w:qFormat/>
    <w:uiPriority w:val="0"/>
    <w:pPr>
      <w:numPr>
        <w:ilvl w:val="0"/>
        <w:numId w:val="1"/>
      </w:numPr>
      <w:ind w:left="0" w:firstLine="0"/>
    </w:pPr>
    <w:rPr>
      <w:sz w:val="24"/>
      <w:szCs w:val="24"/>
    </w:rPr>
  </w:style>
  <w:style w:type="paragraph" w:styleId="16">
    <w:name w:val="Body Text Indent"/>
    <w:basedOn w:val="1"/>
    <w:qFormat/>
    <w:uiPriority w:val="0"/>
    <w:pPr>
      <w:ind w:firstLine="540"/>
    </w:pPr>
    <w:rPr>
      <w:rFonts w:ascii="宋体"/>
      <w:sz w:val="28"/>
    </w:rPr>
  </w:style>
  <w:style w:type="paragraph" w:styleId="17">
    <w:name w:val="List 2"/>
    <w:basedOn w:val="1"/>
    <w:qFormat/>
    <w:uiPriority w:val="0"/>
    <w:pPr>
      <w:ind w:left="840" w:hanging="420"/>
    </w:pPr>
  </w:style>
  <w:style w:type="paragraph" w:styleId="18">
    <w:name w:val="Block Text"/>
    <w:basedOn w:val="1"/>
    <w:qFormat/>
    <w:uiPriority w:val="0"/>
    <w:pPr>
      <w:spacing w:line="400" w:lineRule="exact"/>
      <w:ind w:left="1153" w:leftChars="549" w:right="1753" w:rightChars="835"/>
    </w:pPr>
    <w:rPr>
      <w:rFonts w:ascii="楷体_GB2312" w:hAnsi="宋体" w:eastAsia="楷体_GB2312"/>
      <w:b/>
      <w:szCs w:val="21"/>
    </w:rPr>
  </w:style>
  <w:style w:type="paragraph" w:styleId="19">
    <w:name w:val="Plain Text"/>
    <w:basedOn w:val="1"/>
    <w:next w:val="20"/>
    <w:link w:val="101"/>
    <w:qFormat/>
    <w:uiPriority w:val="0"/>
    <w:rPr>
      <w:rFonts w:ascii="宋体" w:hAnsi="Courier New"/>
    </w:rPr>
  </w:style>
  <w:style w:type="paragraph" w:styleId="20">
    <w:name w:val="toc 2"/>
    <w:basedOn w:val="1"/>
    <w:next w:val="1"/>
    <w:qFormat/>
    <w:uiPriority w:val="39"/>
    <w:pPr>
      <w:ind w:left="210"/>
      <w:jc w:val="left"/>
    </w:pPr>
    <w:rPr>
      <w:smallCaps/>
      <w:sz w:val="20"/>
    </w:rPr>
  </w:style>
  <w:style w:type="paragraph" w:styleId="21">
    <w:name w:val="Date"/>
    <w:basedOn w:val="1"/>
    <w:next w:val="1"/>
    <w:link w:val="105"/>
    <w:qFormat/>
    <w:uiPriority w:val="0"/>
  </w:style>
  <w:style w:type="paragraph" w:styleId="22">
    <w:name w:val="Body Text Indent 2"/>
    <w:basedOn w:val="1"/>
    <w:qFormat/>
    <w:uiPriority w:val="0"/>
    <w:pPr>
      <w:spacing w:after="120" w:line="480" w:lineRule="auto"/>
      <w:ind w:left="420"/>
    </w:pPr>
  </w:style>
  <w:style w:type="paragraph" w:styleId="23">
    <w:name w:val="Balloon Text"/>
    <w:basedOn w:val="1"/>
    <w:qFormat/>
    <w:uiPriority w:val="0"/>
    <w:rPr>
      <w:sz w:val="18"/>
      <w:szCs w:val="18"/>
    </w:rPr>
  </w:style>
  <w:style w:type="paragraph" w:styleId="24">
    <w:name w:val="footer"/>
    <w:basedOn w:val="1"/>
    <w:link w:val="87"/>
    <w:qFormat/>
    <w:uiPriority w:val="0"/>
    <w:pPr>
      <w:tabs>
        <w:tab w:val="center" w:pos="4153"/>
        <w:tab w:val="right" w:pos="8306"/>
      </w:tabs>
      <w:snapToGrid w:val="0"/>
      <w:jc w:val="left"/>
    </w:pPr>
    <w:rPr>
      <w:sz w:val="18"/>
    </w:rPr>
  </w:style>
  <w:style w:type="paragraph" w:styleId="25">
    <w:name w:val="header"/>
    <w:basedOn w:val="1"/>
    <w:link w:val="100"/>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pPr>
      <w:tabs>
        <w:tab w:val="right" w:leader="dot" w:pos="9629"/>
      </w:tabs>
      <w:spacing w:before="120" w:after="120" w:line="360" w:lineRule="auto"/>
      <w:jc w:val="left"/>
    </w:pPr>
    <w:rPr>
      <w:rFonts w:eastAsia="楷体_GB2312"/>
      <w:b/>
      <w:bCs/>
      <w:caps/>
      <w:sz w:val="20"/>
    </w:rPr>
  </w:style>
  <w:style w:type="paragraph" w:styleId="27">
    <w:name w:val="List"/>
    <w:basedOn w:val="1"/>
    <w:qFormat/>
    <w:uiPriority w:val="0"/>
    <w:pPr>
      <w:ind w:left="420" w:hanging="420"/>
    </w:pPr>
  </w:style>
  <w:style w:type="paragraph" w:styleId="28">
    <w:name w:val="Body Text Indent 3"/>
    <w:basedOn w:val="1"/>
    <w:qFormat/>
    <w:uiPriority w:val="0"/>
    <w:pPr>
      <w:adjustRightInd w:val="0"/>
      <w:spacing w:line="312" w:lineRule="atLeast"/>
      <w:ind w:left="574"/>
      <w:textAlignment w:val="baseline"/>
    </w:pPr>
    <w:rPr>
      <w:rFonts w:ascii="宋体"/>
      <w:kern w:val="0"/>
      <w:sz w:val="28"/>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1">
    <w:name w:val="index 1"/>
    <w:basedOn w:val="1"/>
    <w:next w:val="1"/>
    <w:qFormat/>
    <w:uiPriority w:val="0"/>
    <w:pPr>
      <w:ind w:left="210" w:hanging="210"/>
      <w:jc w:val="left"/>
    </w:pPr>
    <w:rPr>
      <w:sz w:val="18"/>
      <w:szCs w:val="18"/>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annotation subject"/>
    <w:basedOn w:val="14"/>
    <w:next w:val="14"/>
    <w:qFormat/>
    <w:uiPriority w:val="0"/>
    <w:rPr>
      <w:b/>
      <w:bCs/>
    </w:rPr>
  </w:style>
  <w:style w:type="paragraph" w:styleId="34">
    <w:name w:val="Body Text First Indent 2"/>
    <w:basedOn w:val="16"/>
    <w:qFormat/>
    <w:uiPriority w:val="0"/>
    <w:pPr>
      <w:spacing w:after="120"/>
      <w:ind w:left="420" w:firstLine="420"/>
    </w:pPr>
    <w:rPr>
      <w:rFonts w:ascii="Times New Roman"/>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color w:val="CC0000"/>
    </w:rPr>
  </w:style>
  <w:style w:type="character" w:styleId="42">
    <w:name w:val="HTML Typewriter"/>
    <w:qFormat/>
    <w:uiPriority w:val="0"/>
    <w:rPr>
      <w:rFonts w:ascii="黑体" w:hAnsi="Courier New" w:eastAsia="黑体" w:cs="Courier New"/>
      <w:sz w:val="14"/>
      <w:szCs w:val="14"/>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paragraph" w:customStyle="1" w:styleId="45">
    <w:name w:val="表格文字"/>
    <w:basedOn w:val="1"/>
    <w:next w:val="3"/>
    <w:qFormat/>
    <w:uiPriority w:val="0"/>
    <w:pPr>
      <w:spacing w:line="420" w:lineRule="atLeast"/>
      <w:jc w:val="left"/>
    </w:pPr>
  </w:style>
  <w:style w:type="paragraph" w:customStyle="1" w:styleId="46">
    <w:name w:val="大汉方案正文 Char"/>
    <w:basedOn w:val="1"/>
    <w:qFormat/>
    <w:uiPriority w:val="0"/>
    <w:pPr>
      <w:spacing w:line="360" w:lineRule="auto"/>
      <w:ind w:firstLine="200" w:firstLineChars="200"/>
    </w:pPr>
    <w:rPr>
      <w:rFonts w:ascii="Arial" w:hAnsi="Arial"/>
      <w:kern w:val="0"/>
      <w:sz w:val="24"/>
      <w:szCs w:val="24"/>
    </w:rPr>
  </w:style>
  <w:style w:type="paragraph" w:customStyle="1" w:styleId="47">
    <w:name w:val="Char Char2 Char"/>
    <w:basedOn w:val="1"/>
    <w:qFormat/>
    <w:uiPriority w:val="0"/>
    <w:pPr>
      <w:keepNext/>
      <w:keepLines/>
      <w:pageBreakBefore/>
      <w:tabs>
        <w:tab w:val="left" w:pos="845"/>
      </w:tabs>
      <w:ind w:left="845" w:hanging="420"/>
    </w:pPr>
    <w:rPr>
      <w:rFonts w:ascii="Tahoma" w:hAnsi="Tahoma"/>
      <w:sz w:val="24"/>
    </w:rPr>
  </w:style>
  <w:style w:type="paragraph" w:customStyle="1" w:styleId="48">
    <w:name w:val="列出段落"/>
    <w:basedOn w:val="1"/>
    <w:qFormat/>
    <w:uiPriority w:val="0"/>
    <w:pPr>
      <w:ind w:firstLine="420" w:firstLineChars="200"/>
    </w:pPr>
    <w:rPr>
      <w:szCs w:val="24"/>
    </w:rPr>
  </w:style>
  <w:style w:type="paragraph" w:customStyle="1" w:styleId="49">
    <w:name w:val="Char"/>
    <w:basedOn w:val="1"/>
    <w:qFormat/>
    <w:uiPriority w:val="0"/>
    <w:pPr>
      <w:widowControl/>
      <w:spacing w:after="160" w:line="240" w:lineRule="exact"/>
      <w:jc w:val="left"/>
    </w:pPr>
    <w:rPr>
      <w:rFonts w:ascii="Verdana" w:hAnsi="Verdana"/>
      <w:kern w:val="0"/>
      <w:sz w:val="20"/>
      <w:lang w:eastAsia="en-US"/>
    </w:rPr>
  </w:style>
  <w:style w:type="paragraph" w:customStyle="1" w:styleId="50">
    <w:name w:val="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1">
    <w:name w:val="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2">
    <w:name w:val="Char Char1 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3">
    <w:name w:val="纯文本1"/>
    <w:basedOn w:val="1"/>
    <w:qFormat/>
    <w:uiPriority w:val="0"/>
    <w:pPr>
      <w:adjustRightInd w:val="0"/>
      <w:textAlignment w:val="baseline"/>
    </w:pPr>
    <w:rPr>
      <w:rFonts w:ascii="宋体" w:hAnsi="Courier New" w:eastAsia="楷体_GB2312"/>
      <w:sz w:val="28"/>
    </w:rPr>
  </w:style>
  <w:style w:type="paragraph" w:customStyle="1" w:styleId="54">
    <w:name w:val="xl27"/>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55">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56">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57">
    <w:name w:val="Char Char1 Char Char Char Char Char Char Char Char Char Char Char Char Char Char"/>
    <w:basedOn w:val="1"/>
    <w:qFormat/>
    <w:uiPriority w:val="0"/>
    <w:pPr>
      <w:widowControl/>
      <w:spacing w:after="160" w:line="240" w:lineRule="exact"/>
      <w:jc w:val="left"/>
    </w:pPr>
  </w:style>
  <w:style w:type="paragraph" w:customStyle="1" w:styleId="58">
    <w:name w:val="Char1"/>
    <w:basedOn w:val="1"/>
    <w:qFormat/>
    <w:uiPriority w:val="0"/>
    <w:pPr>
      <w:tabs>
        <w:tab w:val="left" w:pos="1275"/>
      </w:tabs>
      <w:ind w:left="1275" w:hanging="795"/>
    </w:pPr>
    <w:rPr>
      <w:sz w:val="24"/>
      <w:szCs w:val="24"/>
    </w:rPr>
  </w:style>
  <w:style w:type="paragraph" w:customStyle="1" w:styleId="59">
    <w:name w:val="文件标题"/>
    <w:basedOn w:val="1"/>
    <w:qFormat/>
    <w:uiPriority w:val="0"/>
    <w:pPr>
      <w:autoSpaceDE w:val="0"/>
      <w:autoSpaceDN w:val="0"/>
      <w:adjustRightInd w:val="0"/>
      <w:spacing w:after="240"/>
      <w:jc w:val="center"/>
    </w:pPr>
    <w:rPr>
      <w:rFonts w:ascii="Arial Black" w:hAnsi="Arial Black"/>
      <w:kern w:val="0"/>
      <w:sz w:val="48"/>
    </w:rPr>
  </w:style>
  <w:style w:type="paragraph" w:customStyle="1" w:styleId="60">
    <w:name w:val="p0"/>
    <w:basedOn w:val="1"/>
    <w:qFormat/>
    <w:uiPriority w:val="0"/>
    <w:pPr>
      <w:widowControl/>
      <w:jc w:val="left"/>
    </w:pPr>
    <w:rPr>
      <w:kern w:val="0"/>
    </w:rPr>
  </w:style>
  <w:style w:type="paragraph" w:customStyle="1" w:styleId="61">
    <w:name w:val="正文段"/>
    <w:basedOn w:val="1"/>
    <w:qFormat/>
    <w:uiPriority w:val="0"/>
    <w:pPr>
      <w:widowControl/>
      <w:snapToGrid w:val="0"/>
      <w:spacing w:after="50" w:afterLines="50"/>
      <w:ind w:firstLine="200" w:firstLineChars="200"/>
    </w:pPr>
    <w:rPr>
      <w:kern w:val="0"/>
      <w:sz w:val="24"/>
    </w:rPr>
  </w:style>
  <w:style w:type="paragraph" w:customStyle="1" w:styleId="62">
    <w:name w:val="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63">
    <w:name w:val="Char Char 字元 字元 字元 Char Char Char Char"/>
    <w:basedOn w:val="1"/>
    <w:qFormat/>
    <w:uiPriority w:val="0"/>
    <w:pPr>
      <w:adjustRightInd w:val="0"/>
      <w:spacing w:line="360" w:lineRule="auto"/>
    </w:pPr>
    <w:rPr>
      <w:kern w:val="0"/>
      <w:sz w:val="20"/>
    </w:rPr>
  </w:style>
  <w:style w:type="paragraph" w:customStyle="1" w:styleId="64">
    <w:name w:val="正文（首行缩进两字） Char Char Char Char Char Char Char Char Char Char Char Char Char Char Char"/>
    <w:basedOn w:val="1"/>
    <w:next w:val="12"/>
    <w:qFormat/>
    <w:uiPriority w:val="0"/>
    <w:pPr>
      <w:spacing w:line="360" w:lineRule="auto"/>
      <w:ind w:firstLine="420"/>
    </w:pPr>
    <w:rPr>
      <w:sz w:val="24"/>
    </w:rPr>
  </w:style>
  <w:style w:type="paragraph" w:customStyle="1" w:styleId="65">
    <w:name w:val="Char Char1 Char Char Char Char Char Char Char Char Char Char Char Char Char Char Char Char Char Char Char"/>
    <w:basedOn w:val="1"/>
    <w:uiPriority w:val="0"/>
    <w:pPr>
      <w:widowControl/>
      <w:spacing w:after="160" w:line="240" w:lineRule="exact"/>
      <w:jc w:val="left"/>
    </w:pPr>
    <w:rPr>
      <w:szCs w:val="24"/>
    </w:rPr>
  </w:style>
  <w:style w:type="paragraph" w:customStyle="1" w:styleId="66">
    <w:name w:val="Char Char Char Char"/>
    <w:basedOn w:val="1"/>
    <w:uiPriority w:val="0"/>
    <w:pPr>
      <w:widowControl/>
      <w:spacing w:after="160" w:line="240" w:lineRule="exact"/>
      <w:jc w:val="left"/>
    </w:pPr>
    <w:rPr>
      <w:rFonts w:ascii="Verdana" w:hAnsi="Verdana"/>
      <w:kern w:val="0"/>
      <w:sz w:val="20"/>
      <w:lang w:eastAsia="en-US"/>
    </w:rPr>
  </w:style>
  <w:style w:type="paragraph" w:customStyle="1" w:styleId="67">
    <w:name w:val="TableItem"/>
    <w:basedOn w:val="1"/>
    <w:uiPriority w:val="0"/>
    <w:pPr>
      <w:adjustRightInd w:val="0"/>
      <w:textAlignment w:val="baseline"/>
    </w:pPr>
    <w:rPr>
      <w:kern w:val="0"/>
      <w:sz w:val="24"/>
    </w:rPr>
  </w:style>
  <w:style w:type="paragraph" w:customStyle="1" w:styleId="6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Char2"/>
    <w:basedOn w:val="1"/>
    <w:qFormat/>
    <w:uiPriority w:val="0"/>
    <w:pPr>
      <w:widowControl/>
      <w:spacing w:after="160" w:line="240" w:lineRule="exact"/>
      <w:jc w:val="left"/>
    </w:pPr>
    <w:rPr>
      <w:rFonts w:ascii="Verdana" w:hAnsi="Verdana"/>
      <w:kern w:val="0"/>
      <w:sz w:val="20"/>
      <w:lang w:eastAsia="en-US"/>
    </w:rPr>
  </w:style>
  <w:style w:type="paragraph" w:customStyle="1" w:styleId="70">
    <w:name w:val="样式1"/>
    <w:basedOn w:val="1"/>
    <w:qFormat/>
    <w:uiPriority w:val="0"/>
    <w:pPr>
      <w:adjustRightInd w:val="0"/>
      <w:spacing w:line="420" w:lineRule="auto"/>
      <w:jc w:val="center"/>
      <w:textAlignment w:val="baseline"/>
    </w:pPr>
    <w:rPr>
      <w:rFonts w:ascii="宋体"/>
      <w:kern w:val="0"/>
      <w:sz w:val="24"/>
    </w:rPr>
  </w:style>
  <w:style w:type="paragraph" w:customStyle="1" w:styleId="71">
    <w:name w:val="Table Paragraph"/>
    <w:basedOn w:val="1"/>
    <w:qFormat/>
    <w:uiPriority w:val="0"/>
    <w:pPr>
      <w:jc w:val="left"/>
    </w:pPr>
    <w:rPr>
      <w:rFonts w:ascii="Calibri" w:hAnsi="Calibri"/>
      <w:kern w:val="0"/>
      <w:sz w:val="22"/>
      <w:szCs w:val="22"/>
      <w:lang w:eastAsia="en-US"/>
    </w:rPr>
  </w:style>
  <w:style w:type="paragraph" w:customStyle="1" w:styleId="72">
    <w:name w:val="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3">
    <w:name w:val="正文首行缩进3"/>
    <w:basedOn w:val="1"/>
    <w:next w:val="1"/>
    <w:qFormat/>
    <w:uiPriority w:val="0"/>
    <w:pPr>
      <w:widowControl/>
      <w:spacing w:before="120" w:after="120" w:line="360" w:lineRule="auto"/>
    </w:pPr>
    <w:rPr>
      <w:rFonts w:ascii="宋体" w:hAnsi="宋体"/>
      <w:bCs/>
      <w:kern w:val="0"/>
      <w:sz w:val="24"/>
      <w:szCs w:val="21"/>
    </w:rPr>
  </w:style>
  <w:style w:type="paragraph" w:customStyle="1" w:styleId="7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5">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76">
    <w:name w:val="正文11"/>
    <w:basedOn w:val="1"/>
    <w:qFormat/>
    <w:uiPriority w:val="0"/>
    <w:rPr>
      <w:rFonts w:ascii="Calibri" w:hAnsi="Calibri" w:cs="宋体"/>
      <w:szCs w:val="21"/>
    </w:rPr>
  </w:style>
  <w:style w:type="paragraph" w:customStyle="1" w:styleId="77">
    <w:name w:val="正文－恩普"/>
    <w:basedOn w:val="12"/>
    <w:qFormat/>
    <w:uiPriority w:val="0"/>
    <w:pPr>
      <w:spacing w:line="360" w:lineRule="auto"/>
      <w:ind w:firstLine="200" w:firstLineChars="200"/>
    </w:pPr>
    <w:rPr>
      <w:sz w:val="24"/>
      <w:szCs w:val="24"/>
    </w:rPr>
  </w:style>
  <w:style w:type="paragraph" w:customStyle="1" w:styleId="78">
    <w:name w:val="Char Char Char Char Char Char Char Char Char Char Char Char Char"/>
    <w:basedOn w:val="1"/>
    <w:uiPriority w:val="0"/>
    <w:rPr>
      <w:rFonts w:ascii="Tahoma" w:hAnsi="Tahoma"/>
      <w:sz w:val="24"/>
    </w:rPr>
  </w:style>
  <w:style w:type="paragraph" w:customStyle="1" w:styleId="79">
    <w:name w:val="Char Char1 Char Char Char Char Char Char Char Char Char Char Char Char Char Char1"/>
    <w:basedOn w:val="1"/>
    <w:qFormat/>
    <w:uiPriority w:val="0"/>
    <w:pPr>
      <w:widowControl/>
      <w:spacing w:after="160" w:line="240" w:lineRule="exact"/>
      <w:jc w:val="left"/>
    </w:pPr>
  </w:style>
  <w:style w:type="paragraph" w:customStyle="1" w:styleId="80">
    <w:name w:val="中文正文"/>
    <w:basedOn w:val="1"/>
    <w:qFormat/>
    <w:uiPriority w:val="0"/>
    <w:pPr>
      <w:spacing w:before="156" w:beforeLines="50" w:after="156" w:afterLines="50" w:line="360" w:lineRule="auto"/>
      <w:ind w:firstLine="480" w:firstLineChars="200"/>
    </w:pPr>
    <w:rPr>
      <w:sz w:val="24"/>
    </w:rPr>
  </w:style>
  <w:style w:type="paragraph" w:customStyle="1" w:styleId="81">
    <w:name w:val="简单回函地址"/>
    <w:basedOn w:val="1"/>
    <w:qFormat/>
    <w:uiPriority w:val="0"/>
  </w:style>
  <w:style w:type="paragraph" w:customStyle="1" w:styleId="82">
    <w:name w:val="4"/>
    <w:basedOn w:val="1"/>
    <w:next w:val="19"/>
    <w:qFormat/>
    <w:uiPriority w:val="0"/>
    <w:rPr>
      <w:rFonts w:hint="eastAsia" w:ascii="宋体" w:hAnsi="Courier New"/>
    </w:rPr>
  </w:style>
  <w:style w:type="paragraph" w:customStyle="1" w:styleId="83">
    <w:name w:val="纯文本11"/>
    <w:basedOn w:val="76"/>
    <w:uiPriority w:val="0"/>
    <w:pPr>
      <w:widowControl/>
      <w:jc w:val="left"/>
    </w:pPr>
    <w:rPr>
      <w:rFonts w:ascii="宋体" w:hAnsi="Courier New"/>
    </w:rPr>
  </w:style>
  <w:style w:type="character" w:customStyle="1" w:styleId="84">
    <w:name w:val="Heading 2 Char"/>
    <w:qFormat/>
    <w:uiPriority w:val="0"/>
    <w:rPr>
      <w:rFonts w:ascii="Arial" w:hAnsi="Arial" w:eastAsia="黑体"/>
      <w:b/>
      <w:bCs/>
      <w:kern w:val="2"/>
      <w:sz w:val="32"/>
      <w:szCs w:val="32"/>
      <w:lang w:val="en-US" w:eastAsia="zh-CN" w:bidi="ar-SA"/>
    </w:rPr>
  </w:style>
  <w:style w:type="character" w:customStyle="1" w:styleId="85">
    <w:name w:val="h2 Char"/>
    <w:qFormat/>
    <w:uiPriority w:val="0"/>
    <w:rPr>
      <w:rFonts w:ascii="Arial" w:hAnsi="Arial" w:eastAsia="黑体"/>
      <w:b/>
      <w:bCs/>
      <w:kern w:val="2"/>
      <w:sz w:val="32"/>
      <w:szCs w:val="32"/>
      <w:lang w:val="en-US" w:eastAsia="zh-CN" w:bidi="ar-SA"/>
    </w:rPr>
  </w:style>
  <w:style w:type="character" w:customStyle="1" w:styleId="86">
    <w:name w:val="e1"/>
    <w:basedOn w:val="37"/>
    <w:uiPriority w:val="0"/>
  </w:style>
  <w:style w:type="character" w:customStyle="1" w:styleId="87">
    <w:name w:val="页脚 字符"/>
    <w:link w:val="24"/>
    <w:qFormat/>
    <w:uiPriority w:val="0"/>
    <w:rPr>
      <w:rFonts w:eastAsia="宋体"/>
      <w:kern w:val="2"/>
      <w:sz w:val="18"/>
      <w:lang w:val="en-US" w:eastAsia="zh-CN" w:bidi="ar-SA"/>
    </w:rPr>
  </w:style>
  <w:style w:type="character" w:customStyle="1" w:styleId="88">
    <w:name w:val="标题 2 Char Char1"/>
    <w:qFormat/>
    <w:uiPriority w:val="0"/>
    <w:rPr>
      <w:rFonts w:ascii="Arial" w:hAnsi="Arial" w:eastAsia="黑体"/>
      <w:b/>
      <w:bCs/>
      <w:kern w:val="2"/>
      <w:sz w:val="32"/>
      <w:szCs w:val="32"/>
      <w:lang w:val="en-US" w:eastAsia="zh-CN" w:bidi="ar-SA"/>
    </w:rPr>
  </w:style>
  <w:style w:type="character" w:customStyle="1" w:styleId="89">
    <w:name w:val="bl_dt1"/>
    <w:qFormat/>
    <w:uiPriority w:val="0"/>
    <w:rPr>
      <w:color w:val="666666"/>
    </w:rPr>
  </w:style>
  <w:style w:type="character" w:customStyle="1" w:styleId="90">
    <w:name w:val="lineheigh201"/>
    <w:basedOn w:val="37"/>
    <w:qFormat/>
    <w:uiPriority w:val="0"/>
  </w:style>
  <w:style w:type="character" w:customStyle="1" w:styleId="91">
    <w:name w:val="标题 2 字符"/>
    <w:link w:val="5"/>
    <w:qFormat/>
    <w:uiPriority w:val="0"/>
    <w:rPr>
      <w:rFonts w:ascii="Arial" w:hAnsi="Arial" w:eastAsia="黑体"/>
      <w:b/>
      <w:bCs/>
      <w:kern w:val="2"/>
      <w:sz w:val="32"/>
      <w:szCs w:val="32"/>
      <w:lang w:val="en-US" w:eastAsia="zh-CN" w:bidi="ar-SA"/>
    </w:rPr>
  </w:style>
  <w:style w:type="character" w:customStyle="1" w:styleId="92">
    <w:name w:val="myfont9b1"/>
    <w:qFormat/>
    <w:uiPriority w:val="0"/>
    <w:rPr>
      <w:sz w:val="18"/>
      <w:szCs w:val="18"/>
    </w:rPr>
  </w:style>
  <w:style w:type="character" w:customStyle="1" w:styleId="93">
    <w:name w:val="样式 宋体"/>
    <w:qFormat/>
    <w:uiPriority w:val="0"/>
    <w:rPr>
      <w:rFonts w:ascii="宋体" w:hAnsi="宋体" w:eastAsia="宋体"/>
      <w:sz w:val="24"/>
      <w:szCs w:val="24"/>
    </w:rPr>
  </w:style>
  <w:style w:type="character" w:customStyle="1" w:styleId="94">
    <w:name w:val="font31"/>
    <w:qFormat/>
    <w:uiPriority w:val="0"/>
    <w:rPr>
      <w:rFonts w:hint="eastAsia" w:ascii="宋体" w:hAnsi="宋体" w:eastAsia="宋体" w:cs="宋体"/>
      <w:color w:val="000000"/>
      <w:sz w:val="22"/>
      <w:szCs w:val="22"/>
      <w:u w:val="none"/>
    </w:rPr>
  </w:style>
  <w:style w:type="character" w:customStyle="1" w:styleId="95">
    <w:name w:val="标题 2 Char1"/>
    <w:qFormat/>
    <w:uiPriority w:val="0"/>
    <w:rPr>
      <w:rFonts w:ascii="Arial" w:hAnsi="Arial" w:eastAsia="黑体"/>
      <w:b/>
      <w:bCs/>
      <w:kern w:val="2"/>
      <w:sz w:val="32"/>
      <w:szCs w:val="32"/>
      <w:lang w:val="en-US" w:eastAsia="zh-CN" w:bidi="ar-SA"/>
    </w:rPr>
  </w:style>
  <w:style w:type="character" w:customStyle="1" w:styleId="96">
    <w:name w:val="Char Char2"/>
    <w:qFormat/>
    <w:uiPriority w:val="0"/>
    <w:rPr>
      <w:rFonts w:ascii="Arial" w:hAnsi="Arial" w:eastAsia="黑体"/>
      <w:b/>
      <w:bCs/>
      <w:kern w:val="2"/>
      <w:sz w:val="32"/>
      <w:szCs w:val="32"/>
      <w:lang w:val="en-US" w:eastAsia="zh-CN" w:bidi="ar-SA"/>
    </w:rPr>
  </w:style>
  <w:style w:type="character" w:customStyle="1" w:styleId="97">
    <w:name w:val="标题 1 字符"/>
    <w:link w:val="4"/>
    <w:qFormat/>
    <w:uiPriority w:val="0"/>
    <w:rPr>
      <w:rFonts w:eastAsia="宋体"/>
      <w:b/>
      <w:bCs/>
      <w:kern w:val="44"/>
      <w:sz w:val="44"/>
      <w:szCs w:val="44"/>
      <w:lang w:val="en-US" w:eastAsia="zh-CN" w:bidi="ar-SA"/>
    </w:rPr>
  </w:style>
  <w:style w:type="character" w:customStyle="1" w:styleId="98">
    <w:name w:val="kleintab1"/>
    <w:basedOn w:val="37"/>
    <w:qFormat/>
    <w:uiPriority w:val="0"/>
  </w:style>
  <w:style w:type="character" w:customStyle="1" w:styleId="99">
    <w:name w:val="param_td12"/>
    <w:basedOn w:val="37"/>
    <w:qFormat/>
    <w:uiPriority w:val="0"/>
  </w:style>
  <w:style w:type="character" w:customStyle="1" w:styleId="100">
    <w:name w:val="页眉 字符"/>
    <w:link w:val="25"/>
    <w:qFormat/>
    <w:uiPriority w:val="0"/>
    <w:rPr>
      <w:kern w:val="2"/>
      <w:sz w:val="18"/>
    </w:rPr>
  </w:style>
  <w:style w:type="character" w:customStyle="1" w:styleId="101">
    <w:name w:val="纯文本 字符"/>
    <w:link w:val="19"/>
    <w:qFormat/>
    <w:uiPriority w:val="0"/>
    <w:rPr>
      <w:rFonts w:ascii="宋体" w:hAnsi="Courier New" w:eastAsia="宋体"/>
      <w:kern w:val="2"/>
      <w:sz w:val="21"/>
      <w:lang w:val="en-US" w:eastAsia="zh-CN" w:bidi="ar-SA"/>
    </w:rPr>
  </w:style>
  <w:style w:type="character" w:customStyle="1" w:styleId="102">
    <w:name w:val="标书1 Char"/>
    <w:qFormat/>
    <w:uiPriority w:val="0"/>
    <w:rPr>
      <w:rFonts w:eastAsia="宋体"/>
      <w:b/>
      <w:bCs/>
      <w:kern w:val="44"/>
      <w:sz w:val="44"/>
      <w:szCs w:val="44"/>
      <w:lang w:val="en-US" w:eastAsia="zh-CN" w:bidi="ar-SA"/>
    </w:rPr>
  </w:style>
  <w:style w:type="character" w:customStyle="1" w:styleId="103">
    <w:name w:val="font51"/>
    <w:qFormat/>
    <w:uiPriority w:val="0"/>
    <w:rPr>
      <w:rFonts w:hint="eastAsia" w:ascii="宋体" w:hAnsi="宋体" w:eastAsia="宋体" w:cs="宋体"/>
      <w:color w:val="000000"/>
      <w:sz w:val="22"/>
      <w:szCs w:val="22"/>
      <w:u w:val="none"/>
    </w:rPr>
  </w:style>
  <w:style w:type="character" w:customStyle="1" w:styleId="104">
    <w:name w:val="15"/>
    <w:qFormat/>
    <w:uiPriority w:val="0"/>
    <w:rPr>
      <w:rFonts w:hint="default" w:ascii="Arial" w:hAnsi="Arial" w:cs="Arial"/>
      <w:sz w:val="21"/>
      <w:szCs w:val="21"/>
    </w:rPr>
  </w:style>
  <w:style w:type="character" w:customStyle="1" w:styleId="105">
    <w:name w:val="日期 字符"/>
    <w:link w:val="21"/>
    <w:qFormat/>
    <w:uiPriority w:val="0"/>
    <w:rPr>
      <w:rFonts w:eastAsia="宋体"/>
      <w:kern w:val="2"/>
      <w:sz w:val="21"/>
      <w:lang w:val="en-US" w:eastAsia="zh-CN" w:bidi="ar-SA"/>
    </w:rPr>
  </w:style>
  <w:style w:type="paragraph" w:styleId="106">
    <w:name w:val="List Paragraph"/>
    <w:basedOn w:val="1"/>
    <w:qFormat/>
    <w:uiPriority w:val="1"/>
    <w:pPr>
      <w:ind w:left="472" w:hanging="319"/>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zbcg</Company>
  <Pages>46</Pages>
  <Words>4883</Words>
  <Characters>27839</Characters>
  <Lines>231</Lines>
  <Paragraphs>65</Paragraphs>
  <TotalTime>56</TotalTime>
  <ScaleCrop>false</ScaleCrop>
  <LinksUpToDate>false</LinksUpToDate>
  <CharactersWithSpaces>32657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2018-11-13T02:05:00Z</dcterms:created>
  <dc:creator>may</dc:creator>
  <cp:lastModifiedBy>豪</cp:lastModifiedBy>
  <cp:lastPrinted>2019-12-19T01:59:00Z</cp:lastPrinted>
  <dcterms:modified xsi:type="dcterms:W3CDTF">2020-08-27T07:25:15Z</dcterms:modified>
  <dc:title>      </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