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8"/>
        <w:ind w:left="0" w:right="154" w:firstLine="0"/>
        <w:jc w:val="center"/>
        <w:rPr>
          <w:sz w:val="44"/>
        </w:rPr>
      </w:pPr>
      <w:r>
        <w:pict>
          <v:rect id="_x0000_s1027" o:spid="_x0000_s1027" o:spt="1" style="position:absolute;left:0pt;margin-left:21.75pt;margin-top:52.15pt;height:717.6pt;width:529.5pt;mso-position-horizontal-relative:page;mso-position-vertical-relative:page;z-index:-251655168;mso-width-relative:page;mso-height-relative:page;" fillcolor="#FFFFFF" filled="t" stroked="f" coordsize="21600,21600">
            <v:path/>
            <v:fill on="t" focussize="0,0"/>
            <v:stroke on="f"/>
            <v:imagedata o:title=""/>
            <o:lock v:ext="edit"/>
          </v:rect>
        </w:pict>
      </w:r>
      <w:r>
        <w:pict>
          <v:shape id="_x0000_s1026" o:spid="_x0000_s1026" o:spt="202" type="#_x0000_t202" style="position:absolute;left:0pt;margin-left:56.6pt;margin-top:26.1pt;height:16pt;width:287.85pt;mso-position-horizontal-relative:page;z-index:-251656192;mso-width-relative:page;mso-height-relative:page;" filled="f" stroked="f" coordsize="21600,21600">
            <v:path/>
            <v:fill on="f" focussize="0,0"/>
            <v:stroke on="f" joinstyle="miter"/>
            <v:imagedata o:title=""/>
            <o:lock v:ext="edit"/>
            <v:textbox inset="0mm,0mm,0mm,0mm">
              <w:txbxContent>
                <w:p>
                  <w:pPr>
                    <w:spacing w:before="0" w:line="319" w:lineRule="exact"/>
                    <w:ind w:left="0" w:right="0" w:firstLine="0"/>
                    <w:jc w:val="left"/>
                    <w:rPr>
                      <w:rFonts w:hint="eastAsia" w:ascii="仿宋" w:eastAsia="仿宋"/>
                      <w:sz w:val="32"/>
                    </w:rPr>
                  </w:pPr>
                  <w:r>
                    <w:rPr>
                      <w:rFonts w:hint="eastAsia" w:ascii="仿宋" w:eastAsia="仿宋"/>
                      <w:sz w:val="32"/>
                    </w:rPr>
                    <w:t>政府采购普通项目招标文件范本（试行</w:t>
                  </w:r>
                  <w:r>
                    <w:rPr>
                      <w:rFonts w:hint="eastAsia" w:ascii="仿宋" w:eastAsia="仿宋"/>
                      <w:spacing w:val="-19"/>
                      <w:sz w:val="32"/>
                    </w:rPr>
                    <w:t>）</w:t>
                  </w:r>
                </w:p>
              </w:txbxContent>
            </v:textbox>
          </v:shape>
        </w:pict>
      </w:r>
      <w:r>
        <w:rPr>
          <w:w w:val="99"/>
          <w:sz w:val="44"/>
        </w:rPr>
        <w:t xml:space="preserve"> </w:t>
      </w:r>
    </w:p>
    <w:p>
      <w:pPr>
        <w:pStyle w:val="3"/>
        <w:spacing w:before="2"/>
        <w:rPr>
          <w:sz w:val="41"/>
        </w:rPr>
      </w:pPr>
    </w:p>
    <w:p>
      <w:pPr>
        <w:spacing w:before="0" w:line="343" w:lineRule="auto"/>
        <w:ind w:left="220" w:leftChars="0" w:right="1050" w:rightChars="0" w:firstLine="0" w:firstLineChars="0"/>
        <w:jc w:val="center"/>
        <w:rPr>
          <w:b/>
          <w:sz w:val="84"/>
        </w:rPr>
      </w:pPr>
      <w:r>
        <w:rPr>
          <w:rFonts w:hint="eastAsia"/>
          <w:b/>
          <w:sz w:val="52"/>
          <w:lang w:eastAsia="zh-CN"/>
        </w:rPr>
        <w:t>海宁市王国维小学（暂定名）项目校园文化采购</w:t>
      </w:r>
    </w:p>
    <w:p>
      <w:pPr>
        <w:spacing w:before="7"/>
        <w:ind w:left="154" w:right="0" w:firstLine="0"/>
        <w:jc w:val="center"/>
        <w:rPr>
          <w:b/>
          <w:sz w:val="84"/>
        </w:rPr>
      </w:pPr>
      <w:r>
        <w:rPr>
          <w:b/>
          <w:w w:val="99"/>
          <w:sz w:val="84"/>
        </w:rPr>
        <w:t xml:space="preserve"> </w:t>
      </w:r>
    </w:p>
    <w:p>
      <w:pPr>
        <w:spacing w:before="295"/>
        <w:ind w:left="154" w:right="0" w:firstLine="0"/>
        <w:jc w:val="center"/>
        <w:rPr>
          <w:b/>
          <w:sz w:val="84"/>
        </w:rPr>
      </w:pPr>
      <w:r>
        <w:rPr>
          <w:b/>
          <w:w w:val="99"/>
          <w:sz w:val="84"/>
        </w:rPr>
        <w:t xml:space="preserve"> </w:t>
      </w:r>
    </w:p>
    <w:p>
      <w:pPr>
        <w:spacing w:before="294"/>
        <w:ind w:left="1794" w:right="1639" w:firstLine="0"/>
        <w:jc w:val="center"/>
        <w:rPr>
          <w:b/>
          <w:sz w:val="84"/>
        </w:rPr>
      </w:pPr>
      <w:r>
        <w:rPr>
          <w:b/>
          <w:spacing w:val="81"/>
          <w:sz w:val="84"/>
        </w:rPr>
        <w:t>招标文件</w:t>
      </w:r>
      <w:r>
        <w:rPr>
          <w:b/>
          <w:w w:val="99"/>
          <w:sz w:val="84"/>
        </w:rPr>
        <w:t xml:space="preserve"> </w:t>
      </w:r>
    </w:p>
    <w:p>
      <w:pPr>
        <w:spacing w:before="90"/>
        <w:ind w:left="154" w:right="0" w:firstLine="0"/>
        <w:jc w:val="center"/>
        <w:rPr>
          <w:b/>
          <w:sz w:val="84"/>
        </w:rPr>
      </w:pPr>
      <w:r>
        <w:rPr>
          <w:b/>
          <w:w w:val="99"/>
          <w:sz w:val="84"/>
        </w:rPr>
        <w:t xml:space="preserve"> </w:t>
      </w:r>
    </w:p>
    <w:p>
      <w:pPr>
        <w:spacing w:before="4"/>
        <w:ind w:left="154" w:right="0" w:firstLine="0"/>
        <w:jc w:val="center"/>
        <w:rPr>
          <w:b/>
          <w:sz w:val="84"/>
        </w:rPr>
      </w:pPr>
      <w:r>
        <w:rPr>
          <w:b/>
          <w:w w:val="99"/>
          <w:sz w:val="84"/>
        </w:rPr>
        <w:t xml:space="preserve"> </w:t>
      </w:r>
    </w:p>
    <w:p>
      <w:pPr>
        <w:spacing w:before="205"/>
        <w:ind w:left="1845" w:right="0" w:firstLine="0"/>
        <w:jc w:val="left"/>
        <w:rPr>
          <w:sz w:val="32"/>
        </w:rPr>
      </w:pPr>
      <w:r>
        <w:rPr>
          <w:sz w:val="32"/>
        </w:rPr>
        <w:t>项目编号：</w:t>
      </w:r>
      <w:r>
        <w:rPr>
          <w:rFonts w:hint="eastAsia"/>
          <w:sz w:val="32"/>
          <w:lang w:eastAsia="zh-CN"/>
        </w:rPr>
        <w:t>HCCG2022010</w:t>
      </w:r>
      <w:r>
        <w:rPr>
          <w:sz w:val="32"/>
        </w:rPr>
        <w:t xml:space="preserve"> </w:t>
      </w:r>
    </w:p>
    <w:p>
      <w:pPr>
        <w:spacing w:before="214" w:line="364" w:lineRule="auto"/>
        <w:ind w:right="1710" w:rightChars="0" w:firstLine="1920" w:firstLineChars="600"/>
        <w:jc w:val="left"/>
        <w:rPr>
          <w:rFonts w:hint="default"/>
          <w:sz w:val="32"/>
          <w:lang w:val="en-US" w:eastAsia="zh-CN"/>
        </w:rPr>
      </w:pPr>
      <w:r>
        <w:rPr>
          <w:sz w:val="32"/>
        </w:rPr>
        <w:t>项目名称：</w:t>
      </w:r>
      <w:r>
        <w:rPr>
          <w:rFonts w:hint="eastAsia"/>
          <w:sz w:val="32"/>
          <w:lang w:eastAsia="zh-CN"/>
        </w:rPr>
        <w:t>海宁市王国维小学（暂定名）</w:t>
      </w:r>
      <w:r>
        <w:rPr>
          <w:rFonts w:hint="eastAsia"/>
          <w:sz w:val="32"/>
          <w:lang w:val="en-US" w:eastAsia="zh-CN"/>
        </w:rPr>
        <w:t>项目校园文化采购</w:t>
      </w:r>
    </w:p>
    <w:p>
      <w:pPr>
        <w:spacing w:before="214" w:line="364" w:lineRule="auto"/>
        <w:ind w:left="1845" w:right="3084" w:hanging="5"/>
        <w:jc w:val="left"/>
        <w:rPr>
          <w:sz w:val="32"/>
        </w:rPr>
      </w:pPr>
      <w:r>
        <w:rPr>
          <w:spacing w:val="-1"/>
          <w:sz w:val="32"/>
        </w:rPr>
        <w:t>采 购 人：</w:t>
      </w:r>
      <w:r>
        <w:rPr>
          <w:rFonts w:hint="eastAsia"/>
          <w:spacing w:val="-1"/>
          <w:sz w:val="32"/>
          <w:lang w:eastAsia="zh-CN"/>
        </w:rPr>
        <w:t>海宁市王国维小学教育集团</w:t>
      </w:r>
      <w:r>
        <w:rPr>
          <w:sz w:val="32"/>
        </w:rPr>
        <w:t xml:space="preserve"> </w:t>
      </w:r>
    </w:p>
    <w:p>
      <w:pPr>
        <w:spacing w:before="0" w:line="407" w:lineRule="exact"/>
        <w:ind w:left="1845" w:right="0" w:firstLine="0"/>
        <w:jc w:val="left"/>
        <w:rPr>
          <w:sz w:val="32"/>
        </w:rPr>
      </w:pPr>
      <w:r>
        <w:rPr>
          <w:w w:val="95"/>
          <w:sz w:val="32"/>
        </w:rPr>
        <w:t>集中采购机构：</w:t>
      </w:r>
      <w:r>
        <w:rPr>
          <w:rFonts w:hint="eastAsia"/>
          <w:w w:val="95"/>
          <w:sz w:val="32"/>
          <w:lang w:eastAsia="zh-CN"/>
        </w:rPr>
        <w:t>浙江海辰建设管理有限公司</w:t>
      </w:r>
      <w:r>
        <w:rPr>
          <w:w w:val="95"/>
          <w:sz w:val="32"/>
        </w:rPr>
        <w:t xml:space="preserve"> </w:t>
      </w:r>
    </w:p>
    <w:p>
      <w:pPr>
        <w:spacing w:before="214"/>
        <w:ind w:left="1845" w:right="0" w:firstLine="0"/>
        <w:jc w:val="left"/>
        <w:rPr>
          <w:sz w:val="32"/>
        </w:rPr>
      </w:pPr>
      <w:r>
        <w:rPr>
          <w:w w:val="99"/>
          <w:sz w:val="32"/>
        </w:rPr>
        <w:t xml:space="preserve"> </w:t>
      </w:r>
    </w:p>
    <w:p>
      <w:pPr>
        <w:spacing w:before="211"/>
        <w:ind w:left="1845" w:right="0" w:firstLine="0"/>
        <w:jc w:val="left"/>
        <w:rPr>
          <w:sz w:val="32"/>
        </w:rPr>
      </w:pPr>
      <w:r>
        <w:rPr>
          <w:w w:val="99"/>
          <w:sz w:val="32"/>
        </w:rPr>
        <w:t xml:space="preserve"> </w:t>
      </w:r>
    </w:p>
    <w:p>
      <w:pPr>
        <w:pStyle w:val="3"/>
        <w:spacing w:before="3"/>
        <w:rPr>
          <w:sz w:val="12"/>
        </w:rPr>
      </w:pPr>
    </w:p>
    <w:p>
      <w:pPr>
        <w:spacing w:before="55"/>
        <w:ind w:left="0" w:right="988" w:firstLine="0"/>
        <w:jc w:val="center"/>
        <w:rPr>
          <w:sz w:val="32"/>
        </w:rPr>
      </w:pPr>
      <w:r>
        <w:rPr>
          <w:sz w:val="32"/>
        </w:rPr>
        <w:t>2022</w:t>
      </w:r>
      <w:r>
        <w:rPr>
          <w:rFonts w:hint="eastAsia"/>
          <w:sz w:val="32"/>
          <w:lang w:val="en-US" w:eastAsia="zh-CN"/>
        </w:rPr>
        <w:t xml:space="preserve"> </w:t>
      </w:r>
      <w:r>
        <w:rPr>
          <w:spacing w:val="-55"/>
          <w:sz w:val="32"/>
        </w:rPr>
        <w:t>年</w:t>
      </w:r>
      <w:r>
        <w:rPr>
          <w:rFonts w:hint="eastAsia"/>
          <w:spacing w:val="-55"/>
          <w:sz w:val="32"/>
          <w:lang w:val="en-US" w:eastAsia="zh-CN"/>
        </w:rPr>
        <w:t xml:space="preserve"> 12 </w:t>
      </w:r>
      <w:r>
        <w:rPr>
          <w:spacing w:val="-54"/>
          <w:sz w:val="32"/>
        </w:rPr>
        <w:t>月</w:t>
      </w:r>
    </w:p>
    <w:p>
      <w:pPr>
        <w:spacing w:after="0"/>
        <w:jc w:val="right"/>
        <w:rPr>
          <w:sz w:val="32"/>
        </w:rPr>
        <w:sectPr>
          <w:type w:val="continuous"/>
          <w:pgSz w:w="11910" w:h="16850"/>
          <w:pgMar w:top="1140" w:right="0" w:bottom="280" w:left="740" w:header="720" w:footer="720" w:gutter="0"/>
          <w:cols w:space="720" w:num="1"/>
        </w:sectPr>
      </w:pPr>
    </w:p>
    <w:p>
      <w:pPr>
        <w:pStyle w:val="3"/>
        <w:rPr>
          <w:sz w:val="20"/>
        </w:rPr>
      </w:pPr>
    </w:p>
    <w:p>
      <w:pPr>
        <w:pStyle w:val="3"/>
        <w:rPr>
          <w:sz w:val="20"/>
        </w:rPr>
      </w:pPr>
    </w:p>
    <w:p>
      <w:pPr>
        <w:tabs>
          <w:tab w:val="left" w:pos="2601"/>
        </w:tabs>
        <w:spacing w:before="130"/>
        <w:ind w:left="0" w:right="596" w:firstLine="0"/>
        <w:jc w:val="center"/>
        <w:rPr>
          <w:rFonts w:hint="eastAsia" w:ascii="Microsoft JhengHei" w:eastAsia="Microsoft JhengHei"/>
          <w:b/>
          <w:sz w:val="52"/>
        </w:rPr>
      </w:pPr>
      <w:r>
        <w:rPr>
          <w:rFonts w:hint="eastAsia" w:ascii="Microsoft JhengHei" w:eastAsia="Microsoft JhengHei"/>
          <w:b/>
          <w:sz w:val="52"/>
        </w:rPr>
        <w:t>目</w:t>
      </w:r>
      <w:r>
        <w:rPr>
          <w:rFonts w:hint="eastAsia" w:ascii="Microsoft JhengHei" w:eastAsia="Microsoft JhengHei"/>
          <w:b/>
          <w:sz w:val="52"/>
        </w:rPr>
        <w:tab/>
      </w:r>
      <w:r>
        <w:rPr>
          <w:rFonts w:hint="eastAsia" w:ascii="Microsoft JhengHei" w:eastAsia="Microsoft JhengHei"/>
          <w:b/>
          <w:sz w:val="52"/>
        </w:rPr>
        <w:t>录</w:t>
      </w:r>
    </w:p>
    <w:sdt>
      <w:sdtPr>
        <w:id w:val="1"/>
        <w:docPartObj>
          <w:docPartGallery w:val="Table of Contents"/>
          <w:docPartUnique/>
        </w:docPartObj>
      </w:sdtPr>
      <w:sdtContent>
        <w:p>
          <w:pPr>
            <w:pStyle w:val="11"/>
            <w:tabs>
              <w:tab w:val="left" w:pos="1194"/>
              <w:tab w:val="right" w:leader="dot" w:pos="10022"/>
            </w:tabs>
            <w:spacing w:before="924"/>
            <w:rPr>
              <w:rFonts w:ascii="Times New Roman" w:eastAsia="Times New Roman"/>
            </w:rPr>
          </w:pPr>
          <w:r>
            <w:fldChar w:fldCharType="begin"/>
          </w:r>
          <w:r>
            <w:instrText xml:space="preserve">TOC \o "1-2" \h \z \u </w:instrText>
          </w:r>
          <w:r>
            <w:fldChar w:fldCharType="separate"/>
          </w:r>
          <w:r>
            <w:fldChar w:fldCharType="begin"/>
          </w:r>
          <w:r>
            <w:instrText xml:space="preserve"> HYPERLINK \l "_bookmark0" </w:instrText>
          </w:r>
          <w:r>
            <w:fldChar w:fldCharType="separate"/>
          </w:r>
          <w:r>
            <w:t>第一章</w:t>
          </w:r>
          <w:r>
            <w:tab/>
          </w:r>
          <w:r>
            <w:t>公开招标采购公告</w:t>
          </w:r>
          <w:r>
            <w:tab/>
          </w:r>
          <w:r>
            <w:rPr>
              <w:rFonts w:ascii="Times New Roman" w:eastAsia="Times New Roman"/>
            </w:rPr>
            <w:t>2</w:t>
          </w:r>
          <w:r>
            <w:rPr>
              <w:rFonts w:ascii="Times New Roman" w:eastAsia="Times New Roman"/>
            </w:rPr>
            <w:fldChar w:fldCharType="end"/>
          </w:r>
        </w:p>
        <w:p>
          <w:pPr>
            <w:pStyle w:val="11"/>
            <w:tabs>
              <w:tab w:val="left" w:pos="1194"/>
              <w:tab w:val="right" w:leader="dot" w:pos="10022"/>
            </w:tabs>
            <w:spacing w:before="451"/>
            <w:rPr>
              <w:rFonts w:ascii="Times New Roman" w:eastAsia="Times New Roman"/>
            </w:rPr>
          </w:pPr>
          <w:r>
            <w:fldChar w:fldCharType="begin"/>
          </w:r>
          <w:r>
            <w:instrText xml:space="preserve"> HYPERLINK \l "_bookmark1" </w:instrText>
          </w:r>
          <w:r>
            <w:fldChar w:fldCharType="separate"/>
          </w:r>
          <w:r>
            <w:t>第二章</w:t>
          </w:r>
          <w:r>
            <w:tab/>
          </w:r>
          <w:r>
            <w:t>招标需求</w:t>
          </w:r>
          <w:r>
            <w:tab/>
          </w:r>
          <w:r>
            <w:rPr>
              <w:rFonts w:ascii="Times New Roman" w:eastAsia="Times New Roman"/>
            </w:rPr>
            <w:t>5</w:t>
          </w:r>
          <w:r>
            <w:rPr>
              <w:rFonts w:ascii="Times New Roman" w:eastAsia="Times New Roman"/>
            </w:rPr>
            <w:fldChar w:fldCharType="end"/>
          </w:r>
        </w:p>
        <w:p>
          <w:pPr>
            <w:pStyle w:val="11"/>
            <w:tabs>
              <w:tab w:val="left" w:pos="1194"/>
              <w:tab w:val="right" w:leader="dot" w:pos="10025"/>
            </w:tabs>
            <w:rPr>
              <w:rFonts w:ascii="Times New Roman" w:eastAsia="Times New Roman"/>
            </w:rPr>
          </w:pPr>
          <w:r>
            <w:fldChar w:fldCharType="begin"/>
          </w:r>
          <w:r>
            <w:instrText xml:space="preserve"> HYPERLINK \l "_bookmark2" </w:instrText>
          </w:r>
          <w:r>
            <w:fldChar w:fldCharType="separate"/>
          </w:r>
          <w:r>
            <w:t>第三章</w:t>
          </w:r>
          <w:r>
            <w:tab/>
          </w:r>
          <w:r>
            <w:t>投标人须知</w:t>
          </w:r>
          <w:r>
            <w:tab/>
          </w:r>
          <w:r>
            <w:rPr>
              <w:rFonts w:ascii="Times New Roman" w:eastAsia="Times New Roman"/>
            </w:rPr>
            <w:t>75</w:t>
          </w:r>
          <w:r>
            <w:rPr>
              <w:rFonts w:ascii="Times New Roman" w:eastAsia="Times New Roman"/>
            </w:rPr>
            <w:fldChar w:fldCharType="end"/>
          </w:r>
        </w:p>
        <w:p>
          <w:pPr>
            <w:pStyle w:val="11"/>
            <w:tabs>
              <w:tab w:val="left" w:pos="1194"/>
              <w:tab w:val="right" w:leader="dot" w:pos="10025"/>
            </w:tabs>
            <w:spacing w:before="450"/>
            <w:rPr>
              <w:rFonts w:ascii="Times New Roman" w:eastAsia="Times New Roman"/>
            </w:rPr>
          </w:pPr>
          <w:r>
            <w:fldChar w:fldCharType="begin"/>
          </w:r>
          <w:r>
            <w:instrText xml:space="preserve"> HYPERLINK \l "_bookmark3" </w:instrText>
          </w:r>
          <w:r>
            <w:fldChar w:fldCharType="separate"/>
          </w:r>
          <w:r>
            <w:t>第四章</w:t>
          </w:r>
          <w:r>
            <w:tab/>
          </w:r>
          <w:r>
            <w:t>评标办法及评分标准</w:t>
          </w:r>
          <w:r>
            <w:tab/>
          </w:r>
          <w:r>
            <w:rPr>
              <w:rFonts w:ascii="Times New Roman" w:eastAsia="Times New Roman"/>
            </w:rPr>
            <w:t>87</w:t>
          </w:r>
          <w:r>
            <w:rPr>
              <w:rFonts w:ascii="Times New Roman" w:eastAsia="Times New Roman"/>
            </w:rPr>
            <w:fldChar w:fldCharType="end"/>
          </w:r>
        </w:p>
        <w:p>
          <w:pPr>
            <w:pStyle w:val="11"/>
            <w:tabs>
              <w:tab w:val="left" w:pos="1194"/>
              <w:tab w:val="right" w:leader="dot" w:pos="10025"/>
            </w:tabs>
            <w:spacing w:before="448"/>
            <w:rPr>
              <w:rFonts w:ascii="Times New Roman" w:eastAsia="Times New Roman"/>
            </w:rPr>
          </w:pPr>
          <w:r>
            <w:fldChar w:fldCharType="begin"/>
          </w:r>
          <w:r>
            <w:instrText xml:space="preserve"> HYPERLINK \l "_bookmark4" </w:instrText>
          </w:r>
          <w:r>
            <w:fldChar w:fldCharType="separate"/>
          </w:r>
          <w:r>
            <w:t>第五章</w:t>
          </w:r>
          <w:r>
            <w:tab/>
          </w:r>
          <w:r>
            <w:t>海宁市政府采购合同（指引）</w:t>
          </w:r>
          <w:r>
            <w:tab/>
          </w:r>
          <w:r>
            <w:rPr>
              <w:rFonts w:ascii="Times New Roman" w:eastAsia="Times New Roman"/>
            </w:rPr>
            <w:t>89</w:t>
          </w:r>
          <w:r>
            <w:rPr>
              <w:rFonts w:ascii="Times New Roman" w:eastAsia="Times New Roman"/>
            </w:rPr>
            <w:fldChar w:fldCharType="end"/>
          </w:r>
        </w:p>
        <w:p>
          <w:pPr>
            <w:pStyle w:val="11"/>
            <w:tabs>
              <w:tab w:val="left" w:pos="1194"/>
              <w:tab w:val="right" w:leader="dot" w:pos="10025"/>
            </w:tabs>
            <w:rPr>
              <w:rFonts w:ascii="Times New Roman" w:eastAsia="Times New Roman"/>
            </w:rPr>
          </w:pPr>
          <w:r>
            <w:fldChar w:fldCharType="begin"/>
          </w:r>
          <w:r>
            <w:instrText xml:space="preserve"> HYPERLINK \l "_bookmark5" </w:instrText>
          </w:r>
          <w:r>
            <w:fldChar w:fldCharType="separate"/>
          </w:r>
          <w:r>
            <w:t>第六章</w:t>
          </w:r>
          <w:r>
            <w:tab/>
          </w:r>
          <w:r>
            <w:t>投标格式及要求</w:t>
          </w:r>
          <w:r>
            <w:tab/>
          </w:r>
          <w:r>
            <w:rPr>
              <w:rFonts w:ascii="Times New Roman" w:eastAsia="Times New Roman"/>
            </w:rPr>
            <w:t>93</w:t>
          </w:r>
          <w:r>
            <w:rPr>
              <w:rFonts w:ascii="Times New Roman" w:eastAsia="Times New Roman"/>
            </w:rPr>
            <w:fldChar w:fldCharType="end"/>
          </w:r>
        </w:p>
        <w:p>
          <w:pPr>
            <w:pStyle w:val="13"/>
            <w:tabs>
              <w:tab w:val="right" w:leader="dot" w:pos="10167"/>
            </w:tabs>
            <w:spacing w:before="464"/>
            <w:rPr>
              <w:rFonts w:ascii="Times New Roman" w:eastAsia="Times New Roman"/>
            </w:rPr>
          </w:pPr>
          <w:r>
            <w:fldChar w:fldCharType="begin"/>
          </w:r>
          <w:r>
            <w:instrText xml:space="preserve"> HYPERLINK \l "_bookmark6" </w:instrText>
          </w:r>
          <w:r>
            <w:fldChar w:fldCharType="separate"/>
          </w:r>
          <w:r>
            <w:t>附件</w:t>
          </w:r>
          <w:r>
            <w:rPr>
              <w:spacing w:val="-51"/>
            </w:rPr>
            <w:t xml:space="preserve"> </w:t>
          </w:r>
          <w:r>
            <w:t>1：资格文件封面格式及目录</w:t>
          </w:r>
          <w:r>
            <w:tab/>
          </w:r>
          <w:r>
            <w:rPr>
              <w:rFonts w:ascii="Times New Roman" w:eastAsia="Times New Roman"/>
            </w:rPr>
            <w:t>93</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"_bookmark7" </w:instrText>
          </w:r>
          <w:r>
            <w:fldChar w:fldCharType="separate"/>
          </w:r>
          <w:r>
            <w:t>附件</w:t>
          </w:r>
          <w:r>
            <w:rPr>
              <w:spacing w:val="-50"/>
            </w:rPr>
            <w:t xml:space="preserve"> </w:t>
          </w:r>
          <w:r>
            <w:t>2：投标人声明书</w:t>
          </w:r>
          <w:r>
            <w:tab/>
          </w:r>
          <w:r>
            <w:rPr>
              <w:rFonts w:ascii="Times New Roman" w:eastAsia="Times New Roman"/>
            </w:rPr>
            <w:t>95</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"_bookmark8" </w:instrText>
          </w:r>
          <w:r>
            <w:fldChar w:fldCharType="separate"/>
          </w:r>
          <w:r>
            <w:t>附件</w:t>
          </w:r>
          <w:r>
            <w:rPr>
              <w:spacing w:val="-51"/>
            </w:rPr>
            <w:t xml:space="preserve"> </w:t>
          </w:r>
          <w:r>
            <w:t>3：法定代表人授权委托书</w:t>
          </w:r>
          <w:r>
            <w:tab/>
          </w:r>
          <w:r>
            <w:rPr>
              <w:rFonts w:ascii="Times New Roman" w:eastAsia="Times New Roman"/>
            </w:rPr>
            <w:t>96</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"_bookmark9" </w:instrText>
          </w:r>
          <w:r>
            <w:fldChar w:fldCharType="separate"/>
          </w:r>
          <w:r>
            <w:t>附件</w:t>
          </w:r>
          <w:r>
            <w:rPr>
              <w:spacing w:val="-50"/>
            </w:rPr>
            <w:t xml:space="preserve"> </w:t>
          </w:r>
          <w:r>
            <w:t>4：联合体协议书</w:t>
          </w:r>
          <w:r>
            <w:tab/>
          </w:r>
          <w:r>
            <w:rPr>
              <w:rFonts w:ascii="Times New Roman" w:eastAsia="Times New Roman"/>
            </w:rPr>
            <w:t>97</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"_bookmark10" </w:instrText>
          </w:r>
          <w:r>
            <w:fldChar w:fldCharType="separate"/>
          </w:r>
          <w:r>
            <w:t>附件</w:t>
          </w:r>
          <w:r>
            <w:rPr>
              <w:spacing w:val="-50"/>
            </w:rPr>
            <w:t xml:space="preserve"> </w:t>
          </w:r>
          <w:r>
            <w:t>5：中小企业声明函</w:t>
          </w:r>
          <w:r>
            <w:tab/>
          </w:r>
          <w:r>
            <w:rPr>
              <w:rFonts w:ascii="Times New Roman" w:eastAsia="Times New Roman"/>
            </w:rPr>
            <w:t>99</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"_bookmark11" </w:instrText>
          </w:r>
          <w:r>
            <w:fldChar w:fldCharType="separate"/>
          </w:r>
          <w:r>
            <w:t>附件</w:t>
          </w:r>
          <w:r>
            <w:rPr>
              <w:spacing w:val="-50"/>
            </w:rPr>
            <w:t xml:space="preserve"> </w:t>
          </w:r>
          <w:r>
            <w:t>6：残疾人福利性单位声明函</w:t>
          </w:r>
          <w:r>
            <w:tab/>
          </w:r>
          <w:r>
            <w:rPr>
              <w:rFonts w:ascii="Times New Roman" w:eastAsia="Times New Roman"/>
            </w:rPr>
            <w:t>100</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"_bookmark12" </w:instrText>
          </w:r>
          <w:r>
            <w:fldChar w:fldCharType="separate"/>
          </w:r>
          <w:r>
            <w:t>附件</w:t>
          </w:r>
          <w:r>
            <w:rPr>
              <w:spacing w:val="-50"/>
            </w:rPr>
            <w:t xml:space="preserve"> </w:t>
          </w:r>
          <w:r>
            <w:t>7：技术商务文件封面格式及目录</w:t>
          </w:r>
          <w:r>
            <w:tab/>
          </w:r>
          <w:r>
            <w:rPr>
              <w:rFonts w:ascii="Times New Roman" w:eastAsia="Times New Roman"/>
            </w:rPr>
            <w:t>101</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"_bookmark13" </w:instrText>
          </w:r>
          <w:r>
            <w:fldChar w:fldCharType="separate"/>
          </w:r>
          <w:r>
            <w:t>附件</w:t>
          </w:r>
          <w:r>
            <w:rPr>
              <w:spacing w:val="-50"/>
            </w:rPr>
            <w:t xml:space="preserve"> </w:t>
          </w:r>
          <w:r>
            <w:t>8：评分对应表</w:t>
          </w:r>
          <w:r>
            <w:tab/>
          </w:r>
          <w:r>
            <w:rPr>
              <w:rFonts w:ascii="Times New Roman" w:eastAsia="Times New Roman"/>
            </w:rPr>
            <w:t>103</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"_bookmark14" </w:instrText>
          </w:r>
          <w:r>
            <w:fldChar w:fldCharType="separate"/>
          </w:r>
          <w:r>
            <w:t>附件</w:t>
          </w:r>
          <w:r>
            <w:rPr>
              <w:spacing w:val="-50"/>
            </w:rPr>
            <w:t xml:space="preserve"> </w:t>
          </w:r>
          <w:r>
            <w:t>9：技术响应表</w:t>
          </w:r>
          <w:r>
            <w:tab/>
          </w:r>
          <w:r>
            <w:rPr>
              <w:rFonts w:ascii="Times New Roman" w:eastAsia="Times New Roman"/>
            </w:rPr>
            <w:t>104</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"_bookmark16" </w:instrText>
          </w:r>
          <w:r>
            <w:fldChar w:fldCharType="separate"/>
          </w:r>
          <w:r>
            <w:t>附件</w:t>
          </w:r>
          <w:r>
            <w:rPr>
              <w:spacing w:val="-50"/>
            </w:rPr>
            <w:t xml:space="preserve"> </w:t>
          </w:r>
          <w:r>
            <w:t>1</w:t>
          </w:r>
          <w:r>
            <w:rPr>
              <w:rFonts w:hint="eastAsia"/>
              <w:lang w:val="en-US" w:eastAsia="zh-CN"/>
            </w:rPr>
            <w:t>0</w:t>
          </w:r>
          <w:r>
            <w:t>：商务响应表</w:t>
          </w:r>
          <w:r>
            <w:tab/>
          </w:r>
          <w:r>
            <w:rPr>
              <w:rFonts w:ascii="Times New Roman" w:eastAsia="Times New Roman"/>
            </w:rPr>
            <w:t>106</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"_bookmark17" </w:instrText>
          </w:r>
          <w:r>
            <w:fldChar w:fldCharType="separate"/>
          </w:r>
          <w:r>
            <w:t>附件</w:t>
          </w:r>
          <w:r>
            <w:rPr>
              <w:spacing w:val="-50"/>
            </w:rPr>
            <w:t xml:space="preserve"> </w:t>
          </w:r>
          <w:r>
            <w:t>1</w:t>
          </w:r>
          <w:r>
            <w:rPr>
              <w:rFonts w:hint="eastAsia"/>
              <w:lang w:val="en-US" w:eastAsia="zh-CN"/>
            </w:rPr>
            <w:t>1</w:t>
          </w:r>
          <w:r>
            <w:t>：服务承诺</w:t>
          </w:r>
          <w:r>
            <w:tab/>
          </w:r>
          <w:r>
            <w:rPr>
              <w:rFonts w:ascii="Times New Roman" w:eastAsia="Times New Roman"/>
            </w:rPr>
            <w:t>107</w:t>
          </w:r>
          <w:r>
            <w:rPr>
              <w:rFonts w:ascii="Times New Roman" w:eastAsia="Times New Roman"/>
            </w:rPr>
            <w:fldChar w:fldCharType="end"/>
          </w:r>
        </w:p>
        <w:p>
          <w:pPr>
            <w:pStyle w:val="13"/>
            <w:tabs>
              <w:tab w:val="right" w:leader="dot" w:pos="10167"/>
            </w:tabs>
            <w:spacing w:before="6"/>
            <w:rPr>
              <w:rFonts w:ascii="Times New Roman" w:eastAsia="Times New Roman"/>
            </w:rPr>
          </w:pPr>
          <w:r>
            <w:fldChar w:fldCharType="begin"/>
          </w:r>
          <w:r>
            <w:instrText xml:space="preserve"> HYPERLINK \l "_bookmark18" </w:instrText>
          </w:r>
          <w:r>
            <w:fldChar w:fldCharType="separate"/>
          </w:r>
          <w:r>
            <w:t>附件</w:t>
          </w:r>
          <w:r>
            <w:rPr>
              <w:spacing w:val="-50"/>
            </w:rPr>
            <w:t xml:space="preserve"> </w:t>
          </w:r>
          <w:r>
            <w:t>1</w:t>
          </w:r>
          <w:r>
            <w:rPr>
              <w:rFonts w:hint="eastAsia"/>
              <w:lang w:val="en-US" w:eastAsia="zh-CN"/>
            </w:rPr>
            <w:t>2</w:t>
          </w:r>
          <w:r>
            <w:t>：业绩情况一览表</w:t>
          </w:r>
          <w:r>
            <w:tab/>
          </w:r>
          <w:r>
            <w:rPr>
              <w:rFonts w:ascii="Times New Roman" w:eastAsia="Times New Roman"/>
            </w:rPr>
            <w:t>108</w:t>
          </w:r>
          <w:r>
            <w:rPr>
              <w:rFonts w:ascii="Times New Roman" w:eastAsia="Times New Roman"/>
            </w:rPr>
            <w:fldChar w:fldCharType="end"/>
          </w:r>
        </w:p>
        <w:p>
          <w:pPr>
            <w:pStyle w:val="13"/>
            <w:tabs>
              <w:tab w:val="right" w:leader="dot" w:pos="10167"/>
            </w:tabs>
            <w:rPr>
              <w:rFonts w:ascii="Times New Roman" w:eastAsia="Times New Roman"/>
            </w:rPr>
          </w:pPr>
          <w:r>
            <w:fldChar w:fldCharType="begin"/>
          </w:r>
          <w:r>
            <w:instrText xml:space="preserve"> HYPERLINK \l "_bookmark19" </w:instrText>
          </w:r>
          <w:r>
            <w:fldChar w:fldCharType="separate"/>
          </w:r>
          <w:r>
            <w:t>附件</w:t>
          </w:r>
          <w:r>
            <w:rPr>
              <w:spacing w:val="-50"/>
            </w:rPr>
            <w:t xml:space="preserve"> </w:t>
          </w:r>
          <w:r>
            <w:t>1</w:t>
          </w:r>
          <w:r>
            <w:rPr>
              <w:rFonts w:hint="eastAsia"/>
              <w:lang w:val="en-US" w:eastAsia="zh-CN"/>
            </w:rPr>
            <w:t>3</w:t>
          </w:r>
          <w:r>
            <w:t>：报价文件封面格式及目录</w:t>
          </w:r>
          <w:r>
            <w:tab/>
          </w:r>
          <w:r>
            <w:rPr>
              <w:rFonts w:ascii="Times New Roman" w:eastAsia="Times New Roman"/>
            </w:rPr>
            <w:t>109</w:t>
          </w:r>
          <w:r>
            <w:rPr>
              <w:rFonts w:ascii="Times New Roman" w:eastAsia="Times New Roman"/>
            </w:rPr>
            <w:fldChar w:fldCharType="end"/>
          </w:r>
        </w:p>
        <w:p>
          <w:pPr>
            <w:pStyle w:val="13"/>
            <w:tabs>
              <w:tab w:val="right" w:leader="dot" w:pos="10160"/>
            </w:tabs>
            <w:rPr>
              <w:rFonts w:ascii="Times New Roman" w:eastAsia="Times New Roman"/>
            </w:rPr>
          </w:pPr>
          <w:r>
            <w:fldChar w:fldCharType="begin"/>
          </w:r>
          <w:r>
            <w:instrText xml:space="preserve"> HYPERLINK \l "_bookmark20" </w:instrText>
          </w:r>
          <w:r>
            <w:fldChar w:fldCharType="separate"/>
          </w:r>
          <w:r>
            <w:t>附件</w:t>
          </w:r>
          <w:r>
            <w:rPr>
              <w:spacing w:val="-51"/>
            </w:rPr>
            <w:t xml:space="preserve"> </w:t>
          </w:r>
          <w:r>
            <w:t>1</w:t>
          </w:r>
          <w:r>
            <w:rPr>
              <w:rFonts w:hint="eastAsia"/>
              <w:lang w:val="en-US" w:eastAsia="zh-CN"/>
            </w:rPr>
            <w:t>4</w:t>
          </w:r>
          <w:r>
            <w:t>：报价一览表</w:t>
          </w:r>
          <w:r>
            <w:tab/>
          </w:r>
          <w:r>
            <w:rPr>
              <w:rFonts w:ascii="Times New Roman" w:eastAsia="Times New Roman"/>
              <w:spacing w:val="-6"/>
            </w:rPr>
            <w:t>111</w:t>
          </w:r>
          <w:r>
            <w:rPr>
              <w:rFonts w:ascii="Times New Roman" w:eastAsia="Times New Roman"/>
              <w:spacing w:val="-6"/>
            </w:rPr>
            <w:fldChar w:fldCharType="end"/>
          </w:r>
        </w:p>
        <w:p>
          <w:pPr>
            <w:pStyle w:val="13"/>
            <w:tabs>
              <w:tab w:val="right" w:leader="dot" w:pos="10166"/>
            </w:tabs>
            <w:rPr>
              <w:rFonts w:ascii="Times New Roman" w:eastAsia="Times New Roman"/>
            </w:rPr>
          </w:pPr>
          <w:r>
            <w:fldChar w:fldCharType="begin"/>
          </w:r>
          <w:r>
            <w:instrText xml:space="preserve"> HYPERLINK \l "_bookmark21" </w:instrText>
          </w:r>
          <w:r>
            <w:fldChar w:fldCharType="separate"/>
          </w:r>
          <w:r>
            <w:t>附件</w:t>
          </w:r>
          <w:r>
            <w:rPr>
              <w:spacing w:val="-51"/>
            </w:rPr>
            <w:t xml:space="preserve"> </w:t>
          </w:r>
          <w:r>
            <w:t>1</w:t>
          </w:r>
          <w:r>
            <w:rPr>
              <w:rFonts w:hint="eastAsia"/>
              <w:lang w:val="en-US" w:eastAsia="zh-CN"/>
            </w:rPr>
            <w:t>5</w:t>
          </w:r>
          <w:r>
            <w:t>：报价明细表</w:t>
          </w:r>
          <w:r>
            <w:tab/>
          </w:r>
          <w:r>
            <w:rPr>
              <w:rFonts w:ascii="Times New Roman" w:eastAsia="Times New Roman"/>
            </w:rPr>
            <w:t>112</w:t>
          </w:r>
          <w:r>
            <w:rPr>
              <w:rFonts w:ascii="Times New Roman" w:eastAsia="Times New Roman"/>
            </w:rPr>
            <w:fldChar w:fldCharType="end"/>
          </w:r>
        </w:p>
        <w:p>
          <w:r>
            <w:fldChar w:fldCharType="end"/>
          </w:r>
        </w:p>
      </w:sdtContent>
    </w:sdt>
    <w:p>
      <w:pPr>
        <w:spacing w:after="0"/>
        <w:sectPr>
          <w:headerReference r:id="rId5" w:type="default"/>
          <w:footerReference r:id="rId6" w:type="default"/>
          <w:pgSz w:w="11910" w:h="16850"/>
          <w:pgMar w:top="1100" w:right="0" w:bottom="1060" w:left="740" w:header="877" w:footer="863" w:gutter="0"/>
          <w:pgNumType w:fmt="decimal" w:start="1"/>
          <w:cols w:space="720" w:num="1"/>
        </w:sectPr>
      </w:pPr>
    </w:p>
    <w:p>
      <w:pPr>
        <w:pStyle w:val="4"/>
        <w:tabs>
          <w:tab w:val="left" w:pos="1318"/>
        </w:tabs>
        <w:spacing w:before="50"/>
        <w:ind w:left="38"/>
      </w:pPr>
      <w:r>
        <w:pict>
          <v:line id="_x0000_s1028" o:spid="_x0000_s1028" o:spt="20" style="position:absolute;left:0pt;margin-left:55.2pt;margin-top:2.65pt;height:0pt;width:491.95pt;mso-position-horizontal-relative:page;z-index:251674624;mso-width-relative:page;mso-height-relative:page;" stroked="t" coordsize="21600,21600">
            <v:path arrowok="t"/>
            <v:fill focussize="0,0"/>
            <v:stroke weight="0.72pt" color="#000000"/>
            <v:imagedata o:title=""/>
            <o:lock v:ext="edit"/>
          </v:line>
        </w:pict>
      </w:r>
      <w:bookmarkStart w:id="0" w:name="_bookmark0"/>
      <w:bookmarkEnd w:id="0"/>
      <w:r>
        <w:t>第一章</w:t>
      </w:r>
      <w:r>
        <w:tab/>
      </w:r>
      <w:r>
        <w:t>公开招标采购公告</w:t>
      </w:r>
    </w:p>
    <w:p>
      <w:pPr>
        <w:pStyle w:val="3"/>
        <w:spacing w:before="12"/>
        <w:rPr>
          <w:rFonts w:ascii="Microsoft JhengHei"/>
          <w:b/>
          <w:sz w:val="20"/>
        </w:rPr>
      </w:pPr>
      <w:r>
        <w:pict>
          <v:shape id="_x0000_s1029" o:spid="_x0000_s1029" o:spt="202" type="#_x0000_t202" style="position:absolute;left:0pt;margin-left:51pt;margin-top:21.15pt;height:98.55pt;width:500.4pt;mso-position-horizontal-relative:page;mso-wrap-distance-bottom:0pt;mso-wrap-distance-top:0pt;z-index:-251642880;mso-width-relative:page;mso-height-relative:page;" filled="f" stroked="t" coordsize="21600,21600">
            <v:path/>
            <v:fill on="f" focussize="0,0"/>
            <v:stroke weight="0.48007874015748pt" color="#000000"/>
            <v:imagedata o:title=""/>
            <o:lock v:ext="edit"/>
            <v:textbox inset="0mm,0mm,0mm,0mm">
              <w:txbxContent>
                <w:p>
                  <w:pPr>
                    <w:pStyle w:val="3"/>
                    <w:spacing w:before="193"/>
                    <w:ind w:left="107"/>
                  </w:pPr>
                  <w:r>
                    <w:rPr>
                      <w:spacing w:val="-2"/>
                    </w:rPr>
                    <w:t xml:space="preserve">项目概况 </w:t>
                  </w:r>
                </w:p>
                <w:p>
                  <w:pPr>
                    <w:pStyle w:val="3"/>
                    <w:spacing w:before="2" w:line="480" w:lineRule="atLeast"/>
                    <w:ind w:left="107" w:right="103" w:firstLine="420"/>
                    <w:jc w:val="both"/>
                    <w:rPr>
                      <w:sz w:val="24"/>
                    </w:rPr>
                  </w:pPr>
                  <w:r>
                    <w:rPr>
                      <w:rFonts w:hint="eastAsia"/>
                      <w:spacing w:val="-11"/>
                      <w:u w:val="single"/>
                      <w:lang w:eastAsia="zh-CN"/>
                    </w:rPr>
                    <w:t>海宁市王国维小学（暂定名）项目校园文化采购</w:t>
                  </w:r>
                  <w:r>
                    <w:rPr>
                      <w:spacing w:val="-11"/>
                    </w:rPr>
                    <w:t>项 目 的 潜 在 投 标 人 应 在 浙 江 政 府 采 购 网</w:t>
                  </w:r>
                  <w:r>
                    <w:fldChar w:fldCharType="begin"/>
                  </w:r>
                  <w:r>
                    <w:instrText xml:space="preserve"> HYPERLINK "http://zfcg.czt.zj.gov.cn/)%E8%8E%B7%E5%8F%96%E6%8B%9B%E6%A0%87%E6%96%87%E4%BB%B6" \h </w:instrText>
                  </w:r>
                  <w:r>
                    <w:fldChar w:fldCharType="separate"/>
                  </w:r>
                  <w:r>
                    <w:rPr>
                      <w:spacing w:val="-11"/>
                    </w:rPr>
                    <w:t>(http://zfcg.czt.zj.go</w:t>
                  </w:r>
                  <w:r>
                    <w:rPr>
                      <w:spacing w:val="-11"/>
                    </w:rPr>
                    <w:fldChar w:fldCharType="end"/>
                  </w:r>
                  <w:r>
                    <w:rPr>
                      <w:spacing w:val="-11"/>
                    </w:rPr>
                    <w:t>v</w:t>
                  </w:r>
                  <w:r>
                    <w:fldChar w:fldCharType="begin"/>
                  </w:r>
                  <w:r>
                    <w:instrText xml:space="preserve"> HYPERLINK "http://zfcg.czt.zj.gov.cn/)%E8%8E%B7%E5%8F%96%E6%8B%9B%E6%A0%87%E6%96%87%E4%BB%B6" \h </w:instrText>
                  </w:r>
                  <w:r>
                    <w:fldChar w:fldCharType="separate"/>
                  </w:r>
                  <w:r>
                    <w:rPr>
                      <w:spacing w:val="-11"/>
                    </w:rPr>
                    <w:t>.cn/</w:t>
                  </w:r>
                  <w:r>
                    <w:rPr>
                      <w:spacing w:val="-6"/>
                    </w:rPr>
                    <w:t>)获取招标文件</w:t>
                  </w:r>
                  <w:r>
                    <w:rPr>
                      <w:spacing w:val="-6"/>
                    </w:rPr>
                    <w:fldChar w:fldCharType="end"/>
                  </w:r>
                  <w:r>
                    <w:rPr>
                      <w:spacing w:val="-3"/>
                    </w:rPr>
                    <w:t>，并于</w:t>
                  </w:r>
                  <w:r>
                    <w:rPr>
                      <w:spacing w:val="5"/>
                      <w:u w:val="single"/>
                    </w:rPr>
                    <w:t xml:space="preserve"> </w:t>
                  </w:r>
                  <w:r>
                    <w:rPr>
                      <w:u w:val="single"/>
                    </w:rPr>
                    <w:t>2022</w:t>
                  </w:r>
                  <w:r>
                    <w:rPr>
                      <w:spacing w:val="-30"/>
                      <w:u w:val="single"/>
                    </w:rPr>
                    <w:t xml:space="preserve"> 年</w:t>
                  </w:r>
                  <w:r>
                    <w:rPr>
                      <w:rFonts w:hint="eastAsia"/>
                      <w:spacing w:val="-30"/>
                      <w:u w:val="single"/>
                      <w:lang w:val="en-US" w:eastAsia="zh-CN"/>
                    </w:rPr>
                    <w:t>12</w:t>
                  </w:r>
                  <w:r>
                    <w:rPr>
                      <w:spacing w:val="-30"/>
                      <w:u w:val="single"/>
                    </w:rPr>
                    <w:t>月</w:t>
                  </w:r>
                  <w:r>
                    <w:rPr>
                      <w:rFonts w:hint="eastAsia"/>
                      <w:spacing w:val="-30"/>
                      <w:u w:val="single"/>
                      <w:lang w:val="en-US" w:eastAsia="zh-CN"/>
                    </w:rPr>
                    <w:t xml:space="preserve"> 29</w:t>
                  </w:r>
                  <w:r>
                    <w:rPr>
                      <w:spacing w:val="-29"/>
                      <w:u w:val="single"/>
                    </w:rPr>
                    <w:t xml:space="preserve">日 </w:t>
                  </w:r>
                  <w:r>
                    <w:rPr>
                      <w:rFonts w:hint="eastAsia"/>
                      <w:spacing w:val="-29"/>
                      <w:u w:val="single"/>
                      <w:lang w:val="en-US" w:eastAsia="zh-CN"/>
                    </w:rPr>
                    <w:t>14</w:t>
                  </w:r>
                  <w:r>
                    <w:rPr>
                      <w:spacing w:val="-30"/>
                      <w:u w:val="single"/>
                    </w:rPr>
                    <w:t xml:space="preserve">点 </w:t>
                  </w:r>
                  <w:r>
                    <w:rPr>
                      <w:rFonts w:hint="eastAsia"/>
                      <w:spacing w:val="-30"/>
                      <w:u w:val="single"/>
                      <w:lang w:val="en-US" w:eastAsia="zh-CN"/>
                    </w:rPr>
                    <w:t>0</w:t>
                  </w:r>
                  <w:r>
                    <w:rPr>
                      <w:u w:val="single"/>
                    </w:rPr>
                    <w:t>0</w:t>
                  </w:r>
                  <w:r>
                    <w:rPr>
                      <w:spacing w:val="-22"/>
                      <w:u w:val="single"/>
                    </w:rPr>
                    <w:t xml:space="preserve"> 分</w:t>
                  </w:r>
                  <w:r>
                    <w:rPr>
                      <w:spacing w:val="-3"/>
                      <w:u w:val="single"/>
                    </w:rPr>
                    <w:t>（</w:t>
                  </w:r>
                  <w:r>
                    <w:rPr>
                      <w:spacing w:val="-3"/>
                    </w:rPr>
                    <w:t>北京时间</w:t>
                  </w:r>
                  <w:r>
                    <w:t>）</w:t>
                  </w:r>
                  <w:r>
                    <w:rPr>
                      <w:spacing w:val="-3"/>
                    </w:rPr>
                    <w:t>前提交投标文件。</w:t>
                  </w:r>
                  <w:r>
                    <w:rPr>
                      <w:sz w:val="24"/>
                    </w:rPr>
                    <w:t xml:space="preserve"> </w:t>
                  </w:r>
                </w:p>
              </w:txbxContent>
            </v:textbox>
            <w10:wrap type="topAndBottom"/>
          </v:shape>
        </w:pict>
      </w:r>
    </w:p>
    <w:p>
      <w:pPr>
        <w:pStyle w:val="7"/>
        <w:spacing w:before="80"/>
        <w:ind w:left="392"/>
      </w:pPr>
      <w:r>
        <w:rPr>
          <w:w w:val="99"/>
        </w:rPr>
        <w:t xml:space="preserve"> </w:t>
      </w:r>
    </w:p>
    <w:p>
      <w:pPr>
        <w:pStyle w:val="7"/>
        <w:spacing w:before="131"/>
        <w:ind w:left="392"/>
      </w:pPr>
      <w:r>
        <w:t>一、项目基本情况</w:t>
      </w:r>
      <w:r>
        <w:rPr>
          <w:w w:val="99"/>
        </w:rPr>
        <w:t xml:space="preserve"> </w:t>
      </w:r>
    </w:p>
    <w:p>
      <w:pPr>
        <w:pStyle w:val="3"/>
        <w:spacing w:before="118"/>
        <w:ind w:left="813"/>
      </w:pPr>
      <w:r>
        <w:t>项目编号：</w:t>
      </w:r>
      <w:r>
        <w:rPr>
          <w:rFonts w:hint="eastAsia"/>
          <w:lang w:eastAsia="zh-CN"/>
        </w:rPr>
        <w:t>HCCG2022010</w:t>
      </w:r>
      <w:r>
        <w:t xml:space="preserve"> </w:t>
      </w:r>
    </w:p>
    <w:p>
      <w:pPr>
        <w:pStyle w:val="3"/>
        <w:spacing w:before="118"/>
        <w:ind w:left="813"/>
        <w:rPr>
          <w:rFonts w:hint="default"/>
          <w:lang w:val="en-US" w:eastAsia="zh-CN"/>
        </w:rPr>
      </w:pPr>
      <w:r>
        <w:rPr>
          <w:rFonts w:hint="eastAsia"/>
          <w:lang w:eastAsia="zh-CN"/>
        </w:rPr>
        <w:t>政府采购计划编号：[2022]</w:t>
      </w:r>
      <w:r>
        <w:rPr>
          <w:rFonts w:hint="eastAsia"/>
          <w:lang w:val="en-US" w:eastAsia="zh-CN"/>
        </w:rPr>
        <w:t>4458号</w:t>
      </w:r>
    </w:p>
    <w:p>
      <w:pPr>
        <w:pStyle w:val="3"/>
        <w:spacing w:before="118"/>
        <w:ind w:left="813"/>
        <w:rPr>
          <w:rFonts w:hint="eastAsia"/>
          <w:lang w:eastAsia="zh-CN"/>
        </w:rPr>
      </w:pPr>
      <w:r>
        <w:rPr>
          <w:rFonts w:hint="eastAsia"/>
          <w:lang w:eastAsia="zh-CN"/>
        </w:rPr>
        <w:t>项目名称: 海宁市王国维小学（暂定名）项目校园文化采购</w:t>
      </w:r>
    </w:p>
    <w:p>
      <w:pPr>
        <w:pStyle w:val="3"/>
        <w:spacing w:before="111" w:line="338" w:lineRule="auto"/>
        <w:ind w:left="813" w:right="1050" w:rightChars="0"/>
      </w:pPr>
      <w:r>
        <w:rPr>
          <w:spacing w:val="-3"/>
        </w:rPr>
        <w:t>采购方式：公开招标</w:t>
      </w:r>
      <w:r>
        <w:t xml:space="preserve"> </w:t>
      </w:r>
    </w:p>
    <w:p>
      <w:pPr>
        <w:pStyle w:val="3"/>
        <w:spacing w:before="2" w:line="338" w:lineRule="auto"/>
        <w:ind w:left="813" w:right="1710" w:rightChars="0"/>
      </w:pPr>
      <w:r>
        <w:rPr>
          <w:spacing w:val="-1"/>
        </w:rPr>
        <w:t>最高限价</w:t>
      </w:r>
      <w:r>
        <w:rPr>
          <w:spacing w:val="-3"/>
        </w:rPr>
        <w:t>（</w:t>
      </w:r>
      <w:r>
        <w:t>元）</w:t>
      </w:r>
      <w:r>
        <w:rPr>
          <w:spacing w:val="-2"/>
        </w:rPr>
        <w:t>：</w:t>
      </w:r>
      <w:r>
        <w:rPr>
          <w:rFonts w:hint="eastAsia"/>
          <w:spacing w:val="-2"/>
          <w:lang w:val="en-US" w:eastAsia="zh-CN"/>
        </w:rPr>
        <w:t>2167492 元</w:t>
      </w:r>
      <w:r>
        <w:rPr>
          <w:spacing w:val="-2"/>
        </w:rPr>
        <w:t xml:space="preserve"> </w:t>
      </w:r>
      <w:r>
        <w:t xml:space="preserve"> </w:t>
      </w:r>
    </w:p>
    <w:p>
      <w:pPr>
        <w:pStyle w:val="3"/>
        <w:spacing w:after="18" w:line="269" w:lineRule="exact"/>
        <w:ind w:left="813"/>
      </w:pPr>
      <w:r>
        <w:t xml:space="preserve">采购需求： </w:t>
      </w:r>
    </w:p>
    <w:tbl>
      <w:tblPr>
        <w:tblStyle w:val="1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3785"/>
        <w:gridCol w:w="1135"/>
        <w:gridCol w:w="850"/>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18" w:type="dxa"/>
          </w:tcPr>
          <w:p>
            <w:pPr>
              <w:pStyle w:val="20"/>
              <w:spacing w:before="123"/>
              <w:ind w:left="181" w:right="66"/>
              <w:jc w:val="center"/>
              <w:rPr>
                <w:sz w:val="21"/>
              </w:rPr>
            </w:pPr>
            <w:r>
              <w:rPr>
                <w:sz w:val="21"/>
              </w:rPr>
              <w:t xml:space="preserve">序号 </w:t>
            </w:r>
          </w:p>
        </w:tc>
        <w:tc>
          <w:tcPr>
            <w:tcW w:w="3785" w:type="dxa"/>
          </w:tcPr>
          <w:p>
            <w:pPr>
              <w:pStyle w:val="20"/>
              <w:spacing w:before="123"/>
              <w:ind w:left="456" w:right="338"/>
              <w:jc w:val="center"/>
              <w:rPr>
                <w:sz w:val="21"/>
              </w:rPr>
            </w:pPr>
            <w:r>
              <w:rPr>
                <w:sz w:val="21"/>
              </w:rPr>
              <w:t xml:space="preserve">采购内容 </w:t>
            </w:r>
          </w:p>
        </w:tc>
        <w:tc>
          <w:tcPr>
            <w:tcW w:w="1135" w:type="dxa"/>
          </w:tcPr>
          <w:p>
            <w:pPr>
              <w:pStyle w:val="20"/>
              <w:spacing w:before="123"/>
              <w:ind w:left="148" w:right="32"/>
              <w:jc w:val="center"/>
              <w:rPr>
                <w:sz w:val="21"/>
              </w:rPr>
            </w:pPr>
            <w:r>
              <w:rPr>
                <w:sz w:val="21"/>
              </w:rPr>
              <w:t xml:space="preserve">单位 </w:t>
            </w:r>
          </w:p>
        </w:tc>
        <w:tc>
          <w:tcPr>
            <w:tcW w:w="850" w:type="dxa"/>
          </w:tcPr>
          <w:p>
            <w:pPr>
              <w:pStyle w:val="20"/>
              <w:spacing w:before="123"/>
              <w:ind w:left="247" w:right="133"/>
              <w:jc w:val="center"/>
              <w:rPr>
                <w:sz w:val="21"/>
              </w:rPr>
            </w:pPr>
            <w:r>
              <w:rPr>
                <w:sz w:val="21"/>
              </w:rPr>
              <w:t xml:space="preserve">数量 </w:t>
            </w:r>
          </w:p>
        </w:tc>
        <w:tc>
          <w:tcPr>
            <w:tcW w:w="3545" w:type="dxa"/>
          </w:tcPr>
          <w:p>
            <w:pPr>
              <w:pStyle w:val="20"/>
              <w:spacing w:before="123"/>
              <w:ind w:left="753" w:right="639"/>
              <w:jc w:val="center"/>
              <w:rPr>
                <w:sz w:val="21"/>
              </w:rPr>
            </w:pPr>
            <w:r>
              <w:rPr>
                <w:sz w:val="21"/>
              </w:rPr>
              <w:t xml:space="preserve">简要技术要求及用途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18" w:type="dxa"/>
          </w:tcPr>
          <w:p>
            <w:pPr>
              <w:pStyle w:val="20"/>
              <w:spacing w:before="130"/>
              <w:ind w:left="178" w:right="66"/>
              <w:jc w:val="center"/>
              <w:rPr>
                <w:sz w:val="21"/>
              </w:rPr>
            </w:pPr>
            <w:r>
              <w:rPr>
                <w:sz w:val="21"/>
              </w:rPr>
              <w:t xml:space="preserve">1 </w:t>
            </w:r>
          </w:p>
        </w:tc>
        <w:tc>
          <w:tcPr>
            <w:tcW w:w="3785" w:type="dxa"/>
          </w:tcPr>
          <w:p>
            <w:pPr>
              <w:pStyle w:val="20"/>
              <w:spacing w:before="116"/>
              <w:ind w:left="456" w:right="338"/>
              <w:jc w:val="center"/>
              <w:rPr>
                <w:sz w:val="21"/>
              </w:rPr>
            </w:pPr>
            <w:r>
              <w:rPr>
                <w:rFonts w:hint="eastAsia"/>
                <w:sz w:val="21"/>
                <w:lang w:eastAsia="zh-CN"/>
              </w:rPr>
              <w:t>海宁市王国维小学（暂定名）项目校园文化采购</w:t>
            </w:r>
          </w:p>
        </w:tc>
        <w:tc>
          <w:tcPr>
            <w:tcW w:w="1135" w:type="dxa"/>
          </w:tcPr>
          <w:p>
            <w:pPr>
              <w:pStyle w:val="20"/>
              <w:spacing w:before="109"/>
              <w:ind w:left="148" w:right="30"/>
              <w:jc w:val="center"/>
              <w:rPr>
                <w:sz w:val="21"/>
              </w:rPr>
            </w:pPr>
            <w:r>
              <w:rPr>
                <w:sz w:val="21"/>
              </w:rPr>
              <w:t xml:space="preserve">批 </w:t>
            </w:r>
          </w:p>
        </w:tc>
        <w:tc>
          <w:tcPr>
            <w:tcW w:w="850" w:type="dxa"/>
          </w:tcPr>
          <w:p>
            <w:pPr>
              <w:pStyle w:val="20"/>
              <w:spacing w:before="109"/>
              <w:ind w:left="247" w:right="131"/>
              <w:jc w:val="center"/>
              <w:rPr>
                <w:sz w:val="21"/>
              </w:rPr>
            </w:pPr>
            <w:r>
              <w:rPr>
                <w:sz w:val="21"/>
              </w:rPr>
              <w:t xml:space="preserve">1 </w:t>
            </w:r>
          </w:p>
        </w:tc>
        <w:tc>
          <w:tcPr>
            <w:tcW w:w="3545" w:type="dxa"/>
          </w:tcPr>
          <w:p>
            <w:pPr>
              <w:pStyle w:val="20"/>
              <w:spacing w:before="116"/>
              <w:ind w:left="755" w:right="639"/>
              <w:jc w:val="center"/>
              <w:rPr>
                <w:sz w:val="21"/>
              </w:rPr>
            </w:pPr>
            <w:r>
              <w:rPr>
                <w:sz w:val="21"/>
              </w:rPr>
              <w:t xml:space="preserve">详见公告所附招标文件 </w:t>
            </w:r>
          </w:p>
        </w:tc>
      </w:tr>
    </w:tbl>
    <w:p>
      <w:pPr>
        <w:pStyle w:val="3"/>
        <w:spacing w:before="94"/>
        <w:ind w:left="813"/>
      </w:pPr>
      <w:r>
        <w:t xml:space="preserve">本项目共一个标项。 </w:t>
      </w:r>
    </w:p>
    <w:p>
      <w:pPr>
        <w:pStyle w:val="3"/>
        <w:spacing w:before="111" w:line="340" w:lineRule="auto"/>
        <w:ind w:left="813" w:right="2590" w:rightChars="0"/>
      </w:pPr>
      <w:r>
        <w:rPr>
          <w:spacing w:val="-2"/>
        </w:rPr>
        <w:t xml:space="preserve">合同履约期限： </w:t>
      </w:r>
      <w:r>
        <w:rPr>
          <w:rFonts w:hint="eastAsia"/>
          <w:lang w:eastAsia="zh-CN"/>
        </w:rPr>
        <w:t>2023年</w:t>
      </w:r>
      <w:r>
        <w:rPr>
          <w:rFonts w:hint="eastAsia"/>
          <w:lang w:val="en-US" w:eastAsia="zh-CN"/>
        </w:rPr>
        <w:t>4</w:t>
      </w:r>
      <w:r>
        <w:rPr>
          <w:rFonts w:hint="eastAsia"/>
          <w:lang w:eastAsia="zh-CN"/>
        </w:rPr>
        <w:t>月</w:t>
      </w:r>
      <w:r>
        <w:rPr>
          <w:rFonts w:hint="eastAsia"/>
          <w:lang w:val="en-US" w:eastAsia="zh-CN"/>
        </w:rPr>
        <w:t>15</w:t>
      </w:r>
      <w:r>
        <w:rPr>
          <w:rFonts w:hint="eastAsia"/>
          <w:lang w:eastAsia="zh-CN"/>
        </w:rPr>
        <w:t>日前交付并通过验收</w:t>
      </w:r>
      <w:r>
        <w:rPr>
          <w:spacing w:val="-9"/>
        </w:rPr>
        <w:t>。</w:t>
      </w:r>
      <w:r>
        <w:rPr>
          <w:spacing w:val="-3"/>
        </w:rPr>
        <w:t xml:space="preserve"> </w:t>
      </w:r>
    </w:p>
    <w:p>
      <w:pPr>
        <w:pStyle w:val="7"/>
        <w:spacing w:line="266" w:lineRule="exact"/>
        <w:ind w:left="392"/>
      </w:pPr>
      <w:r>
        <w:t>二、申请人的资格要求</w:t>
      </w:r>
      <w:r>
        <w:rPr>
          <w:w w:val="99"/>
        </w:rPr>
        <w:t xml:space="preserve"> </w:t>
      </w:r>
    </w:p>
    <w:p>
      <w:pPr>
        <w:pStyle w:val="19"/>
        <w:numPr>
          <w:ilvl w:val="0"/>
          <w:numId w:val="1"/>
        </w:numPr>
        <w:tabs>
          <w:tab w:val="left" w:pos="1026"/>
        </w:tabs>
        <w:spacing w:before="110" w:after="0" w:line="338" w:lineRule="auto"/>
        <w:ind w:left="392" w:right="984" w:firstLine="420"/>
        <w:jc w:val="both"/>
        <w:rPr>
          <w:sz w:val="21"/>
        </w:rPr>
      </w:pPr>
      <w:r>
        <w:rPr>
          <w:spacing w:val="-3"/>
          <w:sz w:val="21"/>
        </w:rPr>
        <w:t>符合政府采购法第二十二条</w:t>
      </w:r>
      <w:r>
        <w:rPr>
          <w:sz w:val="21"/>
        </w:rPr>
        <w:t>（1</w:t>
      </w:r>
      <w:r>
        <w:rPr>
          <w:spacing w:val="-6"/>
          <w:sz w:val="21"/>
        </w:rPr>
        <w:t xml:space="preserve"> 具有独立承担民事责任的能力；</w:t>
      </w:r>
      <w:r>
        <w:rPr>
          <w:sz w:val="21"/>
        </w:rPr>
        <w:t>2</w:t>
      </w:r>
      <w:r>
        <w:rPr>
          <w:spacing w:val="-7"/>
          <w:sz w:val="21"/>
        </w:rPr>
        <w:t xml:space="preserve"> 具有良好的商业信誉和健全的财务</w:t>
      </w:r>
      <w:r>
        <w:rPr>
          <w:spacing w:val="-8"/>
          <w:sz w:val="21"/>
        </w:rPr>
        <w:t>会计制度；</w:t>
      </w:r>
      <w:r>
        <w:rPr>
          <w:spacing w:val="-15"/>
          <w:sz w:val="21"/>
        </w:rPr>
        <w:t>3</w:t>
      </w:r>
      <w:r>
        <w:rPr>
          <w:spacing w:val="-8"/>
          <w:sz w:val="21"/>
        </w:rPr>
        <w:t xml:space="preserve"> 具有履行合同所必需的设备和专业技术能力；</w:t>
      </w:r>
      <w:r>
        <w:rPr>
          <w:spacing w:val="-15"/>
          <w:sz w:val="21"/>
        </w:rPr>
        <w:t>4</w:t>
      </w:r>
      <w:r>
        <w:rPr>
          <w:spacing w:val="-8"/>
          <w:sz w:val="21"/>
        </w:rPr>
        <w:t xml:space="preserve"> 有依法缴纳税收和社会保障资金的良好记录；</w:t>
      </w:r>
      <w:r>
        <w:rPr>
          <w:spacing w:val="-16"/>
          <w:sz w:val="21"/>
        </w:rPr>
        <w:t xml:space="preserve">5 </w:t>
      </w:r>
      <w:r>
        <w:rPr>
          <w:spacing w:val="-4"/>
          <w:sz w:val="21"/>
        </w:rPr>
        <w:t>参加政府采购活动前三年，在经营活动中没有重大违法记录；6</w:t>
      </w:r>
      <w:r>
        <w:rPr>
          <w:spacing w:val="-7"/>
          <w:sz w:val="21"/>
        </w:rPr>
        <w:t xml:space="preserve"> 法律、行政法规规定的其他条件。</w:t>
      </w:r>
      <w:r>
        <w:rPr>
          <w:spacing w:val="-10"/>
          <w:sz w:val="21"/>
        </w:rPr>
        <w:t>）</w:t>
      </w:r>
      <w:r>
        <w:rPr>
          <w:spacing w:val="-2"/>
          <w:sz w:val="21"/>
        </w:rPr>
        <w:t>之供应</w:t>
      </w:r>
      <w:r>
        <w:rPr>
          <w:spacing w:val="-3"/>
          <w:sz w:val="21"/>
        </w:rPr>
        <w:t>商资格规定的独立法人；</w:t>
      </w:r>
      <w:r>
        <w:rPr>
          <w:sz w:val="21"/>
        </w:rPr>
        <w:t xml:space="preserve"> </w:t>
      </w:r>
    </w:p>
    <w:p>
      <w:pPr>
        <w:pStyle w:val="19"/>
        <w:numPr>
          <w:ilvl w:val="0"/>
          <w:numId w:val="1"/>
        </w:numPr>
        <w:tabs>
          <w:tab w:val="left" w:pos="1026"/>
        </w:tabs>
        <w:spacing w:before="4" w:after="0" w:line="338" w:lineRule="auto"/>
        <w:ind w:left="392" w:right="881" w:firstLine="420"/>
        <w:jc w:val="left"/>
        <w:rPr>
          <w:sz w:val="21"/>
        </w:rPr>
      </w:pPr>
      <w:r>
        <w:rPr>
          <w:spacing w:val="-5"/>
          <w:sz w:val="21"/>
        </w:rPr>
        <w:t>符合浙财采监【</w:t>
      </w:r>
      <w:r>
        <w:rPr>
          <w:sz w:val="21"/>
        </w:rPr>
        <w:t>2013</w:t>
      </w:r>
      <w:r>
        <w:rPr>
          <w:spacing w:val="-10"/>
          <w:sz w:val="21"/>
        </w:rPr>
        <w:t>】</w:t>
      </w:r>
      <w:r>
        <w:rPr>
          <w:sz w:val="21"/>
        </w:rPr>
        <w:t>24</w:t>
      </w:r>
      <w:r>
        <w:rPr>
          <w:spacing w:val="-9"/>
          <w:sz w:val="21"/>
        </w:rPr>
        <w:t xml:space="preserve"> 号《关于规范政府采购供应商资格设定及资格审查的通知》第六条规定,且</w:t>
      </w:r>
      <w:r>
        <w:rPr>
          <w:spacing w:val="-6"/>
          <w:sz w:val="21"/>
        </w:rPr>
        <w:t>未被“信用中国”</w:t>
      </w:r>
      <w:r>
        <w:rPr>
          <w:spacing w:val="-3"/>
          <w:sz w:val="21"/>
        </w:rPr>
        <w:t>（</w:t>
      </w:r>
      <w:r>
        <w:fldChar w:fldCharType="begin"/>
      </w:r>
      <w:r>
        <w:instrText xml:space="preserve"> HYPERLINK "http://www.creditchina.gov.cn/" \h </w:instrText>
      </w:r>
      <w:r>
        <w:fldChar w:fldCharType="separate"/>
      </w:r>
      <w:r>
        <w:rPr>
          <w:spacing w:val="-3"/>
          <w:sz w:val="21"/>
        </w:rPr>
        <w:t>www.creditchina.gov.cn</w:t>
      </w:r>
      <w:r>
        <w:rPr>
          <w:spacing w:val="-3"/>
          <w:sz w:val="21"/>
        </w:rPr>
        <w:fldChar w:fldCharType="end"/>
      </w:r>
      <w:r>
        <w:rPr>
          <w:spacing w:val="-3"/>
          <w:sz w:val="21"/>
        </w:rPr>
        <w:t>）</w:t>
      </w:r>
      <w:r>
        <w:rPr>
          <w:spacing w:val="-7"/>
          <w:sz w:val="21"/>
        </w:rPr>
        <w:t>、中国政府采购网</w:t>
      </w:r>
      <w:r>
        <w:rPr>
          <w:sz w:val="21"/>
        </w:rPr>
        <w:t>（</w:t>
      </w:r>
      <w:r>
        <w:fldChar w:fldCharType="begin"/>
      </w:r>
      <w:r>
        <w:instrText xml:space="preserve"> HYPERLINK "http://www.ccgp.gov.cn/" \h </w:instrText>
      </w:r>
      <w:r>
        <w:fldChar w:fldCharType="separate"/>
      </w:r>
      <w:r>
        <w:rPr>
          <w:sz w:val="21"/>
        </w:rPr>
        <w:t>www.ccgp.gov.cn</w:t>
      </w:r>
      <w:r>
        <w:rPr>
          <w:sz w:val="21"/>
        </w:rPr>
        <w:fldChar w:fldCharType="end"/>
      </w:r>
      <w:r>
        <w:rPr>
          <w:sz w:val="21"/>
        </w:rPr>
        <w:t>）</w:t>
      </w:r>
      <w:r>
        <w:rPr>
          <w:spacing w:val="-3"/>
          <w:sz w:val="21"/>
        </w:rPr>
        <w:t>列入失信被执行人、重大税收违法案件当事人名单、政府采购严重违法失信行为记录名单。</w:t>
      </w:r>
      <w:r>
        <w:rPr>
          <w:sz w:val="21"/>
        </w:rPr>
        <w:t xml:space="preserve"> </w:t>
      </w:r>
    </w:p>
    <w:p>
      <w:pPr>
        <w:pStyle w:val="19"/>
        <w:numPr>
          <w:ilvl w:val="0"/>
          <w:numId w:val="1"/>
        </w:numPr>
        <w:tabs>
          <w:tab w:val="left" w:pos="1026"/>
        </w:tabs>
        <w:spacing w:before="2" w:after="0" w:line="338" w:lineRule="auto"/>
        <w:ind w:left="392" w:right="8145" w:firstLine="420"/>
        <w:jc w:val="left"/>
        <w:rPr>
          <w:sz w:val="21"/>
        </w:rPr>
      </w:pPr>
      <w:r>
        <w:rPr>
          <w:spacing w:val="-3"/>
          <w:sz w:val="21"/>
        </w:rPr>
        <w:t>申请人为中小企业。</w:t>
      </w:r>
    </w:p>
    <w:p>
      <w:pPr>
        <w:pStyle w:val="19"/>
        <w:numPr>
          <w:ilvl w:val="0"/>
          <w:numId w:val="1"/>
        </w:numPr>
        <w:tabs>
          <w:tab w:val="left" w:pos="1026"/>
        </w:tabs>
        <w:spacing w:before="2" w:after="0" w:line="338" w:lineRule="auto"/>
        <w:ind w:left="392" w:right="4130" w:rightChars="0" w:firstLine="420"/>
        <w:jc w:val="left"/>
        <w:rPr>
          <w:sz w:val="21"/>
        </w:rPr>
      </w:pPr>
      <w:r>
        <w:rPr>
          <w:rFonts w:hint="eastAsia"/>
          <w:spacing w:val="-3"/>
          <w:sz w:val="21"/>
          <w:lang w:val="en-US" w:eastAsia="zh-CN"/>
        </w:rPr>
        <w:t>本项目特定资格要求：无</w:t>
      </w:r>
    </w:p>
    <w:p>
      <w:pPr>
        <w:pStyle w:val="19"/>
        <w:numPr>
          <w:ilvl w:val="0"/>
          <w:numId w:val="1"/>
        </w:numPr>
        <w:tabs>
          <w:tab w:val="left" w:pos="1026"/>
        </w:tabs>
        <w:spacing w:before="2" w:after="0" w:line="338" w:lineRule="auto"/>
        <w:ind w:left="392" w:right="4130" w:rightChars="0" w:firstLine="420"/>
        <w:jc w:val="left"/>
        <w:rPr>
          <w:sz w:val="21"/>
        </w:rPr>
      </w:pPr>
      <w:r>
        <w:rPr>
          <w:rFonts w:ascii="宋体" w:hAnsi="宋体" w:eastAsia="宋体" w:cs="宋体"/>
          <w:spacing w:val="4"/>
          <w:sz w:val="20"/>
          <w:szCs w:val="20"/>
        </w:rPr>
        <w:t>本项目 (是) 接受联合体投标</w:t>
      </w:r>
      <w:r>
        <w:rPr>
          <w:rFonts w:hint="eastAsia" w:ascii="宋体" w:hAnsi="宋体" w:eastAsia="宋体" w:cs="宋体"/>
          <w:spacing w:val="4"/>
          <w:sz w:val="20"/>
          <w:szCs w:val="20"/>
        </w:rPr>
        <w:t>，联合体成员均需为中小企业</w:t>
      </w:r>
      <w:r>
        <w:rPr>
          <w:rFonts w:ascii="宋体" w:hAnsi="宋体" w:eastAsia="宋体" w:cs="宋体"/>
          <w:spacing w:val="4"/>
          <w:sz w:val="20"/>
          <w:szCs w:val="20"/>
        </w:rPr>
        <w:t>。</w:t>
      </w:r>
    </w:p>
    <w:p>
      <w:pPr>
        <w:pStyle w:val="19"/>
        <w:numPr>
          <w:ilvl w:val="0"/>
          <w:numId w:val="0"/>
        </w:numPr>
        <w:tabs>
          <w:tab w:val="left" w:pos="1026"/>
        </w:tabs>
        <w:spacing w:before="2" w:after="0" w:line="338" w:lineRule="auto"/>
        <w:ind w:left="812" w:leftChars="0" w:right="8145" w:rightChars="0"/>
        <w:jc w:val="left"/>
        <w:rPr>
          <w:sz w:val="21"/>
        </w:rPr>
      </w:pPr>
      <w:r>
        <w:rPr>
          <w:b/>
          <w:sz w:val="21"/>
        </w:rPr>
        <w:t>三、获取招标文件</w:t>
      </w:r>
      <w:r>
        <w:rPr>
          <w:w w:val="100"/>
          <w:sz w:val="21"/>
        </w:rPr>
        <w:t xml:space="preserve"> </w:t>
      </w:r>
    </w:p>
    <w:p>
      <w:pPr>
        <w:pStyle w:val="3"/>
        <w:spacing w:line="269" w:lineRule="exact"/>
        <w:ind w:left="813"/>
      </w:pPr>
      <w:r>
        <w:t xml:space="preserve">招标文件的获取时间：公告发布之日起至投标截止时间止； </w:t>
      </w:r>
    </w:p>
    <w:p>
      <w:pPr>
        <w:pStyle w:val="3"/>
        <w:spacing w:before="113"/>
        <w:ind w:left="813"/>
      </w:pPr>
      <w:r>
        <w:t xml:space="preserve">获取招标文件网址：浙江政府采购网 </w:t>
      </w:r>
      <w:r>
        <w:fldChar w:fldCharType="begin"/>
      </w:r>
      <w:r>
        <w:instrText xml:space="preserve"> HYPERLINK "https://login.zcygov.cn/login" \h </w:instrText>
      </w:r>
      <w:r>
        <w:fldChar w:fldCharType="separate"/>
      </w:r>
      <w:r>
        <w:t>https://login.zcygov.cn/login</w:t>
      </w:r>
      <w:r>
        <w:fldChar w:fldCharType="end"/>
      </w:r>
      <w:r>
        <w:t xml:space="preserve">； </w:t>
      </w:r>
    </w:p>
    <w:p>
      <w:pPr>
        <w:pStyle w:val="3"/>
        <w:spacing w:before="110" w:line="338" w:lineRule="auto"/>
        <w:ind w:left="392" w:right="986" w:firstLine="420"/>
      </w:pPr>
      <w:r>
        <w:rPr>
          <w:spacing w:val="-9"/>
        </w:rPr>
        <w:t>招标文件的获取方式：采购公告发布后，在政采云平台已完成注册的供应商登陆系统，申请获取采购文</w:t>
      </w:r>
      <w:r>
        <w:rPr>
          <w:spacing w:val="-5"/>
        </w:rPr>
        <w:t xml:space="preserve">件，待审核通过后，可下载采购文件。如果“已申请”标签页显示状态为“审核通过”即为成功。 </w:t>
      </w:r>
    </w:p>
    <w:p>
      <w:pPr>
        <w:pStyle w:val="3"/>
        <w:spacing w:before="2" w:line="338" w:lineRule="auto"/>
        <w:ind w:left="813" w:right="5202"/>
      </w:pPr>
      <w:r>
        <w:t xml:space="preserve">路径：用户中心——项目采购——获取采购文件管理。售价（元）：0。 </w:t>
      </w:r>
    </w:p>
    <w:p>
      <w:pPr>
        <w:pStyle w:val="7"/>
        <w:spacing w:before="109"/>
        <w:ind w:left="392"/>
      </w:pPr>
      <w:r>
        <w:t>四、提交投标文件截止时间、开标时间和地点</w:t>
      </w:r>
      <w:r>
        <w:rPr>
          <w:w w:val="99"/>
        </w:rPr>
        <w:t xml:space="preserve"> </w:t>
      </w:r>
    </w:p>
    <w:p>
      <w:pPr>
        <w:pStyle w:val="3"/>
        <w:spacing w:before="113"/>
        <w:ind w:left="813"/>
      </w:pPr>
      <w:r>
        <w:t>提交投标文件截止时间：2022年</w:t>
      </w:r>
      <w:r>
        <w:rPr>
          <w:rFonts w:hint="eastAsia"/>
          <w:lang w:val="en-US" w:eastAsia="zh-CN"/>
        </w:rPr>
        <w:t>12</w:t>
      </w:r>
      <w:r>
        <w:t>月</w:t>
      </w:r>
      <w:r>
        <w:rPr>
          <w:rFonts w:hint="eastAsia"/>
          <w:lang w:val="en-US" w:eastAsia="zh-CN"/>
        </w:rPr>
        <w:t>29</w:t>
      </w:r>
      <w:r>
        <w:t>日</w:t>
      </w:r>
      <w:r>
        <w:rPr>
          <w:rFonts w:hint="eastAsia"/>
          <w:lang w:val="en-US" w:eastAsia="zh-CN"/>
        </w:rPr>
        <w:t>14</w:t>
      </w:r>
      <w:r>
        <w:t>时</w:t>
      </w:r>
      <w:r>
        <w:rPr>
          <w:rFonts w:hint="eastAsia"/>
          <w:lang w:val="en-US" w:eastAsia="zh-CN"/>
        </w:rPr>
        <w:t>0</w:t>
      </w:r>
      <w:r>
        <w:t xml:space="preserve">0分（北京时间） </w:t>
      </w:r>
    </w:p>
    <w:p>
      <w:pPr>
        <w:pStyle w:val="3"/>
        <w:spacing w:before="110" w:line="338" w:lineRule="auto"/>
        <w:ind w:left="813" w:right="3313"/>
      </w:pPr>
      <w:r>
        <w:t>投标地点（网址）：政府采购云平台（https:</w:t>
      </w:r>
      <w:r>
        <w:fldChar w:fldCharType="begin"/>
      </w:r>
      <w:r>
        <w:instrText xml:space="preserve"> HYPERLINK "http://www.zcygov.cn/" \h </w:instrText>
      </w:r>
      <w:r>
        <w:fldChar w:fldCharType="separate"/>
      </w:r>
      <w:r>
        <w:t>//ww</w:t>
      </w:r>
      <w:r>
        <w:fldChar w:fldCharType="end"/>
      </w:r>
      <w:r>
        <w:t>w</w:t>
      </w:r>
      <w:r>
        <w:fldChar w:fldCharType="begin"/>
      </w:r>
      <w:r>
        <w:instrText xml:space="preserve"> HYPERLINK "http://www.zcygov.cn/" \h </w:instrText>
      </w:r>
      <w:r>
        <w:fldChar w:fldCharType="separate"/>
      </w:r>
      <w:r>
        <w:t>.zcygov.cn</w:t>
      </w:r>
      <w:r>
        <w:fldChar w:fldCharType="end"/>
      </w:r>
      <w:r>
        <w:t>/）在线投标开标时间：2022年</w:t>
      </w:r>
      <w:r>
        <w:rPr>
          <w:rFonts w:hint="eastAsia"/>
          <w:lang w:val="en-US" w:eastAsia="zh-CN"/>
        </w:rPr>
        <w:t>12</w:t>
      </w:r>
      <w:r>
        <w:t>月</w:t>
      </w:r>
      <w:r>
        <w:rPr>
          <w:rFonts w:hint="eastAsia"/>
          <w:lang w:val="en-US" w:eastAsia="zh-CN"/>
        </w:rPr>
        <w:t>29</w:t>
      </w:r>
      <w:r>
        <w:t>日</w:t>
      </w:r>
      <w:r>
        <w:rPr>
          <w:rFonts w:hint="eastAsia"/>
          <w:lang w:val="en-US" w:eastAsia="zh-CN"/>
        </w:rPr>
        <w:t>14</w:t>
      </w:r>
      <w:r>
        <w:t>时</w:t>
      </w:r>
      <w:r>
        <w:rPr>
          <w:rFonts w:hint="eastAsia"/>
          <w:lang w:val="en-US" w:eastAsia="zh-CN"/>
        </w:rPr>
        <w:t>0</w:t>
      </w:r>
      <w:r>
        <w:t xml:space="preserve">0分（北京时间） </w:t>
      </w:r>
    </w:p>
    <w:p>
      <w:pPr>
        <w:pStyle w:val="3"/>
        <w:spacing w:before="2" w:line="338" w:lineRule="auto"/>
        <w:ind w:left="392" w:right="984" w:firstLine="420"/>
      </w:pPr>
      <w:r>
        <w:rPr>
          <w:spacing w:val="-5"/>
        </w:rPr>
        <w:t>开标地点</w:t>
      </w:r>
      <w:r>
        <w:t>（</w:t>
      </w:r>
      <w:r>
        <w:rPr>
          <w:spacing w:val="-2"/>
        </w:rPr>
        <w:t>网址</w:t>
      </w:r>
      <w:r>
        <w:rPr>
          <w:spacing w:val="-16"/>
        </w:rPr>
        <w:t>）</w:t>
      </w:r>
      <w:r>
        <w:rPr>
          <w:spacing w:val="-7"/>
        </w:rPr>
        <w:t>：政府采购云平台</w:t>
      </w:r>
      <w:r>
        <w:fldChar w:fldCharType="begin"/>
      </w:r>
      <w:r>
        <w:instrText xml:space="preserve"> HYPERLINK "http://zfcg.czt.zj.gov.cn/" \h </w:instrText>
      </w:r>
      <w:r>
        <w:fldChar w:fldCharType="separate"/>
      </w:r>
      <w:r>
        <w:t>（http://zfcg.czt.zj.gov.cn/</w:t>
      </w:r>
      <w:r>
        <w:fldChar w:fldCharType="end"/>
      </w:r>
      <w:r>
        <w:t>），</w:t>
      </w:r>
      <w:r>
        <w:rPr>
          <w:spacing w:val="-10"/>
        </w:rPr>
        <w:t xml:space="preserve">海宁市文苑南路 </w:t>
      </w:r>
      <w:r>
        <w:t>138</w:t>
      </w:r>
      <w:r>
        <w:rPr>
          <w:spacing w:val="-12"/>
        </w:rPr>
        <w:t xml:space="preserve"> 号浙江江</w:t>
      </w:r>
      <w:r>
        <w:rPr>
          <w:spacing w:val="-6"/>
        </w:rPr>
        <w:t>南要素交易中心。</w:t>
      </w:r>
      <w:r>
        <w:t xml:space="preserve"> </w:t>
      </w:r>
    </w:p>
    <w:p>
      <w:pPr>
        <w:pStyle w:val="7"/>
        <w:spacing w:line="269" w:lineRule="exact"/>
        <w:ind w:left="392"/>
      </w:pPr>
      <w:r>
        <w:t>五、公告期限</w:t>
      </w:r>
      <w:r>
        <w:rPr>
          <w:w w:val="99"/>
        </w:rPr>
        <w:t xml:space="preserve"> </w:t>
      </w:r>
    </w:p>
    <w:p>
      <w:pPr>
        <w:spacing w:before="113" w:line="338" w:lineRule="auto"/>
        <w:ind w:left="392" w:right="7199" w:firstLine="420"/>
        <w:jc w:val="left"/>
        <w:rPr>
          <w:spacing w:val="-10"/>
          <w:sz w:val="21"/>
        </w:rPr>
      </w:pPr>
      <w:r>
        <w:rPr>
          <w:spacing w:val="-7"/>
          <w:sz w:val="21"/>
        </w:rPr>
        <w:t xml:space="preserve">自本公告发布之日起 </w:t>
      </w:r>
      <w:r>
        <w:rPr>
          <w:sz w:val="21"/>
        </w:rPr>
        <w:t>5</w:t>
      </w:r>
      <w:r>
        <w:rPr>
          <w:spacing w:val="-10"/>
          <w:sz w:val="21"/>
        </w:rPr>
        <w:t xml:space="preserve"> 个工作日</w:t>
      </w:r>
    </w:p>
    <w:p>
      <w:pPr>
        <w:spacing w:before="113" w:line="338" w:lineRule="auto"/>
        <w:ind w:right="7199" w:firstLine="422" w:firstLineChars="200"/>
        <w:jc w:val="left"/>
        <w:rPr>
          <w:b/>
          <w:sz w:val="21"/>
        </w:rPr>
      </w:pPr>
      <w:r>
        <w:rPr>
          <w:b/>
          <w:sz w:val="21"/>
        </w:rPr>
        <w:t>六、其他补充事宜</w:t>
      </w:r>
      <w:r>
        <w:rPr>
          <w:b/>
          <w:w w:val="99"/>
          <w:sz w:val="21"/>
        </w:rPr>
        <w:t xml:space="preserve"> </w:t>
      </w:r>
    </w:p>
    <w:p>
      <w:pPr>
        <w:pStyle w:val="19"/>
        <w:numPr>
          <w:ilvl w:val="0"/>
          <w:numId w:val="2"/>
        </w:numPr>
        <w:tabs>
          <w:tab w:val="left" w:pos="1132"/>
        </w:tabs>
        <w:spacing w:before="0" w:after="0" w:line="338" w:lineRule="auto"/>
        <w:ind w:left="392" w:right="985" w:firstLine="420"/>
        <w:jc w:val="both"/>
        <w:rPr>
          <w:rFonts w:hint="eastAsia"/>
          <w:spacing w:val="-3"/>
          <w:sz w:val="21"/>
        </w:rPr>
      </w:pPr>
      <w:r>
        <w:rPr>
          <w:rFonts w:hint="eastAsia"/>
          <w:spacing w:val="-3"/>
          <w:sz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9"/>
        <w:numPr>
          <w:ilvl w:val="0"/>
          <w:numId w:val="2"/>
        </w:numPr>
        <w:tabs>
          <w:tab w:val="left" w:pos="1132"/>
        </w:tabs>
        <w:spacing w:before="0" w:after="0" w:line="338" w:lineRule="auto"/>
        <w:ind w:left="392" w:right="985" w:firstLine="420"/>
        <w:jc w:val="both"/>
        <w:rPr>
          <w:sz w:val="21"/>
        </w:rPr>
      </w:pPr>
      <w:r>
        <w:rPr>
          <w:rFonts w:hint="eastAsia"/>
          <w:spacing w:val="-3"/>
          <w:sz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9"/>
        <w:numPr>
          <w:ilvl w:val="0"/>
          <w:numId w:val="2"/>
        </w:numPr>
        <w:tabs>
          <w:tab w:val="left" w:pos="1132"/>
        </w:tabs>
        <w:spacing w:before="0" w:after="0" w:line="338" w:lineRule="auto"/>
        <w:ind w:left="392" w:right="985" w:firstLine="420"/>
        <w:jc w:val="both"/>
        <w:rPr>
          <w:sz w:val="21"/>
        </w:rPr>
      </w:pPr>
      <w:r>
        <w:rPr>
          <w:spacing w:val="-3"/>
          <w:sz w:val="21"/>
        </w:rPr>
        <w:t>供应商认为采购文件使自己的权益受到损害的，可以自获取采购文件之日或者采购文件公告期限届</w:t>
      </w:r>
      <w:r>
        <w:rPr>
          <w:spacing w:val="-11"/>
          <w:sz w:val="21"/>
        </w:rPr>
        <w:t>满之日</w:t>
      </w:r>
      <w:r>
        <w:rPr>
          <w:spacing w:val="-3"/>
          <w:sz w:val="21"/>
        </w:rPr>
        <w:t>（</w:t>
      </w:r>
      <w:r>
        <w:rPr>
          <w:spacing w:val="-5"/>
          <w:sz w:val="21"/>
        </w:rPr>
        <w:t>公告期限届满后获取采购文件的，以公告期限届满之日为准</w:t>
      </w:r>
      <w:r>
        <w:rPr>
          <w:spacing w:val="-22"/>
          <w:sz w:val="21"/>
        </w:rPr>
        <w:t>）</w:t>
      </w:r>
      <w:r>
        <w:rPr>
          <w:spacing w:val="-17"/>
          <w:sz w:val="21"/>
        </w:rPr>
        <w:t xml:space="preserve">起 </w:t>
      </w:r>
      <w:r>
        <w:rPr>
          <w:sz w:val="21"/>
        </w:rPr>
        <w:t>7</w:t>
      </w:r>
      <w:r>
        <w:rPr>
          <w:spacing w:val="-9"/>
          <w:sz w:val="21"/>
        </w:rPr>
        <w:t xml:space="preserve"> 个工作日内，以书面形式向采购</w:t>
      </w:r>
      <w:r>
        <w:rPr>
          <w:spacing w:val="-11"/>
          <w:sz w:val="21"/>
        </w:rPr>
        <w:t>人提出质疑。质疑供应商对采购人的答复不满意或者采购人未在规定的时间内作出答复的，可以在答复期满</w:t>
      </w:r>
      <w:r>
        <w:rPr>
          <w:spacing w:val="-10"/>
          <w:sz w:val="21"/>
        </w:rPr>
        <w:t>后十五个工作日内向同级政府采购监督管理部门投诉。质疑函范本、投诉书范本请到浙江政府采购网下载专</w:t>
      </w:r>
      <w:r>
        <w:rPr>
          <w:spacing w:val="-6"/>
          <w:sz w:val="21"/>
        </w:rPr>
        <w:t xml:space="preserve">区下载。 </w:t>
      </w:r>
    </w:p>
    <w:p>
      <w:pPr>
        <w:pStyle w:val="19"/>
        <w:numPr>
          <w:ilvl w:val="0"/>
          <w:numId w:val="2"/>
        </w:numPr>
        <w:tabs>
          <w:tab w:val="left" w:pos="1132"/>
        </w:tabs>
        <w:spacing w:before="4" w:after="0" w:line="338" w:lineRule="auto"/>
        <w:ind w:left="392" w:right="987" w:firstLine="420"/>
        <w:jc w:val="left"/>
        <w:rPr>
          <w:sz w:val="21"/>
        </w:rPr>
      </w:pPr>
      <w:r>
        <w:rPr>
          <w:spacing w:val="-3"/>
          <w:sz w:val="21"/>
        </w:rPr>
        <w:t>其他事项：本项目按照《浙江省财政厅关于印发浙江省政府采购项电子交易管理暂行办法的通知》实行电子交易。</w:t>
      </w:r>
      <w:r>
        <w:rPr>
          <w:sz w:val="21"/>
        </w:rPr>
        <w:t xml:space="preserve"> </w:t>
      </w:r>
    </w:p>
    <w:p>
      <w:pPr>
        <w:pStyle w:val="19"/>
        <w:numPr>
          <w:ilvl w:val="1"/>
          <w:numId w:val="2"/>
        </w:numPr>
        <w:tabs>
          <w:tab w:val="left" w:pos="1183"/>
        </w:tabs>
        <w:spacing w:before="2" w:after="0" w:line="240" w:lineRule="auto"/>
        <w:ind w:left="1182" w:right="0" w:hanging="370"/>
        <w:jc w:val="left"/>
        <w:rPr>
          <w:sz w:val="21"/>
        </w:rPr>
      </w:pPr>
      <w:r>
        <w:rPr>
          <w:spacing w:val="-3"/>
          <w:sz w:val="21"/>
        </w:rPr>
        <w:t xml:space="preserve">投标文件制作注意事项 </w:t>
      </w:r>
    </w:p>
    <w:p>
      <w:pPr>
        <w:pStyle w:val="19"/>
        <w:numPr>
          <w:ilvl w:val="2"/>
          <w:numId w:val="2"/>
        </w:numPr>
        <w:tabs>
          <w:tab w:val="left" w:pos="1416"/>
        </w:tabs>
        <w:spacing w:before="110" w:after="0" w:line="338" w:lineRule="auto"/>
        <w:ind w:left="392" w:right="987" w:firstLine="420"/>
        <w:jc w:val="left"/>
        <w:rPr>
          <w:sz w:val="21"/>
        </w:rPr>
      </w:pPr>
      <w:r>
        <w:rPr>
          <w:spacing w:val="-4"/>
          <w:sz w:val="21"/>
        </w:rPr>
        <w:t xml:space="preserve">投标人将政采云电子交易客户端下载、安装完成后，可通过账号密码或 </w:t>
      </w:r>
      <w:r>
        <w:rPr>
          <w:sz w:val="21"/>
        </w:rPr>
        <w:t>CA</w:t>
      </w:r>
      <w:r>
        <w:rPr>
          <w:spacing w:val="-4"/>
          <w:sz w:val="21"/>
        </w:rPr>
        <w:t xml:space="preserve"> 登录客户端进行投标</w:t>
      </w:r>
      <w:r>
        <w:rPr>
          <w:spacing w:val="-3"/>
          <w:sz w:val="21"/>
        </w:rPr>
        <w:t>文件制作。</w:t>
      </w:r>
      <w:r>
        <w:rPr>
          <w:sz w:val="21"/>
        </w:rPr>
        <w:t xml:space="preserve"> </w:t>
      </w:r>
    </w:p>
    <w:p>
      <w:pPr>
        <w:pStyle w:val="3"/>
        <w:spacing w:before="2" w:line="338" w:lineRule="auto"/>
        <w:ind w:left="392" w:right="984" w:firstLine="420"/>
        <w:jc w:val="both"/>
      </w:pPr>
      <w:r>
        <w:rPr>
          <w:spacing w:val="-6"/>
        </w:rPr>
        <w:t xml:space="preserve">注：投标人先要申领 </w:t>
      </w:r>
      <w:r>
        <w:t>CA，</w:t>
      </w:r>
      <w:r>
        <w:rPr>
          <w:spacing w:val="-11"/>
        </w:rPr>
        <w:t xml:space="preserve">拿到 </w:t>
      </w:r>
      <w:r>
        <w:t>CA</w:t>
      </w:r>
      <w:r>
        <w:rPr>
          <w:spacing w:val="-7"/>
        </w:rPr>
        <w:t xml:space="preserve"> 后需要在政采云平台进行绑定，</w:t>
      </w:r>
      <w:r>
        <w:t>CA</w:t>
      </w:r>
      <w:r>
        <w:rPr>
          <w:spacing w:val="-7"/>
        </w:rPr>
        <w:t xml:space="preserve"> 相关操作可参考《</w:t>
      </w:r>
      <w:r>
        <w:t>CA</w:t>
      </w:r>
      <w:r>
        <w:rPr>
          <w:spacing w:val="-7"/>
        </w:rPr>
        <w:t xml:space="preserve"> 申领操作指南》和《</w:t>
      </w:r>
      <w:r>
        <w:t>CA</w:t>
      </w:r>
      <w:r>
        <w:rPr>
          <w:spacing w:val="-12"/>
        </w:rPr>
        <w:t xml:space="preserve"> 管理操作指南》。完成 </w:t>
      </w:r>
      <w:r>
        <w:t>CA</w:t>
      </w:r>
      <w:r>
        <w:rPr>
          <w:spacing w:val="-11"/>
        </w:rPr>
        <w:t xml:space="preserve"> 数字证书办理在资料齐全的情况下预计 </w:t>
      </w:r>
      <w:r>
        <w:t>7</w:t>
      </w:r>
      <w:r>
        <w:rPr>
          <w:spacing w:val="-9"/>
        </w:rPr>
        <w:t xml:space="preserve"> 个工作日左右，建议投标人</w:t>
      </w:r>
      <w:r>
        <w:rPr>
          <w:spacing w:val="-5"/>
        </w:rPr>
        <w:t xml:space="preserve">获取招标文件后立即办理。 </w:t>
      </w:r>
    </w:p>
    <w:p>
      <w:pPr>
        <w:pStyle w:val="19"/>
        <w:numPr>
          <w:ilvl w:val="2"/>
          <w:numId w:val="2"/>
        </w:numPr>
        <w:tabs>
          <w:tab w:val="left" w:pos="1392"/>
        </w:tabs>
        <w:spacing w:before="2" w:after="0" w:line="240" w:lineRule="auto"/>
        <w:ind w:left="1391" w:right="0" w:hanging="579"/>
        <w:jc w:val="both"/>
        <w:rPr>
          <w:sz w:val="21"/>
        </w:rPr>
      </w:pPr>
      <w:r>
        <w:rPr>
          <w:spacing w:val="-3"/>
          <w:sz w:val="21"/>
        </w:rPr>
        <w:t>操作指南</w:t>
      </w:r>
      <w:r>
        <w:rPr>
          <w:sz w:val="21"/>
        </w:rPr>
        <w:t xml:space="preserve"> </w:t>
      </w:r>
    </w:p>
    <w:p>
      <w:pPr>
        <w:pStyle w:val="3"/>
        <w:spacing w:before="110"/>
        <w:ind w:left="813"/>
      </w:pPr>
      <w:r>
        <w:t>电子交易操作指南：</w:t>
      </w:r>
      <w:r>
        <w:fldChar w:fldCharType="begin"/>
      </w:r>
      <w:r>
        <w:instrText xml:space="preserve"> HYPERLINK "https://help.zcygov.cn/web/site_2/2018/12-28/2573.html" \h </w:instrText>
      </w:r>
      <w:r>
        <w:fldChar w:fldCharType="separate"/>
      </w:r>
      <w:r>
        <w:t>https://help.zcygov.cn/web/site_2/2018/12-28/2573.html</w:t>
      </w:r>
      <w:r>
        <w:fldChar w:fldCharType="end"/>
      </w:r>
      <w:r>
        <w:t xml:space="preserve"> </w:t>
      </w:r>
    </w:p>
    <w:p>
      <w:pPr>
        <w:pStyle w:val="3"/>
        <w:spacing w:before="110"/>
        <w:ind w:left="813"/>
      </w:pPr>
      <w:r>
        <w:rPr>
          <w:spacing w:val="-1"/>
        </w:rPr>
        <w:t>《CA</w:t>
      </w:r>
      <w:r>
        <w:rPr>
          <w:spacing w:val="-3"/>
        </w:rPr>
        <w:t xml:space="preserve"> 申领操作指南》：</w:t>
      </w:r>
      <w:r>
        <w:fldChar w:fldCharType="begin"/>
      </w:r>
      <w:r>
        <w:instrText xml:space="preserve"> HYPERLINK "https://help.zcygov.cn/web/site_2/2018/11-29/2452.html" \h </w:instrText>
      </w:r>
      <w:r>
        <w:fldChar w:fldCharType="separate"/>
      </w:r>
      <w:r>
        <w:rPr>
          <w:spacing w:val="-1"/>
        </w:rPr>
        <w:t>https://help.zcygov.cn/web/site_2/2018/11-29/2452.html</w:t>
      </w:r>
      <w:r>
        <w:rPr>
          <w:spacing w:val="-1"/>
        </w:rPr>
        <w:fldChar w:fldCharType="end"/>
      </w:r>
      <w:r>
        <w:t xml:space="preserve"> </w:t>
      </w:r>
    </w:p>
    <w:p>
      <w:pPr>
        <w:pStyle w:val="3"/>
        <w:spacing w:before="113"/>
        <w:ind w:left="813"/>
      </w:pPr>
      <w:r>
        <w:rPr>
          <w:spacing w:val="-1"/>
        </w:rPr>
        <w:t>《CA</w:t>
      </w:r>
      <w:r>
        <w:rPr>
          <w:spacing w:val="-3"/>
        </w:rPr>
        <w:t xml:space="preserve"> 管理操作指南》：</w:t>
      </w:r>
      <w:r>
        <w:fldChar w:fldCharType="begin"/>
      </w:r>
      <w:r>
        <w:instrText xml:space="preserve"> HYPERLINK "https://help.zcygov.cn/web/site_2/2019/08-20/3405.html" \h </w:instrText>
      </w:r>
      <w:r>
        <w:fldChar w:fldCharType="separate"/>
      </w:r>
      <w:r>
        <w:rPr>
          <w:spacing w:val="-1"/>
        </w:rPr>
        <w:t>https://help.zcygov.cn/web/site_2/2019/08-20/3405.html</w:t>
      </w:r>
      <w:r>
        <w:rPr>
          <w:spacing w:val="-1"/>
        </w:rPr>
        <w:fldChar w:fldCharType="end"/>
      </w:r>
      <w:r>
        <w:t xml:space="preserve"> </w:t>
      </w:r>
    </w:p>
    <w:p>
      <w:pPr>
        <w:pStyle w:val="3"/>
        <w:spacing w:before="110"/>
        <w:ind w:left="813"/>
      </w:pPr>
      <w:r>
        <w:t>《CA 驱动和申领流程》</w:t>
      </w:r>
      <w:r>
        <w:fldChar w:fldCharType="begin"/>
      </w:r>
      <w:r>
        <w:instrText xml:space="preserve"> HYPERLINK "http://www.zjzfcg.gov.cn/bidClientTemplate/2019-05-27/12945.html" \h </w:instrText>
      </w:r>
      <w:r>
        <w:fldChar w:fldCharType="separate"/>
      </w:r>
      <w:r>
        <w:t>http://www.zjzfcg.gov.cn/bidClientTemplate/2019-05-27/12945.html</w:t>
      </w:r>
      <w:r>
        <w:fldChar w:fldCharType="end"/>
      </w:r>
      <w:r>
        <w:t xml:space="preserve"> </w:t>
      </w:r>
    </w:p>
    <w:p>
      <w:pPr>
        <w:pStyle w:val="3"/>
        <w:spacing w:before="110" w:line="338" w:lineRule="auto"/>
        <w:ind w:left="392" w:right="987" w:firstLine="420"/>
        <w:jc w:val="both"/>
      </w:pPr>
      <w:r>
        <w:t xml:space="preserve">注：CA 证书遗失补办、延期、解锁、质保等业务可以在联连客户端上进行操作；使用政采云投标客户端时，建议使用 WIN7 及以上操作系统。浙江省“项目采购电子交易系统/不见面开评标”学习专题： </w:t>
      </w:r>
      <w:r>
        <w:fldChar w:fldCharType="begin"/>
      </w:r>
      <w:r>
        <w:instrText xml:space="preserve"> HYPERLINK "https://edu.zcygov.cn/luban/e-biding" \h </w:instrText>
      </w:r>
      <w:r>
        <w:fldChar w:fldCharType="separate"/>
      </w:r>
      <w:r>
        <w:t>https://edu.zcygov.cn/luban/e-biding</w:t>
      </w:r>
      <w:r>
        <w:fldChar w:fldCharType="end"/>
      </w:r>
      <w:r>
        <w:t xml:space="preserve"> </w:t>
      </w:r>
    </w:p>
    <w:p>
      <w:pPr>
        <w:pStyle w:val="19"/>
        <w:numPr>
          <w:ilvl w:val="1"/>
          <w:numId w:val="2"/>
        </w:numPr>
        <w:tabs>
          <w:tab w:val="left" w:pos="1183"/>
        </w:tabs>
        <w:spacing w:before="3" w:after="0" w:line="240" w:lineRule="auto"/>
        <w:ind w:left="1182" w:right="0" w:hanging="370"/>
        <w:jc w:val="both"/>
        <w:rPr>
          <w:sz w:val="21"/>
        </w:rPr>
      </w:pPr>
      <w:r>
        <w:rPr>
          <w:spacing w:val="-3"/>
          <w:sz w:val="21"/>
        </w:rPr>
        <w:t xml:space="preserve">投标文件提交注意事项 </w:t>
      </w:r>
    </w:p>
    <w:p>
      <w:pPr>
        <w:pStyle w:val="19"/>
        <w:numPr>
          <w:ilvl w:val="2"/>
          <w:numId w:val="2"/>
        </w:numPr>
        <w:tabs>
          <w:tab w:val="left" w:pos="1392"/>
        </w:tabs>
        <w:spacing w:before="112" w:after="0" w:line="338" w:lineRule="auto"/>
        <w:ind w:left="392" w:right="987" w:firstLine="420"/>
        <w:jc w:val="both"/>
        <w:rPr>
          <w:sz w:val="21"/>
        </w:rPr>
      </w:pPr>
      <w:r>
        <w:rPr>
          <w:spacing w:val="-5"/>
          <w:sz w:val="21"/>
        </w:rPr>
        <w:t>投标人进行电子投标应安装客户端软件，并按照招标文件和电子交易平台的要求编制并加密投标</w:t>
      </w:r>
      <w:r>
        <w:rPr>
          <w:spacing w:val="-4"/>
          <w:sz w:val="21"/>
        </w:rPr>
        <w:t xml:space="preserve">文件。投标人未按规定加密的投标文件，集中采购机构应当拒收。 </w:t>
      </w:r>
    </w:p>
    <w:p>
      <w:pPr>
        <w:pStyle w:val="19"/>
        <w:numPr>
          <w:ilvl w:val="2"/>
          <w:numId w:val="2"/>
        </w:numPr>
        <w:tabs>
          <w:tab w:val="left" w:pos="1392"/>
        </w:tabs>
        <w:spacing w:before="0" w:after="0" w:line="338" w:lineRule="auto"/>
        <w:ind w:left="392" w:right="948" w:firstLine="420"/>
        <w:jc w:val="both"/>
        <w:rPr>
          <w:sz w:val="21"/>
        </w:rPr>
      </w:pPr>
      <w:r>
        <w:rPr>
          <w:spacing w:val="-3"/>
          <w:sz w:val="21"/>
        </w:rPr>
        <w:t>投标人应当在投标截止时间前完成投标文件的传输提交，并可以补充、修改或者撤回投标文件。</w:t>
      </w:r>
      <w:r>
        <w:rPr>
          <w:spacing w:val="-8"/>
          <w:sz w:val="21"/>
        </w:rPr>
        <w:t>补充或者修改投标文件的，应当先行撤回原文件，补充、修改后重新传输提交。投标截止时间前未完成传输</w:t>
      </w:r>
      <w:r>
        <w:rPr>
          <w:spacing w:val="-5"/>
          <w:sz w:val="21"/>
        </w:rPr>
        <w:t xml:space="preserve">的，视为撤回投标文件。投标截止时间后提交的投标文件，视为无效。 </w:t>
      </w:r>
    </w:p>
    <w:p>
      <w:pPr>
        <w:pStyle w:val="19"/>
        <w:numPr>
          <w:ilvl w:val="2"/>
          <w:numId w:val="2"/>
        </w:numPr>
        <w:tabs>
          <w:tab w:val="left" w:pos="1392"/>
        </w:tabs>
        <w:spacing w:before="2" w:after="0" w:line="340" w:lineRule="auto"/>
        <w:ind w:left="392" w:right="985" w:firstLine="420"/>
        <w:jc w:val="both"/>
      </w:pPr>
      <w:r>
        <w:rPr>
          <w:spacing w:val="-6"/>
          <w:sz w:val="21"/>
        </w:rPr>
        <w:t>为确保采购项目顺利实施，避免因解密失败导致投标无效，投标人在电子交易平台传输提交投标</w:t>
      </w:r>
      <w:r>
        <w:rPr>
          <w:spacing w:val="-10"/>
          <w:sz w:val="21"/>
        </w:rPr>
        <w:t xml:space="preserve">文件后，将政采云平台上最后生成的具备电子签章的备份电子投标文件 </w:t>
      </w:r>
      <w:r>
        <w:rPr>
          <w:sz w:val="21"/>
        </w:rPr>
        <w:t>1</w:t>
      </w:r>
      <w:r>
        <w:rPr>
          <w:spacing w:val="-15"/>
          <w:sz w:val="21"/>
        </w:rPr>
        <w:t xml:space="preserve"> 份下载至 </w:t>
      </w:r>
      <w:r>
        <w:rPr>
          <w:sz w:val="21"/>
        </w:rPr>
        <w:t>U</w:t>
      </w:r>
      <w:r>
        <w:rPr>
          <w:spacing w:val="-11"/>
          <w:sz w:val="21"/>
        </w:rPr>
        <w:t xml:space="preserve"> 盘等介质，可以在投标</w:t>
      </w:r>
      <w:r>
        <w:rPr>
          <w:spacing w:val="-2"/>
        </w:rPr>
        <w:t xml:space="preserve">截止时间前密封送达或邮寄至海宁市文苑南路 </w:t>
      </w:r>
      <w:r>
        <w:t>138</w:t>
      </w:r>
      <w:r>
        <w:rPr>
          <w:spacing w:val="-3"/>
        </w:rPr>
        <w:t xml:space="preserve"> 号浙江江南要素交易中心，联系人：</w:t>
      </w:r>
      <w:r>
        <w:rPr>
          <w:rFonts w:hint="eastAsia"/>
          <w:spacing w:val="-3"/>
          <w:lang w:eastAsia="zh-CN"/>
        </w:rPr>
        <w:t>贾先生</w:t>
      </w:r>
      <w:r>
        <w:rPr>
          <w:spacing w:val="-3"/>
        </w:rPr>
        <w:t>，电话：</w:t>
      </w:r>
      <w:r>
        <w:rPr>
          <w:rFonts w:hint="eastAsia"/>
          <w:lang w:eastAsia="zh-CN"/>
        </w:rPr>
        <w:t>0573-87297011</w:t>
      </w:r>
      <w:r>
        <w:t>，</w:t>
      </w:r>
      <w:r>
        <w:rPr>
          <w:spacing w:val="-3"/>
        </w:rPr>
        <w:t>以签收时间为准。快递寄出同时，投标人的授权代表须以邮件方式将快递单号、项目名称、公司名称、被授权代表姓名及联系方式等内容（邮件格式为：项目编号+快递单号+ 公司名称+被授权代表姓名及联系方式</w:t>
      </w:r>
      <w:r>
        <w:t>）</w:t>
      </w:r>
      <w:r>
        <w:rPr>
          <w:spacing w:val="-3"/>
        </w:rPr>
        <w:t>发送至集中采购机构联系人邮箱(</w:t>
      </w:r>
      <w:r>
        <w:rPr>
          <w:rFonts w:hint="eastAsia"/>
          <w:lang w:eastAsia="zh-CN"/>
        </w:rPr>
        <w:t>1063852845@qq.com</w:t>
      </w:r>
      <w:r>
        <w:t>)</w:t>
      </w:r>
      <w:r>
        <w:rPr>
          <w:spacing w:val="-2"/>
        </w:rPr>
        <w:t>，以便集中采</w:t>
      </w:r>
      <w:r>
        <w:rPr>
          <w:spacing w:val="-3"/>
        </w:rPr>
        <w:t xml:space="preserve">购机构查收快递。如投标人选择快递费到付，集中采购机构将拒签。 </w:t>
      </w:r>
    </w:p>
    <w:p>
      <w:pPr>
        <w:pStyle w:val="19"/>
        <w:numPr>
          <w:ilvl w:val="2"/>
          <w:numId w:val="2"/>
        </w:numPr>
        <w:tabs>
          <w:tab w:val="left" w:pos="1447"/>
        </w:tabs>
        <w:spacing w:before="4" w:after="0" w:line="338" w:lineRule="auto"/>
        <w:ind w:left="392" w:right="995" w:firstLine="420"/>
        <w:jc w:val="both"/>
        <w:rPr>
          <w:sz w:val="21"/>
        </w:rPr>
      </w:pPr>
      <w:r>
        <w:rPr>
          <w:spacing w:val="-1"/>
          <w:sz w:val="21"/>
        </w:rPr>
        <w:t>备份电子投标文件制作为非强制性，但如遇因投标人电子投标文件解密失败等情况造成投标无</w:t>
      </w:r>
      <w:r>
        <w:rPr>
          <w:spacing w:val="-3"/>
          <w:sz w:val="21"/>
        </w:rPr>
        <w:t>效，后果由投标人自负。</w:t>
      </w:r>
      <w:r>
        <w:rPr>
          <w:sz w:val="21"/>
        </w:rPr>
        <w:t xml:space="preserve"> </w:t>
      </w:r>
    </w:p>
    <w:p>
      <w:pPr>
        <w:pStyle w:val="19"/>
        <w:numPr>
          <w:ilvl w:val="0"/>
          <w:numId w:val="2"/>
        </w:numPr>
        <w:tabs>
          <w:tab w:val="left" w:pos="1026"/>
        </w:tabs>
        <w:spacing w:before="2" w:after="0" w:line="338" w:lineRule="auto"/>
        <w:ind w:left="392" w:right="984" w:firstLine="420"/>
        <w:jc w:val="both"/>
        <w:rPr>
          <w:sz w:val="21"/>
        </w:rPr>
      </w:pPr>
      <w:r>
        <w:rPr>
          <w:spacing w:val="-4"/>
          <w:sz w:val="21"/>
        </w:rPr>
        <w:t xml:space="preserve">本项目投标人无需到开标现场，但须准时在线参加，直至评审结束。开标时间起 </w:t>
      </w:r>
      <w:r>
        <w:rPr>
          <w:sz w:val="21"/>
        </w:rPr>
        <w:t>30</w:t>
      </w:r>
      <w:r>
        <w:rPr>
          <w:spacing w:val="-7"/>
          <w:sz w:val="21"/>
        </w:rPr>
        <w:t xml:space="preserve"> 分钟内投标人可</w:t>
      </w:r>
      <w:r>
        <w:rPr>
          <w:spacing w:val="-5"/>
          <w:sz w:val="21"/>
        </w:rPr>
        <w:t>登录“政采云”平台，在“项目采购-开标评标”模块对投标文件进行在线解密。若在规定时间内投标文件</w:t>
      </w:r>
      <w:r>
        <w:rPr>
          <w:spacing w:val="-4"/>
          <w:sz w:val="21"/>
        </w:rPr>
        <w:t>无法解密或解密失败且备份文件读取失败</w:t>
      </w:r>
      <w:r>
        <w:rPr>
          <w:sz w:val="21"/>
        </w:rPr>
        <w:t>（</w:t>
      </w:r>
      <w:r>
        <w:rPr>
          <w:spacing w:val="-3"/>
          <w:sz w:val="21"/>
        </w:rPr>
        <w:t>含未提交</w:t>
      </w:r>
      <w:r>
        <w:rPr>
          <w:sz w:val="21"/>
        </w:rPr>
        <w:t>）</w:t>
      </w:r>
      <w:r>
        <w:rPr>
          <w:spacing w:val="-2"/>
          <w:sz w:val="21"/>
        </w:rPr>
        <w:t xml:space="preserve">，则投标无效。 </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2" w:line="360" w:lineRule="auto"/>
        <w:ind w:left="801" w:right="6448" w:hanging="409"/>
        <w:jc w:val="left"/>
        <w:textAlignment w:val="auto"/>
        <w:rPr>
          <w:b/>
          <w:sz w:val="21"/>
        </w:rPr>
      </w:pPr>
      <w:r>
        <w:rPr>
          <w:b/>
          <w:sz w:val="21"/>
        </w:rPr>
        <w:t>对本次采购提出询问，请按以下方式联系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392" w:leftChars="0" w:right="6448" w:rightChars="0" w:firstLine="420" w:firstLineChars="200"/>
        <w:jc w:val="left"/>
        <w:textAlignment w:val="auto"/>
        <w:rPr>
          <w:sz w:val="21"/>
        </w:rPr>
      </w:pPr>
      <w:r>
        <w:rPr>
          <w:sz w:val="21"/>
        </w:rPr>
        <w:t xml:space="preserve">1.采购人信息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pPr>
      <w:r>
        <w:rPr>
          <w:spacing w:val="-3"/>
        </w:rPr>
        <w:t>名称：</w:t>
      </w:r>
      <w:r>
        <w:rPr>
          <w:spacing w:val="-3"/>
        </w:rPr>
        <w:fldChar w:fldCharType="begin"/>
      </w:r>
      <w:r>
        <w:rPr>
          <w:spacing w:val="-3"/>
        </w:rPr>
        <w:instrText xml:space="preserve"> HYPERLINK "https://middle.zcygov.cn/web-user/%23/institution/detail?tenantCode=330481&amp;amp;institutionId=153755251361792&amp;amp;category=01" \h </w:instrText>
      </w:r>
      <w:r>
        <w:rPr>
          <w:spacing w:val="-3"/>
        </w:rPr>
        <w:fldChar w:fldCharType="separate"/>
      </w:r>
      <w:r>
        <w:rPr>
          <w:rFonts w:hint="eastAsia"/>
          <w:spacing w:val="-3"/>
          <w:lang w:eastAsia="zh-CN"/>
        </w:rPr>
        <w:t>海宁市王国维小学教育集团</w:t>
      </w:r>
      <w:r>
        <w:rPr>
          <w:spacing w:val="-3"/>
        </w:rPr>
        <w:fldChar w:fldCharType="end"/>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spacing w:val="-3"/>
        </w:rPr>
        <w:t>地址：</w:t>
      </w:r>
      <w:r>
        <w:rPr>
          <w:rFonts w:hint="eastAsia"/>
          <w:spacing w:val="-3"/>
          <w:lang w:eastAsia="zh-CN"/>
        </w:rPr>
        <w:t>海宁市海洲街道智丰路32号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spacing w:val="-3"/>
        </w:rPr>
      </w:pPr>
      <w:r>
        <w:rPr>
          <w:spacing w:val="-3"/>
        </w:rPr>
        <w:t>联系人：</w:t>
      </w:r>
      <w:r>
        <w:rPr>
          <w:rFonts w:hint="eastAsia"/>
          <w:spacing w:val="-3"/>
          <w:lang w:eastAsia="zh-CN"/>
        </w:rPr>
        <w:t>沈先生</w:t>
      </w:r>
      <w:r>
        <w:rPr>
          <w:spacing w:val="-3"/>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spacing w:val="-3"/>
        </w:rPr>
      </w:pPr>
      <w:r>
        <w:rPr>
          <w:spacing w:val="-3"/>
        </w:rPr>
        <w:t>联系方式：</w:t>
      </w:r>
      <w:r>
        <w:rPr>
          <w:rFonts w:hint="eastAsia"/>
          <w:spacing w:val="-3"/>
          <w:lang w:eastAsia="zh-CN"/>
        </w:rPr>
        <w:t>0573-87627271</w:t>
      </w:r>
      <w:r>
        <w:rPr>
          <w:spacing w:val="-3"/>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pPr>
      <w:r>
        <w:t xml:space="preserve">2.采购代理机构信息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 xml:space="preserve">名称：浙江海辰建设管理有限公司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地址：海宁市钱江西路178号，钱江大厦9楼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联系人：</w:t>
      </w:r>
      <w:r>
        <w:rPr>
          <w:rFonts w:hint="eastAsia"/>
          <w:spacing w:val="-3"/>
          <w:lang w:val="en-US" w:eastAsia="zh-CN"/>
        </w:rPr>
        <w:t>余先生</w:t>
      </w:r>
      <w:r>
        <w:rPr>
          <w:rFonts w:hint="eastAsia"/>
          <w:spacing w:val="-3"/>
          <w:lang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01" w:right="4062"/>
        <w:textAlignment w:val="auto"/>
      </w:pPr>
      <w:r>
        <w:rPr>
          <w:spacing w:val="-1"/>
        </w:rPr>
        <w:t>联系方式：</w:t>
      </w:r>
      <w:r>
        <w:rPr>
          <w:rFonts w:hint="eastAsia"/>
          <w:lang w:eastAsia="zh-CN"/>
        </w:rPr>
        <w:t>0573-87297011</w:t>
      </w:r>
      <w:r>
        <w:rPr>
          <w:spacing w:val="-1"/>
        </w:rPr>
        <w:t>；传真</w:t>
      </w:r>
      <w:r>
        <w:t>：</w:t>
      </w:r>
      <w:r>
        <w:rPr>
          <w:rFonts w:hint="eastAsia"/>
          <w:lang w:eastAsia="zh-CN"/>
        </w:rPr>
        <w:t>0573-87297011</w:t>
      </w:r>
      <w:r>
        <w:rPr>
          <w:spacing w:val="32"/>
        </w:rPr>
        <w:t xml:space="preserve"> 邮编</w:t>
      </w:r>
      <w:r>
        <w:t xml:space="preserve">：314400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01" w:right="4062"/>
        <w:textAlignment w:val="auto"/>
      </w:pPr>
      <w:r>
        <w:t>3.</w:t>
      </w:r>
      <w:r>
        <w:rPr>
          <w:spacing w:val="-3"/>
        </w:rPr>
        <w:t>同级政府采购监督管理部门</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 xml:space="preserve">名称：海宁市财政局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地址：海宁市水月亭西路 336 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 xml:space="preserve">联系人：沈先生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rPr>
          <w:rFonts w:hint="eastAsia"/>
          <w:spacing w:val="-3"/>
          <w:lang w:eastAsia="zh-CN"/>
        </w:rPr>
      </w:pPr>
      <w:r>
        <w:rPr>
          <w:rFonts w:hint="eastAsia"/>
          <w:spacing w:val="-3"/>
          <w:lang w:eastAsia="zh-CN"/>
        </w:rPr>
        <w:t xml:space="preserve">监督投诉电话：0573-87292037 </w:t>
      </w:r>
    </w:p>
    <w:p>
      <w:pPr>
        <w:pStyle w:val="3"/>
        <w:spacing w:before="2"/>
        <w:rPr>
          <w:sz w:val="18"/>
        </w:rPr>
      </w:pPr>
    </w:p>
    <w:p>
      <w:pPr>
        <w:pStyle w:val="3"/>
        <w:ind w:left="813"/>
      </w:pPr>
      <w:r>
        <w:t>若对项目采购电子交易系统操作有疑问，可登录政采云（https:/</w:t>
      </w:r>
      <w:r>
        <w:fldChar w:fldCharType="begin"/>
      </w:r>
      <w:r>
        <w:instrText xml:space="preserve"> HYPERLINK "http://www.zcygov.cn/" \h </w:instrText>
      </w:r>
      <w:r>
        <w:fldChar w:fldCharType="separate"/>
      </w:r>
      <w:r>
        <w:t>/www</w:t>
      </w:r>
      <w:r>
        <w:fldChar w:fldCharType="end"/>
      </w:r>
      <w:r>
        <w:t>.</w:t>
      </w:r>
      <w:r>
        <w:fldChar w:fldCharType="begin"/>
      </w:r>
      <w:r>
        <w:instrText xml:space="preserve"> HYPERLINK "http://www.zcygov.cn/" \h </w:instrText>
      </w:r>
      <w:r>
        <w:fldChar w:fldCharType="separate"/>
      </w:r>
      <w:r>
        <w:t>zcygov.cn/</w:t>
      </w:r>
      <w:r>
        <w:fldChar w:fldCharType="end"/>
      </w:r>
      <w:r>
        <w:t>），点击右侧咨询小</w:t>
      </w:r>
    </w:p>
    <w:p>
      <w:pPr>
        <w:pStyle w:val="3"/>
        <w:spacing w:before="113" w:line="338" w:lineRule="auto"/>
        <w:ind w:left="813" w:right="1947" w:hanging="421"/>
      </w:pPr>
      <w:r>
        <w:rPr>
          <w:spacing w:val="-5"/>
        </w:rPr>
        <w:t xml:space="preserve">采，获取采小蜜智能服务管家帮助，或拨打政采云服务热线 </w:t>
      </w:r>
      <w:r>
        <w:t>400-881-7190</w:t>
      </w:r>
      <w:r>
        <w:rPr>
          <w:spacing w:val="-8"/>
        </w:rPr>
        <w:t xml:space="preserve"> 获取热线服务帮助。</w:t>
      </w:r>
      <w:r>
        <w:t>CA</w:t>
      </w:r>
      <w:r>
        <w:rPr>
          <w:spacing w:val="-10"/>
        </w:rPr>
        <w:t xml:space="preserve"> 问题联系电话</w:t>
      </w:r>
      <w:r>
        <w:rPr>
          <w:spacing w:val="-3"/>
        </w:rPr>
        <w:t>（</w:t>
      </w:r>
      <w:r>
        <w:rPr>
          <w:spacing w:val="-2"/>
        </w:rPr>
        <w:t>人工</w:t>
      </w:r>
      <w:r>
        <w:t>）</w:t>
      </w:r>
      <w:r>
        <w:rPr>
          <w:spacing w:val="-15"/>
        </w:rPr>
        <w:t xml:space="preserve">：汇信 </w:t>
      </w:r>
      <w:r>
        <w:t>CA 400-888-4636</w:t>
      </w:r>
      <w:r>
        <w:rPr>
          <w:spacing w:val="-15"/>
        </w:rPr>
        <w:t xml:space="preserve">；天谷 </w:t>
      </w:r>
      <w:r>
        <w:t xml:space="preserve">CA 400-087-8198。 </w:t>
      </w:r>
    </w:p>
    <w:p>
      <w:pPr>
        <w:spacing w:after="0" w:line="338" w:lineRule="auto"/>
        <w:sectPr>
          <w:headerReference r:id="rId7" w:type="default"/>
          <w:pgSz w:w="11910" w:h="16850"/>
          <w:pgMar w:top="1100" w:right="0" w:bottom="1060" w:left="740" w:header="877" w:footer="863" w:gutter="0"/>
          <w:pgNumType w:fmt="decimal"/>
          <w:cols w:space="720" w:num="1"/>
        </w:sectPr>
      </w:pPr>
    </w:p>
    <w:p>
      <w:pPr>
        <w:pStyle w:val="3"/>
        <w:spacing w:before="9"/>
        <w:rPr>
          <w:sz w:val="16"/>
        </w:rPr>
      </w:pPr>
    </w:p>
    <w:p>
      <w:pPr>
        <w:pStyle w:val="4"/>
        <w:tabs>
          <w:tab w:val="left" w:pos="1318"/>
        </w:tabs>
        <w:spacing w:before="15"/>
        <w:ind w:left="39"/>
      </w:pPr>
      <w:bookmarkStart w:id="1" w:name="_bookmark1"/>
      <w:bookmarkEnd w:id="1"/>
      <w:r>
        <w:t>第二章</w:t>
      </w:r>
      <w:r>
        <w:tab/>
      </w:r>
      <w:r>
        <w:t>招标需求</w:t>
      </w:r>
    </w:p>
    <w:p>
      <w:pPr>
        <w:pStyle w:val="3"/>
        <w:spacing w:before="16"/>
        <w:rPr>
          <w:rFonts w:ascii="Microsoft JhengHei"/>
          <w:b/>
          <w:sz w:val="5"/>
        </w:rPr>
      </w:pPr>
    </w:p>
    <w:p>
      <w:pPr>
        <w:spacing w:line="400" w:lineRule="exact"/>
        <w:ind w:firstLine="420"/>
        <w:rPr>
          <w:rFonts w:ascii="宋体" w:hAnsi="宋体"/>
          <w:b/>
          <w:bCs/>
          <w:color w:val="000000"/>
          <w:sz w:val="22"/>
          <w:szCs w:val="21"/>
        </w:rPr>
      </w:pPr>
      <w:r>
        <w:rPr>
          <w:rFonts w:hint="eastAsia" w:ascii="宋体" w:hAnsi="宋体"/>
          <w:b/>
          <w:bCs/>
          <w:color w:val="000000"/>
          <w:sz w:val="22"/>
          <w:szCs w:val="21"/>
        </w:rPr>
        <w:t>一、项目背景：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zh-CN"/>
        </w:rPr>
      </w:pPr>
      <w:r>
        <w:rPr>
          <w:rFonts w:hint="eastAsia" w:ascii="宋体" w:hAnsi="宋体" w:cs="Adobe 宋体 Std L"/>
          <w:snapToGrid w:val="0"/>
          <w:color w:val="000000"/>
          <w:spacing w:val="-2"/>
          <w:kern w:val="0"/>
          <w:position w:val="-2"/>
          <w:sz w:val="22"/>
          <w:szCs w:val="21"/>
          <w:lang w:val="en-US" w:eastAsia="zh-CN"/>
        </w:rPr>
        <w:t>王国维教育集团静安小学</w:t>
      </w:r>
      <w:r>
        <w:rPr>
          <w:rFonts w:hint="eastAsia" w:ascii="宋体" w:hAnsi="宋体" w:cs="Adobe 宋体 Std L"/>
          <w:snapToGrid w:val="0"/>
          <w:color w:val="000000"/>
          <w:spacing w:val="-2"/>
          <w:kern w:val="0"/>
          <w:position w:val="-2"/>
          <w:sz w:val="22"/>
          <w:szCs w:val="21"/>
        </w:rPr>
        <w:t>校史</w:t>
      </w:r>
      <w:r>
        <w:rPr>
          <w:rFonts w:hint="eastAsia" w:ascii="宋体" w:hAnsi="宋体" w:cs="Adobe 宋体 Std L"/>
          <w:snapToGrid w:val="0"/>
          <w:color w:val="000000"/>
          <w:spacing w:val="-2"/>
          <w:kern w:val="0"/>
          <w:position w:val="-2"/>
          <w:sz w:val="22"/>
          <w:szCs w:val="21"/>
          <w:lang w:val="en-US" w:eastAsia="zh-CN"/>
        </w:rPr>
        <w:t>馆</w:t>
      </w:r>
      <w:r>
        <w:rPr>
          <w:rFonts w:hint="eastAsia" w:ascii="宋体" w:hAnsi="宋体" w:cs="Adobe 宋体 Std L"/>
          <w:snapToGrid w:val="0"/>
          <w:color w:val="000000"/>
          <w:spacing w:val="-2"/>
          <w:kern w:val="0"/>
          <w:position w:val="-2"/>
          <w:sz w:val="22"/>
          <w:szCs w:val="21"/>
        </w:rPr>
        <w:t>建设既是</w:t>
      </w:r>
      <w:r>
        <w:rPr>
          <w:rFonts w:hint="eastAsia" w:ascii="宋体" w:hAnsi="宋体" w:cs="Adobe 宋体 Std L"/>
          <w:snapToGrid w:val="0"/>
          <w:color w:val="000000"/>
          <w:spacing w:val="-2"/>
          <w:kern w:val="0"/>
          <w:position w:val="-2"/>
          <w:sz w:val="22"/>
          <w:szCs w:val="21"/>
          <w:lang w:val="en-US" w:eastAsia="zh-CN"/>
        </w:rPr>
        <w:t>传承王国维先生一生的文学成就与教育理念</w:t>
      </w:r>
      <w:r>
        <w:rPr>
          <w:rFonts w:hint="eastAsia" w:ascii="宋体" w:hAnsi="宋体" w:cs="Adobe 宋体 Std L"/>
          <w:snapToGrid w:val="0"/>
          <w:color w:val="000000"/>
          <w:spacing w:val="-2"/>
          <w:kern w:val="0"/>
          <w:position w:val="-2"/>
          <w:sz w:val="22"/>
          <w:szCs w:val="21"/>
        </w:rPr>
        <w:t>，也是对学校发展艰辛历程的记忆。校史</w:t>
      </w:r>
      <w:r>
        <w:rPr>
          <w:rFonts w:hint="eastAsia" w:ascii="宋体" w:hAnsi="宋体" w:cs="Adobe 宋体 Std L"/>
          <w:snapToGrid w:val="0"/>
          <w:color w:val="000000"/>
          <w:spacing w:val="-2"/>
          <w:kern w:val="0"/>
          <w:position w:val="-2"/>
          <w:sz w:val="22"/>
          <w:szCs w:val="21"/>
          <w:lang w:val="en-US" w:eastAsia="zh-CN"/>
        </w:rPr>
        <w:t>馆</w:t>
      </w:r>
      <w:r>
        <w:rPr>
          <w:rFonts w:hint="eastAsia" w:ascii="宋体" w:hAnsi="宋体" w:cs="Adobe 宋体 Std L"/>
          <w:snapToGrid w:val="0"/>
          <w:color w:val="000000"/>
          <w:spacing w:val="-2"/>
          <w:kern w:val="0"/>
          <w:position w:val="-2"/>
          <w:sz w:val="22"/>
          <w:szCs w:val="21"/>
        </w:rPr>
        <w:t>展现学校发展历史、展现学校办学历程和不同时期学校面貌的浓缩，</w:t>
      </w:r>
      <w:r>
        <w:rPr>
          <w:rFonts w:hint="eastAsia" w:ascii="宋体" w:hAnsi="宋体" w:eastAsia="宋体" w:cs="宋体"/>
          <w:i w:val="0"/>
          <w:iCs w:val="0"/>
          <w:caps w:val="0"/>
          <w:color w:val="121212"/>
          <w:spacing w:val="0"/>
          <w:sz w:val="22"/>
          <w:szCs w:val="22"/>
          <w:shd w:val="clear" w:fill="FFFFFF"/>
        </w:rPr>
        <w:t>通过图文、雕塑、场景、影像等综合性手段将无形的精气神有形化、具象化和立体化，让它可观、可感，甚至可触碰，从而铸就有血有肉的精神高地。</w:t>
      </w:r>
      <w:r>
        <w:rPr>
          <w:rFonts w:hint="eastAsia" w:ascii="宋体" w:hAnsi="宋体" w:cs="Adobe 宋体 Std L"/>
          <w:snapToGrid w:val="0"/>
          <w:color w:val="000000"/>
          <w:spacing w:val="-2"/>
          <w:kern w:val="0"/>
          <w:position w:val="-2"/>
          <w:sz w:val="22"/>
          <w:szCs w:val="21"/>
        </w:rPr>
        <w:t>校史</w:t>
      </w:r>
      <w:r>
        <w:rPr>
          <w:rFonts w:hint="eastAsia" w:ascii="宋体" w:hAnsi="宋体" w:cs="Adobe 宋体 Std L"/>
          <w:snapToGrid w:val="0"/>
          <w:color w:val="000000"/>
          <w:spacing w:val="-2"/>
          <w:kern w:val="0"/>
          <w:position w:val="-2"/>
          <w:sz w:val="22"/>
          <w:szCs w:val="21"/>
          <w:lang w:val="en-US" w:eastAsia="zh-CN"/>
        </w:rPr>
        <w:t>馆</w:t>
      </w:r>
      <w:r>
        <w:rPr>
          <w:rFonts w:hint="eastAsia" w:ascii="宋体" w:hAnsi="宋体" w:cs="Adobe 宋体 Std L"/>
          <w:snapToGrid w:val="0"/>
          <w:color w:val="000000"/>
          <w:spacing w:val="-2"/>
          <w:kern w:val="0"/>
          <w:position w:val="-2"/>
          <w:sz w:val="22"/>
          <w:szCs w:val="21"/>
        </w:rPr>
        <w:t>的建设，有益于增进学校传承和发扬良好的教育教学传统，有益于学校不断积淀校园特有文化、创新办学特点，有益于鼓舞学校士气、以不竭的精神动力迎接未来的挑战。</w:t>
      </w:r>
    </w:p>
    <w:p>
      <w:pPr>
        <w:spacing w:line="400" w:lineRule="exact"/>
        <w:ind w:firstLine="420"/>
        <w:rPr>
          <w:rFonts w:ascii="宋体" w:hAnsi="宋体"/>
          <w:b/>
          <w:bCs/>
          <w:color w:val="000000"/>
          <w:sz w:val="22"/>
          <w:szCs w:val="21"/>
        </w:rPr>
      </w:pPr>
      <w:r>
        <w:rPr>
          <w:rFonts w:hint="eastAsia" w:ascii="宋体" w:hAnsi="宋体"/>
          <w:b/>
          <w:bCs/>
          <w:color w:val="000000"/>
          <w:sz w:val="22"/>
          <w:szCs w:val="21"/>
        </w:rPr>
        <w:t>二、项目概况：</w:t>
      </w:r>
    </w:p>
    <w:p>
      <w:pPr>
        <w:pStyle w:val="17"/>
        <w:jc w:val="center"/>
        <w:rPr>
          <w:rFonts w:ascii="宋体" w:hAnsi="宋体"/>
          <w:snapToGrid w:val="0"/>
          <w:spacing w:val="-2"/>
          <w:position w:val="-2"/>
          <w:sz w:val="20"/>
          <w:szCs w:val="20"/>
        </w:rPr>
      </w:pPr>
      <w:r>
        <w:rPr>
          <w:sz w:val="20"/>
          <w:szCs w:val="22"/>
        </w:rPr>
        <w:drawing>
          <wp:inline distT="0" distB="0" distL="114300" distR="114300">
            <wp:extent cx="5833745" cy="3486785"/>
            <wp:effectExtent l="0" t="0" r="14605" b="18415"/>
            <wp:docPr id="2" name="图片 2" descr="C:\Users\Administrator\Desktop\发票\静安小学校史馆\静安小学校史馆\静安小学校史馆_00.bmp静安小学校史馆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发票\静安小学校史馆\静安小学校史馆\静安小学校史馆_00.bmp静安小学校史馆_00"/>
                    <pic:cNvPicPr>
                      <a:picLocks noChangeAspect="1"/>
                    </pic:cNvPicPr>
                  </pic:nvPicPr>
                  <pic:blipFill>
                    <a:blip r:embed="rId19"/>
                    <a:srcRect l="8670" t="18038" r="7820" b="17378"/>
                    <a:stretch>
                      <a:fillRect/>
                    </a:stretch>
                  </pic:blipFill>
                  <pic:spPr>
                    <a:xfrm>
                      <a:off x="0" y="0"/>
                      <a:ext cx="5833745" cy="34867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1.项目概述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项目总面积整体约770平方米，为了纪念有卓越贡献的人而建立的展示场所，展示重点王国维先生人物生平、言论著作、重要事迹及其关联性人事物等内容，用声、光、电、图、实物等数字化手段来表现人物精神、歌颂其卓越贡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2.指导思想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通过对王国维先生的研究与校史资源的开发，使广大师生了解王国维先生的生平事迹及学校的校风、校训、发展轨迹;感受学校在发展过程中取得的成就，继承学校人文精神内涵，从而激发初他们的爱校热情，增强校园的凝聚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3.展厅主线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2" w:firstLineChars="200"/>
        <w:jc w:val="left"/>
        <w:textAlignment w:val="auto"/>
        <w:rPr>
          <w:rFonts w:hint="eastAsia" w:ascii="宋体" w:hAnsi="宋体" w:cs="Adobe 宋体 Std L"/>
          <w:snapToGrid w:val="0"/>
          <w:color w:val="000000"/>
          <w:spacing w:val="-2"/>
          <w:kern w:val="0"/>
          <w:position w:val="-2"/>
          <w:sz w:val="22"/>
          <w:szCs w:val="21"/>
          <w:lang w:val="en-US" w:eastAsia="zh-CN"/>
        </w:rPr>
      </w:pPr>
      <w:r>
        <w:rPr>
          <w:rFonts w:hint="eastAsia" w:ascii="宋体" w:hAnsi="宋体" w:cs="Adobe 宋体 Std L"/>
          <w:snapToGrid w:val="0"/>
          <w:color w:val="000000"/>
          <w:spacing w:val="-2"/>
          <w:kern w:val="0"/>
          <w:position w:val="-2"/>
          <w:sz w:val="22"/>
          <w:szCs w:val="21"/>
          <w:lang w:val="en-US" w:eastAsia="zh-CN"/>
        </w:rPr>
        <w:t>展厅布展追求文化性、时代性、行业性与地域性的统一，集高科技、智能化、环保节能于一体，利用多媒体、声、光、影等多种手法，努力营造兼具历史厚重感和现代科技感、具有强烈艺术感染力的展示环境。从引入当地名人王国维先生为主线到校史展开布展，全面呈现王国维先生一生的光荣伟绩和王国维教育集团静安小学的办学成果，同时重点突出王国维先生的人物研究和版画领域的辉煌成就，整个校史馆既有历史的厚重感，又蕴含着时代的气息。充分运用空间造型艺术，多维度地展现学校的文化积淀，成为学校从建成到现在的重要缩影，让师生更深刻地感知学校发展底蕴，坚定成长信仰。</w:t>
      </w:r>
    </w:p>
    <w:p>
      <w:pPr>
        <w:pStyle w:val="7"/>
        <w:spacing w:before="72"/>
        <w:ind w:left="392"/>
      </w:pPr>
      <w:r>
        <w:rPr>
          <w:rFonts w:hint="eastAsia"/>
          <w:lang w:val="en-US" w:eastAsia="zh-CN"/>
        </w:rPr>
        <w:t>三</w:t>
      </w:r>
      <w:r>
        <w:t>、采购清单</w:t>
      </w:r>
    </w:p>
    <w:tbl>
      <w:tblPr>
        <w:tblStyle w:val="14"/>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2509"/>
        <w:gridCol w:w="2200"/>
        <w:gridCol w:w="1365"/>
        <w:gridCol w:w="1445"/>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tcPr>
          <w:p>
            <w:pPr>
              <w:pStyle w:val="20"/>
              <w:spacing w:before="104"/>
              <w:ind w:left="287" w:right="180"/>
              <w:jc w:val="center"/>
              <w:rPr>
                <w:sz w:val="20"/>
              </w:rPr>
            </w:pPr>
            <w:r>
              <w:rPr>
                <w:sz w:val="20"/>
              </w:rPr>
              <w:t xml:space="preserve">序号 </w:t>
            </w:r>
          </w:p>
        </w:tc>
        <w:tc>
          <w:tcPr>
            <w:tcW w:w="2509" w:type="dxa"/>
          </w:tcPr>
          <w:p>
            <w:pPr>
              <w:pStyle w:val="20"/>
              <w:spacing w:before="104"/>
              <w:ind w:left="587" w:right="477"/>
              <w:jc w:val="center"/>
              <w:rPr>
                <w:sz w:val="20"/>
              </w:rPr>
            </w:pPr>
            <w:r>
              <w:rPr>
                <w:sz w:val="20"/>
              </w:rPr>
              <w:t xml:space="preserve">分类 </w:t>
            </w:r>
          </w:p>
        </w:tc>
        <w:tc>
          <w:tcPr>
            <w:tcW w:w="2200" w:type="dxa"/>
          </w:tcPr>
          <w:p>
            <w:pPr>
              <w:pStyle w:val="20"/>
              <w:spacing w:before="104"/>
              <w:ind w:left="179" w:right="68"/>
              <w:jc w:val="center"/>
              <w:rPr>
                <w:sz w:val="20"/>
              </w:rPr>
            </w:pPr>
            <w:r>
              <w:rPr>
                <w:sz w:val="20"/>
              </w:rPr>
              <w:t xml:space="preserve">设备名称 </w:t>
            </w:r>
          </w:p>
        </w:tc>
        <w:tc>
          <w:tcPr>
            <w:tcW w:w="1365" w:type="dxa"/>
          </w:tcPr>
          <w:p>
            <w:pPr>
              <w:pStyle w:val="20"/>
              <w:spacing w:before="104"/>
              <w:ind w:left="515" w:right="399"/>
              <w:jc w:val="center"/>
              <w:rPr>
                <w:sz w:val="20"/>
              </w:rPr>
            </w:pPr>
            <w:r>
              <w:rPr>
                <w:rFonts w:hint="eastAsia"/>
                <w:sz w:val="20"/>
                <w:lang w:val="en-US" w:eastAsia="zh-CN"/>
              </w:rPr>
              <w:t>单位</w:t>
            </w:r>
            <w:r>
              <w:rPr>
                <w:sz w:val="20"/>
              </w:rPr>
              <w:t xml:space="preserve"> </w:t>
            </w:r>
          </w:p>
        </w:tc>
        <w:tc>
          <w:tcPr>
            <w:tcW w:w="1445" w:type="dxa"/>
          </w:tcPr>
          <w:p>
            <w:pPr>
              <w:pStyle w:val="20"/>
              <w:spacing w:before="104"/>
              <w:ind w:left="554" w:right="440"/>
              <w:jc w:val="center"/>
              <w:rPr>
                <w:sz w:val="20"/>
              </w:rPr>
            </w:pPr>
            <w:r>
              <w:rPr>
                <w:rFonts w:hint="eastAsia"/>
                <w:sz w:val="20"/>
                <w:lang w:val="en-US" w:eastAsia="zh-CN"/>
              </w:rPr>
              <w:t>数量</w:t>
            </w:r>
            <w:r>
              <w:rPr>
                <w:sz w:val="20"/>
              </w:rPr>
              <w:t xml:space="preserve"> </w:t>
            </w:r>
          </w:p>
        </w:tc>
        <w:tc>
          <w:tcPr>
            <w:tcW w:w="1444" w:type="dxa"/>
          </w:tcPr>
          <w:p>
            <w:pPr>
              <w:pStyle w:val="20"/>
              <w:spacing w:before="104"/>
              <w:ind w:right="410"/>
              <w:jc w:val="right"/>
              <w:rPr>
                <w:sz w:val="20"/>
              </w:rPr>
            </w:pPr>
            <w:r>
              <w:rPr>
                <w:sz w:val="20"/>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主题馆名发光字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定制艺术水景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27.14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定制艺术吊顶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124.8</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定制甲骨文艺术吊灯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定制王国维主题雕塑</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序言区烤漆字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155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定制金属灯箱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求学文化墙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20.13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定制艺术造型展架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定制人物雕像</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求学文化定制地台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18.84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定制卷轴柜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定制木纹展示柜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33.99</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新学区定制场景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新学区烤漆字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93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王国维书画作品修复定制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蓬勃外烁文化墙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定制陈列展柜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定制防浮雕文化墙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10.95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历史文件物品复刻</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教育世界文化墙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16.17</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定制古籍灯箱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定制展台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定制清华门艺术造型</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大气宏深文化墙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定制展台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定制人物雕像</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7</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定制艺术油画场景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32.34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大气宏深定制地台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5.5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后继以学文化墙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57.75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定制金属灯箱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9</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定制悬挂陈列展柜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定制仿古卷轴灯箱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校园简介文化墙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49.5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校园简介定制场景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办学特色文化墙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办学特色定制场景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定制造型灯箱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沙盘区文化墙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46.86</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定制沙盘区顶部装饰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25.35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定制沙盘基座</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展望未来文化墙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定制荣誉展柜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15.84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定制成品玻璃门</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樘</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定制门框</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艺术展文化墙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121.44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艺术展览吊轨锁扣</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45.4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定制艺术展厅展柜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定制艺术展厅移动展墙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大数据监测管理系统</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定制艺术造型沙发</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  (轨道射灯）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60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灯具（斗胆射灯）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灯具（天花射灯）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115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60</w:t>
            </w:r>
          </w:p>
        </w:tc>
        <w:tc>
          <w:tcPr>
            <w:tcW w:w="4709" w:type="dxa"/>
            <w:gridSpan w:val="2"/>
            <w:vAlign w:val="center"/>
          </w:tcPr>
          <w:p>
            <w:pPr>
              <w:pStyle w:val="20"/>
              <w:spacing w:before="104"/>
              <w:ind w:left="179" w:right="68"/>
              <w:jc w:val="center"/>
              <w:rPr>
                <w:sz w:val="20"/>
              </w:rPr>
            </w:pPr>
            <w:r>
              <w:rPr>
                <w:rFonts w:hint="eastAsia" w:ascii="宋体" w:hAnsi="宋体" w:eastAsia="宋体"/>
                <w:color w:val="000000"/>
                <w:kern w:val="0"/>
                <w:sz w:val="21"/>
                <w:szCs w:val="21"/>
              </w:rPr>
              <w:t>AI万花筒</w:t>
            </w:r>
          </w:p>
        </w:tc>
        <w:tc>
          <w:tcPr>
            <w:tcW w:w="136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套</w:t>
            </w:r>
          </w:p>
        </w:tc>
        <w:tc>
          <w:tcPr>
            <w:tcW w:w="144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61</w:t>
            </w:r>
          </w:p>
        </w:tc>
        <w:tc>
          <w:tcPr>
            <w:tcW w:w="4709" w:type="dxa"/>
            <w:gridSpan w:val="2"/>
            <w:vAlign w:val="center"/>
          </w:tcPr>
          <w:p>
            <w:pPr>
              <w:pStyle w:val="20"/>
              <w:spacing w:before="104"/>
              <w:ind w:left="179" w:right="68"/>
              <w:jc w:val="center"/>
              <w:rPr>
                <w:sz w:val="20"/>
              </w:rPr>
            </w:pPr>
            <w:r>
              <w:rPr>
                <w:rFonts w:hint="eastAsia" w:ascii="宋体" w:hAnsi="宋体" w:eastAsia="宋体"/>
                <w:color w:val="000000"/>
                <w:kern w:val="0"/>
                <w:sz w:val="21"/>
                <w:szCs w:val="21"/>
              </w:rPr>
              <w:t>AI风格画</w:t>
            </w:r>
          </w:p>
        </w:tc>
        <w:tc>
          <w:tcPr>
            <w:tcW w:w="136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套</w:t>
            </w:r>
          </w:p>
        </w:tc>
        <w:tc>
          <w:tcPr>
            <w:tcW w:w="144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62</w:t>
            </w:r>
          </w:p>
        </w:tc>
        <w:tc>
          <w:tcPr>
            <w:tcW w:w="2509" w:type="dxa"/>
            <w:vMerge w:val="restart"/>
            <w:vAlign w:val="center"/>
          </w:tcPr>
          <w:p>
            <w:pPr>
              <w:widowControl/>
              <w:ind w:left="0" w:leftChars="0" w:right="0" w:rightChars="0"/>
              <w:jc w:val="center"/>
              <w:rPr>
                <w:sz w:val="20"/>
              </w:rPr>
            </w:pPr>
            <w:r>
              <w:rPr>
                <w:rFonts w:hint="eastAsia" w:ascii="宋体" w:hAnsi="宋体" w:eastAsia="宋体"/>
                <w:kern w:val="0"/>
                <w:sz w:val="21"/>
                <w:szCs w:val="21"/>
              </w:rPr>
              <w:t>才气俊发互动展示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63</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64</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65</w:t>
            </w:r>
          </w:p>
        </w:tc>
        <w:tc>
          <w:tcPr>
            <w:tcW w:w="2509" w:type="dxa"/>
            <w:vMerge w:val="restart"/>
            <w:vAlign w:val="center"/>
          </w:tcPr>
          <w:p>
            <w:pPr>
              <w:pStyle w:val="20"/>
              <w:spacing w:before="104"/>
              <w:ind w:right="477"/>
              <w:jc w:val="center"/>
              <w:rPr>
                <w:sz w:val="20"/>
              </w:rPr>
            </w:pPr>
            <w:r>
              <w:rPr>
                <w:rFonts w:hint="eastAsia" w:ascii="宋体" w:hAnsi="宋体" w:eastAsia="宋体" w:cs="宋体"/>
                <w:kern w:val="0"/>
                <w:sz w:val="21"/>
                <w:szCs w:val="21"/>
                <w:lang w:val="zh-CN" w:eastAsia="zh-CN" w:bidi="zh-CN"/>
              </w:rPr>
              <w:t>新学初探互动展示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66</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67</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68</w:t>
            </w:r>
          </w:p>
        </w:tc>
        <w:tc>
          <w:tcPr>
            <w:tcW w:w="2509" w:type="dxa"/>
            <w:vMerge w:val="restart"/>
            <w:vAlign w:val="center"/>
          </w:tcPr>
          <w:p>
            <w:pPr>
              <w:pStyle w:val="20"/>
              <w:spacing w:before="104"/>
              <w:ind w:right="477"/>
              <w:jc w:val="center"/>
              <w:rPr>
                <w:sz w:val="20"/>
              </w:rPr>
            </w:pPr>
            <w:r>
              <w:rPr>
                <w:rFonts w:hint="eastAsia" w:ascii="宋体" w:hAnsi="宋体" w:eastAsia="宋体"/>
                <w:kern w:val="0"/>
                <w:sz w:val="21"/>
                <w:szCs w:val="21"/>
              </w:rPr>
              <w:t>蓬勃外烁互动展示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69</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70</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71</w:t>
            </w:r>
          </w:p>
        </w:tc>
        <w:tc>
          <w:tcPr>
            <w:tcW w:w="2509" w:type="dxa"/>
            <w:vMerge w:val="restart"/>
            <w:vAlign w:val="center"/>
          </w:tcPr>
          <w:p>
            <w:pPr>
              <w:pStyle w:val="20"/>
              <w:spacing w:before="104"/>
              <w:ind w:right="477"/>
              <w:jc w:val="center"/>
              <w:rPr>
                <w:sz w:val="20"/>
              </w:rPr>
            </w:pPr>
            <w:r>
              <w:rPr>
                <w:rFonts w:hint="eastAsia"/>
                <w:sz w:val="20"/>
              </w:rPr>
              <w:t>才气俊发文化区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72</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73</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74</w:t>
            </w:r>
          </w:p>
        </w:tc>
        <w:tc>
          <w:tcPr>
            <w:tcW w:w="2509" w:type="dxa"/>
            <w:vMerge w:val="restart"/>
            <w:vAlign w:val="center"/>
          </w:tcPr>
          <w:p>
            <w:pPr>
              <w:pStyle w:val="20"/>
              <w:spacing w:before="104"/>
              <w:ind w:right="477"/>
              <w:jc w:val="center"/>
              <w:rPr>
                <w:sz w:val="20"/>
              </w:rPr>
            </w:pPr>
            <w:r>
              <w:rPr>
                <w:rFonts w:hint="eastAsia"/>
                <w:sz w:val="20"/>
              </w:rPr>
              <w:t>学校简介（滑动）展示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75</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76</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激光工程投影机</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台</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正投融合幕（超窄边</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HDBaseT高清网线传输器</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辅材</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融合系统</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通道</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智能控制主机</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台</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83</w:t>
            </w:r>
          </w:p>
        </w:tc>
        <w:tc>
          <w:tcPr>
            <w:tcW w:w="2509" w:type="dxa"/>
            <w:vMerge w:val="restart"/>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展望未来展示区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84</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85</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86</w:t>
            </w:r>
          </w:p>
        </w:tc>
        <w:tc>
          <w:tcPr>
            <w:tcW w:w="2509" w:type="dxa"/>
            <w:vMerge w:val="restart"/>
            <w:vAlign w:val="center"/>
          </w:tcPr>
          <w:p>
            <w:pPr>
              <w:pStyle w:val="20"/>
              <w:spacing w:before="104"/>
              <w:ind w:left="587" w:right="477"/>
              <w:jc w:val="center"/>
              <w:rPr>
                <w:sz w:val="20"/>
              </w:rPr>
            </w:pPr>
            <w:r>
              <w:rPr>
                <w:rFonts w:hint="eastAsia" w:ascii="宋体" w:hAnsi="宋体" w:eastAsia="宋体" w:cs="宋体"/>
                <w:kern w:val="0"/>
                <w:sz w:val="21"/>
                <w:szCs w:val="21"/>
                <w:lang w:val="zh-CN" w:eastAsia="zh-CN" w:bidi="zh-CN"/>
              </w:rPr>
              <w:t>线上数字展馆</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87</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88</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89</w:t>
            </w:r>
          </w:p>
        </w:tc>
        <w:tc>
          <w:tcPr>
            <w:tcW w:w="2509" w:type="dxa"/>
            <w:vMerge w:val="restart"/>
            <w:vAlign w:val="center"/>
          </w:tcPr>
          <w:p>
            <w:pPr>
              <w:widowControl/>
              <w:ind w:left="0" w:leftChars="0" w:right="0" w:rightChars="0"/>
              <w:jc w:val="center"/>
              <w:rPr>
                <w:sz w:val="20"/>
              </w:rPr>
            </w:pPr>
            <w:r>
              <w:rPr>
                <w:rFonts w:hint="eastAsia" w:ascii="宋体" w:hAnsi="宋体" w:eastAsia="宋体"/>
                <w:kern w:val="0"/>
                <w:sz w:val="21"/>
                <w:szCs w:val="21"/>
              </w:rPr>
              <w:t>智能控制系统</w:t>
            </w:r>
          </w:p>
        </w:tc>
        <w:tc>
          <w:tcPr>
            <w:tcW w:w="2200" w:type="dxa"/>
            <w:vAlign w:val="center"/>
          </w:tcPr>
          <w:p>
            <w:pPr>
              <w:widowControl/>
              <w:ind w:left="0" w:leftChars="0" w:right="0" w:rightChars="0"/>
              <w:jc w:val="center"/>
              <w:rPr>
                <w:sz w:val="20"/>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90</w:t>
            </w:r>
          </w:p>
        </w:tc>
        <w:tc>
          <w:tcPr>
            <w:tcW w:w="2509" w:type="dxa"/>
            <w:vMerge w:val="continue"/>
            <w:vAlign w:val="center"/>
          </w:tcPr>
          <w:p>
            <w:pPr>
              <w:widowControl/>
              <w:ind w:left="0" w:leftChars="0" w:right="0" w:rightChars="0"/>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91</w:t>
            </w:r>
          </w:p>
        </w:tc>
        <w:tc>
          <w:tcPr>
            <w:tcW w:w="4709" w:type="dxa"/>
            <w:gridSpan w:val="2"/>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线路改造</w:t>
            </w:r>
          </w:p>
        </w:tc>
        <w:tc>
          <w:tcPr>
            <w:tcW w:w="1365" w:type="dxa"/>
          </w:tcPr>
          <w:p>
            <w:pPr>
              <w:pStyle w:val="20"/>
              <w:spacing w:before="104"/>
              <w:ind w:left="515" w:right="399"/>
              <w:jc w:val="center"/>
              <w:rPr>
                <w:rFonts w:hint="default"/>
                <w:sz w:val="20"/>
                <w:lang w:val="en-US" w:eastAsia="zh-CN"/>
              </w:rPr>
            </w:pPr>
            <w:r>
              <w:rPr>
                <w:rFonts w:hint="eastAsia"/>
                <w:sz w:val="20"/>
                <w:lang w:val="en-US" w:eastAsia="zh-CN"/>
              </w:rPr>
              <w:t>平方</w:t>
            </w:r>
          </w:p>
        </w:tc>
        <w:tc>
          <w:tcPr>
            <w:tcW w:w="1445" w:type="dxa"/>
          </w:tcPr>
          <w:p>
            <w:pPr>
              <w:pStyle w:val="20"/>
              <w:spacing w:before="104"/>
              <w:ind w:left="554" w:right="440"/>
              <w:jc w:val="center"/>
              <w:rPr>
                <w:rFonts w:hint="eastAsia"/>
                <w:sz w:val="20"/>
                <w:lang w:val="en-US" w:eastAsia="zh-CN"/>
              </w:rPr>
            </w:pPr>
            <w:r>
              <w:rPr>
                <w:rFonts w:hint="eastAsia" w:ascii="宋体" w:hAnsi="宋体" w:eastAsia="宋体"/>
                <w:kern w:val="0"/>
                <w:sz w:val="21"/>
                <w:szCs w:val="21"/>
              </w:rPr>
              <w:t>770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8寸健康防疫智控设备（台式，含市民卡读取）</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健康防疫智控终端手持高配终端</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接口服务及平台本地化部署</w:t>
            </w:r>
          </w:p>
        </w:tc>
        <w:tc>
          <w:tcPr>
            <w:tcW w:w="1365" w:type="dxa"/>
            <w:vAlign w:val="center"/>
          </w:tcPr>
          <w:p>
            <w:pPr>
              <w:widowControl/>
              <w:ind w:left="0" w:leftChars="0" w:right="0"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项</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bl>
    <w:p>
      <w:pPr>
        <w:spacing w:after="0"/>
        <w:jc w:val="right"/>
        <w:rPr>
          <w:sz w:val="20"/>
        </w:rPr>
        <w:sectPr>
          <w:headerReference r:id="rId8" w:type="default"/>
          <w:pgSz w:w="11910" w:h="16850"/>
          <w:pgMar w:top="1040" w:right="830" w:bottom="1060" w:left="740" w:header="857" w:footer="863" w:gutter="0"/>
          <w:pgNumType w:fmt="decimal"/>
          <w:cols w:space="720" w:num="1"/>
        </w:sectPr>
      </w:pPr>
    </w:p>
    <w:p>
      <w:pPr>
        <w:pStyle w:val="7"/>
        <w:spacing w:before="72"/>
        <w:ind w:left="392"/>
      </w:pPr>
      <w:r>
        <w:rPr>
          <w:rFonts w:hint="eastAsia"/>
          <w:lang w:val="en-US" w:eastAsia="zh-CN"/>
        </w:rPr>
        <w:t>四</w:t>
      </w:r>
      <w:r>
        <w:t>、技术要求表</w:t>
      </w:r>
    </w:p>
    <w:p>
      <w:pPr>
        <w:pStyle w:val="3"/>
        <w:rPr>
          <w:b/>
          <w:sz w:val="20"/>
        </w:rPr>
      </w:pPr>
    </w:p>
    <w:tbl>
      <w:tblPr>
        <w:tblStyle w:val="14"/>
        <w:tblW w:w="4746" w:type="pct"/>
        <w:tblInd w:w="0" w:type="dxa"/>
        <w:tblLayout w:type="fixed"/>
        <w:tblCellMar>
          <w:top w:w="0" w:type="dxa"/>
          <w:left w:w="108" w:type="dxa"/>
          <w:bottom w:w="0" w:type="dxa"/>
          <w:right w:w="108" w:type="dxa"/>
        </w:tblCellMar>
      </w:tblPr>
      <w:tblGrid>
        <w:gridCol w:w="880"/>
        <w:gridCol w:w="686"/>
        <w:gridCol w:w="1171"/>
        <w:gridCol w:w="7972"/>
        <w:gridCol w:w="1128"/>
        <w:gridCol w:w="1157"/>
        <w:gridCol w:w="1214"/>
      </w:tblGrid>
      <w:tr>
        <w:tblPrEx>
          <w:tblCellMar>
            <w:top w:w="0" w:type="dxa"/>
            <w:left w:w="108" w:type="dxa"/>
            <w:bottom w:w="0" w:type="dxa"/>
            <w:right w:w="108" w:type="dxa"/>
          </w:tblCellMar>
        </w:tblPrEx>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序号</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项目内容</w:t>
            </w:r>
          </w:p>
        </w:tc>
        <w:tc>
          <w:tcPr>
            <w:tcW w:w="28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材质工艺</w:t>
            </w:r>
          </w:p>
        </w:tc>
        <w:tc>
          <w:tcPr>
            <w:tcW w:w="3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数量</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单位</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b/>
                <w:bCs/>
                <w:kern w:val="0"/>
                <w:sz w:val="21"/>
                <w:szCs w:val="21"/>
              </w:rPr>
            </w:pPr>
            <w:r>
              <w:rPr>
                <w:rFonts w:hint="eastAsia" w:ascii="宋体" w:hAnsi="宋体" w:eastAsia="宋体"/>
                <w:b/>
                <w:bCs/>
                <w:kern w:val="0"/>
                <w:sz w:val="21"/>
                <w:szCs w:val="21"/>
              </w:rPr>
              <w:t>备注</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主题馆名发光字</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1、不锈钢树脂立体LED发光字，整体厚度≥20mm；不锈钢厚度≥0.8mm；</w:t>
            </w:r>
            <w:r>
              <w:rPr>
                <w:rFonts w:hint="eastAsia" w:ascii="宋体" w:hAnsi="宋体" w:eastAsia="宋体"/>
                <w:kern w:val="0"/>
                <w:sz w:val="21"/>
                <w:szCs w:val="21"/>
              </w:rPr>
              <w:br w:type="textWrapping"/>
            </w:r>
            <w:r>
              <w:rPr>
                <w:rFonts w:hint="eastAsia" w:ascii="宋体" w:hAnsi="宋体" w:eastAsia="宋体"/>
                <w:kern w:val="0"/>
                <w:sz w:val="21"/>
                <w:szCs w:val="21"/>
              </w:rPr>
              <w:t>2、树脂为高温热熔白色树脂；</w:t>
            </w:r>
            <w:r>
              <w:rPr>
                <w:rFonts w:hint="eastAsia" w:ascii="宋体" w:hAnsi="宋体" w:eastAsia="宋体"/>
                <w:kern w:val="0"/>
                <w:sz w:val="21"/>
                <w:szCs w:val="21"/>
              </w:rPr>
              <w:br w:type="textWrapping"/>
            </w:r>
            <w:r>
              <w:rPr>
                <w:rFonts w:hint="eastAsia" w:ascii="宋体" w:hAnsi="宋体" w:eastAsia="宋体"/>
                <w:kern w:val="0"/>
                <w:sz w:val="21"/>
                <w:szCs w:val="21"/>
              </w:rPr>
              <w:t>3、LED光源为点状光源量度≥60目；</w:t>
            </w:r>
            <w:r>
              <w:rPr>
                <w:rFonts w:hint="eastAsia" w:ascii="宋体" w:hAnsi="宋体" w:eastAsia="宋体"/>
                <w:kern w:val="0"/>
                <w:sz w:val="21"/>
                <w:szCs w:val="21"/>
              </w:rPr>
              <w:br w:type="textWrapping"/>
            </w:r>
            <w:r>
              <w:rPr>
                <w:rFonts w:hint="eastAsia" w:ascii="宋体" w:hAnsi="宋体" w:eastAsia="宋体"/>
                <w:kern w:val="0"/>
                <w:sz w:val="21"/>
                <w:szCs w:val="21"/>
              </w:rPr>
              <w:t>4、安装方式：墙面螺丝固定，热熔胶粘合；</w:t>
            </w:r>
            <w:r>
              <w:rPr>
                <w:rFonts w:hint="eastAsia" w:ascii="宋体" w:hAnsi="宋体" w:eastAsia="宋体"/>
                <w:kern w:val="0"/>
                <w:sz w:val="21"/>
                <w:szCs w:val="21"/>
              </w:rPr>
              <w:br w:type="textWrapping"/>
            </w:r>
            <w:r>
              <w:rPr>
                <w:rFonts w:hint="eastAsia" w:ascii="宋体" w:hAnsi="宋体" w:eastAsia="宋体"/>
                <w:kern w:val="0"/>
                <w:sz w:val="21"/>
                <w:szCs w:val="21"/>
              </w:rPr>
              <w:t>5、规格、尺寸：500x500mm；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定制艺术水景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1、定制阶梯式水景，主体框架采用全钢结构焊接，防锈漆处理；</w:t>
            </w:r>
            <w:r>
              <w:rPr>
                <w:rFonts w:hint="eastAsia" w:ascii="宋体" w:hAnsi="宋体" w:eastAsia="宋体"/>
                <w:kern w:val="0"/>
                <w:sz w:val="21"/>
                <w:szCs w:val="21"/>
              </w:rPr>
              <w:br w:type="textWrapping"/>
            </w:r>
            <w:r>
              <w:rPr>
                <w:rFonts w:hint="eastAsia" w:ascii="宋体" w:hAnsi="宋体" w:eastAsia="宋体"/>
                <w:kern w:val="0"/>
                <w:sz w:val="21"/>
                <w:szCs w:val="21"/>
              </w:rPr>
              <w:t>2、面层2mm铝板雕刻，阴刻面内面贴亚克力透光片；</w:t>
            </w:r>
            <w:r>
              <w:rPr>
                <w:rFonts w:hint="eastAsia" w:ascii="宋体" w:hAnsi="宋体" w:eastAsia="宋体"/>
                <w:kern w:val="0"/>
                <w:sz w:val="21"/>
                <w:szCs w:val="21"/>
              </w:rPr>
              <w:br w:type="textWrapping"/>
            </w:r>
            <w:r>
              <w:rPr>
                <w:rFonts w:hint="eastAsia" w:ascii="宋体" w:hAnsi="宋体" w:eastAsia="宋体"/>
                <w:kern w:val="0"/>
                <w:sz w:val="21"/>
                <w:szCs w:val="21"/>
              </w:rPr>
              <w:t>3、内置防水LED光源,LED光源为点状光源亮度≥60目；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4、连接结构防水处理，铝板面层喷涂氟碳漆；</w:t>
            </w:r>
            <w:r>
              <w:rPr>
                <w:rFonts w:hint="eastAsia" w:ascii="宋体" w:hAnsi="宋体" w:eastAsia="宋体"/>
                <w:kern w:val="0"/>
                <w:sz w:val="21"/>
                <w:szCs w:val="21"/>
              </w:rPr>
              <w:br w:type="textWrapping"/>
            </w:r>
            <w:r>
              <w:rPr>
                <w:rFonts w:hint="eastAsia" w:ascii="宋体" w:hAnsi="宋体" w:eastAsia="宋体"/>
                <w:kern w:val="0"/>
                <w:sz w:val="21"/>
                <w:szCs w:val="21"/>
              </w:rPr>
              <w:t>5、造型尺寸：7800*900*3480mm；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27.14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定制艺术吊顶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1、定制制作符合环境要求的艺术造型，结构牢固；</w:t>
            </w:r>
            <w:r>
              <w:rPr>
                <w:rFonts w:hint="eastAsia" w:ascii="宋体" w:hAnsi="宋体" w:eastAsia="宋体"/>
                <w:kern w:val="0"/>
                <w:sz w:val="21"/>
                <w:szCs w:val="21"/>
              </w:rPr>
              <w:br w:type="textWrapping"/>
            </w:r>
            <w:r>
              <w:rPr>
                <w:rFonts w:hint="eastAsia" w:ascii="宋体" w:hAnsi="宋体" w:eastAsia="宋体"/>
                <w:kern w:val="0"/>
                <w:sz w:val="21"/>
                <w:szCs w:val="21"/>
              </w:rPr>
              <w:t>2、材质采用优质轻钢龙骨，板材使用12mm防火多层板制作；</w:t>
            </w:r>
            <w:r>
              <w:rPr>
                <w:rFonts w:hint="eastAsia" w:ascii="宋体" w:hAnsi="宋体" w:eastAsia="宋体"/>
                <w:kern w:val="0"/>
                <w:sz w:val="21"/>
                <w:szCs w:val="21"/>
              </w:rPr>
              <w:br w:type="textWrapping"/>
            </w:r>
            <w:r>
              <w:rPr>
                <w:rFonts w:hint="eastAsia" w:ascii="宋体" w:hAnsi="宋体" w:eastAsia="宋体"/>
                <w:kern w:val="0"/>
                <w:sz w:val="21"/>
                <w:szCs w:val="21"/>
              </w:rPr>
              <w:t>3、环保腻子平整处理，面层采用环保乳胶漆饰面；</w:t>
            </w:r>
            <w:r>
              <w:rPr>
                <w:rFonts w:hint="eastAsia" w:ascii="宋体" w:hAnsi="宋体" w:eastAsia="宋体"/>
                <w:kern w:val="0"/>
                <w:sz w:val="21"/>
                <w:szCs w:val="21"/>
              </w:rPr>
              <w:br w:type="textWrapping"/>
            </w:r>
            <w:r>
              <w:rPr>
                <w:rFonts w:hint="eastAsia" w:ascii="宋体" w:hAnsi="宋体" w:eastAsia="宋体"/>
                <w:kern w:val="0"/>
                <w:sz w:val="21"/>
                <w:szCs w:val="21"/>
              </w:rPr>
              <w:t>4、艺术吊顶尺寸：16000*7800mm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124.8</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m²</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定制甲骨文艺术吊灯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1、0.8mm不锈钢激光切割，激光焊接，人工打磨，抛光；</w:t>
            </w:r>
            <w:r>
              <w:rPr>
                <w:rFonts w:hint="eastAsia" w:ascii="宋体" w:hAnsi="宋体" w:eastAsia="宋体"/>
                <w:kern w:val="0"/>
                <w:sz w:val="21"/>
                <w:szCs w:val="21"/>
              </w:rPr>
              <w:br w:type="textWrapping"/>
            </w:r>
            <w:r>
              <w:rPr>
                <w:rFonts w:hint="eastAsia" w:ascii="宋体" w:hAnsi="宋体" w:eastAsia="宋体"/>
                <w:kern w:val="0"/>
                <w:sz w:val="21"/>
                <w:szCs w:val="21"/>
              </w:rPr>
              <w:t>2、表面定制艺术图案喷涂；</w:t>
            </w:r>
            <w:r>
              <w:rPr>
                <w:rFonts w:hint="eastAsia" w:ascii="宋体" w:hAnsi="宋体" w:eastAsia="宋体"/>
                <w:kern w:val="0"/>
                <w:sz w:val="21"/>
                <w:szCs w:val="21"/>
              </w:rPr>
              <w:br w:type="textWrapping"/>
            </w:r>
            <w:r>
              <w:rPr>
                <w:rFonts w:hint="eastAsia" w:ascii="宋体" w:hAnsi="宋体" w:eastAsia="宋体"/>
                <w:kern w:val="0"/>
                <w:sz w:val="21"/>
                <w:szCs w:val="21"/>
              </w:rPr>
              <w:t>3、LED发光灯源，面层树脂铸造成型；</w:t>
            </w:r>
            <w:r>
              <w:rPr>
                <w:rFonts w:hint="eastAsia" w:ascii="宋体" w:hAnsi="宋体" w:eastAsia="宋体"/>
                <w:kern w:val="0"/>
                <w:sz w:val="21"/>
                <w:szCs w:val="21"/>
              </w:rPr>
              <w:br w:type="textWrapping"/>
            </w:r>
            <w:r>
              <w:rPr>
                <w:rFonts w:hint="eastAsia" w:ascii="宋体" w:hAnsi="宋体" w:eastAsia="宋体"/>
                <w:kern w:val="0"/>
                <w:sz w:val="21"/>
                <w:szCs w:val="21"/>
              </w:rPr>
              <w:t>4、定制调光和感光程序；</w:t>
            </w:r>
            <w:r>
              <w:rPr>
                <w:rFonts w:hint="eastAsia" w:ascii="宋体" w:hAnsi="宋体" w:eastAsia="宋体"/>
                <w:kern w:val="0"/>
                <w:sz w:val="21"/>
                <w:szCs w:val="21"/>
              </w:rPr>
              <w:br w:type="textWrapping"/>
            </w:r>
            <w:r>
              <w:rPr>
                <w:rFonts w:hint="eastAsia" w:ascii="宋体" w:hAnsi="宋体" w:eastAsia="宋体"/>
                <w:kern w:val="0"/>
                <w:sz w:val="21"/>
                <w:szCs w:val="21"/>
              </w:rPr>
              <w:t>5、定制金属灯架；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定制王国维主题雕塑</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1、制作1:1还原人物泥塑模型；</w:t>
            </w:r>
            <w:r>
              <w:rPr>
                <w:rFonts w:hint="eastAsia" w:ascii="宋体" w:hAnsi="宋体" w:eastAsia="宋体"/>
                <w:kern w:val="0"/>
                <w:sz w:val="21"/>
                <w:szCs w:val="21"/>
              </w:rPr>
              <w:br w:type="textWrapping"/>
            </w:r>
            <w:r>
              <w:rPr>
                <w:rFonts w:hint="eastAsia" w:ascii="宋体" w:hAnsi="宋体" w:eastAsia="宋体"/>
                <w:kern w:val="0"/>
                <w:sz w:val="21"/>
                <w:szCs w:val="21"/>
              </w:rPr>
              <w:t>2、制作1:1还原人物石膏模型；</w:t>
            </w:r>
            <w:r>
              <w:rPr>
                <w:rFonts w:hint="eastAsia" w:ascii="宋体" w:hAnsi="宋体" w:eastAsia="宋体"/>
                <w:kern w:val="0"/>
                <w:sz w:val="21"/>
                <w:szCs w:val="21"/>
              </w:rPr>
              <w:br w:type="textWrapping"/>
            </w:r>
            <w:r>
              <w:rPr>
                <w:rFonts w:hint="eastAsia" w:ascii="宋体" w:hAnsi="宋体" w:eastAsia="宋体"/>
                <w:kern w:val="0"/>
                <w:sz w:val="21"/>
                <w:szCs w:val="21"/>
              </w:rPr>
              <w:t>3、采用失蜡法制作模型蜡模；</w:t>
            </w:r>
            <w:r>
              <w:rPr>
                <w:rFonts w:hint="eastAsia" w:ascii="宋体" w:hAnsi="宋体" w:eastAsia="宋体"/>
                <w:kern w:val="0"/>
                <w:sz w:val="21"/>
                <w:szCs w:val="21"/>
              </w:rPr>
              <w:br w:type="textWrapping"/>
            </w:r>
            <w:r>
              <w:rPr>
                <w:rFonts w:hint="eastAsia" w:ascii="宋体" w:hAnsi="宋体" w:eastAsia="宋体"/>
                <w:kern w:val="0"/>
                <w:sz w:val="21"/>
                <w:szCs w:val="21"/>
              </w:rPr>
              <w:t>4、黄铜浇筑脱胎，壁厚5mm以上，面层打磨焊接，表面光滑线条流畅符合泥模造型；</w:t>
            </w:r>
            <w:r>
              <w:rPr>
                <w:rFonts w:hint="eastAsia" w:ascii="宋体" w:hAnsi="宋体" w:eastAsia="宋体"/>
                <w:kern w:val="0"/>
                <w:sz w:val="21"/>
                <w:szCs w:val="21"/>
              </w:rPr>
              <w:br w:type="textWrapping"/>
            </w:r>
            <w:r>
              <w:rPr>
                <w:rFonts w:hint="eastAsia" w:ascii="宋体" w:hAnsi="宋体" w:eastAsia="宋体"/>
                <w:kern w:val="0"/>
                <w:sz w:val="21"/>
                <w:szCs w:val="21"/>
              </w:rPr>
              <w:t>5、表面硫化钠硫化钾等化学药剂高温做色；</w:t>
            </w:r>
            <w:r>
              <w:rPr>
                <w:rFonts w:hint="eastAsia" w:ascii="宋体" w:hAnsi="宋体" w:eastAsia="宋体"/>
                <w:kern w:val="0"/>
                <w:sz w:val="21"/>
                <w:szCs w:val="21"/>
              </w:rPr>
              <w:br w:type="textWrapping"/>
            </w:r>
            <w:r>
              <w:rPr>
                <w:rFonts w:hint="eastAsia" w:ascii="宋体" w:hAnsi="宋体" w:eastAsia="宋体"/>
                <w:kern w:val="0"/>
                <w:sz w:val="21"/>
                <w:szCs w:val="21"/>
              </w:rPr>
              <w:t>6、底座主体框架采用全钢结构焊接，防锈漆处理，面层2mm铝板表面真石漆喷涂；</w:t>
            </w:r>
            <w:r>
              <w:rPr>
                <w:rFonts w:hint="eastAsia" w:ascii="宋体" w:hAnsi="宋体" w:eastAsia="宋体"/>
                <w:kern w:val="0"/>
                <w:sz w:val="21"/>
                <w:szCs w:val="21"/>
              </w:rPr>
              <w:br w:type="textWrapping"/>
            </w:r>
            <w:r>
              <w:rPr>
                <w:rFonts w:hint="eastAsia" w:ascii="宋体" w:hAnsi="宋体" w:eastAsia="宋体"/>
                <w:kern w:val="0"/>
                <w:sz w:val="21"/>
                <w:szCs w:val="21"/>
              </w:rPr>
              <w:t>7、成品尺寸：900*300*500mm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序言区文化墙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1、定制制作序言区文化墙面，采用12mm阻燃多层板，表面抛光打磨平整处理；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3、装饰层采用优质奥松板精加工雕刻，定制尺寸，环保木工胶粘连钢钉固定，定制竹木纹饰面环保胶粘贴，整体呈竹简效果，厚度不低于20mm；</w:t>
            </w:r>
            <w:r>
              <w:rPr>
                <w:rFonts w:hint="eastAsia" w:ascii="宋体" w:hAnsi="宋体" w:eastAsia="宋体"/>
                <w:kern w:val="0"/>
                <w:sz w:val="21"/>
                <w:szCs w:val="21"/>
              </w:rPr>
              <w:br w:type="textWrapping"/>
            </w:r>
            <w:r>
              <w:rPr>
                <w:rFonts w:hint="eastAsia" w:ascii="宋体" w:hAnsi="宋体" w:eastAsia="宋体"/>
                <w:kern w:val="0"/>
                <w:sz w:val="21"/>
                <w:szCs w:val="21"/>
              </w:rPr>
              <w:t>4、文化墙尺寸：8000*3300mm；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26.4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序言区烤漆字</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1、不锈钢立体字，整体厚度≥10mm；不锈钢厚度≥0.8mm；</w:t>
            </w:r>
            <w:r>
              <w:rPr>
                <w:rFonts w:hint="eastAsia" w:ascii="宋体" w:hAnsi="宋体" w:eastAsia="宋体"/>
                <w:kern w:val="0"/>
                <w:sz w:val="21"/>
                <w:szCs w:val="21"/>
              </w:rPr>
              <w:br w:type="textWrapping"/>
            </w:r>
            <w:r>
              <w:rPr>
                <w:rFonts w:hint="eastAsia" w:ascii="宋体" w:hAnsi="宋体" w:eastAsia="宋体"/>
                <w:kern w:val="0"/>
                <w:sz w:val="21"/>
                <w:szCs w:val="21"/>
              </w:rPr>
              <w:t>2、表层精雕打磨；</w:t>
            </w:r>
            <w:r>
              <w:rPr>
                <w:rFonts w:hint="eastAsia" w:ascii="宋体" w:hAnsi="宋体" w:eastAsia="宋体"/>
                <w:kern w:val="0"/>
                <w:sz w:val="21"/>
                <w:szCs w:val="21"/>
              </w:rPr>
              <w:br w:type="textWrapping"/>
            </w:r>
            <w:r>
              <w:rPr>
                <w:rFonts w:hint="eastAsia" w:ascii="宋体" w:hAnsi="宋体" w:eastAsia="宋体"/>
                <w:kern w:val="0"/>
                <w:sz w:val="21"/>
                <w:szCs w:val="21"/>
              </w:rPr>
              <w:t>3、焊接处腻子处理，钢琴面哑光精品环保烤漆；</w:t>
            </w:r>
            <w:r>
              <w:rPr>
                <w:rFonts w:hint="eastAsia" w:ascii="宋体" w:hAnsi="宋体" w:eastAsia="宋体"/>
                <w:kern w:val="0"/>
                <w:sz w:val="21"/>
                <w:szCs w:val="21"/>
              </w:rPr>
              <w:br w:type="textWrapping"/>
            </w:r>
            <w:r>
              <w:rPr>
                <w:rFonts w:hint="eastAsia" w:ascii="宋体" w:hAnsi="宋体" w:eastAsia="宋体"/>
                <w:kern w:val="0"/>
                <w:sz w:val="21"/>
                <w:szCs w:val="21"/>
              </w:rPr>
              <w:t>4、尺寸：100*100*18mm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155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序言区定制场景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1、仿真植物按场景需求定制；</w:t>
            </w:r>
            <w:r>
              <w:rPr>
                <w:rFonts w:hint="eastAsia" w:ascii="宋体" w:hAnsi="宋体" w:eastAsia="宋体"/>
                <w:kern w:val="0"/>
                <w:sz w:val="21"/>
                <w:szCs w:val="21"/>
              </w:rPr>
              <w:br w:type="textWrapping"/>
            </w:r>
            <w:r>
              <w:rPr>
                <w:rFonts w:hint="eastAsia" w:ascii="宋体" w:hAnsi="宋体" w:eastAsia="宋体"/>
                <w:kern w:val="0"/>
                <w:sz w:val="21"/>
                <w:szCs w:val="21"/>
              </w:rPr>
              <w:t>2、灰色仿石材地台处理；</w:t>
            </w:r>
            <w:r>
              <w:rPr>
                <w:rFonts w:hint="eastAsia" w:ascii="宋体" w:hAnsi="宋体" w:eastAsia="宋体"/>
                <w:kern w:val="0"/>
                <w:sz w:val="21"/>
                <w:szCs w:val="21"/>
              </w:rPr>
              <w:br w:type="textWrapping"/>
            </w:r>
            <w:r>
              <w:rPr>
                <w:rFonts w:hint="eastAsia" w:ascii="宋体" w:hAnsi="宋体" w:eastAsia="宋体"/>
                <w:kern w:val="0"/>
                <w:sz w:val="21"/>
                <w:szCs w:val="21"/>
              </w:rPr>
              <w:t>3、铺设白色鹅暖石；</w:t>
            </w:r>
            <w:r>
              <w:rPr>
                <w:rFonts w:hint="eastAsia" w:ascii="宋体" w:hAnsi="宋体" w:eastAsia="宋体"/>
                <w:kern w:val="0"/>
                <w:sz w:val="21"/>
                <w:szCs w:val="21"/>
              </w:rPr>
              <w:br w:type="textWrapping"/>
            </w:r>
            <w:r>
              <w:rPr>
                <w:rFonts w:hint="eastAsia" w:ascii="宋体" w:hAnsi="宋体" w:eastAsia="宋体"/>
                <w:kern w:val="0"/>
                <w:sz w:val="21"/>
                <w:szCs w:val="21"/>
              </w:rPr>
              <w:t>4、艺术灯光处理；</w:t>
            </w:r>
            <w:r>
              <w:rPr>
                <w:rFonts w:hint="eastAsia" w:ascii="宋体" w:hAnsi="宋体" w:eastAsia="宋体"/>
                <w:kern w:val="0"/>
                <w:sz w:val="21"/>
                <w:szCs w:val="21"/>
              </w:rPr>
              <w:br w:type="textWrapping"/>
            </w:r>
            <w:r>
              <w:rPr>
                <w:rFonts w:hint="eastAsia" w:ascii="宋体" w:hAnsi="宋体" w:eastAsia="宋体"/>
                <w:kern w:val="0"/>
                <w:sz w:val="21"/>
                <w:szCs w:val="21"/>
              </w:rPr>
              <w:t>5、圆弧形底托；</w:t>
            </w:r>
            <w:r>
              <w:rPr>
                <w:rFonts w:hint="eastAsia" w:ascii="宋体" w:hAnsi="宋体" w:eastAsia="宋体"/>
                <w:kern w:val="0"/>
                <w:sz w:val="21"/>
                <w:szCs w:val="21"/>
              </w:rPr>
              <w:br w:type="textWrapping"/>
            </w:r>
            <w:r>
              <w:rPr>
                <w:rFonts w:hint="eastAsia" w:ascii="宋体" w:hAnsi="宋体" w:eastAsia="宋体"/>
                <w:kern w:val="0"/>
                <w:sz w:val="21"/>
                <w:szCs w:val="21"/>
              </w:rPr>
              <w:t>6、区域尺寸：3200*300*200mm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定制金属灯箱</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1、定制铝型材边框；</w:t>
            </w:r>
            <w:r>
              <w:rPr>
                <w:rFonts w:hint="eastAsia" w:ascii="宋体" w:hAnsi="宋体" w:eastAsia="宋体"/>
                <w:kern w:val="0"/>
                <w:sz w:val="21"/>
                <w:szCs w:val="21"/>
              </w:rPr>
              <w:br w:type="textWrapping"/>
            </w:r>
            <w:r>
              <w:rPr>
                <w:rFonts w:hint="eastAsia" w:ascii="宋体" w:hAnsi="宋体" w:eastAsia="宋体"/>
                <w:kern w:val="0"/>
                <w:sz w:val="21"/>
                <w:szCs w:val="21"/>
              </w:rPr>
              <w:t>2、内置LED光源,LED光源为点状光源亮度≥60目；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3、面层定制软膜画面；</w:t>
            </w:r>
            <w:r>
              <w:rPr>
                <w:rFonts w:hint="eastAsia" w:ascii="宋体" w:hAnsi="宋体" w:eastAsia="宋体"/>
                <w:kern w:val="0"/>
                <w:sz w:val="21"/>
                <w:szCs w:val="21"/>
              </w:rPr>
              <w:br w:type="textWrapping"/>
            </w:r>
            <w:r>
              <w:rPr>
                <w:rFonts w:hint="eastAsia" w:ascii="宋体" w:hAnsi="宋体" w:eastAsia="宋体"/>
                <w:kern w:val="0"/>
                <w:sz w:val="21"/>
                <w:szCs w:val="21"/>
              </w:rPr>
              <w:t>4、尺寸：3100*3300mm；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求学文化墙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1、定制制作求学文化墙面，采用12mm阻燃多层板，表面抛光打磨平整处理；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5、文化墙尺寸：6100*3300mm；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20.13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定制艺术造型展架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1、整体结构采用国标20*20mm钢架；</w:t>
            </w:r>
            <w:r>
              <w:rPr>
                <w:rFonts w:hint="eastAsia" w:ascii="宋体" w:hAnsi="宋体" w:eastAsia="宋体"/>
                <w:kern w:val="0"/>
                <w:sz w:val="21"/>
                <w:szCs w:val="21"/>
              </w:rPr>
              <w:br w:type="textWrapping"/>
            </w:r>
            <w:r>
              <w:rPr>
                <w:rFonts w:hint="eastAsia" w:ascii="宋体" w:hAnsi="宋体" w:eastAsia="宋体"/>
                <w:kern w:val="0"/>
                <w:sz w:val="21"/>
                <w:szCs w:val="21"/>
              </w:rPr>
              <w:t>2、激光切割、激光焊接，人工打磨、抛光处理；</w:t>
            </w:r>
            <w:r>
              <w:rPr>
                <w:rFonts w:hint="eastAsia" w:ascii="宋体" w:hAnsi="宋体" w:eastAsia="宋体"/>
                <w:kern w:val="0"/>
                <w:sz w:val="21"/>
                <w:szCs w:val="21"/>
              </w:rPr>
              <w:br w:type="textWrapping"/>
            </w:r>
            <w:r>
              <w:rPr>
                <w:rFonts w:hint="eastAsia" w:ascii="宋体" w:hAnsi="宋体" w:eastAsia="宋体"/>
                <w:kern w:val="0"/>
                <w:sz w:val="21"/>
                <w:szCs w:val="21"/>
              </w:rPr>
              <w:t>2、依据艺术造型设计，面层环保烤漆；</w:t>
            </w:r>
            <w:r>
              <w:rPr>
                <w:rFonts w:hint="eastAsia" w:ascii="宋体" w:hAnsi="宋体" w:eastAsia="宋体"/>
                <w:kern w:val="0"/>
                <w:sz w:val="21"/>
                <w:szCs w:val="21"/>
              </w:rPr>
              <w:br w:type="textWrapping"/>
            </w:r>
            <w:r>
              <w:rPr>
                <w:rFonts w:hint="eastAsia" w:ascii="宋体" w:hAnsi="宋体" w:eastAsia="宋体"/>
                <w:kern w:val="0"/>
                <w:sz w:val="21"/>
                <w:szCs w:val="21"/>
              </w:rPr>
              <w:t>3、外框尺寸：6100*900*3300mm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定制人物雕像</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1、人物像线条流畅平整，造型完整仿真。惟妙惟肖；</w:t>
            </w:r>
            <w:r>
              <w:rPr>
                <w:rFonts w:hint="eastAsia" w:ascii="宋体" w:hAnsi="宋体" w:eastAsia="宋体"/>
                <w:kern w:val="0"/>
                <w:sz w:val="21"/>
                <w:szCs w:val="21"/>
              </w:rPr>
              <w:br w:type="textWrapping"/>
            </w:r>
            <w:r>
              <w:rPr>
                <w:rFonts w:hint="eastAsia" w:ascii="宋体" w:hAnsi="宋体" w:eastAsia="宋体"/>
                <w:kern w:val="0"/>
                <w:sz w:val="21"/>
                <w:szCs w:val="21"/>
              </w:rPr>
              <w:t>2、表面平整光滑无毛刺，漆面均匀色泽饱满；</w:t>
            </w:r>
            <w:r>
              <w:rPr>
                <w:rFonts w:hint="eastAsia" w:ascii="宋体" w:hAnsi="宋体" w:eastAsia="宋体"/>
                <w:kern w:val="0"/>
                <w:sz w:val="21"/>
                <w:szCs w:val="21"/>
              </w:rPr>
              <w:br w:type="textWrapping"/>
            </w:r>
            <w:r>
              <w:rPr>
                <w:rFonts w:hint="eastAsia" w:ascii="宋体" w:hAnsi="宋体" w:eastAsia="宋体"/>
                <w:kern w:val="0"/>
                <w:sz w:val="21"/>
                <w:szCs w:val="21"/>
              </w:rPr>
              <w:t>3、人物体模型硅胶材料采用医学硅胶无毒害；</w:t>
            </w:r>
            <w:r>
              <w:rPr>
                <w:rFonts w:hint="eastAsia" w:ascii="宋体" w:hAnsi="宋体" w:eastAsia="宋体"/>
                <w:kern w:val="0"/>
                <w:sz w:val="21"/>
                <w:szCs w:val="21"/>
              </w:rPr>
              <w:br w:type="textWrapping"/>
            </w:r>
            <w:r>
              <w:rPr>
                <w:rFonts w:hint="eastAsia" w:ascii="宋体" w:hAnsi="宋体" w:eastAsia="宋体"/>
                <w:kern w:val="0"/>
                <w:sz w:val="21"/>
                <w:szCs w:val="21"/>
              </w:rPr>
              <w:t xml:space="preserve">4、服饰材料需要采用环保胶水定型无刺激性气味； </w:t>
            </w:r>
            <w:r>
              <w:rPr>
                <w:rFonts w:hint="eastAsia" w:ascii="宋体" w:hAnsi="宋体" w:eastAsia="宋体"/>
                <w:kern w:val="0"/>
                <w:sz w:val="21"/>
                <w:szCs w:val="21"/>
              </w:rPr>
              <w:br w:type="textWrapping"/>
            </w:r>
            <w:r>
              <w:rPr>
                <w:rFonts w:hint="eastAsia" w:ascii="宋体" w:hAnsi="宋体" w:eastAsia="宋体"/>
                <w:kern w:val="0"/>
                <w:sz w:val="21"/>
                <w:szCs w:val="21"/>
              </w:rPr>
              <w:t>5、成品尺寸：人物座像，700*500*260mm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求学文化定制地台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1、地台结构采用E1级环保板材，立体造型，300*300方格结构，坚固稳定；</w:t>
            </w:r>
            <w:r>
              <w:rPr>
                <w:rFonts w:hint="eastAsia" w:ascii="宋体" w:hAnsi="宋体" w:eastAsia="宋体"/>
                <w:kern w:val="0"/>
                <w:sz w:val="21"/>
                <w:szCs w:val="21"/>
              </w:rPr>
              <w:br w:type="textWrapping"/>
            </w:r>
            <w:r>
              <w:rPr>
                <w:rFonts w:hint="eastAsia" w:ascii="宋体" w:hAnsi="宋体" w:eastAsia="宋体"/>
                <w:kern w:val="0"/>
                <w:sz w:val="21"/>
                <w:szCs w:val="21"/>
              </w:rPr>
              <w:t>2、面层定制防石材木饰面板，环保胶粘连；</w:t>
            </w:r>
            <w:r>
              <w:rPr>
                <w:rFonts w:hint="eastAsia" w:ascii="宋体" w:hAnsi="宋体" w:eastAsia="宋体"/>
                <w:kern w:val="0"/>
                <w:sz w:val="21"/>
                <w:szCs w:val="21"/>
              </w:rPr>
              <w:br w:type="textWrapping"/>
            </w:r>
            <w:r>
              <w:rPr>
                <w:rFonts w:hint="eastAsia" w:ascii="宋体" w:hAnsi="宋体" w:eastAsia="宋体"/>
                <w:kern w:val="0"/>
                <w:sz w:val="21"/>
                <w:szCs w:val="21"/>
              </w:rPr>
              <w:t>3、边缘采用预设L型灯槽，内嵌精品LED光源,LED光源为点状光源亮度≥60目；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4、成品尺寸：6600*2800*200mm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18.84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定制卷轴柜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1、柜体采用E1级环保板材；</w:t>
            </w:r>
            <w:r>
              <w:rPr>
                <w:rFonts w:hint="eastAsia" w:ascii="宋体" w:hAnsi="宋体" w:eastAsia="宋体"/>
                <w:kern w:val="0"/>
                <w:sz w:val="21"/>
                <w:szCs w:val="21"/>
              </w:rPr>
              <w:br w:type="textWrapping"/>
            </w:r>
            <w:r>
              <w:rPr>
                <w:rFonts w:hint="eastAsia" w:ascii="宋体" w:hAnsi="宋体" w:eastAsia="宋体"/>
                <w:kern w:val="0"/>
                <w:sz w:val="21"/>
                <w:szCs w:val="21"/>
              </w:rPr>
              <w:t>2、面层为仿石材饰面板，美观大气；</w:t>
            </w:r>
            <w:r>
              <w:rPr>
                <w:rFonts w:hint="eastAsia" w:ascii="宋体" w:hAnsi="宋体" w:eastAsia="宋体"/>
                <w:kern w:val="0"/>
                <w:sz w:val="21"/>
                <w:szCs w:val="21"/>
              </w:rPr>
              <w:br w:type="textWrapping"/>
            </w:r>
            <w:r>
              <w:rPr>
                <w:rFonts w:hint="eastAsia" w:ascii="宋体" w:hAnsi="宋体" w:eastAsia="宋体"/>
                <w:kern w:val="0"/>
                <w:sz w:val="21"/>
                <w:szCs w:val="21"/>
              </w:rPr>
              <w:t>3、定制实木卷轴造型，面层丝绢包覆；</w:t>
            </w:r>
            <w:r>
              <w:rPr>
                <w:rFonts w:hint="eastAsia" w:ascii="宋体" w:hAnsi="宋体" w:eastAsia="宋体"/>
                <w:kern w:val="0"/>
                <w:sz w:val="21"/>
                <w:szCs w:val="21"/>
              </w:rPr>
              <w:br w:type="textWrapping"/>
            </w:r>
            <w:r>
              <w:rPr>
                <w:rFonts w:hint="eastAsia" w:ascii="宋体" w:hAnsi="宋体" w:eastAsia="宋体"/>
                <w:kern w:val="0"/>
                <w:sz w:val="21"/>
                <w:szCs w:val="21"/>
              </w:rPr>
              <w:t>4、内置LED光源,LED光源为点状光源亮度≥60目；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5、面层定制软膜画面；</w:t>
            </w:r>
            <w:r>
              <w:rPr>
                <w:rFonts w:hint="eastAsia" w:ascii="宋体" w:hAnsi="宋体" w:eastAsia="宋体"/>
                <w:kern w:val="0"/>
                <w:sz w:val="21"/>
                <w:szCs w:val="21"/>
              </w:rPr>
              <w:br w:type="textWrapping"/>
            </w:r>
            <w:r>
              <w:rPr>
                <w:rFonts w:hint="eastAsia" w:ascii="宋体" w:hAnsi="宋体" w:eastAsia="宋体"/>
                <w:kern w:val="0"/>
                <w:sz w:val="21"/>
                <w:szCs w:val="21"/>
              </w:rPr>
              <w:t>6、成品尺寸：1200*400*500mm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15</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定制木纹展示柜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1、定制木饰面面层，不锈钢边框，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2、定制专业油画布，表面高精UV打印，保护鲜亮保护喷膜，裁边无拉线收边处理；背面环保柔性胶水涂层粘贴固定，表面平整无褶皱文化内容，</w:t>
            </w:r>
            <w:r>
              <w:rPr>
                <w:rFonts w:hint="eastAsia" w:ascii="宋体" w:hAnsi="宋体" w:eastAsia="宋体"/>
                <w:kern w:val="0"/>
                <w:sz w:val="21"/>
                <w:szCs w:val="21"/>
              </w:rPr>
              <w:br w:type="textWrapping"/>
            </w:r>
            <w:r>
              <w:rPr>
                <w:rFonts w:hint="eastAsia" w:ascii="宋体" w:hAnsi="宋体" w:eastAsia="宋体"/>
                <w:kern w:val="0"/>
                <w:sz w:val="21"/>
                <w:szCs w:val="21"/>
              </w:rPr>
              <w:t>3、展示柜尺寸：2000*200*1100mm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16</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新学文化墙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1、定制制作求新文化墙面，采用12mm阻燃多层板，表面抛光打磨平整处理；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5、立体水晶字≥3mm+7mm，安装方式：亚克力之间无影胶粘合,热熔胶结合透明硅胶粘贴墙面面；</w:t>
            </w:r>
            <w:r>
              <w:rPr>
                <w:rFonts w:hint="eastAsia" w:ascii="宋体" w:hAnsi="宋体" w:eastAsia="宋体"/>
                <w:kern w:val="0"/>
                <w:sz w:val="21"/>
                <w:szCs w:val="21"/>
              </w:rPr>
              <w:br w:type="textWrapping"/>
            </w:r>
            <w:r>
              <w:rPr>
                <w:rFonts w:hint="eastAsia" w:ascii="宋体" w:hAnsi="宋体" w:eastAsia="宋体"/>
                <w:kern w:val="0"/>
                <w:sz w:val="21"/>
                <w:szCs w:val="21"/>
              </w:rPr>
              <w:t>6、文化墙尺寸:10300*3300mm；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33.99</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17</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新学区定制场景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1、仿真植物按场景需求定制；</w:t>
            </w:r>
            <w:r>
              <w:rPr>
                <w:rFonts w:hint="eastAsia" w:ascii="宋体" w:hAnsi="宋体" w:eastAsia="宋体"/>
                <w:kern w:val="0"/>
                <w:sz w:val="21"/>
                <w:szCs w:val="21"/>
              </w:rPr>
              <w:br w:type="textWrapping"/>
            </w:r>
            <w:r>
              <w:rPr>
                <w:rFonts w:hint="eastAsia" w:ascii="宋体" w:hAnsi="宋体" w:eastAsia="宋体"/>
                <w:kern w:val="0"/>
                <w:sz w:val="21"/>
                <w:szCs w:val="21"/>
              </w:rPr>
              <w:t>2、铺设白色鹅暖石；</w:t>
            </w:r>
            <w:r>
              <w:rPr>
                <w:rFonts w:hint="eastAsia" w:ascii="宋体" w:hAnsi="宋体" w:eastAsia="宋体"/>
                <w:kern w:val="0"/>
                <w:sz w:val="21"/>
                <w:szCs w:val="21"/>
              </w:rPr>
              <w:br w:type="textWrapping"/>
            </w:r>
            <w:r>
              <w:rPr>
                <w:rFonts w:hint="eastAsia" w:ascii="宋体" w:hAnsi="宋体" w:eastAsia="宋体"/>
                <w:kern w:val="0"/>
                <w:sz w:val="21"/>
                <w:szCs w:val="21"/>
              </w:rPr>
              <w:t>3、艺术灯光处理；</w:t>
            </w:r>
            <w:r>
              <w:rPr>
                <w:rFonts w:hint="eastAsia" w:ascii="宋体" w:hAnsi="宋体" w:eastAsia="宋体"/>
                <w:kern w:val="0"/>
                <w:sz w:val="21"/>
                <w:szCs w:val="21"/>
              </w:rPr>
              <w:br w:type="textWrapping"/>
            </w:r>
            <w:r>
              <w:rPr>
                <w:rFonts w:hint="eastAsia" w:ascii="宋体" w:hAnsi="宋体" w:eastAsia="宋体"/>
                <w:kern w:val="0"/>
                <w:sz w:val="21"/>
                <w:szCs w:val="21"/>
              </w:rPr>
              <w:t>4、底部框架内嵌LED光源,LED光源为点状光源亮度≥60目；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5、区域尺寸：6800*300*200mm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18</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新学区烤漆字</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1、不锈钢立体字，整体厚度≥10mm；不锈钢厚度≥0.8mm；</w:t>
            </w:r>
            <w:r>
              <w:rPr>
                <w:rFonts w:hint="eastAsia" w:ascii="宋体" w:hAnsi="宋体" w:eastAsia="宋体"/>
                <w:kern w:val="0"/>
                <w:sz w:val="21"/>
                <w:szCs w:val="21"/>
              </w:rPr>
              <w:br w:type="textWrapping"/>
            </w:r>
            <w:r>
              <w:rPr>
                <w:rFonts w:hint="eastAsia" w:ascii="宋体" w:hAnsi="宋体" w:eastAsia="宋体"/>
                <w:kern w:val="0"/>
                <w:sz w:val="21"/>
                <w:szCs w:val="21"/>
              </w:rPr>
              <w:t>2、表层精雕打磨；</w:t>
            </w:r>
            <w:r>
              <w:rPr>
                <w:rFonts w:hint="eastAsia" w:ascii="宋体" w:hAnsi="宋体" w:eastAsia="宋体"/>
                <w:kern w:val="0"/>
                <w:sz w:val="21"/>
                <w:szCs w:val="21"/>
              </w:rPr>
              <w:br w:type="textWrapping"/>
            </w:r>
            <w:r>
              <w:rPr>
                <w:rFonts w:hint="eastAsia" w:ascii="宋体" w:hAnsi="宋体" w:eastAsia="宋体"/>
                <w:kern w:val="0"/>
                <w:sz w:val="21"/>
                <w:szCs w:val="21"/>
              </w:rPr>
              <w:t>3、焊接处腻子处理，钢琴面哑光精品环保烤漆；</w:t>
            </w:r>
            <w:r>
              <w:rPr>
                <w:rFonts w:hint="eastAsia" w:ascii="宋体" w:hAnsi="宋体" w:eastAsia="宋体"/>
                <w:kern w:val="0"/>
                <w:sz w:val="21"/>
                <w:szCs w:val="21"/>
              </w:rPr>
              <w:br w:type="textWrapping"/>
            </w:r>
            <w:r>
              <w:rPr>
                <w:rFonts w:hint="eastAsia" w:ascii="宋体" w:hAnsi="宋体" w:eastAsia="宋体"/>
                <w:kern w:val="0"/>
                <w:sz w:val="21"/>
                <w:szCs w:val="21"/>
              </w:rPr>
              <w:t>4、尺寸：100*100*18mm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19</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王国维书画作品修复定制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1、王国维先生书法字画等陈列老物件物件复刻；</w:t>
            </w:r>
            <w:r>
              <w:rPr>
                <w:rFonts w:hint="eastAsia" w:ascii="宋体" w:hAnsi="宋体" w:eastAsia="宋体"/>
                <w:kern w:val="0"/>
                <w:sz w:val="21"/>
                <w:szCs w:val="21"/>
              </w:rPr>
              <w:br w:type="textWrapping"/>
            </w:r>
            <w:r>
              <w:rPr>
                <w:rFonts w:hint="eastAsia" w:ascii="宋体" w:hAnsi="宋体" w:eastAsia="宋体"/>
                <w:kern w:val="0"/>
                <w:sz w:val="21"/>
                <w:szCs w:val="21"/>
              </w:rPr>
              <w:t>2、字画类物件复刻需要对原件采用电子光学扫描数字化；</w:t>
            </w:r>
            <w:r>
              <w:rPr>
                <w:rFonts w:hint="eastAsia" w:ascii="宋体" w:hAnsi="宋体" w:eastAsia="宋体"/>
                <w:kern w:val="0"/>
                <w:sz w:val="21"/>
                <w:szCs w:val="21"/>
              </w:rPr>
              <w:br w:type="textWrapping"/>
            </w:r>
            <w:r>
              <w:rPr>
                <w:rFonts w:hint="eastAsia" w:ascii="宋体" w:hAnsi="宋体" w:eastAsia="宋体"/>
                <w:kern w:val="0"/>
                <w:sz w:val="21"/>
                <w:szCs w:val="21"/>
              </w:rPr>
              <w:t>3、复刻物件需要采用同时代物品材质载体，保证物件的相对真实性和准确性；</w:t>
            </w:r>
            <w:r>
              <w:rPr>
                <w:rFonts w:hint="eastAsia" w:ascii="宋体" w:hAnsi="宋体" w:eastAsia="宋体"/>
                <w:kern w:val="0"/>
                <w:sz w:val="21"/>
                <w:szCs w:val="21"/>
              </w:rPr>
              <w:br w:type="textWrapping"/>
            </w:r>
            <w:r>
              <w:rPr>
                <w:rFonts w:hint="eastAsia" w:ascii="宋体" w:hAnsi="宋体" w:eastAsia="宋体"/>
                <w:kern w:val="0"/>
                <w:sz w:val="21"/>
                <w:szCs w:val="21"/>
              </w:rPr>
              <w:t>4、甲骨文等文献资料需查阅符合实际等史实资料；</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定制地台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1、地台结构采用E1级环保板材坚固稳定；</w:t>
            </w:r>
            <w:r>
              <w:rPr>
                <w:rFonts w:hint="eastAsia" w:ascii="宋体" w:hAnsi="宋体" w:eastAsia="宋体"/>
                <w:kern w:val="0"/>
                <w:sz w:val="21"/>
                <w:szCs w:val="21"/>
              </w:rPr>
              <w:br w:type="textWrapping"/>
            </w:r>
            <w:r>
              <w:rPr>
                <w:rFonts w:hint="eastAsia" w:ascii="宋体" w:hAnsi="宋体" w:eastAsia="宋体"/>
                <w:kern w:val="0"/>
                <w:sz w:val="21"/>
                <w:szCs w:val="21"/>
              </w:rPr>
              <w:t>2、面贴仿石材木饰面板；</w:t>
            </w:r>
            <w:r>
              <w:rPr>
                <w:rFonts w:hint="eastAsia" w:ascii="宋体" w:hAnsi="宋体" w:eastAsia="宋体"/>
                <w:kern w:val="0"/>
                <w:sz w:val="21"/>
                <w:szCs w:val="21"/>
              </w:rPr>
              <w:br w:type="textWrapping"/>
            </w:r>
            <w:r>
              <w:rPr>
                <w:rFonts w:hint="eastAsia" w:ascii="宋体" w:hAnsi="宋体" w:eastAsia="宋体"/>
                <w:kern w:val="0"/>
                <w:sz w:val="21"/>
                <w:szCs w:val="21"/>
              </w:rPr>
              <w:t>3、边缘内嵌LED光源,LED光源为点状光源亮度≥60目；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4、尺寸：尺寸：3000*1000*200mm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蓬勃外烁文化墙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1、定制制作蓬勃外烁文化墙面，采用12mm阻燃多层板，表面抛光打磨平整处理；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6、文化墙尺寸:12730*3300mm；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定制陈列展柜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1、柜体采用18mm厚E1级环保板材柜体；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2、面层环保烤漆工艺；</w:t>
            </w:r>
            <w:r>
              <w:rPr>
                <w:rFonts w:hint="eastAsia" w:ascii="宋体" w:hAnsi="宋体" w:eastAsia="宋体"/>
                <w:kern w:val="0"/>
                <w:sz w:val="21"/>
                <w:szCs w:val="21"/>
              </w:rPr>
              <w:br w:type="textWrapping"/>
            </w:r>
            <w:r>
              <w:rPr>
                <w:rFonts w:hint="eastAsia" w:ascii="宋体" w:hAnsi="宋体" w:eastAsia="宋体"/>
                <w:kern w:val="0"/>
                <w:sz w:val="21"/>
                <w:szCs w:val="21"/>
              </w:rPr>
              <w:t>3、层板镶嵌LED发光灯带，LED光源为点状光源亮度≥60目；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4、尺寸：5500*450*3300mm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组</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定制防浮雕文化墙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1、定制制作防浮雕文化墙面，采用12mm阻燃多层板，表面抛光打磨平整处理；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4、局部木结构立体艺术造型，面层采用优质实木板精加工雕刻，定制尺寸，环保木工胶粘连钢钉固定，面层平整边角光滑；部分防浮雕文化内容，采用18mm优质PVC雕刻UV画面，背胶安装；</w:t>
            </w:r>
            <w:r>
              <w:rPr>
                <w:rFonts w:hint="eastAsia" w:ascii="宋体" w:hAnsi="宋体" w:eastAsia="宋体"/>
                <w:kern w:val="0"/>
                <w:sz w:val="21"/>
                <w:szCs w:val="21"/>
              </w:rPr>
              <w:br w:type="textWrapping"/>
            </w:r>
            <w:r>
              <w:rPr>
                <w:rFonts w:hint="eastAsia" w:ascii="宋体" w:hAnsi="宋体" w:eastAsia="宋体"/>
                <w:kern w:val="0"/>
                <w:sz w:val="21"/>
                <w:szCs w:val="21"/>
              </w:rPr>
              <w:t>5、部分区域按文化墙内容需要，采用优质PVC雕刻造型+精品亚克力背部UV文化画面，整体背胶安装；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6、文化墙尺寸:：3320*3300mm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10.95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历史文件物品复刻</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1、王国维先生书法字画等日常用品等陈列老物件物件复刻；</w:t>
            </w:r>
            <w:r>
              <w:rPr>
                <w:rFonts w:hint="eastAsia" w:ascii="宋体" w:hAnsi="宋体" w:eastAsia="宋体"/>
                <w:kern w:val="0"/>
                <w:sz w:val="21"/>
                <w:szCs w:val="21"/>
              </w:rPr>
              <w:br w:type="textWrapping"/>
            </w:r>
            <w:r>
              <w:rPr>
                <w:rFonts w:hint="eastAsia" w:ascii="宋体" w:hAnsi="宋体" w:eastAsia="宋体"/>
                <w:kern w:val="0"/>
                <w:sz w:val="21"/>
                <w:szCs w:val="21"/>
              </w:rPr>
              <w:t>2、字画类物件复刻需要对原件采用电子光学扫描数字化；</w:t>
            </w:r>
            <w:r>
              <w:rPr>
                <w:rFonts w:hint="eastAsia" w:ascii="宋体" w:hAnsi="宋体" w:eastAsia="宋体"/>
                <w:kern w:val="0"/>
                <w:sz w:val="21"/>
                <w:szCs w:val="21"/>
              </w:rPr>
              <w:br w:type="textWrapping"/>
            </w:r>
            <w:r>
              <w:rPr>
                <w:rFonts w:hint="eastAsia" w:ascii="宋体" w:hAnsi="宋体" w:eastAsia="宋体"/>
                <w:kern w:val="0"/>
                <w:sz w:val="21"/>
                <w:szCs w:val="21"/>
              </w:rPr>
              <w:t>3、复刻物件需要采用同时代物品材质载体，保证物件的相对真实性和准确性；</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25</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教育世界文化墙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1、定制制作教育世界文化墙面，基础采用12mm阻燃多层板，表面抛光打磨平整处理；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6、文化墙面寸:4900*3300mm；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16.17</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26</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定制古籍灯箱</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1、定制铝型材边框；</w:t>
            </w:r>
            <w:r>
              <w:rPr>
                <w:rFonts w:hint="eastAsia" w:ascii="宋体" w:hAnsi="宋体" w:eastAsia="宋体"/>
                <w:kern w:val="0"/>
                <w:sz w:val="21"/>
                <w:szCs w:val="21"/>
              </w:rPr>
              <w:br w:type="textWrapping"/>
            </w:r>
            <w:r>
              <w:rPr>
                <w:rFonts w:hint="eastAsia" w:ascii="宋体" w:hAnsi="宋体" w:eastAsia="宋体"/>
                <w:kern w:val="0"/>
                <w:sz w:val="21"/>
                <w:szCs w:val="21"/>
              </w:rPr>
              <w:t>2、国标冷光LED光源，LED光源为点状光源亮度≥60目；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3、面层定制软膜画面；</w:t>
            </w:r>
            <w:r>
              <w:rPr>
                <w:rFonts w:hint="eastAsia" w:ascii="宋体" w:hAnsi="宋体" w:eastAsia="宋体"/>
                <w:kern w:val="0"/>
                <w:sz w:val="21"/>
                <w:szCs w:val="21"/>
              </w:rPr>
              <w:br w:type="textWrapping"/>
            </w:r>
            <w:r>
              <w:rPr>
                <w:rFonts w:hint="eastAsia" w:ascii="宋体" w:hAnsi="宋体" w:eastAsia="宋体"/>
                <w:kern w:val="0"/>
                <w:sz w:val="21"/>
                <w:szCs w:val="21"/>
              </w:rPr>
              <w:t>4、尺寸：400*600*80mm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27</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定制展台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1、柜体采用18mm厚E1级环保板材柜体；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2、面层环保烤漆工艺；</w:t>
            </w:r>
            <w:r>
              <w:rPr>
                <w:rFonts w:hint="eastAsia" w:ascii="宋体" w:hAnsi="宋体" w:eastAsia="宋体"/>
                <w:kern w:val="0"/>
                <w:sz w:val="21"/>
                <w:szCs w:val="21"/>
              </w:rPr>
              <w:br w:type="textWrapping"/>
            </w:r>
            <w:r>
              <w:rPr>
                <w:rFonts w:hint="eastAsia" w:ascii="宋体" w:hAnsi="宋体" w:eastAsia="宋体"/>
                <w:kern w:val="0"/>
                <w:sz w:val="21"/>
                <w:szCs w:val="21"/>
              </w:rPr>
              <w:t>3、层板镶嵌LED发光灯带；LED光源为点状光源亮度≥60目；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4、尺寸：2200*450*950mm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28</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定制清华门艺术造型</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1、整体框架结构采用E1级环保板材，定制仿真造型；</w:t>
            </w:r>
            <w:r>
              <w:rPr>
                <w:rFonts w:hint="eastAsia" w:ascii="宋体" w:hAnsi="宋体" w:eastAsia="宋体"/>
                <w:kern w:val="0"/>
                <w:sz w:val="21"/>
                <w:szCs w:val="21"/>
              </w:rPr>
              <w:br w:type="textWrapping"/>
            </w:r>
            <w:r>
              <w:rPr>
                <w:rFonts w:hint="eastAsia" w:ascii="宋体" w:hAnsi="宋体" w:eastAsia="宋体"/>
                <w:kern w:val="0"/>
                <w:sz w:val="21"/>
                <w:szCs w:val="21"/>
              </w:rPr>
              <w:t>2、线条及柱子采用实木板材雕刻工艺，表面平滑，环保腻子三遍，表层使用仿石材工艺；</w:t>
            </w:r>
            <w:r>
              <w:rPr>
                <w:rFonts w:hint="eastAsia" w:ascii="宋体" w:hAnsi="宋体" w:eastAsia="宋体"/>
                <w:kern w:val="0"/>
                <w:sz w:val="21"/>
                <w:szCs w:val="21"/>
              </w:rPr>
              <w:br w:type="textWrapping"/>
            </w:r>
            <w:r>
              <w:rPr>
                <w:rFonts w:hint="eastAsia" w:ascii="宋体" w:hAnsi="宋体" w:eastAsia="宋体"/>
                <w:kern w:val="0"/>
                <w:sz w:val="21"/>
                <w:szCs w:val="21"/>
              </w:rPr>
              <w:t>3、安装方式采用无主钉工艺，和现场文化环境整体协调；</w:t>
            </w:r>
            <w:r>
              <w:rPr>
                <w:rFonts w:hint="eastAsia" w:ascii="宋体" w:hAnsi="宋体" w:eastAsia="宋体"/>
                <w:kern w:val="0"/>
                <w:sz w:val="21"/>
                <w:szCs w:val="21"/>
              </w:rPr>
              <w:br w:type="textWrapping"/>
            </w:r>
            <w:r>
              <w:rPr>
                <w:rFonts w:hint="eastAsia" w:ascii="宋体" w:hAnsi="宋体" w:eastAsia="宋体"/>
                <w:kern w:val="0"/>
                <w:sz w:val="21"/>
                <w:szCs w:val="21"/>
              </w:rPr>
              <w:t>4、主体文字采用树脂高温热熔，表层精雕打磨，汽车烤漆腻子处理，精品环保烤漆；</w:t>
            </w:r>
            <w:r>
              <w:rPr>
                <w:rFonts w:hint="eastAsia" w:ascii="宋体" w:hAnsi="宋体" w:eastAsia="宋体"/>
                <w:kern w:val="0"/>
                <w:sz w:val="21"/>
                <w:szCs w:val="21"/>
              </w:rPr>
              <w:br w:type="textWrapping"/>
            </w:r>
            <w:r>
              <w:rPr>
                <w:rFonts w:hint="eastAsia" w:ascii="宋体" w:hAnsi="宋体" w:eastAsia="宋体"/>
                <w:kern w:val="0"/>
                <w:sz w:val="21"/>
                <w:szCs w:val="21"/>
              </w:rPr>
              <w:t>5、整体尺寸：3800*2900*900mm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29</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大气宏深文化墙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1、定制制作大气宏深文化墙，采用12mm阻燃多层板，表面抛光打磨平整处理；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6、文化墙面寸:7600*3300mm；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定制展台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1、柜体采用18mm厚E1级环保板材柜体；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2、面层环保烤漆工艺；</w:t>
            </w:r>
            <w:r>
              <w:rPr>
                <w:rFonts w:hint="eastAsia" w:ascii="宋体" w:hAnsi="宋体" w:eastAsia="宋体"/>
                <w:kern w:val="0"/>
                <w:sz w:val="21"/>
                <w:szCs w:val="21"/>
              </w:rPr>
              <w:br w:type="textWrapping"/>
            </w:r>
            <w:r>
              <w:rPr>
                <w:rFonts w:hint="eastAsia" w:ascii="宋体" w:hAnsi="宋体" w:eastAsia="宋体"/>
                <w:kern w:val="0"/>
                <w:sz w:val="21"/>
                <w:szCs w:val="21"/>
              </w:rPr>
              <w:t>3、层板镶嵌LED发光灯带，LED光源为点状光源亮度≥60目；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4、尺寸：3200*450*950mm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定制人物雕像</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1、人物像线条流畅平整，造型完整仿真。惟妙惟肖；</w:t>
            </w:r>
            <w:r>
              <w:rPr>
                <w:rFonts w:hint="eastAsia" w:ascii="宋体" w:hAnsi="宋体" w:eastAsia="宋体"/>
                <w:kern w:val="0"/>
                <w:sz w:val="21"/>
                <w:szCs w:val="21"/>
              </w:rPr>
              <w:br w:type="textWrapping"/>
            </w:r>
            <w:r>
              <w:rPr>
                <w:rFonts w:hint="eastAsia" w:ascii="宋体" w:hAnsi="宋体" w:eastAsia="宋体"/>
                <w:kern w:val="0"/>
                <w:sz w:val="21"/>
                <w:szCs w:val="21"/>
              </w:rPr>
              <w:t>2、表面平整光滑无毛刺，漆面均匀色泽饱满；</w:t>
            </w:r>
            <w:r>
              <w:rPr>
                <w:rFonts w:hint="eastAsia" w:ascii="宋体" w:hAnsi="宋体" w:eastAsia="宋体"/>
                <w:kern w:val="0"/>
                <w:sz w:val="21"/>
                <w:szCs w:val="21"/>
              </w:rPr>
              <w:br w:type="textWrapping"/>
            </w:r>
            <w:r>
              <w:rPr>
                <w:rFonts w:hint="eastAsia" w:ascii="宋体" w:hAnsi="宋体" w:eastAsia="宋体"/>
                <w:kern w:val="0"/>
                <w:sz w:val="21"/>
                <w:szCs w:val="21"/>
              </w:rPr>
              <w:t>3、人物体模型硅胶材料采用医学硅胶无毒害；</w:t>
            </w:r>
            <w:r>
              <w:rPr>
                <w:rFonts w:hint="eastAsia" w:ascii="宋体" w:hAnsi="宋体" w:eastAsia="宋体"/>
                <w:kern w:val="0"/>
                <w:sz w:val="21"/>
                <w:szCs w:val="21"/>
              </w:rPr>
              <w:br w:type="textWrapping"/>
            </w:r>
            <w:r>
              <w:rPr>
                <w:rFonts w:hint="eastAsia" w:ascii="宋体" w:hAnsi="宋体" w:eastAsia="宋体"/>
                <w:kern w:val="0"/>
                <w:sz w:val="21"/>
                <w:szCs w:val="21"/>
              </w:rPr>
              <w:t xml:space="preserve">4、服饰材料需要采用环保胶水定型无刺激性气味； </w:t>
            </w:r>
            <w:r>
              <w:rPr>
                <w:rFonts w:hint="eastAsia" w:ascii="宋体" w:hAnsi="宋体" w:eastAsia="宋体"/>
                <w:kern w:val="0"/>
                <w:sz w:val="21"/>
                <w:szCs w:val="21"/>
              </w:rPr>
              <w:br w:type="textWrapping"/>
            </w:r>
            <w:r>
              <w:rPr>
                <w:rFonts w:hint="eastAsia" w:ascii="宋体" w:hAnsi="宋体" w:eastAsia="宋体"/>
                <w:kern w:val="0"/>
                <w:sz w:val="21"/>
                <w:szCs w:val="21"/>
              </w:rPr>
              <w:t>5、成品尺寸：人物站像，1700*450*260mm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定制艺术油画场景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1、主场景背景采用环保板材雕刻打磨；环保腻子手工打磨；</w:t>
            </w:r>
            <w:r>
              <w:rPr>
                <w:rFonts w:hint="eastAsia" w:ascii="宋体" w:hAnsi="宋体" w:eastAsia="宋体"/>
                <w:kern w:val="0"/>
                <w:sz w:val="21"/>
                <w:szCs w:val="21"/>
              </w:rPr>
              <w:br w:type="textWrapping"/>
            </w:r>
            <w:r>
              <w:rPr>
                <w:rFonts w:hint="eastAsia" w:ascii="宋体" w:hAnsi="宋体" w:eastAsia="宋体"/>
                <w:kern w:val="0"/>
                <w:sz w:val="21"/>
                <w:szCs w:val="21"/>
              </w:rPr>
              <w:t>2、结合场景采用部分平整，部分场景突出的艺术表现手法，</w:t>
            </w:r>
            <w:r>
              <w:rPr>
                <w:rFonts w:hint="eastAsia" w:ascii="宋体" w:hAnsi="宋体" w:eastAsia="宋体"/>
                <w:kern w:val="0"/>
                <w:sz w:val="21"/>
                <w:szCs w:val="21"/>
              </w:rPr>
              <w:br w:type="textWrapping"/>
            </w:r>
            <w:r>
              <w:rPr>
                <w:rFonts w:hint="eastAsia" w:ascii="宋体" w:hAnsi="宋体" w:eastAsia="宋体"/>
                <w:kern w:val="0"/>
                <w:sz w:val="21"/>
                <w:szCs w:val="21"/>
              </w:rPr>
              <w:t>3、油画材料采用环保丙烯材料，防火防腐无异味，</w:t>
            </w:r>
            <w:r>
              <w:rPr>
                <w:rFonts w:hint="eastAsia" w:ascii="宋体" w:hAnsi="宋体" w:eastAsia="宋体"/>
                <w:kern w:val="0"/>
                <w:sz w:val="21"/>
                <w:szCs w:val="21"/>
              </w:rPr>
              <w:br w:type="textWrapping"/>
            </w:r>
            <w:r>
              <w:rPr>
                <w:rFonts w:hint="eastAsia" w:ascii="宋体" w:hAnsi="宋体" w:eastAsia="宋体"/>
                <w:kern w:val="0"/>
                <w:sz w:val="21"/>
                <w:szCs w:val="21"/>
              </w:rPr>
              <w:t>4、定制艺术画面，地面场景和背景浑然一体，场景实物结合背景画面虚实结合还原效果；</w:t>
            </w:r>
            <w:r>
              <w:rPr>
                <w:rFonts w:hint="eastAsia" w:ascii="宋体" w:hAnsi="宋体" w:eastAsia="宋体"/>
                <w:kern w:val="0"/>
                <w:sz w:val="21"/>
                <w:szCs w:val="21"/>
              </w:rPr>
              <w:br w:type="textWrapping"/>
            </w:r>
            <w:r>
              <w:rPr>
                <w:rFonts w:hint="eastAsia" w:ascii="宋体" w:hAnsi="宋体" w:eastAsia="宋体"/>
                <w:kern w:val="0"/>
                <w:sz w:val="21"/>
                <w:szCs w:val="21"/>
              </w:rPr>
              <w:t>4、尺寸：9800*3300mm；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32.34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大气宏深定制地台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1、整体采用17mm环保实木板材框架结构；</w:t>
            </w:r>
            <w:r>
              <w:rPr>
                <w:rFonts w:hint="eastAsia" w:ascii="宋体" w:hAnsi="宋体" w:eastAsia="宋体"/>
                <w:kern w:val="0"/>
                <w:sz w:val="21"/>
                <w:szCs w:val="21"/>
              </w:rPr>
              <w:br w:type="textWrapping"/>
            </w:r>
            <w:r>
              <w:rPr>
                <w:rFonts w:hint="eastAsia" w:ascii="宋体" w:hAnsi="宋体" w:eastAsia="宋体"/>
                <w:kern w:val="0"/>
                <w:sz w:val="21"/>
                <w:szCs w:val="21"/>
              </w:rPr>
              <w:t>2、灰色仿石材纹理台面；</w:t>
            </w:r>
            <w:r>
              <w:rPr>
                <w:rFonts w:hint="eastAsia" w:ascii="宋体" w:hAnsi="宋体" w:eastAsia="宋体"/>
                <w:kern w:val="0"/>
                <w:sz w:val="21"/>
                <w:szCs w:val="21"/>
              </w:rPr>
              <w:br w:type="textWrapping"/>
            </w:r>
            <w:r>
              <w:rPr>
                <w:rFonts w:hint="eastAsia" w:ascii="宋体" w:hAnsi="宋体" w:eastAsia="宋体"/>
                <w:kern w:val="0"/>
                <w:sz w:val="21"/>
                <w:szCs w:val="21"/>
              </w:rPr>
              <w:t>3、底部内嵌LED发光灯带，LED光源为点状光源亮度≥60目；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4、尺寸：5500*200*1000mm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后继以学文化墙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1、定制制作后继以学文化墙，采用12mm阻燃多层板，表面抛光打磨平整处理；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6、文化墙面寸:17500*3300mm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57.75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35</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定制金属灯箱</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1、定制异形铝型材边框；</w:t>
            </w:r>
            <w:r>
              <w:rPr>
                <w:rFonts w:hint="eastAsia" w:ascii="宋体" w:hAnsi="宋体" w:eastAsia="宋体"/>
                <w:kern w:val="0"/>
                <w:sz w:val="21"/>
                <w:szCs w:val="21"/>
              </w:rPr>
              <w:br w:type="textWrapping"/>
            </w:r>
            <w:r>
              <w:rPr>
                <w:rFonts w:hint="eastAsia" w:ascii="宋体" w:hAnsi="宋体" w:eastAsia="宋体"/>
                <w:kern w:val="0"/>
                <w:sz w:val="21"/>
                <w:szCs w:val="21"/>
              </w:rPr>
              <w:t>2、国标冷光LED光源，LED光源为点状光源亮度≥60目；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3、面层定制软膜画面；</w:t>
            </w:r>
            <w:r>
              <w:rPr>
                <w:rFonts w:hint="eastAsia" w:ascii="宋体" w:hAnsi="宋体" w:eastAsia="宋体"/>
                <w:kern w:val="0"/>
                <w:sz w:val="21"/>
                <w:szCs w:val="21"/>
              </w:rPr>
              <w:br w:type="textWrapping"/>
            </w:r>
            <w:r>
              <w:rPr>
                <w:rFonts w:hint="eastAsia" w:ascii="宋体" w:hAnsi="宋体" w:eastAsia="宋体"/>
                <w:kern w:val="0"/>
                <w:sz w:val="21"/>
                <w:szCs w:val="21"/>
              </w:rPr>
              <w:t>4、尺寸：直径500mm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组</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36</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定制悬挂陈列展柜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1、柜体采用18mm厚E1级环保板材柜体；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2、面层环保烤漆工艺；</w:t>
            </w:r>
            <w:r>
              <w:rPr>
                <w:rFonts w:hint="eastAsia" w:ascii="宋体" w:hAnsi="宋体" w:eastAsia="宋体"/>
                <w:kern w:val="0"/>
                <w:sz w:val="21"/>
                <w:szCs w:val="21"/>
              </w:rPr>
              <w:br w:type="textWrapping"/>
            </w:r>
            <w:r>
              <w:rPr>
                <w:rFonts w:hint="eastAsia" w:ascii="宋体" w:hAnsi="宋体" w:eastAsia="宋体"/>
                <w:kern w:val="0"/>
                <w:sz w:val="21"/>
                <w:szCs w:val="21"/>
              </w:rPr>
              <w:t>3、层板镶嵌LED发光灯带，LED光源为点状光源亮度≥60目；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4、尺寸：1200*350*300mm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组</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37</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定制仿古卷轴灯箱</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1、卷轴艺术造型采用15mm阻燃多层板；</w:t>
            </w:r>
            <w:r>
              <w:rPr>
                <w:rFonts w:hint="eastAsia" w:ascii="宋体" w:hAnsi="宋体" w:eastAsia="宋体"/>
                <w:kern w:val="0"/>
                <w:sz w:val="21"/>
                <w:szCs w:val="21"/>
              </w:rPr>
              <w:br w:type="textWrapping"/>
            </w:r>
            <w:r>
              <w:rPr>
                <w:rFonts w:hint="eastAsia" w:ascii="宋体" w:hAnsi="宋体" w:eastAsia="宋体"/>
                <w:kern w:val="0"/>
                <w:sz w:val="21"/>
                <w:szCs w:val="21"/>
              </w:rPr>
              <w:t>2、定制异形铝型材边框，整体呈现画卷展开状态；</w:t>
            </w:r>
            <w:r>
              <w:rPr>
                <w:rFonts w:hint="eastAsia" w:ascii="宋体" w:hAnsi="宋体" w:eastAsia="宋体"/>
                <w:kern w:val="0"/>
                <w:sz w:val="21"/>
                <w:szCs w:val="21"/>
              </w:rPr>
              <w:br w:type="textWrapping"/>
            </w:r>
            <w:r>
              <w:rPr>
                <w:rFonts w:hint="eastAsia" w:ascii="宋体" w:hAnsi="宋体" w:eastAsia="宋体"/>
                <w:kern w:val="0"/>
                <w:sz w:val="21"/>
                <w:szCs w:val="21"/>
              </w:rPr>
              <w:t>3、边框采用环保板材雕刻烤漆；</w:t>
            </w:r>
            <w:r>
              <w:rPr>
                <w:rFonts w:hint="eastAsia" w:ascii="宋体" w:hAnsi="宋体" w:eastAsia="宋体"/>
                <w:kern w:val="0"/>
                <w:sz w:val="21"/>
                <w:szCs w:val="21"/>
              </w:rPr>
              <w:br w:type="textWrapping"/>
            </w:r>
            <w:r>
              <w:rPr>
                <w:rFonts w:hint="eastAsia" w:ascii="宋体" w:hAnsi="宋体" w:eastAsia="宋体"/>
                <w:kern w:val="0"/>
                <w:sz w:val="21"/>
                <w:szCs w:val="21"/>
              </w:rPr>
              <w:t>4、内置LED光源，LED光源为点状光源亮度≥60目；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5、定制软膜画面，</w:t>
            </w:r>
            <w:r>
              <w:rPr>
                <w:rFonts w:hint="eastAsia" w:ascii="宋体" w:hAnsi="宋体" w:eastAsia="宋体"/>
                <w:kern w:val="0"/>
                <w:sz w:val="21"/>
                <w:szCs w:val="21"/>
              </w:rPr>
              <w:br w:type="textWrapping"/>
            </w:r>
            <w:r>
              <w:rPr>
                <w:rFonts w:hint="eastAsia" w:ascii="宋体" w:hAnsi="宋体" w:eastAsia="宋体"/>
                <w:kern w:val="0"/>
                <w:sz w:val="21"/>
                <w:szCs w:val="21"/>
              </w:rPr>
              <w:t>6、尺寸：4640*2400*300mm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38</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校园简介文化墙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1、定制制作校园简介文化墙，采用12mm阻燃多层板，表面抛光打磨平整处理；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6、文化墙尺寸:15600*3300mm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49.5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39</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校园简介定制场景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1、仿真植物按场景需求定制；</w:t>
            </w:r>
            <w:r>
              <w:rPr>
                <w:rFonts w:hint="eastAsia" w:ascii="宋体" w:hAnsi="宋体" w:eastAsia="宋体"/>
                <w:kern w:val="0"/>
                <w:sz w:val="21"/>
                <w:szCs w:val="21"/>
              </w:rPr>
              <w:br w:type="textWrapping"/>
            </w:r>
            <w:r>
              <w:rPr>
                <w:rFonts w:hint="eastAsia" w:ascii="宋体" w:hAnsi="宋体" w:eastAsia="宋体"/>
                <w:kern w:val="0"/>
                <w:sz w:val="21"/>
                <w:szCs w:val="21"/>
              </w:rPr>
              <w:t>2、灰色仿石材地台处理；</w:t>
            </w:r>
            <w:r>
              <w:rPr>
                <w:rFonts w:hint="eastAsia" w:ascii="宋体" w:hAnsi="宋体" w:eastAsia="宋体"/>
                <w:kern w:val="0"/>
                <w:sz w:val="21"/>
                <w:szCs w:val="21"/>
              </w:rPr>
              <w:br w:type="textWrapping"/>
            </w:r>
            <w:r>
              <w:rPr>
                <w:rFonts w:hint="eastAsia" w:ascii="宋体" w:hAnsi="宋体" w:eastAsia="宋体"/>
                <w:kern w:val="0"/>
                <w:sz w:val="21"/>
                <w:szCs w:val="21"/>
              </w:rPr>
              <w:t>3、铺设白色鹅暖石；</w:t>
            </w:r>
            <w:r>
              <w:rPr>
                <w:rFonts w:hint="eastAsia" w:ascii="宋体" w:hAnsi="宋体" w:eastAsia="宋体"/>
                <w:kern w:val="0"/>
                <w:sz w:val="21"/>
                <w:szCs w:val="21"/>
              </w:rPr>
              <w:br w:type="textWrapping"/>
            </w:r>
            <w:r>
              <w:rPr>
                <w:rFonts w:hint="eastAsia" w:ascii="宋体" w:hAnsi="宋体" w:eastAsia="宋体"/>
                <w:kern w:val="0"/>
                <w:sz w:val="21"/>
                <w:szCs w:val="21"/>
              </w:rPr>
              <w:t>4、艺术灯光处理；</w:t>
            </w:r>
            <w:r>
              <w:rPr>
                <w:rFonts w:hint="eastAsia" w:ascii="宋体" w:hAnsi="宋体" w:eastAsia="宋体"/>
                <w:kern w:val="0"/>
                <w:sz w:val="21"/>
                <w:szCs w:val="21"/>
              </w:rPr>
              <w:br w:type="textWrapping"/>
            </w:r>
            <w:r>
              <w:rPr>
                <w:rFonts w:hint="eastAsia" w:ascii="宋体" w:hAnsi="宋体" w:eastAsia="宋体"/>
                <w:kern w:val="0"/>
                <w:sz w:val="21"/>
                <w:szCs w:val="21"/>
              </w:rPr>
              <w:t>5、底部框架内嵌LED光源,LED光源为点状光源亮度≥60目；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6、区域尺寸：6800*300*200mm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办学特色文化墙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1、定制制作办学特色文化墙，采用12mm阻燃多层板，表面抛光打磨平整处理；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6、文化墙尺寸:10000mm*3300mm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33</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办学特色定制场景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1、仿真植物按场景需求定制；</w:t>
            </w:r>
            <w:r>
              <w:rPr>
                <w:rFonts w:hint="eastAsia" w:ascii="宋体" w:hAnsi="宋体" w:eastAsia="宋体"/>
                <w:kern w:val="0"/>
                <w:sz w:val="21"/>
                <w:szCs w:val="21"/>
              </w:rPr>
              <w:br w:type="textWrapping"/>
            </w:r>
            <w:r>
              <w:rPr>
                <w:rFonts w:hint="eastAsia" w:ascii="宋体" w:hAnsi="宋体" w:eastAsia="宋体"/>
                <w:kern w:val="0"/>
                <w:sz w:val="21"/>
                <w:szCs w:val="21"/>
              </w:rPr>
              <w:t>2、灰色仿石材地台处理；</w:t>
            </w:r>
            <w:r>
              <w:rPr>
                <w:rFonts w:hint="eastAsia" w:ascii="宋体" w:hAnsi="宋体" w:eastAsia="宋体"/>
                <w:kern w:val="0"/>
                <w:sz w:val="21"/>
                <w:szCs w:val="21"/>
              </w:rPr>
              <w:br w:type="textWrapping"/>
            </w:r>
            <w:r>
              <w:rPr>
                <w:rFonts w:hint="eastAsia" w:ascii="宋体" w:hAnsi="宋体" w:eastAsia="宋体"/>
                <w:kern w:val="0"/>
                <w:sz w:val="21"/>
                <w:szCs w:val="21"/>
              </w:rPr>
              <w:t>3、铺设白色鹅暖石；</w:t>
            </w:r>
            <w:r>
              <w:rPr>
                <w:rFonts w:hint="eastAsia" w:ascii="宋体" w:hAnsi="宋体" w:eastAsia="宋体"/>
                <w:kern w:val="0"/>
                <w:sz w:val="21"/>
                <w:szCs w:val="21"/>
              </w:rPr>
              <w:br w:type="textWrapping"/>
            </w:r>
            <w:r>
              <w:rPr>
                <w:rFonts w:hint="eastAsia" w:ascii="宋体" w:hAnsi="宋体" w:eastAsia="宋体"/>
                <w:kern w:val="0"/>
                <w:sz w:val="21"/>
                <w:szCs w:val="21"/>
              </w:rPr>
              <w:t>4、艺术灯光处理；</w:t>
            </w:r>
            <w:r>
              <w:rPr>
                <w:rFonts w:hint="eastAsia" w:ascii="宋体" w:hAnsi="宋体" w:eastAsia="宋体"/>
                <w:kern w:val="0"/>
                <w:sz w:val="21"/>
                <w:szCs w:val="21"/>
              </w:rPr>
              <w:br w:type="textWrapping"/>
            </w:r>
            <w:r>
              <w:rPr>
                <w:rFonts w:hint="eastAsia" w:ascii="宋体" w:hAnsi="宋体" w:eastAsia="宋体"/>
                <w:kern w:val="0"/>
                <w:sz w:val="21"/>
                <w:szCs w:val="21"/>
              </w:rPr>
              <w:t>5、底部框架内嵌LED光源,LED光源为点状光源亮度≥60目；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6、区域尺寸：11000*300*200mm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定制造型灯箱</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1、定制异形铝型材边框；</w:t>
            </w:r>
            <w:r>
              <w:rPr>
                <w:rFonts w:hint="eastAsia" w:ascii="宋体" w:hAnsi="宋体" w:eastAsia="宋体"/>
                <w:kern w:val="0"/>
                <w:sz w:val="21"/>
                <w:szCs w:val="21"/>
              </w:rPr>
              <w:br w:type="textWrapping"/>
            </w:r>
            <w:r>
              <w:rPr>
                <w:rFonts w:hint="eastAsia" w:ascii="宋体" w:hAnsi="宋体" w:eastAsia="宋体"/>
                <w:kern w:val="0"/>
                <w:sz w:val="21"/>
                <w:szCs w:val="21"/>
              </w:rPr>
              <w:t>2、国标冷光LED光源，LED光源为点状光源亮度≥60目；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3、面层定制软膜画面；</w:t>
            </w:r>
            <w:r>
              <w:rPr>
                <w:rFonts w:hint="eastAsia" w:ascii="宋体" w:hAnsi="宋体" w:eastAsia="宋体"/>
                <w:kern w:val="0"/>
                <w:sz w:val="21"/>
                <w:szCs w:val="21"/>
              </w:rPr>
              <w:br w:type="textWrapping"/>
            </w:r>
            <w:r>
              <w:rPr>
                <w:rFonts w:hint="eastAsia" w:ascii="宋体" w:hAnsi="宋体" w:eastAsia="宋体"/>
                <w:kern w:val="0"/>
                <w:sz w:val="21"/>
                <w:szCs w:val="21"/>
              </w:rPr>
              <w:t>4、尺寸：3200mm*1000mm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沙盘区文化墙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1、定制沙盘区文化墙面，基础采用12mm阻燃多层板，表面抛光打磨平整处理；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2、面层采用5mm环保奥松板雕刻造型，环保背胶及钢钉固定，专业腻子找平人工打磨，钢琴面哑光油漆饰面；</w:t>
            </w:r>
            <w:r>
              <w:rPr>
                <w:rFonts w:hint="eastAsia" w:ascii="宋体" w:hAnsi="宋体" w:eastAsia="宋体"/>
                <w:kern w:val="0"/>
                <w:sz w:val="21"/>
                <w:szCs w:val="21"/>
              </w:rPr>
              <w:br w:type="textWrapping"/>
            </w:r>
            <w:r>
              <w:rPr>
                <w:rFonts w:hint="eastAsia" w:ascii="宋体" w:hAnsi="宋体" w:eastAsia="宋体"/>
                <w:kern w:val="0"/>
                <w:sz w:val="21"/>
                <w:szCs w:val="21"/>
              </w:rPr>
              <w:t>3、墙面及顶面按艺术效果预设LED发光灯线，人工开槽防火处理，LED光源为点状光源亮度≥60目；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4、定制开发动态灯光控制系统，根据现场展示文化氛围变换灯光效果；</w:t>
            </w:r>
            <w:r>
              <w:rPr>
                <w:rFonts w:hint="eastAsia" w:ascii="宋体" w:hAnsi="宋体" w:eastAsia="宋体"/>
                <w:kern w:val="0"/>
                <w:sz w:val="21"/>
                <w:szCs w:val="21"/>
              </w:rPr>
              <w:br w:type="textWrapping"/>
            </w:r>
            <w:r>
              <w:rPr>
                <w:rFonts w:hint="eastAsia" w:ascii="宋体" w:hAnsi="宋体" w:eastAsia="宋体"/>
                <w:kern w:val="0"/>
                <w:sz w:val="21"/>
                <w:szCs w:val="21"/>
              </w:rPr>
              <w:t>5、墙面尺寸：14200mm*3300mm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46.86</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定制沙盘区顶部装饰</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1、顶部定制发光面，异形铝型材边框；</w:t>
            </w:r>
            <w:r>
              <w:rPr>
                <w:rFonts w:hint="eastAsia" w:ascii="宋体" w:hAnsi="宋体" w:eastAsia="宋体"/>
                <w:kern w:val="0"/>
                <w:sz w:val="21"/>
                <w:szCs w:val="21"/>
              </w:rPr>
              <w:br w:type="textWrapping"/>
            </w:r>
            <w:r>
              <w:rPr>
                <w:rFonts w:hint="eastAsia" w:ascii="宋体" w:hAnsi="宋体" w:eastAsia="宋体"/>
                <w:kern w:val="0"/>
                <w:sz w:val="21"/>
                <w:szCs w:val="21"/>
              </w:rPr>
              <w:t>2、LED发光光源，LED光源为点状光源亮度≥60目；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3、面层定制异形导光面；</w:t>
            </w:r>
            <w:r>
              <w:rPr>
                <w:rFonts w:hint="eastAsia" w:ascii="宋体" w:hAnsi="宋体" w:eastAsia="宋体"/>
                <w:kern w:val="0"/>
                <w:sz w:val="21"/>
                <w:szCs w:val="21"/>
              </w:rPr>
              <w:br w:type="textWrapping"/>
            </w:r>
            <w:r>
              <w:rPr>
                <w:rFonts w:hint="eastAsia" w:ascii="宋体" w:hAnsi="宋体" w:eastAsia="宋体"/>
                <w:kern w:val="0"/>
                <w:sz w:val="21"/>
                <w:szCs w:val="21"/>
              </w:rPr>
              <w:t>4、动态灯光控制系统定制；</w:t>
            </w:r>
            <w:r>
              <w:rPr>
                <w:rFonts w:hint="eastAsia" w:ascii="宋体" w:hAnsi="宋体" w:eastAsia="宋体"/>
                <w:kern w:val="0"/>
                <w:sz w:val="21"/>
                <w:szCs w:val="21"/>
              </w:rPr>
              <w:br w:type="textWrapping"/>
            </w:r>
            <w:r>
              <w:rPr>
                <w:rFonts w:hint="eastAsia" w:ascii="宋体" w:hAnsi="宋体" w:eastAsia="宋体"/>
                <w:kern w:val="0"/>
                <w:sz w:val="21"/>
                <w:szCs w:val="21"/>
              </w:rPr>
              <w:t>5、顶面尺寸：7800mm*3250mm；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25.35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平米</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45</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定制沙盘</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1、建筑表现：写实建筑，按照施工图或CAD来实行，建筑玻璃采用磨砂玻璃，立面适当拉高，立面适当拉高，窗户、露台、建筑曲线等；</w:t>
            </w:r>
            <w:r>
              <w:rPr>
                <w:rFonts w:hint="eastAsia" w:ascii="宋体" w:hAnsi="宋体" w:eastAsia="宋体"/>
                <w:kern w:val="0"/>
                <w:sz w:val="21"/>
                <w:szCs w:val="21"/>
              </w:rPr>
              <w:br w:type="textWrapping"/>
            </w:r>
            <w:r>
              <w:rPr>
                <w:rFonts w:hint="eastAsia" w:ascii="宋体" w:hAnsi="宋体" w:eastAsia="宋体"/>
                <w:kern w:val="0"/>
                <w:sz w:val="21"/>
                <w:szCs w:val="21"/>
              </w:rPr>
              <w:t>2、灯光及色彩要求：色彩要完整按照效果图来上色，不能偏色,光电需区分园林景观、建筑单体灯光，环境灯与绿化形成互补，达到最佳效果；</w:t>
            </w:r>
            <w:r>
              <w:rPr>
                <w:rFonts w:hint="eastAsia" w:ascii="宋体" w:hAnsi="宋体" w:eastAsia="宋体"/>
                <w:kern w:val="0"/>
                <w:sz w:val="21"/>
                <w:szCs w:val="21"/>
              </w:rPr>
              <w:br w:type="textWrapping"/>
            </w:r>
            <w:r>
              <w:rPr>
                <w:rFonts w:hint="eastAsia" w:ascii="宋体" w:hAnsi="宋体" w:eastAsia="宋体"/>
                <w:kern w:val="0"/>
                <w:sz w:val="21"/>
                <w:szCs w:val="21"/>
              </w:rPr>
              <w:t>3、景观表现：园林要结合学校实际场景及教育的定位，按需强调坡地、步道、廊亭、操场跑道等设置要求；</w:t>
            </w:r>
            <w:r>
              <w:rPr>
                <w:rFonts w:hint="eastAsia" w:ascii="宋体" w:hAnsi="宋体" w:eastAsia="宋体"/>
                <w:kern w:val="0"/>
                <w:sz w:val="21"/>
                <w:szCs w:val="21"/>
              </w:rPr>
              <w:br w:type="textWrapping"/>
            </w:r>
            <w:r>
              <w:rPr>
                <w:rFonts w:hint="eastAsia" w:ascii="宋体" w:hAnsi="宋体" w:eastAsia="宋体"/>
                <w:kern w:val="0"/>
                <w:sz w:val="21"/>
                <w:szCs w:val="21"/>
              </w:rPr>
              <w:t>4、路网制作：路网按实际地理位置显示，并标注路网名称，设置十字路口智能红绿灯，及小汽车、公交车、行人、路灯、公交车站作为逼真装饰。路面采用UV路面，主干道体现交通划线，提升品质感与视觉整体效果；</w:t>
            </w:r>
            <w:r>
              <w:rPr>
                <w:rFonts w:hint="eastAsia" w:ascii="宋体" w:hAnsi="宋体" w:eastAsia="宋体"/>
                <w:kern w:val="0"/>
                <w:sz w:val="21"/>
                <w:szCs w:val="21"/>
              </w:rPr>
              <w:br w:type="textWrapping"/>
            </w:r>
            <w:r>
              <w:rPr>
                <w:rFonts w:hint="eastAsia" w:ascii="宋体" w:hAnsi="宋体" w:eastAsia="宋体"/>
                <w:kern w:val="0"/>
                <w:sz w:val="21"/>
                <w:szCs w:val="21"/>
              </w:rPr>
              <w:t>5、比例：园林1：135， 建筑1：150；</w:t>
            </w:r>
            <w:r>
              <w:rPr>
                <w:rFonts w:hint="eastAsia" w:ascii="宋体" w:hAnsi="宋体" w:eastAsia="宋体"/>
                <w:kern w:val="0"/>
                <w:sz w:val="21"/>
                <w:szCs w:val="21"/>
              </w:rPr>
              <w:br w:type="textWrapping"/>
            </w:r>
            <w:r>
              <w:rPr>
                <w:rFonts w:hint="eastAsia" w:ascii="宋体" w:hAnsi="宋体" w:eastAsia="宋体"/>
                <w:kern w:val="0"/>
                <w:sz w:val="21"/>
                <w:szCs w:val="21"/>
              </w:rPr>
              <w:t>6、尺寸：7000mm*2000mm；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m²</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46</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定制沙盘基座</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1、整体框架结构采用国标400*600mm钢管，激光切割人工焊接，防锈处理；</w:t>
            </w:r>
            <w:r>
              <w:rPr>
                <w:rFonts w:hint="eastAsia" w:ascii="宋体" w:hAnsi="宋体" w:eastAsia="宋体"/>
                <w:kern w:val="0"/>
                <w:sz w:val="21"/>
                <w:szCs w:val="21"/>
              </w:rPr>
              <w:br w:type="textWrapping"/>
            </w:r>
            <w:r>
              <w:rPr>
                <w:rFonts w:hint="eastAsia" w:ascii="宋体" w:hAnsi="宋体" w:eastAsia="宋体"/>
                <w:kern w:val="0"/>
                <w:sz w:val="21"/>
                <w:szCs w:val="21"/>
              </w:rPr>
              <w:t>2、部分木结构造型采用E1级环保板材雕刻，面层油漆处理；</w:t>
            </w:r>
            <w:r>
              <w:rPr>
                <w:rFonts w:hint="eastAsia" w:ascii="宋体" w:hAnsi="宋体" w:eastAsia="宋体"/>
                <w:kern w:val="0"/>
                <w:sz w:val="21"/>
                <w:szCs w:val="21"/>
              </w:rPr>
              <w:br w:type="textWrapping"/>
            </w:r>
            <w:r>
              <w:rPr>
                <w:rFonts w:hint="eastAsia" w:ascii="宋体" w:hAnsi="宋体" w:eastAsia="宋体"/>
                <w:kern w:val="0"/>
                <w:sz w:val="21"/>
                <w:szCs w:val="21"/>
              </w:rPr>
              <w:t>3、整体基座柜体面层采用1.2mm厚镀锌钢板激光切割焊接，抛光打磨，表面汽车烤漆工艺处理；</w:t>
            </w:r>
            <w:r>
              <w:rPr>
                <w:rFonts w:hint="eastAsia" w:ascii="宋体" w:hAnsi="宋体" w:eastAsia="宋体"/>
                <w:kern w:val="0"/>
                <w:sz w:val="21"/>
                <w:szCs w:val="21"/>
              </w:rPr>
              <w:br w:type="textWrapping"/>
            </w:r>
            <w:r>
              <w:rPr>
                <w:rFonts w:hint="eastAsia" w:ascii="宋体" w:hAnsi="宋体" w:eastAsia="宋体"/>
                <w:kern w:val="0"/>
                <w:sz w:val="21"/>
                <w:szCs w:val="21"/>
              </w:rPr>
              <w:t>4、尺寸：7000mm*2000mm*900mm；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47</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展望未来文化墙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1、定制制作展望未来文化墙，采用12mm阻燃多层板，表面抛光打磨平整处理；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2、定制专业油画布，表面高精UV打印，保护鲜亮保护喷膜，裁边无拉线收边处理，背面环保柔性胶水涂层粘贴固定，表面平整无褶皱；</w:t>
            </w:r>
            <w:r>
              <w:rPr>
                <w:rFonts w:hint="eastAsia" w:ascii="宋体" w:hAnsi="宋体" w:eastAsia="宋体"/>
                <w:kern w:val="0"/>
                <w:sz w:val="21"/>
                <w:szCs w:val="21"/>
              </w:rPr>
              <w:br w:type="textWrapping"/>
            </w:r>
            <w:r>
              <w:rPr>
                <w:rFonts w:hint="eastAsia" w:ascii="宋体" w:hAnsi="宋体" w:eastAsia="宋体"/>
                <w:kern w:val="0"/>
                <w:sz w:val="21"/>
                <w:szCs w:val="21"/>
              </w:rPr>
              <w:t>3、局部木结构立体艺术造型，面层采用优质实木板精加工雕刻，定制尺寸，环保木工胶粘连钢钉固定，定制木纹饰面，面层平整边角光滑；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4、部分区域按文化墙内容需要，采用优质PVC雕刻造型+精品亚克力背部UV文化画面，整体背胶安装；</w:t>
            </w:r>
            <w:r>
              <w:rPr>
                <w:rFonts w:hint="eastAsia" w:ascii="宋体" w:hAnsi="宋体" w:eastAsia="宋体"/>
                <w:kern w:val="0"/>
                <w:sz w:val="21"/>
                <w:szCs w:val="21"/>
              </w:rPr>
              <w:br w:type="textWrapping"/>
            </w:r>
            <w:r>
              <w:rPr>
                <w:rFonts w:hint="eastAsia" w:ascii="宋体" w:hAnsi="宋体" w:eastAsia="宋体"/>
                <w:kern w:val="0"/>
                <w:sz w:val="21"/>
                <w:szCs w:val="21"/>
              </w:rPr>
              <w:t>5、立体水晶字≥3mm+7mm；安装方式：亚克力之间无影胶粘合，热熔胶结合透明硅胶粘贴墙面；</w:t>
            </w:r>
            <w:r>
              <w:rPr>
                <w:rFonts w:hint="eastAsia" w:ascii="宋体" w:hAnsi="宋体" w:eastAsia="宋体"/>
                <w:kern w:val="0"/>
                <w:sz w:val="21"/>
                <w:szCs w:val="21"/>
              </w:rPr>
              <w:br w:type="textWrapping"/>
            </w:r>
            <w:r>
              <w:rPr>
                <w:rFonts w:hint="eastAsia" w:ascii="宋体" w:hAnsi="宋体" w:eastAsia="宋体"/>
                <w:kern w:val="0"/>
                <w:sz w:val="21"/>
                <w:szCs w:val="21"/>
              </w:rPr>
              <w:t>6、文化墙尺寸：8000mm*3300mm；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26.4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m²</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48</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定制荣誉展柜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1、柜体采用17mm厚E1级环保板材柜体；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2、定制艺术造型；</w:t>
            </w:r>
            <w:r>
              <w:rPr>
                <w:rFonts w:hint="eastAsia" w:ascii="宋体" w:hAnsi="宋体" w:eastAsia="宋体"/>
                <w:kern w:val="0"/>
                <w:sz w:val="21"/>
                <w:szCs w:val="21"/>
              </w:rPr>
              <w:br w:type="textWrapping"/>
            </w:r>
            <w:r>
              <w:rPr>
                <w:rFonts w:hint="eastAsia" w:ascii="宋体" w:hAnsi="宋体" w:eastAsia="宋体"/>
                <w:kern w:val="0"/>
                <w:sz w:val="21"/>
                <w:szCs w:val="21"/>
              </w:rPr>
              <w:t>3、层板镶嵌LED发光灯带，LED光源为点状光源亮度≥60目；</w:t>
            </w:r>
            <w:r>
              <w:rPr>
                <w:rFonts w:hint="eastAsia" w:ascii="宋体" w:hAnsi="宋体" w:eastAsia="宋体"/>
                <w:kern w:val="0"/>
                <w:sz w:val="21"/>
                <w:szCs w:val="21"/>
              </w:rPr>
              <w:br w:type="textWrapping"/>
            </w:r>
            <w:r>
              <w:rPr>
                <w:rFonts w:hint="eastAsia" w:ascii="宋体" w:hAnsi="宋体" w:eastAsia="宋体"/>
                <w:kern w:val="0"/>
                <w:sz w:val="21"/>
                <w:szCs w:val="21"/>
              </w:rPr>
              <w:t>4、展柜尺寸：4800mm*3300mm；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15.84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m²</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49</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定制成品玻璃门</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1、定制成品12MM超白钢化玻璃门；</w:t>
            </w:r>
            <w:r>
              <w:rPr>
                <w:rFonts w:hint="eastAsia" w:ascii="宋体" w:hAnsi="宋体" w:eastAsia="宋体"/>
                <w:kern w:val="0"/>
                <w:sz w:val="21"/>
                <w:szCs w:val="21"/>
              </w:rPr>
              <w:br w:type="textWrapping"/>
            </w:r>
            <w:r>
              <w:rPr>
                <w:rFonts w:hint="eastAsia" w:ascii="宋体" w:hAnsi="宋体" w:eastAsia="宋体"/>
                <w:kern w:val="0"/>
                <w:sz w:val="21"/>
                <w:szCs w:val="21"/>
              </w:rPr>
              <w:t>2、门扇开启方式为为地弹簧顶轴开启；</w:t>
            </w:r>
            <w:r>
              <w:rPr>
                <w:rFonts w:hint="eastAsia" w:ascii="宋体" w:hAnsi="宋体" w:eastAsia="宋体"/>
                <w:kern w:val="0"/>
                <w:sz w:val="21"/>
                <w:szCs w:val="21"/>
              </w:rPr>
              <w:br w:type="textWrapping"/>
            </w:r>
            <w:r>
              <w:rPr>
                <w:rFonts w:hint="eastAsia" w:ascii="宋体" w:hAnsi="宋体" w:eastAsia="宋体"/>
                <w:kern w:val="0"/>
                <w:sz w:val="21"/>
                <w:szCs w:val="21"/>
              </w:rPr>
              <w:t>3、需要具有自动闭门功能和开门定位功能；</w:t>
            </w:r>
            <w:r>
              <w:rPr>
                <w:rFonts w:hint="eastAsia" w:ascii="宋体" w:hAnsi="宋体" w:eastAsia="宋体"/>
                <w:kern w:val="0"/>
                <w:sz w:val="21"/>
                <w:szCs w:val="21"/>
              </w:rPr>
              <w:br w:type="textWrapping"/>
            </w:r>
            <w:r>
              <w:rPr>
                <w:rFonts w:hint="eastAsia" w:ascii="宋体" w:hAnsi="宋体" w:eastAsia="宋体"/>
                <w:kern w:val="0"/>
                <w:sz w:val="21"/>
                <w:szCs w:val="21"/>
              </w:rPr>
              <w:t>4、单片地弹簧需要承重大于150KG；</w:t>
            </w:r>
            <w:r>
              <w:rPr>
                <w:rFonts w:hint="eastAsia" w:ascii="宋体" w:hAnsi="宋体" w:eastAsia="宋体"/>
                <w:kern w:val="0"/>
                <w:sz w:val="21"/>
                <w:szCs w:val="21"/>
              </w:rPr>
              <w:br w:type="textWrapping"/>
            </w:r>
            <w:r>
              <w:rPr>
                <w:rFonts w:hint="eastAsia" w:ascii="宋体" w:hAnsi="宋体" w:eastAsia="宋体"/>
                <w:kern w:val="0"/>
                <w:sz w:val="21"/>
                <w:szCs w:val="21"/>
              </w:rPr>
              <w:t>5、尺寸：3000mm*2800mm；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樘</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定制门框</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1、门框基础采用12mm阻燃多层板，表面抛光打磨平整处理；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2、面层贴黑钛不锈钢面板，贴合现场环境和周边环境融合；</w:t>
            </w:r>
            <w:r>
              <w:rPr>
                <w:rFonts w:hint="eastAsia" w:ascii="宋体" w:hAnsi="宋体" w:eastAsia="宋体"/>
                <w:kern w:val="0"/>
                <w:sz w:val="21"/>
                <w:szCs w:val="21"/>
              </w:rPr>
              <w:br w:type="textWrapping"/>
            </w:r>
            <w:r>
              <w:rPr>
                <w:rFonts w:hint="eastAsia" w:ascii="宋体" w:hAnsi="宋体" w:eastAsia="宋体"/>
                <w:kern w:val="0"/>
                <w:sz w:val="21"/>
                <w:szCs w:val="21"/>
              </w:rPr>
              <w:t>3、尺寸：7500mm*3300mm；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艺术展文化墙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1、定制制作艺术展区文化墙，采用12mm阻燃多层板，表面抛光打磨平整处理；</w:t>
            </w:r>
            <w:r>
              <w:rPr>
                <w:rFonts w:hint="eastAsia" w:ascii="宋体" w:hAnsi="宋体" w:eastAsia="宋体"/>
                <w:kern w:val="0"/>
                <w:sz w:val="21"/>
                <w:szCs w:val="21"/>
              </w:rPr>
              <w:br w:type="textWrapping"/>
            </w:r>
            <w:r>
              <w:rPr>
                <w:rFonts w:hint="eastAsia" w:ascii="宋体" w:hAnsi="宋体" w:eastAsia="宋体"/>
                <w:kern w:val="0"/>
                <w:sz w:val="21"/>
                <w:szCs w:val="21"/>
              </w:rPr>
              <w:t>2、硬包板采用优质实木板精加工雕刻，定制尺寸，环保木工胶粘连钢钉固定，面层平整边角光滑；</w:t>
            </w:r>
            <w:r>
              <w:rPr>
                <w:rFonts w:hint="eastAsia" w:ascii="宋体" w:hAnsi="宋体" w:eastAsia="宋体"/>
                <w:kern w:val="0"/>
                <w:sz w:val="21"/>
                <w:szCs w:val="21"/>
              </w:rPr>
              <w:br w:type="textWrapping"/>
            </w:r>
            <w:r>
              <w:rPr>
                <w:rFonts w:hint="eastAsia" w:ascii="宋体" w:hAnsi="宋体" w:eastAsia="宋体"/>
                <w:kern w:val="0"/>
                <w:sz w:val="21"/>
                <w:szCs w:val="21"/>
              </w:rPr>
              <w:t>3、面层采用定制亚麻面效果艺术布纹饰面板，环保胶粘连，收边口采用优质不锈钢定制折弯造型，贴合度高；</w:t>
            </w:r>
            <w:r>
              <w:rPr>
                <w:rFonts w:hint="eastAsia" w:ascii="宋体" w:hAnsi="宋体" w:eastAsia="宋体"/>
                <w:kern w:val="0"/>
                <w:sz w:val="21"/>
                <w:szCs w:val="21"/>
              </w:rPr>
              <w:br w:type="textWrapping"/>
            </w:r>
            <w:r>
              <w:rPr>
                <w:rFonts w:hint="eastAsia" w:ascii="宋体" w:hAnsi="宋体" w:eastAsia="宋体"/>
                <w:kern w:val="0"/>
                <w:sz w:val="21"/>
                <w:szCs w:val="21"/>
              </w:rPr>
              <w:t>4、文化墙尺寸:36800mm*3300mm；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121.44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m²</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52</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艺术展览吊轨锁扣</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1、定制不锈钢展览吊轨；</w:t>
            </w:r>
            <w:r>
              <w:rPr>
                <w:rFonts w:hint="eastAsia" w:ascii="宋体" w:hAnsi="宋体" w:eastAsia="宋体"/>
                <w:kern w:val="0"/>
                <w:sz w:val="21"/>
                <w:szCs w:val="21"/>
              </w:rPr>
              <w:br w:type="textWrapping"/>
            </w:r>
            <w:r>
              <w:rPr>
                <w:rFonts w:hint="eastAsia" w:ascii="宋体" w:hAnsi="宋体" w:eastAsia="宋体"/>
                <w:kern w:val="0"/>
                <w:sz w:val="21"/>
                <w:szCs w:val="21"/>
              </w:rPr>
              <w:t>2、承重大于20KG；</w:t>
            </w:r>
            <w:r>
              <w:rPr>
                <w:rFonts w:hint="eastAsia" w:ascii="宋体" w:hAnsi="宋体" w:eastAsia="宋体"/>
                <w:kern w:val="0"/>
                <w:sz w:val="21"/>
                <w:szCs w:val="21"/>
              </w:rPr>
              <w:br w:type="textWrapping"/>
            </w:r>
            <w:r>
              <w:rPr>
                <w:rFonts w:hint="eastAsia" w:ascii="宋体" w:hAnsi="宋体" w:eastAsia="宋体"/>
                <w:kern w:val="0"/>
                <w:sz w:val="21"/>
                <w:szCs w:val="21"/>
              </w:rPr>
              <w:t>3、厚度不小于3mm；</w:t>
            </w:r>
            <w:r>
              <w:rPr>
                <w:rFonts w:hint="eastAsia" w:ascii="宋体" w:hAnsi="宋体" w:eastAsia="宋体"/>
                <w:kern w:val="0"/>
                <w:sz w:val="21"/>
                <w:szCs w:val="21"/>
              </w:rPr>
              <w:br w:type="textWrapping"/>
            </w:r>
            <w:r>
              <w:rPr>
                <w:rFonts w:hint="eastAsia" w:ascii="宋体" w:hAnsi="宋体" w:eastAsia="宋体"/>
                <w:kern w:val="0"/>
                <w:sz w:val="21"/>
                <w:szCs w:val="21"/>
              </w:rPr>
              <w:t>4、不锈钢滑扣1mm超强韧度钢丝绳；</w:t>
            </w:r>
            <w:r>
              <w:rPr>
                <w:rFonts w:hint="eastAsia" w:ascii="宋体" w:hAnsi="宋体" w:eastAsia="宋体"/>
                <w:kern w:val="0"/>
                <w:sz w:val="21"/>
                <w:szCs w:val="21"/>
              </w:rPr>
              <w:br w:type="textWrapping"/>
            </w:r>
            <w:r>
              <w:rPr>
                <w:rFonts w:hint="eastAsia" w:ascii="宋体" w:hAnsi="宋体" w:eastAsia="宋体"/>
                <w:kern w:val="0"/>
                <w:sz w:val="21"/>
                <w:szCs w:val="21"/>
              </w:rPr>
              <w:t>5、定制快接不锈钢锁扣；</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45.4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m</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53</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定制艺术展厅展柜</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1、柜体采用25mm厚E1级环保板材柜体；</w:t>
            </w:r>
            <w:r>
              <w:rPr>
                <w:rFonts w:hint="eastAsia" w:ascii="宋体" w:hAnsi="宋体" w:eastAsia="宋体"/>
                <w:kern w:val="0"/>
                <w:sz w:val="21"/>
                <w:szCs w:val="21"/>
              </w:rPr>
              <w:br w:type="textWrapping"/>
            </w:r>
            <w:r>
              <w:rPr>
                <w:rFonts w:hint="eastAsia" w:ascii="宋体" w:hAnsi="宋体" w:eastAsia="宋体"/>
                <w:kern w:val="0"/>
                <w:sz w:val="21"/>
                <w:szCs w:val="21"/>
              </w:rPr>
              <w:t>2、面层环保钢琴烤漆工艺，镶嵌LED发光灯带；</w:t>
            </w:r>
            <w:r>
              <w:rPr>
                <w:rFonts w:hint="eastAsia" w:ascii="宋体" w:hAnsi="宋体" w:eastAsia="宋体"/>
                <w:kern w:val="0"/>
                <w:sz w:val="21"/>
                <w:szCs w:val="21"/>
              </w:rPr>
              <w:br w:type="textWrapping"/>
            </w:r>
            <w:r>
              <w:rPr>
                <w:rFonts w:hint="eastAsia" w:ascii="宋体" w:hAnsi="宋体" w:eastAsia="宋体"/>
                <w:kern w:val="0"/>
                <w:sz w:val="21"/>
                <w:szCs w:val="21"/>
              </w:rPr>
              <w:t>3、尺寸：500mm*500mm*1300mm；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54</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定制艺术展厅移动展墙</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1、整体定制展墙采用钢木结构，主体展示层采用15mm环保实木板；</w:t>
            </w:r>
            <w:r>
              <w:rPr>
                <w:rFonts w:hint="eastAsia" w:ascii="宋体" w:hAnsi="宋体" w:eastAsia="宋体"/>
                <w:kern w:val="0"/>
                <w:sz w:val="21"/>
                <w:szCs w:val="21"/>
              </w:rPr>
              <w:br w:type="textWrapping"/>
            </w:r>
            <w:r>
              <w:rPr>
                <w:rFonts w:hint="eastAsia" w:ascii="宋体" w:hAnsi="宋体" w:eastAsia="宋体"/>
                <w:kern w:val="0"/>
                <w:sz w:val="21"/>
                <w:szCs w:val="21"/>
              </w:rPr>
              <w:t>2、面层亚麻布硬包饰面工艺，整体平整无皱褶；</w:t>
            </w:r>
            <w:r>
              <w:rPr>
                <w:rFonts w:hint="eastAsia" w:ascii="宋体" w:hAnsi="宋体" w:eastAsia="宋体"/>
                <w:kern w:val="0"/>
                <w:sz w:val="21"/>
                <w:szCs w:val="21"/>
              </w:rPr>
              <w:br w:type="textWrapping"/>
            </w:r>
            <w:r>
              <w:rPr>
                <w:rFonts w:hint="eastAsia" w:ascii="宋体" w:hAnsi="宋体" w:eastAsia="宋体"/>
                <w:kern w:val="0"/>
                <w:sz w:val="21"/>
                <w:szCs w:val="21"/>
              </w:rPr>
              <w:t>3、定制铝型材收边；</w:t>
            </w:r>
            <w:r>
              <w:rPr>
                <w:rFonts w:hint="eastAsia" w:ascii="宋体" w:hAnsi="宋体" w:eastAsia="宋体"/>
                <w:kern w:val="0"/>
                <w:sz w:val="21"/>
                <w:szCs w:val="21"/>
              </w:rPr>
              <w:br w:type="textWrapping"/>
            </w:r>
            <w:r>
              <w:rPr>
                <w:rFonts w:hint="eastAsia" w:ascii="宋体" w:hAnsi="宋体" w:eastAsia="宋体"/>
                <w:kern w:val="0"/>
                <w:sz w:val="21"/>
                <w:szCs w:val="21"/>
              </w:rPr>
              <w:t>4、定制环形吊装轨道，可集中姜展墙推拉至固定区域；</w:t>
            </w:r>
            <w:r>
              <w:rPr>
                <w:rFonts w:hint="eastAsia" w:ascii="宋体" w:hAnsi="宋体" w:eastAsia="宋体"/>
                <w:kern w:val="0"/>
                <w:sz w:val="21"/>
                <w:szCs w:val="21"/>
              </w:rPr>
              <w:br w:type="textWrapping"/>
            </w:r>
            <w:r>
              <w:rPr>
                <w:rFonts w:hint="eastAsia" w:ascii="宋体" w:hAnsi="宋体" w:eastAsia="宋体"/>
                <w:kern w:val="0"/>
                <w:sz w:val="21"/>
                <w:szCs w:val="21"/>
              </w:rPr>
              <w:t>5、成品尺寸：1100*3000*50mm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55</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大数据监测管理系统</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监测软件技术：</w:t>
            </w:r>
            <w:r>
              <w:rPr>
                <w:rFonts w:hint="eastAsia" w:ascii="宋体" w:hAnsi="宋体" w:eastAsia="宋体"/>
                <w:kern w:val="0"/>
                <w:sz w:val="21"/>
                <w:szCs w:val="21"/>
              </w:rPr>
              <w:br w:type="textWrapping"/>
            </w:r>
            <w:r>
              <w:rPr>
                <w:rFonts w:hint="eastAsia" w:ascii="宋体" w:hAnsi="宋体" w:eastAsia="宋体"/>
                <w:kern w:val="0"/>
                <w:sz w:val="21"/>
                <w:szCs w:val="21"/>
              </w:rPr>
              <w:t>红外监测校园文化展区参观学习人数，定制管理系统，后台监测并分析参观学习数据，双向识别，数据精准分析，支持远程查看，数据滞留统计，支持系统开发升级</w:t>
            </w:r>
            <w:r>
              <w:rPr>
                <w:rFonts w:hint="eastAsia" w:ascii="宋体" w:hAnsi="宋体" w:eastAsia="宋体"/>
                <w:kern w:val="0"/>
                <w:sz w:val="21"/>
                <w:szCs w:val="21"/>
              </w:rPr>
              <w:br w:type="textWrapping"/>
            </w:r>
            <w:r>
              <w:rPr>
                <w:rFonts w:hint="eastAsia" w:ascii="宋体" w:hAnsi="宋体" w:eastAsia="宋体"/>
                <w:kern w:val="0"/>
                <w:sz w:val="21"/>
                <w:szCs w:val="21"/>
              </w:rPr>
              <w:t>硬件参数：</w:t>
            </w:r>
            <w:r>
              <w:rPr>
                <w:rFonts w:hint="eastAsia" w:ascii="宋体" w:hAnsi="宋体" w:eastAsia="宋体"/>
                <w:kern w:val="0"/>
                <w:sz w:val="21"/>
                <w:szCs w:val="21"/>
              </w:rPr>
              <w:br w:type="textWrapping"/>
            </w:r>
            <w:r>
              <w:rPr>
                <w:rFonts w:hint="eastAsia" w:ascii="宋体" w:hAnsi="宋体" w:eastAsia="宋体"/>
                <w:kern w:val="0"/>
                <w:sz w:val="21"/>
                <w:szCs w:val="21"/>
              </w:rPr>
              <w:t>1.视场角 Horizontal 100°Vertical 70°</w:t>
            </w:r>
            <w:r>
              <w:rPr>
                <w:rFonts w:hint="eastAsia" w:ascii="宋体" w:hAnsi="宋体" w:eastAsia="宋体"/>
                <w:kern w:val="0"/>
                <w:sz w:val="21"/>
                <w:szCs w:val="21"/>
              </w:rPr>
              <w:br w:type="textWrapping"/>
            </w:r>
            <w:r>
              <w:rPr>
                <w:rFonts w:hint="eastAsia" w:ascii="宋体" w:hAnsi="宋体" w:eastAsia="宋体"/>
                <w:kern w:val="0"/>
                <w:sz w:val="21"/>
                <w:szCs w:val="21"/>
              </w:rPr>
              <w:t xml:space="preserve"> 2.输出帧率 640*400@25fps</w:t>
            </w:r>
            <w:r>
              <w:rPr>
                <w:rFonts w:hint="eastAsia" w:ascii="宋体" w:hAnsi="宋体" w:eastAsia="宋体"/>
                <w:kern w:val="0"/>
                <w:sz w:val="21"/>
                <w:szCs w:val="21"/>
              </w:rPr>
              <w:br w:type="textWrapping"/>
            </w:r>
            <w:r>
              <w:rPr>
                <w:rFonts w:hint="eastAsia" w:ascii="宋体" w:hAnsi="宋体" w:eastAsia="宋体"/>
                <w:kern w:val="0"/>
                <w:sz w:val="21"/>
                <w:szCs w:val="21"/>
              </w:rPr>
              <w:t xml:space="preserve"> 3.准确率 ≥98%</w:t>
            </w:r>
            <w:r>
              <w:rPr>
                <w:rFonts w:hint="eastAsia" w:ascii="宋体" w:hAnsi="宋体" w:eastAsia="宋体"/>
                <w:kern w:val="0"/>
                <w:sz w:val="21"/>
                <w:szCs w:val="21"/>
              </w:rPr>
              <w:br w:type="textWrapping"/>
            </w:r>
            <w:r>
              <w:rPr>
                <w:rFonts w:hint="eastAsia" w:ascii="宋体" w:hAnsi="宋体" w:eastAsia="宋体"/>
                <w:kern w:val="0"/>
                <w:sz w:val="21"/>
                <w:szCs w:val="21"/>
              </w:rPr>
              <w:t xml:space="preserve"> 4.高度范围 2.2~6.0m</w:t>
            </w:r>
            <w:r>
              <w:rPr>
                <w:rFonts w:hint="eastAsia" w:ascii="宋体" w:hAnsi="宋体" w:eastAsia="宋体"/>
                <w:kern w:val="0"/>
                <w:sz w:val="21"/>
                <w:szCs w:val="21"/>
              </w:rPr>
              <w:br w:type="textWrapping"/>
            </w:r>
            <w:r>
              <w:rPr>
                <w:rFonts w:hint="eastAsia" w:ascii="宋体" w:hAnsi="宋体" w:eastAsia="宋体"/>
                <w:kern w:val="0"/>
                <w:sz w:val="21"/>
                <w:szCs w:val="21"/>
              </w:rPr>
              <w:t xml:space="preserve"> 5.覆盖范围 1.2~5.5m</w:t>
            </w:r>
            <w:r>
              <w:rPr>
                <w:rFonts w:hint="eastAsia" w:ascii="宋体" w:hAnsi="宋体" w:eastAsia="宋体"/>
                <w:kern w:val="0"/>
                <w:sz w:val="21"/>
                <w:szCs w:val="21"/>
              </w:rPr>
              <w:br w:type="textWrapping"/>
            </w:r>
            <w:r>
              <w:rPr>
                <w:rFonts w:hint="eastAsia" w:ascii="宋体" w:hAnsi="宋体" w:eastAsia="宋体"/>
                <w:kern w:val="0"/>
                <w:sz w:val="21"/>
                <w:szCs w:val="21"/>
              </w:rPr>
              <w:t xml:space="preserve"> 6.滤除高度 0.5~1.2m</w:t>
            </w:r>
            <w:r>
              <w:rPr>
                <w:rFonts w:hint="eastAsia" w:ascii="宋体" w:hAnsi="宋体" w:eastAsia="宋体"/>
                <w:kern w:val="0"/>
                <w:sz w:val="21"/>
                <w:szCs w:val="21"/>
              </w:rPr>
              <w:br w:type="textWrapping"/>
            </w:r>
            <w:r>
              <w:rPr>
                <w:rFonts w:hint="eastAsia" w:ascii="宋体" w:hAnsi="宋体" w:eastAsia="宋体"/>
                <w:kern w:val="0"/>
                <w:sz w:val="21"/>
                <w:szCs w:val="21"/>
              </w:rPr>
              <w:t xml:space="preserve"> 7.功率 3.2W~3.6W</w:t>
            </w:r>
            <w:r>
              <w:rPr>
                <w:rFonts w:hint="eastAsia" w:ascii="宋体" w:hAnsi="宋体" w:eastAsia="宋体"/>
                <w:kern w:val="0"/>
                <w:sz w:val="21"/>
                <w:szCs w:val="21"/>
              </w:rPr>
              <w:br w:type="textWrapping"/>
            </w:r>
            <w:r>
              <w:rPr>
                <w:rFonts w:hint="eastAsia" w:ascii="宋体" w:hAnsi="宋体" w:eastAsia="宋体"/>
                <w:kern w:val="0"/>
                <w:sz w:val="21"/>
                <w:szCs w:val="21"/>
              </w:rPr>
              <w:t xml:space="preserve"> 8.供电方式 POE(8023af/at)/DC-12V</w:t>
            </w:r>
            <w:r>
              <w:rPr>
                <w:rFonts w:hint="eastAsia" w:ascii="宋体" w:hAnsi="宋体" w:eastAsia="宋体"/>
                <w:kern w:val="0"/>
                <w:sz w:val="21"/>
                <w:szCs w:val="21"/>
              </w:rPr>
              <w:br w:type="textWrapping"/>
            </w:r>
            <w:r>
              <w:rPr>
                <w:rFonts w:hint="eastAsia" w:ascii="宋体" w:hAnsi="宋体" w:eastAsia="宋体"/>
                <w:kern w:val="0"/>
                <w:sz w:val="21"/>
                <w:szCs w:val="21"/>
              </w:rPr>
              <w:t xml:space="preserve"> 8.网线 RJ45/RS-485/WIFI</w:t>
            </w:r>
            <w:r>
              <w:rPr>
                <w:rFonts w:hint="eastAsia" w:ascii="宋体" w:hAnsi="宋体" w:eastAsia="宋体"/>
                <w:kern w:val="0"/>
                <w:sz w:val="21"/>
                <w:szCs w:val="21"/>
              </w:rPr>
              <w:br w:type="textWrapping"/>
            </w:r>
            <w:r>
              <w:rPr>
                <w:rFonts w:hint="eastAsia" w:ascii="宋体" w:hAnsi="宋体" w:eastAsia="宋体"/>
                <w:kern w:val="0"/>
                <w:sz w:val="21"/>
                <w:szCs w:val="21"/>
              </w:rPr>
              <w:t xml:space="preserve"> 9.寻址 静态IP/DHCP</w:t>
            </w:r>
            <w:r>
              <w:rPr>
                <w:rFonts w:hint="eastAsia" w:ascii="宋体" w:hAnsi="宋体" w:eastAsia="宋体"/>
                <w:kern w:val="0"/>
                <w:sz w:val="21"/>
                <w:szCs w:val="21"/>
              </w:rPr>
              <w:br w:type="textWrapping"/>
            </w:r>
            <w:r>
              <w:rPr>
                <w:rFonts w:hint="eastAsia" w:ascii="宋体" w:hAnsi="宋体" w:eastAsia="宋体"/>
                <w:kern w:val="0"/>
                <w:sz w:val="21"/>
                <w:szCs w:val="21"/>
              </w:rPr>
              <w:t xml:space="preserve"> 10.离线缓存 90天</w:t>
            </w:r>
            <w:r>
              <w:rPr>
                <w:rFonts w:hint="eastAsia" w:ascii="宋体" w:hAnsi="宋体" w:eastAsia="宋体"/>
                <w:kern w:val="0"/>
                <w:sz w:val="21"/>
                <w:szCs w:val="21"/>
              </w:rPr>
              <w:br w:type="textWrapping"/>
            </w:r>
            <w:r>
              <w:rPr>
                <w:rFonts w:hint="eastAsia" w:ascii="宋体" w:hAnsi="宋体" w:eastAsia="宋体"/>
                <w:kern w:val="0"/>
                <w:sz w:val="21"/>
                <w:szCs w:val="21"/>
              </w:rPr>
              <w:t xml:space="preserve"> 11.数据上传方式 HTTP POST/HTTPS POST</w:t>
            </w:r>
            <w:r>
              <w:rPr>
                <w:rFonts w:hint="eastAsia" w:ascii="宋体" w:hAnsi="宋体" w:eastAsia="宋体"/>
                <w:kern w:val="0"/>
                <w:sz w:val="21"/>
                <w:szCs w:val="21"/>
              </w:rPr>
              <w:br w:type="textWrapping"/>
            </w:r>
            <w:r>
              <w:rPr>
                <w:rFonts w:hint="eastAsia" w:ascii="宋体" w:hAnsi="宋体" w:eastAsia="宋体"/>
                <w:kern w:val="0"/>
                <w:sz w:val="21"/>
                <w:szCs w:val="21"/>
              </w:rPr>
              <w:t xml:space="preserve"> 12.数据扩展接口/信号 485接口X1/9V~30V10输入X1</w:t>
            </w:r>
            <w:r>
              <w:rPr>
                <w:rFonts w:hint="eastAsia" w:ascii="宋体" w:hAnsi="宋体" w:eastAsia="宋体"/>
                <w:kern w:val="0"/>
                <w:sz w:val="21"/>
                <w:szCs w:val="21"/>
              </w:rPr>
              <w:br w:type="textWrapping"/>
            </w:r>
            <w:r>
              <w:rPr>
                <w:rFonts w:hint="eastAsia" w:ascii="宋体" w:hAnsi="宋体" w:eastAsia="宋体"/>
                <w:kern w:val="0"/>
                <w:sz w:val="21"/>
                <w:szCs w:val="21"/>
              </w:rPr>
              <w:t xml:space="preserve"> 13.工作温度 -20℃~45℃</w:t>
            </w:r>
            <w:r>
              <w:rPr>
                <w:rFonts w:hint="eastAsia" w:ascii="宋体" w:hAnsi="宋体" w:eastAsia="宋体"/>
                <w:kern w:val="0"/>
                <w:sz w:val="21"/>
                <w:szCs w:val="21"/>
              </w:rPr>
              <w:br w:type="textWrapping"/>
            </w:r>
            <w:r>
              <w:rPr>
                <w:rFonts w:hint="eastAsia" w:ascii="宋体" w:hAnsi="宋体" w:eastAsia="宋体"/>
                <w:kern w:val="0"/>
                <w:sz w:val="21"/>
                <w:szCs w:val="21"/>
              </w:rPr>
              <w:t xml:space="preserve"> 14.工作湿度 20~80%</w:t>
            </w:r>
            <w:r>
              <w:rPr>
                <w:rFonts w:hint="eastAsia" w:ascii="宋体" w:hAnsi="宋体" w:eastAsia="宋体"/>
                <w:kern w:val="0"/>
                <w:sz w:val="21"/>
                <w:szCs w:val="21"/>
              </w:rPr>
              <w:br w:type="textWrapping"/>
            </w:r>
            <w:r>
              <w:rPr>
                <w:rFonts w:hint="eastAsia" w:ascii="宋体" w:hAnsi="宋体" w:eastAsia="宋体"/>
                <w:kern w:val="0"/>
                <w:sz w:val="21"/>
                <w:szCs w:val="21"/>
              </w:rPr>
              <w:t xml:space="preserve"> 15.储存温度 -20°℃~50℃</w:t>
            </w:r>
            <w:r>
              <w:rPr>
                <w:rFonts w:hint="eastAsia" w:ascii="宋体" w:hAnsi="宋体" w:eastAsia="宋体"/>
                <w:kern w:val="0"/>
                <w:sz w:val="21"/>
                <w:szCs w:val="21"/>
              </w:rPr>
              <w:br w:type="textWrapping"/>
            </w:r>
            <w:r>
              <w:rPr>
                <w:rFonts w:hint="eastAsia" w:ascii="宋体" w:hAnsi="宋体" w:eastAsia="宋体"/>
                <w:kern w:val="0"/>
                <w:sz w:val="21"/>
                <w:szCs w:val="21"/>
              </w:rPr>
              <w:t xml:space="preserve"> 16.储存湿度 20~80%</w:t>
            </w:r>
            <w:r>
              <w:rPr>
                <w:rFonts w:hint="eastAsia" w:ascii="宋体" w:hAnsi="宋体" w:eastAsia="宋体"/>
                <w:kern w:val="0"/>
                <w:sz w:val="21"/>
                <w:szCs w:val="21"/>
              </w:rPr>
              <w:br w:type="textWrapping"/>
            </w:r>
            <w:r>
              <w:rPr>
                <w:rFonts w:hint="eastAsia" w:ascii="宋体" w:hAnsi="宋体" w:eastAsia="宋体"/>
                <w:kern w:val="0"/>
                <w:sz w:val="21"/>
                <w:szCs w:val="21"/>
              </w:rPr>
              <w:t xml:space="preserve"> 17.结构尺寸(mm) 143x70x40</w:t>
            </w:r>
            <w:r>
              <w:rPr>
                <w:rFonts w:hint="eastAsia" w:ascii="宋体" w:hAnsi="宋体" w:eastAsia="宋体"/>
                <w:kern w:val="0"/>
                <w:sz w:val="21"/>
                <w:szCs w:val="21"/>
              </w:rPr>
              <w:br w:type="textWrapping"/>
            </w:r>
            <w:r>
              <w:rPr>
                <w:rFonts w:hint="eastAsia" w:ascii="宋体" w:hAnsi="宋体" w:eastAsia="宋体"/>
                <w:kern w:val="0"/>
                <w:sz w:val="21"/>
                <w:szCs w:val="21"/>
              </w:rPr>
              <w:t xml:space="preserve"> 18.重量(g) 370</w:t>
            </w:r>
            <w:r>
              <w:rPr>
                <w:rFonts w:hint="eastAsia" w:ascii="宋体" w:hAnsi="宋体" w:eastAsia="宋体"/>
                <w:kern w:val="0"/>
                <w:sz w:val="21"/>
                <w:szCs w:val="21"/>
              </w:rPr>
              <w:br w:type="textWrapping"/>
            </w:r>
            <w:r>
              <w:rPr>
                <w:rFonts w:hint="eastAsia" w:ascii="宋体" w:hAnsi="宋体" w:eastAsia="宋体"/>
                <w:kern w:val="0"/>
                <w:sz w:val="21"/>
                <w:szCs w:val="21"/>
              </w:rPr>
              <w:t xml:space="preserve"> 19.安装方式 贴顶安装/吊装/嵌入式安装</w:t>
            </w:r>
            <w:r>
              <w:rPr>
                <w:rFonts w:hint="eastAsia" w:ascii="宋体" w:hAnsi="宋体" w:eastAsia="宋体"/>
                <w:kern w:val="0"/>
                <w:sz w:val="21"/>
                <w:szCs w:val="21"/>
              </w:rPr>
              <w:br w:type="textWrapping"/>
            </w:r>
            <w:r>
              <w:rPr>
                <w:rFonts w:hint="eastAsia" w:ascii="宋体" w:hAnsi="宋体" w:eastAsia="宋体"/>
                <w:kern w:val="0"/>
                <w:sz w:val="21"/>
                <w:szCs w:val="21"/>
              </w:rPr>
              <w:t>20.箱规 单个包装尺寸:长24cm*宽11cm*高:49cm*点25m(20金楼外销. 9.5cn n单个包装重:056kg外箱尺寸:长49cm*宽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56</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定制艺术造型沙发</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1、定制艺术造型，凸显文化展区艺术氛围；</w:t>
            </w:r>
            <w:r>
              <w:rPr>
                <w:rFonts w:hint="eastAsia" w:ascii="宋体" w:hAnsi="宋体" w:eastAsia="宋体"/>
                <w:kern w:val="0"/>
                <w:sz w:val="21"/>
                <w:szCs w:val="21"/>
              </w:rPr>
              <w:br w:type="textWrapping"/>
            </w:r>
            <w:r>
              <w:rPr>
                <w:rFonts w:hint="eastAsia" w:ascii="宋体" w:hAnsi="宋体" w:eastAsia="宋体"/>
                <w:kern w:val="0"/>
                <w:sz w:val="21"/>
                <w:szCs w:val="21"/>
              </w:rPr>
              <w:t>2、整体结构采用环保实木框架，坚固稳定；</w:t>
            </w:r>
            <w:r>
              <w:rPr>
                <w:rFonts w:hint="eastAsia" w:ascii="宋体" w:hAnsi="宋体" w:eastAsia="宋体"/>
                <w:kern w:val="0"/>
                <w:sz w:val="21"/>
                <w:szCs w:val="21"/>
              </w:rPr>
              <w:br w:type="textWrapping"/>
            </w:r>
            <w:r>
              <w:rPr>
                <w:rFonts w:hint="eastAsia" w:ascii="宋体" w:hAnsi="宋体" w:eastAsia="宋体"/>
                <w:kern w:val="0"/>
                <w:sz w:val="21"/>
                <w:szCs w:val="21"/>
              </w:rPr>
              <w:t>3、底部脚垫采用钢架结构，防滑垫片；</w:t>
            </w:r>
            <w:r>
              <w:rPr>
                <w:rFonts w:hint="eastAsia" w:ascii="宋体" w:hAnsi="宋体" w:eastAsia="宋体"/>
                <w:kern w:val="0"/>
                <w:sz w:val="21"/>
                <w:szCs w:val="21"/>
              </w:rPr>
              <w:br w:type="textWrapping"/>
            </w:r>
            <w:r>
              <w:rPr>
                <w:rFonts w:hint="eastAsia" w:ascii="宋体" w:hAnsi="宋体" w:eastAsia="宋体"/>
                <w:kern w:val="0"/>
                <w:sz w:val="21"/>
                <w:szCs w:val="21"/>
              </w:rPr>
              <w:t>4、坐垫及靠背面层麻布工艺，定制拼色处理，填充高弹力海绵；</w:t>
            </w:r>
            <w:r>
              <w:rPr>
                <w:rFonts w:hint="eastAsia" w:ascii="宋体" w:hAnsi="宋体" w:eastAsia="宋体"/>
                <w:kern w:val="0"/>
                <w:sz w:val="21"/>
                <w:szCs w:val="21"/>
              </w:rPr>
              <w:br w:type="textWrapping"/>
            </w:r>
            <w:r>
              <w:rPr>
                <w:rFonts w:hint="eastAsia" w:ascii="宋体" w:hAnsi="宋体" w:eastAsia="宋体"/>
                <w:kern w:val="0"/>
                <w:sz w:val="21"/>
                <w:szCs w:val="21"/>
              </w:rPr>
              <w:t>5、整体尺寸：4000*1100*660mm</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组</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57</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灯具  (轨道射灯）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LED吸顶式35w轨道射灯</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58</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灯具（斗胆射灯）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黑色白光 200*106*100mm led灯</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35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59</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灯具（天花射灯）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LED嵌入式开孔3w吊顶灯圆形</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115</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个</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60</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AI万花筒</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★1、支持不低于4种AI能力的独立交互界面互动展示</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2、支持自定义图像分类功能。通过交互界面，可以实现数据采集，模型训练和模型测试，能够进行常见的图像分类</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3、支持人脸识别功能，可以实时标注摄像头中人脸位置，并通过方框呈现，方框实时跟随人脸移动。</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4、支持人脸互动游戏，可以通过人脸移动控制画面中物体移动进行互动体验。</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 xml:space="preserve"> ★5、支持人体关键点检测技术，可以实时检测摄像头中人体的14个关键点并通过点线方式标注。</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6、支持通过摄像头来模仿指定动作，并自动给出动作模仿的准确度评价。</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7、支持人手识别功能，可以实时识别手指关键点并通过点线方式标注。</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 xml:space="preserve"> ★8、支持手势识别功能，可以实时识别指定手势并可以凌空写字。</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 xml:space="preserve"> ★9、支持识别凌空所作形状对应的不低于帽子、胡子、眼镜、鼻子四种物品贴图，并可以实时贴图在人脸的对应位置上。</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10、不低于I3 12100/8G/40G/win10</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11、屏幕尺寸不低于32 英寸</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12、屏幕分辨率不低于1920*1080</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13、显示比例：16:9</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14、刷新频率不低于60Hz</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15、屏幕技术不低于LCD</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16、亮度 ≥180cd/m²</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17、对比度 1200:1</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18、色域(NTSC)不低于72%</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19、可视角度不低于178°</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20、支持无线2.4GHz</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 xml:space="preserve"> ★21、支持德国TUV莱茵低蓝光护眼认证。</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22、支持不低于256灰阶显示。</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23、支持屏幕漫反射。</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24、支持DC调光。</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25、采用木质边框结构</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61</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AI风格画</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olor w:val="000000"/>
                <w:kern w:val="0"/>
                <w:sz w:val="21"/>
                <w:szCs w:val="21"/>
              </w:rPr>
            </w:pPr>
            <w:r>
              <w:rPr>
                <w:rFonts w:hint="eastAsia" w:ascii="宋体" w:hAnsi="宋体" w:eastAsia="宋体"/>
                <w:color w:val="000000"/>
                <w:kern w:val="0"/>
                <w:sz w:val="21"/>
                <w:szCs w:val="21"/>
              </w:rPr>
              <w:t>1、支持基于本地实时性风格化AI算法，可以将摄像头获取的图像进行风格化处理。</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★2、支持不低于4种风格化算法</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★3、支持采用手臂挥动的方式切换风格化算法。</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★4、支持手势识别功能，识别指定手势时可将当前画面进行截屏</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5、支持二维码方式保存当前图像，支持微信扫描二维码将当前图像保存到手机中。</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6、不低于I3 12100/8G/40G/win10</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7、、屏幕尺寸不低于32 英寸</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8、屏幕分辨率不低于1920*1080</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9、显示比例：16:9</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10、刷新频率不低于60Hz</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11、屏幕技术不低于LCD</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12、亮度 ≥180cd/m²</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13、对比度 1200:1</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14、色域(NTSC)不低于72%</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15、可视角度不低于178°</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16、支持无线2.4GHz</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 xml:space="preserve"> ★17、支持德国TUV莱茵低蓝光护眼认证。</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18、支持不低于256灰阶显示。</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19、支持屏幕漫反射。</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20、支持DC调光。</w:t>
            </w:r>
            <w:r>
              <w:rPr>
                <w:rFonts w:hint="eastAsia" w:ascii="宋体" w:hAnsi="宋体" w:eastAsia="宋体"/>
                <w:color w:val="000000"/>
                <w:kern w:val="0"/>
                <w:sz w:val="21"/>
                <w:szCs w:val="21"/>
              </w:rPr>
              <w:br w:type="textWrapping"/>
            </w:r>
            <w:r>
              <w:rPr>
                <w:rFonts w:hint="eastAsia" w:ascii="宋体" w:hAnsi="宋体" w:eastAsia="宋体"/>
                <w:color w:val="000000"/>
                <w:kern w:val="0"/>
                <w:sz w:val="21"/>
                <w:szCs w:val="21"/>
              </w:rPr>
              <w:t>21、采用木质边框结构</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62</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才气俊发互动展示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硬件规格：</w:t>
            </w:r>
            <w:r>
              <w:rPr>
                <w:rFonts w:hint="eastAsia" w:ascii="宋体" w:hAnsi="宋体" w:eastAsia="宋体"/>
                <w:kern w:val="0"/>
                <w:sz w:val="21"/>
                <w:szCs w:val="21"/>
              </w:rPr>
              <w:br w:type="textWrapping"/>
            </w:r>
            <w:r>
              <w:rPr>
                <w:rFonts w:hint="eastAsia" w:ascii="宋体" w:hAnsi="宋体" w:eastAsia="宋体"/>
                <w:kern w:val="0"/>
                <w:sz w:val="21"/>
                <w:szCs w:val="21"/>
              </w:rPr>
              <w:t>1、 主机：</w:t>
            </w:r>
            <w:r>
              <w:rPr>
                <w:rFonts w:hint="eastAsia" w:ascii="宋体" w:hAnsi="宋体" w:eastAsia="宋体"/>
                <w:kern w:val="0"/>
                <w:sz w:val="21"/>
                <w:szCs w:val="21"/>
              </w:rPr>
              <w:br w:type="textWrapping"/>
            </w:r>
            <w:r>
              <w:rPr>
                <w:rFonts w:hint="eastAsia" w:ascii="宋体" w:hAnsi="宋体" w:eastAsia="宋体"/>
                <w:kern w:val="0"/>
                <w:sz w:val="21"/>
                <w:szCs w:val="21"/>
              </w:rPr>
              <w:t>运行电压: 100-240V, 50-60Hz</w:t>
            </w:r>
            <w:r>
              <w:rPr>
                <w:rFonts w:hint="eastAsia" w:ascii="宋体" w:hAnsi="宋体" w:eastAsia="宋体"/>
                <w:kern w:val="0"/>
                <w:sz w:val="21"/>
                <w:szCs w:val="21"/>
              </w:rPr>
              <w:br w:type="textWrapping"/>
            </w:r>
            <w:r>
              <w:rPr>
                <w:rFonts w:hint="eastAsia" w:ascii="宋体" w:hAnsi="宋体" w:eastAsia="宋体"/>
                <w:kern w:val="0"/>
                <w:sz w:val="21"/>
                <w:szCs w:val="21"/>
              </w:rPr>
              <w:t>*机箱规格：2U 19” rack mount</w:t>
            </w:r>
            <w:r>
              <w:rPr>
                <w:rFonts w:hint="eastAsia" w:ascii="宋体" w:hAnsi="宋体" w:eastAsia="宋体"/>
                <w:kern w:val="0"/>
                <w:sz w:val="21"/>
                <w:szCs w:val="21"/>
              </w:rPr>
              <w:br w:type="textWrapping"/>
            </w:r>
            <w:r>
              <w:rPr>
                <w:rFonts w:hint="eastAsia" w:ascii="宋体" w:hAnsi="宋体" w:eastAsia="宋体"/>
                <w:kern w:val="0"/>
                <w:sz w:val="21"/>
                <w:szCs w:val="21"/>
              </w:rPr>
              <w:t>*操作系统: Windows 10 Embedded</w:t>
            </w:r>
            <w:r>
              <w:rPr>
                <w:rFonts w:hint="eastAsia" w:ascii="宋体" w:hAnsi="宋体" w:eastAsia="宋体"/>
                <w:kern w:val="0"/>
                <w:sz w:val="21"/>
                <w:szCs w:val="21"/>
              </w:rPr>
              <w:br w:type="textWrapping"/>
            </w:r>
            <w:r>
              <w:rPr>
                <w:rFonts w:hint="eastAsia" w:ascii="宋体" w:hAnsi="宋体" w:eastAsia="宋体"/>
                <w:kern w:val="0"/>
                <w:sz w:val="21"/>
                <w:szCs w:val="21"/>
              </w:rPr>
              <w:t>*CPU处理器:  Intel 酷睿 I5-11代</w:t>
            </w:r>
            <w:r>
              <w:rPr>
                <w:rFonts w:hint="eastAsia" w:ascii="宋体" w:hAnsi="宋体" w:eastAsia="宋体"/>
                <w:kern w:val="0"/>
                <w:sz w:val="21"/>
                <w:szCs w:val="21"/>
              </w:rPr>
              <w:br w:type="textWrapping"/>
            </w:r>
            <w:r>
              <w:rPr>
                <w:rFonts w:hint="eastAsia" w:ascii="宋体" w:hAnsi="宋体" w:eastAsia="宋体"/>
                <w:kern w:val="0"/>
                <w:sz w:val="21"/>
                <w:szCs w:val="21"/>
              </w:rPr>
              <w:t>*系统内存:  8GB RAM</w:t>
            </w:r>
            <w:r>
              <w:rPr>
                <w:rFonts w:hint="eastAsia" w:ascii="宋体" w:hAnsi="宋体" w:eastAsia="宋体"/>
                <w:kern w:val="0"/>
                <w:sz w:val="21"/>
                <w:szCs w:val="21"/>
              </w:rPr>
              <w:br w:type="textWrapping"/>
            </w:r>
            <w:r>
              <w:rPr>
                <w:rFonts w:hint="eastAsia" w:ascii="宋体" w:hAnsi="宋体" w:eastAsia="宋体"/>
                <w:kern w:val="0"/>
                <w:sz w:val="21"/>
                <w:szCs w:val="21"/>
              </w:rPr>
              <w:t xml:space="preserve">*系统硬盘：NVME M.2  250G </w:t>
            </w:r>
            <w:r>
              <w:rPr>
                <w:rFonts w:hint="eastAsia" w:ascii="宋体" w:hAnsi="宋体" w:eastAsia="宋体"/>
                <w:kern w:val="0"/>
                <w:sz w:val="21"/>
                <w:szCs w:val="21"/>
              </w:rPr>
              <w:br w:type="textWrapping"/>
            </w:r>
            <w:r>
              <w:rPr>
                <w:rFonts w:hint="eastAsia" w:ascii="宋体" w:hAnsi="宋体" w:eastAsia="宋体"/>
                <w:kern w:val="0"/>
                <w:sz w:val="21"/>
                <w:szCs w:val="21"/>
              </w:rPr>
              <w:t>机箱宽高深(mm)：428mm、89mm、350mm</w:t>
            </w:r>
            <w:r>
              <w:rPr>
                <w:rFonts w:hint="eastAsia" w:ascii="宋体" w:hAnsi="宋体" w:eastAsia="宋体"/>
                <w:kern w:val="0"/>
                <w:sz w:val="21"/>
                <w:szCs w:val="21"/>
              </w:rPr>
              <w:br w:type="textWrapping"/>
            </w:r>
            <w:r>
              <w:rPr>
                <w:rFonts w:hint="eastAsia" w:ascii="宋体" w:hAnsi="宋体" w:eastAsia="宋体"/>
                <w:kern w:val="0"/>
                <w:sz w:val="21"/>
                <w:szCs w:val="21"/>
              </w:rPr>
              <w:t xml:space="preserve">显卡：NVIDIA Quadro T400*2G  接口3个miniDP </w:t>
            </w:r>
            <w:r>
              <w:rPr>
                <w:rFonts w:hint="eastAsia" w:ascii="宋体" w:hAnsi="宋体" w:eastAsia="宋体"/>
                <w:kern w:val="0"/>
                <w:sz w:val="21"/>
                <w:szCs w:val="21"/>
              </w:rPr>
              <w:br w:type="textWrapping"/>
            </w:r>
            <w:r>
              <w:rPr>
                <w:rFonts w:hint="eastAsia" w:ascii="宋体" w:hAnsi="宋体" w:eastAsia="宋体"/>
                <w:kern w:val="0"/>
                <w:sz w:val="21"/>
                <w:szCs w:val="21"/>
              </w:rPr>
              <w:t xml:space="preserve">2、音箱系统： </w:t>
            </w:r>
            <w:r>
              <w:rPr>
                <w:rFonts w:hint="eastAsia" w:ascii="宋体" w:hAnsi="宋体" w:eastAsia="宋体"/>
                <w:kern w:val="0"/>
                <w:sz w:val="21"/>
                <w:szCs w:val="21"/>
              </w:rPr>
              <w:br w:type="textWrapping"/>
            </w:r>
            <w:r>
              <w:rPr>
                <w:rFonts w:hint="eastAsia" w:ascii="宋体" w:hAnsi="宋体" w:eastAsia="宋体"/>
                <w:kern w:val="0"/>
                <w:sz w:val="21"/>
                <w:szCs w:val="21"/>
              </w:rPr>
              <w:t>1）标配1个10/100M  RJ45网络交换机接口，支持局域网与广域网</w:t>
            </w:r>
            <w:r>
              <w:rPr>
                <w:rFonts w:hint="eastAsia" w:ascii="宋体" w:hAnsi="宋体" w:eastAsia="宋体"/>
                <w:kern w:val="0"/>
                <w:sz w:val="21"/>
                <w:szCs w:val="21"/>
              </w:rPr>
              <w:br w:type="textWrapping"/>
            </w:r>
            <w:r>
              <w:rPr>
                <w:rFonts w:hint="eastAsia" w:ascii="宋体" w:hAnsi="宋体" w:eastAsia="宋体"/>
                <w:kern w:val="0"/>
                <w:sz w:val="21"/>
                <w:szCs w:val="21"/>
              </w:rPr>
              <w:t>2）设有3路本地线路输入，2路话筒输入接口，1路音频输出，每路设有独立音量可调。</w:t>
            </w:r>
            <w:r>
              <w:rPr>
                <w:rFonts w:hint="eastAsia" w:ascii="宋体" w:hAnsi="宋体" w:eastAsia="宋体"/>
                <w:kern w:val="0"/>
                <w:sz w:val="21"/>
                <w:szCs w:val="21"/>
              </w:rPr>
              <w:br w:type="textWrapping"/>
            </w:r>
            <w:r>
              <w:rPr>
                <w:rFonts w:hint="eastAsia" w:ascii="宋体" w:hAnsi="宋体" w:eastAsia="宋体"/>
                <w:kern w:val="0"/>
                <w:sz w:val="21"/>
                <w:szCs w:val="21"/>
              </w:rPr>
              <w:t>3）设有单向点播功能，可通过服务器软件、对本终端自由点播服务器中节目</w:t>
            </w:r>
            <w:r>
              <w:rPr>
                <w:rFonts w:hint="eastAsia" w:ascii="宋体" w:hAnsi="宋体" w:eastAsia="宋体"/>
                <w:kern w:val="0"/>
                <w:sz w:val="21"/>
                <w:szCs w:val="21"/>
              </w:rPr>
              <w:br w:type="textWrapping"/>
            </w:r>
            <w:r>
              <w:rPr>
                <w:rFonts w:hint="eastAsia" w:ascii="宋体" w:hAnsi="宋体" w:eastAsia="宋体"/>
                <w:kern w:val="0"/>
                <w:sz w:val="21"/>
                <w:szCs w:val="21"/>
              </w:rPr>
              <w:t>4）音频文件支持MP3,WMA,OGG,等格式，广播最高可达速率：192K/S(44.1,16)，点播最高可达速率320K/S(44.1,16)，音频硬解码；</w:t>
            </w:r>
            <w:r>
              <w:rPr>
                <w:rFonts w:hint="eastAsia" w:ascii="宋体" w:hAnsi="宋体" w:eastAsia="宋体"/>
                <w:kern w:val="0"/>
                <w:sz w:val="21"/>
                <w:szCs w:val="21"/>
              </w:rPr>
              <w:br w:type="textWrapping"/>
            </w:r>
            <w:r>
              <w:rPr>
                <w:rFonts w:hint="eastAsia" w:ascii="宋体" w:hAnsi="宋体" w:eastAsia="宋体"/>
                <w:kern w:val="0"/>
                <w:sz w:val="21"/>
                <w:szCs w:val="21"/>
              </w:rPr>
              <w:t>5）自带1路电源管理，可实现定时、手动打开及有线路或话筒信号输入时自动开机</w:t>
            </w:r>
            <w:r>
              <w:rPr>
                <w:rFonts w:hint="eastAsia" w:ascii="宋体" w:hAnsi="宋体" w:eastAsia="宋体"/>
                <w:kern w:val="0"/>
                <w:sz w:val="21"/>
                <w:szCs w:val="21"/>
              </w:rPr>
              <w:br w:type="textWrapping"/>
            </w:r>
            <w:r>
              <w:rPr>
                <w:rFonts w:hint="eastAsia" w:ascii="宋体" w:hAnsi="宋体" w:eastAsia="宋体"/>
                <w:kern w:val="0"/>
                <w:sz w:val="21"/>
                <w:szCs w:val="21"/>
              </w:rPr>
              <w:t>6）设有3级优先功能，报警为最高优先级，网络音频播放为第二级、本地播放为第三级</w:t>
            </w:r>
            <w:r>
              <w:rPr>
                <w:rFonts w:hint="eastAsia" w:ascii="宋体" w:hAnsi="宋体" w:eastAsia="宋体"/>
                <w:kern w:val="0"/>
                <w:sz w:val="21"/>
                <w:szCs w:val="21"/>
              </w:rPr>
              <w:br w:type="textWrapping"/>
            </w:r>
            <w:r>
              <w:rPr>
                <w:rFonts w:hint="eastAsia" w:ascii="宋体" w:hAnsi="宋体" w:eastAsia="宋体"/>
                <w:kern w:val="0"/>
                <w:sz w:val="21"/>
                <w:szCs w:val="21"/>
              </w:rPr>
              <w:t>7）设有功放接通电源指示灯、功放保护指示灯、功放工作信号及消峰指示灯</w:t>
            </w:r>
            <w:r>
              <w:rPr>
                <w:rFonts w:hint="eastAsia" w:ascii="宋体" w:hAnsi="宋体" w:eastAsia="宋体"/>
                <w:kern w:val="0"/>
                <w:sz w:val="21"/>
                <w:szCs w:val="21"/>
              </w:rPr>
              <w:br w:type="textWrapping"/>
            </w:r>
            <w:r>
              <w:rPr>
                <w:rFonts w:hint="eastAsia" w:ascii="宋体" w:hAnsi="宋体" w:eastAsia="宋体"/>
                <w:kern w:val="0"/>
                <w:sz w:val="21"/>
                <w:szCs w:val="21"/>
              </w:rPr>
              <w:t>8）功放设有过流、过载、过温等多种保护，功率输出方式为100V、70V、4~16</w:t>
            </w:r>
            <w:r>
              <w:rPr>
                <w:rFonts w:ascii="宋体" w:hAnsi="宋体" w:eastAsia="宋体" w:cs="Calibri"/>
                <w:kern w:val="0"/>
                <w:sz w:val="21"/>
                <w:szCs w:val="21"/>
              </w:rPr>
              <w:t>Ω</w:t>
            </w:r>
            <w:r>
              <w:rPr>
                <w:rFonts w:hint="eastAsia" w:ascii="宋体" w:hAnsi="宋体" w:eastAsia="宋体"/>
                <w:kern w:val="0"/>
                <w:sz w:val="21"/>
                <w:szCs w:val="21"/>
              </w:rPr>
              <w:br w:type="textWrapping"/>
            </w:r>
            <w:r>
              <w:rPr>
                <w:rFonts w:hint="eastAsia" w:ascii="宋体" w:hAnsi="宋体" w:eastAsia="宋体"/>
                <w:kern w:val="0"/>
                <w:sz w:val="21"/>
                <w:szCs w:val="21"/>
              </w:rPr>
              <w:t>9）输出功率：120W ，喇叭额定功率：35W ，峰值功率：45W                                                        10）喇叭单元：6.5〞 +高音，输入电压：100V，灵敏度：92dB ，含聚音罩。                                                        11）频率响应：70-18000KHz  ，安装开孔尺寸：180mm、外观尺寸：213 x 160 (mm) ，重量：1.4kg ； 电压输入AC220V/50HZ;频率响应:100Hz～16kHz((±3dB);高低音提升衰减:(±10B);信噪比≥70dB（A计权）;失真度：＜0.3％在1kHz（ 1/3功率条件下）。</w:t>
            </w:r>
            <w:r>
              <w:rPr>
                <w:rFonts w:hint="eastAsia" w:ascii="宋体" w:hAnsi="宋体" w:eastAsia="宋体"/>
                <w:kern w:val="0"/>
                <w:sz w:val="21"/>
                <w:szCs w:val="21"/>
              </w:rPr>
              <w:br w:type="textWrapping"/>
            </w:r>
            <w:r>
              <w:rPr>
                <w:rFonts w:hint="eastAsia" w:ascii="宋体" w:hAnsi="宋体" w:eastAsia="宋体"/>
                <w:kern w:val="0"/>
                <w:sz w:val="21"/>
                <w:szCs w:val="21"/>
              </w:rPr>
              <w:t>3、显示器：</w:t>
            </w:r>
            <w:r>
              <w:rPr>
                <w:rFonts w:hint="eastAsia" w:ascii="宋体" w:hAnsi="宋体" w:eastAsia="宋体"/>
                <w:kern w:val="0"/>
                <w:sz w:val="21"/>
                <w:szCs w:val="21"/>
              </w:rPr>
              <w:br w:type="textWrapping"/>
            </w:r>
            <w:r>
              <w:rPr>
                <w:rFonts w:hint="eastAsia" w:ascii="宋体" w:hAnsi="宋体" w:eastAsia="宋体"/>
                <w:kern w:val="0"/>
                <w:sz w:val="21"/>
                <w:szCs w:val="21"/>
              </w:rPr>
              <w:t xml:space="preserve">1）55寸防爆显示器，最大分辨率：1920*1080  亮度：500cd/㎡  对比度：3000:1  </w:t>
            </w:r>
            <w:r>
              <w:rPr>
                <w:rFonts w:hint="eastAsia" w:ascii="宋体" w:hAnsi="宋体" w:eastAsia="宋体"/>
                <w:kern w:val="0"/>
                <w:sz w:val="21"/>
                <w:szCs w:val="21"/>
              </w:rPr>
              <w:br w:type="textWrapping"/>
            </w:r>
            <w:r>
              <w:rPr>
                <w:rFonts w:hint="eastAsia" w:ascii="宋体" w:hAnsi="宋体" w:eastAsia="宋体"/>
                <w:kern w:val="0"/>
                <w:sz w:val="21"/>
                <w:szCs w:val="21"/>
              </w:rPr>
              <w:t>2）响应时间：8~12（tr/tf）ms</w:t>
            </w:r>
            <w:r>
              <w:rPr>
                <w:rFonts w:hint="eastAsia" w:ascii="宋体" w:hAnsi="宋体" w:eastAsia="宋体"/>
                <w:kern w:val="0"/>
                <w:sz w:val="21"/>
                <w:szCs w:val="21"/>
              </w:rPr>
              <w:br w:type="textWrapping"/>
            </w:r>
            <w:r>
              <w:rPr>
                <w:rFonts w:hint="eastAsia" w:ascii="宋体" w:hAnsi="宋体" w:eastAsia="宋体"/>
                <w:kern w:val="0"/>
                <w:sz w:val="21"/>
                <w:szCs w:val="21"/>
              </w:rPr>
              <w:t>3）输入/接口方式：HDMI,VGA,</w:t>
            </w:r>
            <w:r>
              <w:rPr>
                <w:rFonts w:hint="eastAsia" w:ascii="宋体" w:hAnsi="宋体" w:eastAsia="宋体"/>
                <w:kern w:val="0"/>
                <w:sz w:val="21"/>
                <w:szCs w:val="21"/>
              </w:rPr>
              <w:br w:type="textWrapping"/>
            </w:r>
            <w:r>
              <w:rPr>
                <w:rFonts w:hint="eastAsia" w:ascii="宋体" w:hAnsi="宋体" w:eastAsia="宋体"/>
                <w:kern w:val="0"/>
                <w:sz w:val="21"/>
                <w:szCs w:val="21"/>
              </w:rPr>
              <w:t>4）视角:89°/89°/89°/89°</w:t>
            </w:r>
            <w:r>
              <w:rPr>
                <w:rFonts w:hint="eastAsia" w:ascii="宋体" w:hAnsi="宋体" w:eastAsia="宋体"/>
                <w:kern w:val="0"/>
                <w:sz w:val="21"/>
                <w:szCs w:val="21"/>
              </w:rPr>
              <w:br w:type="textWrapping"/>
            </w:r>
            <w:r>
              <w:rPr>
                <w:rFonts w:hint="eastAsia" w:ascii="宋体" w:hAnsi="宋体" w:eastAsia="宋体"/>
                <w:kern w:val="0"/>
                <w:sz w:val="21"/>
                <w:szCs w:val="21"/>
              </w:rPr>
              <w:t>5）颜色：16.77万真色彩具有自动校色功能（提供自动校色软件著作权证书）玻璃种类：物理钢化玻璃（全钢化）不怕刮伤，具有防爆功能</w:t>
            </w:r>
            <w:r>
              <w:rPr>
                <w:rFonts w:hint="eastAsia" w:ascii="宋体" w:hAnsi="宋体" w:eastAsia="宋体"/>
                <w:kern w:val="0"/>
                <w:sz w:val="21"/>
                <w:szCs w:val="21"/>
              </w:rPr>
              <w:br w:type="textWrapping"/>
            </w:r>
            <w:r>
              <w:rPr>
                <w:rFonts w:hint="eastAsia" w:ascii="宋体" w:hAnsi="宋体" w:eastAsia="宋体"/>
                <w:kern w:val="0"/>
                <w:sz w:val="21"/>
                <w:szCs w:val="21"/>
              </w:rPr>
              <w:t>6）材质：金属板材理：防锈、防腐、耐磨，不易沾污损坏，亚光漆；</w:t>
            </w:r>
            <w:r>
              <w:rPr>
                <w:rFonts w:hint="eastAsia" w:ascii="宋体" w:hAnsi="宋体" w:eastAsia="宋体"/>
                <w:kern w:val="0"/>
                <w:sz w:val="21"/>
                <w:szCs w:val="21"/>
              </w:rPr>
              <w:br w:type="textWrapping"/>
            </w:r>
            <w:r>
              <w:rPr>
                <w:rFonts w:hint="eastAsia" w:ascii="宋体" w:hAnsi="宋体" w:eastAsia="宋体"/>
                <w:kern w:val="0"/>
                <w:sz w:val="21"/>
                <w:szCs w:val="21"/>
              </w:rPr>
              <w:t>7）内部结构：模块定位，布线规范整齐；</w:t>
            </w:r>
            <w:r>
              <w:rPr>
                <w:rFonts w:hint="eastAsia" w:ascii="宋体" w:hAnsi="宋体" w:eastAsia="宋体"/>
                <w:kern w:val="0"/>
                <w:sz w:val="21"/>
                <w:szCs w:val="21"/>
              </w:rPr>
              <w:br w:type="textWrapping"/>
            </w:r>
            <w:r>
              <w:rPr>
                <w:rFonts w:hint="eastAsia" w:ascii="宋体" w:hAnsi="宋体" w:eastAsia="宋体"/>
                <w:kern w:val="0"/>
                <w:sz w:val="21"/>
                <w:szCs w:val="21"/>
              </w:rPr>
              <w:t>8）外部结构：各部件模块与机柜结合紧密，布局合理，工艺精细。装有立体音响、机柜材料为1.5mm锌板、1.5mm冷钢板，内置音响，外接网络接口、USB接口等。</w:t>
            </w:r>
            <w:r>
              <w:rPr>
                <w:rFonts w:hint="eastAsia" w:ascii="宋体" w:hAnsi="宋体" w:eastAsia="宋体"/>
                <w:kern w:val="0"/>
                <w:sz w:val="21"/>
                <w:szCs w:val="21"/>
              </w:rPr>
              <w:br w:type="textWrapping"/>
            </w:r>
            <w:r>
              <w:rPr>
                <w:rFonts w:hint="eastAsia" w:ascii="宋体" w:hAnsi="宋体" w:eastAsia="宋体"/>
                <w:kern w:val="0"/>
                <w:sz w:val="21"/>
                <w:szCs w:val="21"/>
              </w:rPr>
              <w:t>9）散热技术要求：显示器部件散热问题充分考虑显示器部件、主机散热问题，提供散热解决方案，无噪音。</w:t>
            </w:r>
            <w:r>
              <w:rPr>
                <w:rFonts w:hint="eastAsia" w:ascii="宋体" w:hAnsi="宋体" w:eastAsia="宋体"/>
                <w:kern w:val="0"/>
                <w:sz w:val="21"/>
                <w:szCs w:val="21"/>
              </w:rPr>
              <w:br w:type="textWrapping"/>
            </w:r>
            <w:r>
              <w:rPr>
                <w:rFonts w:hint="eastAsia" w:ascii="宋体" w:hAnsi="宋体" w:eastAsia="宋体"/>
                <w:kern w:val="0"/>
                <w:sz w:val="21"/>
                <w:szCs w:val="21"/>
              </w:rPr>
              <w:t>10）★环保性要求：设备采用的所有钣金及油漆均使用环保材料支架和套料具有ROHS认证，reach测试报告，</w:t>
            </w:r>
            <w:r>
              <w:rPr>
                <w:rFonts w:hint="eastAsia" w:ascii="宋体" w:hAnsi="宋体" w:eastAsia="宋体"/>
                <w:kern w:val="0"/>
                <w:sz w:val="21"/>
                <w:szCs w:val="21"/>
              </w:rPr>
              <w:br w:type="textWrapping"/>
            </w:r>
            <w:r>
              <w:rPr>
                <w:rFonts w:hint="eastAsia" w:ascii="宋体" w:hAnsi="宋体" w:eastAsia="宋体"/>
                <w:kern w:val="0"/>
                <w:sz w:val="21"/>
                <w:szCs w:val="21"/>
              </w:rPr>
              <w:t>11）★具有自动校色功能（提供自动校色软件著作权证书）</w:t>
            </w:r>
            <w:r>
              <w:rPr>
                <w:rFonts w:hint="eastAsia" w:ascii="宋体" w:hAnsi="宋体" w:eastAsia="宋体"/>
                <w:kern w:val="0"/>
                <w:sz w:val="21"/>
                <w:szCs w:val="21"/>
              </w:rPr>
              <w:br w:type="textWrapping"/>
            </w:r>
            <w:r>
              <w:rPr>
                <w:rFonts w:hint="eastAsia" w:ascii="宋体" w:hAnsi="宋体" w:eastAsia="宋体"/>
                <w:kern w:val="0"/>
                <w:sz w:val="21"/>
                <w:szCs w:val="21"/>
              </w:rPr>
              <w:t>12）要求所投产品必须为非OEM产品，投标文件中的技术参数及承诺必须真实，生产厂家须具备具有商标注册证、3C认证、CE认证。</w:t>
            </w:r>
            <w:r>
              <w:rPr>
                <w:rFonts w:hint="eastAsia" w:ascii="宋体" w:hAnsi="宋体" w:eastAsia="宋体"/>
                <w:kern w:val="0"/>
                <w:sz w:val="21"/>
                <w:szCs w:val="21"/>
              </w:rPr>
              <w:br w:type="textWrapping"/>
            </w:r>
            <w:r>
              <w:rPr>
                <w:rFonts w:hint="eastAsia" w:ascii="宋体" w:hAnsi="宋体" w:eastAsia="宋体"/>
                <w:kern w:val="0"/>
                <w:sz w:val="21"/>
                <w:szCs w:val="21"/>
              </w:rPr>
              <w:t>13）★支架和套料具有ROHS认证，reach测试报告，造型定制。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63</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1、UI界面设计，文件的播放、暂停、停止、音响+ -等控制；</w:t>
            </w:r>
            <w:r>
              <w:rPr>
                <w:rFonts w:hint="eastAsia" w:ascii="宋体" w:hAnsi="宋体" w:eastAsia="宋体"/>
                <w:kern w:val="0"/>
                <w:sz w:val="21"/>
                <w:szCs w:val="21"/>
              </w:rPr>
              <w:br w:type="textWrapping"/>
            </w:r>
            <w:r>
              <w:rPr>
                <w:rFonts w:hint="eastAsia" w:ascii="宋体" w:hAnsi="宋体" w:eastAsia="宋体"/>
                <w:kern w:val="0"/>
                <w:sz w:val="21"/>
                <w:szCs w:val="21"/>
              </w:rPr>
              <w:t>2、开窗尺寸界面编辑：局部开窗、全屏开窗、影像原比例及窗口填充播放；</w:t>
            </w:r>
            <w:r>
              <w:rPr>
                <w:rFonts w:hint="eastAsia" w:ascii="宋体" w:hAnsi="宋体" w:eastAsia="宋体"/>
                <w:kern w:val="0"/>
                <w:sz w:val="21"/>
                <w:szCs w:val="21"/>
              </w:rPr>
              <w:br w:type="textWrapping"/>
            </w:r>
            <w:r>
              <w:rPr>
                <w:rFonts w:hint="eastAsia" w:ascii="宋体" w:hAnsi="宋体" w:eastAsia="宋体"/>
                <w:kern w:val="0"/>
                <w:sz w:val="21"/>
                <w:szCs w:val="21"/>
              </w:rPr>
              <w:t>多文件列表、定制播放轨迹。                                                  3、支持UDP协议、RS232指令，键盘量控制视频播放、停止、声音加减等功能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64</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r>
              <w:rPr>
                <w:rFonts w:hint="eastAsia" w:ascii="宋体" w:hAnsi="宋体" w:eastAsia="宋体"/>
                <w:kern w:val="0"/>
                <w:sz w:val="21"/>
                <w:szCs w:val="21"/>
              </w:rPr>
              <w:br w:type="textWrapping"/>
            </w:r>
            <w:r>
              <w:rPr>
                <w:rFonts w:hint="eastAsia" w:ascii="宋体" w:hAnsi="宋体" w:eastAsia="宋体"/>
                <w:kern w:val="0"/>
                <w:sz w:val="21"/>
                <w:szCs w:val="21"/>
              </w:rPr>
              <w:t>5、展示视频内容不低于120秒。</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65</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新学初探互动展示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硬件规格：</w:t>
            </w:r>
            <w:r>
              <w:rPr>
                <w:rFonts w:hint="eastAsia" w:ascii="宋体" w:hAnsi="宋体" w:eastAsia="宋体"/>
                <w:kern w:val="0"/>
                <w:sz w:val="21"/>
                <w:szCs w:val="21"/>
              </w:rPr>
              <w:br w:type="textWrapping"/>
            </w:r>
            <w:r>
              <w:rPr>
                <w:rFonts w:hint="eastAsia" w:ascii="宋体" w:hAnsi="宋体" w:eastAsia="宋体"/>
                <w:kern w:val="0"/>
                <w:sz w:val="21"/>
                <w:szCs w:val="21"/>
              </w:rPr>
              <w:t>1、 主机：</w:t>
            </w:r>
            <w:r>
              <w:rPr>
                <w:rFonts w:hint="eastAsia" w:ascii="宋体" w:hAnsi="宋体" w:eastAsia="宋体"/>
                <w:kern w:val="0"/>
                <w:sz w:val="21"/>
                <w:szCs w:val="21"/>
              </w:rPr>
              <w:br w:type="textWrapping"/>
            </w:r>
            <w:r>
              <w:rPr>
                <w:rFonts w:hint="eastAsia" w:ascii="宋体" w:hAnsi="宋体" w:eastAsia="宋体"/>
                <w:kern w:val="0"/>
                <w:sz w:val="21"/>
                <w:szCs w:val="21"/>
              </w:rPr>
              <w:t>运行电压: 100-240V, 50-60Hz</w:t>
            </w:r>
            <w:r>
              <w:rPr>
                <w:rFonts w:hint="eastAsia" w:ascii="宋体" w:hAnsi="宋体" w:eastAsia="宋体"/>
                <w:kern w:val="0"/>
                <w:sz w:val="21"/>
                <w:szCs w:val="21"/>
              </w:rPr>
              <w:br w:type="textWrapping"/>
            </w:r>
            <w:r>
              <w:rPr>
                <w:rFonts w:hint="eastAsia" w:ascii="宋体" w:hAnsi="宋体" w:eastAsia="宋体"/>
                <w:kern w:val="0"/>
                <w:sz w:val="21"/>
                <w:szCs w:val="21"/>
              </w:rPr>
              <w:t>*机箱规格：2U 19” rack mount</w:t>
            </w:r>
            <w:r>
              <w:rPr>
                <w:rFonts w:hint="eastAsia" w:ascii="宋体" w:hAnsi="宋体" w:eastAsia="宋体"/>
                <w:kern w:val="0"/>
                <w:sz w:val="21"/>
                <w:szCs w:val="21"/>
              </w:rPr>
              <w:br w:type="textWrapping"/>
            </w:r>
            <w:r>
              <w:rPr>
                <w:rFonts w:hint="eastAsia" w:ascii="宋体" w:hAnsi="宋体" w:eastAsia="宋体"/>
                <w:kern w:val="0"/>
                <w:sz w:val="21"/>
                <w:szCs w:val="21"/>
              </w:rPr>
              <w:t>*操作系统: Windows 10 Embedded</w:t>
            </w:r>
            <w:r>
              <w:rPr>
                <w:rFonts w:hint="eastAsia" w:ascii="宋体" w:hAnsi="宋体" w:eastAsia="宋体"/>
                <w:kern w:val="0"/>
                <w:sz w:val="21"/>
                <w:szCs w:val="21"/>
              </w:rPr>
              <w:br w:type="textWrapping"/>
            </w:r>
            <w:r>
              <w:rPr>
                <w:rFonts w:hint="eastAsia" w:ascii="宋体" w:hAnsi="宋体" w:eastAsia="宋体"/>
                <w:kern w:val="0"/>
                <w:sz w:val="21"/>
                <w:szCs w:val="21"/>
              </w:rPr>
              <w:t>*CPU处理器:  Intel 酷睿 I5-11代</w:t>
            </w:r>
            <w:r>
              <w:rPr>
                <w:rFonts w:hint="eastAsia" w:ascii="宋体" w:hAnsi="宋体" w:eastAsia="宋体"/>
                <w:kern w:val="0"/>
                <w:sz w:val="21"/>
                <w:szCs w:val="21"/>
              </w:rPr>
              <w:br w:type="textWrapping"/>
            </w:r>
            <w:r>
              <w:rPr>
                <w:rFonts w:hint="eastAsia" w:ascii="宋体" w:hAnsi="宋体" w:eastAsia="宋体"/>
                <w:kern w:val="0"/>
                <w:sz w:val="21"/>
                <w:szCs w:val="21"/>
              </w:rPr>
              <w:t>*系统内存:  8GB RAM</w:t>
            </w:r>
            <w:r>
              <w:rPr>
                <w:rFonts w:hint="eastAsia" w:ascii="宋体" w:hAnsi="宋体" w:eastAsia="宋体"/>
                <w:kern w:val="0"/>
                <w:sz w:val="21"/>
                <w:szCs w:val="21"/>
              </w:rPr>
              <w:br w:type="textWrapping"/>
            </w:r>
            <w:r>
              <w:rPr>
                <w:rFonts w:hint="eastAsia" w:ascii="宋体" w:hAnsi="宋体" w:eastAsia="宋体"/>
                <w:kern w:val="0"/>
                <w:sz w:val="21"/>
                <w:szCs w:val="21"/>
              </w:rPr>
              <w:t xml:space="preserve">*系统硬盘：NVME M.2  250G </w:t>
            </w:r>
            <w:r>
              <w:rPr>
                <w:rFonts w:hint="eastAsia" w:ascii="宋体" w:hAnsi="宋体" w:eastAsia="宋体"/>
                <w:kern w:val="0"/>
                <w:sz w:val="21"/>
                <w:szCs w:val="21"/>
              </w:rPr>
              <w:br w:type="textWrapping"/>
            </w:r>
            <w:r>
              <w:rPr>
                <w:rFonts w:hint="eastAsia" w:ascii="宋体" w:hAnsi="宋体" w:eastAsia="宋体"/>
                <w:kern w:val="0"/>
                <w:sz w:val="21"/>
                <w:szCs w:val="21"/>
              </w:rPr>
              <w:t>机箱宽高深(mm)：428mm、89mm、350mm</w:t>
            </w:r>
            <w:r>
              <w:rPr>
                <w:rFonts w:hint="eastAsia" w:ascii="宋体" w:hAnsi="宋体" w:eastAsia="宋体"/>
                <w:kern w:val="0"/>
                <w:sz w:val="21"/>
                <w:szCs w:val="21"/>
              </w:rPr>
              <w:br w:type="textWrapping"/>
            </w:r>
            <w:r>
              <w:rPr>
                <w:rFonts w:hint="eastAsia" w:ascii="宋体" w:hAnsi="宋体" w:eastAsia="宋体"/>
                <w:kern w:val="0"/>
                <w:sz w:val="21"/>
                <w:szCs w:val="21"/>
              </w:rPr>
              <w:t xml:space="preserve">显卡：NVIDIA Quadro T400*2G  接口3个miniDP </w:t>
            </w:r>
            <w:r>
              <w:rPr>
                <w:rFonts w:hint="eastAsia" w:ascii="宋体" w:hAnsi="宋体" w:eastAsia="宋体"/>
                <w:kern w:val="0"/>
                <w:sz w:val="21"/>
                <w:szCs w:val="21"/>
              </w:rPr>
              <w:br w:type="textWrapping"/>
            </w:r>
            <w:r>
              <w:rPr>
                <w:rFonts w:hint="eastAsia" w:ascii="宋体" w:hAnsi="宋体" w:eastAsia="宋体"/>
                <w:kern w:val="0"/>
                <w:sz w:val="21"/>
                <w:szCs w:val="21"/>
              </w:rPr>
              <w:t xml:space="preserve">2、音箱系统： </w:t>
            </w:r>
            <w:r>
              <w:rPr>
                <w:rFonts w:hint="eastAsia" w:ascii="宋体" w:hAnsi="宋体" w:eastAsia="宋体"/>
                <w:kern w:val="0"/>
                <w:sz w:val="21"/>
                <w:szCs w:val="21"/>
              </w:rPr>
              <w:br w:type="textWrapping"/>
            </w:r>
            <w:r>
              <w:rPr>
                <w:rFonts w:hint="eastAsia" w:ascii="宋体" w:hAnsi="宋体" w:eastAsia="宋体"/>
                <w:kern w:val="0"/>
                <w:sz w:val="21"/>
                <w:szCs w:val="21"/>
              </w:rPr>
              <w:t>1）标配1个10/100M  RJ45网络交换机接口，支持局域网与广域网</w:t>
            </w:r>
            <w:r>
              <w:rPr>
                <w:rFonts w:hint="eastAsia" w:ascii="宋体" w:hAnsi="宋体" w:eastAsia="宋体"/>
                <w:kern w:val="0"/>
                <w:sz w:val="21"/>
                <w:szCs w:val="21"/>
              </w:rPr>
              <w:br w:type="textWrapping"/>
            </w:r>
            <w:r>
              <w:rPr>
                <w:rFonts w:hint="eastAsia" w:ascii="宋体" w:hAnsi="宋体" w:eastAsia="宋体"/>
                <w:kern w:val="0"/>
                <w:sz w:val="21"/>
                <w:szCs w:val="21"/>
              </w:rPr>
              <w:t>2）设有3路本地线路输入，2路话筒输入接口，1路音频输出，每路设有独立音量可调。</w:t>
            </w:r>
            <w:r>
              <w:rPr>
                <w:rFonts w:hint="eastAsia" w:ascii="宋体" w:hAnsi="宋体" w:eastAsia="宋体"/>
                <w:kern w:val="0"/>
                <w:sz w:val="21"/>
                <w:szCs w:val="21"/>
              </w:rPr>
              <w:br w:type="textWrapping"/>
            </w:r>
            <w:r>
              <w:rPr>
                <w:rFonts w:hint="eastAsia" w:ascii="宋体" w:hAnsi="宋体" w:eastAsia="宋体"/>
                <w:kern w:val="0"/>
                <w:sz w:val="21"/>
                <w:szCs w:val="21"/>
              </w:rPr>
              <w:t>3）设有单向点播功能，可通过服务器软件、对本终端自由点播服务器中节目</w:t>
            </w:r>
            <w:r>
              <w:rPr>
                <w:rFonts w:hint="eastAsia" w:ascii="宋体" w:hAnsi="宋体" w:eastAsia="宋体"/>
                <w:kern w:val="0"/>
                <w:sz w:val="21"/>
                <w:szCs w:val="21"/>
              </w:rPr>
              <w:br w:type="textWrapping"/>
            </w:r>
            <w:r>
              <w:rPr>
                <w:rFonts w:hint="eastAsia" w:ascii="宋体" w:hAnsi="宋体" w:eastAsia="宋体"/>
                <w:kern w:val="0"/>
                <w:sz w:val="21"/>
                <w:szCs w:val="21"/>
              </w:rPr>
              <w:t>4）音频文件支持MP3,WMA,OGG,等格式，广播最高可达速率：192K/S(44.1,16)，点播最高可达速率320K/S(44.1,16)，音频硬解码；</w:t>
            </w:r>
            <w:r>
              <w:rPr>
                <w:rFonts w:hint="eastAsia" w:ascii="宋体" w:hAnsi="宋体" w:eastAsia="宋体"/>
                <w:kern w:val="0"/>
                <w:sz w:val="21"/>
                <w:szCs w:val="21"/>
              </w:rPr>
              <w:br w:type="textWrapping"/>
            </w:r>
            <w:r>
              <w:rPr>
                <w:rFonts w:hint="eastAsia" w:ascii="宋体" w:hAnsi="宋体" w:eastAsia="宋体"/>
                <w:kern w:val="0"/>
                <w:sz w:val="21"/>
                <w:szCs w:val="21"/>
              </w:rPr>
              <w:t>5）自带1路电源管理，可实现定时、手动打开及有线路或话筒信号输入时自动开机</w:t>
            </w:r>
            <w:r>
              <w:rPr>
                <w:rFonts w:hint="eastAsia" w:ascii="宋体" w:hAnsi="宋体" w:eastAsia="宋体"/>
                <w:kern w:val="0"/>
                <w:sz w:val="21"/>
                <w:szCs w:val="21"/>
              </w:rPr>
              <w:br w:type="textWrapping"/>
            </w:r>
            <w:r>
              <w:rPr>
                <w:rFonts w:hint="eastAsia" w:ascii="宋体" w:hAnsi="宋体" w:eastAsia="宋体"/>
                <w:kern w:val="0"/>
                <w:sz w:val="21"/>
                <w:szCs w:val="21"/>
              </w:rPr>
              <w:t>6）设有3级优先功能，报警为最高优先级，网络音频播放为第二级、本地播放为第三级</w:t>
            </w:r>
            <w:r>
              <w:rPr>
                <w:rFonts w:hint="eastAsia" w:ascii="宋体" w:hAnsi="宋体" w:eastAsia="宋体"/>
                <w:kern w:val="0"/>
                <w:sz w:val="21"/>
                <w:szCs w:val="21"/>
              </w:rPr>
              <w:br w:type="textWrapping"/>
            </w:r>
            <w:r>
              <w:rPr>
                <w:rFonts w:hint="eastAsia" w:ascii="宋体" w:hAnsi="宋体" w:eastAsia="宋体"/>
                <w:kern w:val="0"/>
                <w:sz w:val="21"/>
                <w:szCs w:val="21"/>
              </w:rPr>
              <w:t>7）设有功放接通电源指示灯、功放保护指示灯、功放工作信号及消峰指示灯</w:t>
            </w:r>
            <w:r>
              <w:rPr>
                <w:rFonts w:hint="eastAsia" w:ascii="宋体" w:hAnsi="宋体" w:eastAsia="宋体"/>
                <w:kern w:val="0"/>
                <w:sz w:val="21"/>
                <w:szCs w:val="21"/>
              </w:rPr>
              <w:br w:type="textWrapping"/>
            </w:r>
            <w:r>
              <w:rPr>
                <w:rFonts w:hint="eastAsia" w:ascii="宋体" w:hAnsi="宋体" w:eastAsia="宋体"/>
                <w:kern w:val="0"/>
                <w:sz w:val="21"/>
                <w:szCs w:val="21"/>
              </w:rPr>
              <w:t>8）功放设有过流、过载、过温等多种保护，功率输出方式为100V、70V、4~16</w:t>
            </w:r>
            <w:r>
              <w:rPr>
                <w:rFonts w:ascii="宋体" w:hAnsi="宋体" w:eastAsia="宋体" w:cs="Calibri"/>
                <w:kern w:val="0"/>
                <w:sz w:val="21"/>
                <w:szCs w:val="21"/>
              </w:rPr>
              <w:t>Ω</w:t>
            </w:r>
            <w:r>
              <w:rPr>
                <w:rFonts w:hint="eastAsia" w:ascii="宋体" w:hAnsi="宋体" w:eastAsia="宋体"/>
                <w:kern w:val="0"/>
                <w:sz w:val="21"/>
                <w:szCs w:val="21"/>
              </w:rPr>
              <w:br w:type="textWrapping"/>
            </w:r>
            <w:r>
              <w:rPr>
                <w:rFonts w:hint="eastAsia" w:ascii="宋体" w:hAnsi="宋体" w:eastAsia="宋体"/>
                <w:kern w:val="0"/>
                <w:sz w:val="21"/>
                <w:szCs w:val="21"/>
              </w:rPr>
              <w:t>9）输出功率：120W ，喇叭额定功率：35W ，峰值功率：45W                                                        10）喇叭单元：6.5〞 +高音，输入电压：100V，灵敏度：92dB ，含聚音罩。                                                        11）频率响应：70-18000KHz  ，安装开孔尺寸：180mm、外观尺寸：213 x 160 (mm) ，重量：1.4kg ； 电压输入AC220V/50HZ;频率响应:100Hz～16kHz((±3dB);高低音提升衰减:(±10B);信噪比≥70dB（A计权）;失真度：＜0.3％在1kHz（ 1/3功率条件下）。</w:t>
            </w:r>
            <w:r>
              <w:rPr>
                <w:rFonts w:hint="eastAsia" w:ascii="宋体" w:hAnsi="宋体" w:eastAsia="宋体"/>
                <w:kern w:val="0"/>
                <w:sz w:val="21"/>
                <w:szCs w:val="21"/>
              </w:rPr>
              <w:br w:type="textWrapping"/>
            </w:r>
            <w:r>
              <w:rPr>
                <w:rFonts w:hint="eastAsia" w:ascii="宋体" w:hAnsi="宋体" w:eastAsia="宋体"/>
                <w:kern w:val="0"/>
                <w:sz w:val="21"/>
                <w:szCs w:val="21"/>
              </w:rPr>
              <w:t>3、显示器：</w:t>
            </w:r>
            <w:r>
              <w:rPr>
                <w:rFonts w:hint="eastAsia" w:ascii="宋体" w:hAnsi="宋体" w:eastAsia="宋体"/>
                <w:kern w:val="0"/>
                <w:sz w:val="21"/>
                <w:szCs w:val="21"/>
              </w:rPr>
              <w:br w:type="textWrapping"/>
            </w:r>
            <w:r>
              <w:rPr>
                <w:rFonts w:hint="eastAsia" w:ascii="宋体" w:hAnsi="宋体" w:eastAsia="宋体"/>
                <w:kern w:val="0"/>
                <w:sz w:val="21"/>
                <w:szCs w:val="21"/>
              </w:rPr>
              <w:t xml:space="preserve">1）55寸防爆显示器，最大分辨率：1920*1080  亮度：500cd/㎡  对比度：3000:1  </w:t>
            </w:r>
            <w:r>
              <w:rPr>
                <w:rFonts w:hint="eastAsia" w:ascii="宋体" w:hAnsi="宋体" w:eastAsia="宋体"/>
                <w:kern w:val="0"/>
                <w:sz w:val="21"/>
                <w:szCs w:val="21"/>
              </w:rPr>
              <w:br w:type="textWrapping"/>
            </w:r>
            <w:r>
              <w:rPr>
                <w:rFonts w:hint="eastAsia" w:ascii="宋体" w:hAnsi="宋体" w:eastAsia="宋体"/>
                <w:kern w:val="0"/>
                <w:sz w:val="21"/>
                <w:szCs w:val="21"/>
              </w:rPr>
              <w:t>2）响应时间：8~12（tr/tf）ms</w:t>
            </w:r>
            <w:r>
              <w:rPr>
                <w:rFonts w:hint="eastAsia" w:ascii="宋体" w:hAnsi="宋体" w:eastAsia="宋体"/>
                <w:kern w:val="0"/>
                <w:sz w:val="21"/>
                <w:szCs w:val="21"/>
              </w:rPr>
              <w:br w:type="textWrapping"/>
            </w:r>
            <w:r>
              <w:rPr>
                <w:rFonts w:hint="eastAsia" w:ascii="宋体" w:hAnsi="宋体" w:eastAsia="宋体"/>
                <w:kern w:val="0"/>
                <w:sz w:val="21"/>
                <w:szCs w:val="21"/>
              </w:rPr>
              <w:t>3）输入/接口方式：HDMI,VGA,</w:t>
            </w:r>
            <w:r>
              <w:rPr>
                <w:rFonts w:hint="eastAsia" w:ascii="宋体" w:hAnsi="宋体" w:eastAsia="宋体"/>
                <w:kern w:val="0"/>
                <w:sz w:val="21"/>
                <w:szCs w:val="21"/>
              </w:rPr>
              <w:br w:type="textWrapping"/>
            </w:r>
            <w:r>
              <w:rPr>
                <w:rFonts w:hint="eastAsia" w:ascii="宋体" w:hAnsi="宋体" w:eastAsia="宋体"/>
                <w:kern w:val="0"/>
                <w:sz w:val="21"/>
                <w:szCs w:val="21"/>
              </w:rPr>
              <w:t>4）视角:89°/89°/89°/89°</w:t>
            </w:r>
            <w:r>
              <w:rPr>
                <w:rFonts w:hint="eastAsia" w:ascii="宋体" w:hAnsi="宋体" w:eastAsia="宋体"/>
                <w:kern w:val="0"/>
                <w:sz w:val="21"/>
                <w:szCs w:val="21"/>
              </w:rPr>
              <w:br w:type="textWrapping"/>
            </w:r>
            <w:r>
              <w:rPr>
                <w:rFonts w:hint="eastAsia" w:ascii="宋体" w:hAnsi="宋体" w:eastAsia="宋体"/>
                <w:kern w:val="0"/>
                <w:sz w:val="21"/>
                <w:szCs w:val="21"/>
              </w:rPr>
              <w:t>5）颜色：16.77万真色彩具有自动校色功能（提供自动校色软件著作权证书）玻璃种类：物理钢化玻璃（全钢化）不怕刮伤，具有防爆功能</w:t>
            </w:r>
            <w:r>
              <w:rPr>
                <w:rFonts w:hint="eastAsia" w:ascii="宋体" w:hAnsi="宋体" w:eastAsia="宋体"/>
                <w:kern w:val="0"/>
                <w:sz w:val="21"/>
                <w:szCs w:val="21"/>
              </w:rPr>
              <w:br w:type="textWrapping"/>
            </w:r>
            <w:r>
              <w:rPr>
                <w:rFonts w:hint="eastAsia" w:ascii="宋体" w:hAnsi="宋体" w:eastAsia="宋体"/>
                <w:kern w:val="0"/>
                <w:sz w:val="21"/>
                <w:szCs w:val="21"/>
              </w:rPr>
              <w:t>6）材质：金属板材理：防锈、防腐、耐磨，不易沾污损坏，亚光漆；</w:t>
            </w:r>
            <w:r>
              <w:rPr>
                <w:rFonts w:hint="eastAsia" w:ascii="宋体" w:hAnsi="宋体" w:eastAsia="宋体"/>
                <w:kern w:val="0"/>
                <w:sz w:val="21"/>
                <w:szCs w:val="21"/>
              </w:rPr>
              <w:br w:type="textWrapping"/>
            </w:r>
            <w:r>
              <w:rPr>
                <w:rFonts w:hint="eastAsia" w:ascii="宋体" w:hAnsi="宋体" w:eastAsia="宋体"/>
                <w:kern w:val="0"/>
                <w:sz w:val="21"/>
                <w:szCs w:val="21"/>
              </w:rPr>
              <w:t>7）内部结构：模块定位，布线规范整齐；</w:t>
            </w:r>
            <w:r>
              <w:rPr>
                <w:rFonts w:hint="eastAsia" w:ascii="宋体" w:hAnsi="宋体" w:eastAsia="宋体"/>
                <w:kern w:val="0"/>
                <w:sz w:val="21"/>
                <w:szCs w:val="21"/>
              </w:rPr>
              <w:br w:type="textWrapping"/>
            </w:r>
            <w:r>
              <w:rPr>
                <w:rFonts w:hint="eastAsia" w:ascii="宋体" w:hAnsi="宋体" w:eastAsia="宋体"/>
                <w:kern w:val="0"/>
                <w:sz w:val="21"/>
                <w:szCs w:val="21"/>
              </w:rPr>
              <w:t>8）外部结构：各部件模块与机柜结合紧密，布局合理，工艺精细。装有立体音响、机柜材料为1.5mm锌板、1.5mm冷钢板，内置音响，外接网络接口、USB接口等。</w:t>
            </w:r>
            <w:r>
              <w:rPr>
                <w:rFonts w:hint="eastAsia" w:ascii="宋体" w:hAnsi="宋体" w:eastAsia="宋体"/>
                <w:kern w:val="0"/>
                <w:sz w:val="21"/>
                <w:szCs w:val="21"/>
              </w:rPr>
              <w:br w:type="textWrapping"/>
            </w:r>
            <w:r>
              <w:rPr>
                <w:rFonts w:hint="eastAsia" w:ascii="宋体" w:hAnsi="宋体" w:eastAsia="宋体"/>
                <w:kern w:val="0"/>
                <w:sz w:val="21"/>
                <w:szCs w:val="21"/>
              </w:rPr>
              <w:t>9）散热技术要求：显示器部件散热问题充分考虑显示器部件、主机散热问题，提供散热解决方案，无噪音。</w:t>
            </w:r>
            <w:r>
              <w:rPr>
                <w:rFonts w:hint="eastAsia" w:ascii="宋体" w:hAnsi="宋体" w:eastAsia="宋体"/>
                <w:kern w:val="0"/>
                <w:sz w:val="21"/>
                <w:szCs w:val="21"/>
              </w:rPr>
              <w:br w:type="textWrapping"/>
            </w:r>
            <w:r>
              <w:rPr>
                <w:rFonts w:hint="eastAsia" w:ascii="宋体" w:hAnsi="宋体" w:eastAsia="宋体"/>
                <w:kern w:val="0"/>
                <w:sz w:val="21"/>
                <w:szCs w:val="21"/>
              </w:rPr>
              <w:t>10）环保性要求：设备采用的所有钣金及油漆均使用环保材料支架和套料具有ROHS认证，reach测试报告，</w:t>
            </w:r>
            <w:r>
              <w:rPr>
                <w:rFonts w:hint="eastAsia" w:ascii="宋体" w:hAnsi="宋体" w:eastAsia="宋体"/>
                <w:kern w:val="0"/>
                <w:sz w:val="21"/>
                <w:szCs w:val="21"/>
              </w:rPr>
              <w:br w:type="textWrapping"/>
            </w:r>
            <w:r>
              <w:rPr>
                <w:rFonts w:hint="eastAsia" w:ascii="宋体" w:hAnsi="宋体" w:eastAsia="宋体"/>
                <w:kern w:val="0"/>
                <w:sz w:val="21"/>
                <w:szCs w:val="21"/>
              </w:rPr>
              <w:t>11）具有自动校色功能（提供自动校色软件著作权证书）</w:t>
            </w:r>
            <w:r>
              <w:rPr>
                <w:rFonts w:hint="eastAsia" w:ascii="宋体" w:hAnsi="宋体" w:eastAsia="宋体"/>
                <w:kern w:val="0"/>
                <w:sz w:val="21"/>
                <w:szCs w:val="21"/>
              </w:rPr>
              <w:br w:type="textWrapping"/>
            </w:r>
            <w:r>
              <w:rPr>
                <w:rFonts w:hint="eastAsia" w:ascii="宋体" w:hAnsi="宋体" w:eastAsia="宋体"/>
                <w:kern w:val="0"/>
                <w:sz w:val="21"/>
                <w:szCs w:val="21"/>
              </w:rPr>
              <w:t>12）要求所投产品必须为非OEM产品，投标文件中的技术参数及承诺必须真实，生产厂家须具备具有商标注册证、3C认证、CE认证。</w:t>
            </w:r>
            <w:r>
              <w:rPr>
                <w:rFonts w:hint="eastAsia" w:ascii="宋体" w:hAnsi="宋体" w:eastAsia="宋体"/>
                <w:kern w:val="0"/>
                <w:sz w:val="21"/>
                <w:szCs w:val="21"/>
              </w:rPr>
              <w:br w:type="textWrapping"/>
            </w:r>
            <w:r>
              <w:rPr>
                <w:rFonts w:hint="eastAsia" w:ascii="宋体" w:hAnsi="宋体" w:eastAsia="宋体"/>
                <w:kern w:val="0"/>
                <w:sz w:val="21"/>
                <w:szCs w:val="21"/>
              </w:rPr>
              <w:t>13）支架和套料具有ROHS认证，reach测试报告，造型定制。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66</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1、UI界面设计，文件的播放、暂停、停止、音响+ -等控制；</w:t>
            </w:r>
            <w:r>
              <w:rPr>
                <w:rFonts w:hint="eastAsia" w:ascii="宋体" w:hAnsi="宋体" w:eastAsia="宋体"/>
                <w:kern w:val="0"/>
                <w:sz w:val="21"/>
                <w:szCs w:val="21"/>
              </w:rPr>
              <w:br w:type="textWrapping"/>
            </w:r>
            <w:r>
              <w:rPr>
                <w:rFonts w:hint="eastAsia" w:ascii="宋体" w:hAnsi="宋体" w:eastAsia="宋体"/>
                <w:kern w:val="0"/>
                <w:sz w:val="21"/>
                <w:szCs w:val="21"/>
              </w:rPr>
              <w:t>2、开窗尺寸界面编辑：局部开窗、全屏开窗、影像原比例及窗口填充播放；</w:t>
            </w:r>
            <w:r>
              <w:rPr>
                <w:rFonts w:hint="eastAsia" w:ascii="宋体" w:hAnsi="宋体" w:eastAsia="宋体"/>
                <w:kern w:val="0"/>
                <w:sz w:val="21"/>
                <w:szCs w:val="21"/>
              </w:rPr>
              <w:br w:type="textWrapping"/>
            </w:r>
            <w:r>
              <w:rPr>
                <w:rFonts w:hint="eastAsia" w:ascii="宋体" w:hAnsi="宋体" w:eastAsia="宋体"/>
                <w:kern w:val="0"/>
                <w:sz w:val="21"/>
                <w:szCs w:val="21"/>
              </w:rPr>
              <w:t>多文件列表、定制播放轨迹。                                                  3、支持UDP协议、RS232指令，键盘量控制视频播放、停止、声音加减等功能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67</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r>
              <w:rPr>
                <w:rFonts w:hint="eastAsia" w:ascii="宋体" w:hAnsi="宋体" w:eastAsia="宋体"/>
                <w:kern w:val="0"/>
                <w:sz w:val="21"/>
                <w:szCs w:val="21"/>
              </w:rPr>
              <w:br w:type="textWrapping"/>
            </w:r>
            <w:r>
              <w:rPr>
                <w:rFonts w:hint="eastAsia" w:ascii="宋体" w:hAnsi="宋体" w:eastAsia="宋体"/>
                <w:kern w:val="0"/>
                <w:sz w:val="21"/>
                <w:szCs w:val="21"/>
              </w:rPr>
              <w:t>5、展示视频内容不低于100秒。</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68</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蓬勃外烁互动展示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硬件规格：</w:t>
            </w:r>
            <w:r>
              <w:rPr>
                <w:rFonts w:hint="eastAsia" w:ascii="宋体" w:hAnsi="宋体" w:eastAsia="宋体"/>
                <w:kern w:val="0"/>
                <w:sz w:val="21"/>
                <w:szCs w:val="21"/>
              </w:rPr>
              <w:br w:type="textWrapping"/>
            </w:r>
            <w:r>
              <w:rPr>
                <w:rFonts w:hint="eastAsia" w:ascii="宋体" w:hAnsi="宋体" w:eastAsia="宋体"/>
                <w:kern w:val="0"/>
                <w:sz w:val="21"/>
                <w:szCs w:val="21"/>
              </w:rPr>
              <w:t>1、 主机：</w:t>
            </w:r>
            <w:r>
              <w:rPr>
                <w:rFonts w:hint="eastAsia" w:ascii="宋体" w:hAnsi="宋体" w:eastAsia="宋体"/>
                <w:kern w:val="0"/>
                <w:sz w:val="21"/>
                <w:szCs w:val="21"/>
              </w:rPr>
              <w:br w:type="textWrapping"/>
            </w:r>
            <w:r>
              <w:rPr>
                <w:rFonts w:hint="eastAsia" w:ascii="宋体" w:hAnsi="宋体" w:eastAsia="宋体"/>
                <w:kern w:val="0"/>
                <w:sz w:val="21"/>
                <w:szCs w:val="21"/>
              </w:rPr>
              <w:t>运行电压: 100-240V, 50-60Hz</w:t>
            </w:r>
            <w:r>
              <w:rPr>
                <w:rFonts w:hint="eastAsia" w:ascii="宋体" w:hAnsi="宋体" w:eastAsia="宋体"/>
                <w:kern w:val="0"/>
                <w:sz w:val="21"/>
                <w:szCs w:val="21"/>
              </w:rPr>
              <w:br w:type="textWrapping"/>
            </w:r>
            <w:r>
              <w:rPr>
                <w:rFonts w:hint="eastAsia" w:ascii="宋体" w:hAnsi="宋体" w:eastAsia="宋体"/>
                <w:kern w:val="0"/>
                <w:sz w:val="21"/>
                <w:szCs w:val="21"/>
              </w:rPr>
              <w:t>*机箱规格：2U 19” rack mount</w:t>
            </w:r>
            <w:r>
              <w:rPr>
                <w:rFonts w:hint="eastAsia" w:ascii="宋体" w:hAnsi="宋体" w:eastAsia="宋体"/>
                <w:kern w:val="0"/>
                <w:sz w:val="21"/>
                <w:szCs w:val="21"/>
              </w:rPr>
              <w:br w:type="textWrapping"/>
            </w:r>
            <w:r>
              <w:rPr>
                <w:rFonts w:hint="eastAsia" w:ascii="宋体" w:hAnsi="宋体" w:eastAsia="宋体"/>
                <w:kern w:val="0"/>
                <w:sz w:val="21"/>
                <w:szCs w:val="21"/>
              </w:rPr>
              <w:t>*操作系统: Windows 10 Embedded</w:t>
            </w:r>
            <w:r>
              <w:rPr>
                <w:rFonts w:hint="eastAsia" w:ascii="宋体" w:hAnsi="宋体" w:eastAsia="宋体"/>
                <w:kern w:val="0"/>
                <w:sz w:val="21"/>
                <w:szCs w:val="21"/>
              </w:rPr>
              <w:br w:type="textWrapping"/>
            </w:r>
            <w:r>
              <w:rPr>
                <w:rFonts w:hint="eastAsia" w:ascii="宋体" w:hAnsi="宋体" w:eastAsia="宋体"/>
                <w:kern w:val="0"/>
                <w:sz w:val="21"/>
                <w:szCs w:val="21"/>
              </w:rPr>
              <w:t>*CPU处理器:  Intel 酷睿 I5-11代</w:t>
            </w:r>
            <w:r>
              <w:rPr>
                <w:rFonts w:hint="eastAsia" w:ascii="宋体" w:hAnsi="宋体" w:eastAsia="宋体"/>
                <w:kern w:val="0"/>
                <w:sz w:val="21"/>
                <w:szCs w:val="21"/>
              </w:rPr>
              <w:br w:type="textWrapping"/>
            </w:r>
            <w:r>
              <w:rPr>
                <w:rFonts w:hint="eastAsia" w:ascii="宋体" w:hAnsi="宋体" w:eastAsia="宋体"/>
                <w:kern w:val="0"/>
                <w:sz w:val="21"/>
                <w:szCs w:val="21"/>
              </w:rPr>
              <w:t>*系统内存:  8GB RAM</w:t>
            </w:r>
            <w:r>
              <w:rPr>
                <w:rFonts w:hint="eastAsia" w:ascii="宋体" w:hAnsi="宋体" w:eastAsia="宋体"/>
                <w:kern w:val="0"/>
                <w:sz w:val="21"/>
                <w:szCs w:val="21"/>
              </w:rPr>
              <w:br w:type="textWrapping"/>
            </w:r>
            <w:r>
              <w:rPr>
                <w:rFonts w:hint="eastAsia" w:ascii="宋体" w:hAnsi="宋体" w:eastAsia="宋体"/>
                <w:kern w:val="0"/>
                <w:sz w:val="21"/>
                <w:szCs w:val="21"/>
              </w:rPr>
              <w:t xml:space="preserve">*系统硬盘：NVME M.2  250G </w:t>
            </w:r>
            <w:r>
              <w:rPr>
                <w:rFonts w:hint="eastAsia" w:ascii="宋体" w:hAnsi="宋体" w:eastAsia="宋体"/>
                <w:kern w:val="0"/>
                <w:sz w:val="21"/>
                <w:szCs w:val="21"/>
              </w:rPr>
              <w:br w:type="textWrapping"/>
            </w:r>
            <w:r>
              <w:rPr>
                <w:rFonts w:hint="eastAsia" w:ascii="宋体" w:hAnsi="宋体" w:eastAsia="宋体"/>
                <w:kern w:val="0"/>
                <w:sz w:val="21"/>
                <w:szCs w:val="21"/>
              </w:rPr>
              <w:t>机箱宽高深(mm)：428mm、89mm、350mm</w:t>
            </w:r>
            <w:r>
              <w:rPr>
                <w:rFonts w:hint="eastAsia" w:ascii="宋体" w:hAnsi="宋体" w:eastAsia="宋体"/>
                <w:kern w:val="0"/>
                <w:sz w:val="21"/>
                <w:szCs w:val="21"/>
              </w:rPr>
              <w:br w:type="textWrapping"/>
            </w:r>
            <w:r>
              <w:rPr>
                <w:rFonts w:hint="eastAsia" w:ascii="宋体" w:hAnsi="宋体" w:eastAsia="宋体"/>
                <w:kern w:val="0"/>
                <w:sz w:val="21"/>
                <w:szCs w:val="21"/>
              </w:rPr>
              <w:t xml:space="preserve">显卡：NVIDIA Quadro T400*2G  接口3个miniDP </w:t>
            </w:r>
            <w:r>
              <w:rPr>
                <w:rFonts w:hint="eastAsia" w:ascii="宋体" w:hAnsi="宋体" w:eastAsia="宋体"/>
                <w:kern w:val="0"/>
                <w:sz w:val="21"/>
                <w:szCs w:val="21"/>
              </w:rPr>
              <w:br w:type="textWrapping"/>
            </w:r>
            <w:r>
              <w:rPr>
                <w:rFonts w:hint="eastAsia" w:ascii="宋体" w:hAnsi="宋体" w:eastAsia="宋体"/>
                <w:kern w:val="0"/>
                <w:sz w:val="21"/>
                <w:szCs w:val="21"/>
              </w:rPr>
              <w:t xml:space="preserve">2、音箱系统： </w:t>
            </w:r>
            <w:r>
              <w:rPr>
                <w:rFonts w:hint="eastAsia" w:ascii="宋体" w:hAnsi="宋体" w:eastAsia="宋体"/>
                <w:kern w:val="0"/>
                <w:sz w:val="21"/>
                <w:szCs w:val="21"/>
              </w:rPr>
              <w:br w:type="textWrapping"/>
            </w:r>
            <w:r>
              <w:rPr>
                <w:rFonts w:hint="eastAsia" w:ascii="宋体" w:hAnsi="宋体" w:eastAsia="宋体"/>
                <w:kern w:val="0"/>
                <w:sz w:val="21"/>
                <w:szCs w:val="21"/>
              </w:rPr>
              <w:t>1）标配1个10/100M  RJ45网络交换机接口，支持局域网与广域网</w:t>
            </w:r>
            <w:r>
              <w:rPr>
                <w:rFonts w:hint="eastAsia" w:ascii="宋体" w:hAnsi="宋体" w:eastAsia="宋体"/>
                <w:kern w:val="0"/>
                <w:sz w:val="21"/>
                <w:szCs w:val="21"/>
              </w:rPr>
              <w:br w:type="textWrapping"/>
            </w:r>
            <w:r>
              <w:rPr>
                <w:rFonts w:hint="eastAsia" w:ascii="宋体" w:hAnsi="宋体" w:eastAsia="宋体"/>
                <w:kern w:val="0"/>
                <w:sz w:val="21"/>
                <w:szCs w:val="21"/>
              </w:rPr>
              <w:t>2）设有3路本地线路输入，2路话筒输入接口，1路音频输出，每路设有独立音量可调。</w:t>
            </w:r>
            <w:r>
              <w:rPr>
                <w:rFonts w:hint="eastAsia" w:ascii="宋体" w:hAnsi="宋体" w:eastAsia="宋体"/>
                <w:kern w:val="0"/>
                <w:sz w:val="21"/>
                <w:szCs w:val="21"/>
              </w:rPr>
              <w:br w:type="textWrapping"/>
            </w:r>
            <w:r>
              <w:rPr>
                <w:rFonts w:hint="eastAsia" w:ascii="宋体" w:hAnsi="宋体" w:eastAsia="宋体"/>
                <w:kern w:val="0"/>
                <w:sz w:val="21"/>
                <w:szCs w:val="21"/>
              </w:rPr>
              <w:t>3）设有单向点播功能，可通过服务器软件、对本终端自由点播服务器中节目</w:t>
            </w:r>
            <w:r>
              <w:rPr>
                <w:rFonts w:hint="eastAsia" w:ascii="宋体" w:hAnsi="宋体" w:eastAsia="宋体"/>
                <w:kern w:val="0"/>
                <w:sz w:val="21"/>
                <w:szCs w:val="21"/>
              </w:rPr>
              <w:br w:type="textWrapping"/>
            </w:r>
            <w:r>
              <w:rPr>
                <w:rFonts w:hint="eastAsia" w:ascii="宋体" w:hAnsi="宋体" w:eastAsia="宋体"/>
                <w:kern w:val="0"/>
                <w:sz w:val="21"/>
                <w:szCs w:val="21"/>
              </w:rPr>
              <w:t>4）音频文件支持MP3,WMA,OGG,等格式，广播最高可达速率：192K/S(44.1,16)，点播最高可达速率320K/S(44.1,16)，音频硬解码；</w:t>
            </w:r>
            <w:r>
              <w:rPr>
                <w:rFonts w:hint="eastAsia" w:ascii="宋体" w:hAnsi="宋体" w:eastAsia="宋体"/>
                <w:kern w:val="0"/>
                <w:sz w:val="21"/>
                <w:szCs w:val="21"/>
              </w:rPr>
              <w:br w:type="textWrapping"/>
            </w:r>
            <w:r>
              <w:rPr>
                <w:rFonts w:hint="eastAsia" w:ascii="宋体" w:hAnsi="宋体" w:eastAsia="宋体"/>
                <w:kern w:val="0"/>
                <w:sz w:val="21"/>
                <w:szCs w:val="21"/>
              </w:rPr>
              <w:t>5）自带1路电源管理，可实现定时、手动打开及有线路或话筒信号输入时自动开机</w:t>
            </w:r>
            <w:r>
              <w:rPr>
                <w:rFonts w:hint="eastAsia" w:ascii="宋体" w:hAnsi="宋体" w:eastAsia="宋体"/>
                <w:kern w:val="0"/>
                <w:sz w:val="21"/>
                <w:szCs w:val="21"/>
              </w:rPr>
              <w:br w:type="textWrapping"/>
            </w:r>
            <w:r>
              <w:rPr>
                <w:rFonts w:hint="eastAsia" w:ascii="宋体" w:hAnsi="宋体" w:eastAsia="宋体"/>
                <w:kern w:val="0"/>
                <w:sz w:val="21"/>
                <w:szCs w:val="21"/>
              </w:rPr>
              <w:t>6）设有3级优先功能，报警为最高优先级，网络音频播放为第二级、本地播放为第三级</w:t>
            </w:r>
            <w:r>
              <w:rPr>
                <w:rFonts w:hint="eastAsia" w:ascii="宋体" w:hAnsi="宋体" w:eastAsia="宋体"/>
                <w:kern w:val="0"/>
                <w:sz w:val="21"/>
                <w:szCs w:val="21"/>
              </w:rPr>
              <w:br w:type="textWrapping"/>
            </w:r>
            <w:r>
              <w:rPr>
                <w:rFonts w:hint="eastAsia" w:ascii="宋体" w:hAnsi="宋体" w:eastAsia="宋体"/>
                <w:kern w:val="0"/>
                <w:sz w:val="21"/>
                <w:szCs w:val="21"/>
              </w:rPr>
              <w:t>7）设有功放接通电源指示灯、功放保护指示灯、功放工作信号及消峰指示灯</w:t>
            </w:r>
            <w:r>
              <w:rPr>
                <w:rFonts w:hint="eastAsia" w:ascii="宋体" w:hAnsi="宋体" w:eastAsia="宋体"/>
                <w:kern w:val="0"/>
                <w:sz w:val="21"/>
                <w:szCs w:val="21"/>
              </w:rPr>
              <w:br w:type="textWrapping"/>
            </w:r>
            <w:r>
              <w:rPr>
                <w:rFonts w:hint="eastAsia" w:ascii="宋体" w:hAnsi="宋体" w:eastAsia="宋体"/>
                <w:kern w:val="0"/>
                <w:sz w:val="21"/>
                <w:szCs w:val="21"/>
              </w:rPr>
              <w:t>8）功放设有过流、过载、过温等多种保护，功率输出方式为100V、70V、4~16</w:t>
            </w:r>
            <w:r>
              <w:rPr>
                <w:rFonts w:ascii="宋体" w:hAnsi="宋体" w:eastAsia="宋体" w:cs="Calibri"/>
                <w:kern w:val="0"/>
                <w:sz w:val="21"/>
                <w:szCs w:val="21"/>
              </w:rPr>
              <w:t>Ω</w:t>
            </w:r>
            <w:r>
              <w:rPr>
                <w:rFonts w:hint="eastAsia" w:ascii="宋体" w:hAnsi="宋体" w:eastAsia="宋体"/>
                <w:kern w:val="0"/>
                <w:sz w:val="21"/>
                <w:szCs w:val="21"/>
              </w:rPr>
              <w:br w:type="textWrapping"/>
            </w:r>
            <w:r>
              <w:rPr>
                <w:rFonts w:hint="eastAsia" w:ascii="宋体" w:hAnsi="宋体" w:eastAsia="宋体"/>
                <w:kern w:val="0"/>
                <w:sz w:val="21"/>
                <w:szCs w:val="21"/>
              </w:rPr>
              <w:t>9）输出功率：120W ，喇叭额定功率：35W ，峰值功率：45W                                                        10）喇叭单元：6.5〞 +高音，输入电压：100V，灵敏度：92dB ，含聚音罩。                                                        11）频率响应：70-18000KHz  ，安装开孔尺寸：180mm、外观尺寸：213 x 160 (mm) ，重量：1.4kg ； 电压输入AC220V/50HZ;频率响应:100Hz～16kHz((±3dB);高低音提升衰减:(±10B);信噪比≥70dB（A计权）;失真度：＜0.3％在1kHz（ 1/3功率条件下）。</w:t>
            </w:r>
            <w:r>
              <w:rPr>
                <w:rFonts w:hint="eastAsia" w:ascii="宋体" w:hAnsi="宋体" w:eastAsia="宋体"/>
                <w:kern w:val="0"/>
                <w:sz w:val="21"/>
                <w:szCs w:val="21"/>
              </w:rPr>
              <w:br w:type="textWrapping"/>
            </w:r>
            <w:r>
              <w:rPr>
                <w:rFonts w:hint="eastAsia" w:ascii="宋体" w:hAnsi="宋体" w:eastAsia="宋体"/>
                <w:kern w:val="0"/>
                <w:sz w:val="21"/>
                <w:szCs w:val="21"/>
              </w:rPr>
              <w:t>3、显示器：</w:t>
            </w:r>
            <w:r>
              <w:rPr>
                <w:rFonts w:hint="eastAsia" w:ascii="宋体" w:hAnsi="宋体" w:eastAsia="宋体"/>
                <w:kern w:val="0"/>
                <w:sz w:val="21"/>
                <w:szCs w:val="21"/>
              </w:rPr>
              <w:br w:type="textWrapping"/>
            </w:r>
            <w:r>
              <w:rPr>
                <w:rFonts w:hint="eastAsia" w:ascii="宋体" w:hAnsi="宋体" w:eastAsia="宋体"/>
                <w:kern w:val="0"/>
                <w:sz w:val="21"/>
                <w:szCs w:val="21"/>
              </w:rPr>
              <w:t xml:space="preserve">1）55寸防爆显示器，最大分辨率：1920*1080  亮度：500cd/㎡  对比度：3000:1  </w:t>
            </w:r>
            <w:r>
              <w:rPr>
                <w:rFonts w:hint="eastAsia" w:ascii="宋体" w:hAnsi="宋体" w:eastAsia="宋体"/>
                <w:kern w:val="0"/>
                <w:sz w:val="21"/>
                <w:szCs w:val="21"/>
              </w:rPr>
              <w:br w:type="textWrapping"/>
            </w:r>
            <w:r>
              <w:rPr>
                <w:rFonts w:hint="eastAsia" w:ascii="宋体" w:hAnsi="宋体" w:eastAsia="宋体"/>
                <w:kern w:val="0"/>
                <w:sz w:val="21"/>
                <w:szCs w:val="21"/>
              </w:rPr>
              <w:t>2）响应时间：8~12（tr/tf）ms</w:t>
            </w:r>
            <w:r>
              <w:rPr>
                <w:rFonts w:hint="eastAsia" w:ascii="宋体" w:hAnsi="宋体" w:eastAsia="宋体"/>
                <w:kern w:val="0"/>
                <w:sz w:val="21"/>
                <w:szCs w:val="21"/>
              </w:rPr>
              <w:br w:type="textWrapping"/>
            </w:r>
            <w:r>
              <w:rPr>
                <w:rFonts w:hint="eastAsia" w:ascii="宋体" w:hAnsi="宋体" w:eastAsia="宋体"/>
                <w:kern w:val="0"/>
                <w:sz w:val="21"/>
                <w:szCs w:val="21"/>
              </w:rPr>
              <w:t>3）输入/接口方式：HDMI,VGA,</w:t>
            </w:r>
            <w:r>
              <w:rPr>
                <w:rFonts w:hint="eastAsia" w:ascii="宋体" w:hAnsi="宋体" w:eastAsia="宋体"/>
                <w:kern w:val="0"/>
                <w:sz w:val="21"/>
                <w:szCs w:val="21"/>
              </w:rPr>
              <w:br w:type="textWrapping"/>
            </w:r>
            <w:r>
              <w:rPr>
                <w:rFonts w:hint="eastAsia" w:ascii="宋体" w:hAnsi="宋体" w:eastAsia="宋体"/>
                <w:kern w:val="0"/>
                <w:sz w:val="21"/>
                <w:szCs w:val="21"/>
              </w:rPr>
              <w:t>4）视角:89°/89°/89°/89°</w:t>
            </w:r>
            <w:r>
              <w:rPr>
                <w:rFonts w:hint="eastAsia" w:ascii="宋体" w:hAnsi="宋体" w:eastAsia="宋体"/>
                <w:kern w:val="0"/>
                <w:sz w:val="21"/>
                <w:szCs w:val="21"/>
              </w:rPr>
              <w:br w:type="textWrapping"/>
            </w:r>
            <w:r>
              <w:rPr>
                <w:rFonts w:hint="eastAsia" w:ascii="宋体" w:hAnsi="宋体" w:eastAsia="宋体"/>
                <w:kern w:val="0"/>
                <w:sz w:val="21"/>
                <w:szCs w:val="21"/>
              </w:rPr>
              <w:t>5）颜色：16.77万真色彩具有自动校色功能（提供自动校色软件著作权证书）玻璃种类：物理钢化玻璃（全钢化）不怕刮伤，具有防爆功能</w:t>
            </w:r>
            <w:r>
              <w:rPr>
                <w:rFonts w:hint="eastAsia" w:ascii="宋体" w:hAnsi="宋体" w:eastAsia="宋体"/>
                <w:kern w:val="0"/>
                <w:sz w:val="21"/>
                <w:szCs w:val="21"/>
              </w:rPr>
              <w:br w:type="textWrapping"/>
            </w:r>
            <w:r>
              <w:rPr>
                <w:rFonts w:hint="eastAsia" w:ascii="宋体" w:hAnsi="宋体" w:eastAsia="宋体"/>
                <w:kern w:val="0"/>
                <w:sz w:val="21"/>
                <w:szCs w:val="21"/>
              </w:rPr>
              <w:t>6）材质：金属板材理：防锈、防腐、耐磨，不易沾污损坏，亚光漆；</w:t>
            </w:r>
            <w:r>
              <w:rPr>
                <w:rFonts w:hint="eastAsia" w:ascii="宋体" w:hAnsi="宋体" w:eastAsia="宋体"/>
                <w:kern w:val="0"/>
                <w:sz w:val="21"/>
                <w:szCs w:val="21"/>
              </w:rPr>
              <w:br w:type="textWrapping"/>
            </w:r>
            <w:r>
              <w:rPr>
                <w:rFonts w:hint="eastAsia" w:ascii="宋体" w:hAnsi="宋体" w:eastAsia="宋体"/>
                <w:kern w:val="0"/>
                <w:sz w:val="21"/>
                <w:szCs w:val="21"/>
              </w:rPr>
              <w:t>7）内部结构：模块定位，布线规范整齐；</w:t>
            </w:r>
            <w:r>
              <w:rPr>
                <w:rFonts w:hint="eastAsia" w:ascii="宋体" w:hAnsi="宋体" w:eastAsia="宋体"/>
                <w:kern w:val="0"/>
                <w:sz w:val="21"/>
                <w:szCs w:val="21"/>
              </w:rPr>
              <w:br w:type="textWrapping"/>
            </w:r>
            <w:r>
              <w:rPr>
                <w:rFonts w:hint="eastAsia" w:ascii="宋体" w:hAnsi="宋体" w:eastAsia="宋体"/>
                <w:kern w:val="0"/>
                <w:sz w:val="21"/>
                <w:szCs w:val="21"/>
              </w:rPr>
              <w:t>8）外部结构：各部件模块与机柜结合紧密，布局合理，工艺精细。装有立体音响、机柜材料为1.5mm锌板、1.5mm冷钢板，内置音响，外接网络接口、USB接口等。</w:t>
            </w:r>
            <w:r>
              <w:rPr>
                <w:rFonts w:hint="eastAsia" w:ascii="宋体" w:hAnsi="宋体" w:eastAsia="宋体"/>
                <w:kern w:val="0"/>
                <w:sz w:val="21"/>
                <w:szCs w:val="21"/>
              </w:rPr>
              <w:br w:type="textWrapping"/>
            </w:r>
            <w:r>
              <w:rPr>
                <w:rFonts w:hint="eastAsia" w:ascii="宋体" w:hAnsi="宋体" w:eastAsia="宋体"/>
                <w:kern w:val="0"/>
                <w:sz w:val="21"/>
                <w:szCs w:val="21"/>
              </w:rPr>
              <w:t>9）散热技术要求：显示器部件散热问题充分考虑显示器部件、主机散热问题，提供散热解决方案，无噪音。</w:t>
            </w:r>
            <w:r>
              <w:rPr>
                <w:rFonts w:hint="eastAsia" w:ascii="宋体" w:hAnsi="宋体" w:eastAsia="宋体"/>
                <w:kern w:val="0"/>
                <w:sz w:val="21"/>
                <w:szCs w:val="21"/>
              </w:rPr>
              <w:br w:type="textWrapping"/>
            </w:r>
            <w:r>
              <w:rPr>
                <w:rFonts w:hint="eastAsia" w:ascii="宋体" w:hAnsi="宋体" w:eastAsia="宋体"/>
                <w:kern w:val="0"/>
                <w:sz w:val="21"/>
                <w:szCs w:val="21"/>
              </w:rPr>
              <w:t>10）环保性要求：设备采用的所有钣金及油漆均使用环保材料支架和套料具有ROHS认证，reach测试报告，</w:t>
            </w:r>
            <w:r>
              <w:rPr>
                <w:rFonts w:hint="eastAsia" w:ascii="宋体" w:hAnsi="宋体" w:eastAsia="宋体"/>
                <w:kern w:val="0"/>
                <w:sz w:val="21"/>
                <w:szCs w:val="21"/>
              </w:rPr>
              <w:br w:type="textWrapping"/>
            </w:r>
            <w:r>
              <w:rPr>
                <w:rFonts w:hint="eastAsia" w:ascii="宋体" w:hAnsi="宋体" w:eastAsia="宋体"/>
                <w:kern w:val="0"/>
                <w:sz w:val="21"/>
                <w:szCs w:val="21"/>
              </w:rPr>
              <w:t>11）具有自动校色功能（提供自动校色软件著作权证书）</w:t>
            </w:r>
            <w:r>
              <w:rPr>
                <w:rFonts w:hint="eastAsia" w:ascii="宋体" w:hAnsi="宋体" w:eastAsia="宋体"/>
                <w:kern w:val="0"/>
                <w:sz w:val="21"/>
                <w:szCs w:val="21"/>
              </w:rPr>
              <w:br w:type="textWrapping"/>
            </w:r>
            <w:r>
              <w:rPr>
                <w:rFonts w:hint="eastAsia" w:ascii="宋体" w:hAnsi="宋体" w:eastAsia="宋体"/>
                <w:kern w:val="0"/>
                <w:sz w:val="21"/>
                <w:szCs w:val="21"/>
              </w:rPr>
              <w:t>12）要求所投产品必须为非OEM产品，投标文件中的技术参数及承诺必须真实，生产厂家须具备具有商标注册证、3C认证、CE认证。</w:t>
            </w:r>
            <w:r>
              <w:rPr>
                <w:rFonts w:hint="eastAsia" w:ascii="宋体" w:hAnsi="宋体" w:eastAsia="宋体"/>
                <w:kern w:val="0"/>
                <w:sz w:val="21"/>
                <w:szCs w:val="21"/>
              </w:rPr>
              <w:br w:type="textWrapping"/>
            </w:r>
            <w:r>
              <w:rPr>
                <w:rFonts w:hint="eastAsia" w:ascii="宋体" w:hAnsi="宋体" w:eastAsia="宋体"/>
                <w:kern w:val="0"/>
                <w:sz w:val="21"/>
                <w:szCs w:val="21"/>
              </w:rPr>
              <w:t>13）支架和套料具有ROHS认证，reach测试报告，造型定制。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69</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1、UI界面设计，文件的播放、暂停、停止、音响+ -等控制；</w:t>
            </w:r>
            <w:r>
              <w:rPr>
                <w:rFonts w:hint="eastAsia" w:ascii="宋体" w:hAnsi="宋体" w:eastAsia="宋体"/>
                <w:kern w:val="0"/>
                <w:sz w:val="21"/>
                <w:szCs w:val="21"/>
              </w:rPr>
              <w:br w:type="textWrapping"/>
            </w:r>
            <w:r>
              <w:rPr>
                <w:rFonts w:hint="eastAsia" w:ascii="宋体" w:hAnsi="宋体" w:eastAsia="宋体"/>
                <w:kern w:val="0"/>
                <w:sz w:val="21"/>
                <w:szCs w:val="21"/>
              </w:rPr>
              <w:t>2、开窗尺寸界面编辑：局部开窗、全屏开窗、影像原比例及窗口填充播放；</w:t>
            </w:r>
            <w:r>
              <w:rPr>
                <w:rFonts w:hint="eastAsia" w:ascii="宋体" w:hAnsi="宋体" w:eastAsia="宋体"/>
                <w:kern w:val="0"/>
                <w:sz w:val="21"/>
                <w:szCs w:val="21"/>
              </w:rPr>
              <w:br w:type="textWrapping"/>
            </w:r>
            <w:r>
              <w:rPr>
                <w:rFonts w:hint="eastAsia" w:ascii="宋体" w:hAnsi="宋体" w:eastAsia="宋体"/>
                <w:kern w:val="0"/>
                <w:sz w:val="21"/>
                <w:szCs w:val="21"/>
              </w:rPr>
              <w:t>多文件列表、定制播放轨迹。                                                  3、支持UDP协议、RS232指令，键盘量控制视频播放、停止、声音加减等功能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70</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r>
              <w:rPr>
                <w:rFonts w:hint="eastAsia" w:ascii="宋体" w:hAnsi="宋体" w:eastAsia="宋体"/>
                <w:kern w:val="0"/>
                <w:sz w:val="21"/>
                <w:szCs w:val="21"/>
              </w:rPr>
              <w:br w:type="textWrapping"/>
            </w:r>
            <w:r>
              <w:rPr>
                <w:rFonts w:hint="eastAsia" w:ascii="宋体" w:hAnsi="宋体" w:eastAsia="宋体"/>
                <w:kern w:val="0"/>
                <w:sz w:val="21"/>
                <w:szCs w:val="21"/>
              </w:rPr>
              <w:t>5、展示视频内容不低于70秒。</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71</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才气俊发文化区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1、硬件规格：</w:t>
            </w:r>
            <w:r>
              <w:rPr>
                <w:rFonts w:hint="eastAsia" w:ascii="宋体" w:hAnsi="宋体" w:eastAsia="宋体"/>
                <w:kern w:val="0"/>
                <w:sz w:val="21"/>
                <w:szCs w:val="21"/>
              </w:rPr>
              <w:br w:type="textWrapping"/>
            </w:r>
            <w:r>
              <w:rPr>
                <w:rFonts w:hint="eastAsia" w:ascii="宋体" w:hAnsi="宋体" w:eastAsia="宋体"/>
                <w:kern w:val="0"/>
                <w:sz w:val="21"/>
                <w:szCs w:val="21"/>
              </w:rPr>
              <w:t>85寸显示器，NTSC85%、广色域，60Hz刷新率、Cortex A55 、4+64GB,MEMC运动补偿、2*8W，最大分辨率：3840*2160  亮度：600cd/㎡  对比度：3000:1  响应时间：8~12（tr/tf）ms</w:t>
            </w:r>
            <w:r>
              <w:rPr>
                <w:rFonts w:hint="eastAsia" w:ascii="宋体" w:hAnsi="宋体" w:eastAsia="宋体"/>
                <w:kern w:val="0"/>
                <w:sz w:val="21"/>
                <w:szCs w:val="21"/>
              </w:rPr>
              <w:br w:type="textWrapping"/>
            </w:r>
            <w:r>
              <w:rPr>
                <w:rFonts w:hint="eastAsia" w:ascii="宋体" w:hAnsi="宋体" w:eastAsia="宋体"/>
                <w:kern w:val="0"/>
                <w:sz w:val="21"/>
                <w:szCs w:val="21"/>
              </w:rPr>
              <w:t>2、★所投品牌必需具有商标注册证，3C、节能、CE证书、FCC-ID认证、RoHS认证。</w:t>
            </w:r>
            <w:r>
              <w:rPr>
                <w:rFonts w:hint="eastAsia" w:ascii="宋体" w:hAnsi="宋体" w:eastAsia="宋体"/>
                <w:kern w:val="0"/>
                <w:sz w:val="21"/>
                <w:szCs w:val="21"/>
              </w:rPr>
              <w:br w:type="textWrapping"/>
            </w:r>
            <w:r>
              <w:rPr>
                <w:rFonts w:hint="eastAsia" w:ascii="宋体" w:hAnsi="宋体" w:eastAsia="宋体"/>
                <w:kern w:val="0"/>
                <w:sz w:val="21"/>
                <w:szCs w:val="21"/>
              </w:rPr>
              <w:t>3、★模块化前维护结构提供详细安装结构图，具有对显示屏防护功能技术（具有易碎屏悬挂装置技术证明文件）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72</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w:t>
            </w:r>
            <w:r>
              <w:rPr>
                <w:rFonts w:hint="eastAsia" w:ascii="宋体" w:hAnsi="宋体" w:eastAsia="宋体"/>
                <w:kern w:val="0"/>
                <w:sz w:val="21"/>
                <w:szCs w:val="21"/>
              </w:rPr>
              <w:br w:type="textWrapping"/>
            </w:r>
            <w:r>
              <w:rPr>
                <w:rFonts w:hint="eastAsia" w:ascii="宋体" w:hAnsi="宋体" w:eastAsia="宋体"/>
                <w:kern w:val="0"/>
                <w:sz w:val="21"/>
                <w:szCs w:val="21"/>
              </w:rPr>
              <w:t>2、层级展示、切换、过度效果等。                                                  3、支持UDP协议、RS232指令，键盘量控制视频播放、停止、声音加减等功能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73</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r>
              <w:rPr>
                <w:rFonts w:hint="eastAsia" w:ascii="宋体" w:hAnsi="宋体" w:eastAsia="宋体"/>
                <w:kern w:val="0"/>
                <w:sz w:val="21"/>
                <w:szCs w:val="21"/>
              </w:rPr>
              <w:br w:type="textWrapping"/>
            </w:r>
            <w:r>
              <w:rPr>
                <w:rFonts w:hint="eastAsia" w:ascii="宋体" w:hAnsi="宋体" w:eastAsia="宋体"/>
                <w:kern w:val="0"/>
                <w:sz w:val="21"/>
                <w:szCs w:val="21"/>
              </w:rPr>
              <w:t>5、展示视频内容不低于30秒。</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74</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学校简介（滑动）展示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显示硬件：</w:t>
            </w:r>
            <w:r>
              <w:rPr>
                <w:rFonts w:hint="eastAsia" w:ascii="宋体" w:hAnsi="宋体" w:eastAsia="宋体"/>
                <w:kern w:val="0"/>
                <w:sz w:val="21"/>
                <w:szCs w:val="21"/>
              </w:rPr>
              <w:br w:type="textWrapping"/>
            </w:r>
            <w:r>
              <w:rPr>
                <w:rFonts w:hint="eastAsia" w:ascii="宋体" w:hAnsi="宋体" w:eastAsia="宋体"/>
                <w:kern w:val="0"/>
                <w:sz w:val="21"/>
                <w:szCs w:val="21"/>
              </w:rPr>
              <w:t>1.LED液晶屏体，显示尺寸≥55英寸，屏幕使用4K A级硬屏；</w:t>
            </w:r>
            <w:r>
              <w:rPr>
                <w:rFonts w:hint="eastAsia" w:ascii="宋体" w:hAnsi="宋体" w:eastAsia="宋体"/>
                <w:kern w:val="0"/>
                <w:sz w:val="21"/>
                <w:szCs w:val="21"/>
              </w:rPr>
              <w:br w:type="textWrapping"/>
            </w:r>
            <w:r>
              <w:rPr>
                <w:rFonts w:hint="eastAsia" w:ascii="宋体" w:hAnsi="宋体" w:eastAsia="宋体"/>
                <w:kern w:val="0"/>
                <w:sz w:val="21"/>
                <w:szCs w:val="21"/>
              </w:rPr>
              <w:t>2.显示比例：16:9，产品分辨率：3840*2160，4K超高清显示，对比度：≥1200:1；</w:t>
            </w:r>
            <w:r>
              <w:rPr>
                <w:rFonts w:hint="eastAsia" w:ascii="宋体" w:hAnsi="宋体" w:eastAsia="宋体"/>
                <w:kern w:val="0"/>
                <w:sz w:val="21"/>
                <w:szCs w:val="21"/>
              </w:rPr>
              <w:br w:type="textWrapping"/>
            </w:r>
            <w:r>
              <w:rPr>
                <w:rFonts w:hint="eastAsia" w:ascii="宋体" w:hAnsi="宋体" w:eastAsia="宋体"/>
                <w:kern w:val="0"/>
                <w:sz w:val="21"/>
                <w:szCs w:val="21"/>
              </w:rPr>
              <w:t>3.可视角度：178°（H）/178°（V）；</w:t>
            </w:r>
            <w:r>
              <w:rPr>
                <w:rFonts w:hint="eastAsia" w:ascii="宋体" w:hAnsi="宋体" w:eastAsia="宋体"/>
                <w:kern w:val="0"/>
                <w:sz w:val="21"/>
                <w:szCs w:val="21"/>
              </w:rPr>
              <w:br w:type="textWrapping"/>
            </w:r>
            <w:r>
              <w:rPr>
                <w:rFonts w:hint="eastAsia" w:ascii="宋体" w:hAnsi="宋体" w:eastAsia="宋体"/>
                <w:kern w:val="0"/>
                <w:sz w:val="21"/>
                <w:szCs w:val="21"/>
              </w:rPr>
              <w:t>4.采用 AG 防眩光钢化玻璃，莫氏硬度 7 级，书写体验更佳；</w:t>
            </w:r>
            <w:r>
              <w:rPr>
                <w:rFonts w:hint="eastAsia" w:ascii="宋体" w:hAnsi="宋体" w:eastAsia="宋体"/>
                <w:kern w:val="0"/>
                <w:sz w:val="21"/>
                <w:szCs w:val="21"/>
              </w:rPr>
              <w:br w:type="textWrapping"/>
            </w:r>
            <w:r>
              <w:rPr>
                <w:rFonts w:hint="eastAsia" w:ascii="宋体" w:hAnsi="宋体" w:eastAsia="宋体"/>
                <w:kern w:val="0"/>
                <w:sz w:val="21"/>
                <w:szCs w:val="21"/>
              </w:rPr>
              <w:t>5.亮度：≥350cd/㎡，使用寿命≥30000hrs，面板亮度均匀度≥80%；</w:t>
            </w:r>
            <w:r>
              <w:rPr>
                <w:rFonts w:hint="eastAsia" w:ascii="宋体" w:hAnsi="宋体" w:eastAsia="宋体"/>
                <w:kern w:val="0"/>
                <w:sz w:val="21"/>
                <w:szCs w:val="21"/>
              </w:rPr>
              <w:br w:type="textWrapping"/>
            </w:r>
            <w:r>
              <w:rPr>
                <w:rFonts w:hint="eastAsia" w:ascii="宋体" w:hAnsi="宋体" w:eastAsia="宋体"/>
                <w:kern w:val="0"/>
                <w:sz w:val="21"/>
                <w:szCs w:val="21"/>
              </w:rPr>
              <w:t>6.四等边框设计，整机正面无任何外部接口，保证产品正面的简洁性；</w:t>
            </w:r>
            <w:r>
              <w:rPr>
                <w:rFonts w:hint="eastAsia" w:ascii="宋体" w:hAnsi="宋体" w:eastAsia="宋体"/>
                <w:kern w:val="0"/>
                <w:sz w:val="21"/>
                <w:szCs w:val="21"/>
              </w:rPr>
              <w:br w:type="textWrapping"/>
            </w:r>
            <w:r>
              <w:rPr>
                <w:rFonts w:hint="eastAsia" w:ascii="宋体" w:hAnsi="宋体" w:eastAsia="宋体"/>
                <w:kern w:val="0"/>
                <w:sz w:val="21"/>
                <w:szCs w:val="21"/>
              </w:rPr>
              <w:t>7.整机表面采用4mm防爆防眩光钢化玻璃，莫式7级硬度，可承受1kg钢球1.5m高度自由下落撞击玻璃表面无损伤破裂，确保使用安全；</w:t>
            </w:r>
            <w:r>
              <w:rPr>
                <w:rFonts w:hint="eastAsia" w:ascii="宋体" w:hAnsi="宋体" w:eastAsia="宋体"/>
                <w:kern w:val="0"/>
                <w:sz w:val="21"/>
                <w:szCs w:val="21"/>
              </w:rPr>
              <w:br w:type="textWrapping"/>
            </w:r>
            <w:r>
              <w:rPr>
                <w:rFonts w:hint="eastAsia" w:ascii="宋体" w:hAnsi="宋体" w:eastAsia="宋体"/>
                <w:kern w:val="0"/>
                <w:sz w:val="21"/>
                <w:szCs w:val="21"/>
              </w:rPr>
              <w:t>8.整机具备防强光干扰性能，整机面板表面具备防眩光涂层，在100K LUX的强光照射下，产品各项书写、触控功能正常；</w:t>
            </w:r>
            <w:r>
              <w:rPr>
                <w:rFonts w:hint="eastAsia" w:ascii="宋体" w:hAnsi="宋体" w:eastAsia="宋体"/>
                <w:kern w:val="0"/>
                <w:sz w:val="21"/>
                <w:szCs w:val="21"/>
              </w:rPr>
              <w:br w:type="textWrapping"/>
            </w:r>
            <w:r>
              <w:rPr>
                <w:rFonts w:hint="eastAsia" w:ascii="宋体" w:hAnsi="宋体" w:eastAsia="宋体"/>
                <w:kern w:val="0"/>
                <w:sz w:val="21"/>
                <w:szCs w:val="21"/>
              </w:rPr>
              <w:t>9.一键息屏：产品短时间不使用或休息时可以一键关闭液晶屏背光，有效降低功耗超过85%；</w:t>
            </w:r>
            <w:r>
              <w:rPr>
                <w:rFonts w:hint="eastAsia" w:ascii="宋体" w:hAnsi="宋体" w:eastAsia="宋体"/>
                <w:kern w:val="0"/>
                <w:sz w:val="21"/>
                <w:szCs w:val="21"/>
              </w:rPr>
              <w:br w:type="textWrapping"/>
            </w:r>
            <w:r>
              <w:rPr>
                <w:rFonts w:hint="eastAsia" w:ascii="宋体" w:hAnsi="宋体" w:eastAsia="宋体"/>
                <w:kern w:val="0"/>
                <w:sz w:val="21"/>
                <w:szCs w:val="21"/>
              </w:rPr>
              <w:t>10.Windows 10 Embedded操作系统，CPU处理器: Intel 酷睿I5-11代，系统内存: 8GB RAM，系统</w:t>
            </w:r>
            <w:r>
              <w:rPr>
                <w:rFonts w:hint="eastAsia"/>
                <w:kern w:val="0"/>
                <w:sz w:val="21"/>
                <w:szCs w:val="21"/>
                <w:lang w:val="en-US" w:eastAsia="zh-CN"/>
              </w:rPr>
              <w:t>硬盘</w:t>
            </w:r>
            <w:r>
              <w:rPr>
                <w:rFonts w:hint="eastAsia" w:ascii="宋体" w:hAnsi="宋体" w:eastAsia="宋体"/>
                <w:kern w:val="0"/>
                <w:sz w:val="21"/>
                <w:szCs w:val="21"/>
              </w:rPr>
              <w:t>: NVME M.2 250G;带外置232控制接口</w:t>
            </w:r>
            <w:r>
              <w:rPr>
                <w:rFonts w:hint="eastAsia" w:ascii="宋体" w:hAnsi="宋体" w:eastAsia="宋体"/>
                <w:kern w:val="0"/>
                <w:sz w:val="21"/>
                <w:szCs w:val="21"/>
              </w:rPr>
              <w:br w:type="textWrapping"/>
            </w:r>
            <w:r>
              <w:rPr>
                <w:rFonts w:hint="eastAsia" w:ascii="宋体" w:hAnsi="宋体" w:eastAsia="宋体"/>
                <w:kern w:val="0"/>
                <w:sz w:val="21"/>
                <w:szCs w:val="21"/>
              </w:rPr>
              <w:t xml:space="preserve">11.用windows触控大屏操作系统  </w:t>
            </w:r>
            <w:r>
              <w:rPr>
                <w:rFonts w:hint="eastAsia" w:ascii="宋体" w:hAnsi="宋体" w:eastAsia="宋体"/>
                <w:kern w:val="0"/>
                <w:sz w:val="21"/>
                <w:szCs w:val="21"/>
              </w:rPr>
              <w:br w:type="textWrapping"/>
            </w:r>
            <w:r>
              <w:rPr>
                <w:rFonts w:hint="eastAsia" w:ascii="宋体" w:hAnsi="宋体" w:eastAsia="宋体"/>
                <w:kern w:val="0"/>
                <w:sz w:val="21"/>
                <w:szCs w:val="21"/>
              </w:rPr>
              <w:t>滑轨硬件：</w:t>
            </w:r>
            <w:r>
              <w:rPr>
                <w:rFonts w:hint="eastAsia" w:ascii="宋体" w:hAnsi="宋体" w:eastAsia="宋体"/>
                <w:kern w:val="0"/>
                <w:sz w:val="21"/>
                <w:szCs w:val="21"/>
              </w:rPr>
              <w:br w:type="textWrapping"/>
            </w:r>
            <w:r>
              <w:rPr>
                <w:rFonts w:hint="eastAsia" w:ascii="宋体" w:hAnsi="宋体" w:eastAsia="宋体"/>
                <w:kern w:val="0"/>
                <w:sz w:val="21"/>
                <w:szCs w:val="21"/>
              </w:rPr>
              <w:t>A、参数：静音轨道，长度6000MM，双轨，双动力，轨道接缝处用工业线切割技术，保证接缝平滑， 缝小 ，使设备能够平稳的移动过接缝处；滑轨采用铝合金和不锈钢材质，耐腐蚀性；主滑轨采用50*50的型材。</w:t>
            </w:r>
            <w:r>
              <w:rPr>
                <w:rFonts w:hint="eastAsia" w:ascii="宋体" w:hAnsi="宋体" w:eastAsia="宋体"/>
                <w:kern w:val="0"/>
                <w:sz w:val="21"/>
                <w:szCs w:val="21"/>
              </w:rPr>
              <w:br w:type="textWrapping"/>
            </w:r>
            <w:r>
              <w:rPr>
                <w:rFonts w:hint="eastAsia" w:ascii="宋体" w:hAnsi="宋体" w:eastAsia="宋体"/>
                <w:kern w:val="0"/>
                <w:sz w:val="21"/>
                <w:szCs w:val="21"/>
              </w:rPr>
              <w:t>B、伺服电机软件：参数：1.伺服电机控制器、驱动器，减速机 400w60法兰，额定扭矩: 3N·m，励磁方式: 永磁式 ，额定转速: 3000rpm ；2.速度可调、低噪音；带自动加减速 ；3.控制器带到位置后断电记忆、自动加减速 ；4.每秒50次数据同步； 5.伺服电机、静音行星减速机、、膜片连轴器；6.光电开关传感器。</w:t>
            </w:r>
            <w:r>
              <w:rPr>
                <w:rFonts w:hint="eastAsia" w:ascii="宋体" w:hAnsi="宋体" w:eastAsia="宋体"/>
                <w:kern w:val="0"/>
                <w:sz w:val="21"/>
                <w:szCs w:val="21"/>
              </w:rPr>
              <w:br w:type="textWrapping"/>
            </w:r>
            <w:r>
              <w:rPr>
                <w:rFonts w:hint="eastAsia" w:ascii="宋体" w:hAnsi="宋体" w:eastAsia="宋体"/>
                <w:kern w:val="0"/>
                <w:sz w:val="21"/>
                <w:szCs w:val="21"/>
              </w:rPr>
              <w:t>C、滑轨屏程序：</w:t>
            </w:r>
            <w:r>
              <w:rPr>
                <w:rFonts w:hint="eastAsia" w:ascii="宋体" w:hAnsi="宋体" w:eastAsia="宋体"/>
                <w:kern w:val="0"/>
                <w:sz w:val="21"/>
                <w:szCs w:val="21"/>
              </w:rPr>
              <w:br w:type="textWrapping"/>
            </w:r>
            <w:r>
              <w:rPr>
                <w:rFonts w:hint="eastAsia" w:ascii="宋体" w:hAnsi="宋体" w:eastAsia="宋体"/>
                <w:kern w:val="0"/>
                <w:sz w:val="21"/>
                <w:szCs w:val="21"/>
              </w:rPr>
              <w:t>1.有OLED屏幕实时显示接收数据、位置数据、速度、加速度参数、行程开关状态等;</w:t>
            </w:r>
            <w:r>
              <w:rPr>
                <w:rFonts w:hint="eastAsia" w:ascii="宋体" w:hAnsi="宋体" w:eastAsia="宋体"/>
                <w:kern w:val="0"/>
                <w:sz w:val="21"/>
                <w:szCs w:val="21"/>
              </w:rPr>
              <w:br w:type="textWrapping"/>
            </w:r>
            <w:r>
              <w:rPr>
                <w:rFonts w:hint="eastAsia" w:ascii="宋体" w:hAnsi="宋体" w:eastAsia="宋体"/>
                <w:kern w:val="0"/>
                <w:sz w:val="21"/>
                <w:szCs w:val="21"/>
              </w:rPr>
              <w:t>2.带自动加减速功能；</w:t>
            </w:r>
            <w:r>
              <w:rPr>
                <w:rFonts w:hint="eastAsia" w:ascii="宋体" w:hAnsi="宋体" w:eastAsia="宋体"/>
                <w:kern w:val="0"/>
                <w:sz w:val="21"/>
                <w:szCs w:val="21"/>
              </w:rPr>
              <w:br w:type="textWrapping"/>
            </w:r>
            <w:r>
              <w:rPr>
                <w:rFonts w:hint="eastAsia" w:ascii="宋体" w:hAnsi="宋体" w:eastAsia="宋体"/>
                <w:kern w:val="0"/>
                <w:sz w:val="21"/>
                <w:szCs w:val="21"/>
              </w:rPr>
              <w:t>3.带互动软件位置同步功能，最大每秒60次；</w:t>
            </w:r>
            <w:r>
              <w:rPr>
                <w:rFonts w:hint="eastAsia" w:ascii="宋体" w:hAnsi="宋体" w:eastAsia="宋体"/>
                <w:kern w:val="0"/>
                <w:sz w:val="21"/>
                <w:szCs w:val="21"/>
              </w:rPr>
              <w:br w:type="textWrapping"/>
            </w:r>
            <w:r>
              <w:rPr>
                <w:rFonts w:hint="eastAsia" w:ascii="宋体" w:hAnsi="宋体" w:eastAsia="宋体"/>
                <w:kern w:val="0"/>
                <w:sz w:val="21"/>
                <w:szCs w:val="21"/>
              </w:rPr>
              <w:t>4.控制器带到位置后断电记忆功能、带任意位置断电记忆功能;</w:t>
            </w:r>
            <w:r>
              <w:rPr>
                <w:rFonts w:hint="eastAsia" w:ascii="宋体" w:hAnsi="宋体" w:eastAsia="宋体"/>
                <w:kern w:val="0"/>
                <w:sz w:val="21"/>
                <w:szCs w:val="21"/>
              </w:rPr>
              <w:br w:type="textWrapping"/>
            </w:r>
            <w:r>
              <w:rPr>
                <w:rFonts w:hint="eastAsia" w:ascii="宋体" w:hAnsi="宋体" w:eastAsia="宋体"/>
                <w:kern w:val="0"/>
                <w:sz w:val="21"/>
                <w:szCs w:val="21"/>
              </w:rPr>
              <w:t>5.带手动测试按键；</w:t>
            </w:r>
            <w:r>
              <w:rPr>
                <w:rFonts w:hint="eastAsia" w:ascii="宋体" w:hAnsi="宋体" w:eastAsia="宋体"/>
                <w:kern w:val="0"/>
                <w:sz w:val="21"/>
                <w:szCs w:val="21"/>
              </w:rPr>
              <w:br w:type="textWrapping"/>
            </w:r>
            <w:r>
              <w:rPr>
                <w:rFonts w:hint="eastAsia" w:ascii="宋体" w:hAnsi="宋体" w:eastAsia="宋体"/>
                <w:kern w:val="0"/>
                <w:sz w:val="21"/>
                <w:szCs w:val="21"/>
              </w:rPr>
              <w:t>6.带串口接口、近限位接口、远限位接口、伺服电机驱动器接口；</w:t>
            </w:r>
            <w:r>
              <w:rPr>
                <w:rFonts w:hint="eastAsia" w:ascii="宋体" w:hAnsi="宋体" w:eastAsia="宋体"/>
                <w:kern w:val="0"/>
                <w:sz w:val="21"/>
                <w:szCs w:val="21"/>
              </w:rPr>
              <w:br w:type="textWrapping"/>
            </w:r>
            <w:r>
              <w:rPr>
                <w:rFonts w:hint="eastAsia" w:ascii="宋体" w:hAnsi="宋体" w:eastAsia="宋体"/>
                <w:kern w:val="0"/>
                <w:sz w:val="21"/>
                <w:szCs w:val="21"/>
              </w:rPr>
              <w:t>D、交互软件：</w:t>
            </w:r>
            <w:r>
              <w:rPr>
                <w:rFonts w:hint="eastAsia" w:ascii="宋体" w:hAnsi="宋体" w:eastAsia="宋体"/>
                <w:kern w:val="0"/>
                <w:sz w:val="21"/>
                <w:szCs w:val="21"/>
              </w:rPr>
              <w:br w:type="textWrapping"/>
            </w:r>
            <w:r>
              <w:rPr>
                <w:rFonts w:hint="eastAsia" w:ascii="宋体" w:hAnsi="宋体" w:eastAsia="宋体"/>
                <w:kern w:val="0"/>
                <w:sz w:val="21"/>
                <w:szCs w:val="21"/>
              </w:rPr>
              <w:t xml:space="preserve">1.点位播放视频、图片、文字、PDF、PPT等。 </w:t>
            </w:r>
            <w:r>
              <w:rPr>
                <w:rFonts w:hint="eastAsia" w:ascii="宋体" w:hAnsi="宋体" w:eastAsia="宋体"/>
                <w:kern w:val="0"/>
                <w:sz w:val="21"/>
                <w:szCs w:val="21"/>
              </w:rPr>
              <w:br w:type="textWrapping"/>
            </w:r>
            <w:r>
              <w:rPr>
                <w:rFonts w:hint="eastAsia" w:ascii="宋体" w:hAnsi="宋体" w:eastAsia="宋体"/>
                <w:kern w:val="0"/>
                <w:sz w:val="21"/>
                <w:szCs w:val="21"/>
              </w:rPr>
              <w:t>2.触控OLED屏移动过程中与背景画面同步；</w:t>
            </w:r>
            <w:r>
              <w:rPr>
                <w:rFonts w:hint="eastAsia" w:ascii="宋体" w:hAnsi="宋体" w:eastAsia="宋体"/>
                <w:kern w:val="0"/>
                <w:sz w:val="21"/>
                <w:szCs w:val="21"/>
              </w:rPr>
              <w:br w:type="textWrapping"/>
            </w:r>
            <w:r>
              <w:rPr>
                <w:rFonts w:hint="eastAsia" w:ascii="宋体" w:hAnsi="宋体" w:eastAsia="宋体"/>
                <w:kern w:val="0"/>
                <w:sz w:val="21"/>
                <w:szCs w:val="21"/>
              </w:rPr>
              <w:t>3.支持多级页面交互；</w:t>
            </w:r>
            <w:r>
              <w:rPr>
                <w:rFonts w:hint="eastAsia" w:ascii="宋体" w:hAnsi="宋体" w:eastAsia="宋体"/>
                <w:kern w:val="0"/>
                <w:sz w:val="21"/>
                <w:szCs w:val="21"/>
              </w:rPr>
              <w:br w:type="textWrapping"/>
            </w:r>
            <w:r>
              <w:rPr>
                <w:rFonts w:hint="eastAsia" w:ascii="宋体" w:hAnsi="宋体" w:eastAsia="宋体"/>
                <w:kern w:val="0"/>
                <w:sz w:val="21"/>
                <w:szCs w:val="21"/>
              </w:rPr>
              <w:t>4.带三方软件控制接口。</w:t>
            </w:r>
            <w:r>
              <w:rPr>
                <w:rFonts w:hint="eastAsia" w:ascii="宋体" w:hAnsi="宋体" w:eastAsia="宋体"/>
                <w:kern w:val="0"/>
                <w:sz w:val="21"/>
                <w:szCs w:val="21"/>
              </w:rPr>
              <w:br w:type="textWrapping"/>
            </w:r>
            <w:r>
              <w:rPr>
                <w:rFonts w:hint="eastAsia" w:ascii="宋体" w:hAnsi="宋体" w:eastAsia="宋体"/>
                <w:kern w:val="0"/>
                <w:sz w:val="21"/>
                <w:szCs w:val="21"/>
              </w:rPr>
              <w:t>5、点位不限。</w:t>
            </w:r>
            <w:r>
              <w:rPr>
                <w:rFonts w:hint="eastAsia" w:ascii="宋体" w:hAnsi="宋体" w:eastAsia="宋体"/>
                <w:kern w:val="0"/>
                <w:sz w:val="21"/>
                <w:szCs w:val="21"/>
              </w:rPr>
              <w:br w:type="textWrapping"/>
            </w:r>
            <w:r>
              <w:rPr>
                <w:rFonts w:hint="eastAsia" w:ascii="宋体" w:hAnsi="宋体" w:eastAsia="宋体"/>
                <w:kern w:val="0"/>
                <w:sz w:val="21"/>
                <w:szCs w:val="21"/>
              </w:rPr>
              <w:t>6、触摸屏程序硬件交互接口开发，视频播放同步软件控制系统，程序内容后台管理系统。</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75</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1、UI界面设计，文件的播放、暂停、停止、音响+ -等控制，点位播放视频；</w:t>
            </w:r>
            <w:r>
              <w:rPr>
                <w:rFonts w:hint="eastAsia" w:ascii="宋体" w:hAnsi="宋体" w:eastAsia="宋体"/>
                <w:kern w:val="0"/>
                <w:sz w:val="21"/>
                <w:szCs w:val="21"/>
              </w:rPr>
              <w:br w:type="textWrapping"/>
            </w:r>
            <w:r>
              <w:rPr>
                <w:rFonts w:hint="eastAsia" w:ascii="宋体" w:hAnsi="宋体" w:eastAsia="宋体"/>
                <w:kern w:val="0"/>
                <w:sz w:val="21"/>
                <w:szCs w:val="21"/>
              </w:rPr>
              <w:t xml:space="preserve">2.背景与电视画面同步                                                3.支持多级页面交互                                                 4.支持三方软件控制接口UDP协议、RS232指令等                                                    </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76</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77</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激光工程投影机</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xml:space="preserve">1.亮度：≥6800流明   </w:t>
            </w:r>
            <w:r>
              <w:rPr>
                <w:rFonts w:hint="eastAsia" w:ascii="宋体" w:hAnsi="宋体" w:eastAsia="宋体"/>
                <w:kern w:val="0"/>
                <w:sz w:val="21"/>
                <w:szCs w:val="21"/>
              </w:rPr>
              <w:br w:type="textWrapping"/>
            </w:r>
            <w:r>
              <w:rPr>
                <w:rFonts w:hint="eastAsia" w:ascii="宋体" w:hAnsi="宋体" w:eastAsia="宋体"/>
                <w:kern w:val="0"/>
                <w:sz w:val="21"/>
                <w:szCs w:val="21"/>
              </w:rPr>
              <w:t xml:space="preserve">2.分辨率：≥1920*1200                                  </w:t>
            </w:r>
            <w:r>
              <w:rPr>
                <w:rFonts w:hint="eastAsia" w:ascii="宋体" w:hAnsi="宋体" w:eastAsia="宋体"/>
                <w:kern w:val="0"/>
                <w:sz w:val="21"/>
                <w:szCs w:val="21"/>
              </w:rPr>
              <w:br w:type="textWrapping"/>
            </w:r>
            <w:r>
              <w:rPr>
                <w:rFonts w:hint="eastAsia" w:ascii="宋体" w:hAnsi="宋体" w:eastAsia="宋体"/>
                <w:kern w:val="0"/>
                <w:sz w:val="21"/>
                <w:szCs w:val="21"/>
              </w:rPr>
              <w:t xml:space="preserve">3.显示技术：≥3LCD激光光源  </w:t>
            </w:r>
            <w:r>
              <w:rPr>
                <w:rFonts w:hint="eastAsia" w:ascii="宋体" w:hAnsi="宋体" w:eastAsia="宋体"/>
                <w:kern w:val="0"/>
                <w:sz w:val="21"/>
                <w:szCs w:val="21"/>
              </w:rPr>
              <w:br w:type="textWrapping"/>
            </w:r>
            <w:r>
              <w:rPr>
                <w:rFonts w:hint="eastAsia" w:ascii="宋体" w:hAnsi="宋体" w:eastAsia="宋体"/>
                <w:kern w:val="0"/>
                <w:sz w:val="21"/>
                <w:szCs w:val="21"/>
              </w:rPr>
              <w:t xml:space="preserve">4. 液晶板尺寸：≥0.64英寸        </w:t>
            </w:r>
            <w:r>
              <w:rPr>
                <w:rFonts w:hint="eastAsia" w:ascii="宋体" w:hAnsi="宋体" w:eastAsia="宋体"/>
                <w:kern w:val="0"/>
                <w:sz w:val="21"/>
                <w:szCs w:val="21"/>
              </w:rPr>
              <w:br w:type="textWrapping"/>
            </w:r>
            <w:r>
              <w:rPr>
                <w:rFonts w:hint="eastAsia" w:ascii="宋体" w:hAnsi="宋体" w:eastAsia="宋体"/>
                <w:kern w:val="0"/>
                <w:sz w:val="21"/>
                <w:szCs w:val="21"/>
              </w:rPr>
              <w:t xml:space="preserve">5.长宽比：16：10（兼容16：9）                    </w:t>
            </w:r>
            <w:r>
              <w:rPr>
                <w:rFonts w:hint="eastAsia" w:ascii="宋体" w:hAnsi="宋体" w:eastAsia="宋体"/>
                <w:kern w:val="0"/>
                <w:sz w:val="21"/>
                <w:szCs w:val="21"/>
              </w:rPr>
              <w:br w:type="textWrapping"/>
            </w:r>
            <w:r>
              <w:rPr>
                <w:rFonts w:hint="eastAsia" w:ascii="宋体" w:hAnsi="宋体" w:eastAsia="宋体"/>
                <w:kern w:val="0"/>
                <w:sz w:val="21"/>
                <w:szCs w:val="21"/>
              </w:rPr>
              <w:t xml:space="preserve">6. 投射比：1.2-2.0：1  手动聚焦，手动上下左右位移，垂直:＋60%～0%、H:±29%          </w:t>
            </w:r>
            <w:r>
              <w:rPr>
                <w:rFonts w:hint="eastAsia" w:ascii="宋体" w:hAnsi="宋体" w:eastAsia="宋体"/>
                <w:kern w:val="0"/>
                <w:sz w:val="21"/>
                <w:szCs w:val="21"/>
              </w:rPr>
              <w:br w:type="textWrapping"/>
            </w:r>
            <w:r>
              <w:rPr>
                <w:rFonts w:hint="eastAsia" w:ascii="宋体" w:hAnsi="宋体" w:eastAsia="宋体"/>
                <w:kern w:val="0"/>
                <w:sz w:val="21"/>
                <w:szCs w:val="21"/>
              </w:rPr>
              <w:t xml:space="preserve">7.输入功率：360W，&lt;0.5W（待机模式）   对比度：50万：1    </w:t>
            </w:r>
            <w:r>
              <w:rPr>
                <w:rFonts w:hint="eastAsia" w:ascii="宋体" w:hAnsi="宋体" w:eastAsia="宋体"/>
                <w:kern w:val="0"/>
                <w:sz w:val="21"/>
                <w:szCs w:val="21"/>
              </w:rPr>
              <w:br w:type="textWrapping"/>
            </w:r>
            <w:r>
              <w:rPr>
                <w:rFonts w:hint="eastAsia" w:ascii="宋体" w:hAnsi="宋体" w:eastAsia="宋体"/>
                <w:kern w:val="0"/>
                <w:sz w:val="21"/>
                <w:szCs w:val="21"/>
              </w:rPr>
              <w:t>8.接口齐全；支持360度全方位安装，5秒开机，具备专业的内容管理软件；重量：8.5kg                   9.图像矫正：V: ±30°（自动+手动）H：±30°（手动）枕形/桶形校正 四角校正  六角校正 多点网格校正                                                                                        10.其他：• 支持360度全方位投影</w:t>
            </w:r>
            <w:r>
              <w:rPr>
                <w:rFonts w:hint="eastAsia" w:ascii="宋体" w:hAnsi="宋体" w:eastAsia="宋体"/>
                <w:kern w:val="0"/>
                <w:sz w:val="21"/>
                <w:szCs w:val="21"/>
              </w:rPr>
              <w:br w:type="textWrapping"/>
            </w:r>
            <w:r>
              <w:rPr>
                <w:rFonts w:hint="eastAsia" w:ascii="宋体" w:hAnsi="宋体" w:eastAsia="宋体"/>
                <w:kern w:val="0"/>
                <w:sz w:val="21"/>
                <w:szCs w:val="21"/>
              </w:rPr>
              <w:t>• USB-B&amp;RJ45接口可实现显示功能</w:t>
            </w:r>
            <w:r>
              <w:rPr>
                <w:rFonts w:hint="eastAsia" w:ascii="宋体" w:hAnsi="宋体" w:eastAsia="宋体"/>
                <w:kern w:val="0"/>
                <w:sz w:val="21"/>
                <w:szCs w:val="21"/>
              </w:rPr>
              <w:br w:type="textWrapping"/>
            </w:r>
            <w:r>
              <w:rPr>
                <w:rFonts w:hint="eastAsia" w:ascii="宋体" w:hAnsi="宋体" w:eastAsia="宋体"/>
                <w:kern w:val="0"/>
                <w:sz w:val="21"/>
                <w:szCs w:val="21"/>
              </w:rPr>
              <w:t>• USB支持U盘直接读取</w:t>
            </w:r>
            <w:r>
              <w:rPr>
                <w:rFonts w:hint="eastAsia" w:ascii="宋体" w:hAnsi="宋体" w:eastAsia="宋体"/>
                <w:kern w:val="0"/>
                <w:sz w:val="21"/>
                <w:szCs w:val="21"/>
              </w:rPr>
              <w:br w:type="textWrapping"/>
            </w:r>
            <w:r>
              <w:rPr>
                <w:rFonts w:hint="eastAsia" w:ascii="宋体" w:hAnsi="宋体" w:eastAsia="宋体"/>
                <w:kern w:val="0"/>
                <w:sz w:val="21"/>
                <w:szCs w:val="21"/>
              </w:rPr>
              <w:t>• 可选配HDBaseT 及无线投屏功能                                                         • 内建位置传感器，吊装、正投自动投影正确视角画面</w:t>
            </w:r>
            <w:r>
              <w:rPr>
                <w:rFonts w:hint="eastAsia" w:ascii="宋体" w:hAnsi="宋体" w:eastAsia="宋体"/>
                <w:kern w:val="0"/>
                <w:sz w:val="21"/>
                <w:szCs w:val="21"/>
              </w:rPr>
              <w:br w:type="textWrapping"/>
            </w:r>
            <w:r>
              <w:rPr>
                <w:rFonts w:hint="eastAsia" w:ascii="宋体" w:hAnsi="宋体" w:eastAsia="宋体"/>
                <w:kern w:val="0"/>
                <w:sz w:val="21"/>
                <w:szCs w:val="21"/>
              </w:rPr>
              <w:t>• 支持0秒快速，即拔即走，方便高效</w:t>
            </w:r>
            <w:r>
              <w:rPr>
                <w:rFonts w:hint="eastAsia" w:ascii="宋体" w:hAnsi="宋体" w:eastAsia="宋体"/>
                <w:kern w:val="0"/>
                <w:sz w:val="21"/>
                <w:szCs w:val="21"/>
              </w:rPr>
              <w:br w:type="textWrapping"/>
            </w:r>
            <w:r>
              <w:rPr>
                <w:rFonts w:hint="eastAsia" w:ascii="宋体" w:hAnsi="宋体" w:eastAsia="宋体"/>
                <w:kern w:val="0"/>
                <w:sz w:val="21"/>
                <w:szCs w:val="21"/>
              </w:rPr>
              <w:t>• 接地气的全中文遥控器</w:t>
            </w:r>
            <w:r>
              <w:rPr>
                <w:rFonts w:hint="eastAsia" w:ascii="宋体" w:hAnsi="宋体" w:eastAsia="宋体"/>
                <w:kern w:val="0"/>
                <w:sz w:val="21"/>
                <w:szCs w:val="21"/>
              </w:rPr>
              <w:br w:type="textWrapping"/>
            </w:r>
            <w:r>
              <w:rPr>
                <w:rFonts w:hint="eastAsia" w:ascii="宋体" w:hAnsi="宋体" w:eastAsia="宋体"/>
                <w:kern w:val="0"/>
                <w:sz w:val="21"/>
                <w:szCs w:val="21"/>
              </w:rPr>
              <w:t>• 自定义开机画面</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台</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78</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正投融合幕（超窄边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尺寸：定做</w:t>
            </w:r>
            <w:r>
              <w:rPr>
                <w:rFonts w:hint="eastAsia" w:ascii="宋体" w:hAnsi="宋体" w:eastAsia="宋体"/>
                <w:kern w:val="0"/>
                <w:sz w:val="21"/>
                <w:szCs w:val="21"/>
              </w:rPr>
              <w:br w:type="textWrapping"/>
            </w:r>
            <w:r>
              <w:rPr>
                <w:rFonts w:hint="eastAsia" w:ascii="宋体" w:hAnsi="宋体" w:eastAsia="宋体"/>
                <w:kern w:val="0"/>
                <w:sz w:val="21"/>
                <w:szCs w:val="21"/>
              </w:rPr>
              <w:t>增益：1.2</w:t>
            </w:r>
            <w:r>
              <w:rPr>
                <w:rFonts w:hint="eastAsia" w:ascii="宋体" w:hAnsi="宋体" w:eastAsia="宋体"/>
                <w:kern w:val="0"/>
                <w:sz w:val="21"/>
                <w:szCs w:val="21"/>
              </w:rPr>
              <w:br w:type="textWrapping"/>
            </w:r>
            <w:r>
              <w:rPr>
                <w:rFonts w:hint="eastAsia" w:ascii="宋体" w:hAnsi="宋体" w:eastAsia="宋体"/>
                <w:kern w:val="0"/>
                <w:sz w:val="21"/>
                <w:szCs w:val="21"/>
              </w:rPr>
              <w:t>幕面颜色：白色</w:t>
            </w:r>
            <w:r>
              <w:rPr>
                <w:rFonts w:hint="eastAsia" w:ascii="宋体" w:hAnsi="宋体" w:eastAsia="宋体"/>
                <w:kern w:val="0"/>
                <w:sz w:val="21"/>
                <w:szCs w:val="21"/>
              </w:rPr>
              <w:br w:type="textWrapping"/>
            </w:r>
            <w:r>
              <w:rPr>
                <w:rFonts w:hint="eastAsia" w:ascii="宋体" w:hAnsi="宋体" w:eastAsia="宋体"/>
                <w:kern w:val="0"/>
                <w:sz w:val="21"/>
                <w:szCs w:val="21"/>
              </w:rPr>
              <w:t>对比度：20000:1</w:t>
            </w:r>
            <w:r>
              <w:rPr>
                <w:rFonts w:hint="eastAsia" w:ascii="宋体" w:hAnsi="宋体" w:eastAsia="宋体"/>
                <w:kern w:val="0"/>
                <w:sz w:val="21"/>
                <w:szCs w:val="21"/>
              </w:rPr>
              <w:br w:type="textWrapping"/>
            </w:r>
            <w:r>
              <w:rPr>
                <w:rFonts w:hint="eastAsia" w:ascii="宋体" w:hAnsi="宋体" w:eastAsia="宋体"/>
                <w:kern w:val="0"/>
                <w:sz w:val="21"/>
                <w:szCs w:val="21"/>
              </w:rPr>
              <w:t>均匀度：≥98%</w:t>
            </w:r>
            <w:r>
              <w:rPr>
                <w:rFonts w:hint="eastAsia" w:ascii="宋体" w:hAnsi="宋体" w:eastAsia="宋体"/>
                <w:kern w:val="0"/>
                <w:sz w:val="21"/>
                <w:szCs w:val="21"/>
              </w:rPr>
              <w:br w:type="textWrapping"/>
            </w:r>
            <w:r>
              <w:rPr>
                <w:rFonts w:hint="eastAsia" w:ascii="宋体" w:hAnsi="宋体" w:eastAsia="宋体"/>
                <w:kern w:val="0"/>
                <w:sz w:val="21"/>
                <w:szCs w:val="21"/>
              </w:rPr>
              <w:t>解像力：125线/mm</w:t>
            </w:r>
            <w:r>
              <w:rPr>
                <w:rFonts w:hint="eastAsia" w:ascii="宋体" w:hAnsi="宋体" w:eastAsia="宋体"/>
                <w:kern w:val="0"/>
                <w:sz w:val="21"/>
                <w:szCs w:val="21"/>
              </w:rPr>
              <w:br w:type="textWrapping"/>
            </w:r>
            <w:r>
              <w:rPr>
                <w:rFonts w:hint="eastAsia" w:ascii="宋体" w:hAnsi="宋体" w:eastAsia="宋体"/>
                <w:kern w:val="0"/>
                <w:sz w:val="21"/>
                <w:szCs w:val="21"/>
              </w:rPr>
              <w:t>图像还原性：≥97%</w:t>
            </w:r>
            <w:r>
              <w:rPr>
                <w:rFonts w:hint="eastAsia" w:ascii="宋体" w:hAnsi="宋体" w:eastAsia="宋体"/>
                <w:kern w:val="0"/>
                <w:sz w:val="21"/>
                <w:szCs w:val="21"/>
              </w:rPr>
              <w:br w:type="textWrapping"/>
            </w:r>
            <w:r>
              <w:rPr>
                <w:rFonts w:hint="eastAsia" w:ascii="宋体" w:hAnsi="宋体" w:eastAsia="宋体"/>
                <w:kern w:val="0"/>
                <w:sz w:val="21"/>
                <w:szCs w:val="21"/>
              </w:rPr>
              <w:t>屏幕材质：采用进口树脂基材，无热胀冷缩现象；</w:t>
            </w:r>
            <w:r>
              <w:rPr>
                <w:rFonts w:hint="eastAsia" w:ascii="宋体" w:hAnsi="宋体" w:eastAsia="宋体"/>
                <w:kern w:val="0"/>
                <w:sz w:val="21"/>
                <w:szCs w:val="21"/>
              </w:rPr>
              <w:br w:type="textWrapping"/>
            </w:r>
            <w:r>
              <w:rPr>
                <w:rFonts w:hint="eastAsia" w:ascii="宋体" w:hAnsi="宋体" w:eastAsia="宋体"/>
                <w:kern w:val="0"/>
                <w:sz w:val="21"/>
                <w:szCs w:val="21"/>
              </w:rPr>
              <w:t>材质厚度&gt;3.0mm</w:t>
            </w:r>
            <w:r>
              <w:rPr>
                <w:rFonts w:hint="eastAsia" w:ascii="宋体" w:hAnsi="宋体" w:eastAsia="宋体"/>
                <w:kern w:val="0"/>
                <w:sz w:val="21"/>
                <w:szCs w:val="21"/>
              </w:rPr>
              <w:br w:type="textWrapping"/>
            </w:r>
            <w:r>
              <w:rPr>
                <w:rFonts w:hint="eastAsia" w:ascii="宋体" w:hAnsi="宋体" w:eastAsia="宋体"/>
                <w:kern w:val="0"/>
                <w:sz w:val="21"/>
                <w:szCs w:val="21"/>
              </w:rPr>
              <w:t>重量≤3kg/㎡</w:t>
            </w:r>
            <w:r>
              <w:rPr>
                <w:rFonts w:hint="eastAsia" w:ascii="宋体" w:hAnsi="宋体" w:eastAsia="宋体"/>
                <w:kern w:val="0"/>
                <w:sz w:val="21"/>
                <w:szCs w:val="21"/>
              </w:rPr>
              <w:br w:type="textWrapping"/>
            </w:r>
            <w:r>
              <w:rPr>
                <w:rFonts w:hint="eastAsia" w:ascii="宋体" w:hAnsi="宋体" w:eastAsia="宋体"/>
                <w:kern w:val="0"/>
                <w:sz w:val="21"/>
                <w:szCs w:val="21"/>
              </w:rPr>
              <w:t>适应明亮环境：高达500LUX室内,具有WT- B light平衡吸收环境光处理技术多层光学结构，具有底层防 漏光处理，表面吸光及抗划伤能 力。</w:t>
            </w:r>
            <w:r>
              <w:rPr>
                <w:rFonts w:hint="eastAsia" w:ascii="宋体" w:hAnsi="宋体" w:eastAsia="宋体"/>
                <w:kern w:val="0"/>
                <w:sz w:val="21"/>
                <w:szCs w:val="21"/>
              </w:rPr>
              <w:br w:type="textWrapping"/>
            </w:r>
            <w:r>
              <w:rPr>
                <w:rFonts w:hint="eastAsia" w:ascii="宋体" w:hAnsi="宋体" w:eastAsia="宋体"/>
                <w:kern w:val="0"/>
                <w:sz w:val="21"/>
                <w:szCs w:val="21"/>
              </w:rPr>
              <w:t>视角：≥170度</w:t>
            </w:r>
            <w:r>
              <w:rPr>
                <w:rFonts w:hint="eastAsia" w:ascii="宋体" w:hAnsi="宋体" w:eastAsia="宋体"/>
                <w:kern w:val="0"/>
                <w:sz w:val="21"/>
                <w:szCs w:val="21"/>
              </w:rPr>
              <w:br w:type="textWrapping"/>
            </w:r>
            <w:r>
              <w:rPr>
                <w:rFonts w:hint="eastAsia" w:ascii="宋体" w:hAnsi="宋体" w:eastAsia="宋体"/>
                <w:kern w:val="0"/>
                <w:sz w:val="21"/>
                <w:szCs w:val="21"/>
              </w:rPr>
              <w:t>工作温度环境：（-15℃到55℃）</w:t>
            </w:r>
            <w:r>
              <w:rPr>
                <w:rFonts w:hint="eastAsia" w:ascii="宋体" w:hAnsi="宋体" w:eastAsia="宋体"/>
                <w:kern w:val="0"/>
                <w:sz w:val="21"/>
                <w:szCs w:val="21"/>
              </w:rPr>
              <w:br w:type="textWrapping"/>
            </w:r>
            <w:r>
              <w:rPr>
                <w:rFonts w:hint="eastAsia" w:ascii="宋体" w:hAnsi="宋体" w:eastAsia="宋体"/>
                <w:kern w:val="0"/>
                <w:sz w:val="21"/>
                <w:szCs w:val="21"/>
              </w:rPr>
              <w:t>工作湿度环境：（30%到90%）</w:t>
            </w:r>
            <w:r>
              <w:rPr>
                <w:rFonts w:hint="eastAsia" w:ascii="宋体" w:hAnsi="宋体" w:eastAsia="宋体"/>
                <w:kern w:val="0"/>
                <w:sz w:val="21"/>
                <w:szCs w:val="21"/>
              </w:rPr>
              <w:br w:type="textWrapping"/>
            </w:r>
            <w:r>
              <w:rPr>
                <w:rFonts w:hint="eastAsia" w:ascii="宋体" w:hAnsi="宋体" w:eastAsia="宋体"/>
                <w:kern w:val="0"/>
                <w:sz w:val="21"/>
                <w:szCs w:val="21"/>
              </w:rPr>
              <w:t>综合指数：98K</w:t>
            </w:r>
            <w:r>
              <w:rPr>
                <w:rFonts w:hint="eastAsia" w:ascii="宋体" w:hAnsi="宋体" w:eastAsia="宋体"/>
                <w:kern w:val="0"/>
                <w:sz w:val="21"/>
                <w:szCs w:val="21"/>
              </w:rPr>
              <w:br w:type="textWrapping"/>
            </w:r>
            <w:r>
              <w:rPr>
                <w:rFonts w:hint="eastAsia" w:ascii="宋体" w:hAnsi="宋体" w:eastAsia="宋体"/>
                <w:kern w:val="0"/>
                <w:sz w:val="21"/>
                <w:szCs w:val="21"/>
              </w:rPr>
              <w:t>反射光颜色：23K</w:t>
            </w:r>
            <w:r>
              <w:rPr>
                <w:rFonts w:hint="eastAsia" w:ascii="宋体" w:hAnsi="宋体" w:eastAsia="宋体"/>
                <w:kern w:val="0"/>
                <w:sz w:val="21"/>
                <w:szCs w:val="21"/>
              </w:rPr>
              <w:br w:type="textWrapping"/>
            </w:r>
            <w:r>
              <w:rPr>
                <w:rFonts w:hint="eastAsia" w:ascii="宋体" w:hAnsi="宋体" w:eastAsia="宋体"/>
                <w:kern w:val="0"/>
                <w:sz w:val="21"/>
                <w:szCs w:val="21"/>
              </w:rPr>
              <w:t>幕面应具有阻燃特性</w:t>
            </w:r>
            <w:r>
              <w:rPr>
                <w:rFonts w:hint="eastAsia" w:ascii="宋体" w:hAnsi="宋体" w:eastAsia="宋体"/>
                <w:kern w:val="0"/>
                <w:sz w:val="21"/>
                <w:szCs w:val="21"/>
              </w:rPr>
              <w:br w:type="textWrapping"/>
            </w:r>
            <w:r>
              <w:rPr>
                <w:rFonts w:hint="eastAsia" w:ascii="宋体" w:hAnsi="宋体" w:eastAsia="宋体"/>
                <w:kern w:val="0"/>
                <w:sz w:val="21"/>
                <w:szCs w:val="21"/>
              </w:rPr>
              <w:t>幕面应不含有可溶性重金属</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24</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79</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HDBaseT高清网线传输器</w:t>
            </w:r>
          </w:p>
        </w:tc>
        <w:tc>
          <w:tcPr>
            <w:tcW w:w="2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16.9MM超薄HDBaseT传输器，产品具有以下功能特点：</w:t>
            </w:r>
            <w:r>
              <w:rPr>
                <w:rFonts w:hint="eastAsia" w:ascii="宋体" w:hAnsi="宋体" w:eastAsia="宋体"/>
                <w:kern w:val="0"/>
                <w:sz w:val="21"/>
                <w:szCs w:val="21"/>
              </w:rPr>
              <w:br w:type="textWrapping"/>
            </w:r>
            <w:r>
              <w:rPr>
                <w:rFonts w:hint="eastAsia" w:ascii="宋体" w:hAnsi="宋体" w:eastAsia="宋体"/>
                <w:kern w:val="0"/>
                <w:sz w:val="21"/>
                <w:szCs w:val="21"/>
              </w:rPr>
              <w:t>1.使用超5类带屏蔽双绞线，支持4K*2K/60Hz传输，距离为70米；1080P支持100米传输</w:t>
            </w:r>
            <w:r>
              <w:rPr>
                <w:rFonts w:hint="eastAsia" w:ascii="宋体" w:hAnsi="宋体" w:eastAsia="宋体"/>
                <w:kern w:val="0"/>
                <w:sz w:val="21"/>
                <w:szCs w:val="21"/>
              </w:rPr>
              <w:br w:type="textWrapping"/>
            </w:r>
            <w:r>
              <w:rPr>
                <w:rFonts w:hint="eastAsia" w:ascii="宋体" w:hAnsi="宋体" w:eastAsia="宋体"/>
                <w:kern w:val="0"/>
                <w:sz w:val="21"/>
                <w:szCs w:val="21"/>
              </w:rPr>
              <w:t>2.支持CEC/IR/RS232透传</w:t>
            </w:r>
            <w:r>
              <w:rPr>
                <w:rFonts w:hint="eastAsia" w:ascii="宋体" w:hAnsi="宋体" w:eastAsia="宋体"/>
                <w:kern w:val="0"/>
                <w:sz w:val="21"/>
                <w:szCs w:val="21"/>
              </w:rPr>
              <w:br w:type="textWrapping"/>
            </w:r>
            <w:r>
              <w:rPr>
                <w:rFonts w:hint="eastAsia" w:ascii="宋体" w:hAnsi="宋体" w:eastAsia="宋体"/>
                <w:kern w:val="0"/>
                <w:sz w:val="21"/>
                <w:szCs w:val="21"/>
              </w:rPr>
              <w:t>3.支持远程单向供电（PoE）功能</w:t>
            </w:r>
            <w:r>
              <w:rPr>
                <w:rFonts w:hint="eastAsia" w:ascii="宋体" w:hAnsi="宋体" w:eastAsia="宋体"/>
                <w:kern w:val="0"/>
                <w:sz w:val="21"/>
                <w:szCs w:val="21"/>
              </w:rPr>
              <w:br w:type="textWrapping"/>
            </w:r>
            <w:r>
              <w:rPr>
                <w:rFonts w:hint="eastAsia" w:ascii="宋体" w:hAnsi="宋体" w:eastAsia="宋体"/>
                <w:kern w:val="0"/>
                <w:sz w:val="21"/>
                <w:szCs w:val="21"/>
              </w:rPr>
              <w:t>4.使用HDBaseT技术</w:t>
            </w:r>
            <w:r>
              <w:rPr>
                <w:rFonts w:hint="eastAsia" w:ascii="宋体" w:hAnsi="宋体" w:eastAsia="宋体"/>
                <w:kern w:val="0"/>
                <w:sz w:val="21"/>
                <w:szCs w:val="21"/>
              </w:rPr>
              <w:br w:type="textWrapping"/>
            </w:r>
            <w:r>
              <w:rPr>
                <w:rFonts w:hint="eastAsia" w:ascii="宋体" w:hAnsi="宋体" w:eastAsia="宋体"/>
                <w:kern w:val="0"/>
                <w:sz w:val="21"/>
                <w:szCs w:val="21"/>
              </w:rPr>
              <w:t>5.支持扩建100M局域网功能</w:t>
            </w:r>
          </w:p>
        </w:tc>
        <w:tc>
          <w:tcPr>
            <w:tcW w:w="3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80</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辅材</w:t>
            </w:r>
          </w:p>
        </w:tc>
        <w:tc>
          <w:tcPr>
            <w:tcW w:w="280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网线、高清线、电源线、接头、吊架等</w:t>
            </w:r>
          </w:p>
        </w:tc>
        <w:tc>
          <w:tcPr>
            <w:tcW w:w="3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81</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融合系统</w:t>
            </w:r>
          </w:p>
        </w:tc>
        <w:tc>
          <w:tcPr>
            <w:tcW w:w="28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xml:space="preserve">1. 输入接口: 2x HDMI, 1x DualLink DVI, 1xVGA, 1x DisplayPort。 </w:t>
            </w:r>
            <w:r>
              <w:rPr>
                <w:rFonts w:hint="eastAsia" w:ascii="宋体" w:hAnsi="宋体" w:eastAsia="宋体"/>
                <w:kern w:val="0"/>
                <w:sz w:val="21"/>
                <w:szCs w:val="21"/>
              </w:rPr>
              <w:br w:type="textWrapping"/>
            </w:r>
            <w:r>
              <w:rPr>
                <w:rFonts w:hint="eastAsia" w:ascii="宋体" w:hAnsi="宋体" w:eastAsia="宋体"/>
                <w:kern w:val="0"/>
                <w:sz w:val="21"/>
                <w:szCs w:val="21"/>
              </w:rPr>
              <w:t>2.HDMI、DualLink DVI 及 DisplayPort 输入接口支持 1920x1200、4k/2k输入及输出。@30Hz、 WQXGA &amp; 3840x1080 @60Hz 无压缩输入讯号。</w:t>
            </w:r>
            <w:r>
              <w:rPr>
                <w:rFonts w:hint="eastAsia" w:ascii="宋体" w:hAnsi="宋体" w:eastAsia="宋体"/>
                <w:kern w:val="0"/>
                <w:sz w:val="21"/>
                <w:szCs w:val="21"/>
              </w:rPr>
              <w:br w:type="textWrapping"/>
            </w:r>
            <w:r>
              <w:rPr>
                <w:rFonts w:hint="eastAsia" w:ascii="宋体" w:hAnsi="宋体" w:eastAsia="宋体"/>
                <w:kern w:val="0"/>
                <w:sz w:val="21"/>
                <w:szCs w:val="21"/>
              </w:rPr>
              <w:t>3.影像输出: 2x HDMI，输出分辨率: 720x480、XGA、WXGA、1280x1024、1366x768、1400x1050、1600x1200、1920x1080 及 1920*1200 等…。</w:t>
            </w:r>
            <w:r>
              <w:rPr>
                <w:rFonts w:hint="eastAsia" w:ascii="宋体" w:hAnsi="宋体" w:eastAsia="宋体"/>
                <w:kern w:val="0"/>
                <w:sz w:val="21"/>
                <w:szCs w:val="21"/>
              </w:rPr>
              <w:br w:type="textWrapping"/>
            </w:r>
            <w:r>
              <w:rPr>
                <w:rFonts w:hint="eastAsia" w:ascii="宋体" w:hAnsi="宋体" w:eastAsia="宋体"/>
                <w:kern w:val="0"/>
                <w:sz w:val="21"/>
                <w:szCs w:val="21"/>
              </w:rPr>
              <w:t>4.原始讯号外接回路: 1x HDMI (支持 3840*2160@30Hz 输出讯号)</w:t>
            </w:r>
            <w:r>
              <w:rPr>
                <w:rFonts w:hint="eastAsia" w:ascii="宋体" w:hAnsi="宋体" w:eastAsia="宋体"/>
                <w:kern w:val="0"/>
                <w:sz w:val="21"/>
                <w:szCs w:val="21"/>
              </w:rPr>
              <w:br w:type="textWrapping"/>
            </w:r>
            <w:r>
              <w:rPr>
                <w:rFonts w:hint="eastAsia" w:ascii="宋体" w:hAnsi="宋体" w:eastAsia="宋体"/>
                <w:kern w:val="0"/>
                <w:sz w:val="21"/>
                <w:szCs w:val="21"/>
              </w:rPr>
              <w:t>5.Micro USB 连接器: 允许用户通过 PC 工具软件控制 DK517。</w:t>
            </w:r>
            <w:r>
              <w:rPr>
                <w:rFonts w:hint="eastAsia" w:ascii="宋体" w:hAnsi="宋体" w:eastAsia="宋体"/>
                <w:kern w:val="0"/>
                <w:sz w:val="21"/>
                <w:szCs w:val="21"/>
              </w:rPr>
              <w:br w:type="textWrapping"/>
            </w:r>
            <w:r>
              <w:rPr>
                <w:rFonts w:hint="eastAsia" w:ascii="宋体" w:hAnsi="宋体" w:eastAsia="宋体"/>
                <w:kern w:val="0"/>
                <w:sz w:val="21"/>
                <w:szCs w:val="21"/>
              </w:rPr>
              <w:t xml:space="preserve">6.EDID 选择功能: 可简化 PC 或视频源输出分辨率设置，得到最优化影像。 </w:t>
            </w:r>
            <w:r>
              <w:rPr>
                <w:rFonts w:hint="eastAsia" w:ascii="宋体" w:hAnsi="宋体" w:eastAsia="宋体"/>
                <w:kern w:val="0"/>
                <w:sz w:val="21"/>
                <w:szCs w:val="21"/>
              </w:rPr>
              <w:br w:type="textWrapping"/>
            </w:r>
            <w:r>
              <w:rPr>
                <w:rFonts w:hint="eastAsia" w:ascii="宋体" w:hAnsi="宋体" w:eastAsia="宋体"/>
                <w:kern w:val="0"/>
                <w:sz w:val="21"/>
                <w:szCs w:val="21"/>
              </w:rPr>
              <w:t>7.声音输入: HDMI 内嵌音讯</w:t>
            </w:r>
            <w:r>
              <w:rPr>
                <w:rFonts w:hint="eastAsia" w:ascii="宋体" w:hAnsi="宋体" w:eastAsia="宋体"/>
                <w:kern w:val="0"/>
                <w:sz w:val="21"/>
                <w:szCs w:val="21"/>
              </w:rPr>
              <w:br w:type="textWrapping"/>
            </w:r>
            <w:r>
              <w:rPr>
                <w:rFonts w:hint="eastAsia" w:ascii="宋体" w:hAnsi="宋体" w:eastAsia="宋体"/>
                <w:kern w:val="0"/>
                <w:sz w:val="21"/>
                <w:szCs w:val="21"/>
              </w:rPr>
              <w:t>8.声音输出: HDMI 内嵌音讯</w:t>
            </w:r>
            <w:r>
              <w:rPr>
                <w:rFonts w:hint="eastAsia" w:ascii="宋体" w:hAnsi="宋体" w:eastAsia="宋体"/>
                <w:kern w:val="0"/>
                <w:sz w:val="21"/>
                <w:szCs w:val="21"/>
              </w:rPr>
              <w:br w:type="textWrapping"/>
            </w:r>
            <w:r>
              <w:rPr>
                <w:rFonts w:hint="eastAsia" w:ascii="宋体" w:hAnsi="宋体" w:eastAsia="宋体"/>
                <w:kern w:val="0"/>
                <w:sz w:val="21"/>
                <w:szCs w:val="21"/>
              </w:rPr>
              <w:t>9.全新 Gwarp 影像调整技术，可做边角调整、垂直及水平梯形修正、桶型及栅行调整(Pincushion &amp; Barrel)、不规则曲面调整及影像上下倒置。</w:t>
            </w:r>
            <w:r>
              <w:rPr>
                <w:rFonts w:hint="eastAsia" w:ascii="宋体" w:hAnsi="宋体" w:eastAsia="宋体"/>
                <w:kern w:val="0"/>
                <w:sz w:val="21"/>
                <w:szCs w:val="21"/>
              </w:rPr>
              <w:br w:type="textWrapping"/>
            </w:r>
            <w:r>
              <w:rPr>
                <w:rFonts w:hint="eastAsia" w:ascii="宋体" w:hAnsi="宋体" w:eastAsia="宋体"/>
                <w:kern w:val="0"/>
                <w:sz w:val="21"/>
                <w:szCs w:val="21"/>
              </w:rPr>
              <w:t>10.每台支持两通道投影调控，并可多台拼接，执行大规模的投影融合。</w:t>
            </w:r>
            <w:r>
              <w:rPr>
                <w:rFonts w:hint="eastAsia" w:ascii="宋体" w:hAnsi="宋体" w:eastAsia="宋体"/>
                <w:kern w:val="0"/>
                <w:sz w:val="21"/>
                <w:szCs w:val="21"/>
              </w:rPr>
              <w:br w:type="textWrapping"/>
            </w:r>
            <w:r>
              <w:rPr>
                <w:rFonts w:hint="eastAsia" w:ascii="宋体" w:hAnsi="宋体" w:eastAsia="宋体"/>
                <w:kern w:val="0"/>
                <w:sz w:val="21"/>
                <w:szCs w:val="21"/>
              </w:rPr>
              <w:t>11.可利用前面板按键或遥控器，执行最少为 2*2，最高达 5*3 个格点的影像几何位置调整，并完成曲面无缝拼接融合。</w:t>
            </w:r>
            <w:r>
              <w:rPr>
                <w:rFonts w:hint="eastAsia" w:ascii="宋体" w:hAnsi="宋体" w:eastAsia="宋体"/>
                <w:kern w:val="0"/>
                <w:sz w:val="21"/>
                <w:szCs w:val="21"/>
              </w:rPr>
              <w:br w:type="textWrapping"/>
            </w:r>
            <w:r>
              <w:rPr>
                <w:rFonts w:hint="eastAsia" w:ascii="宋体" w:hAnsi="宋体" w:eastAsia="宋体"/>
                <w:kern w:val="0"/>
                <w:sz w:val="21"/>
                <w:szCs w:val="21"/>
              </w:rPr>
              <w:t>12.配合计算机工具，可以做不规则形影像调整，最高可达 17*17 个格点，调整后可将参数储存于 DK517，然后可以不须使用计算机。</w:t>
            </w:r>
            <w:r>
              <w:rPr>
                <w:rFonts w:hint="eastAsia" w:ascii="宋体" w:hAnsi="宋体" w:eastAsia="宋体"/>
                <w:kern w:val="0"/>
                <w:sz w:val="21"/>
                <w:szCs w:val="21"/>
              </w:rPr>
              <w:br w:type="textWrapping"/>
            </w:r>
            <w:r>
              <w:rPr>
                <w:rFonts w:hint="eastAsia" w:ascii="宋体" w:hAnsi="宋体" w:eastAsia="宋体"/>
                <w:kern w:val="0"/>
                <w:sz w:val="21"/>
                <w:szCs w:val="21"/>
              </w:rPr>
              <w:t>13.可做多投影机大屏幕的四个边缘影像融合，融合台数并无限制。</w:t>
            </w:r>
            <w:r>
              <w:rPr>
                <w:rFonts w:hint="eastAsia" w:ascii="宋体" w:hAnsi="宋体" w:eastAsia="宋体"/>
                <w:kern w:val="0"/>
                <w:sz w:val="21"/>
                <w:szCs w:val="21"/>
              </w:rPr>
              <w:br w:type="textWrapping"/>
            </w:r>
            <w:r>
              <w:rPr>
                <w:rFonts w:hint="eastAsia" w:ascii="宋体" w:hAnsi="宋体" w:eastAsia="宋体"/>
                <w:kern w:val="0"/>
                <w:sz w:val="21"/>
                <w:szCs w:val="21"/>
              </w:rPr>
              <w:t>14.简便的影像融合的调整参数，诸如: 重迭区个别 Gamma 调整.、颜色调整。</w:t>
            </w:r>
            <w:r>
              <w:rPr>
                <w:rFonts w:hint="eastAsia" w:ascii="宋体" w:hAnsi="宋体" w:eastAsia="宋体"/>
                <w:kern w:val="0"/>
                <w:sz w:val="21"/>
                <w:szCs w:val="21"/>
              </w:rPr>
              <w:br w:type="textWrapping"/>
            </w:r>
            <w:r>
              <w:rPr>
                <w:rFonts w:hint="eastAsia" w:ascii="宋体" w:hAnsi="宋体" w:eastAsia="宋体"/>
                <w:kern w:val="0"/>
                <w:sz w:val="21"/>
                <w:szCs w:val="21"/>
              </w:rPr>
              <w:t>15.支持非重迭区暗阶精确微调。</w:t>
            </w:r>
            <w:r>
              <w:rPr>
                <w:rFonts w:hint="eastAsia" w:ascii="宋体" w:hAnsi="宋体" w:eastAsia="宋体"/>
                <w:kern w:val="0"/>
                <w:sz w:val="21"/>
                <w:szCs w:val="21"/>
              </w:rPr>
              <w:br w:type="textWrapping"/>
            </w:r>
            <w:r>
              <w:rPr>
                <w:rFonts w:hint="eastAsia" w:ascii="宋体" w:hAnsi="宋体" w:eastAsia="宋体"/>
                <w:kern w:val="0"/>
                <w:sz w:val="21"/>
                <w:szCs w:val="21"/>
              </w:rPr>
              <w:t>16.可提供个别投影机颜色及白平衡微调功能。</w:t>
            </w:r>
            <w:r>
              <w:rPr>
                <w:rFonts w:hint="eastAsia" w:ascii="宋体" w:hAnsi="宋体" w:eastAsia="宋体"/>
                <w:kern w:val="0"/>
                <w:sz w:val="21"/>
                <w:szCs w:val="21"/>
              </w:rPr>
              <w:br w:type="textWrapping"/>
            </w:r>
            <w:r>
              <w:rPr>
                <w:rFonts w:hint="eastAsia" w:ascii="宋体" w:hAnsi="宋体" w:eastAsia="宋体"/>
                <w:kern w:val="0"/>
                <w:sz w:val="21"/>
                <w:szCs w:val="21"/>
              </w:rPr>
              <w:t>17.计算机软件可同时控制多台处理器。</w:t>
            </w:r>
            <w:r>
              <w:rPr>
                <w:rFonts w:hint="eastAsia" w:ascii="宋体" w:hAnsi="宋体" w:eastAsia="宋体"/>
                <w:kern w:val="0"/>
                <w:sz w:val="21"/>
                <w:szCs w:val="21"/>
              </w:rPr>
              <w:br w:type="textWrapping"/>
            </w:r>
            <w:r>
              <w:rPr>
                <w:rFonts w:hint="eastAsia" w:ascii="宋体" w:hAnsi="宋体" w:eastAsia="宋体"/>
                <w:kern w:val="0"/>
                <w:sz w:val="21"/>
                <w:szCs w:val="21"/>
              </w:rPr>
              <w:t>18.可做影像平面及弧形拼接融合，包含不规则及 360 度圆形无缝拼接融合。</w:t>
            </w:r>
            <w:r>
              <w:rPr>
                <w:rFonts w:hint="eastAsia" w:ascii="宋体" w:hAnsi="宋体" w:eastAsia="宋体"/>
                <w:kern w:val="0"/>
                <w:sz w:val="21"/>
                <w:szCs w:val="21"/>
              </w:rPr>
              <w:br w:type="textWrapping"/>
            </w:r>
            <w:r>
              <w:rPr>
                <w:rFonts w:hint="eastAsia" w:ascii="宋体" w:hAnsi="宋体" w:eastAsia="宋体"/>
                <w:kern w:val="0"/>
                <w:sz w:val="21"/>
                <w:szCs w:val="21"/>
              </w:rPr>
              <w:t>19.自动译码各种 3D 讯号源，包含: Blue Ray、STB、多媒体播放器及 PC 等.主动及被动 3D 应用</w:t>
            </w:r>
            <w:r>
              <w:rPr>
                <w:rFonts w:hint="eastAsia" w:ascii="宋体" w:hAnsi="宋体" w:eastAsia="宋体"/>
                <w:kern w:val="0"/>
                <w:sz w:val="21"/>
                <w:szCs w:val="21"/>
              </w:rPr>
              <w:br w:type="textWrapping"/>
            </w:r>
            <w:r>
              <w:rPr>
                <w:rFonts w:hint="eastAsia" w:ascii="宋体" w:hAnsi="宋体" w:eastAsia="宋体"/>
                <w:kern w:val="0"/>
                <w:sz w:val="21"/>
                <w:szCs w:val="21"/>
              </w:rPr>
              <w:t>20.自动转换主动式 3D Frame sequential 1080p @120Hz 讯号做被动式 3D显示。</w:t>
            </w:r>
            <w:r>
              <w:rPr>
                <w:rFonts w:hint="eastAsia" w:ascii="宋体" w:hAnsi="宋体" w:eastAsia="宋体"/>
                <w:kern w:val="0"/>
                <w:sz w:val="21"/>
                <w:szCs w:val="21"/>
              </w:rPr>
              <w:br w:type="textWrapping"/>
            </w:r>
            <w:r>
              <w:rPr>
                <w:rFonts w:hint="eastAsia" w:ascii="宋体" w:hAnsi="宋体" w:eastAsia="宋体"/>
                <w:kern w:val="0"/>
                <w:sz w:val="21"/>
                <w:szCs w:val="21"/>
              </w:rPr>
              <w:t>21.支持 HDMI 1.4a 标准 3D 格式，包含 1080p/24Hz frame packed, Side by Side, Top-Bottom，Frame sequential 及 Line interleaved.</w:t>
            </w:r>
            <w:r>
              <w:rPr>
                <w:rFonts w:hint="eastAsia" w:ascii="宋体" w:hAnsi="宋体" w:eastAsia="宋体"/>
                <w:kern w:val="0"/>
                <w:sz w:val="21"/>
                <w:szCs w:val="21"/>
              </w:rPr>
              <w:br w:type="textWrapping"/>
            </w:r>
            <w:r>
              <w:rPr>
                <w:rFonts w:hint="eastAsia" w:ascii="宋体" w:hAnsi="宋体" w:eastAsia="宋体"/>
                <w:kern w:val="0"/>
                <w:sz w:val="21"/>
                <w:szCs w:val="21"/>
              </w:rPr>
              <w:t>22.支持 3840x1080 Full HD Side by side 3D 格式及 SONY 1080i/60Hz frame packed 3D 格式。.</w:t>
            </w:r>
            <w:r>
              <w:rPr>
                <w:rFonts w:hint="eastAsia" w:ascii="宋体" w:hAnsi="宋体" w:eastAsia="宋体"/>
                <w:kern w:val="0"/>
                <w:sz w:val="21"/>
                <w:szCs w:val="21"/>
              </w:rPr>
              <w:br w:type="textWrapping"/>
            </w:r>
            <w:r>
              <w:rPr>
                <w:rFonts w:hint="eastAsia" w:ascii="宋体" w:hAnsi="宋体" w:eastAsia="宋体"/>
                <w:kern w:val="0"/>
                <w:sz w:val="21"/>
                <w:szCs w:val="21"/>
              </w:rPr>
              <w:t>23.有左右眼同步的特殊设计，提供最舒适不伤眼的 3D 效果。</w:t>
            </w:r>
            <w:r>
              <w:rPr>
                <w:rFonts w:hint="eastAsia" w:ascii="宋体" w:hAnsi="宋体" w:eastAsia="宋体"/>
                <w:kern w:val="0"/>
                <w:sz w:val="21"/>
                <w:szCs w:val="21"/>
              </w:rPr>
              <w:br w:type="textWrapping"/>
            </w:r>
            <w:r>
              <w:rPr>
                <w:rFonts w:hint="eastAsia" w:ascii="宋体" w:hAnsi="宋体" w:eastAsia="宋体"/>
                <w:kern w:val="0"/>
                <w:sz w:val="21"/>
                <w:szCs w:val="21"/>
              </w:rPr>
              <w:t>24.3D 影像可以做弧形屏幕显示，也可利用影像堆栈或融合以增大屏幕尺寸。</w:t>
            </w:r>
            <w:r>
              <w:rPr>
                <w:rFonts w:hint="eastAsia" w:ascii="宋体" w:hAnsi="宋体" w:eastAsia="宋体"/>
                <w:kern w:val="0"/>
                <w:sz w:val="21"/>
                <w:szCs w:val="21"/>
              </w:rPr>
              <w:br w:type="textWrapping"/>
            </w:r>
            <w:r>
              <w:rPr>
                <w:rFonts w:hint="eastAsia" w:ascii="宋体" w:hAnsi="宋体" w:eastAsia="宋体"/>
                <w:kern w:val="0"/>
                <w:sz w:val="21"/>
                <w:szCs w:val="21"/>
              </w:rPr>
              <w:t>25.转换蓝光机 1080p/24Hz frame packed 3D 或 1080p/120Hz 3D 讯号成XGA/720P @120Hz 3D 供主动式 DLP 3D Ready 投影机使用。</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2</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通道</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82</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智能控制主机</w:t>
            </w:r>
          </w:p>
        </w:tc>
        <w:tc>
          <w:tcPr>
            <w:tcW w:w="2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酷睿 i5-10代CPU处理器 20线程 单核睿频至高可达4.9Ghz 25M三级缓存，专业显示卡 直出HDMI接口独立显卡 4G， 内存：8GB(4Gx2)套装 DDR4 ，256G SSD固态硬盘 M.2接口</w:t>
            </w:r>
          </w:p>
        </w:tc>
        <w:tc>
          <w:tcPr>
            <w:tcW w:w="3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台</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83</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展望未来展示区</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硬件规格：</w:t>
            </w:r>
            <w:r>
              <w:rPr>
                <w:rFonts w:hint="eastAsia" w:ascii="宋体" w:hAnsi="宋体" w:eastAsia="宋体"/>
                <w:kern w:val="0"/>
                <w:sz w:val="21"/>
                <w:szCs w:val="21"/>
              </w:rPr>
              <w:br w:type="textWrapping"/>
            </w:r>
            <w:r>
              <w:rPr>
                <w:rFonts w:hint="eastAsia" w:ascii="宋体" w:hAnsi="宋体" w:eastAsia="宋体"/>
                <w:kern w:val="0"/>
                <w:sz w:val="21"/>
                <w:szCs w:val="21"/>
              </w:rPr>
              <w:t>1、 主机：</w:t>
            </w:r>
            <w:r>
              <w:rPr>
                <w:rFonts w:hint="eastAsia" w:ascii="宋体" w:hAnsi="宋体" w:eastAsia="宋体"/>
                <w:kern w:val="0"/>
                <w:sz w:val="21"/>
                <w:szCs w:val="21"/>
              </w:rPr>
              <w:br w:type="textWrapping"/>
            </w:r>
            <w:r>
              <w:rPr>
                <w:rFonts w:hint="eastAsia" w:ascii="宋体" w:hAnsi="宋体" w:eastAsia="宋体"/>
                <w:kern w:val="0"/>
                <w:sz w:val="21"/>
                <w:szCs w:val="21"/>
              </w:rPr>
              <w:t>运行电压: 100-240V, 50-60Hz</w:t>
            </w:r>
            <w:r>
              <w:rPr>
                <w:rFonts w:hint="eastAsia" w:ascii="宋体" w:hAnsi="宋体" w:eastAsia="宋体"/>
                <w:kern w:val="0"/>
                <w:sz w:val="21"/>
                <w:szCs w:val="21"/>
              </w:rPr>
              <w:br w:type="textWrapping"/>
            </w:r>
            <w:r>
              <w:rPr>
                <w:rFonts w:hint="eastAsia" w:ascii="宋体" w:hAnsi="宋体" w:eastAsia="宋体"/>
                <w:kern w:val="0"/>
                <w:sz w:val="21"/>
                <w:szCs w:val="21"/>
              </w:rPr>
              <w:t>*机箱规格：2U 19” rack mount</w:t>
            </w:r>
            <w:r>
              <w:rPr>
                <w:rFonts w:hint="eastAsia" w:ascii="宋体" w:hAnsi="宋体" w:eastAsia="宋体"/>
                <w:kern w:val="0"/>
                <w:sz w:val="21"/>
                <w:szCs w:val="21"/>
              </w:rPr>
              <w:br w:type="textWrapping"/>
            </w:r>
            <w:r>
              <w:rPr>
                <w:rFonts w:hint="eastAsia" w:ascii="宋体" w:hAnsi="宋体" w:eastAsia="宋体"/>
                <w:kern w:val="0"/>
                <w:sz w:val="21"/>
                <w:szCs w:val="21"/>
              </w:rPr>
              <w:t>*操作系统: Windows 10 Embedded</w:t>
            </w:r>
            <w:r>
              <w:rPr>
                <w:rFonts w:hint="eastAsia" w:ascii="宋体" w:hAnsi="宋体" w:eastAsia="宋体"/>
                <w:kern w:val="0"/>
                <w:sz w:val="21"/>
                <w:szCs w:val="21"/>
              </w:rPr>
              <w:br w:type="textWrapping"/>
            </w:r>
            <w:r>
              <w:rPr>
                <w:rFonts w:hint="eastAsia" w:ascii="宋体" w:hAnsi="宋体" w:eastAsia="宋体"/>
                <w:kern w:val="0"/>
                <w:sz w:val="21"/>
                <w:szCs w:val="21"/>
              </w:rPr>
              <w:t>*CPU处理器:  Intel 酷睿 I5-11代</w:t>
            </w:r>
            <w:r>
              <w:rPr>
                <w:rFonts w:hint="eastAsia" w:ascii="宋体" w:hAnsi="宋体" w:eastAsia="宋体"/>
                <w:kern w:val="0"/>
                <w:sz w:val="21"/>
                <w:szCs w:val="21"/>
              </w:rPr>
              <w:br w:type="textWrapping"/>
            </w:r>
            <w:r>
              <w:rPr>
                <w:rFonts w:hint="eastAsia" w:ascii="宋体" w:hAnsi="宋体" w:eastAsia="宋体"/>
                <w:kern w:val="0"/>
                <w:sz w:val="21"/>
                <w:szCs w:val="21"/>
              </w:rPr>
              <w:t>*系统内存:  8GB RAM</w:t>
            </w:r>
            <w:r>
              <w:rPr>
                <w:rFonts w:hint="eastAsia" w:ascii="宋体" w:hAnsi="宋体" w:eastAsia="宋体"/>
                <w:kern w:val="0"/>
                <w:sz w:val="21"/>
                <w:szCs w:val="21"/>
              </w:rPr>
              <w:br w:type="textWrapping"/>
            </w:r>
            <w:r>
              <w:rPr>
                <w:rFonts w:hint="eastAsia" w:ascii="宋体" w:hAnsi="宋体" w:eastAsia="宋体"/>
                <w:kern w:val="0"/>
                <w:sz w:val="21"/>
                <w:szCs w:val="21"/>
              </w:rPr>
              <w:t xml:space="preserve">*系统硬盘：NVME M.2  250G </w:t>
            </w:r>
            <w:r>
              <w:rPr>
                <w:rFonts w:hint="eastAsia" w:ascii="宋体" w:hAnsi="宋体" w:eastAsia="宋体"/>
                <w:kern w:val="0"/>
                <w:sz w:val="21"/>
                <w:szCs w:val="21"/>
              </w:rPr>
              <w:br w:type="textWrapping"/>
            </w:r>
            <w:r>
              <w:rPr>
                <w:rFonts w:hint="eastAsia" w:ascii="宋体" w:hAnsi="宋体" w:eastAsia="宋体"/>
                <w:kern w:val="0"/>
                <w:sz w:val="21"/>
                <w:szCs w:val="21"/>
              </w:rPr>
              <w:t>机箱宽高深(mm)：428mm、89mm、350mm</w:t>
            </w:r>
            <w:r>
              <w:rPr>
                <w:rFonts w:hint="eastAsia" w:ascii="宋体" w:hAnsi="宋体" w:eastAsia="宋体"/>
                <w:kern w:val="0"/>
                <w:sz w:val="21"/>
                <w:szCs w:val="21"/>
              </w:rPr>
              <w:br w:type="textWrapping"/>
            </w:r>
            <w:r>
              <w:rPr>
                <w:rFonts w:hint="eastAsia" w:ascii="宋体" w:hAnsi="宋体" w:eastAsia="宋体"/>
                <w:kern w:val="0"/>
                <w:sz w:val="21"/>
                <w:szCs w:val="21"/>
              </w:rPr>
              <w:t xml:space="preserve">显卡：NVIDIA Quadro T400*2G  接口3个miniDP </w:t>
            </w:r>
            <w:r>
              <w:rPr>
                <w:rFonts w:hint="eastAsia" w:ascii="宋体" w:hAnsi="宋体" w:eastAsia="宋体"/>
                <w:kern w:val="0"/>
                <w:sz w:val="21"/>
                <w:szCs w:val="21"/>
              </w:rPr>
              <w:br w:type="textWrapping"/>
            </w:r>
            <w:r>
              <w:rPr>
                <w:rFonts w:hint="eastAsia" w:ascii="宋体" w:hAnsi="宋体" w:eastAsia="宋体"/>
                <w:kern w:val="0"/>
                <w:sz w:val="21"/>
                <w:szCs w:val="21"/>
              </w:rPr>
              <w:t xml:space="preserve">2、音箱系统： </w:t>
            </w:r>
            <w:r>
              <w:rPr>
                <w:rFonts w:hint="eastAsia" w:ascii="宋体" w:hAnsi="宋体" w:eastAsia="宋体"/>
                <w:kern w:val="0"/>
                <w:sz w:val="21"/>
                <w:szCs w:val="21"/>
              </w:rPr>
              <w:br w:type="textWrapping"/>
            </w:r>
            <w:r>
              <w:rPr>
                <w:rFonts w:hint="eastAsia" w:ascii="宋体" w:hAnsi="宋体" w:eastAsia="宋体"/>
                <w:kern w:val="0"/>
                <w:sz w:val="21"/>
                <w:szCs w:val="21"/>
              </w:rPr>
              <w:t>1）标配1个10/100M  RJ45网络交换机接口，支持局域网与广域网</w:t>
            </w:r>
            <w:r>
              <w:rPr>
                <w:rFonts w:hint="eastAsia" w:ascii="宋体" w:hAnsi="宋体" w:eastAsia="宋体"/>
                <w:kern w:val="0"/>
                <w:sz w:val="21"/>
                <w:szCs w:val="21"/>
              </w:rPr>
              <w:br w:type="textWrapping"/>
            </w:r>
            <w:r>
              <w:rPr>
                <w:rFonts w:hint="eastAsia" w:ascii="宋体" w:hAnsi="宋体" w:eastAsia="宋体"/>
                <w:kern w:val="0"/>
                <w:sz w:val="21"/>
                <w:szCs w:val="21"/>
              </w:rPr>
              <w:t>2）设有3路本地线路输入，2路话筒输入接口，1路音频输出，每路设有独立音量可调。</w:t>
            </w:r>
            <w:r>
              <w:rPr>
                <w:rFonts w:hint="eastAsia" w:ascii="宋体" w:hAnsi="宋体" w:eastAsia="宋体"/>
                <w:kern w:val="0"/>
                <w:sz w:val="21"/>
                <w:szCs w:val="21"/>
              </w:rPr>
              <w:br w:type="textWrapping"/>
            </w:r>
            <w:r>
              <w:rPr>
                <w:rFonts w:hint="eastAsia" w:ascii="宋体" w:hAnsi="宋体" w:eastAsia="宋体"/>
                <w:kern w:val="0"/>
                <w:sz w:val="21"/>
                <w:szCs w:val="21"/>
              </w:rPr>
              <w:t>3）设有单向点播功能，可通过服务器软件、对本终端自由点播服务器中节目</w:t>
            </w:r>
            <w:r>
              <w:rPr>
                <w:rFonts w:hint="eastAsia" w:ascii="宋体" w:hAnsi="宋体" w:eastAsia="宋体"/>
                <w:kern w:val="0"/>
                <w:sz w:val="21"/>
                <w:szCs w:val="21"/>
              </w:rPr>
              <w:br w:type="textWrapping"/>
            </w:r>
            <w:r>
              <w:rPr>
                <w:rFonts w:hint="eastAsia" w:ascii="宋体" w:hAnsi="宋体" w:eastAsia="宋体"/>
                <w:kern w:val="0"/>
                <w:sz w:val="21"/>
                <w:szCs w:val="21"/>
              </w:rPr>
              <w:t>4）音频文件支持MP3,WMA,OGG,等格式，广播最高可达速率：192K/S(44.1,16)，点播最高可达速率320K/S(44.1,16)，音频硬解码；</w:t>
            </w:r>
            <w:r>
              <w:rPr>
                <w:rFonts w:hint="eastAsia" w:ascii="宋体" w:hAnsi="宋体" w:eastAsia="宋体"/>
                <w:kern w:val="0"/>
                <w:sz w:val="21"/>
                <w:szCs w:val="21"/>
              </w:rPr>
              <w:br w:type="textWrapping"/>
            </w:r>
            <w:r>
              <w:rPr>
                <w:rFonts w:hint="eastAsia" w:ascii="宋体" w:hAnsi="宋体" w:eastAsia="宋体"/>
                <w:kern w:val="0"/>
                <w:sz w:val="21"/>
                <w:szCs w:val="21"/>
              </w:rPr>
              <w:t>5）自带1路电源管理，可实现定时、手动打开及有线路或话筒信号输入时自动开机</w:t>
            </w:r>
            <w:r>
              <w:rPr>
                <w:rFonts w:hint="eastAsia" w:ascii="宋体" w:hAnsi="宋体" w:eastAsia="宋体"/>
                <w:kern w:val="0"/>
                <w:sz w:val="21"/>
                <w:szCs w:val="21"/>
              </w:rPr>
              <w:br w:type="textWrapping"/>
            </w:r>
            <w:r>
              <w:rPr>
                <w:rFonts w:hint="eastAsia" w:ascii="宋体" w:hAnsi="宋体" w:eastAsia="宋体"/>
                <w:kern w:val="0"/>
                <w:sz w:val="21"/>
                <w:szCs w:val="21"/>
              </w:rPr>
              <w:t>6）设有3级优先功能，报警为最高优先级，网络音频播放为第二级、本地播放为第三级</w:t>
            </w:r>
            <w:r>
              <w:rPr>
                <w:rFonts w:hint="eastAsia" w:ascii="宋体" w:hAnsi="宋体" w:eastAsia="宋体"/>
                <w:kern w:val="0"/>
                <w:sz w:val="21"/>
                <w:szCs w:val="21"/>
              </w:rPr>
              <w:br w:type="textWrapping"/>
            </w:r>
            <w:r>
              <w:rPr>
                <w:rFonts w:hint="eastAsia" w:ascii="宋体" w:hAnsi="宋体" w:eastAsia="宋体"/>
                <w:kern w:val="0"/>
                <w:sz w:val="21"/>
                <w:szCs w:val="21"/>
              </w:rPr>
              <w:t>7）设有功放接通电源指示灯、功放保护指示灯、功放工作信号及消峰指示灯</w:t>
            </w:r>
            <w:r>
              <w:rPr>
                <w:rFonts w:hint="eastAsia" w:ascii="宋体" w:hAnsi="宋体" w:eastAsia="宋体"/>
                <w:kern w:val="0"/>
                <w:sz w:val="21"/>
                <w:szCs w:val="21"/>
              </w:rPr>
              <w:br w:type="textWrapping"/>
            </w:r>
            <w:r>
              <w:rPr>
                <w:rFonts w:hint="eastAsia" w:ascii="宋体" w:hAnsi="宋体" w:eastAsia="宋体"/>
                <w:kern w:val="0"/>
                <w:sz w:val="21"/>
                <w:szCs w:val="21"/>
              </w:rPr>
              <w:t>8）功放设有过流、过载、过温等多种保护，功率输出方式为100V、70V、4~16</w:t>
            </w:r>
            <w:r>
              <w:rPr>
                <w:rFonts w:ascii="宋体" w:hAnsi="宋体" w:eastAsia="宋体" w:cs="Calibri"/>
                <w:kern w:val="0"/>
                <w:sz w:val="21"/>
                <w:szCs w:val="21"/>
              </w:rPr>
              <w:t>Ω</w:t>
            </w:r>
            <w:r>
              <w:rPr>
                <w:rFonts w:hint="eastAsia" w:ascii="宋体" w:hAnsi="宋体" w:eastAsia="宋体"/>
                <w:kern w:val="0"/>
                <w:sz w:val="21"/>
                <w:szCs w:val="21"/>
              </w:rPr>
              <w:br w:type="textWrapping"/>
            </w:r>
            <w:r>
              <w:rPr>
                <w:rFonts w:hint="eastAsia" w:ascii="宋体" w:hAnsi="宋体" w:eastAsia="宋体"/>
                <w:kern w:val="0"/>
                <w:sz w:val="21"/>
                <w:szCs w:val="21"/>
              </w:rPr>
              <w:t>9）输出功率：120W ，喇叭额定功率：35W ，峰值功率：45W                                                        10）喇叭单元：6.5〞 +高音，输入电压：100V，灵敏度：92dB ，含聚音罩。                                                        11）频率响应：70-18000KHz  ，安装开孔尺寸：180mm、外观尺寸：213 x 160 (mm) ，重量：1.4kg ； 电压输入AC220V/50HZ;频率响应:100Hz～16kHz((±3dB);高低音提升衰减:(±10B);信噪比≥70dB（A计权）;失真度：＜0.3％在1kHz（ 1/3功率条件下）。</w:t>
            </w:r>
            <w:r>
              <w:rPr>
                <w:rFonts w:hint="eastAsia" w:ascii="宋体" w:hAnsi="宋体" w:eastAsia="宋体"/>
                <w:kern w:val="0"/>
                <w:sz w:val="21"/>
                <w:szCs w:val="21"/>
              </w:rPr>
              <w:br w:type="textWrapping"/>
            </w:r>
            <w:r>
              <w:rPr>
                <w:rFonts w:hint="eastAsia" w:ascii="宋体" w:hAnsi="宋体" w:eastAsia="宋体"/>
                <w:kern w:val="0"/>
                <w:sz w:val="21"/>
                <w:szCs w:val="21"/>
              </w:rPr>
              <w:t>3、显示部分</w:t>
            </w:r>
            <w:r>
              <w:rPr>
                <w:rFonts w:hint="eastAsia" w:ascii="宋体" w:hAnsi="宋体" w:eastAsia="宋体"/>
                <w:kern w:val="0"/>
                <w:sz w:val="21"/>
                <w:szCs w:val="21"/>
              </w:rPr>
              <w:br w:type="textWrapping"/>
            </w:r>
            <w:r>
              <w:rPr>
                <w:rFonts w:hint="eastAsia" w:ascii="宋体" w:hAnsi="宋体" w:eastAsia="宋体"/>
                <w:kern w:val="0"/>
                <w:sz w:val="21"/>
                <w:szCs w:val="21"/>
              </w:rPr>
              <w:t>1）8块对角线55英寸显示屏，分辨率1920×1080。</w:t>
            </w:r>
            <w:r>
              <w:rPr>
                <w:rFonts w:hint="eastAsia" w:ascii="宋体" w:hAnsi="宋体" w:eastAsia="宋体"/>
                <w:kern w:val="0"/>
                <w:sz w:val="21"/>
                <w:szCs w:val="21"/>
              </w:rPr>
              <w:br w:type="textWrapping"/>
            </w:r>
            <w:r>
              <w:rPr>
                <w:rFonts w:hint="eastAsia" w:ascii="宋体" w:hAnsi="宋体" w:eastAsia="宋体"/>
                <w:kern w:val="0"/>
                <w:sz w:val="21"/>
                <w:szCs w:val="21"/>
              </w:rPr>
              <w:t>2）亮度≥800cd/m2（提供亮度测试报告）、响应时间≤0.08ms、视角≥178°（水平/垂直）对比度≥3500：1；拼缝≤3.5mm（提供拼缝测试报告）</w:t>
            </w:r>
            <w:r>
              <w:rPr>
                <w:rFonts w:hint="eastAsia" w:ascii="宋体" w:hAnsi="宋体" w:eastAsia="宋体"/>
                <w:kern w:val="0"/>
                <w:sz w:val="21"/>
                <w:szCs w:val="21"/>
              </w:rPr>
              <w:br w:type="textWrapping"/>
            </w:r>
            <w:r>
              <w:rPr>
                <w:rFonts w:hint="eastAsia" w:ascii="宋体" w:hAnsi="宋体" w:eastAsia="宋体"/>
                <w:kern w:val="0"/>
                <w:sz w:val="21"/>
                <w:szCs w:val="21"/>
              </w:rPr>
              <w:t>3）★MTBF≥60000小时（提供测试报告）</w:t>
            </w:r>
            <w:r>
              <w:rPr>
                <w:rFonts w:hint="eastAsia" w:ascii="宋体" w:hAnsi="宋体" w:eastAsia="宋体"/>
                <w:kern w:val="0"/>
                <w:sz w:val="21"/>
                <w:szCs w:val="21"/>
              </w:rPr>
              <w:br w:type="textWrapping"/>
            </w:r>
            <w:r>
              <w:rPr>
                <w:rFonts w:hint="eastAsia" w:ascii="宋体" w:hAnsi="宋体" w:eastAsia="宋体"/>
                <w:kern w:val="0"/>
                <w:sz w:val="21"/>
                <w:szCs w:val="21"/>
              </w:rPr>
              <w:t>4）功耗功耗：≤200W （提供具有CNAS标识能效测试报告）</w:t>
            </w:r>
            <w:r>
              <w:rPr>
                <w:rFonts w:hint="eastAsia" w:ascii="宋体" w:hAnsi="宋体" w:eastAsia="宋体"/>
                <w:kern w:val="0"/>
                <w:sz w:val="21"/>
                <w:szCs w:val="21"/>
              </w:rPr>
              <w:br w:type="textWrapping"/>
            </w:r>
            <w:r>
              <w:rPr>
                <w:rFonts w:hint="eastAsia" w:ascii="宋体" w:hAnsi="宋体" w:eastAsia="宋体"/>
                <w:kern w:val="0"/>
                <w:sz w:val="21"/>
                <w:szCs w:val="21"/>
              </w:rPr>
              <w:t>5）噪音：≤  16db（提供测试报告）</w:t>
            </w:r>
            <w:r>
              <w:rPr>
                <w:rFonts w:hint="eastAsia" w:ascii="宋体" w:hAnsi="宋体" w:eastAsia="宋体"/>
                <w:kern w:val="0"/>
                <w:sz w:val="21"/>
                <w:szCs w:val="21"/>
              </w:rPr>
              <w:br w:type="textWrapping"/>
            </w:r>
            <w:r>
              <w:rPr>
                <w:rFonts w:hint="eastAsia" w:ascii="宋体" w:hAnsi="宋体" w:eastAsia="宋体"/>
                <w:kern w:val="0"/>
                <w:sz w:val="21"/>
                <w:szCs w:val="21"/>
              </w:rPr>
              <w:t>6）防护等级：IP6X</w:t>
            </w:r>
            <w:r>
              <w:rPr>
                <w:rFonts w:hint="eastAsia" w:ascii="宋体" w:hAnsi="宋体" w:eastAsia="宋体"/>
                <w:kern w:val="0"/>
                <w:sz w:val="21"/>
                <w:szCs w:val="21"/>
              </w:rPr>
              <w:br w:type="textWrapping"/>
            </w:r>
            <w:r>
              <w:rPr>
                <w:rFonts w:hint="eastAsia" w:ascii="宋体" w:hAnsi="宋体" w:eastAsia="宋体"/>
                <w:kern w:val="0"/>
                <w:sz w:val="21"/>
                <w:szCs w:val="21"/>
              </w:rPr>
              <w:t xml:space="preserve">7）静电放电抗扰度：接触放电4KV,空气放电KV(按GB/T17799.1)（提供具有CNAS标识能效测试报告） </w:t>
            </w:r>
            <w:r>
              <w:rPr>
                <w:rFonts w:hint="eastAsia" w:ascii="宋体" w:hAnsi="宋体" w:eastAsia="宋体"/>
                <w:kern w:val="0"/>
                <w:sz w:val="21"/>
                <w:szCs w:val="21"/>
              </w:rPr>
              <w:br w:type="textWrapping"/>
            </w:r>
            <w:r>
              <w:rPr>
                <w:rFonts w:hint="eastAsia" w:ascii="宋体" w:hAnsi="宋体" w:eastAsia="宋体"/>
                <w:kern w:val="0"/>
                <w:sz w:val="21"/>
                <w:szCs w:val="21"/>
              </w:rPr>
              <w:t xml:space="preserve">8）浪涌冲击抗扰度：线-线 1KV,线-地2KV((按GB/T17799.1)（提供具有CNAS标识能效测试报告） </w:t>
            </w:r>
            <w:r>
              <w:rPr>
                <w:rFonts w:hint="eastAsia" w:ascii="宋体" w:hAnsi="宋体" w:eastAsia="宋体"/>
                <w:kern w:val="0"/>
                <w:sz w:val="21"/>
                <w:szCs w:val="21"/>
              </w:rPr>
              <w:br w:type="textWrapping"/>
            </w:r>
            <w:r>
              <w:rPr>
                <w:rFonts w:hint="eastAsia" w:ascii="宋体" w:hAnsi="宋体" w:eastAsia="宋体"/>
                <w:kern w:val="0"/>
                <w:sz w:val="21"/>
                <w:szCs w:val="21"/>
              </w:rPr>
              <w:t xml:space="preserve">9）电快速瞬变脉冲群抗扰度：信号、数据和控制端口0.5KV(峰值）5KHZ（重复频率） ；交流电源端口：1KV(峰值）5KHZ（重复频率）（提供具有CNAS标识能效测试报告）； </w:t>
            </w:r>
            <w:r>
              <w:rPr>
                <w:rFonts w:hint="eastAsia" w:ascii="宋体" w:hAnsi="宋体" w:eastAsia="宋体"/>
                <w:kern w:val="0"/>
                <w:sz w:val="21"/>
                <w:szCs w:val="21"/>
              </w:rPr>
              <w:br w:type="textWrapping"/>
            </w:r>
            <w:r>
              <w:rPr>
                <w:rFonts w:hint="eastAsia" w:ascii="宋体" w:hAnsi="宋体" w:eastAsia="宋体"/>
                <w:kern w:val="0"/>
                <w:sz w:val="21"/>
                <w:szCs w:val="21"/>
              </w:rPr>
              <w:t xml:space="preserve">10）具有自动校色功能（提供自动校色软件著作权证书） </w:t>
            </w:r>
            <w:r>
              <w:rPr>
                <w:rFonts w:hint="eastAsia" w:ascii="宋体" w:hAnsi="宋体" w:eastAsia="宋体"/>
                <w:kern w:val="0"/>
                <w:sz w:val="21"/>
                <w:szCs w:val="21"/>
              </w:rPr>
              <w:br w:type="textWrapping"/>
            </w:r>
            <w:r>
              <w:rPr>
                <w:rFonts w:hint="eastAsia" w:ascii="宋体" w:hAnsi="宋体" w:eastAsia="宋体"/>
                <w:kern w:val="0"/>
                <w:sz w:val="21"/>
                <w:szCs w:val="21"/>
              </w:rPr>
              <w:t>11）要求具备全功能数模视频接口，标配支持1路VGA，1路DVI，1路HDMI，1路DP Input和1路DP Output（1进1出环通）。（需要提供相关检测报告证明）</w:t>
            </w:r>
            <w:r>
              <w:rPr>
                <w:rFonts w:hint="eastAsia" w:ascii="宋体" w:hAnsi="宋体" w:eastAsia="宋体"/>
                <w:kern w:val="0"/>
                <w:sz w:val="21"/>
                <w:szCs w:val="21"/>
              </w:rPr>
              <w:br w:type="textWrapping"/>
            </w:r>
            <w:r>
              <w:rPr>
                <w:rFonts w:hint="eastAsia" w:ascii="宋体" w:hAnsi="宋体" w:eastAsia="宋体"/>
                <w:kern w:val="0"/>
                <w:sz w:val="21"/>
                <w:szCs w:val="21"/>
              </w:rPr>
              <w:t>12）★要求实现单一液晶显示屏幕内部的亮度均一性指标符合（国际专业显示标准</w:t>
            </w:r>
            <w:r>
              <w:rPr>
                <w:rFonts w:ascii="宋体" w:hAnsi="宋体" w:eastAsia="宋体" w:cs="Calibri"/>
                <w:kern w:val="0"/>
                <w:sz w:val="21"/>
                <w:szCs w:val="21"/>
              </w:rPr>
              <w:t>Δ</w:t>
            </w:r>
            <w:r>
              <w:rPr>
                <w:rFonts w:hint="eastAsia" w:ascii="宋体" w:hAnsi="宋体" w:eastAsia="宋体"/>
                <w:kern w:val="0"/>
                <w:sz w:val="21"/>
                <w:szCs w:val="21"/>
              </w:rPr>
              <w:t>E(Delta-E) &lt;=3），实现95%的亮度一致性的显示效果。（需要提供相关检测报告证明）</w:t>
            </w:r>
            <w:r>
              <w:rPr>
                <w:rFonts w:hint="eastAsia" w:ascii="宋体" w:hAnsi="宋体" w:eastAsia="宋体"/>
                <w:kern w:val="0"/>
                <w:sz w:val="21"/>
                <w:szCs w:val="21"/>
              </w:rPr>
              <w:br w:type="textWrapping"/>
            </w:r>
            <w:r>
              <w:rPr>
                <w:rFonts w:hint="eastAsia" w:ascii="宋体" w:hAnsi="宋体" w:eastAsia="宋体"/>
                <w:kern w:val="0"/>
                <w:sz w:val="21"/>
                <w:szCs w:val="21"/>
              </w:rPr>
              <w:t>13）绝缘电阻：电源插头或电源引入端子与外壳裸露金属部件之间的绝缘电阻湿热条件下≥2M</w:t>
            </w:r>
            <w:r>
              <w:rPr>
                <w:rFonts w:ascii="宋体" w:hAnsi="宋体" w:eastAsia="宋体" w:cs="Calibri"/>
                <w:kern w:val="0"/>
                <w:sz w:val="21"/>
                <w:szCs w:val="21"/>
              </w:rPr>
              <w:t>Ω</w:t>
            </w:r>
            <w:r>
              <w:rPr>
                <w:rFonts w:hint="eastAsia" w:ascii="宋体" w:hAnsi="宋体" w:eastAsia="宋体"/>
                <w:kern w:val="0"/>
                <w:sz w:val="21"/>
                <w:szCs w:val="21"/>
              </w:rPr>
              <w:t>。（提供公安部检测单位检测报告）</w:t>
            </w:r>
            <w:r>
              <w:rPr>
                <w:rFonts w:hint="eastAsia" w:ascii="宋体" w:hAnsi="宋体" w:eastAsia="宋体"/>
                <w:kern w:val="0"/>
                <w:sz w:val="21"/>
                <w:szCs w:val="21"/>
              </w:rPr>
              <w:br w:type="textWrapping"/>
            </w:r>
            <w:r>
              <w:rPr>
                <w:rFonts w:hint="eastAsia" w:ascii="宋体" w:hAnsi="宋体" w:eastAsia="宋体"/>
                <w:kern w:val="0"/>
                <w:sz w:val="21"/>
                <w:szCs w:val="21"/>
              </w:rPr>
              <w:t>14）抗电强度：电源插头或电源引入端子与外壳裸露金属部件之间，应能承受1.5KV交流电压，历时1min的康店强度试验，无击穿和飞弧现象。（提供公安部检测单位检测报告）</w:t>
            </w:r>
            <w:r>
              <w:rPr>
                <w:rFonts w:hint="eastAsia" w:ascii="宋体" w:hAnsi="宋体" w:eastAsia="宋体"/>
                <w:kern w:val="0"/>
                <w:sz w:val="21"/>
                <w:szCs w:val="21"/>
              </w:rPr>
              <w:br w:type="textWrapping"/>
            </w:r>
            <w:r>
              <w:rPr>
                <w:rFonts w:hint="eastAsia" w:ascii="宋体" w:hAnsi="宋体" w:eastAsia="宋体"/>
                <w:kern w:val="0"/>
                <w:sz w:val="21"/>
                <w:szCs w:val="21"/>
              </w:rPr>
              <w:t>15）★拼接单元应具有数字降噪、自动显示格式匹配、手动白平衡调节等功能。（提供公安部检测单位检测报告）</w:t>
            </w:r>
            <w:r>
              <w:rPr>
                <w:rFonts w:hint="eastAsia" w:ascii="宋体" w:hAnsi="宋体" w:eastAsia="宋体"/>
                <w:kern w:val="0"/>
                <w:sz w:val="21"/>
                <w:szCs w:val="21"/>
              </w:rPr>
              <w:br w:type="textWrapping"/>
            </w:r>
            <w:r>
              <w:rPr>
                <w:rFonts w:hint="eastAsia" w:ascii="宋体" w:hAnsi="宋体" w:eastAsia="宋体"/>
                <w:kern w:val="0"/>
                <w:sz w:val="21"/>
                <w:szCs w:val="21"/>
              </w:rPr>
              <w:t>16）★图像质量主观评价应达到《民用闭路监视电视系统工程技术规范》（GB 50198-2011）规定的五级损伤评分等级四级以上的要求。（提供公安部检测单位检测报告）                                                                                                                                                   17）安全要求：具有中国质量认证中心出具的CCC与CB认证，并附上具有中国质量认证中心官网查询CCC、CB截图；认证上委托人/生产者/制造商/生产企业名称必须一致，不接受派生OEM产品。</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84</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1、UI界面设计，文件的播放、暂停、停止、音响+ -等控制；</w:t>
            </w:r>
            <w:r>
              <w:rPr>
                <w:rFonts w:hint="eastAsia" w:ascii="宋体" w:hAnsi="宋体" w:eastAsia="宋体"/>
                <w:kern w:val="0"/>
                <w:sz w:val="21"/>
                <w:szCs w:val="21"/>
              </w:rPr>
              <w:br w:type="textWrapping"/>
            </w:r>
            <w:r>
              <w:rPr>
                <w:rFonts w:hint="eastAsia" w:ascii="宋体" w:hAnsi="宋体" w:eastAsia="宋体"/>
                <w:kern w:val="0"/>
                <w:sz w:val="21"/>
                <w:szCs w:val="21"/>
              </w:rPr>
              <w:t>2、开窗尺寸界面编辑：局部开窗、全屏开窗、影像原比例及窗口填充播放；</w:t>
            </w:r>
            <w:r>
              <w:rPr>
                <w:rFonts w:hint="eastAsia" w:ascii="宋体" w:hAnsi="宋体" w:eastAsia="宋体"/>
                <w:kern w:val="0"/>
                <w:sz w:val="21"/>
                <w:szCs w:val="21"/>
              </w:rPr>
              <w:br w:type="textWrapping"/>
            </w:r>
            <w:r>
              <w:rPr>
                <w:rFonts w:hint="eastAsia" w:ascii="宋体" w:hAnsi="宋体" w:eastAsia="宋体"/>
                <w:kern w:val="0"/>
                <w:sz w:val="21"/>
                <w:szCs w:val="21"/>
              </w:rPr>
              <w:t>多文件列表、定制播放轨迹。                                                  3、支持UDP协议、RS232指令，键盘量控制视频播放、停止、声音加减等功能</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85</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展示内容：</w:t>
            </w:r>
            <w:r>
              <w:rPr>
                <w:rFonts w:hint="eastAsia" w:ascii="宋体" w:hAnsi="宋体" w:eastAsia="宋体"/>
                <w:kern w:val="0"/>
                <w:sz w:val="21"/>
                <w:szCs w:val="21"/>
              </w:rPr>
              <w:br w:type="textWrapping"/>
            </w:r>
            <w:r>
              <w:rPr>
                <w:rFonts w:hint="eastAsia" w:ascii="宋体" w:hAnsi="宋体" w:eastAsia="宋体"/>
                <w:kern w:val="0"/>
                <w:sz w:val="21"/>
                <w:szCs w:val="21"/>
              </w:rPr>
              <w:t>1、结合史实资料，根据文化特点，采用3维建模立体渲染及虚拟化场景等制作；</w:t>
            </w:r>
            <w:r>
              <w:rPr>
                <w:rFonts w:hint="eastAsia" w:ascii="宋体" w:hAnsi="宋体" w:eastAsia="宋体"/>
                <w:kern w:val="0"/>
                <w:sz w:val="21"/>
                <w:szCs w:val="21"/>
              </w:rPr>
              <w:br w:type="textWrapping"/>
            </w:r>
            <w:r>
              <w:rPr>
                <w:rFonts w:hint="eastAsia" w:ascii="宋体" w:hAnsi="宋体" w:eastAsia="宋体"/>
                <w:kern w:val="0"/>
                <w:sz w:val="21"/>
                <w:szCs w:val="21"/>
              </w:rPr>
              <w:t>2、根据特定文化区展示效果需要，编辑创意展示影像脚本、动态分镜、建模、材质选择、剪辑、灯光、渲染制作3D及特效；</w:t>
            </w:r>
            <w:r>
              <w:rPr>
                <w:rFonts w:hint="eastAsia" w:ascii="宋体" w:hAnsi="宋体" w:eastAsia="宋体"/>
                <w:kern w:val="0"/>
                <w:sz w:val="21"/>
                <w:szCs w:val="21"/>
              </w:rPr>
              <w:br w:type="textWrapping"/>
            </w:r>
            <w:r>
              <w:rPr>
                <w:rFonts w:hint="eastAsia" w:ascii="宋体" w:hAnsi="宋体" w:eastAsia="宋体"/>
                <w:kern w:val="0"/>
                <w:sz w:val="21"/>
                <w:szCs w:val="21"/>
              </w:rPr>
              <w:t>3、剪辑：根据客户及监制、导演意见由后期人员脚本创作合成完整成片；</w:t>
            </w:r>
            <w:r>
              <w:rPr>
                <w:rFonts w:hint="eastAsia" w:ascii="宋体" w:hAnsi="宋体" w:eastAsia="宋体"/>
                <w:kern w:val="0"/>
                <w:sz w:val="21"/>
                <w:szCs w:val="21"/>
              </w:rPr>
              <w:br w:type="textWrapping"/>
            </w:r>
            <w:r>
              <w:rPr>
                <w:rFonts w:hint="eastAsia" w:ascii="宋体" w:hAnsi="宋体" w:eastAsia="宋体"/>
                <w:kern w:val="0"/>
                <w:sz w:val="21"/>
                <w:szCs w:val="21"/>
              </w:rPr>
              <w:t>4、配音配乐：由专业配音师根据镜头配音，根据剧情配上合适背景音乐和各种音效；</w:t>
            </w:r>
            <w:r>
              <w:rPr>
                <w:rFonts w:hint="eastAsia" w:ascii="宋体" w:hAnsi="宋体" w:eastAsia="宋体"/>
                <w:kern w:val="0"/>
                <w:sz w:val="21"/>
                <w:szCs w:val="21"/>
              </w:rPr>
              <w:br w:type="textWrapping"/>
            </w:r>
            <w:r>
              <w:rPr>
                <w:rFonts w:hint="eastAsia" w:ascii="宋体" w:hAnsi="宋体" w:eastAsia="宋体"/>
                <w:kern w:val="0"/>
                <w:sz w:val="21"/>
                <w:szCs w:val="21"/>
              </w:rPr>
              <w:t>5、展示视频内容不低于120秒。</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86</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线上数字展馆</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硬件：                                                           1.NVIDIA GeForce RTX 3070或更高级别显卡，显存≥8GB；</w:t>
            </w:r>
            <w:r>
              <w:rPr>
                <w:rFonts w:hint="eastAsia" w:ascii="宋体" w:hAnsi="宋体" w:eastAsia="宋体"/>
                <w:kern w:val="0"/>
                <w:sz w:val="21"/>
                <w:szCs w:val="21"/>
              </w:rPr>
              <w:br w:type="textWrapping"/>
            </w:r>
            <w:r>
              <w:rPr>
                <w:rFonts w:hint="eastAsia" w:ascii="宋体" w:hAnsi="宋体" w:eastAsia="宋体"/>
                <w:kern w:val="0"/>
                <w:sz w:val="21"/>
                <w:szCs w:val="21"/>
              </w:rPr>
              <w:t>2.CPU 酷睿i9 10900k 十核心/二十线程及以上；</w:t>
            </w:r>
            <w:r>
              <w:rPr>
                <w:rFonts w:hint="eastAsia" w:ascii="宋体" w:hAnsi="宋体" w:eastAsia="宋体"/>
                <w:kern w:val="0"/>
                <w:sz w:val="21"/>
                <w:szCs w:val="21"/>
              </w:rPr>
              <w:br w:type="textWrapping"/>
            </w:r>
            <w:r>
              <w:rPr>
                <w:rFonts w:hint="eastAsia" w:ascii="宋体" w:hAnsi="宋体" w:eastAsia="宋体"/>
                <w:kern w:val="0"/>
                <w:sz w:val="21"/>
                <w:szCs w:val="21"/>
              </w:rPr>
              <w:t>3.内存≥32GB；</w:t>
            </w:r>
            <w:r>
              <w:rPr>
                <w:rFonts w:hint="eastAsia" w:ascii="宋体" w:hAnsi="宋体" w:eastAsia="宋体"/>
                <w:kern w:val="0"/>
                <w:sz w:val="21"/>
                <w:szCs w:val="21"/>
              </w:rPr>
              <w:br w:type="textWrapping"/>
            </w:r>
            <w:r>
              <w:rPr>
                <w:rFonts w:hint="eastAsia" w:ascii="宋体" w:hAnsi="宋体" w:eastAsia="宋体"/>
                <w:kern w:val="0"/>
                <w:sz w:val="21"/>
                <w:szCs w:val="21"/>
              </w:rPr>
              <w:t>4.固态硬盘≥1T；</w:t>
            </w:r>
            <w:r>
              <w:rPr>
                <w:rFonts w:hint="eastAsia" w:ascii="宋体" w:hAnsi="宋体" w:eastAsia="宋体"/>
                <w:kern w:val="0"/>
                <w:sz w:val="21"/>
                <w:szCs w:val="21"/>
              </w:rPr>
              <w:br w:type="textWrapping"/>
            </w:r>
            <w:r>
              <w:rPr>
                <w:rFonts w:hint="eastAsia" w:ascii="宋体" w:hAnsi="宋体" w:eastAsia="宋体"/>
                <w:kern w:val="0"/>
                <w:sz w:val="21"/>
                <w:szCs w:val="21"/>
              </w:rPr>
              <w:t>5.24英寸显示器140Hz 4K分辨率；具备HDMI、DP接口；IPS面板；sRGB色域；</w:t>
            </w:r>
            <w:r>
              <w:rPr>
                <w:rFonts w:hint="eastAsia" w:ascii="宋体" w:hAnsi="宋体" w:eastAsia="宋体"/>
                <w:kern w:val="0"/>
                <w:sz w:val="21"/>
                <w:szCs w:val="21"/>
              </w:rPr>
              <w:br w:type="textWrapping"/>
            </w:r>
            <w:r>
              <w:rPr>
                <w:rFonts w:hint="eastAsia" w:ascii="宋体" w:hAnsi="宋体" w:eastAsia="宋体"/>
                <w:kern w:val="0"/>
                <w:sz w:val="21"/>
                <w:szCs w:val="21"/>
              </w:rPr>
              <w:t>6.千兆无线网卡；</w:t>
            </w:r>
            <w:r>
              <w:rPr>
                <w:rFonts w:hint="eastAsia" w:ascii="宋体" w:hAnsi="宋体" w:eastAsia="宋体"/>
                <w:kern w:val="0"/>
                <w:sz w:val="21"/>
                <w:szCs w:val="21"/>
              </w:rPr>
              <w:br w:type="textWrapping"/>
            </w:r>
            <w:r>
              <w:rPr>
                <w:rFonts w:hint="eastAsia" w:ascii="宋体" w:hAnsi="宋体" w:eastAsia="宋体"/>
                <w:kern w:val="0"/>
                <w:sz w:val="21"/>
                <w:szCs w:val="21"/>
              </w:rPr>
              <w:t>7.操作系统：WIN10专业版；                                                  VR头显：                                                                1.单眼分辨率2K以上；</w:t>
            </w:r>
            <w:r>
              <w:rPr>
                <w:rFonts w:hint="eastAsia" w:ascii="宋体" w:hAnsi="宋体" w:eastAsia="宋体"/>
                <w:kern w:val="0"/>
                <w:sz w:val="21"/>
                <w:szCs w:val="21"/>
              </w:rPr>
              <w:br w:type="textWrapping"/>
            </w:r>
            <w:r>
              <w:rPr>
                <w:rFonts w:hint="eastAsia" w:ascii="宋体" w:hAnsi="宋体" w:eastAsia="宋体"/>
                <w:kern w:val="0"/>
                <w:sz w:val="21"/>
                <w:szCs w:val="21"/>
              </w:rPr>
              <w:t>2.刷新率90Hz以上;</w:t>
            </w:r>
            <w:r>
              <w:rPr>
                <w:rFonts w:hint="eastAsia" w:ascii="宋体" w:hAnsi="宋体" w:eastAsia="宋体"/>
                <w:kern w:val="0"/>
                <w:sz w:val="21"/>
                <w:szCs w:val="21"/>
              </w:rPr>
              <w:br w:type="textWrapping"/>
            </w:r>
            <w:r>
              <w:rPr>
                <w:rFonts w:hint="eastAsia" w:ascii="宋体" w:hAnsi="宋体" w:eastAsia="宋体"/>
                <w:kern w:val="0"/>
                <w:sz w:val="21"/>
                <w:szCs w:val="21"/>
              </w:rPr>
              <w:t>3.Fov100°以上；</w:t>
            </w:r>
            <w:r>
              <w:rPr>
                <w:rFonts w:hint="eastAsia" w:ascii="宋体" w:hAnsi="宋体" w:eastAsia="宋体"/>
                <w:kern w:val="0"/>
                <w:sz w:val="21"/>
                <w:szCs w:val="21"/>
              </w:rPr>
              <w:br w:type="textWrapping"/>
            </w:r>
            <w:r>
              <w:rPr>
                <w:rFonts w:hint="eastAsia" w:ascii="宋体" w:hAnsi="宋体" w:eastAsia="宋体"/>
                <w:kern w:val="0"/>
                <w:sz w:val="21"/>
                <w:szCs w:val="21"/>
              </w:rPr>
              <w:t>4.配备手柄、定位器、无线套件；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87</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一、技术要求</w:t>
            </w:r>
            <w:r>
              <w:rPr>
                <w:rFonts w:hint="eastAsia" w:ascii="宋体" w:hAnsi="宋体" w:eastAsia="宋体"/>
                <w:kern w:val="0"/>
                <w:sz w:val="21"/>
                <w:szCs w:val="21"/>
              </w:rPr>
              <w:br w:type="textWrapping"/>
            </w:r>
            <w:r>
              <w:rPr>
                <w:rFonts w:hint="eastAsia" w:ascii="宋体" w:hAnsi="宋体" w:eastAsia="宋体"/>
                <w:kern w:val="0"/>
                <w:sz w:val="21"/>
                <w:szCs w:val="21"/>
              </w:rPr>
              <w:t>1、基于VR720度成像技术，通过软件虚拟全景空间，通过使用VR眼镜可以沉浸式浏览</w:t>
            </w:r>
            <w:r>
              <w:rPr>
                <w:rFonts w:hint="eastAsia" w:ascii="宋体" w:hAnsi="宋体" w:eastAsia="宋体"/>
                <w:kern w:val="0"/>
                <w:sz w:val="21"/>
                <w:szCs w:val="21"/>
              </w:rPr>
              <w:br w:type="textWrapping"/>
            </w:r>
            <w:r>
              <w:rPr>
                <w:rFonts w:hint="eastAsia" w:ascii="宋体" w:hAnsi="宋体" w:eastAsia="宋体"/>
                <w:kern w:val="0"/>
                <w:sz w:val="21"/>
                <w:szCs w:val="21"/>
              </w:rPr>
              <w:t>2、满足观看者在空间内点位穿行和点位内容观看</w:t>
            </w:r>
            <w:r>
              <w:rPr>
                <w:rFonts w:hint="eastAsia" w:ascii="宋体" w:hAnsi="宋体" w:eastAsia="宋体"/>
                <w:kern w:val="0"/>
                <w:sz w:val="21"/>
                <w:szCs w:val="21"/>
              </w:rPr>
              <w:br w:type="textWrapping"/>
            </w:r>
            <w:r>
              <w:rPr>
                <w:rFonts w:hint="eastAsia" w:ascii="宋体" w:hAnsi="宋体" w:eastAsia="宋体"/>
                <w:kern w:val="0"/>
                <w:sz w:val="21"/>
                <w:szCs w:val="21"/>
              </w:rPr>
              <w:t>3、背景音乐满足内容讲解                                               4、VR视频和平面视频播放；</w:t>
            </w:r>
            <w:r>
              <w:rPr>
                <w:rFonts w:hint="eastAsia" w:ascii="宋体" w:hAnsi="宋体" w:eastAsia="宋体"/>
                <w:kern w:val="0"/>
                <w:sz w:val="21"/>
                <w:szCs w:val="21"/>
              </w:rPr>
              <w:br w:type="textWrapping"/>
            </w:r>
            <w:r>
              <w:rPr>
                <w:rFonts w:hint="eastAsia" w:ascii="宋体" w:hAnsi="宋体" w:eastAsia="宋体"/>
                <w:kern w:val="0"/>
                <w:sz w:val="21"/>
                <w:szCs w:val="21"/>
              </w:rPr>
              <w:t>5、橱窗展板内容图文更换；</w:t>
            </w:r>
            <w:r>
              <w:rPr>
                <w:rFonts w:hint="eastAsia" w:ascii="宋体" w:hAnsi="宋体" w:eastAsia="宋体"/>
                <w:kern w:val="0"/>
                <w:sz w:val="21"/>
                <w:szCs w:val="21"/>
              </w:rPr>
              <w:br w:type="textWrapping"/>
            </w:r>
            <w:r>
              <w:rPr>
                <w:rFonts w:hint="eastAsia" w:ascii="宋体" w:hAnsi="宋体" w:eastAsia="宋体"/>
                <w:kern w:val="0"/>
                <w:sz w:val="21"/>
                <w:szCs w:val="21"/>
              </w:rPr>
              <w:t>6、系统具有对虚拟现实平台内容新增、删除、撤回、发布等功能，并提供发布内容检索功能。</w:t>
            </w:r>
            <w:r>
              <w:rPr>
                <w:rFonts w:hint="eastAsia" w:ascii="宋体" w:hAnsi="宋体" w:eastAsia="宋体"/>
                <w:kern w:val="0"/>
                <w:sz w:val="21"/>
                <w:szCs w:val="21"/>
              </w:rPr>
              <w:br w:type="textWrapping"/>
            </w:r>
            <w:r>
              <w:rPr>
                <w:rFonts w:hint="eastAsia" w:ascii="宋体" w:hAnsi="宋体" w:eastAsia="宋体"/>
                <w:kern w:val="0"/>
                <w:sz w:val="21"/>
                <w:szCs w:val="21"/>
              </w:rPr>
              <w:t>7、系统需具备对所有用户统一管理的功能，并可设置不同用户角色权限针对不同内容进行设置管理。高级管理用户对普通管理用户所设置的内容具有审核功能。</w:t>
            </w:r>
            <w:r>
              <w:rPr>
                <w:rFonts w:hint="eastAsia" w:ascii="宋体" w:hAnsi="宋体" w:eastAsia="宋体"/>
                <w:kern w:val="0"/>
                <w:sz w:val="21"/>
                <w:szCs w:val="21"/>
              </w:rPr>
              <w:br w:type="textWrapping"/>
            </w:r>
            <w:r>
              <w:rPr>
                <w:rFonts w:hint="eastAsia" w:ascii="宋体" w:hAnsi="宋体" w:eastAsia="宋体"/>
                <w:kern w:val="0"/>
                <w:sz w:val="21"/>
                <w:szCs w:val="21"/>
              </w:rPr>
              <w:t>8、内容管理系统具备操作日志记录功能以备特殊情况下对内容进行还原。</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88</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内容</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根据采购人提供的素材对模型进行构建，且构建的模型在场景中要有解构重组、溶解还原、透视描边多种展现形式。实物模型在展示馆环境中放置后需具有拾取、破碎等特定相应功能。聚焦查看模型时显示粒子数字化效果以增强体验。采用Unity引擎，基础和VR综合开发，包含UI界面设计，动态场景效果切换，文字资料收集，图片处理，文字编排，视频处理、配音，效果设计内容。定制交互界面。</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89</w:t>
            </w:r>
          </w:p>
        </w:tc>
        <w:tc>
          <w:tcPr>
            <w:tcW w:w="2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智能控制系统</w:t>
            </w: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硬件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1、名称：超高分服务器</w:t>
            </w:r>
            <w:r>
              <w:rPr>
                <w:rFonts w:hint="eastAsia" w:ascii="宋体" w:hAnsi="宋体" w:eastAsia="宋体"/>
                <w:kern w:val="0"/>
                <w:sz w:val="21"/>
                <w:szCs w:val="21"/>
              </w:rPr>
              <w:br w:type="textWrapping"/>
            </w:r>
            <w:r>
              <w:rPr>
                <w:rFonts w:hint="eastAsia" w:ascii="宋体" w:hAnsi="宋体" w:eastAsia="宋体"/>
                <w:kern w:val="0"/>
                <w:sz w:val="21"/>
                <w:szCs w:val="21"/>
              </w:rPr>
              <w:t>2、参数：1.主频≥2.0 GHz的64位内嵌式处理器，ARM Cortex-A55四核CPU，内存≥2GB，Flash闪存≥16G，可扩展存储≥32GB；</w:t>
            </w:r>
            <w:r>
              <w:rPr>
                <w:rFonts w:hint="eastAsia" w:ascii="宋体" w:hAnsi="宋体" w:eastAsia="宋体"/>
                <w:kern w:val="0"/>
                <w:sz w:val="21"/>
                <w:szCs w:val="21"/>
              </w:rPr>
              <w:br w:type="textWrapping"/>
            </w:r>
            <w:r>
              <w:rPr>
                <w:rFonts w:hint="eastAsia" w:ascii="宋体" w:hAnsi="宋体" w:eastAsia="宋体"/>
                <w:kern w:val="0"/>
                <w:sz w:val="21"/>
                <w:szCs w:val="21"/>
              </w:rPr>
              <w:t>2.独立可编程RS-232≥8路，弱电继电器接口≥8路，数字输入/输出IO 接口≥8路，红外可编程控制接口≥8路，千兆网络接口≥7路，RS-422≥1路和RS-485≥2路。</w:t>
            </w:r>
            <w:r>
              <w:rPr>
                <w:rFonts w:hint="eastAsia" w:ascii="宋体" w:hAnsi="宋体" w:eastAsia="宋体"/>
                <w:kern w:val="0"/>
                <w:sz w:val="21"/>
                <w:szCs w:val="21"/>
              </w:rPr>
              <w:br w:type="textWrapping"/>
            </w:r>
            <w:r>
              <w:rPr>
                <w:rFonts w:hint="eastAsia" w:ascii="宋体" w:hAnsi="宋体" w:eastAsia="宋体"/>
                <w:kern w:val="0"/>
                <w:sz w:val="21"/>
                <w:szCs w:val="21"/>
              </w:rPr>
              <w:t>3.支持≥7路千兆网络接口（其中6路支持POE供电），支持TCP，UDP协议控制网络设备，支持HTTPS，HTTP，MQTT，SNMP等通信协议对接，支持TLS/SSL加密通信对接；</w:t>
            </w:r>
            <w:r>
              <w:rPr>
                <w:rFonts w:hint="eastAsia" w:ascii="宋体" w:hAnsi="宋体" w:eastAsia="宋体"/>
                <w:kern w:val="0"/>
                <w:sz w:val="21"/>
                <w:szCs w:val="21"/>
              </w:rPr>
              <w:br w:type="textWrapping"/>
            </w:r>
            <w:r>
              <w:rPr>
                <w:rFonts w:hint="eastAsia" w:ascii="宋体" w:hAnsi="宋体" w:eastAsia="宋体"/>
                <w:kern w:val="0"/>
                <w:sz w:val="21"/>
                <w:szCs w:val="21"/>
              </w:rPr>
              <w:t>4.具有3个扩展插槽，支持扩展COM串口，IR红外接口，RELAY弱继电器，I/O控制接口等扩展卡。</w:t>
            </w:r>
            <w:r>
              <w:rPr>
                <w:rFonts w:hint="eastAsia" w:ascii="宋体" w:hAnsi="宋体" w:eastAsia="宋体"/>
                <w:kern w:val="0"/>
                <w:sz w:val="21"/>
                <w:szCs w:val="21"/>
              </w:rPr>
              <w:br w:type="textWrapping"/>
            </w:r>
            <w:r>
              <w:rPr>
                <w:rFonts w:hint="eastAsia" w:ascii="宋体" w:hAnsi="宋体" w:eastAsia="宋体"/>
                <w:kern w:val="0"/>
                <w:sz w:val="21"/>
                <w:szCs w:val="21"/>
              </w:rPr>
              <w:t>5.支持对外输出DC24V、DC12V、DC5V电源独立接口；支持给扩展设备触摸屏、继电器和调光器、墙上面板进行供电，具有电流过载保护功能；</w:t>
            </w:r>
            <w:r>
              <w:rPr>
                <w:rFonts w:hint="eastAsia" w:ascii="宋体" w:hAnsi="宋体" w:eastAsia="宋体"/>
                <w:kern w:val="0"/>
                <w:sz w:val="21"/>
                <w:szCs w:val="21"/>
              </w:rPr>
              <w:br w:type="textWrapping"/>
            </w:r>
            <w:r>
              <w:rPr>
                <w:rFonts w:hint="eastAsia" w:ascii="宋体" w:hAnsi="宋体" w:eastAsia="宋体"/>
                <w:kern w:val="0"/>
                <w:sz w:val="21"/>
                <w:szCs w:val="21"/>
              </w:rPr>
              <w:t>6.前面板具有reset一键恢复出厂设置按键，当机器发生异常，可以手动一键恢复出厂设置，具有网络指示灯、继电器指示灯、I/O指示灯、串口指示灯、IR红外指示灯。</w:t>
            </w:r>
            <w:r>
              <w:rPr>
                <w:rFonts w:hint="eastAsia" w:ascii="宋体" w:hAnsi="宋体" w:eastAsia="宋体"/>
                <w:kern w:val="0"/>
                <w:sz w:val="21"/>
                <w:szCs w:val="21"/>
              </w:rPr>
              <w:br w:type="textWrapping"/>
            </w:r>
            <w:r>
              <w:rPr>
                <w:rFonts w:hint="eastAsia" w:ascii="宋体" w:hAnsi="宋体" w:eastAsia="宋体"/>
                <w:kern w:val="0"/>
                <w:sz w:val="21"/>
                <w:szCs w:val="21"/>
              </w:rPr>
              <w:t>7.支持CR-NET、TCP/IP、Zigbee等多种网络通讯方式；支持通过无线射频RF，WIFI，Enternet，CR-NET四种方式与触屏或按键面板通信；</w:t>
            </w:r>
            <w:r>
              <w:rPr>
                <w:rFonts w:hint="eastAsia" w:ascii="宋体" w:hAnsi="宋体" w:eastAsia="宋体"/>
                <w:kern w:val="0"/>
                <w:sz w:val="21"/>
                <w:szCs w:val="21"/>
              </w:rPr>
              <w:br w:type="textWrapping"/>
            </w:r>
            <w:r>
              <w:rPr>
                <w:rFonts w:hint="eastAsia" w:ascii="宋体" w:hAnsi="宋体" w:eastAsia="宋体"/>
                <w:kern w:val="0"/>
                <w:sz w:val="21"/>
                <w:szCs w:val="21"/>
              </w:rPr>
              <w:t>8.支持主机RS232控制接口、RS422控制接口、RS485控制接口、红外控制接口、I/O输入输出接口开机自检功能，发现异常自动报警提示；</w:t>
            </w:r>
            <w:r>
              <w:rPr>
                <w:rFonts w:hint="eastAsia" w:ascii="宋体" w:hAnsi="宋体" w:eastAsia="宋体"/>
                <w:kern w:val="0"/>
                <w:sz w:val="21"/>
                <w:szCs w:val="21"/>
              </w:rPr>
              <w:br w:type="textWrapping"/>
            </w:r>
            <w:r>
              <w:rPr>
                <w:rFonts w:hint="eastAsia" w:ascii="宋体" w:hAnsi="宋体" w:eastAsia="宋体"/>
                <w:kern w:val="0"/>
                <w:sz w:val="21"/>
                <w:szCs w:val="21"/>
              </w:rPr>
              <w:t>9.支持电源冗余备份，支持中控双机热备份功能，一台中控主机发生故障系统自动切换至备份中控主机接替工作；</w:t>
            </w:r>
            <w:r>
              <w:rPr>
                <w:rFonts w:hint="eastAsia" w:ascii="宋体" w:hAnsi="宋体" w:eastAsia="宋体"/>
                <w:kern w:val="0"/>
                <w:sz w:val="21"/>
                <w:szCs w:val="21"/>
              </w:rPr>
              <w:br w:type="textWrapping"/>
            </w:r>
            <w:r>
              <w:rPr>
                <w:rFonts w:hint="eastAsia" w:ascii="宋体" w:hAnsi="宋体" w:eastAsia="宋体"/>
                <w:kern w:val="0"/>
                <w:sz w:val="21"/>
                <w:szCs w:val="21"/>
              </w:rPr>
              <w:t>10.设备核心主处理芯片采用国产芯片，整机产品为100%全国产可控；</w:t>
            </w:r>
            <w:r>
              <w:rPr>
                <w:rFonts w:hint="eastAsia" w:ascii="宋体" w:hAnsi="宋体" w:eastAsia="宋体"/>
                <w:kern w:val="0"/>
                <w:sz w:val="21"/>
                <w:szCs w:val="21"/>
              </w:rPr>
              <w:br w:type="textWrapping"/>
            </w:r>
            <w:r>
              <w:rPr>
                <w:rFonts w:hint="eastAsia" w:ascii="宋体" w:hAnsi="宋体" w:eastAsia="宋体"/>
                <w:kern w:val="0"/>
                <w:sz w:val="21"/>
                <w:szCs w:val="21"/>
              </w:rPr>
              <w:t>11.支持多种移动触控端设备与中控主机连接，兼容iPad/iPhone/Android平板/Surface平板控制，兼容国产自主可控鸿蒙HarmonyOS系统平板触控终端进行控制。</w:t>
            </w:r>
            <w:r>
              <w:rPr>
                <w:rFonts w:hint="eastAsia" w:ascii="宋体" w:hAnsi="宋体" w:eastAsia="宋体"/>
                <w:kern w:val="0"/>
                <w:sz w:val="21"/>
                <w:szCs w:val="21"/>
              </w:rPr>
              <w:br w:type="textWrapping"/>
            </w:r>
            <w:r>
              <w:rPr>
                <w:rFonts w:hint="eastAsia" w:ascii="宋体" w:hAnsi="宋体" w:eastAsia="宋体"/>
                <w:kern w:val="0"/>
                <w:sz w:val="21"/>
                <w:szCs w:val="21"/>
              </w:rPr>
              <w:t>12.支持前面板含5.5寸LCD液晶屏，显示主机主机IP地址、端口、自检状态、电源、中控控制等信息，可以查看自检结果，主机支持手动自检或上电自检；</w:t>
            </w:r>
            <w:r>
              <w:rPr>
                <w:rFonts w:hint="eastAsia" w:ascii="宋体" w:hAnsi="宋体" w:eastAsia="宋体"/>
                <w:kern w:val="0"/>
                <w:sz w:val="21"/>
                <w:szCs w:val="21"/>
              </w:rPr>
              <w:br w:type="textWrapping"/>
            </w:r>
            <w:r>
              <w:rPr>
                <w:rFonts w:hint="eastAsia" w:ascii="宋体" w:hAnsi="宋体" w:eastAsia="宋体"/>
                <w:kern w:val="0"/>
                <w:sz w:val="21"/>
                <w:szCs w:val="21"/>
              </w:rPr>
              <w:t>13.支持 7X24 小时连续稳定运行工作，MTBF≥140000小时；      串口服务器：1、名称：串口服务器</w:t>
            </w:r>
            <w:r>
              <w:rPr>
                <w:rFonts w:hint="eastAsia" w:ascii="宋体" w:hAnsi="宋体" w:eastAsia="宋体"/>
                <w:kern w:val="0"/>
                <w:sz w:val="21"/>
                <w:szCs w:val="21"/>
              </w:rPr>
              <w:br w:type="textWrapping"/>
            </w:r>
            <w:r>
              <w:rPr>
                <w:rFonts w:hint="eastAsia" w:ascii="宋体" w:hAnsi="宋体" w:eastAsia="宋体"/>
                <w:kern w:val="0"/>
                <w:sz w:val="21"/>
                <w:szCs w:val="21"/>
              </w:rPr>
              <w:t>2、参数：1.支持 TCP 和串行接口之间数据透传，通过内部指令设置串口数据对应串口扩展器收发通道；</w:t>
            </w:r>
            <w:r>
              <w:rPr>
                <w:rFonts w:hint="eastAsia" w:ascii="宋体" w:hAnsi="宋体" w:eastAsia="宋体"/>
                <w:kern w:val="0"/>
                <w:sz w:val="21"/>
                <w:szCs w:val="21"/>
              </w:rPr>
              <w:br w:type="textWrapping"/>
            </w:r>
            <w:r>
              <w:rPr>
                <w:rFonts w:hint="eastAsia" w:ascii="宋体" w:hAnsi="宋体" w:eastAsia="宋体"/>
                <w:kern w:val="0"/>
                <w:sz w:val="21"/>
                <w:szCs w:val="21"/>
              </w:rPr>
              <w:t>2.支持8路RS232接口或8路RS485接口同时收发数据，而且数据不丢包。</w:t>
            </w:r>
            <w:r>
              <w:rPr>
                <w:rFonts w:hint="eastAsia" w:ascii="宋体" w:hAnsi="宋体" w:eastAsia="宋体"/>
                <w:kern w:val="0"/>
                <w:sz w:val="21"/>
                <w:szCs w:val="21"/>
              </w:rPr>
              <w:br w:type="textWrapping"/>
            </w:r>
            <w:r>
              <w:rPr>
                <w:rFonts w:hint="eastAsia" w:ascii="宋体" w:hAnsi="宋体" w:eastAsia="宋体"/>
                <w:kern w:val="0"/>
                <w:sz w:val="21"/>
                <w:szCs w:val="21"/>
              </w:rPr>
              <w:t>3.支持串口或者网络TCP方式与中控主机通信连接；</w:t>
            </w:r>
            <w:r>
              <w:rPr>
                <w:rFonts w:hint="eastAsia" w:ascii="宋体" w:hAnsi="宋体" w:eastAsia="宋体"/>
                <w:kern w:val="0"/>
                <w:sz w:val="21"/>
                <w:szCs w:val="21"/>
              </w:rPr>
              <w:br w:type="textWrapping"/>
            </w:r>
            <w:r>
              <w:rPr>
                <w:rFonts w:hint="eastAsia" w:ascii="宋体" w:hAnsi="宋体" w:eastAsia="宋体"/>
                <w:kern w:val="0"/>
                <w:sz w:val="21"/>
                <w:szCs w:val="21"/>
              </w:rPr>
              <w:t>4.前面板具备8路RS232/RS485串口收发数据指示灯和电源指示灯。</w:t>
            </w:r>
            <w:r>
              <w:rPr>
                <w:rFonts w:hint="eastAsia" w:ascii="宋体" w:hAnsi="宋体" w:eastAsia="宋体"/>
                <w:kern w:val="0"/>
                <w:sz w:val="21"/>
                <w:szCs w:val="21"/>
              </w:rPr>
              <w:br w:type="textWrapping"/>
            </w:r>
            <w:r>
              <w:rPr>
                <w:rFonts w:hint="eastAsia" w:ascii="宋体" w:hAnsi="宋体" w:eastAsia="宋体"/>
                <w:kern w:val="0"/>
                <w:sz w:val="21"/>
                <w:szCs w:val="21"/>
              </w:rPr>
              <w:t>5.DC12V电源供电方式，功耗2W，尺寸：100(L) x 90(W) x 25(H)mm。</w:t>
            </w:r>
            <w:r>
              <w:rPr>
                <w:rFonts w:hint="eastAsia" w:ascii="宋体" w:hAnsi="宋体" w:eastAsia="宋体"/>
                <w:kern w:val="0"/>
                <w:sz w:val="21"/>
                <w:szCs w:val="21"/>
              </w:rPr>
              <w:br w:type="textWrapping"/>
            </w:r>
            <w:r>
              <w:rPr>
                <w:rFonts w:hint="eastAsia" w:ascii="宋体" w:hAnsi="宋体" w:eastAsia="宋体"/>
                <w:kern w:val="0"/>
                <w:sz w:val="21"/>
                <w:szCs w:val="21"/>
              </w:rPr>
              <w:t>6.具有网络控制接口，配合中控系统主机可以实现≥256台网络串口转发器组网连接，支持最大串口设备为2048台。</w:t>
            </w:r>
            <w:r>
              <w:rPr>
                <w:rFonts w:hint="eastAsia" w:ascii="宋体" w:hAnsi="宋体" w:eastAsia="宋体"/>
                <w:kern w:val="0"/>
                <w:sz w:val="21"/>
                <w:szCs w:val="21"/>
              </w:rPr>
              <w:br w:type="textWrapping"/>
            </w:r>
            <w:r>
              <w:rPr>
                <w:rFonts w:hint="eastAsia" w:ascii="宋体" w:hAnsi="宋体" w:eastAsia="宋体"/>
                <w:kern w:val="0"/>
                <w:sz w:val="21"/>
                <w:szCs w:val="21"/>
              </w:rPr>
              <w:t>7.可安装于任何标准的19"的机柜上。  灯光控制模块：1、名称：灯光控制模块</w:t>
            </w:r>
            <w:r>
              <w:rPr>
                <w:rFonts w:hint="eastAsia" w:ascii="宋体" w:hAnsi="宋体" w:eastAsia="宋体"/>
                <w:kern w:val="0"/>
                <w:sz w:val="21"/>
                <w:szCs w:val="21"/>
              </w:rPr>
              <w:br w:type="textWrapping"/>
            </w:r>
            <w:r>
              <w:rPr>
                <w:rFonts w:hint="eastAsia" w:ascii="宋体" w:hAnsi="宋体" w:eastAsia="宋体"/>
                <w:kern w:val="0"/>
                <w:sz w:val="21"/>
                <w:szCs w:val="21"/>
              </w:rPr>
              <w:t>2、参数：1.支持485 通信控制方式与中控主机连接；</w:t>
            </w:r>
            <w:r>
              <w:rPr>
                <w:rFonts w:hint="eastAsia" w:ascii="宋体" w:hAnsi="宋体" w:eastAsia="宋体"/>
                <w:kern w:val="0"/>
                <w:sz w:val="21"/>
                <w:szCs w:val="21"/>
              </w:rPr>
              <w:br w:type="textWrapping"/>
            </w:r>
            <w:r>
              <w:rPr>
                <w:rFonts w:hint="eastAsia" w:ascii="宋体" w:hAnsi="宋体" w:eastAsia="宋体"/>
                <w:kern w:val="0"/>
                <w:sz w:val="21"/>
                <w:szCs w:val="21"/>
              </w:rPr>
              <w:t>2.支持前面板8路开关按键，支持全功能按键一键关闭所有通道。</w:t>
            </w:r>
            <w:r>
              <w:rPr>
                <w:rFonts w:hint="eastAsia" w:ascii="宋体" w:hAnsi="宋体" w:eastAsia="宋体"/>
                <w:kern w:val="0"/>
                <w:sz w:val="21"/>
                <w:szCs w:val="21"/>
              </w:rPr>
              <w:br w:type="textWrapping"/>
            </w:r>
            <w:r>
              <w:rPr>
                <w:rFonts w:hint="eastAsia" w:ascii="宋体" w:hAnsi="宋体" w:eastAsia="宋体"/>
                <w:kern w:val="0"/>
                <w:sz w:val="21"/>
                <w:szCs w:val="21"/>
              </w:rPr>
              <w:t>3.支持八路继电器，采用单火线一进一出模式，单路负载最大支持10A。</w:t>
            </w:r>
            <w:r>
              <w:rPr>
                <w:rFonts w:hint="eastAsia" w:ascii="宋体" w:hAnsi="宋体" w:eastAsia="宋体"/>
                <w:kern w:val="0"/>
                <w:sz w:val="21"/>
                <w:szCs w:val="21"/>
              </w:rPr>
              <w:br w:type="textWrapping"/>
            </w:r>
            <w:r>
              <w:rPr>
                <w:rFonts w:hint="eastAsia" w:ascii="宋体" w:hAnsi="宋体" w:eastAsia="宋体"/>
                <w:kern w:val="0"/>
                <w:sz w:val="21"/>
                <w:szCs w:val="21"/>
              </w:rPr>
              <w:t>4.支持485多种控制接口控制每一路电源的开关，网络口支持采集电能参数并反馈到控制触摸屏端显示</w:t>
            </w:r>
            <w:r>
              <w:rPr>
                <w:rFonts w:hint="eastAsia" w:ascii="宋体" w:hAnsi="宋体" w:eastAsia="宋体"/>
                <w:kern w:val="0"/>
                <w:sz w:val="21"/>
                <w:szCs w:val="21"/>
              </w:rPr>
              <w:br w:type="textWrapping"/>
            </w:r>
            <w:r>
              <w:rPr>
                <w:rFonts w:hint="eastAsia" w:ascii="宋体" w:hAnsi="宋体" w:eastAsia="宋体"/>
                <w:kern w:val="0"/>
                <w:sz w:val="21"/>
                <w:szCs w:val="21"/>
              </w:rPr>
              <w:t>5.支持导轨式安装，可以嵌入到电箱里面安装布线；</w:t>
            </w:r>
            <w:r>
              <w:rPr>
                <w:rFonts w:hint="eastAsia" w:ascii="宋体" w:hAnsi="宋体" w:eastAsia="宋体"/>
                <w:kern w:val="0"/>
                <w:sz w:val="21"/>
                <w:szCs w:val="21"/>
              </w:rPr>
              <w:br w:type="textWrapping"/>
            </w:r>
            <w:r>
              <w:rPr>
                <w:rFonts w:hint="eastAsia" w:ascii="宋体" w:hAnsi="宋体" w:eastAsia="宋体"/>
                <w:kern w:val="0"/>
                <w:sz w:val="21"/>
                <w:szCs w:val="21"/>
              </w:rPr>
              <w:t>6.具有3路I/O检测接口，可以联动消防通道控制继电器开关动作；  中控软件：1、名称：中控软件</w:t>
            </w:r>
            <w:r>
              <w:rPr>
                <w:rFonts w:hint="eastAsia" w:ascii="宋体" w:hAnsi="宋体" w:eastAsia="宋体"/>
                <w:kern w:val="0"/>
                <w:sz w:val="21"/>
                <w:szCs w:val="21"/>
              </w:rPr>
              <w:br w:type="textWrapping"/>
            </w:r>
            <w:r>
              <w:rPr>
                <w:rFonts w:hint="eastAsia" w:ascii="宋体" w:hAnsi="宋体" w:eastAsia="宋体"/>
                <w:kern w:val="0"/>
                <w:sz w:val="21"/>
                <w:szCs w:val="21"/>
              </w:rPr>
              <w:t>2、参数：根据客户需求工程师现场定制,包含界面UI设计，定制开发 集中管理展馆所有多媒体展项设备；整体功能支持：所有电脑集中状态管理，各路电脑集中分控开关、强制开关，各组LED大屏集中分控开关，各路电脑与关联显示设备同步开关控制，所有电脑一键开关、状态查询，播放电脑软件：播放、暂停、节目1、节目2、节目3、音量+和－等；灯光：开和关以及延时开延时关等，支持远程操作。</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90</w:t>
            </w:r>
          </w:p>
        </w:tc>
        <w:tc>
          <w:tcPr>
            <w:tcW w:w="2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41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软件</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中央总控系统：</w:t>
            </w:r>
            <w:r>
              <w:rPr>
                <w:rFonts w:hint="eastAsia" w:ascii="宋体" w:hAnsi="宋体" w:eastAsia="宋体"/>
                <w:kern w:val="0"/>
                <w:sz w:val="21"/>
                <w:szCs w:val="21"/>
              </w:rPr>
              <w:br w:type="textWrapping"/>
            </w:r>
            <w:r>
              <w:rPr>
                <w:rFonts w:hint="eastAsia" w:ascii="宋体" w:hAnsi="宋体" w:eastAsia="宋体"/>
                <w:kern w:val="0"/>
                <w:sz w:val="21"/>
                <w:szCs w:val="21"/>
              </w:rPr>
              <w:t>1、 中控系统可实现TCP/IP网络浏览及管理，并具备中控系统软件平台的架构预置与功能预留编程能力。中控系统中包含RS232，网络模块，I/O模块，指令编辑模块，界面编辑模块，数据发送模块。</w:t>
            </w:r>
            <w:r>
              <w:rPr>
                <w:rFonts w:hint="eastAsia" w:ascii="宋体" w:hAnsi="宋体" w:eastAsia="宋体"/>
                <w:kern w:val="0"/>
                <w:sz w:val="21"/>
                <w:szCs w:val="21"/>
              </w:rPr>
              <w:br w:type="textWrapping"/>
            </w:r>
            <w:r>
              <w:rPr>
                <w:rFonts w:hint="eastAsia" w:ascii="宋体" w:hAnsi="宋体" w:eastAsia="宋体"/>
                <w:kern w:val="0"/>
                <w:sz w:val="21"/>
                <w:szCs w:val="21"/>
              </w:rPr>
              <w:t>★2、 实现IPAD一键式集中管理及控制，自主开发的软件控制系统，</w:t>
            </w:r>
            <w:r>
              <w:rPr>
                <w:rFonts w:hint="eastAsia" w:ascii="宋体" w:hAnsi="宋体" w:eastAsia="宋体"/>
                <w:kern w:val="0"/>
                <w:sz w:val="21"/>
                <w:szCs w:val="21"/>
              </w:rPr>
              <w:br w:type="textWrapping"/>
            </w:r>
            <w:r>
              <w:rPr>
                <w:rFonts w:hint="eastAsia" w:ascii="宋体" w:hAnsi="宋体" w:eastAsia="宋体"/>
                <w:kern w:val="0"/>
                <w:sz w:val="21"/>
                <w:szCs w:val="21"/>
              </w:rPr>
              <w:t>可根据客户需求变更界面及控制系统方式并可提供源代码。</w:t>
            </w:r>
            <w:r>
              <w:rPr>
                <w:rFonts w:hint="eastAsia" w:ascii="宋体" w:hAnsi="宋体" w:eastAsia="宋体"/>
                <w:kern w:val="0"/>
                <w:sz w:val="21"/>
                <w:szCs w:val="21"/>
              </w:rPr>
              <w:br w:type="textWrapping"/>
            </w:r>
            <w:r>
              <w:rPr>
                <w:rFonts w:hint="eastAsia" w:ascii="宋体" w:hAnsi="宋体" w:eastAsia="宋体"/>
                <w:kern w:val="0"/>
                <w:sz w:val="21"/>
                <w:szCs w:val="21"/>
              </w:rPr>
              <w:t>3、可根据需求调用外部视频源，进行场景切换。以满足不同场景情况下的环境切换。</w:t>
            </w:r>
            <w:r>
              <w:rPr>
                <w:rFonts w:hint="eastAsia" w:ascii="宋体" w:hAnsi="宋体" w:eastAsia="宋体"/>
                <w:kern w:val="0"/>
                <w:sz w:val="21"/>
                <w:szCs w:val="21"/>
              </w:rPr>
              <w:br w:type="textWrapping"/>
            </w:r>
            <w:r>
              <w:rPr>
                <w:rFonts w:hint="eastAsia" w:ascii="宋体" w:hAnsi="宋体" w:eastAsia="宋体"/>
                <w:kern w:val="0"/>
                <w:sz w:val="21"/>
                <w:szCs w:val="21"/>
              </w:rPr>
              <w:t>★4、整合互动与软件系统，可实现人机互动。</w:t>
            </w:r>
            <w:r>
              <w:rPr>
                <w:rFonts w:hint="eastAsia" w:ascii="宋体" w:hAnsi="宋体" w:eastAsia="宋体"/>
                <w:kern w:val="0"/>
                <w:sz w:val="21"/>
                <w:szCs w:val="21"/>
              </w:rPr>
              <w:br w:type="textWrapping"/>
            </w:r>
            <w:r>
              <w:rPr>
                <w:rFonts w:hint="eastAsia" w:ascii="宋体" w:hAnsi="宋体" w:eastAsia="宋体"/>
                <w:kern w:val="0"/>
                <w:sz w:val="21"/>
                <w:szCs w:val="21"/>
              </w:rPr>
              <w:t>集中控制播放系统：</w:t>
            </w:r>
            <w:r>
              <w:rPr>
                <w:rFonts w:hint="eastAsia" w:ascii="宋体" w:hAnsi="宋体" w:eastAsia="宋体"/>
                <w:kern w:val="0"/>
                <w:sz w:val="21"/>
                <w:szCs w:val="21"/>
              </w:rPr>
              <w:br w:type="textWrapping"/>
            </w:r>
            <w:r>
              <w:rPr>
                <w:rFonts w:hint="eastAsia" w:ascii="宋体" w:hAnsi="宋体" w:eastAsia="宋体"/>
                <w:kern w:val="0"/>
                <w:sz w:val="21"/>
                <w:szCs w:val="21"/>
              </w:rPr>
              <w:t xml:space="preserve">★5、基于网络交换架构的并行数据传输。硬节点与软节点、分散式与集中式相结合处理的控制系统，各类信号源变成数字信息，进行压缩编码在传输。并且让信号节点、拼接服务器与融合服务器之间数据互联互通。 </w:t>
            </w:r>
            <w:r>
              <w:rPr>
                <w:rFonts w:hint="eastAsia" w:ascii="宋体" w:hAnsi="宋体" w:eastAsia="宋体"/>
                <w:kern w:val="0"/>
                <w:sz w:val="21"/>
                <w:szCs w:val="21"/>
              </w:rPr>
              <w:br w:type="textWrapping"/>
            </w:r>
            <w:r>
              <w:rPr>
                <w:rFonts w:hint="eastAsia" w:ascii="宋体" w:hAnsi="宋体" w:eastAsia="宋体"/>
                <w:kern w:val="0"/>
                <w:sz w:val="21"/>
                <w:szCs w:val="21"/>
              </w:rPr>
              <w:t>6、 数据传输与交换系统：核心交换机。</w:t>
            </w:r>
            <w:r>
              <w:rPr>
                <w:rFonts w:hint="eastAsia" w:ascii="宋体" w:hAnsi="宋体" w:eastAsia="宋体"/>
                <w:kern w:val="0"/>
                <w:sz w:val="21"/>
                <w:szCs w:val="21"/>
              </w:rPr>
              <w:br w:type="textWrapping"/>
            </w:r>
            <w:r>
              <w:rPr>
                <w:rFonts w:hint="eastAsia" w:ascii="宋体" w:hAnsi="宋体" w:eastAsia="宋体"/>
                <w:kern w:val="0"/>
                <w:sz w:val="21"/>
                <w:szCs w:val="21"/>
              </w:rPr>
              <w:t>★7、信号采集硬节点：独立、模块化的数字/模拟RGB、标清视频、高清视频。</w:t>
            </w:r>
            <w:r>
              <w:rPr>
                <w:rFonts w:hint="eastAsia" w:ascii="宋体" w:hAnsi="宋体" w:eastAsia="宋体"/>
                <w:kern w:val="0"/>
                <w:sz w:val="21"/>
                <w:szCs w:val="21"/>
              </w:rPr>
              <w:br w:type="textWrapping"/>
            </w:r>
            <w:r>
              <w:rPr>
                <w:rFonts w:hint="eastAsia" w:ascii="宋体" w:hAnsi="宋体" w:eastAsia="宋体"/>
                <w:kern w:val="0"/>
                <w:sz w:val="21"/>
                <w:szCs w:val="21"/>
              </w:rPr>
              <w:t>8、信号输出节点：独立、模块化的数字/模拟RGB输出。</w:t>
            </w:r>
            <w:r>
              <w:rPr>
                <w:rFonts w:hint="eastAsia" w:ascii="宋体" w:hAnsi="宋体" w:eastAsia="宋体"/>
                <w:kern w:val="0"/>
                <w:sz w:val="21"/>
                <w:szCs w:val="21"/>
              </w:rPr>
              <w:br w:type="textWrapping"/>
            </w:r>
            <w:r>
              <w:rPr>
                <w:rFonts w:hint="eastAsia" w:ascii="宋体" w:hAnsi="宋体" w:eastAsia="宋体"/>
                <w:kern w:val="0"/>
                <w:sz w:val="21"/>
                <w:szCs w:val="21"/>
              </w:rPr>
              <w:t>9、信号输出复合节点：多台基于PC架构的拼接处理器、基于PC架构的融合处理器。</w:t>
            </w:r>
            <w:r>
              <w:rPr>
                <w:rFonts w:hint="eastAsia" w:ascii="宋体" w:hAnsi="宋体" w:eastAsia="宋体"/>
                <w:kern w:val="0"/>
                <w:sz w:val="21"/>
                <w:szCs w:val="21"/>
              </w:rPr>
              <w:br w:type="textWrapping"/>
            </w:r>
            <w:r>
              <w:rPr>
                <w:rFonts w:hint="eastAsia" w:ascii="宋体" w:hAnsi="宋体" w:eastAsia="宋体"/>
                <w:kern w:val="0"/>
                <w:sz w:val="21"/>
                <w:szCs w:val="21"/>
              </w:rPr>
              <w:t>10、管理调度系统：标准PC、中控终端或手持无线设备，调度控制系统中所有节点、所有拼接处理器、融合处理器。不进行任何数据处理。</w:t>
            </w:r>
            <w:r>
              <w:rPr>
                <w:rFonts w:hint="eastAsia" w:ascii="宋体" w:hAnsi="宋体" w:eastAsia="宋体"/>
                <w:kern w:val="0"/>
                <w:sz w:val="21"/>
                <w:szCs w:val="21"/>
              </w:rPr>
              <w:br w:type="textWrapping"/>
            </w:r>
            <w:r>
              <w:rPr>
                <w:rFonts w:hint="eastAsia" w:ascii="宋体" w:hAnsi="宋体" w:eastAsia="宋体"/>
                <w:kern w:val="0"/>
                <w:sz w:val="21"/>
                <w:szCs w:val="21"/>
              </w:rPr>
              <w:t>★11、系统必须提供部分相关、可运行系统程序原代码，以证明软件系统为投标人自主所有，并可保护招标人在后续使用中不会被第三方所限制。</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91</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线路改造</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1、制作方式及材料：镀锌管；六角盒；主线≥4平方；支线≥2.5平方；36伏以下≥0.5平方</w:t>
            </w:r>
            <w:r>
              <w:rPr>
                <w:rFonts w:hint="eastAsia" w:ascii="宋体" w:hAnsi="宋体" w:eastAsia="宋体"/>
                <w:kern w:val="0"/>
                <w:sz w:val="21"/>
                <w:szCs w:val="21"/>
              </w:rPr>
              <w:br w:type="textWrapping"/>
            </w:r>
            <w:r>
              <w:rPr>
                <w:rFonts w:hint="eastAsia" w:ascii="宋体" w:hAnsi="宋体" w:eastAsia="宋体"/>
                <w:kern w:val="0"/>
                <w:sz w:val="21"/>
                <w:szCs w:val="21"/>
              </w:rPr>
              <w:t>2、安装方式：吊筋螺丝固定</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770</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平方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92</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8寸健康防疫智控设备（台式，含市民卡读取）</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一、可以通过多种方式识别通行，实现双码（健康码、行程码）、核酸检测结果、疫苗接种情况一次性查验。方式如下：</w:t>
            </w:r>
            <w:r>
              <w:rPr>
                <w:rFonts w:hint="eastAsia" w:ascii="宋体" w:hAnsi="宋体" w:eastAsia="宋体"/>
                <w:kern w:val="0"/>
                <w:sz w:val="21"/>
                <w:szCs w:val="21"/>
              </w:rPr>
              <w:br w:type="textWrapping"/>
            </w:r>
            <w:r>
              <w:rPr>
                <w:rFonts w:hint="eastAsia" w:ascii="宋体" w:hAnsi="宋体" w:eastAsia="宋体"/>
                <w:kern w:val="0"/>
                <w:sz w:val="21"/>
                <w:szCs w:val="21"/>
              </w:rPr>
              <w:t>1.刷人脸（支持戴口罩模糊识别）2.刷身份证 （可实现人证比对）3.刷健康码（可实现人码核验，确保健康码非他人）4.刷身份码（可实现人码核验）5.刷市民卡读取（可实现人证核验），行程码支持全网、全国用户。</w:t>
            </w:r>
            <w:r>
              <w:rPr>
                <w:rFonts w:hint="eastAsia" w:ascii="宋体" w:hAnsi="宋体" w:eastAsia="宋体"/>
                <w:kern w:val="0"/>
                <w:sz w:val="21"/>
                <w:szCs w:val="21"/>
              </w:rPr>
              <w:br w:type="textWrapping"/>
            </w:r>
            <w:r>
              <w:rPr>
                <w:rFonts w:hint="eastAsia" w:ascii="宋体" w:hAnsi="宋体" w:eastAsia="宋体"/>
                <w:kern w:val="0"/>
                <w:sz w:val="21"/>
                <w:szCs w:val="21"/>
              </w:rPr>
              <w:t>二、人码比对核验</w:t>
            </w:r>
            <w:r>
              <w:rPr>
                <w:rFonts w:hint="eastAsia" w:ascii="宋体" w:hAnsi="宋体" w:eastAsia="宋体"/>
                <w:kern w:val="0"/>
                <w:sz w:val="21"/>
                <w:szCs w:val="21"/>
              </w:rPr>
              <w:br w:type="textWrapping"/>
            </w:r>
            <w:r>
              <w:rPr>
                <w:rFonts w:hint="eastAsia" w:ascii="宋体" w:hAnsi="宋体" w:eastAsia="宋体"/>
                <w:kern w:val="0"/>
                <w:sz w:val="21"/>
                <w:szCs w:val="21"/>
              </w:rPr>
              <w:t>刷健康码或身份码后，可进行人脸识别核验，人码核验成功显示相关信息。</w:t>
            </w:r>
            <w:r>
              <w:rPr>
                <w:rFonts w:hint="eastAsia" w:ascii="宋体" w:hAnsi="宋体" w:eastAsia="宋体"/>
                <w:kern w:val="0"/>
                <w:sz w:val="21"/>
                <w:szCs w:val="21"/>
              </w:rPr>
              <w:br w:type="textWrapping"/>
            </w:r>
            <w:r>
              <w:rPr>
                <w:rFonts w:hint="eastAsia" w:ascii="宋体" w:hAnsi="宋体" w:eastAsia="宋体"/>
                <w:kern w:val="0"/>
                <w:sz w:val="21"/>
                <w:szCs w:val="21"/>
              </w:rPr>
              <w:t>三、便捷人脸核验  直接刷人脸，核验后显示相关信息。</w:t>
            </w:r>
            <w:r>
              <w:rPr>
                <w:rFonts w:hint="eastAsia" w:ascii="宋体" w:hAnsi="宋体" w:eastAsia="宋体"/>
                <w:kern w:val="0"/>
                <w:sz w:val="21"/>
                <w:szCs w:val="21"/>
              </w:rPr>
              <w:br w:type="textWrapping"/>
            </w:r>
            <w:r>
              <w:rPr>
                <w:rFonts w:hint="eastAsia" w:ascii="宋体" w:hAnsi="宋体" w:eastAsia="宋体"/>
                <w:kern w:val="0"/>
                <w:sz w:val="21"/>
                <w:szCs w:val="21"/>
              </w:rPr>
              <w:t>四、异常人员预警预告（红黄码、行程异常、体温异常等预警）。8寸高清电容触摸屏,二代证读卡器,市民卡读取读卡器,条码扫描仪，3D结构光人脸识别摄像头，红外测温测温距离0.3-1米，精准±0.05℃，WIFI，蓝牙，室内</w:t>
            </w:r>
            <w:r>
              <w:rPr>
                <w:rFonts w:hint="eastAsia" w:ascii="宋体" w:hAnsi="宋体" w:eastAsia="宋体"/>
                <w:kern w:val="0"/>
                <w:sz w:val="21"/>
                <w:szCs w:val="21"/>
              </w:rPr>
              <w:br w:type="textWrapping"/>
            </w:r>
            <w:r>
              <w:rPr>
                <w:rFonts w:hint="eastAsia" w:ascii="宋体" w:hAnsi="宋体" w:eastAsia="宋体"/>
                <w:kern w:val="0"/>
                <w:sz w:val="21"/>
                <w:szCs w:val="21"/>
              </w:rPr>
              <w:t>读取或识别身份证信息——支持二代身份证读取、市民卡读取读取；</w:t>
            </w:r>
            <w:r>
              <w:rPr>
                <w:rFonts w:hint="eastAsia" w:ascii="宋体" w:hAnsi="宋体" w:eastAsia="宋体"/>
                <w:kern w:val="0"/>
                <w:sz w:val="21"/>
                <w:szCs w:val="21"/>
              </w:rPr>
              <w:br w:type="textWrapping"/>
            </w:r>
            <w:r>
              <w:rPr>
                <w:rFonts w:hint="eastAsia" w:ascii="宋体" w:hAnsi="宋体" w:eastAsia="宋体"/>
                <w:kern w:val="0"/>
                <w:sz w:val="21"/>
                <w:szCs w:val="21"/>
              </w:rPr>
              <w:t>人脸识别——支持刷脸获取身份信息；</w:t>
            </w:r>
            <w:r>
              <w:rPr>
                <w:rFonts w:hint="eastAsia" w:ascii="宋体" w:hAnsi="宋体" w:eastAsia="宋体"/>
                <w:kern w:val="0"/>
                <w:sz w:val="21"/>
                <w:szCs w:val="21"/>
              </w:rPr>
              <w:br w:type="textWrapping"/>
            </w:r>
            <w:r>
              <w:rPr>
                <w:rFonts w:hint="eastAsia" w:ascii="宋体" w:hAnsi="宋体" w:eastAsia="宋体"/>
                <w:kern w:val="0"/>
                <w:sz w:val="21"/>
                <w:szCs w:val="21"/>
              </w:rPr>
              <w:t>条码扫描——支持一维码及二维码扫码；</w:t>
            </w:r>
            <w:r>
              <w:rPr>
                <w:rFonts w:hint="eastAsia" w:ascii="宋体" w:hAnsi="宋体" w:eastAsia="宋体"/>
                <w:kern w:val="0"/>
                <w:sz w:val="21"/>
                <w:szCs w:val="21"/>
              </w:rPr>
              <w:br w:type="textWrapping"/>
            </w:r>
            <w:r>
              <w:rPr>
                <w:rFonts w:hint="eastAsia" w:ascii="宋体" w:hAnsi="宋体" w:eastAsia="宋体"/>
                <w:kern w:val="0"/>
                <w:sz w:val="21"/>
                <w:szCs w:val="21"/>
              </w:rPr>
              <w:t>测温实时上传——支持红外测温；</w:t>
            </w:r>
            <w:r>
              <w:rPr>
                <w:rFonts w:hint="eastAsia" w:ascii="宋体" w:hAnsi="宋体" w:eastAsia="宋体"/>
                <w:kern w:val="0"/>
                <w:sz w:val="21"/>
                <w:szCs w:val="21"/>
              </w:rPr>
              <w:br w:type="textWrapping"/>
            </w:r>
            <w:r>
              <w:rPr>
                <w:rFonts w:hint="eastAsia" w:ascii="宋体" w:hAnsi="宋体" w:eastAsia="宋体"/>
                <w:kern w:val="0"/>
                <w:sz w:val="21"/>
                <w:szCs w:val="21"/>
              </w:rPr>
              <w:t>数据统计和预警——后台数据管理、实时监测；</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93</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健康防疫智控终端手持高配终端</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通过人脸识别进行信息核验；</w:t>
            </w:r>
            <w:r>
              <w:rPr>
                <w:rFonts w:hint="eastAsia" w:ascii="宋体" w:hAnsi="宋体" w:eastAsia="宋体"/>
                <w:kern w:val="0"/>
                <w:sz w:val="21"/>
                <w:szCs w:val="21"/>
              </w:rPr>
              <w:br w:type="textWrapping"/>
            </w:r>
            <w:r>
              <w:rPr>
                <w:rFonts w:hint="eastAsia" w:ascii="宋体" w:hAnsi="宋体" w:eastAsia="宋体"/>
                <w:kern w:val="0"/>
                <w:sz w:val="21"/>
                <w:szCs w:val="21"/>
              </w:rPr>
              <w:t>刷健康码、身份码核验信息；</w:t>
            </w:r>
            <w:r>
              <w:rPr>
                <w:rFonts w:hint="eastAsia" w:ascii="宋体" w:hAnsi="宋体" w:eastAsia="宋体"/>
                <w:kern w:val="0"/>
                <w:sz w:val="21"/>
                <w:szCs w:val="21"/>
              </w:rPr>
              <w:br w:type="textWrapping"/>
            </w:r>
            <w:r>
              <w:rPr>
                <w:rFonts w:hint="eastAsia" w:ascii="宋体" w:hAnsi="宋体" w:eastAsia="宋体"/>
                <w:kern w:val="0"/>
                <w:sz w:val="21"/>
                <w:szCs w:val="21"/>
              </w:rPr>
              <w:t>支持身份证、市民卡读取识别并读取信息</w:t>
            </w:r>
            <w:r>
              <w:rPr>
                <w:rFonts w:hint="eastAsia" w:ascii="宋体" w:hAnsi="宋体" w:eastAsia="宋体"/>
                <w:kern w:val="0"/>
                <w:sz w:val="21"/>
                <w:szCs w:val="21"/>
              </w:rPr>
              <w:br w:type="textWrapping"/>
            </w:r>
            <w:r>
              <w:rPr>
                <w:rFonts w:hint="eastAsia" w:ascii="宋体" w:hAnsi="宋体" w:eastAsia="宋体"/>
                <w:kern w:val="0"/>
                <w:sz w:val="21"/>
                <w:szCs w:val="21"/>
              </w:rPr>
              <w:t>异常人员预警预告（红黄码、行程异常等预警）</w:t>
            </w:r>
            <w:r>
              <w:rPr>
                <w:rFonts w:hint="eastAsia" w:ascii="宋体" w:hAnsi="宋体" w:eastAsia="宋体"/>
                <w:kern w:val="0"/>
                <w:sz w:val="21"/>
                <w:szCs w:val="21"/>
              </w:rPr>
              <w:br w:type="textWrapping"/>
            </w:r>
            <w:r>
              <w:rPr>
                <w:rFonts w:hint="eastAsia" w:ascii="宋体" w:hAnsi="宋体" w:eastAsia="宋体"/>
                <w:kern w:val="0"/>
                <w:sz w:val="21"/>
                <w:szCs w:val="21"/>
              </w:rPr>
              <w:t>支持人证、人码对比：刷身份证、市民卡读取及健康码、身份码后进行与人脸信息的对比；</w:t>
            </w:r>
            <w:r>
              <w:rPr>
                <w:rFonts w:hint="eastAsia" w:ascii="宋体" w:hAnsi="宋体" w:eastAsia="宋体"/>
                <w:kern w:val="0"/>
                <w:sz w:val="21"/>
                <w:szCs w:val="21"/>
              </w:rPr>
              <w:br w:type="textWrapping"/>
            </w:r>
            <w:r>
              <w:rPr>
                <w:rFonts w:hint="eastAsia" w:ascii="宋体" w:hAnsi="宋体" w:eastAsia="宋体"/>
                <w:kern w:val="0"/>
                <w:sz w:val="21"/>
                <w:szCs w:val="21"/>
              </w:rPr>
              <w:t>亮点：支持小票打印功能5.99英寸高清触摸屏；8核；3500mAh锂电池；83dB扬声器；支持蓝牙4.2、WiFi功能；Android 10 商米安全操作系统，2GB RAM+64GB ROM；支持双向刷卡；支持身份证、市民卡读取识别并读取信息；支持读取健康码、支持一维码及二维码扫码；后台数据管理、实时监测；通过扫描人脸识别信息</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套</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94</w:t>
            </w:r>
          </w:p>
        </w:tc>
        <w:tc>
          <w:tcPr>
            <w:tcW w:w="6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接口服务及平台本地化部署</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设备本地化数据核验，设备平台联动，根据合作方提供的接口和政务云服务器进行本地化对接部署</w:t>
            </w: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1</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项</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r>
        <w:tblPrEx>
          <w:tblCellMar>
            <w:top w:w="0" w:type="dxa"/>
            <w:left w:w="108" w:type="dxa"/>
            <w:bottom w:w="0" w:type="dxa"/>
            <w:right w:w="108" w:type="dxa"/>
          </w:tblCellMar>
        </w:tblPrEx>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　</w:t>
            </w:r>
          </w:p>
        </w:tc>
        <w:tc>
          <w:tcPr>
            <w:tcW w:w="6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　</w:t>
            </w:r>
          </w:p>
        </w:tc>
        <w:tc>
          <w:tcPr>
            <w:tcW w:w="280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b/>
                <w:bCs/>
                <w:kern w:val="0"/>
                <w:sz w:val="21"/>
                <w:szCs w:val="21"/>
              </w:rPr>
            </w:pPr>
          </w:p>
        </w:tc>
        <w:tc>
          <w:tcPr>
            <w:tcW w:w="3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　</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1"/>
                <w:szCs w:val="21"/>
              </w:rPr>
            </w:pPr>
            <w:r>
              <w:rPr>
                <w:rFonts w:hint="eastAsia" w:ascii="宋体" w:hAnsi="宋体" w:eastAsia="宋体"/>
                <w:kern w:val="0"/>
                <w:sz w:val="21"/>
                <w:szCs w:val="21"/>
              </w:rPr>
              <w:t>　</w:t>
            </w:r>
          </w:p>
        </w:tc>
        <w:tc>
          <w:tcPr>
            <w:tcW w:w="42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kern w:val="0"/>
                <w:sz w:val="21"/>
                <w:szCs w:val="21"/>
              </w:rPr>
            </w:pPr>
            <w:r>
              <w:rPr>
                <w:rFonts w:hint="eastAsia" w:ascii="宋体" w:hAnsi="宋体" w:eastAsia="宋体"/>
                <w:kern w:val="0"/>
                <w:sz w:val="21"/>
                <w:szCs w:val="21"/>
              </w:rPr>
              <w:t>　</w:t>
            </w:r>
          </w:p>
        </w:tc>
      </w:tr>
    </w:tbl>
    <w:p>
      <w:pPr>
        <w:pStyle w:val="19"/>
        <w:numPr>
          <w:ilvl w:val="0"/>
          <w:numId w:val="0"/>
        </w:numPr>
        <w:tabs>
          <w:tab w:val="left" w:pos="1183"/>
        </w:tabs>
        <w:spacing w:before="0" w:after="0" w:line="367" w:lineRule="auto"/>
        <w:ind w:right="4835" w:rightChars="0" w:firstLine="211" w:firstLineChars="100"/>
        <w:jc w:val="left"/>
        <w:rPr>
          <w:rFonts w:hint="eastAsia"/>
          <w:b/>
          <w:sz w:val="21"/>
          <w:lang w:val="en-US" w:eastAsia="zh-CN"/>
        </w:rPr>
        <w:sectPr>
          <w:headerReference r:id="rId9" w:type="default"/>
          <w:pgSz w:w="16849" w:h="11910" w:orient="landscape"/>
          <w:pgMar w:top="743" w:right="1037" w:bottom="0" w:left="1060" w:header="856" w:footer="862" w:gutter="0"/>
          <w:pgNumType w:fmt="decimal"/>
          <w:cols w:space="0" w:num="1"/>
          <w:rtlGutter w:val="0"/>
          <w:docGrid w:linePitch="0" w:charSpace="0"/>
        </w:sectPr>
      </w:pPr>
    </w:p>
    <w:p>
      <w:pPr>
        <w:pStyle w:val="19"/>
        <w:numPr>
          <w:ilvl w:val="0"/>
          <w:numId w:val="0"/>
        </w:numPr>
        <w:tabs>
          <w:tab w:val="left" w:pos="1183"/>
        </w:tabs>
        <w:spacing w:before="0" w:after="0" w:line="367" w:lineRule="auto"/>
        <w:ind w:right="4835" w:rightChars="0" w:firstLine="20" w:firstLineChars="100"/>
        <w:jc w:val="left"/>
        <w:rPr>
          <w:rFonts w:hint="eastAsia"/>
          <w:b/>
          <w:sz w:val="21"/>
          <w:lang w:val="en-US" w:eastAsia="zh-CN"/>
        </w:rPr>
      </w:pPr>
      <w:r>
        <w:rPr>
          <w:sz w:val="2"/>
        </w:rPr>
        <w:pict>
          <v:group id="_x0000_s1158" o:spid="_x0000_s1158" o:spt="203" style="height:0.75pt;width:492pt;" coordsize="9840,15">
            <o:lock v:ext="edit"/>
            <v:line id="_x0000_s1159" o:spid="_x0000_s1159" o:spt="20" style="position:absolute;left:0;top:7;height:0;width:9840;" stroked="t" coordsize="21600,21600">
              <v:path arrowok="t"/>
              <v:fill focussize="0,0"/>
              <v:stroke weight="0.72pt" color="#000000"/>
              <v:imagedata o:title=""/>
              <o:lock v:ext="edit"/>
            </v:line>
            <w10:wrap type="none"/>
            <w10:anchorlock/>
          </v:group>
        </w:pict>
      </w:r>
    </w:p>
    <w:p>
      <w:pPr>
        <w:pStyle w:val="19"/>
        <w:numPr>
          <w:ilvl w:val="0"/>
          <w:numId w:val="0"/>
        </w:numPr>
        <w:tabs>
          <w:tab w:val="left" w:pos="1183"/>
        </w:tabs>
        <w:spacing w:before="0" w:after="0" w:line="367" w:lineRule="auto"/>
        <w:ind w:right="4835" w:rightChars="0" w:firstLine="211" w:firstLineChars="100"/>
        <w:jc w:val="left"/>
        <w:rPr>
          <w:b/>
          <w:sz w:val="21"/>
        </w:rPr>
      </w:pPr>
      <w:r>
        <w:rPr>
          <w:rFonts w:hint="eastAsia"/>
          <w:b/>
          <w:sz w:val="21"/>
          <w:lang w:val="en-US" w:eastAsia="zh-CN"/>
        </w:rPr>
        <w:t>三</w:t>
      </w:r>
      <w:r>
        <w:rPr>
          <w:b/>
          <w:sz w:val="21"/>
        </w:rPr>
        <w:t>、商务要求表</w:t>
      </w:r>
    </w:p>
    <w:tbl>
      <w:tblPr>
        <w:tblStyle w:val="14"/>
        <w:tblW w:w="0" w:type="auto"/>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8"/>
        <w:gridCol w:w="7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2448" w:type="dxa"/>
            <w:tcBorders>
              <w:left w:val="single" w:color="000000" w:sz="4" w:space="0"/>
              <w:bottom w:val="single" w:color="000000" w:sz="4" w:space="0"/>
              <w:right w:val="single" w:color="000000" w:sz="4" w:space="0"/>
            </w:tcBorders>
          </w:tcPr>
          <w:p>
            <w:pPr>
              <w:pStyle w:val="20"/>
              <w:spacing w:before="161"/>
              <w:ind w:left="907"/>
              <w:rPr>
                <w:sz w:val="21"/>
              </w:rPr>
            </w:pPr>
            <w:r>
              <w:rPr>
                <w:sz w:val="21"/>
              </w:rPr>
              <w:t xml:space="preserve">质保期 </w:t>
            </w:r>
          </w:p>
        </w:tc>
        <w:tc>
          <w:tcPr>
            <w:tcW w:w="7900" w:type="dxa"/>
            <w:tcBorders>
              <w:left w:val="single" w:color="000000" w:sz="4" w:space="0"/>
              <w:bottom w:val="single" w:color="000000" w:sz="4" w:space="0"/>
              <w:right w:val="single" w:color="000000" w:sz="4" w:space="0"/>
            </w:tcBorders>
          </w:tcPr>
          <w:p>
            <w:pPr>
              <w:pStyle w:val="20"/>
              <w:spacing w:before="27" w:line="242" w:lineRule="auto"/>
              <w:ind w:left="110" w:right="91"/>
              <w:rPr>
                <w:sz w:val="21"/>
              </w:rPr>
            </w:pPr>
            <w:r>
              <w:rPr>
                <w:spacing w:val="-5"/>
                <w:sz w:val="21"/>
              </w:rPr>
              <w:t xml:space="preserve">自交付安装并通过验收之日起不少于 </w:t>
            </w:r>
            <w:r>
              <w:rPr>
                <w:rFonts w:hint="eastAsia"/>
                <w:sz w:val="21"/>
                <w:lang w:val="en-US" w:eastAsia="zh-CN"/>
              </w:rPr>
              <w:t>2</w:t>
            </w:r>
            <w:r>
              <w:rPr>
                <w:spacing w:val="-13"/>
                <w:sz w:val="21"/>
              </w:rPr>
              <w:t xml:space="preserve"> 年。此保证期内，如在正常使用过程中出现的</w:t>
            </w:r>
            <w:r>
              <w:rPr>
                <w:spacing w:val="-6"/>
                <w:sz w:val="21"/>
              </w:rPr>
              <w:t>质量问题，中标人须负责免费维修或调换。</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55" w:hRule="atLeast"/>
        </w:trPr>
        <w:tc>
          <w:tcPr>
            <w:tcW w:w="2448" w:type="dxa"/>
            <w:tcBorders>
              <w:top w:val="single" w:color="000000" w:sz="4" w:space="0"/>
              <w:left w:val="single" w:color="000000" w:sz="4" w:space="0"/>
              <w:bottom w:val="single" w:color="000000" w:sz="4" w:space="0"/>
              <w:right w:val="single" w:color="000000" w:sz="4" w:space="0"/>
            </w:tcBorders>
          </w:tcPr>
          <w:p>
            <w:pPr>
              <w:pStyle w:val="20"/>
              <w:rPr>
                <w:b/>
                <w:sz w:val="20"/>
              </w:rPr>
            </w:pPr>
          </w:p>
          <w:p>
            <w:pPr>
              <w:pStyle w:val="20"/>
              <w:rPr>
                <w:b/>
                <w:sz w:val="20"/>
              </w:rPr>
            </w:pPr>
          </w:p>
          <w:p>
            <w:pPr>
              <w:pStyle w:val="20"/>
              <w:rPr>
                <w:b/>
                <w:sz w:val="20"/>
              </w:rPr>
            </w:pPr>
          </w:p>
          <w:p>
            <w:pPr>
              <w:pStyle w:val="20"/>
              <w:rPr>
                <w:b/>
                <w:sz w:val="17"/>
              </w:rPr>
            </w:pPr>
          </w:p>
          <w:p>
            <w:pPr>
              <w:pStyle w:val="20"/>
              <w:ind w:left="107"/>
              <w:rPr>
                <w:sz w:val="21"/>
              </w:rPr>
            </w:pPr>
            <w:r>
              <w:rPr>
                <w:sz w:val="21"/>
              </w:rPr>
              <w:t xml:space="preserve">售后（技术）服务要求 </w:t>
            </w:r>
          </w:p>
        </w:tc>
        <w:tc>
          <w:tcPr>
            <w:tcW w:w="7900" w:type="dxa"/>
            <w:tcBorders>
              <w:top w:val="single" w:color="000000" w:sz="4" w:space="0"/>
              <w:left w:val="single" w:color="000000" w:sz="4" w:space="0"/>
              <w:bottom w:val="single" w:color="000000" w:sz="4" w:space="0"/>
              <w:right w:val="single" w:color="000000" w:sz="4" w:space="0"/>
            </w:tcBorders>
          </w:tcPr>
          <w:p>
            <w:pPr>
              <w:pStyle w:val="20"/>
              <w:numPr>
                <w:ilvl w:val="0"/>
                <w:numId w:val="4"/>
              </w:numPr>
              <w:tabs>
                <w:tab w:val="left" w:pos="323"/>
              </w:tabs>
              <w:spacing w:before="32" w:after="0" w:line="242" w:lineRule="auto"/>
              <w:ind w:left="110" w:right="-29" w:firstLine="0"/>
              <w:jc w:val="left"/>
              <w:rPr>
                <w:sz w:val="21"/>
              </w:rPr>
            </w:pPr>
            <w:r>
              <w:rPr>
                <w:spacing w:val="-8"/>
                <w:sz w:val="21"/>
              </w:rPr>
              <w:t>质保期内非人为因素出现的质量问题，须按国家有关规定和要求</w:t>
            </w:r>
            <w:r>
              <w:rPr>
                <w:spacing w:val="-3"/>
                <w:sz w:val="21"/>
              </w:rPr>
              <w:t>（如无国家规定和</w:t>
            </w:r>
            <w:r>
              <w:rPr>
                <w:spacing w:val="-14"/>
                <w:sz w:val="21"/>
              </w:rPr>
              <w:t>要求的，按承诺和厂方“三包”规定</w:t>
            </w:r>
            <w:r>
              <w:rPr>
                <w:spacing w:val="-41"/>
                <w:sz w:val="21"/>
              </w:rPr>
              <w:t>）</w:t>
            </w:r>
            <w:r>
              <w:rPr>
                <w:spacing w:val="-7"/>
                <w:sz w:val="21"/>
              </w:rPr>
              <w:t xml:space="preserve">立即进行免费维修、免费更换有缺陷的零部件、直至免费更换新货物。因货物本身问题在 </w:t>
            </w:r>
            <w:r>
              <w:rPr>
                <w:sz w:val="21"/>
              </w:rPr>
              <w:t>48</w:t>
            </w:r>
            <w:r>
              <w:rPr>
                <w:spacing w:val="-7"/>
                <w:sz w:val="21"/>
              </w:rPr>
              <w:t xml:space="preserve"> 小时之内仍不能排除的故障，应提供与</w:t>
            </w:r>
            <w:r>
              <w:rPr>
                <w:spacing w:val="-10"/>
                <w:sz w:val="21"/>
              </w:rPr>
              <w:t>原货物相同或不低于原货物性能的备用货物。故障排除后应出具书面故障诊断报告备</w:t>
            </w:r>
            <w:r>
              <w:rPr>
                <w:spacing w:val="-7"/>
                <w:sz w:val="21"/>
              </w:rPr>
              <w:t>案。</w:t>
            </w:r>
            <w:r>
              <w:rPr>
                <w:sz w:val="21"/>
              </w:rPr>
              <w:t xml:space="preserve"> </w:t>
            </w:r>
          </w:p>
          <w:p>
            <w:pPr>
              <w:pStyle w:val="20"/>
              <w:numPr>
                <w:ilvl w:val="0"/>
                <w:numId w:val="4"/>
              </w:numPr>
              <w:tabs>
                <w:tab w:val="left" w:pos="323"/>
              </w:tabs>
              <w:spacing w:before="4" w:after="0" w:line="242" w:lineRule="auto"/>
              <w:ind w:left="110" w:right="2" w:firstLine="0"/>
              <w:jc w:val="left"/>
              <w:rPr>
                <w:sz w:val="21"/>
              </w:rPr>
            </w:pPr>
            <w:r>
              <w:rPr>
                <w:spacing w:val="-3"/>
                <w:sz w:val="21"/>
              </w:rPr>
              <w:t xml:space="preserve">出现故障后，中标人如未按上述要求进行响应，采购人可以采取必要的补救措施， 由此产生的风险和费用将由中标人承担。 </w:t>
            </w:r>
          </w:p>
          <w:p>
            <w:pPr>
              <w:pStyle w:val="20"/>
              <w:numPr>
                <w:ilvl w:val="0"/>
                <w:numId w:val="4"/>
              </w:numPr>
              <w:tabs>
                <w:tab w:val="left" w:pos="323"/>
              </w:tabs>
              <w:spacing w:before="1" w:after="0" w:line="240" w:lineRule="auto"/>
              <w:ind w:left="322" w:right="0" w:hanging="213"/>
              <w:jc w:val="left"/>
              <w:rPr>
                <w:sz w:val="21"/>
              </w:rPr>
            </w:pPr>
            <w:r>
              <w:rPr>
                <w:spacing w:val="-3"/>
                <w:sz w:val="21"/>
              </w:rPr>
              <w:t xml:space="preserve">中标人应对所供货物实行终身维护。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2448" w:type="dxa"/>
            <w:tcBorders>
              <w:top w:val="single" w:color="000000" w:sz="4" w:space="0"/>
              <w:left w:val="single" w:color="000000" w:sz="4" w:space="0"/>
              <w:bottom w:val="single" w:color="000000" w:sz="4" w:space="0"/>
              <w:right w:val="single" w:color="000000" w:sz="4" w:space="0"/>
            </w:tcBorders>
          </w:tcPr>
          <w:p>
            <w:pPr>
              <w:pStyle w:val="20"/>
              <w:spacing w:before="137"/>
              <w:ind w:left="107" w:right="-15"/>
              <w:rPr>
                <w:sz w:val="21"/>
              </w:rPr>
            </w:pPr>
            <w:r>
              <w:rPr>
                <w:spacing w:val="-21"/>
                <w:sz w:val="21"/>
              </w:rPr>
              <w:t>交货</w:t>
            </w:r>
            <w:r>
              <w:rPr>
                <w:sz w:val="21"/>
              </w:rPr>
              <w:t>（</w:t>
            </w:r>
            <w:r>
              <w:rPr>
                <w:spacing w:val="-2"/>
                <w:sz w:val="21"/>
              </w:rPr>
              <w:t>服务</w:t>
            </w:r>
            <w:r>
              <w:rPr>
                <w:spacing w:val="-41"/>
                <w:sz w:val="21"/>
              </w:rPr>
              <w:t>）</w:t>
            </w:r>
            <w:r>
              <w:rPr>
                <w:spacing w:val="-3"/>
                <w:sz w:val="21"/>
              </w:rPr>
              <w:t>时间及地点</w:t>
            </w:r>
            <w:r>
              <w:rPr>
                <w:sz w:val="21"/>
              </w:rPr>
              <w:t xml:space="preserve"> </w:t>
            </w:r>
          </w:p>
        </w:tc>
        <w:tc>
          <w:tcPr>
            <w:tcW w:w="7900" w:type="dxa"/>
            <w:tcBorders>
              <w:top w:val="single" w:color="000000" w:sz="4" w:space="0"/>
              <w:left w:val="single" w:color="000000" w:sz="4" w:space="0"/>
              <w:bottom w:val="single" w:color="000000" w:sz="4" w:space="0"/>
              <w:right w:val="single" w:color="000000" w:sz="4" w:space="0"/>
            </w:tcBorders>
          </w:tcPr>
          <w:p>
            <w:pPr>
              <w:pStyle w:val="20"/>
              <w:ind w:left="110"/>
              <w:rPr>
                <w:sz w:val="21"/>
              </w:rPr>
            </w:pPr>
            <w:r>
              <w:rPr>
                <w:sz w:val="21"/>
              </w:rPr>
              <w:t>时间:</w:t>
            </w:r>
            <w:r>
              <w:rPr>
                <w:rFonts w:hint="eastAsia"/>
                <w:sz w:val="21"/>
                <w:lang w:eastAsia="zh-CN"/>
              </w:rPr>
              <w:t>2023年4月15日前交付并通过验收</w:t>
            </w:r>
            <w:r>
              <w:rPr>
                <w:sz w:val="21"/>
              </w:rPr>
              <w:t xml:space="preserve">。 </w:t>
            </w:r>
          </w:p>
          <w:p>
            <w:pPr>
              <w:pStyle w:val="20"/>
              <w:spacing w:before="5" w:line="264" w:lineRule="exact"/>
              <w:ind w:left="110"/>
              <w:rPr>
                <w:sz w:val="21"/>
              </w:rPr>
            </w:pPr>
            <w:r>
              <w:rPr>
                <w:sz w:val="21"/>
              </w:rPr>
              <w:t xml:space="preserve">地点：采购人指定地点。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2448" w:type="dxa"/>
            <w:tcBorders>
              <w:top w:val="single" w:color="000000" w:sz="4" w:space="0"/>
              <w:left w:val="single" w:color="000000" w:sz="4" w:space="0"/>
              <w:bottom w:val="single" w:color="000000" w:sz="4" w:space="0"/>
              <w:right w:val="single" w:color="000000" w:sz="4" w:space="0"/>
            </w:tcBorders>
          </w:tcPr>
          <w:p>
            <w:pPr>
              <w:pStyle w:val="20"/>
              <w:rPr>
                <w:b/>
                <w:sz w:val="20"/>
              </w:rPr>
            </w:pPr>
          </w:p>
          <w:p>
            <w:pPr>
              <w:pStyle w:val="20"/>
              <w:rPr>
                <w:b/>
                <w:sz w:val="20"/>
              </w:rPr>
            </w:pPr>
          </w:p>
          <w:p>
            <w:pPr>
              <w:pStyle w:val="20"/>
              <w:rPr>
                <w:b/>
                <w:sz w:val="20"/>
              </w:rPr>
            </w:pPr>
          </w:p>
          <w:p>
            <w:pPr>
              <w:pStyle w:val="20"/>
              <w:rPr>
                <w:b/>
                <w:sz w:val="20"/>
              </w:rPr>
            </w:pPr>
          </w:p>
          <w:p>
            <w:pPr>
              <w:pStyle w:val="20"/>
              <w:spacing w:before="3"/>
              <w:rPr>
                <w:b/>
                <w:sz w:val="15"/>
              </w:rPr>
            </w:pPr>
          </w:p>
          <w:p>
            <w:pPr>
              <w:pStyle w:val="20"/>
              <w:ind w:left="804"/>
              <w:rPr>
                <w:sz w:val="21"/>
              </w:rPr>
            </w:pPr>
            <w:r>
              <w:rPr>
                <w:sz w:val="21"/>
              </w:rPr>
              <w:t xml:space="preserve">付款条件 </w:t>
            </w:r>
          </w:p>
        </w:tc>
        <w:tc>
          <w:tcPr>
            <w:tcW w:w="7900" w:type="dxa"/>
            <w:tcBorders>
              <w:top w:val="single" w:color="000000" w:sz="4" w:space="0"/>
              <w:left w:val="single" w:color="000000" w:sz="4" w:space="0"/>
              <w:bottom w:val="single" w:color="000000" w:sz="4" w:space="0"/>
              <w:right w:val="single" w:color="000000" w:sz="4" w:space="0"/>
            </w:tcBorders>
          </w:tcPr>
          <w:p>
            <w:pPr>
              <w:pStyle w:val="20"/>
              <w:numPr>
                <w:ilvl w:val="0"/>
                <w:numId w:val="5"/>
              </w:numPr>
              <w:tabs>
                <w:tab w:val="left" w:pos="323"/>
              </w:tabs>
              <w:spacing w:before="0" w:after="0" w:line="266" w:lineRule="exact"/>
              <w:ind w:left="322" w:right="0" w:hanging="213"/>
              <w:jc w:val="left"/>
              <w:rPr>
                <w:sz w:val="21"/>
              </w:rPr>
            </w:pPr>
            <w:r>
              <w:rPr>
                <w:spacing w:val="-2"/>
                <w:sz w:val="21"/>
              </w:rPr>
              <w:t xml:space="preserve">付款手续 </w:t>
            </w:r>
          </w:p>
          <w:p>
            <w:pPr>
              <w:pStyle w:val="20"/>
              <w:spacing w:before="2" w:line="242" w:lineRule="auto"/>
              <w:ind w:left="110" w:right="88"/>
              <w:jc w:val="both"/>
              <w:rPr>
                <w:sz w:val="21"/>
              </w:rPr>
            </w:pPr>
            <w:r>
              <w:rPr>
                <w:spacing w:val="-5"/>
                <w:sz w:val="21"/>
              </w:rPr>
              <w:t>合同签订后预付至合同总金额</w:t>
            </w:r>
            <w:r>
              <w:rPr>
                <w:spacing w:val="-6"/>
                <w:sz w:val="21"/>
              </w:rPr>
              <w:t>40</w:t>
            </w:r>
            <w:r>
              <w:rPr>
                <w:spacing w:val="-5"/>
                <w:sz w:val="21"/>
              </w:rPr>
              <w:t>%，</w:t>
            </w:r>
            <w:r>
              <w:rPr>
                <w:spacing w:val="-1"/>
              </w:rPr>
              <w:t>项目验收合格后支付</w:t>
            </w:r>
            <w:r>
              <w:rPr>
                <w:rFonts w:hint="eastAsia"/>
                <w:spacing w:val="-1"/>
                <w:lang w:val="en-US" w:eastAsia="zh-CN"/>
              </w:rPr>
              <w:t>至</w:t>
            </w:r>
            <w:r>
              <w:rPr>
                <w:spacing w:val="-1"/>
              </w:rPr>
              <w:t>合同</w:t>
            </w:r>
            <w:r>
              <w:rPr>
                <w:rFonts w:hint="eastAsia"/>
                <w:spacing w:val="-1"/>
                <w:lang w:val="en-US" w:eastAsia="zh-CN"/>
              </w:rPr>
              <w:t>款的80%</w:t>
            </w:r>
            <w:r>
              <w:rPr>
                <w:spacing w:val="-1"/>
              </w:rPr>
              <w:t>，</w:t>
            </w:r>
            <w:r>
              <w:rPr>
                <w:rFonts w:hint="eastAsia"/>
                <w:spacing w:val="-1"/>
                <w:lang w:val="en-US" w:eastAsia="zh-CN"/>
              </w:rPr>
              <w:t>交齐项目资料后付清合同款。</w:t>
            </w:r>
            <w:r>
              <w:rPr>
                <w:spacing w:val="-5"/>
                <w:sz w:val="21"/>
              </w:rPr>
              <w:t>中标人向采购人</w:t>
            </w:r>
            <w:r>
              <w:rPr>
                <w:spacing w:val="-10"/>
                <w:sz w:val="21"/>
              </w:rPr>
              <w:t>办理货款结算手续，采购人需审核以下结算资料：合法发票原件、盖有政府采购备案</w:t>
            </w:r>
            <w:r>
              <w:rPr>
                <w:spacing w:val="-7"/>
                <w:sz w:val="21"/>
              </w:rPr>
              <w:t>专用章的《采购合同》复印件、银行或保险公司等金融机构出具的预付款保函&lt;或其他担保措施&gt;（</w:t>
            </w:r>
            <w:r>
              <w:rPr>
                <w:spacing w:val="-3"/>
                <w:sz w:val="21"/>
              </w:rPr>
              <w:t>预付时需提供</w:t>
            </w:r>
            <w:r>
              <w:rPr>
                <w:sz w:val="21"/>
              </w:rPr>
              <w:t>）</w:t>
            </w:r>
            <w:r>
              <w:rPr>
                <w:spacing w:val="-3"/>
                <w:sz w:val="21"/>
              </w:rPr>
              <w:t>、采购人签收的“海宁市政府采购项目验收单</w:t>
            </w:r>
            <w:r>
              <w:rPr>
                <w:sz w:val="21"/>
              </w:rPr>
              <w:t>”（第</w:t>
            </w:r>
            <w:r>
              <w:rPr>
                <w:spacing w:val="-3"/>
                <w:sz w:val="21"/>
              </w:rPr>
              <w:t>一次付款无须提供）等相关资料；</w:t>
            </w:r>
            <w:r>
              <w:rPr>
                <w:sz w:val="21"/>
              </w:rPr>
              <w:t xml:space="preserve"> </w:t>
            </w:r>
          </w:p>
          <w:p>
            <w:pPr>
              <w:pStyle w:val="20"/>
              <w:numPr>
                <w:ilvl w:val="0"/>
                <w:numId w:val="5"/>
              </w:numPr>
              <w:tabs>
                <w:tab w:val="left" w:pos="323"/>
              </w:tabs>
              <w:spacing w:before="2" w:after="0" w:line="240" w:lineRule="auto"/>
              <w:ind w:left="322" w:right="0" w:hanging="213"/>
              <w:jc w:val="left"/>
              <w:rPr>
                <w:sz w:val="21"/>
              </w:rPr>
            </w:pPr>
            <w:r>
              <w:rPr>
                <w:spacing w:val="-2"/>
                <w:sz w:val="21"/>
              </w:rPr>
              <w:t xml:space="preserve">付款时间 </w:t>
            </w:r>
          </w:p>
          <w:p>
            <w:pPr>
              <w:pStyle w:val="20"/>
              <w:spacing w:before="4" w:line="242" w:lineRule="auto"/>
              <w:ind w:left="110" w:right="89"/>
              <w:rPr>
                <w:sz w:val="21"/>
              </w:rPr>
            </w:pPr>
            <w:r>
              <w:rPr>
                <w:spacing w:val="-9"/>
                <w:sz w:val="21"/>
              </w:rPr>
              <w:t>采购人将审核后的结算资料按《海宁市政府采购资金支付管理暂行办法》提交至国库</w:t>
            </w:r>
            <w:r>
              <w:rPr>
                <w:spacing w:val="-11"/>
                <w:sz w:val="21"/>
              </w:rPr>
              <w:t>支付中心</w:t>
            </w:r>
            <w:r>
              <w:rPr>
                <w:sz w:val="21"/>
              </w:rPr>
              <w:t>（</w:t>
            </w:r>
            <w:r>
              <w:rPr>
                <w:spacing w:val="-3"/>
                <w:sz w:val="21"/>
              </w:rPr>
              <w:t>或单位财务部门</w:t>
            </w:r>
            <w:r>
              <w:rPr>
                <w:spacing w:val="-16"/>
                <w:sz w:val="21"/>
              </w:rPr>
              <w:t>）</w:t>
            </w:r>
            <w:r>
              <w:rPr>
                <w:spacing w:val="-8"/>
                <w:sz w:val="21"/>
              </w:rPr>
              <w:t>，经审核无误后，国库支付中心</w:t>
            </w:r>
            <w:r>
              <w:rPr>
                <w:sz w:val="21"/>
              </w:rPr>
              <w:t>（</w:t>
            </w:r>
            <w:r>
              <w:rPr>
                <w:spacing w:val="-3"/>
                <w:sz w:val="21"/>
              </w:rPr>
              <w:t>或单位财务部门</w:t>
            </w:r>
            <w:r>
              <w:rPr>
                <w:spacing w:val="-15"/>
                <w:sz w:val="21"/>
              </w:rPr>
              <w:t>）</w:t>
            </w:r>
            <w:r>
              <w:rPr>
                <w:sz w:val="21"/>
              </w:rPr>
              <w:t>在</w:t>
            </w:r>
          </w:p>
          <w:p>
            <w:pPr>
              <w:pStyle w:val="20"/>
              <w:spacing w:before="2" w:line="260" w:lineRule="exact"/>
              <w:ind w:left="110"/>
              <w:rPr>
                <w:sz w:val="21"/>
              </w:rPr>
            </w:pPr>
            <w:r>
              <w:rPr>
                <w:sz w:val="21"/>
              </w:rPr>
              <w:t xml:space="preserve">7 个工作日内支付相应合同金额。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2448" w:type="dxa"/>
            <w:tcBorders>
              <w:top w:val="single" w:color="000000" w:sz="4" w:space="0"/>
              <w:left w:val="single" w:color="000000" w:sz="4" w:space="0"/>
              <w:bottom w:val="single" w:color="000000" w:sz="4" w:space="0"/>
              <w:right w:val="single" w:color="000000" w:sz="4" w:space="0"/>
            </w:tcBorders>
            <w:vAlign w:val="top"/>
          </w:tcPr>
          <w:p>
            <w:pPr>
              <w:pStyle w:val="20"/>
              <w:rPr>
                <w:b/>
                <w:sz w:val="15"/>
              </w:rPr>
            </w:pPr>
          </w:p>
          <w:p>
            <w:pPr>
              <w:pStyle w:val="20"/>
              <w:spacing w:before="1"/>
              <w:ind w:left="1045" w:leftChars="0" w:right="932" w:rightChars="0"/>
              <w:jc w:val="center"/>
              <w:rPr>
                <w:rFonts w:ascii="宋体" w:hAnsi="宋体" w:eastAsia="宋体" w:cs="宋体"/>
                <w:sz w:val="21"/>
                <w:szCs w:val="22"/>
                <w:lang w:val="zh-CN" w:eastAsia="zh-CN" w:bidi="zh-CN"/>
              </w:rPr>
            </w:pPr>
            <w:r>
              <w:rPr>
                <w:sz w:val="21"/>
              </w:rPr>
              <w:t xml:space="preserve">安全 </w:t>
            </w:r>
          </w:p>
        </w:tc>
        <w:tc>
          <w:tcPr>
            <w:tcW w:w="7900" w:type="dxa"/>
            <w:tcBorders>
              <w:top w:val="single" w:color="000000" w:sz="4" w:space="0"/>
              <w:left w:val="single" w:color="000000" w:sz="4" w:space="0"/>
              <w:bottom w:val="single" w:color="000000" w:sz="4" w:space="0"/>
              <w:right w:val="single" w:color="000000" w:sz="4" w:space="0"/>
            </w:tcBorders>
            <w:vAlign w:val="center"/>
          </w:tcPr>
          <w:p>
            <w:pPr>
              <w:pStyle w:val="20"/>
              <w:spacing w:before="56" w:line="244" w:lineRule="auto"/>
              <w:ind w:left="110" w:leftChars="0" w:right="90" w:rightChars="0"/>
              <w:jc w:val="both"/>
              <w:rPr>
                <w:rFonts w:ascii="宋体" w:hAnsi="宋体" w:eastAsia="宋体" w:cs="宋体"/>
                <w:sz w:val="21"/>
                <w:szCs w:val="22"/>
                <w:lang w:val="zh-CN" w:eastAsia="zh-CN" w:bidi="zh-CN"/>
              </w:rPr>
            </w:pPr>
            <w:r>
              <w:rPr>
                <w:spacing w:val="-8"/>
                <w:sz w:val="21"/>
              </w:rPr>
              <w:t>中标人在供货过程中应注意自身安全，加强对职工的安全教育，在供货期间发生的安</w:t>
            </w:r>
            <w:r>
              <w:rPr>
                <w:spacing w:val="-5"/>
                <w:sz w:val="21"/>
              </w:rPr>
              <w:t>全事故，均由中标人负全责。</w:t>
            </w:r>
            <w:r>
              <w:rPr>
                <w:sz w:val="21"/>
              </w:rPr>
              <w:t xml:space="preserve"> </w:t>
            </w:r>
          </w:p>
        </w:tc>
      </w:tr>
    </w:tbl>
    <w:p>
      <w:pPr>
        <w:pStyle w:val="3"/>
        <w:spacing w:before="7"/>
        <w:rPr>
          <w:b/>
          <w:sz w:val="3"/>
        </w:rPr>
      </w:pPr>
    </w:p>
    <w:p>
      <w:pPr>
        <w:pStyle w:val="3"/>
        <w:spacing w:after="10" w:line="20" w:lineRule="exact"/>
        <w:ind w:left="356"/>
        <w:rPr>
          <w:sz w:val="2"/>
        </w:rPr>
      </w:pPr>
    </w:p>
    <w:p>
      <w:pPr>
        <w:pStyle w:val="7"/>
        <w:spacing w:before="1"/>
      </w:pPr>
      <w:r>
        <w:t>五、资信要求表</w:t>
      </w:r>
      <w:r>
        <w:rPr>
          <w:w w:val="99"/>
        </w:rPr>
        <w:t xml:space="preserve"> </w:t>
      </w:r>
    </w:p>
    <w:p>
      <w:pPr>
        <w:pStyle w:val="3"/>
        <w:spacing w:before="9" w:after="1"/>
        <w:rPr>
          <w:b/>
          <w:sz w:val="10"/>
        </w:rPr>
      </w:pPr>
    </w:p>
    <w:tbl>
      <w:tblPr>
        <w:tblStyle w:val="14"/>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1"/>
        <w:gridCol w:w="8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trPr>
        <w:tc>
          <w:tcPr>
            <w:tcW w:w="1781" w:type="dxa"/>
          </w:tcPr>
          <w:p>
            <w:pPr>
              <w:pStyle w:val="20"/>
              <w:rPr>
                <w:b/>
                <w:sz w:val="20"/>
              </w:rPr>
            </w:pPr>
          </w:p>
          <w:p>
            <w:pPr>
              <w:pStyle w:val="20"/>
              <w:spacing w:before="6"/>
              <w:rPr>
                <w:b/>
                <w:sz w:val="24"/>
              </w:rPr>
            </w:pPr>
          </w:p>
          <w:p>
            <w:pPr>
              <w:pStyle w:val="20"/>
              <w:ind w:left="107"/>
              <w:rPr>
                <w:sz w:val="21"/>
              </w:rPr>
            </w:pPr>
            <w:r>
              <w:rPr>
                <w:sz w:val="21"/>
              </w:rPr>
              <w:t xml:space="preserve">企业信用要求 </w:t>
            </w:r>
          </w:p>
        </w:tc>
        <w:tc>
          <w:tcPr>
            <w:tcW w:w="8425" w:type="dxa"/>
          </w:tcPr>
          <w:p>
            <w:pPr>
              <w:pStyle w:val="20"/>
              <w:spacing w:before="159" w:line="244" w:lineRule="auto"/>
              <w:ind w:left="108" w:right="92"/>
              <w:rPr>
                <w:sz w:val="21"/>
              </w:rPr>
            </w:pPr>
            <w:r>
              <w:rPr>
                <w:spacing w:val="-4"/>
                <w:sz w:val="21"/>
              </w:rPr>
              <w:t>符合浙财采监【</w:t>
            </w:r>
            <w:r>
              <w:rPr>
                <w:sz w:val="21"/>
              </w:rPr>
              <w:t>2013</w:t>
            </w:r>
            <w:r>
              <w:rPr>
                <w:spacing w:val="-10"/>
                <w:sz w:val="21"/>
              </w:rPr>
              <w:t>】</w:t>
            </w:r>
            <w:r>
              <w:rPr>
                <w:sz w:val="21"/>
              </w:rPr>
              <w:t>24</w:t>
            </w:r>
            <w:r>
              <w:rPr>
                <w:spacing w:val="-8"/>
                <w:sz w:val="21"/>
              </w:rPr>
              <w:t xml:space="preserve"> 号《关于规范政府采购供应商资格设定及资格审查的通知》第六</w:t>
            </w:r>
            <w:r>
              <w:rPr>
                <w:spacing w:val="17"/>
                <w:sz w:val="21"/>
              </w:rPr>
              <w:t xml:space="preserve">条规定, 且未被“ 信用中国” </w:t>
            </w:r>
            <w:r>
              <w:rPr>
                <w:sz w:val="21"/>
              </w:rPr>
              <w:t xml:space="preserve">（ </w:t>
            </w:r>
            <w:r>
              <w:fldChar w:fldCharType="begin"/>
            </w:r>
            <w:r>
              <w:instrText xml:space="preserve"> HYPERLINK "http://www.creditchina.gov.cn/" \h </w:instrText>
            </w:r>
            <w:r>
              <w:fldChar w:fldCharType="separate"/>
            </w:r>
            <w:r>
              <w:rPr>
                <w:sz w:val="21"/>
              </w:rPr>
              <w:t>www.creditchina.gov.cn</w:t>
            </w:r>
            <w:r>
              <w:rPr>
                <w:spacing w:val="-52"/>
                <w:sz w:val="21"/>
              </w:rPr>
              <w:t xml:space="preserve"> </w:t>
            </w:r>
            <w:r>
              <w:rPr>
                <w:spacing w:val="-52"/>
                <w:sz w:val="21"/>
              </w:rPr>
              <w:fldChar w:fldCharType="end"/>
            </w:r>
            <w:r>
              <w:rPr>
                <w:sz w:val="21"/>
              </w:rPr>
              <w:t>）</w:t>
            </w:r>
            <w:r>
              <w:rPr>
                <w:spacing w:val="16"/>
                <w:sz w:val="21"/>
              </w:rPr>
              <w:t xml:space="preserve"> 、 中国政府采购网</w:t>
            </w:r>
          </w:p>
          <w:p>
            <w:pPr>
              <w:pStyle w:val="20"/>
              <w:spacing w:line="244" w:lineRule="auto"/>
              <w:ind w:left="108" w:right="95"/>
              <w:rPr>
                <w:sz w:val="21"/>
              </w:rPr>
            </w:pPr>
            <w:r>
              <w:fldChar w:fldCharType="begin"/>
            </w:r>
            <w:r>
              <w:instrText xml:space="preserve"> HYPERLINK "http://www.ccgp.gov.cn/" \h </w:instrText>
            </w:r>
            <w:r>
              <w:fldChar w:fldCharType="separate"/>
            </w:r>
            <w:r>
              <w:rPr>
                <w:spacing w:val="-3"/>
                <w:sz w:val="21"/>
              </w:rPr>
              <w:t>（www.ccgp.gov.cn</w:t>
            </w:r>
            <w:r>
              <w:rPr>
                <w:spacing w:val="-3"/>
                <w:sz w:val="21"/>
              </w:rPr>
              <w:fldChar w:fldCharType="end"/>
            </w:r>
            <w:r>
              <w:rPr>
                <w:spacing w:val="-3"/>
                <w:sz w:val="21"/>
              </w:rPr>
              <w:t>）</w:t>
            </w:r>
            <w:r>
              <w:rPr>
                <w:spacing w:val="-8"/>
                <w:sz w:val="21"/>
              </w:rPr>
              <w:t>列入失信被执行人、重大税收违法案件当事人名单、政府采购严重违</w:t>
            </w:r>
            <w:r>
              <w:rPr>
                <w:spacing w:val="-5"/>
                <w:sz w:val="21"/>
              </w:rPr>
              <w:t>法失信行为记录名单。</w:t>
            </w:r>
            <w:r>
              <w:rPr>
                <w:sz w:val="21"/>
              </w:rPr>
              <w:t xml:space="preserve"> </w:t>
            </w:r>
          </w:p>
        </w:tc>
      </w:tr>
    </w:tbl>
    <w:p>
      <w:pPr>
        <w:spacing w:after="0" w:line="244" w:lineRule="auto"/>
        <w:rPr>
          <w:sz w:val="21"/>
        </w:rPr>
        <w:sectPr>
          <w:pgSz w:w="11910" w:h="16849"/>
          <w:pgMar w:top="1037" w:right="0" w:bottom="1060" w:left="743" w:header="856" w:footer="862" w:gutter="0"/>
          <w:pgNumType w:fmt="decimal"/>
          <w:cols w:space="0" w:num="1"/>
          <w:rtlGutter w:val="0"/>
          <w:docGrid w:linePitch="0" w:charSpace="0"/>
        </w:sectPr>
      </w:pPr>
    </w:p>
    <w:p>
      <w:pPr>
        <w:pStyle w:val="3"/>
        <w:spacing w:before="7"/>
        <w:rPr>
          <w:b/>
          <w:sz w:val="3"/>
        </w:rPr>
      </w:pPr>
    </w:p>
    <w:p>
      <w:pPr>
        <w:pStyle w:val="3"/>
        <w:spacing w:line="20" w:lineRule="exact"/>
        <w:ind w:left="356"/>
        <w:rPr>
          <w:sz w:val="2"/>
        </w:rPr>
      </w:pPr>
      <w:r>
        <w:rPr>
          <w:sz w:val="2"/>
        </w:rPr>
        <w:pict>
          <v:group id="_x0000_s1038" o:spid="_x0000_s1038" o:spt="203" style="height:0.75pt;width:492pt;" coordsize="9840,15">
            <o:lock v:ext="edit"/>
            <v:line id="_x0000_s1039" o:spid="_x0000_s1039" o:spt="20" style="position:absolute;left:0;top:7;height:0;width:9840;" stroked="t" coordsize="21600,21600">
              <v:path arrowok="t"/>
              <v:fill focussize="0,0"/>
              <v:stroke weight="0.72pt" color="#000000"/>
              <v:imagedata o:title=""/>
              <o:lock v:ext="edit"/>
            </v:line>
            <w10:wrap type="none"/>
            <w10:anchorlock/>
          </v:group>
        </w:pict>
      </w:r>
    </w:p>
    <w:p>
      <w:pPr>
        <w:pStyle w:val="4"/>
        <w:tabs>
          <w:tab w:val="left" w:pos="1279"/>
        </w:tabs>
        <w:ind w:right="597"/>
      </w:pPr>
      <w:bookmarkStart w:id="2" w:name="_bookmark2"/>
      <w:bookmarkEnd w:id="2"/>
      <w:r>
        <w:t>第三章</w:t>
      </w:r>
      <w:r>
        <w:tab/>
      </w:r>
      <w:r>
        <w:t>投标人须知</w:t>
      </w:r>
    </w:p>
    <w:p>
      <w:pPr>
        <w:pStyle w:val="3"/>
        <w:spacing w:before="1"/>
        <w:rPr>
          <w:rFonts w:ascii="Microsoft JhengHei"/>
          <w:b/>
          <w:sz w:val="23"/>
        </w:rPr>
      </w:pPr>
    </w:p>
    <w:p>
      <w:pPr>
        <w:spacing w:before="66" w:after="3"/>
        <w:ind w:left="1164" w:right="1640" w:firstLine="0"/>
        <w:jc w:val="center"/>
        <w:rPr>
          <w:b/>
          <w:sz w:val="24"/>
        </w:rPr>
      </w:pPr>
      <w:r>
        <w:rPr>
          <w:b/>
          <w:sz w:val="24"/>
        </w:rPr>
        <w:t>前附表</w:t>
      </w:r>
      <w:r>
        <w:rPr>
          <w:b/>
          <w:w w:val="99"/>
          <w:sz w:val="24"/>
        </w:rPr>
        <w:t xml:space="preserve"> </w:t>
      </w:r>
    </w:p>
    <w:tbl>
      <w:tblPr>
        <w:tblStyle w:val="14"/>
        <w:tblW w:w="0" w:type="auto"/>
        <w:tblInd w:w="8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019"/>
        <w:gridCol w:w="6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 w:type="dxa"/>
          </w:tcPr>
          <w:p>
            <w:pPr>
              <w:pStyle w:val="20"/>
              <w:spacing w:before="68"/>
              <w:ind w:left="276" w:right="262"/>
              <w:jc w:val="center"/>
              <w:rPr>
                <w:sz w:val="21"/>
              </w:rPr>
            </w:pPr>
            <w:r>
              <w:rPr>
                <w:sz w:val="21"/>
              </w:rPr>
              <w:t>序号</w:t>
            </w:r>
          </w:p>
        </w:tc>
        <w:tc>
          <w:tcPr>
            <w:tcW w:w="2019" w:type="dxa"/>
          </w:tcPr>
          <w:p>
            <w:pPr>
              <w:pStyle w:val="20"/>
              <w:tabs>
                <w:tab w:val="left" w:pos="644"/>
              </w:tabs>
              <w:spacing w:before="68"/>
              <w:ind w:left="13"/>
              <w:jc w:val="center"/>
              <w:rPr>
                <w:sz w:val="21"/>
              </w:rPr>
            </w:pPr>
            <w:r>
              <w:rPr>
                <w:sz w:val="21"/>
              </w:rPr>
              <w:t>名</w:t>
            </w:r>
            <w:r>
              <w:rPr>
                <w:sz w:val="21"/>
              </w:rPr>
              <w:tab/>
            </w:r>
            <w:r>
              <w:rPr>
                <w:sz w:val="21"/>
              </w:rPr>
              <w:t>称</w:t>
            </w:r>
          </w:p>
        </w:tc>
        <w:tc>
          <w:tcPr>
            <w:tcW w:w="6402" w:type="dxa"/>
          </w:tcPr>
          <w:p>
            <w:pPr>
              <w:pStyle w:val="20"/>
              <w:tabs>
                <w:tab w:val="left" w:pos="1278"/>
              </w:tabs>
              <w:spacing w:before="68"/>
              <w:ind w:left="16"/>
              <w:jc w:val="center"/>
              <w:rPr>
                <w:sz w:val="21"/>
              </w:rPr>
            </w:pPr>
            <w:r>
              <w:rPr>
                <w:sz w:val="21"/>
              </w:rPr>
              <w:t>内</w:t>
            </w:r>
            <w:r>
              <w:rPr>
                <w:sz w:val="21"/>
              </w:rPr>
              <w:tab/>
            </w:r>
            <w:r>
              <w:rPr>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008" w:type="dxa"/>
          </w:tcPr>
          <w:p>
            <w:pPr>
              <w:pStyle w:val="20"/>
              <w:spacing w:before="12"/>
              <w:rPr>
                <w:b/>
                <w:sz w:val="24"/>
              </w:rPr>
            </w:pPr>
          </w:p>
          <w:p>
            <w:pPr>
              <w:pStyle w:val="20"/>
              <w:ind w:left="276" w:right="157"/>
              <w:jc w:val="center"/>
              <w:rPr>
                <w:sz w:val="21"/>
              </w:rPr>
            </w:pPr>
            <w:r>
              <w:rPr>
                <w:sz w:val="21"/>
              </w:rPr>
              <w:t xml:space="preserve">1 </w:t>
            </w:r>
          </w:p>
        </w:tc>
        <w:tc>
          <w:tcPr>
            <w:tcW w:w="2019" w:type="dxa"/>
          </w:tcPr>
          <w:p>
            <w:pPr>
              <w:pStyle w:val="20"/>
              <w:spacing w:before="12"/>
              <w:rPr>
                <w:b/>
                <w:sz w:val="24"/>
              </w:rPr>
            </w:pPr>
          </w:p>
          <w:p>
            <w:pPr>
              <w:pStyle w:val="20"/>
              <w:ind w:left="119"/>
              <w:jc w:val="center"/>
              <w:rPr>
                <w:sz w:val="21"/>
              </w:rPr>
            </w:pPr>
            <w:r>
              <w:rPr>
                <w:sz w:val="21"/>
              </w:rPr>
              <w:t xml:space="preserve">采购人 </w:t>
            </w:r>
          </w:p>
        </w:tc>
        <w:tc>
          <w:tcPr>
            <w:tcW w:w="6402" w:type="dxa"/>
          </w:tcPr>
          <w:p>
            <w:pPr>
              <w:pStyle w:val="20"/>
              <w:spacing w:before="164"/>
              <w:ind w:left="110"/>
              <w:rPr>
                <w:rFonts w:hint="eastAsia"/>
                <w:sz w:val="21"/>
                <w:lang w:eastAsia="zh-CN"/>
              </w:rPr>
            </w:pPr>
            <w:r>
              <w:rPr>
                <w:rFonts w:hint="eastAsia"/>
                <w:sz w:val="21"/>
                <w:lang w:eastAsia="zh-CN"/>
              </w:rPr>
              <w:t>名称：海宁市王国维小学教育集团</w:t>
            </w:r>
          </w:p>
          <w:p>
            <w:pPr>
              <w:pStyle w:val="20"/>
              <w:spacing w:before="1" w:line="244" w:lineRule="auto"/>
              <w:ind w:left="110" w:right="3231"/>
              <w:rPr>
                <w:sz w:val="21"/>
              </w:rPr>
            </w:pPr>
            <w:r>
              <w:rPr>
                <w:sz w:val="21"/>
              </w:rPr>
              <w:t>联系人：</w:t>
            </w:r>
            <w:r>
              <w:rPr>
                <w:rFonts w:hint="eastAsia"/>
                <w:sz w:val="21"/>
                <w:lang w:eastAsia="zh-CN"/>
              </w:rPr>
              <w:t>沈先生</w:t>
            </w:r>
            <w:r>
              <w:rPr>
                <w:sz w:val="21"/>
              </w:rPr>
              <w:t xml:space="preserve"> </w:t>
            </w:r>
          </w:p>
          <w:p>
            <w:pPr>
              <w:pStyle w:val="20"/>
              <w:spacing w:line="265" w:lineRule="exact"/>
              <w:ind w:left="110"/>
              <w:rPr>
                <w:sz w:val="21"/>
              </w:rPr>
            </w:pPr>
            <w:r>
              <w:rPr>
                <w:sz w:val="21"/>
              </w:rPr>
              <w:t>联系方式：</w:t>
            </w:r>
            <w:r>
              <w:rPr>
                <w:rFonts w:hint="eastAsia"/>
                <w:sz w:val="21"/>
                <w:lang w:eastAsia="zh-CN"/>
              </w:rPr>
              <w:t>0573-87627271</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08" w:type="dxa"/>
          </w:tcPr>
          <w:p>
            <w:pPr>
              <w:pStyle w:val="20"/>
              <w:spacing w:before="6"/>
              <w:rPr>
                <w:b/>
                <w:sz w:val="23"/>
              </w:rPr>
            </w:pPr>
          </w:p>
          <w:p>
            <w:pPr>
              <w:pStyle w:val="20"/>
              <w:ind w:left="276" w:right="157"/>
              <w:jc w:val="center"/>
              <w:rPr>
                <w:sz w:val="21"/>
              </w:rPr>
            </w:pPr>
            <w:r>
              <w:rPr>
                <w:sz w:val="21"/>
              </w:rPr>
              <w:t xml:space="preserve">2 </w:t>
            </w:r>
          </w:p>
        </w:tc>
        <w:tc>
          <w:tcPr>
            <w:tcW w:w="2019" w:type="dxa"/>
          </w:tcPr>
          <w:p>
            <w:pPr>
              <w:pStyle w:val="20"/>
              <w:spacing w:before="6"/>
              <w:rPr>
                <w:b/>
                <w:sz w:val="23"/>
              </w:rPr>
            </w:pPr>
          </w:p>
          <w:p>
            <w:pPr>
              <w:pStyle w:val="20"/>
              <w:ind w:left="119"/>
              <w:jc w:val="center"/>
              <w:rPr>
                <w:sz w:val="21"/>
              </w:rPr>
            </w:pPr>
            <w:r>
              <w:rPr>
                <w:sz w:val="21"/>
              </w:rPr>
              <w:t xml:space="preserve">集中采购机构 </w:t>
            </w:r>
          </w:p>
        </w:tc>
        <w:tc>
          <w:tcPr>
            <w:tcW w:w="6402" w:type="dxa"/>
          </w:tcPr>
          <w:p>
            <w:pPr>
              <w:pStyle w:val="20"/>
              <w:spacing w:before="1"/>
              <w:ind w:left="110"/>
              <w:rPr>
                <w:sz w:val="21"/>
              </w:rPr>
            </w:pPr>
            <w:r>
              <w:rPr>
                <w:sz w:val="21"/>
              </w:rPr>
              <w:t>名称：</w:t>
            </w:r>
            <w:r>
              <w:rPr>
                <w:rFonts w:hint="eastAsia"/>
                <w:sz w:val="21"/>
                <w:lang w:eastAsia="zh-CN"/>
              </w:rPr>
              <w:t>浙江海辰建设管理有限公司</w:t>
            </w:r>
            <w:r>
              <w:rPr>
                <w:sz w:val="21"/>
              </w:rPr>
              <w:t xml:space="preserve"> </w:t>
            </w:r>
          </w:p>
          <w:p>
            <w:pPr>
              <w:pStyle w:val="20"/>
              <w:spacing w:before="4"/>
              <w:ind w:left="110"/>
              <w:rPr>
                <w:sz w:val="21"/>
              </w:rPr>
            </w:pPr>
            <w:r>
              <w:rPr>
                <w:sz w:val="21"/>
              </w:rPr>
              <w:t>地址：</w:t>
            </w:r>
            <w:r>
              <w:rPr>
                <w:rFonts w:hint="eastAsia"/>
                <w:sz w:val="21"/>
                <w:lang w:eastAsia="zh-CN"/>
              </w:rPr>
              <w:t>海宁市钱江西路178号，钱江大厦9楼</w:t>
            </w:r>
            <w:r>
              <w:rPr>
                <w:sz w:val="21"/>
              </w:rPr>
              <w:t xml:space="preserve">； </w:t>
            </w:r>
          </w:p>
          <w:p>
            <w:pPr>
              <w:pStyle w:val="20"/>
              <w:spacing w:before="2"/>
              <w:ind w:left="110"/>
              <w:rPr>
                <w:sz w:val="21"/>
              </w:rPr>
            </w:pPr>
            <w:r>
              <w:rPr>
                <w:sz w:val="21"/>
              </w:rPr>
              <w:t>联系人：</w:t>
            </w:r>
            <w:r>
              <w:rPr>
                <w:rFonts w:hint="eastAsia"/>
                <w:sz w:val="21"/>
                <w:lang w:val="en-US" w:eastAsia="zh-CN"/>
              </w:rPr>
              <w:t>余先生</w:t>
            </w:r>
            <w:r>
              <w:rPr>
                <w:sz w:val="21"/>
              </w:rPr>
              <w:t xml:space="preserve"> 联系电话：</w:t>
            </w:r>
            <w:r>
              <w:rPr>
                <w:rFonts w:hint="eastAsia"/>
                <w:sz w:val="21"/>
                <w:lang w:eastAsia="zh-CN"/>
              </w:rPr>
              <w:t>0573-87297011</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08" w:type="dxa"/>
          </w:tcPr>
          <w:p>
            <w:pPr>
              <w:pStyle w:val="20"/>
              <w:spacing w:before="164"/>
              <w:ind w:left="276" w:right="157"/>
              <w:jc w:val="center"/>
              <w:rPr>
                <w:sz w:val="21"/>
              </w:rPr>
            </w:pPr>
            <w:r>
              <w:rPr>
                <w:sz w:val="21"/>
              </w:rPr>
              <w:t xml:space="preserve">3 </w:t>
            </w:r>
          </w:p>
        </w:tc>
        <w:tc>
          <w:tcPr>
            <w:tcW w:w="2019" w:type="dxa"/>
          </w:tcPr>
          <w:p>
            <w:pPr>
              <w:pStyle w:val="20"/>
              <w:spacing w:before="164"/>
              <w:ind w:left="119"/>
              <w:jc w:val="center"/>
              <w:rPr>
                <w:sz w:val="21"/>
              </w:rPr>
            </w:pPr>
            <w:r>
              <w:rPr>
                <w:sz w:val="21"/>
              </w:rPr>
              <w:t xml:space="preserve">项目名称及编号 </w:t>
            </w:r>
          </w:p>
        </w:tc>
        <w:tc>
          <w:tcPr>
            <w:tcW w:w="6402" w:type="dxa"/>
          </w:tcPr>
          <w:p>
            <w:pPr>
              <w:pStyle w:val="20"/>
              <w:spacing w:before="164"/>
              <w:ind w:left="110"/>
              <w:rPr>
                <w:sz w:val="21"/>
              </w:rPr>
            </w:pPr>
            <w:r>
              <w:rPr>
                <w:rFonts w:hint="eastAsia"/>
                <w:sz w:val="21"/>
                <w:lang w:eastAsia="zh-CN"/>
              </w:rPr>
              <w:t>海宁市王国维小学（暂定名）项目校园文化采购</w:t>
            </w:r>
            <w:r>
              <w:rPr>
                <w:sz w:val="21"/>
              </w:rPr>
              <w:t>（</w:t>
            </w:r>
            <w:r>
              <w:rPr>
                <w:rFonts w:hint="eastAsia"/>
                <w:sz w:val="21"/>
                <w:lang w:eastAsia="zh-CN"/>
              </w:rPr>
              <w:t>HCCG2022010</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8" w:type="dxa"/>
          </w:tcPr>
          <w:p>
            <w:pPr>
              <w:pStyle w:val="20"/>
              <w:spacing w:before="157"/>
              <w:ind w:left="276" w:right="157"/>
              <w:jc w:val="center"/>
              <w:rPr>
                <w:sz w:val="21"/>
              </w:rPr>
            </w:pPr>
            <w:r>
              <w:rPr>
                <w:sz w:val="21"/>
              </w:rPr>
              <w:t xml:space="preserve">4 </w:t>
            </w:r>
          </w:p>
        </w:tc>
        <w:tc>
          <w:tcPr>
            <w:tcW w:w="2019" w:type="dxa"/>
          </w:tcPr>
          <w:p>
            <w:pPr>
              <w:pStyle w:val="20"/>
              <w:spacing w:before="157"/>
              <w:ind w:left="13"/>
              <w:jc w:val="center"/>
              <w:rPr>
                <w:rFonts w:hint="eastAsia" w:eastAsia="宋体"/>
                <w:sz w:val="21"/>
                <w:lang w:eastAsia="zh-CN"/>
              </w:rPr>
            </w:pPr>
            <w:r>
              <w:rPr>
                <w:rFonts w:hint="eastAsia"/>
                <w:sz w:val="21"/>
                <w:lang w:val="en-US" w:eastAsia="zh-CN"/>
              </w:rPr>
              <w:t>最高限价</w:t>
            </w:r>
          </w:p>
        </w:tc>
        <w:tc>
          <w:tcPr>
            <w:tcW w:w="6402" w:type="dxa"/>
          </w:tcPr>
          <w:p>
            <w:pPr>
              <w:pStyle w:val="20"/>
              <w:spacing w:before="157"/>
              <w:ind w:left="110"/>
              <w:rPr>
                <w:sz w:val="21"/>
              </w:rPr>
            </w:pPr>
            <w:r>
              <w:rPr>
                <w:rFonts w:hint="eastAsia"/>
                <w:sz w:val="21"/>
                <w:lang w:val="en-US" w:eastAsia="zh-CN"/>
              </w:rPr>
              <w:t xml:space="preserve"> 2167492</w:t>
            </w:r>
            <w:bookmarkStart w:id="22" w:name="_GoBack"/>
            <w:bookmarkEnd w:id="22"/>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8" w:type="dxa"/>
          </w:tcPr>
          <w:p>
            <w:pPr>
              <w:pStyle w:val="20"/>
              <w:spacing w:before="157"/>
              <w:ind w:left="276" w:right="157"/>
              <w:jc w:val="center"/>
              <w:rPr>
                <w:sz w:val="21"/>
              </w:rPr>
            </w:pPr>
            <w:r>
              <w:rPr>
                <w:sz w:val="21"/>
              </w:rPr>
              <w:t xml:space="preserve">5 </w:t>
            </w:r>
          </w:p>
        </w:tc>
        <w:tc>
          <w:tcPr>
            <w:tcW w:w="2019" w:type="dxa"/>
          </w:tcPr>
          <w:p>
            <w:pPr>
              <w:pStyle w:val="20"/>
              <w:spacing w:before="8"/>
              <w:rPr>
                <w:b/>
                <w:sz w:val="15"/>
              </w:rPr>
            </w:pPr>
          </w:p>
          <w:p>
            <w:pPr>
              <w:pStyle w:val="20"/>
              <w:ind w:left="13"/>
              <w:jc w:val="center"/>
              <w:rPr>
                <w:sz w:val="21"/>
              </w:rPr>
            </w:pPr>
            <w:r>
              <w:rPr>
                <w:sz w:val="21"/>
              </w:rPr>
              <w:t>交付时间</w:t>
            </w:r>
          </w:p>
        </w:tc>
        <w:tc>
          <w:tcPr>
            <w:tcW w:w="6402" w:type="dxa"/>
          </w:tcPr>
          <w:p>
            <w:pPr>
              <w:pStyle w:val="20"/>
              <w:spacing w:before="157"/>
              <w:ind w:left="110"/>
              <w:rPr>
                <w:sz w:val="21"/>
              </w:rPr>
            </w:pPr>
            <w:r>
              <w:rPr>
                <w:rFonts w:hint="eastAsia"/>
                <w:sz w:val="21"/>
                <w:lang w:eastAsia="zh-CN"/>
              </w:rPr>
              <w:t>2023年4月15日前交付并通过验收</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08" w:type="dxa"/>
          </w:tcPr>
          <w:p>
            <w:pPr>
              <w:pStyle w:val="20"/>
              <w:spacing w:before="113"/>
              <w:ind w:left="276" w:right="157"/>
              <w:jc w:val="center"/>
              <w:rPr>
                <w:sz w:val="21"/>
              </w:rPr>
            </w:pPr>
            <w:r>
              <w:rPr>
                <w:sz w:val="21"/>
              </w:rPr>
              <w:t xml:space="preserve">6 </w:t>
            </w:r>
          </w:p>
        </w:tc>
        <w:tc>
          <w:tcPr>
            <w:tcW w:w="2019" w:type="dxa"/>
          </w:tcPr>
          <w:p>
            <w:pPr>
              <w:pStyle w:val="20"/>
              <w:spacing w:before="113"/>
              <w:ind w:left="16"/>
              <w:jc w:val="center"/>
              <w:rPr>
                <w:sz w:val="21"/>
              </w:rPr>
            </w:pPr>
            <w:r>
              <w:rPr>
                <w:sz w:val="21"/>
              </w:rPr>
              <w:t>是否接受联合体</w:t>
            </w:r>
          </w:p>
        </w:tc>
        <w:tc>
          <w:tcPr>
            <w:tcW w:w="6402" w:type="dxa"/>
          </w:tcPr>
          <w:p>
            <w:pPr>
              <w:pStyle w:val="20"/>
              <w:spacing w:before="113"/>
              <w:ind w:left="110"/>
              <w:rPr>
                <w:sz w:val="21"/>
              </w:rPr>
            </w:pPr>
            <w:r>
              <w:rPr>
                <w:rFonts w:hint="eastAsia"/>
                <w:sz w:val="21"/>
                <w:lang w:val="en-US" w:eastAsia="zh-CN"/>
              </w:rPr>
              <w:t>是</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08" w:type="dxa"/>
          </w:tcPr>
          <w:p>
            <w:pPr>
              <w:pStyle w:val="20"/>
              <w:spacing w:before="114"/>
              <w:ind w:left="276" w:right="157"/>
              <w:jc w:val="center"/>
              <w:rPr>
                <w:sz w:val="21"/>
              </w:rPr>
            </w:pPr>
            <w:r>
              <w:rPr>
                <w:sz w:val="21"/>
              </w:rPr>
              <w:t xml:space="preserve">7 </w:t>
            </w:r>
          </w:p>
        </w:tc>
        <w:tc>
          <w:tcPr>
            <w:tcW w:w="2019" w:type="dxa"/>
          </w:tcPr>
          <w:p>
            <w:pPr>
              <w:pStyle w:val="20"/>
              <w:spacing w:before="114"/>
              <w:ind w:left="11"/>
              <w:jc w:val="center"/>
              <w:rPr>
                <w:sz w:val="21"/>
              </w:rPr>
            </w:pPr>
            <w:r>
              <w:rPr>
                <w:sz w:val="21"/>
              </w:rPr>
              <w:t>是否允许进口产品</w:t>
            </w:r>
          </w:p>
        </w:tc>
        <w:tc>
          <w:tcPr>
            <w:tcW w:w="6402" w:type="dxa"/>
          </w:tcPr>
          <w:p>
            <w:pPr>
              <w:pStyle w:val="20"/>
              <w:spacing w:before="114"/>
              <w:ind w:left="110"/>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08" w:type="dxa"/>
          </w:tcPr>
          <w:p>
            <w:pPr>
              <w:pStyle w:val="20"/>
              <w:spacing w:before="171"/>
              <w:ind w:left="276" w:right="157"/>
              <w:jc w:val="center"/>
              <w:rPr>
                <w:sz w:val="21"/>
              </w:rPr>
            </w:pPr>
            <w:r>
              <w:rPr>
                <w:sz w:val="21"/>
              </w:rPr>
              <w:t xml:space="preserve">8 </w:t>
            </w:r>
          </w:p>
        </w:tc>
        <w:tc>
          <w:tcPr>
            <w:tcW w:w="2019" w:type="dxa"/>
          </w:tcPr>
          <w:p>
            <w:pPr>
              <w:pStyle w:val="20"/>
              <w:spacing w:before="34" w:line="244" w:lineRule="auto"/>
              <w:ind w:left="801" w:right="257" w:hanging="526"/>
              <w:rPr>
                <w:sz w:val="21"/>
              </w:rPr>
            </w:pPr>
            <w:r>
              <w:rPr>
                <w:sz w:val="21"/>
              </w:rPr>
              <w:t>是否允许转包与分包</w:t>
            </w:r>
          </w:p>
        </w:tc>
        <w:tc>
          <w:tcPr>
            <w:tcW w:w="6402" w:type="dxa"/>
          </w:tcPr>
          <w:p>
            <w:pPr>
              <w:pStyle w:val="20"/>
              <w:spacing w:before="34" w:line="244" w:lineRule="auto"/>
              <w:ind w:left="110" w:right="5226"/>
              <w:rPr>
                <w:sz w:val="21"/>
              </w:rPr>
            </w:pPr>
            <w:r>
              <w:rPr>
                <w:spacing w:val="-2"/>
                <w:sz w:val="21"/>
              </w:rPr>
              <w:t xml:space="preserve">转包：否 </w:t>
            </w:r>
            <w:r>
              <w:rPr>
                <w:spacing w:val="-5"/>
                <w:sz w:val="21"/>
              </w:rPr>
              <w:t>分包：否。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08" w:type="dxa"/>
          </w:tcPr>
          <w:p>
            <w:pPr>
              <w:pStyle w:val="20"/>
              <w:spacing w:before="116"/>
              <w:ind w:left="276" w:right="157"/>
              <w:jc w:val="center"/>
              <w:rPr>
                <w:sz w:val="21"/>
              </w:rPr>
            </w:pPr>
            <w:r>
              <w:rPr>
                <w:sz w:val="21"/>
              </w:rPr>
              <w:t xml:space="preserve">9 </w:t>
            </w:r>
          </w:p>
        </w:tc>
        <w:tc>
          <w:tcPr>
            <w:tcW w:w="2019" w:type="dxa"/>
          </w:tcPr>
          <w:p>
            <w:pPr>
              <w:pStyle w:val="20"/>
              <w:spacing w:before="116"/>
              <w:ind w:left="13"/>
              <w:jc w:val="center"/>
              <w:rPr>
                <w:sz w:val="21"/>
              </w:rPr>
            </w:pPr>
            <w:r>
              <w:rPr>
                <w:sz w:val="21"/>
              </w:rPr>
              <w:t>现场踏勘</w:t>
            </w:r>
          </w:p>
        </w:tc>
        <w:tc>
          <w:tcPr>
            <w:tcW w:w="6402" w:type="dxa"/>
          </w:tcPr>
          <w:p>
            <w:pPr>
              <w:pStyle w:val="20"/>
              <w:spacing w:before="116"/>
              <w:ind w:left="110"/>
              <w:rPr>
                <w:sz w:val="21"/>
              </w:rPr>
            </w:pPr>
            <w:r>
              <w:rPr>
                <w:sz w:val="21"/>
              </w:rPr>
              <w:t>本项目如需踏勘现场的，投标人需要自行组织对现场及周围环境进 行踏勘，以便投标人获取须自己负责的有关编制投标文件和签署合 同所需的所有资料。踏勘现场所发生的费用由投标人自己承担。</w:t>
            </w:r>
          </w:p>
          <w:p>
            <w:pPr>
              <w:pStyle w:val="20"/>
              <w:spacing w:before="116"/>
              <w:ind w:left="110"/>
              <w:rPr>
                <w:sz w:val="21"/>
              </w:rPr>
            </w:pPr>
            <w:r>
              <w:rPr>
                <w:sz w:val="21"/>
              </w:rPr>
              <w:t>采购人(或采购代理机构) 向投标人提供的有关现场的资料数据， 是采购人(或采购代理机构) 现有的能使投标人利用的资料。采购 人 (或采购代理机构) 对投标人由此而做出的推论、理解和结论概 不负责。</w:t>
            </w:r>
          </w:p>
          <w:p>
            <w:pPr>
              <w:pStyle w:val="20"/>
              <w:spacing w:before="116"/>
              <w:ind w:left="110"/>
              <w:rPr>
                <w:sz w:val="21"/>
              </w:rPr>
            </w:pPr>
            <w:r>
              <w:rPr>
                <w:sz w:val="21"/>
              </w:rPr>
              <w:t>投标人及其人员经过采购人(或采购代理机构) 的允许</w:t>
            </w:r>
            <w:r>
              <w:rPr>
                <w:rFonts w:hint="eastAsia"/>
                <w:sz w:val="21"/>
              </w:rPr>
              <w:t>，</w:t>
            </w:r>
            <w:r>
              <w:rPr>
                <w:sz w:val="21"/>
              </w:rPr>
              <w:t>可为踏勘 目的进入现场，但投标人及其人员不得因此使采购人及其人员承担 有关的责任和蒙受损失。投标人应对由此次踏勘现场而造成的包括 人身伤害、财产损失、损害以及任何其它损失、损害和引起的费用 和开支承担责任。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008" w:type="dxa"/>
          </w:tcPr>
          <w:p>
            <w:pPr>
              <w:pStyle w:val="20"/>
              <w:spacing w:before="2"/>
              <w:rPr>
                <w:b/>
                <w:sz w:val="14"/>
              </w:rPr>
            </w:pPr>
          </w:p>
          <w:p>
            <w:pPr>
              <w:pStyle w:val="20"/>
              <w:ind w:left="276" w:right="157"/>
              <w:jc w:val="center"/>
              <w:rPr>
                <w:sz w:val="21"/>
              </w:rPr>
            </w:pPr>
            <w:r>
              <w:rPr>
                <w:sz w:val="21"/>
              </w:rPr>
              <w:t xml:space="preserve">10 </w:t>
            </w:r>
          </w:p>
        </w:tc>
        <w:tc>
          <w:tcPr>
            <w:tcW w:w="2019" w:type="dxa"/>
          </w:tcPr>
          <w:p>
            <w:pPr>
              <w:pStyle w:val="20"/>
              <w:spacing w:before="47" w:line="242" w:lineRule="auto"/>
              <w:ind w:left="695" w:right="154" w:hanging="526"/>
              <w:rPr>
                <w:sz w:val="21"/>
              </w:rPr>
            </w:pPr>
            <w:r>
              <w:rPr>
                <w:sz w:val="21"/>
              </w:rPr>
              <w:t>投标截止时间和开标时间</w:t>
            </w:r>
          </w:p>
        </w:tc>
        <w:tc>
          <w:tcPr>
            <w:tcW w:w="6402" w:type="dxa"/>
          </w:tcPr>
          <w:p>
            <w:pPr>
              <w:pStyle w:val="20"/>
              <w:spacing w:before="47"/>
              <w:ind w:left="110"/>
              <w:rPr>
                <w:sz w:val="21"/>
              </w:rPr>
            </w:pPr>
            <w:r>
              <w:rPr>
                <w:sz w:val="21"/>
              </w:rPr>
              <w:t>2022年</w:t>
            </w:r>
            <w:r>
              <w:rPr>
                <w:rFonts w:hint="eastAsia"/>
                <w:sz w:val="21"/>
                <w:lang w:val="en-US" w:eastAsia="zh-CN"/>
              </w:rPr>
              <w:t>12</w:t>
            </w:r>
            <w:r>
              <w:rPr>
                <w:sz w:val="21"/>
              </w:rPr>
              <w:t>月</w:t>
            </w:r>
            <w:r>
              <w:rPr>
                <w:rFonts w:hint="eastAsia"/>
                <w:sz w:val="21"/>
                <w:lang w:val="en-US" w:eastAsia="zh-CN"/>
              </w:rPr>
              <w:t>29</w:t>
            </w:r>
            <w:r>
              <w:rPr>
                <w:sz w:val="21"/>
              </w:rPr>
              <w:t>日</w:t>
            </w:r>
            <w:r>
              <w:rPr>
                <w:rFonts w:hint="eastAsia"/>
                <w:sz w:val="21"/>
                <w:lang w:val="en-US" w:eastAsia="zh-CN"/>
              </w:rPr>
              <w:t>14</w:t>
            </w:r>
            <w:r>
              <w:rPr>
                <w:sz w:val="21"/>
              </w:rPr>
              <w:t>时</w:t>
            </w:r>
            <w:r>
              <w:rPr>
                <w:rFonts w:hint="eastAsia"/>
                <w:sz w:val="21"/>
                <w:lang w:val="en-US" w:eastAsia="zh-CN"/>
              </w:rPr>
              <w:t>0</w:t>
            </w:r>
            <w:r>
              <w:rPr>
                <w:sz w:val="21"/>
              </w:rPr>
              <w:t xml:space="preserve">0分 </w:t>
            </w:r>
          </w:p>
          <w:p>
            <w:pPr>
              <w:pStyle w:val="20"/>
              <w:spacing w:before="2"/>
              <w:ind w:left="110"/>
              <w:rPr>
                <w:sz w:val="21"/>
              </w:rPr>
            </w:pPr>
            <w:r>
              <w:rPr>
                <w:sz w:val="21"/>
              </w:rPr>
              <w:t xml:space="preserve">本项目有关投标、开标时间以北京时间为准。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008" w:type="dxa"/>
          </w:tcPr>
          <w:p>
            <w:pPr>
              <w:pStyle w:val="20"/>
              <w:spacing w:before="3"/>
              <w:rPr>
                <w:b/>
                <w:sz w:val="18"/>
              </w:rPr>
            </w:pPr>
          </w:p>
          <w:p>
            <w:pPr>
              <w:pStyle w:val="20"/>
              <w:ind w:left="276" w:right="157"/>
              <w:jc w:val="center"/>
              <w:rPr>
                <w:sz w:val="21"/>
              </w:rPr>
            </w:pPr>
            <w:r>
              <w:rPr>
                <w:sz w:val="21"/>
              </w:rPr>
              <w:t xml:space="preserve">11 </w:t>
            </w:r>
          </w:p>
        </w:tc>
        <w:tc>
          <w:tcPr>
            <w:tcW w:w="2019" w:type="dxa"/>
          </w:tcPr>
          <w:p>
            <w:pPr>
              <w:pStyle w:val="20"/>
              <w:spacing w:before="97" w:line="242" w:lineRule="auto"/>
              <w:ind w:left="695" w:right="154" w:hanging="526"/>
              <w:rPr>
                <w:sz w:val="21"/>
              </w:rPr>
            </w:pPr>
            <w:r>
              <w:rPr>
                <w:sz w:val="21"/>
              </w:rPr>
              <w:t>递交投标文件和开标地点</w:t>
            </w:r>
          </w:p>
        </w:tc>
        <w:tc>
          <w:tcPr>
            <w:tcW w:w="6402" w:type="dxa"/>
          </w:tcPr>
          <w:p>
            <w:pPr>
              <w:pStyle w:val="20"/>
              <w:spacing w:before="97" w:line="242" w:lineRule="auto"/>
              <w:ind w:left="110" w:right="86"/>
              <w:rPr>
                <w:sz w:val="21"/>
              </w:rPr>
            </w:pPr>
            <w:r>
              <w:rPr>
                <w:sz w:val="21"/>
              </w:rPr>
              <w:t>政府采购云平台（</w:t>
            </w:r>
            <w:r>
              <w:fldChar w:fldCharType="begin"/>
            </w:r>
            <w:r>
              <w:instrText xml:space="preserve"> HYPERLINK "http://zfcg.czt.zj.gov.cn/" \h </w:instrText>
            </w:r>
            <w:r>
              <w:fldChar w:fldCharType="separate"/>
            </w:r>
            <w:r>
              <w:rPr>
                <w:sz w:val="21"/>
              </w:rPr>
              <w:t>http://zfcg.czt.zj.gov.cn/</w:t>
            </w:r>
            <w:r>
              <w:rPr>
                <w:sz w:val="21"/>
              </w:rPr>
              <w:fldChar w:fldCharType="end"/>
            </w:r>
            <w:r>
              <w:rPr>
                <w:sz w:val="21"/>
              </w:rPr>
              <w:t xml:space="preserve">），海宁市文苑南路138号浙江江南要素交易中心。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08" w:type="dxa"/>
          </w:tcPr>
          <w:p>
            <w:pPr>
              <w:pStyle w:val="20"/>
              <w:spacing w:before="164"/>
              <w:ind w:left="276" w:right="157"/>
              <w:jc w:val="center"/>
              <w:rPr>
                <w:sz w:val="21"/>
              </w:rPr>
            </w:pPr>
            <w:r>
              <w:rPr>
                <w:sz w:val="21"/>
              </w:rPr>
              <w:t xml:space="preserve">12 </w:t>
            </w:r>
          </w:p>
        </w:tc>
        <w:tc>
          <w:tcPr>
            <w:tcW w:w="2019" w:type="dxa"/>
          </w:tcPr>
          <w:p>
            <w:pPr>
              <w:pStyle w:val="20"/>
              <w:spacing w:before="27" w:line="242" w:lineRule="auto"/>
              <w:ind w:left="484" w:right="154" w:hanging="315"/>
              <w:rPr>
                <w:sz w:val="21"/>
              </w:rPr>
            </w:pPr>
            <w:r>
              <w:rPr>
                <w:sz w:val="21"/>
              </w:rPr>
              <w:t>投标保证金额及交纳截止时间</w:t>
            </w:r>
          </w:p>
        </w:tc>
        <w:tc>
          <w:tcPr>
            <w:tcW w:w="6402" w:type="dxa"/>
          </w:tcPr>
          <w:p>
            <w:pPr>
              <w:pStyle w:val="20"/>
              <w:spacing w:before="164"/>
              <w:ind w:left="110"/>
              <w:rPr>
                <w:sz w:val="21"/>
              </w:rPr>
            </w:pPr>
            <w:r>
              <w:rPr>
                <w:sz w:val="21"/>
              </w:rPr>
              <w:t xml:space="preserve">投标保证金：无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008" w:type="dxa"/>
          </w:tcPr>
          <w:p>
            <w:pPr>
              <w:pStyle w:val="20"/>
              <w:rPr>
                <w:b/>
                <w:sz w:val="20"/>
              </w:rPr>
            </w:pPr>
          </w:p>
          <w:p>
            <w:pPr>
              <w:pStyle w:val="20"/>
              <w:rPr>
                <w:b/>
                <w:sz w:val="20"/>
              </w:rPr>
            </w:pPr>
          </w:p>
          <w:p>
            <w:pPr>
              <w:pStyle w:val="20"/>
              <w:spacing w:before="9"/>
              <w:rPr>
                <w:b/>
                <w:sz w:val="26"/>
              </w:rPr>
            </w:pPr>
          </w:p>
          <w:p>
            <w:pPr>
              <w:pStyle w:val="20"/>
              <w:ind w:left="276" w:right="157"/>
              <w:jc w:val="center"/>
              <w:rPr>
                <w:sz w:val="21"/>
              </w:rPr>
            </w:pPr>
            <w:r>
              <w:rPr>
                <w:sz w:val="21"/>
              </w:rPr>
              <w:t xml:space="preserve">13 </w:t>
            </w:r>
          </w:p>
        </w:tc>
        <w:tc>
          <w:tcPr>
            <w:tcW w:w="2019" w:type="dxa"/>
          </w:tcPr>
          <w:p>
            <w:pPr>
              <w:pStyle w:val="20"/>
              <w:rPr>
                <w:b/>
                <w:sz w:val="20"/>
              </w:rPr>
            </w:pPr>
          </w:p>
          <w:p>
            <w:pPr>
              <w:pStyle w:val="20"/>
              <w:rPr>
                <w:b/>
                <w:sz w:val="20"/>
              </w:rPr>
            </w:pPr>
          </w:p>
          <w:p>
            <w:pPr>
              <w:pStyle w:val="20"/>
              <w:spacing w:before="3"/>
              <w:rPr>
                <w:b/>
                <w:sz w:val="16"/>
              </w:rPr>
            </w:pPr>
          </w:p>
          <w:p>
            <w:pPr>
              <w:pStyle w:val="20"/>
              <w:spacing w:line="242" w:lineRule="auto"/>
              <w:ind w:left="110" w:right="91" w:firstLine="60"/>
              <w:rPr>
                <w:sz w:val="21"/>
              </w:rPr>
            </w:pPr>
            <w:r>
              <w:rPr>
                <w:spacing w:val="-3"/>
                <w:sz w:val="21"/>
              </w:rPr>
              <w:t>电子投标文件的制</w:t>
            </w:r>
            <w:r>
              <w:rPr>
                <w:spacing w:val="-15"/>
                <w:sz w:val="21"/>
              </w:rPr>
              <w:t>作、加密、传输递交</w:t>
            </w:r>
          </w:p>
        </w:tc>
        <w:tc>
          <w:tcPr>
            <w:tcW w:w="6402" w:type="dxa"/>
          </w:tcPr>
          <w:p>
            <w:pPr>
              <w:pStyle w:val="20"/>
              <w:spacing w:before="39" w:line="242" w:lineRule="auto"/>
              <w:ind w:left="110" w:right="89"/>
              <w:jc w:val="both"/>
              <w:rPr>
                <w:sz w:val="21"/>
              </w:rPr>
            </w:pPr>
            <w:r>
              <w:rPr>
                <w:spacing w:val="24"/>
                <w:sz w:val="21"/>
              </w:rPr>
              <w:t>按政采云平台供应商项目采购</w:t>
            </w:r>
            <w:r>
              <w:rPr>
                <w:rFonts w:ascii="Times New Roman" w:eastAsia="Times New Roman"/>
                <w:spacing w:val="-11"/>
                <w:sz w:val="21"/>
              </w:rPr>
              <w:t xml:space="preserve">- </w:t>
            </w:r>
            <w:r>
              <w:rPr>
                <w:spacing w:val="23"/>
                <w:sz w:val="21"/>
              </w:rPr>
              <w:t>电子招投标操作指南</w:t>
            </w:r>
            <w:r>
              <w:rPr>
                <w:sz w:val="21"/>
              </w:rPr>
              <w:t>（</w:t>
            </w:r>
            <w:r>
              <w:rPr>
                <w:spacing w:val="-7"/>
                <w:sz w:val="21"/>
              </w:rPr>
              <w:t xml:space="preserve"> 网址： </w:t>
            </w:r>
            <w:r>
              <w:fldChar w:fldCharType="begin"/>
            </w:r>
            <w:r>
              <w:instrText xml:space="preserve"> HYPERLINK "https://help.zcygov.cn/web/site_2/2018/12-28/2573.html" \h </w:instrText>
            </w:r>
            <w:r>
              <w:fldChar w:fldCharType="separate"/>
            </w:r>
            <w:r>
              <w:rPr>
                <w:rFonts w:ascii="Times New Roman" w:eastAsia="Times New Roman"/>
                <w:spacing w:val="-7"/>
                <w:sz w:val="21"/>
              </w:rPr>
              <w:t>https://help.zcygov.cn/web/site_2/2018/12-28/2573.html</w:t>
            </w:r>
            <w:r>
              <w:rPr>
                <w:rFonts w:ascii="Times New Roman" w:eastAsia="Times New Roman"/>
                <w:spacing w:val="-7"/>
                <w:sz w:val="21"/>
              </w:rPr>
              <w:fldChar w:fldCharType="end"/>
            </w:r>
            <w:r>
              <w:rPr>
                <w:spacing w:val="-7"/>
                <w:sz w:val="21"/>
              </w:rPr>
              <w:t>）</w:t>
            </w:r>
            <w:r>
              <w:rPr>
                <w:spacing w:val="5"/>
                <w:sz w:val="21"/>
              </w:rPr>
              <w:t xml:space="preserve"> 及本招标文</w:t>
            </w:r>
            <w:r>
              <w:rPr>
                <w:spacing w:val="-13"/>
                <w:sz w:val="21"/>
              </w:rPr>
              <w:t xml:space="preserve">件要求制作、加密，电子投标文件中所须加盖公章部分均采用 </w:t>
            </w:r>
            <w:r>
              <w:rPr>
                <w:rFonts w:ascii="Times New Roman" w:eastAsia="Times New Roman"/>
                <w:sz w:val="21"/>
              </w:rPr>
              <w:t xml:space="preserve">CA </w:t>
            </w:r>
            <w:r>
              <w:rPr>
                <w:sz w:val="21"/>
              </w:rPr>
              <w:t>签章。投标人应当在投标截止时间前完成电子投标文件的传输递交， 投标截止时间前可以补充、修改或者撤回电子投标文件。补充或者修改电子投标文件的，应当先行撤回原文件，补充、修改后重新传</w:t>
            </w:r>
            <w:r>
              <w:rPr>
                <w:spacing w:val="-3"/>
                <w:sz w:val="21"/>
              </w:rPr>
              <w:t>输递交。投标截止时间前未完成传输的，视为放弃投标。</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08" w:type="dxa"/>
          </w:tcPr>
          <w:p>
            <w:pPr>
              <w:pStyle w:val="20"/>
              <w:spacing w:before="1"/>
              <w:rPr>
                <w:b/>
                <w:sz w:val="23"/>
              </w:rPr>
            </w:pPr>
          </w:p>
          <w:p>
            <w:pPr>
              <w:pStyle w:val="20"/>
              <w:ind w:left="276" w:right="157"/>
              <w:jc w:val="center"/>
              <w:rPr>
                <w:sz w:val="21"/>
              </w:rPr>
            </w:pPr>
            <w:r>
              <w:rPr>
                <w:sz w:val="21"/>
              </w:rPr>
              <w:t xml:space="preserve">14 </w:t>
            </w:r>
          </w:p>
        </w:tc>
        <w:tc>
          <w:tcPr>
            <w:tcW w:w="2019" w:type="dxa"/>
          </w:tcPr>
          <w:p>
            <w:pPr>
              <w:pStyle w:val="20"/>
              <w:spacing w:before="1"/>
              <w:rPr>
                <w:b/>
                <w:sz w:val="23"/>
              </w:rPr>
            </w:pPr>
          </w:p>
          <w:p>
            <w:pPr>
              <w:pStyle w:val="20"/>
              <w:ind w:left="13"/>
              <w:jc w:val="center"/>
              <w:rPr>
                <w:sz w:val="21"/>
              </w:rPr>
            </w:pPr>
            <w:r>
              <w:rPr>
                <w:sz w:val="21"/>
              </w:rPr>
              <w:t>投标有效期</w:t>
            </w:r>
          </w:p>
        </w:tc>
        <w:tc>
          <w:tcPr>
            <w:tcW w:w="6402" w:type="dxa"/>
          </w:tcPr>
          <w:p>
            <w:pPr>
              <w:pStyle w:val="20"/>
              <w:spacing w:before="1"/>
              <w:rPr>
                <w:b/>
                <w:sz w:val="23"/>
              </w:rPr>
            </w:pPr>
          </w:p>
          <w:p>
            <w:pPr>
              <w:pStyle w:val="20"/>
              <w:ind w:left="110"/>
              <w:rPr>
                <w:sz w:val="21"/>
              </w:rPr>
            </w:pPr>
            <w:r>
              <w:rPr>
                <w:sz w:val="21"/>
              </w:rPr>
              <w:t>自投标截止日起 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008" w:type="dxa"/>
          </w:tcPr>
          <w:p>
            <w:pPr>
              <w:pStyle w:val="20"/>
              <w:spacing w:before="3"/>
              <w:rPr>
                <w:b/>
                <w:sz w:val="17"/>
              </w:rPr>
            </w:pPr>
          </w:p>
          <w:p>
            <w:pPr>
              <w:pStyle w:val="20"/>
              <w:spacing w:before="1"/>
              <w:ind w:left="276" w:right="157"/>
              <w:jc w:val="center"/>
              <w:rPr>
                <w:sz w:val="21"/>
              </w:rPr>
            </w:pPr>
            <w:r>
              <w:rPr>
                <w:sz w:val="21"/>
              </w:rPr>
              <w:t xml:space="preserve">15 </w:t>
            </w:r>
          </w:p>
        </w:tc>
        <w:tc>
          <w:tcPr>
            <w:tcW w:w="2019" w:type="dxa"/>
          </w:tcPr>
          <w:p>
            <w:pPr>
              <w:pStyle w:val="20"/>
              <w:spacing w:before="3"/>
              <w:rPr>
                <w:b/>
                <w:sz w:val="17"/>
              </w:rPr>
            </w:pPr>
          </w:p>
          <w:p>
            <w:pPr>
              <w:pStyle w:val="20"/>
              <w:spacing w:before="1"/>
              <w:ind w:left="16"/>
              <w:jc w:val="center"/>
              <w:rPr>
                <w:sz w:val="21"/>
              </w:rPr>
            </w:pPr>
            <w:r>
              <w:rPr>
                <w:sz w:val="21"/>
              </w:rPr>
              <w:t>参加开标人员</w:t>
            </w:r>
          </w:p>
        </w:tc>
        <w:tc>
          <w:tcPr>
            <w:tcW w:w="6402" w:type="dxa"/>
          </w:tcPr>
          <w:p>
            <w:pPr>
              <w:pStyle w:val="20"/>
              <w:spacing w:before="3"/>
              <w:rPr>
                <w:b/>
                <w:sz w:val="17"/>
              </w:rPr>
            </w:pPr>
          </w:p>
          <w:p>
            <w:pPr>
              <w:pStyle w:val="20"/>
              <w:spacing w:before="1"/>
              <w:ind w:left="110"/>
              <w:rPr>
                <w:sz w:val="21"/>
              </w:rPr>
            </w:pPr>
            <w:r>
              <w:rPr>
                <w:sz w:val="21"/>
              </w:rPr>
              <w:t>投标人代表无须参加现场开标。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008" w:type="dxa"/>
          </w:tcPr>
          <w:p>
            <w:pPr>
              <w:pStyle w:val="20"/>
              <w:spacing w:before="1"/>
              <w:rPr>
                <w:b/>
                <w:sz w:val="17"/>
              </w:rPr>
            </w:pPr>
          </w:p>
          <w:p>
            <w:pPr>
              <w:pStyle w:val="20"/>
              <w:ind w:left="276" w:right="157"/>
              <w:jc w:val="center"/>
              <w:rPr>
                <w:sz w:val="21"/>
              </w:rPr>
            </w:pPr>
            <w:r>
              <w:rPr>
                <w:sz w:val="21"/>
              </w:rPr>
              <w:t xml:space="preserve">16 </w:t>
            </w:r>
          </w:p>
        </w:tc>
        <w:tc>
          <w:tcPr>
            <w:tcW w:w="2019" w:type="dxa"/>
          </w:tcPr>
          <w:p>
            <w:pPr>
              <w:pStyle w:val="20"/>
              <w:spacing w:before="1"/>
              <w:rPr>
                <w:b/>
                <w:sz w:val="17"/>
              </w:rPr>
            </w:pPr>
          </w:p>
          <w:p>
            <w:pPr>
              <w:pStyle w:val="20"/>
              <w:ind w:left="16"/>
              <w:jc w:val="center"/>
              <w:rPr>
                <w:sz w:val="21"/>
              </w:rPr>
            </w:pPr>
            <w:r>
              <w:rPr>
                <w:sz w:val="21"/>
              </w:rPr>
              <w:t>现场演示和讲解</w:t>
            </w:r>
          </w:p>
        </w:tc>
        <w:tc>
          <w:tcPr>
            <w:tcW w:w="6402" w:type="dxa"/>
          </w:tcPr>
          <w:p>
            <w:pPr>
              <w:pStyle w:val="20"/>
              <w:spacing w:before="1"/>
              <w:rPr>
                <w:b/>
                <w:sz w:val="17"/>
              </w:rPr>
            </w:pPr>
          </w:p>
          <w:p>
            <w:pPr>
              <w:pStyle w:val="20"/>
              <w:ind w:left="110"/>
              <w:rPr>
                <w:sz w:val="21"/>
              </w:rPr>
            </w:pPr>
            <w:r>
              <w:rPr>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tcPr>
          <w:p>
            <w:pPr>
              <w:pStyle w:val="20"/>
              <w:spacing w:before="142"/>
              <w:ind w:left="276" w:right="157"/>
              <w:jc w:val="center"/>
              <w:rPr>
                <w:sz w:val="21"/>
              </w:rPr>
            </w:pPr>
            <w:r>
              <w:rPr>
                <w:sz w:val="21"/>
              </w:rPr>
              <w:t xml:space="preserve">17 </w:t>
            </w:r>
          </w:p>
        </w:tc>
        <w:tc>
          <w:tcPr>
            <w:tcW w:w="2019" w:type="dxa"/>
          </w:tcPr>
          <w:p>
            <w:pPr>
              <w:pStyle w:val="20"/>
              <w:spacing w:before="5" w:line="270" w:lineRule="atLeast"/>
              <w:ind w:left="904" w:right="154" w:hanging="735"/>
              <w:rPr>
                <w:sz w:val="21"/>
              </w:rPr>
            </w:pPr>
            <w:r>
              <w:rPr>
                <w:sz w:val="21"/>
              </w:rPr>
              <w:t>评标办法及评分标准</w:t>
            </w:r>
          </w:p>
        </w:tc>
        <w:tc>
          <w:tcPr>
            <w:tcW w:w="6402" w:type="dxa"/>
          </w:tcPr>
          <w:p>
            <w:pPr>
              <w:pStyle w:val="20"/>
              <w:spacing w:before="142"/>
              <w:ind w:left="110"/>
              <w:rPr>
                <w:sz w:val="21"/>
              </w:rPr>
            </w:pPr>
            <w:r>
              <w:rPr>
                <w:sz w:val="21"/>
              </w:rPr>
              <w:t>综合评分法，详见第四章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153"/>
              <w:ind w:left="0" w:leftChars="0" w:right="276" w:rightChars="0"/>
              <w:jc w:val="right"/>
              <w:rPr>
                <w:rFonts w:ascii="宋体" w:hAnsi="宋体" w:eastAsia="宋体" w:cs="宋体"/>
                <w:sz w:val="21"/>
                <w:szCs w:val="22"/>
                <w:lang w:val="zh-CN" w:eastAsia="zh-CN" w:bidi="zh-CN"/>
              </w:rPr>
            </w:pPr>
            <w:r>
              <w:rPr>
                <w:sz w:val="21"/>
              </w:rPr>
              <w:t xml:space="preserve">18 </w:t>
            </w:r>
          </w:p>
        </w:tc>
        <w:tc>
          <w:tcPr>
            <w:tcW w:w="2019" w:type="dxa"/>
            <w:vAlign w:val="top"/>
          </w:tcPr>
          <w:p>
            <w:pPr>
              <w:pStyle w:val="20"/>
              <w:spacing w:before="153"/>
              <w:ind w:left="18" w:leftChars="0" w:right="0" w:rightChars="0"/>
              <w:jc w:val="center"/>
              <w:rPr>
                <w:rFonts w:ascii="宋体" w:hAnsi="宋体" w:eastAsia="宋体" w:cs="宋体"/>
                <w:sz w:val="21"/>
                <w:szCs w:val="22"/>
                <w:lang w:val="zh-CN" w:eastAsia="zh-CN" w:bidi="zh-CN"/>
              </w:rPr>
            </w:pPr>
            <w:r>
              <w:rPr>
                <w:sz w:val="21"/>
              </w:rPr>
              <w:t>履约保证金</w:t>
            </w:r>
          </w:p>
        </w:tc>
        <w:tc>
          <w:tcPr>
            <w:tcW w:w="6402" w:type="dxa"/>
            <w:vAlign w:val="top"/>
          </w:tcPr>
          <w:p>
            <w:pPr>
              <w:pStyle w:val="20"/>
              <w:spacing w:before="10" w:line="270" w:lineRule="atLeast"/>
              <w:ind w:left="112" w:leftChars="0" w:right="46" w:rightChars="0"/>
              <w:rPr>
                <w:rFonts w:ascii="宋体" w:hAnsi="宋体" w:eastAsia="宋体" w:cs="宋体"/>
                <w:sz w:val="21"/>
                <w:szCs w:val="22"/>
                <w:lang w:val="zh-CN" w:eastAsia="zh-CN" w:bidi="zh-CN"/>
              </w:rPr>
            </w:pPr>
            <w:r>
              <w:rPr>
                <w:sz w:val="21"/>
              </w:rPr>
              <w:t>中标金额的 1%，本项目通过验收后，无质量和售后服务问题的，由采购人凭中标人的合法收据不计息退还。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5"/>
              <w:rPr>
                <w:b/>
                <w:sz w:val="21"/>
              </w:rPr>
            </w:pPr>
          </w:p>
          <w:p>
            <w:pPr>
              <w:pStyle w:val="20"/>
              <w:spacing w:before="1"/>
              <w:ind w:left="0" w:leftChars="0" w:right="276" w:rightChars="0"/>
              <w:jc w:val="right"/>
              <w:rPr>
                <w:rFonts w:ascii="宋体" w:hAnsi="宋体" w:eastAsia="宋体" w:cs="宋体"/>
                <w:sz w:val="21"/>
                <w:szCs w:val="22"/>
                <w:lang w:val="zh-CN" w:eastAsia="zh-CN" w:bidi="zh-CN"/>
              </w:rPr>
            </w:pPr>
            <w:r>
              <w:rPr>
                <w:sz w:val="21"/>
              </w:rPr>
              <w:t xml:space="preserve">19 </w:t>
            </w:r>
          </w:p>
        </w:tc>
        <w:tc>
          <w:tcPr>
            <w:tcW w:w="2019" w:type="dxa"/>
            <w:vAlign w:val="top"/>
          </w:tcPr>
          <w:p>
            <w:pPr>
              <w:pStyle w:val="20"/>
              <w:spacing w:before="5"/>
              <w:rPr>
                <w:b/>
                <w:sz w:val="21"/>
              </w:rPr>
            </w:pPr>
          </w:p>
          <w:p>
            <w:pPr>
              <w:pStyle w:val="20"/>
              <w:spacing w:before="1"/>
              <w:ind w:left="18" w:leftChars="0" w:right="0" w:rightChars="0"/>
              <w:jc w:val="center"/>
              <w:rPr>
                <w:rFonts w:ascii="宋体" w:hAnsi="宋体" w:eastAsia="宋体" w:cs="宋体"/>
                <w:sz w:val="21"/>
                <w:szCs w:val="22"/>
                <w:lang w:val="zh-CN" w:eastAsia="zh-CN" w:bidi="zh-CN"/>
              </w:rPr>
            </w:pPr>
            <w:r>
              <w:rPr>
                <w:sz w:val="21"/>
              </w:rPr>
              <w:t>采购信息发布媒体</w:t>
            </w:r>
          </w:p>
        </w:tc>
        <w:tc>
          <w:tcPr>
            <w:tcW w:w="6402" w:type="dxa"/>
            <w:vAlign w:val="top"/>
          </w:tcPr>
          <w:p>
            <w:pPr>
              <w:pStyle w:val="20"/>
              <w:spacing w:before="1"/>
              <w:ind w:left="112"/>
              <w:rPr>
                <w:sz w:val="21"/>
              </w:rPr>
            </w:pPr>
            <w:r>
              <w:rPr>
                <w:sz w:val="21"/>
              </w:rPr>
              <w:t xml:space="preserve">https://zfcg.czt.zj.gov.cn/ </w:t>
            </w:r>
          </w:p>
          <w:p>
            <w:pPr>
              <w:pStyle w:val="20"/>
              <w:spacing w:before="4" w:line="270" w:lineRule="atLeast"/>
              <w:ind w:left="112" w:leftChars="0" w:right="92" w:rightChars="0"/>
              <w:rPr>
                <w:rFonts w:ascii="宋体" w:hAnsi="宋体" w:eastAsia="宋体" w:cs="宋体"/>
                <w:sz w:val="21"/>
                <w:szCs w:val="22"/>
                <w:lang w:val="zh-CN" w:eastAsia="zh-CN" w:bidi="zh-CN"/>
              </w:rPr>
            </w:pPr>
            <w:r>
              <w:fldChar w:fldCharType="begin"/>
            </w:r>
            <w:r>
              <w:instrText xml:space="preserve"> HYPERLINK "http://jxszwsjb.jiaxing.gov.cn/hnmain/" \h </w:instrText>
            </w:r>
            <w:r>
              <w:fldChar w:fldCharType="separate"/>
            </w:r>
            <w:r>
              <w:rPr>
                <w:sz w:val="21"/>
              </w:rPr>
              <w:t>http://jxszwsjb.jiaxing.gov.cn/hnmain/</w:t>
            </w:r>
            <w:r>
              <w:rPr>
                <w:sz w:val="21"/>
              </w:rPr>
              <w:fldChar w:fldCharType="end"/>
            </w:r>
            <w:r>
              <w:rPr>
                <w:sz w:val="21"/>
              </w:rPr>
              <w:t xml:space="preserve">（如有变更公告，请及时了解和变更）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130"/>
              <w:ind w:left="0" w:leftChars="0" w:right="276" w:rightChars="0"/>
              <w:jc w:val="right"/>
              <w:rPr>
                <w:rFonts w:ascii="宋体" w:hAnsi="宋体" w:eastAsia="宋体" w:cs="宋体"/>
                <w:sz w:val="21"/>
                <w:szCs w:val="22"/>
                <w:lang w:val="zh-CN" w:eastAsia="zh-CN" w:bidi="zh-CN"/>
              </w:rPr>
            </w:pPr>
            <w:r>
              <w:rPr>
                <w:sz w:val="21"/>
              </w:rPr>
              <w:t xml:space="preserve">20 </w:t>
            </w:r>
          </w:p>
        </w:tc>
        <w:tc>
          <w:tcPr>
            <w:tcW w:w="2019" w:type="dxa"/>
            <w:vAlign w:val="top"/>
          </w:tcPr>
          <w:p>
            <w:pPr>
              <w:pStyle w:val="20"/>
              <w:spacing w:before="130"/>
              <w:ind w:left="124" w:leftChars="0" w:right="0" w:rightChars="0"/>
              <w:jc w:val="center"/>
              <w:rPr>
                <w:rFonts w:ascii="宋体" w:hAnsi="宋体" w:eastAsia="宋体" w:cs="宋体"/>
                <w:sz w:val="21"/>
                <w:szCs w:val="22"/>
                <w:lang w:val="zh-CN" w:eastAsia="zh-CN" w:bidi="zh-CN"/>
              </w:rPr>
            </w:pPr>
            <w:r>
              <w:rPr>
                <w:sz w:val="21"/>
              </w:rPr>
              <w:t xml:space="preserve">是否提供样品 </w:t>
            </w:r>
          </w:p>
        </w:tc>
        <w:tc>
          <w:tcPr>
            <w:tcW w:w="6402" w:type="dxa"/>
            <w:vAlign w:val="top"/>
          </w:tcPr>
          <w:p>
            <w:pPr>
              <w:pStyle w:val="20"/>
              <w:spacing w:before="130"/>
              <w:ind w:left="112" w:leftChars="0" w:right="0" w:rightChars="0"/>
              <w:rPr>
                <w:rFonts w:ascii="宋体" w:hAnsi="宋体" w:eastAsia="宋体" w:cs="宋体"/>
                <w:sz w:val="21"/>
                <w:szCs w:val="22"/>
                <w:lang w:val="zh-CN" w:eastAsia="zh-CN" w:bidi="zh-CN"/>
              </w:rPr>
            </w:pPr>
            <w:r>
              <w:rPr>
                <w:sz w:val="21"/>
              </w:rPr>
              <w:t xml:space="preserve">是，详见第二章采购需求。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152"/>
              <w:ind w:left="0" w:leftChars="0" w:right="276" w:rightChars="0"/>
              <w:jc w:val="right"/>
              <w:rPr>
                <w:rFonts w:ascii="宋体" w:hAnsi="宋体" w:eastAsia="宋体" w:cs="宋体"/>
                <w:sz w:val="21"/>
                <w:szCs w:val="22"/>
                <w:lang w:val="zh-CN" w:eastAsia="zh-CN" w:bidi="zh-CN"/>
              </w:rPr>
            </w:pPr>
            <w:r>
              <w:rPr>
                <w:sz w:val="21"/>
              </w:rPr>
              <w:t xml:space="preserve">21 </w:t>
            </w:r>
          </w:p>
        </w:tc>
        <w:tc>
          <w:tcPr>
            <w:tcW w:w="2019" w:type="dxa"/>
            <w:vAlign w:val="top"/>
          </w:tcPr>
          <w:p>
            <w:pPr>
              <w:pStyle w:val="20"/>
              <w:spacing w:before="14" w:line="270" w:lineRule="atLeast"/>
              <w:ind w:left="906" w:leftChars="0" w:right="151" w:rightChars="0" w:hanging="735" w:firstLineChars="0"/>
              <w:rPr>
                <w:rFonts w:ascii="宋体" w:hAnsi="宋体" w:eastAsia="宋体" w:cs="宋体"/>
                <w:sz w:val="21"/>
                <w:szCs w:val="22"/>
                <w:lang w:val="zh-CN" w:eastAsia="zh-CN" w:bidi="zh-CN"/>
              </w:rPr>
            </w:pPr>
            <w:r>
              <w:rPr>
                <w:sz w:val="21"/>
              </w:rPr>
              <w:t xml:space="preserve">付款手续和付款时间 </w:t>
            </w:r>
          </w:p>
        </w:tc>
        <w:tc>
          <w:tcPr>
            <w:tcW w:w="6402" w:type="dxa"/>
            <w:vAlign w:val="top"/>
          </w:tcPr>
          <w:p>
            <w:pPr>
              <w:pStyle w:val="20"/>
              <w:spacing w:before="152"/>
              <w:ind w:left="112" w:leftChars="0" w:right="0" w:rightChars="0"/>
              <w:rPr>
                <w:rFonts w:ascii="宋体" w:hAnsi="宋体" w:eastAsia="宋体" w:cs="宋体"/>
                <w:sz w:val="21"/>
                <w:szCs w:val="22"/>
                <w:lang w:val="zh-CN" w:eastAsia="zh-CN" w:bidi="zh-CN"/>
              </w:rPr>
            </w:pPr>
            <w:r>
              <w:rPr>
                <w:sz w:val="21"/>
              </w:rPr>
              <w:t xml:space="preserve">详见第五章。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rPr>
                <w:b/>
                <w:sz w:val="20"/>
              </w:rPr>
            </w:pPr>
          </w:p>
          <w:p>
            <w:pPr>
              <w:pStyle w:val="20"/>
              <w:spacing w:before="7"/>
              <w:rPr>
                <w:b/>
                <w:sz w:val="22"/>
              </w:rPr>
            </w:pPr>
          </w:p>
          <w:p>
            <w:pPr>
              <w:pStyle w:val="20"/>
              <w:ind w:left="0" w:leftChars="0" w:right="276" w:rightChars="0"/>
              <w:jc w:val="right"/>
              <w:rPr>
                <w:rFonts w:ascii="宋体" w:hAnsi="宋体" w:eastAsia="宋体" w:cs="宋体"/>
                <w:sz w:val="21"/>
                <w:szCs w:val="22"/>
                <w:lang w:val="zh-CN" w:eastAsia="zh-CN" w:bidi="zh-CN"/>
              </w:rPr>
            </w:pPr>
            <w:r>
              <w:rPr>
                <w:sz w:val="21"/>
              </w:rPr>
              <w:t xml:space="preserve">22 </w:t>
            </w:r>
          </w:p>
        </w:tc>
        <w:tc>
          <w:tcPr>
            <w:tcW w:w="2019" w:type="dxa"/>
            <w:vAlign w:val="top"/>
          </w:tcPr>
          <w:p>
            <w:pPr>
              <w:pStyle w:val="20"/>
              <w:rPr>
                <w:b/>
                <w:sz w:val="20"/>
              </w:rPr>
            </w:pPr>
          </w:p>
          <w:p>
            <w:pPr>
              <w:pStyle w:val="20"/>
              <w:spacing w:before="7"/>
              <w:rPr>
                <w:b/>
                <w:sz w:val="22"/>
              </w:rPr>
            </w:pPr>
          </w:p>
          <w:p>
            <w:pPr>
              <w:pStyle w:val="20"/>
              <w:ind w:left="121" w:leftChars="0" w:right="0" w:rightChars="0"/>
              <w:jc w:val="center"/>
              <w:rPr>
                <w:rFonts w:ascii="宋体" w:hAnsi="宋体" w:eastAsia="宋体" w:cs="宋体"/>
                <w:sz w:val="21"/>
                <w:szCs w:val="22"/>
                <w:lang w:val="zh-CN" w:eastAsia="zh-CN" w:bidi="zh-CN"/>
              </w:rPr>
            </w:pPr>
            <w:r>
              <w:rPr>
                <w:sz w:val="21"/>
              </w:rPr>
              <w:t xml:space="preserve">信用记录 </w:t>
            </w:r>
          </w:p>
        </w:tc>
        <w:tc>
          <w:tcPr>
            <w:tcW w:w="6402" w:type="dxa"/>
            <w:vAlign w:val="top"/>
          </w:tcPr>
          <w:p>
            <w:pPr>
              <w:pStyle w:val="20"/>
              <w:spacing w:line="268" w:lineRule="exact"/>
              <w:ind w:left="112"/>
              <w:jc w:val="both"/>
              <w:rPr>
                <w:sz w:val="21"/>
              </w:rPr>
            </w:pPr>
            <w:r>
              <w:rPr>
                <w:spacing w:val="-13"/>
                <w:sz w:val="21"/>
              </w:rPr>
              <w:t>根 据 财 库 [</w:t>
            </w:r>
            <w:r>
              <w:rPr>
                <w:sz w:val="21"/>
              </w:rPr>
              <w:t>2016]125</w:t>
            </w:r>
            <w:r>
              <w:rPr>
                <w:spacing w:val="-21"/>
                <w:sz w:val="21"/>
              </w:rPr>
              <w:t xml:space="preserve"> 号 文 件 ， 通 过 “ 信 用 中 国 ” 网 站</w:t>
            </w:r>
          </w:p>
          <w:p>
            <w:pPr>
              <w:pStyle w:val="20"/>
              <w:spacing w:before="4" w:line="242" w:lineRule="auto"/>
              <w:ind w:left="112" w:right="-29"/>
              <w:jc w:val="both"/>
              <w:rPr>
                <w:sz w:val="21"/>
              </w:rPr>
            </w:pPr>
            <w:r>
              <w:fldChar w:fldCharType="begin"/>
            </w:r>
            <w:r>
              <w:instrText xml:space="preserve"> HYPERLINK "http://www.creditchina.gov.cn/" \h </w:instrText>
            </w:r>
            <w:r>
              <w:fldChar w:fldCharType="separate"/>
            </w:r>
            <w:r>
              <w:rPr>
                <w:spacing w:val="-5"/>
                <w:sz w:val="21"/>
              </w:rPr>
              <w:t>（www.creditchina.gov.cn</w:t>
            </w:r>
            <w:r>
              <w:rPr>
                <w:spacing w:val="-5"/>
                <w:sz w:val="21"/>
              </w:rPr>
              <w:fldChar w:fldCharType="end"/>
            </w:r>
            <w:r>
              <w:rPr>
                <w:spacing w:val="-5"/>
                <w:sz w:val="21"/>
              </w:rPr>
              <w:t>）</w:t>
            </w:r>
            <w:r>
              <w:rPr>
                <w:spacing w:val="-24"/>
                <w:sz w:val="21"/>
              </w:rPr>
              <w:t>、中国政府采购网</w:t>
            </w:r>
            <w:r>
              <w:rPr>
                <w:spacing w:val="-10"/>
                <w:sz w:val="21"/>
              </w:rPr>
              <w:t>（</w:t>
            </w:r>
            <w:r>
              <w:fldChar w:fldCharType="begin"/>
            </w:r>
            <w:r>
              <w:instrText xml:space="preserve"> HYPERLINK "http://www.ccgp.gov.cn/" \h </w:instrText>
            </w:r>
            <w:r>
              <w:fldChar w:fldCharType="separate"/>
            </w:r>
            <w:r>
              <w:rPr>
                <w:spacing w:val="-10"/>
                <w:sz w:val="21"/>
              </w:rPr>
              <w:t>www.ccgp.gov.cn</w:t>
            </w:r>
            <w:r>
              <w:rPr>
                <w:spacing w:val="-10"/>
                <w:sz w:val="21"/>
              </w:rPr>
              <w:fldChar w:fldCharType="end"/>
            </w:r>
            <w:r>
              <w:rPr>
                <w:spacing w:val="-10"/>
                <w:sz w:val="21"/>
              </w:rPr>
              <w:t xml:space="preserve">）， </w:t>
            </w:r>
            <w:r>
              <w:rPr>
                <w:sz w:val="21"/>
              </w:rPr>
              <w:t xml:space="preserve">以开标当日网页查询记录为准。对列入失信被执行人、重大税收违 </w:t>
            </w:r>
            <w:r>
              <w:rPr>
                <w:spacing w:val="-4"/>
                <w:sz w:val="21"/>
              </w:rPr>
              <w:t>法案件当事人名单、政府采购严重违法失信行为记录名单的供应商，</w:t>
            </w:r>
          </w:p>
          <w:p>
            <w:pPr>
              <w:pStyle w:val="20"/>
              <w:spacing w:before="1" w:line="255" w:lineRule="exact"/>
              <w:ind w:left="112" w:leftChars="0" w:right="0" w:rightChars="0"/>
              <w:rPr>
                <w:rFonts w:ascii="宋体" w:hAnsi="宋体" w:eastAsia="宋体" w:cs="宋体"/>
                <w:sz w:val="21"/>
                <w:szCs w:val="22"/>
                <w:lang w:val="zh-CN" w:eastAsia="zh-CN" w:bidi="zh-CN"/>
              </w:rPr>
            </w:pPr>
            <w:r>
              <w:rPr>
                <w:sz w:val="21"/>
              </w:rPr>
              <w:t xml:space="preserve">其作为资格审查不通过处理。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rPr>
                <w:b/>
                <w:sz w:val="20"/>
              </w:rPr>
            </w:pPr>
          </w:p>
          <w:p>
            <w:pPr>
              <w:pStyle w:val="20"/>
              <w:spacing w:before="6"/>
              <w:rPr>
                <w:b/>
                <w:sz w:val="27"/>
              </w:rPr>
            </w:pPr>
          </w:p>
          <w:p>
            <w:pPr>
              <w:pStyle w:val="20"/>
              <w:ind w:left="0" w:leftChars="0" w:right="276" w:rightChars="0"/>
              <w:jc w:val="right"/>
              <w:rPr>
                <w:rFonts w:ascii="宋体" w:hAnsi="宋体" w:eastAsia="宋体" w:cs="宋体"/>
                <w:sz w:val="21"/>
                <w:szCs w:val="22"/>
                <w:lang w:val="zh-CN" w:eastAsia="zh-CN" w:bidi="zh-CN"/>
              </w:rPr>
            </w:pPr>
            <w:r>
              <w:rPr>
                <w:sz w:val="21"/>
              </w:rPr>
              <w:t xml:space="preserve">23 </w:t>
            </w:r>
          </w:p>
        </w:tc>
        <w:tc>
          <w:tcPr>
            <w:tcW w:w="2019" w:type="dxa"/>
            <w:vAlign w:val="top"/>
          </w:tcPr>
          <w:p>
            <w:pPr>
              <w:pStyle w:val="20"/>
              <w:rPr>
                <w:b/>
                <w:sz w:val="20"/>
              </w:rPr>
            </w:pPr>
          </w:p>
          <w:p>
            <w:pPr>
              <w:pStyle w:val="20"/>
              <w:rPr>
                <w:b/>
                <w:sz w:val="17"/>
              </w:rPr>
            </w:pPr>
          </w:p>
          <w:p>
            <w:pPr>
              <w:pStyle w:val="20"/>
              <w:spacing w:line="242" w:lineRule="auto"/>
              <w:ind w:left="803" w:leftChars="0" w:right="151" w:rightChars="0" w:hanging="632" w:firstLineChars="0"/>
              <w:rPr>
                <w:rFonts w:ascii="宋体" w:hAnsi="宋体" w:eastAsia="宋体" w:cs="宋体"/>
                <w:sz w:val="21"/>
                <w:szCs w:val="22"/>
                <w:lang w:val="zh-CN" w:eastAsia="zh-CN" w:bidi="zh-CN"/>
              </w:rPr>
            </w:pPr>
            <w:r>
              <w:rPr>
                <w:sz w:val="21"/>
              </w:rPr>
              <w:t xml:space="preserve">政府采购节能环保产品 </w:t>
            </w:r>
          </w:p>
        </w:tc>
        <w:tc>
          <w:tcPr>
            <w:tcW w:w="6402" w:type="dxa"/>
            <w:vAlign w:val="top"/>
          </w:tcPr>
          <w:p>
            <w:pPr>
              <w:pStyle w:val="20"/>
              <w:spacing w:before="61" w:line="242" w:lineRule="auto"/>
              <w:ind w:left="112" w:leftChars="0" w:right="86" w:rightChars="0"/>
              <w:jc w:val="both"/>
              <w:rPr>
                <w:rFonts w:ascii="宋体" w:hAnsi="宋体" w:eastAsia="宋体" w:cs="宋体"/>
                <w:sz w:val="21"/>
                <w:szCs w:val="22"/>
                <w:lang w:val="zh-CN" w:eastAsia="zh-CN" w:bidi="zh-CN"/>
              </w:rPr>
            </w:pPr>
            <w:r>
              <w:rPr>
                <w:sz w:val="21"/>
              </w:rPr>
              <w:t xml:space="preserve">投标产品属于节能、环保标志政府采购品目清单的，提供市场监管总局确定的认证机构（2019年第16号）出具的认证证书或证书发布平台的认证证书查询截图（招标需求中要求提供政府强制采购节能产品的，投标人须提供该产品上述认证证书或截图，否则其投标文件作无效标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4"/>
              <w:rPr>
                <w:b/>
                <w:sz w:val="16"/>
              </w:rPr>
            </w:pPr>
          </w:p>
          <w:p>
            <w:pPr>
              <w:pStyle w:val="20"/>
              <w:ind w:left="0" w:leftChars="0" w:right="276" w:rightChars="0"/>
              <w:jc w:val="right"/>
              <w:rPr>
                <w:rFonts w:ascii="宋体" w:hAnsi="宋体" w:eastAsia="宋体" w:cs="宋体"/>
                <w:sz w:val="21"/>
                <w:szCs w:val="22"/>
                <w:lang w:val="zh-CN" w:eastAsia="zh-CN" w:bidi="zh-CN"/>
              </w:rPr>
            </w:pPr>
            <w:r>
              <w:rPr>
                <w:sz w:val="21"/>
              </w:rPr>
              <w:t xml:space="preserve">24 </w:t>
            </w:r>
          </w:p>
        </w:tc>
        <w:tc>
          <w:tcPr>
            <w:tcW w:w="2019" w:type="dxa"/>
            <w:vAlign w:val="top"/>
          </w:tcPr>
          <w:p>
            <w:pPr>
              <w:pStyle w:val="20"/>
              <w:spacing w:before="73" w:line="244" w:lineRule="auto"/>
              <w:ind w:left="803" w:leftChars="0" w:right="151" w:rightChars="0" w:hanging="632" w:firstLineChars="0"/>
              <w:rPr>
                <w:rFonts w:ascii="宋体" w:hAnsi="宋体" w:eastAsia="宋体" w:cs="宋体"/>
                <w:sz w:val="21"/>
                <w:szCs w:val="22"/>
                <w:lang w:val="zh-CN" w:eastAsia="zh-CN" w:bidi="zh-CN"/>
              </w:rPr>
            </w:pPr>
            <w:r>
              <w:rPr>
                <w:sz w:val="21"/>
              </w:rPr>
              <w:t xml:space="preserve">中小企业预留份额情况 </w:t>
            </w:r>
          </w:p>
        </w:tc>
        <w:tc>
          <w:tcPr>
            <w:tcW w:w="6402" w:type="dxa"/>
            <w:vAlign w:val="top"/>
          </w:tcPr>
          <w:p>
            <w:pPr>
              <w:pStyle w:val="20"/>
              <w:spacing w:before="73" w:line="244" w:lineRule="auto"/>
              <w:ind w:left="112" w:leftChars="0" w:right="-15" w:rightChars="0"/>
              <w:rPr>
                <w:rFonts w:ascii="宋体" w:hAnsi="宋体" w:eastAsia="宋体" w:cs="宋体"/>
                <w:sz w:val="21"/>
                <w:szCs w:val="22"/>
                <w:lang w:val="zh-CN" w:eastAsia="zh-CN" w:bidi="zh-CN"/>
              </w:rPr>
            </w:pPr>
            <w:r>
              <w:rPr>
                <w:spacing w:val="-3"/>
                <w:sz w:val="21"/>
              </w:rPr>
              <w:t>根据《政府采购促进中小企业发展管理办法》财库〔</w:t>
            </w:r>
            <w:r>
              <w:rPr>
                <w:sz w:val="21"/>
              </w:rPr>
              <w:t>2020〕46 号文</w:t>
            </w:r>
            <w:r>
              <w:rPr>
                <w:spacing w:val="-3"/>
                <w:sz w:val="21"/>
              </w:rPr>
              <w:t>件的规定，本项目为</w:t>
            </w:r>
            <w:r>
              <w:rPr>
                <w:spacing w:val="7"/>
                <w:sz w:val="21"/>
                <w:u w:val="single"/>
              </w:rPr>
              <w:t xml:space="preserve"> 是 </w:t>
            </w:r>
            <w:r>
              <w:rPr>
                <w:spacing w:val="-4"/>
                <w:sz w:val="21"/>
              </w:rPr>
              <w:t>预留份额专门面向中小企业采购的项目。</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rPr>
                <w:b/>
                <w:sz w:val="20"/>
              </w:rPr>
            </w:pPr>
          </w:p>
          <w:p>
            <w:pPr>
              <w:pStyle w:val="20"/>
              <w:rPr>
                <w:b/>
                <w:sz w:val="20"/>
              </w:rPr>
            </w:pPr>
          </w:p>
          <w:p>
            <w:pPr>
              <w:pStyle w:val="20"/>
              <w:rPr>
                <w:b/>
                <w:sz w:val="20"/>
              </w:rPr>
            </w:pPr>
          </w:p>
          <w:p>
            <w:pPr>
              <w:pStyle w:val="20"/>
              <w:rPr>
                <w:b/>
                <w:sz w:val="20"/>
              </w:rPr>
            </w:pPr>
          </w:p>
          <w:p>
            <w:pPr>
              <w:pStyle w:val="20"/>
              <w:rPr>
                <w:b/>
                <w:sz w:val="20"/>
              </w:rPr>
            </w:pPr>
          </w:p>
          <w:p>
            <w:pPr>
              <w:pStyle w:val="20"/>
              <w:rPr>
                <w:b/>
                <w:sz w:val="20"/>
              </w:rPr>
            </w:pPr>
          </w:p>
          <w:p>
            <w:pPr>
              <w:pStyle w:val="20"/>
              <w:spacing w:before="4"/>
              <w:rPr>
                <w:b/>
                <w:sz w:val="18"/>
              </w:rPr>
            </w:pPr>
          </w:p>
          <w:p>
            <w:pPr>
              <w:pStyle w:val="20"/>
              <w:ind w:left="0" w:leftChars="0" w:right="276" w:rightChars="0"/>
              <w:jc w:val="right"/>
              <w:rPr>
                <w:rFonts w:ascii="宋体" w:hAnsi="宋体" w:eastAsia="宋体" w:cs="宋体"/>
                <w:sz w:val="21"/>
                <w:szCs w:val="22"/>
                <w:lang w:val="zh-CN" w:eastAsia="zh-CN" w:bidi="zh-CN"/>
              </w:rPr>
            </w:pPr>
            <w:r>
              <w:rPr>
                <w:sz w:val="21"/>
              </w:rPr>
              <w:t xml:space="preserve">25 </w:t>
            </w:r>
          </w:p>
        </w:tc>
        <w:tc>
          <w:tcPr>
            <w:tcW w:w="2019" w:type="dxa"/>
            <w:vAlign w:val="top"/>
          </w:tcPr>
          <w:p>
            <w:pPr>
              <w:pStyle w:val="20"/>
              <w:rPr>
                <w:b/>
                <w:sz w:val="20"/>
              </w:rPr>
            </w:pPr>
          </w:p>
          <w:p>
            <w:pPr>
              <w:pStyle w:val="20"/>
              <w:rPr>
                <w:b/>
                <w:sz w:val="20"/>
              </w:rPr>
            </w:pPr>
          </w:p>
          <w:p>
            <w:pPr>
              <w:pStyle w:val="20"/>
              <w:rPr>
                <w:b/>
                <w:sz w:val="20"/>
              </w:rPr>
            </w:pPr>
          </w:p>
          <w:p>
            <w:pPr>
              <w:pStyle w:val="20"/>
              <w:rPr>
                <w:b/>
                <w:sz w:val="20"/>
              </w:rPr>
            </w:pPr>
          </w:p>
          <w:p>
            <w:pPr>
              <w:pStyle w:val="20"/>
              <w:rPr>
                <w:b/>
                <w:sz w:val="20"/>
              </w:rPr>
            </w:pPr>
          </w:p>
          <w:p>
            <w:pPr>
              <w:pStyle w:val="20"/>
              <w:rPr>
                <w:b/>
                <w:sz w:val="20"/>
              </w:rPr>
            </w:pPr>
          </w:p>
          <w:p>
            <w:pPr>
              <w:pStyle w:val="20"/>
              <w:spacing w:before="4"/>
              <w:rPr>
                <w:b/>
                <w:sz w:val="18"/>
              </w:rPr>
            </w:pPr>
          </w:p>
          <w:p>
            <w:pPr>
              <w:pStyle w:val="20"/>
              <w:ind w:left="124" w:leftChars="0" w:right="0" w:rightChars="0"/>
              <w:jc w:val="center"/>
              <w:rPr>
                <w:rFonts w:ascii="宋体" w:hAnsi="宋体" w:eastAsia="宋体" w:cs="宋体"/>
                <w:sz w:val="21"/>
                <w:szCs w:val="22"/>
                <w:lang w:val="zh-CN" w:eastAsia="zh-CN" w:bidi="zh-CN"/>
              </w:rPr>
            </w:pPr>
            <w:r>
              <w:rPr>
                <w:sz w:val="21"/>
              </w:rPr>
              <w:t xml:space="preserve">中小企业说明 </w:t>
            </w:r>
          </w:p>
        </w:tc>
        <w:tc>
          <w:tcPr>
            <w:tcW w:w="6402" w:type="dxa"/>
            <w:vAlign w:val="top"/>
          </w:tcPr>
          <w:p>
            <w:pPr>
              <w:pStyle w:val="20"/>
              <w:numPr>
                <w:ilvl w:val="0"/>
                <w:numId w:val="6"/>
              </w:numPr>
              <w:tabs>
                <w:tab w:val="left" w:pos="325"/>
              </w:tabs>
              <w:spacing w:before="3" w:after="0" w:line="240" w:lineRule="auto"/>
              <w:ind w:left="324" w:right="0" w:hanging="213"/>
              <w:jc w:val="left"/>
              <w:rPr>
                <w:sz w:val="21"/>
              </w:rPr>
            </w:pPr>
            <w:r>
              <w:rPr>
                <w:spacing w:val="-3"/>
                <w:sz w:val="21"/>
              </w:rPr>
              <w:t>项目属性</w:t>
            </w:r>
            <w:r>
              <w:rPr>
                <w:sz w:val="21"/>
              </w:rPr>
              <w:t>（</w:t>
            </w:r>
            <w:r>
              <w:rPr>
                <w:spacing w:val="-3"/>
                <w:sz w:val="21"/>
              </w:rPr>
              <w:t>货物类）</w:t>
            </w:r>
            <w:r>
              <w:rPr>
                <w:sz w:val="21"/>
              </w:rPr>
              <w:t xml:space="preserve"> </w:t>
            </w:r>
          </w:p>
          <w:p>
            <w:pPr>
              <w:pStyle w:val="20"/>
              <w:numPr>
                <w:ilvl w:val="0"/>
                <w:numId w:val="6"/>
              </w:numPr>
              <w:tabs>
                <w:tab w:val="left" w:pos="325"/>
              </w:tabs>
              <w:spacing w:before="2" w:after="0" w:line="244" w:lineRule="auto"/>
              <w:ind w:left="112" w:right="-15" w:firstLine="0"/>
              <w:jc w:val="left"/>
              <w:rPr>
                <w:sz w:val="21"/>
              </w:rPr>
            </w:pPr>
            <w:r>
              <w:rPr>
                <w:spacing w:val="-4"/>
                <w:sz w:val="21"/>
              </w:rPr>
              <w:t>中小企业划分标准所属行业</w:t>
            </w:r>
            <w:r>
              <w:rPr>
                <w:sz w:val="21"/>
              </w:rPr>
              <w:t>（</w:t>
            </w:r>
            <w:r>
              <w:rPr>
                <w:spacing w:val="-4"/>
                <w:sz w:val="21"/>
              </w:rPr>
              <w:t>具体根据《中小企业划型标准规定》执行</w:t>
            </w:r>
            <w:r>
              <w:rPr>
                <w:spacing w:val="-3"/>
                <w:sz w:val="21"/>
              </w:rPr>
              <w:t>）</w:t>
            </w:r>
            <w:r>
              <w:rPr>
                <w:sz w:val="21"/>
              </w:rPr>
              <w:t xml:space="preserve"> </w:t>
            </w:r>
          </w:p>
          <w:p>
            <w:pPr>
              <w:pStyle w:val="20"/>
              <w:numPr>
                <w:ilvl w:val="0"/>
                <w:numId w:val="0"/>
              </w:numPr>
              <w:tabs>
                <w:tab w:val="left" w:pos="325"/>
              </w:tabs>
              <w:spacing w:before="2" w:after="0" w:line="244" w:lineRule="auto"/>
              <w:ind w:left="112" w:leftChars="0" w:right="-15" w:rightChars="0"/>
              <w:jc w:val="left"/>
              <w:rPr>
                <w:rFonts w:hint="default" w:eastAsia="宋体"/>
                <w:spacing w:val="-4"/>
                <w:sz w:val="21"/>
                <w:lang w:val="en-US" w:eastAsia="zh-CN"/>
              </w:rPr>
            </w:pPr>
            <w:r>
              <w:rPr>
                <w:spacing w:val="-4"/>
                <w:sz w:val="21"/>
              </w:rPr>
              <w:t>采购标的：</w:t>
            </w:r>
            <w:r>
              <w:rPr>
                <w:rFonts w:hint="eastAsia"/>
                <w:spacing w:val="-4"/>
                <w:sz w:val="21"/>
                <w:lang w:val="en-US" w:eastAsia="zh-CN"/>
              </w:rPr>
              <w:t>校园文化建设</w:t>
            </w:r>
          </w:p>
          <w:p>
            <w:pPr>
              <w:pStyle w:val="20"/>
              <w:spacing w:line="244" w:lineRule="auto"/>
              <w:ind w:left="112" w:right="2212" w:rightChars="0"/>
              <w:rPr>
                <w:sz w:val="21"/>
              </w:rPr>
            </w:pPr>
            <w:r>
              <w:rPr>
                <w:sz w:val="21"/>
              </w:rPr>
              <w:t>所属行业：工业</w:t>
            </w:r>
            <w:r>
              <w:rPr>
                <w:rFonts w:hint="eastAsia"/>
                <w:sz w:val="21"/>
                <w:lang w:eastAsia="zh-CN"/>
              </w:rPr>
              <w:t>、</w:t>
            </w:r>
            <w:r>
              <w:rPr>
                <w:rFonts w:hint="eastAsia"/>
                <w:sz w:val="21"/>
                <w:lang w:val="en-US" w:eastAsia="zh-CN"/>
              </w:rPr>
              <w:t>批发业、零售业</w:t>
            </w:r>
            <w:r>
              <w:rPr>
                <w:sz w:val="21"/>
              </w:rPr>
              <w:t xml:space="preserve"> </w:t>
            </w:r>
          </w:p>
          <w:p>
            <w:pPr>
              <w:pStyle w:val="20"/>
              <w:numPr>
                <w:ilvl w:val="0"/>
                <w:numId w:val="6"/>
              </w:numPr>
              <w:tabs>
                <w:tab w:val="left" w:pos="325"/>
              </w:tabs>
              <w:spacing w:before="0" w:after="0" w:line="242" w:lineRule="auto"/>
              <w:ind w:left="112" w:right="86" w:firstLine="0"/>
              <w:jc w:val="both"/>
              <w:rPr>
                <w:sz w:val="21"/>
              </w:rPr>
            </w:pPr>
            <w:r>
              <w:rPr>
                <w:spacing w:val="-3"/>
                <w:sz w:val="21"/>
              </w:rPr>
              <w:t>根据财库</w:t>
            </w:r>
            <w:r>
              <w:rPr>
                <w:sz w:val="21"/>
              </w:rPr>
              <w:t>[2017]141</w:t>
            </w:r>
            <w:r>
              <w:rPr>
                <w:spacing w:val="-3"/>
                <w:sz w:val="21"/>
              </w:rPr>
              <w:t xml:space="preserve"> 号的相关规定，在政府采购活动中，残疾人福利性单位视同小型、微型企业，享受评审中价格扣除政策。属于</w:t>
            </w:r>
            <w:r>
              <w:rPr>
                <w:spacing w:val="-4"/>
                <w:sz w:val="21"/>
              </w:rPr>
              <w:t>享受政府采购支持政策的残疾人福利性单位，应满足财库</w:t>
            </w:r>
            <w:r>
              <w:rPr>
                <w:sz w:val="21"/>
              </w:rPr>
              <w:t>[2017]141 号文件第一条的规定，并在投标文件中提供《残疾人福利性单位声</w:t>
            </w:r>
            <w:r>
              <w:rPr>
                <w:spacing w:val="-2"/>
                <w:sz w:val="21"/>
              </w:rPr>
              <w:t>明函》。</w:t>
            </w:r>
            <w:r>
              <w:rPr>
                <w:sz w:val="21"/>
              </w:rPr>
              <w:t xml:space="preserve"> </w:t>
            </w:r>
          </w:p>
          <w:p>
            <w:pPr>
              <w:pStyle w:val="20"/>
              <w:numPr>
                <w:ilvl w:val="0"/>
                <w:numId w:val="6"/>
              </w:numPr>
              <w:tabs>
                <w:tab w:val="left" w:pos="325"/>
              </w:tabs>
              <w:spacing w:before="0" w:after="0" w:line="242" w:lineRule="auto"/>
              <w:ind w:left="112" w:right="86" w:firstLine="0"/>
              <w:jc w:val="both"/>
              <w:rPr>
                <w:sz w:val="21"/>
              </w:rPr>
            </w:pPr>
            <w:r>
              <w:rPr>
                <w:spacing w:val="-3"/>
                <w:sz w:val="21"/>
              </w:rPr>
              <w:t>根据财库</w:t>
            </w:r>
            <w:r>
              <w:rPr>
                <w:sz w:val="21"/>
              </w:rPr>
              <w:t>[2014]68</w:t>
            </w:r>
            <w:r>
              <w:rPr>
                <w:spacing w:val="-3"/>
                <w:sz w:val="21"/>
              </w:rPr>
              <w:t xml:space="preserve"> 号的相关规定，在政府采购活动中，监狱企业视同小型、微型企业，享受评审中价格扣除政策，并在投标文件中提供由省级以上监狱管理局、戒毒管理局（含新疆生产建设兵团）</w:t>
            </w:r>
          </w:p>
          <w:p>
            <w:pPr>
              <w:pStyle w:val="20"/>
              <w:spacing w:line="252" w:lineRule="exact"/>
              <w:ind w:left="112" w:leftChars="0" w:right="0" w:rightChars="0"/>
              <w:rPr>
                <w:rFonts w:ascii="宋体" w:hAnsi="宋体" w:eastAsia="宋体" w:cs="宋体"/>
                <w:sz w:val="21"/>
                <w:szCs w:val="22"/>
                <w:lang w:val="zh-CN" w:eastAsia="zh-CN" w:bidi="zh-CN"/>
              </w:rPr>
            </w:pPr>
            <w:r>
              <w:rPr>
                <w:sz w:val="21"/>
              </w:rPr>
              <w:t xml:space="preserve">出具的属于监狱企业的证明文件（格式自拟）。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rPr>
                <w:b/>
                <w:sz w:val="20"/>
              </w:rPr>
            </w:pPr>
          </w:p>
          <w:p>
            <w:pPr>
              <w:pStyle w:val="20"/>
              <w:spacing w:before="152"/>
              <w:ind w:left="0" w:leftChars="0" w:right="276" w:rightChars="0"/>
              <w:jc w:val="right"/>
              <w:rPr>
                <w:rFonts w:ascii="宋体" w:hAnsi="宋体" w:eastAsia="宋体" w:cs="宋体"/>
                <w:sz w:val="21"/>
                <w:szCs w:val="22"/>
                <w:lang w:val="zh-CN" w:eastAsia="zh-CN" w:bidi="zh-CN"/>
              </w:rPr>
            </w:pPr>
            <w:r>
              <w:rPr>
                <w:sz w:val="21"/>
              </w:rPr>
              <w:t xml:space="preserve">26 </w:t>
            </w:r>
          </w:p>
        </w:tc>
        <w:tc>
          <w:tcPr>
            <w:tcW w:w="2019" w:type="dxa"/>
            <w:vAlign w:val="top"/>
          </w:tcPr>
          <w:p>
            <w:pPr>
              <w:pStyle w:val="20"/>
              <w:rPr>
                <w:b/>
                <w:sz w:val="20"/>
              </w:rPr>
            </w:pPr>
          </w:p>
          <w:p>
            <w:pPr>
              <w:pStyle w:val="20"/>
              <w:spacing w:before="152"/>
              <w:ind w:left="124" w:leftChars="0" w:right="0" w:rightChars="0"/>
              <w:jc w:val="center"/>
              <w:rPr>
                <w:rFonts w:ascii="宋体" w:hAnsi="宋体" w:eastAsia="宋体" w:cs="宋体"/>
                <w:sz w:val="21"/>
                <w:szCs w:val="22"/>
                <w:lang w:val="zh-CN" w:eastAsia="zh-CN" w:bidi="zh-CN"/>
              </w:rPr>
            </w:pPr>
            <w:r>
              <w:rPr>
                <w:sz w:val="21"/>
              </w:rPr>
              <w:t xml:space="preserve">政采贷 </w:t>
            </w:r>
          </w:p>
        </w:tc>
        <w:tc>
          <w:tcPr>
            <w:tcW w:w="6402" w:type="dxa"/>
            <w:vAlign w:val="top"/>
          </w:tcPr>
          <w:p>
            <w:pPr>
              <w:pStyle w:val="20"/>
              <w:spacing w:before="1" w:line="242" w:lineRule="auto"/>
              <w:ind w:left="112" w:right="180"/>
              <w:jc w:val="both"/>
              <w:rPr>
                <w:sz w:val="21"/>
              </w:rPr>
            </w:pPr>
            <w:r>
              <w:rPr>
                <w:sz w:val="21"/>
              </w:rPr>
              <w:t>本项目签订的政府采购合同适用于海宁市政府采购贷款政策，简称“政采贷”，具体各签约银行融资方案内容可参阅浙江江南要素交易中心网站--会员专区</w:t>
            </w:r>
          </w:p>
          <w:p>
            <w:pPr>
              <w:pStyle w:val="20"/>
              <w:spacing w:before="3" w:line="250" w:lineRule="exact"/>
              <w:ind w:left="112" w:leftChars="0" w:right="0" w:rightChars="0"/>
              <w:rPr>
                <w:rFonts w:ascii="宋体" w:hAnsi="宋体" w:eastAsia="宋体" w:cs="宋体"/>
                <w:sz w:val="21"/>
                <w:szCs w:val="22"/>
                <w:lang w:val="zh-CN" w:eastAsia="zh-CN" w:bidi="zh-CN"/>
              </w:rPr>
            </w:pPr>
            <w:r>
              <w:rPr>
                <w:sz w:val="21"/>
              </w:rPr>
              <w:t>（</w:t>
            </w:r>
            <w:r>
              <w:fldChar w:fldCharType="begin"/>
            </w:r>
            <w:r>
              <w:instrText xml:space="preserve"> HYPERLINK "http://hn.jxzbtb.cn/hyzq/subpage.html" \h </w:instrText>
            </w:r>
            <w:r>
              <w:fldChar w:fldCharType="separate"/>
            </w:r>
            <w:r>
              <w:rPr>
                <w:sz w:val="21"/>
                <w:u w:val="single"/>
              </w:rPr>
              <w:t>http://hn.jxzbtb.cn/hyzq/subpage.html</w:t>
            </w:r>
            <w:r>
              <w:rPr>
                <w:sz w:val="21"/>
                <w:u w:val="single"/>
              </w:rPr>
              <w:fldChar w:fldCharType="end"/>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97"/>
              <w:ind w:left="0" w:leftChars="0" w:right="276" w:rightChars="0"/>
              <w:jc w:val="right"/>
              <w:rPr>
                <w:rFonts w:ascii="宋体" w:hAnsi="宋体" w:eastAsia="宋体" w:cs="宋体"/>
                <w:sz w:val="21"/>
                <w:szCs w:val="22"/>
                <w:lang w:val="zh-CN" w:eastAsia="zh-CN" w:bidi="zh-CN"/>
              </w:rPr>
            </w:pPr>
            <w:r>
              <w:rPr>
                <w:sz w:val="21"/>
              </w:rPr>
              <w:t xml:space="preserve">27 </w:t>
            </w:r>
          </w:p>
        </w:tc>
        <w:tc>
          <w:tcPr>
            <w:tcW w:w="2019" w:type="dxa"/>
            <w:vAlign w:val="top"/>
          </w:tcPr>
          <w:p>
            <w:pPr>
              <w:pStyle w:val="20"/>
              <w:spacing w:before="97"/>
              <w:ind w:left="121" w:leftChars="0" w:right="0" w:rightChars="0"/>
              <w:jc w:val="center"/>
              <w:rPr>
                <w:rFonts w:ascii="宋体" w:hAnsi="宋体" w:eastAsia="宋体" w:cs="宋体"/>
                <w:sz w:val="21"/>
                <w:szCs w:val="22"/>
                <w:lang w:val="zh-CN" w:eastAsia="zh-CN" w:bidi="zh-CN"/>
              </w:rPr>
            </w:pPr>
            <w:r>
              <w:rPr>
                <w:sz w:val="21"/>
              </w:rPr>
              <w:t xml:space="preserve">代理费用 </w:t>
            </w:r>
          </w:p>
        </w:tc>
        <w:tc>
          <w:tcPr>
            <w:tcW w:w="6402" w:type="dxa"/>
            <w:vAlign w:val="top"/>
          </w:tcPr>
          <w:p>
            <w:pPr>
              <w:pStyle w:val="20"/>
              <w:spacing w:before="97"/>
              <w:ind w:left="112"/>
              <w:rPr>
                <w:sz w:val="21"/>
              </w:rPr>
            </w:pPr>
            <w:r>
              <w:rPr>
                <w:rFonts w:hint="eastAsia"/>
                <w:sz w:val="21"/>
              </w:rPr>
              <w:t>招标代理费：中标人在签订合同前，应向招标代理机构一次性支付代理服务费,代理服务收费按下表采用差额定率累进法计算后收费：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中标金额（万元）</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widowControl/>
                    <w:spacing w:before="75" w:after="75"/>
                    <w:jc w:val="center"/>
                    <w:rPr>
                      <w:rFonts w:ascii="宋体" w:hAnsi="宋体" w:eastAsia="Times New Roman" w:cs="宋体"/>
                      <w:color w:val="auto"/>
                      <w:kern w:val="0"/>
                      <w:sz w:val="24"/>
                      <w:szCs w:val="24"/>
                      <w:highlight w:val="none"/>
                    </w:rPr>
                  </w:pPr>
                  <w:r>
                    <w:rPr>
                      <w:rFonts w:hint="eastAsia" w:ascii="宋体" w:hAnsi="宋体" w:eastAsia="Times New Roman" w:cs="宋体"/>
                      <w:b/>
                      <w:color w:val="auto"/>
                      <w:kern w:val="0"/>
                      <w:szCs w:val="21"/>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80"/>
                    <w:jc w:val="center"/>
                    <w:rPr>
                      <w:rFonts w:ascii="宋体" w:hAnsi="宋体" w:cs="Calibri"/>
                      <w:color w:val="auto"/>
                      <w:szCs w:val="21"/>
                      <w:highlight w:val="none"/>
                    </w:rPr>
                  </w:pPr>
                  <w:r>
                    <w:rPr>
                      <w:rFonts w:hint="eastAsia" w:ascii="宋体" w:hAnsi="宋体" w:cs="Calibri"/>
                      <w:color w:val="auto"/>
                      <w:szCs w:val="21"/>
                      <w:highlight w:val="none"/>
                    </w:rPr>
                    <w:t>100以下</w:t>
                  </w:r>
                </w:p>
              </w:tc>
              <w:tc>
                <w:tcPr>
                  <w:tcW w:w="3363" w:type="dxa"/>
                  <w:tcBorders>
                    <w:top w:val="single" w:color="auto" w:sz="4" w:space="0"/>
                    <w:left w:val="single" w:color="auto" w:sz="4" w:space="0"/>
                    <w:bottom w:val="single" w:color="auto" w:sz="4" w:space="0"/>
                    <w:right w:val="single" w:color="auto" w:sz="4" w:space="0"/>
                  </w:tcBorders>
                  <w:noWrap w:val="0"/>
                  <w:vAlign w:val="top"/>
                </w:tcPr>
                <w:p>
                  <w:pPr>
                    <w:widowControl/>
                    <w:spacing w:before="75" w:after="75"/>
                    <w:jc w:val="center"/>
                    <w:rPr>
                      <w:rFonts w:ascii="宋体" w:hAnsi="宋体" w:eastAsia="Times New Roman" w:cs="宋体"/>
                      <w:color w:val="auto"/>
                      <w:kern w:val="0"/>
                      <w:sz w:val="24"/>
                      <w:szCs w:val="24"/>
                      <w:highlight w:val="none"/>
                    </w:rPr>
                  </w:pPr>
                  <w:r>
                    <w:rPr>
                      <w:rFonts w:hint="eastAsia" w:ascii="宋体" w:hAnsi="宋体" w:eastAsia="Times New Roman" w:cs="宋体"/>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80"/>
                    <w:jc w:val="center"/>
                    <w:rPr>
                      <w:rFonts w:ascii="宋体" w:hAnsi="宋体" w:cs="Calibri"/>
                      <w:color w:val="auto"/>
                      <w:szCs w:val="21"/>
                      <w:highlight w:val="none"/>
                    </w:rPr>
                  </w:pPr>
                  <w:r>
                    <w:rPr>
                      <w:rFonts w:hint="eastAsia" w:ascii="宋体" w:hAnsi="宋体" w:cs="Calibri"/>
                      <w:color w:val="auto"/>
                      <w:szCs w:val="21"/>
                      <w:highlight w:val="none"/>
                    </w:rPr>
                    <w:t>100-500</w:t>
                  </w:r>
                </w:p>
              </w:tc>
              <w:tc>
                <w:tcPr>
                  <w:tcW w:w="3363" w:type="dxa"/>
                  <w:tcBorders>
                    <w:top w:val="single" w:color="auto" w:sz="4" w:space="0"/>
                    <w:left w:val="single" w:color="auto" w:sz="4" w:space="0"/>
                    <w:bottom w:val="single" w:color="auto" w:sz="4" w:space="0"/>
                    <w:right w:val="single" w:color="auto" w:sz="4" w:space="0"/>
                  </w:tcBorders>
                  <w:noWrap w:val="0"/>
                  <w:vAlign w:val="top"/>
                </w:tcPr>
                <w:p>
                  <w:pPr>
                    <w:widowControl/>
                    <w:spacing w:before="75" w:after="75"/>
                    <w:jc w:val="center"/>
                    <w:rPr>
                      <w:rFonts w:ascii="宋体" w:hAnsi="宋体" w:eastAsia="Times New Roman" w:cs="宋体"/>
                      <w:color w:val="auto"/>
                      <w:kern w:val="0"/>
                      <w:sz w:val="24"/>
                      <w:szCs w:val="24"/>
                      <w:highlight w:val="none"/>
                    </w:rPr>
                  </w:pPr>
                  <w:r>
                    <w:rPr>
                      <w:rFonts w:hint="eastAsia" w:ascii="宋体" w:hAnsi="宋体" w:eastAsia="Times New Roman" w:cs="宋体"/>
                      <w:color w:val="auto"/>
                      <w:kern w:val="0"/>
                      <w:szCs w:val="21"/>
                      <w:highlight w:val="none"/>
                    </w:rPr>
                    <w:t>1.1%</w:t>
                  </w:r>
                </w:p>
              </w:tc>
            </w:tr>
          </w:tbl>
          <w:p>
            <w:pPr>
              <w:pStyle w:val="20"/>
              <w:spacing w:before="97"/>
              <w:ind w:left="112" w:leftChars="0" w:right="0" w:rightChars="0"/>
              <w:rPr>
                <w:rFonts w:ascii="宋体" w:hAnsi="宋体" w:eastAsia="宋体" w:cs="宋体"/>
                <w:sz w:val="21"/>
                <w:szCs w:val="22"/>
                <w:lang w:val="zh-CN" w:eastAsia="zh-CN" w:bidi="zh-CN"/>
              </w:rPr>
            </w:pPr>
            <w:r>
              <w:rPr>
                <w:rFonts w:hint="eastAsia"/>
                <w:sz w:val="21"/>
              </w:rPr>
              <w:t>若项目中标金额较小，按收费标准计算的代理费小于6000元的，按6000元收取。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08" w:type="dxa"/>
            <w:vAlign w:val="top"/>
          </w:tcPr>
          <w:p>
            <w:pPr>
              <w:pStyle w:val="20"/>
              <w:spacing w:before="97"/>
              <w:ind w:left="0" w:leftChars="0" w:right="276" w:rightChars="0"/>
              <w:jc w:val="right"/>
              <w:rPr>
                <w:rFonts w:ascii="宋体" w:hAnsi="宋体" w:eastAsia="宋体" w:cs="宋体"/>
                <w:sz w:val="21"/>
                <w:szCs w:val="22"/>
                <w:lang w:val="zh-CN" w:eastAsia="zh-CN" w:bidi="zh-CN"/>
              </w:rPr>
            </w:pPr>
            <w:r>
              <w:rPr>
                <w:sz w:val="21"/>
              </w:rPr>
              <w:t xml:space="preserve">28 </w:t>
            </w:r>
          </w:p>
        </w:tc>
        <w:tc>
          <w:tcPr>
            <w:tcW w:w="2019" w:type="dxa"/>
            <w:vAlign w:val="top"/>
          </w:tcPr>
          <w:p>
            <w:pPr>
              <w:pStyle w:val="20"/>
              <w:spacing w:before="97"/>
              <w:ind w:left="124" w:leftChars="0" w:right="0" w:rightChars="0"/>
              <w:jc w:val="center"/>
              <w:rPr>
                <w:rFonts w:ascii="宋体" w:hAnsi="宋体" w:eastAsia="宋体" w:cs="宋体"/>
                <w:sz w:val="21"/>
                <w:szCs w:val="22"/>
                <w:lang w:val="zh-CN" w:eastAsia="zh-CN" w:bidi="zh-CN"/>
              </w:rPr>
            </w:pPr>
            <w:r>
              <w:rPr>
                <w:sz w:val="21"/>
              </w:rPr>
              <w:t xml:space="preserve">招标文件解释权 </w:t>
            </w:r>
          </w:p>
        </w:tc>
        <w:tc>
          <w:tcPr>
            <w:tcW w:w="6402" w:type="dxa"/>
            <w:vAlign w:val="top"/>
          </w:tcPr>
          <w:p>
            <w:pPr>
              <w:pStyle w:val="20"/>
              <w:spacing w:before="94"/>
              <w:ind w:left="112" w:leftChars="0" w:right="0" w:rightChars="0"/>
              <w:rPr>
                <w:rFonts w:ascii="宋体" w:hAnsi="宋体" w:eastAsia="宋体" w:cs="宋体"/>
                <w:sz w:val="21"/>
                <w:szCs w:val="22"/>
                <w:lang w:val="zh-CN" w:eastAsia="zh-CN" w:bidi="zh-CN"/>
              </w:rPr>
            </w:pPr>
            <w:r>
              <w:rPr>
                <w:sz w:val="21"/>
              </w:rPr>
              <w:t>属于</w:t>
            </w:r>
            <w:r>
              <w:rPr>
                <w:rFonts w:hint="eastAsia"/>
                <w:sz w:val="21"/>
                <w:lang w:val="en-US" w:eastAsia="zh-CN"/>
              </w:rPr>
              <w:t>采购人和</w:t>
            </w:r>
            <w:r>
              <w:rPr>
                <w:rFonts w:hint="eastAsia"/>
                <w:sz w:val="21"/>
                <w:lang w:eastAsia="zh-CN"/>
              </w:rPr>
              <w:t>浙江海辰建设管理有限公司</w:t>
            </w:r>
            <w:r>
              <w:rPr>
                <w:sz w:val="21"/>
              </w:rPr>
              <w:t xml:space="preserve">。 </w:t>
            </w:r>
          </w:p>
        </w:tc>
      </w:tr>
    </w:tbl>
    <w:p>
      <w:pPr>
        <w:spacing w:after="0"/>
        <w:rPr>
          <w:sz w:val="21"/>
        </w:rPr>
        <w:sectPr>
          <w:pgSz w:w="11910" w:h="16849"/>
          <w:pgMar w:top="1037" w:right="0" w:bottom="1060" w:left="743" w:header="856" w:footer="862" w:gutter="0"/>
          <w:pgNumType w:fmt="decimal"/>
          <w:cols w:space="0" w:num="1"/>
          <w:rtlGutter w:val="0"/>
          <w:docGrid w:linePitch="0" w:charSpace="0"/>
        </w:sectPr>
      </w:pPr>
    </w:p>
    <w:p>
      <w:pPr>
        <w:pStyle w:val="3"/>
        <w:spacing w:before="7"/>
        <w:rPr>
          <w:b/>
          <w:sz w:val="4"/>
        </w:rPr>
      </w:pPr>
    </w:p>
    <w:p>
      <w:pPr>
        <w:keepNext w:val="0"/>
        <w:keepLines w:val="0"/>
        <w:pageBreakBefore w:val="0"/>
        <w:widowControl w:val="0"/>
        <w:kinsoku/>
        <w:wordWrap/>
        <w:overflowPunct/>
        <w:topLinePunct w:val="0"/>
        <w:autoSpaceDE w:val="0"/>
        <w:autoSpaceDN w:val="0"/>
        <w:bidi w:val="0"/>
        <w:adjustRightInd/>
        <w:snapToGrid/>
        <w:spacing w:before="61" w:line="360" w:lineRule="auto"/>
        <w:ind w:left="1182" w:right="1640" w:firstLine="0"/>
        <w:jc w:val="center"/>
        <w:textAlignment w:val="auto"/>
        <w:rPr>
          <w:b/>
          <w:sz w:val="28"/>
        </w:rPr>
      </w:pPr>
      <w:r>
        <w:rPr>
          <w:b/>
          <w:sz w:val="28"/>
        </w:rPr>
        <w:t>一、总  则</w:t>
      </w:r>
      <w:r>
        <w:rPr>
          <w:b/>
          <w:w w:val="99"/>
          <w:sz w:val="28"/>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（一） 适用范围</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42" w:line="360" w:lineRule="auto"/>
        <w:ind w:left="392" w:right="987" w:firstLine="420"/>
        <w:textAlignment w:val="auto"/>
        <w:rPr>
          <w:spacing w:val="-4"/>
        </w:rPr>
      </w:pPr>
      <w:r>
        <w:rPr>
          <w:spacing w:val="-10"/>
        </w:rPr>
        <w:t>本招标文件适用于该项目的招标、投标、评标、定标、验收、合同履约、付款等行为</w:t>
      </w:r>
      <w:r>
        <w:rPr>
          <w:spacing w:val="-3"/>
        </w:rPr>
        <w:t>（</w:t>
      </w:r>
      <w:r>
        <w:rPr>
          <w:spacing w:val="-5"/>
        </w:rPr>
        <w:t>法律、法规另有</w:t>
      </w:r>
      <w:r>
        <w:rPr>
          <w:spacing w:val="-4"/>
        </w:rPr>
        <w:t>规</w:t>
      </w:r>
    </w:p>
    <w:p>
      <w:pPr>
        <w:pStyle w:val="3"/>
        <w:keepNext w:val="0"/>
        <w:keepLines w:val="0"/>
        <w:pageBreakBefore w:val="0"/>
        <w:widowControl w:val="0"/>
        <w:kinsoku/>
        <w:wordWrap/>
        <w:overflowPunct/>
        <w:topLinePunct w:val="0"/>
        <w:autoSpaceDE w:val="0"/>
        <w:autoSpaceDN w:val="0"/>
        <w:bidi w:val="0"/>
        <w:adjustRightInd/>
        <w:snapToGrid/>
        <w:spacing w:before="142" w:line="360" w:lineRule="auto"/>
        <w:ind w:left="392" w:right="987" w:firstLine="420"/>
        <w:textAlignment w:val="auto"/>
        <w:rPr>
          <w:spacing w:val="-3"/>
        </w:rPr>
      </w:pPr>
      <w:r>
        <w:rPr>
          <w:spacing w:val="-4"/>
        </w:rPr>
        <w:t>定的，从其规定</w:t>
      </w:r>
      <w:r>
        <w:rPr>
          <w:spacing w:val="-3"/>
        </w:rPr>
        <w:t>）。</w:t>
      </w:r>
    </w:p>
    <w:p>
      <w:pPr>
        <w:pStyle w:val="3"/>
        <w:keepNext w:val="0"/>
        <w:keepLines w:val="0"/>
        <w:pageBreakBefore w:val="0"/>
        <w:widowControl w:val="0"/>
        <w:kinsoku/>
        <w:wordWrap/>
        <w:overflowPunct/>
        <w:topLinePunct w:val="0"/>
        <w:autoSpaceDE w:val="0"/>
        <w:autoSpaceDN w:val="0"/>
        <w:bidi w:val="0"/>
        <w:adjustRightInd/>
        <w:snapToGrid/>
        <w:spacing w:before="142" w:line="360" w:lineRule="auto"/>
        <w:ind w:left="392" w:right="987" w:firstLine="420"/>
        <w:textAlignment w:val="auto"/>
      </w:pPr>
      <w:r>
        <w:t>（二）定义</w:t>
      </w:r>
      <w:r>
        <w:rPr>
          <w:w w:val="99"/>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41" w:after="0" w:line="360" w:lineRule="auto"/>
        <w:ind w:left="1025" w:right="0" w:hanging="213"/>
        <w:jc w:val="left"/>
        <w:textAlignment w:val="auto"/>
        <w:rPr>
          <w:sz w:val="21"/>
        </w:rPr>
      </w:pPr>
      <w:r>
        <w:rPr>
          <w:spacing w:val="-3"/>
          <w:sz w:val="21"/>
        </w:rPr>
        <w:t>“招标人”指组织本次招标活动的</w:t>
      </w:r>
      <w:r>
        <w:rPr>
          <w:rFonts w:hint="eastAsia"/>
          <w:spacing w:val="-3"/>
          <w:sz w:val="21"/>
          <w:lang w:eastAsia="zh-CN"/>
        </w:rPr>
        <w:t>浙江海辰建设管理有限公司</w:t>
      </w:r>
      <w:r>
        <w:rPr>
          <w:spacing w:val="-3"/>
          <w:sz w:val="21"/>
        </w:rPr>
        <w:t>。</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40" w:after="0" w:line="360" w:lineRule="auto"/>
        <w:ind w:left="1025" w:right="0" w:hanging="213"/>
        <w:jc w:val="left"/>
        <w:textAlignment w:val="auto"/>
        <w:rPr>
          <w:sz w:val="21"/>
        </w:rPr>
      </w:pPr>
      <w:r>
        <w:rPr>
          <w:spacing w:val="-3"/>
          <w:sz w:val="21"/>
        </w:rPr>
        <w:t>“采购人” 指</w:t>
      </w:r>
      <w:r>
        <w:rPr>
          <w:rFonts w:hint="eastAsia"/>
          <w:spacing w:val="-3"/>
          <w:sz w:val="21"/>
          <w:lang w:eastAsia="zh-CN"/>
        </w:rPr>
        <w:t>海宁市王国维小学教育集团</w:t>
      </w:r>
      <w:r>
        <w:rPr>
          <w:spacing w:val="-3"/>
          <w:sz w:val="21"/>
        </w:rPr>
        <w:t>。</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“投标人”系指向招标人提交投标文件的单位或个人。</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39" w:after="0" w:line="360" w:lineRule="auto"/>
        <w:ind w:left="392" w:right="987" w:firstLine="420"/>
        <w:jc w:val="left"/>
        <w:textAlignment w:val="auto"/>
        <w:rPr>
          <w:sz w:val="21"/>
        </w:rPr>
      </w:pPr>
      <w:r>
        <w:rPr>
          <w:spacing w:val="-7"/>
          <w:sz w:val="21"/>
        </w:rPr>
        <w:t>“产品”系指招标文件规定投标人须向采购人提供的一切材料、设备、机械、仪器仪表、工具及其它</w:t>
      </w:r>
      <w:r>
        <w:rPr>
          <w:spacing w:val="-5"/>
          <w:sz w:val="21"/>
        </w:rPr>
        <w:t xml:space="preserve">有关技术资料和文字材料。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0" w:after="0" w:line="360" w:lineRule="auto"/>
        <w:ind w:left="1025" w:right="0" w:hanging="213"/>
        <w:jc w:val="left"/>
        <w:textAlignment w:val="auto"/>
        <w:rPr>
          <w:sz w:val="21"/>
        </w:rPr>
      </w:pPr>
      <w:r>
        <w:rPr>
          <w:spacing w:val="-3"/>
          <w:sz w:val="21"/>
        </w:rPr>
        <w:t>“服务”系指招标文件规定投标人须承担的劳务以及其他类似的义务。</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38" w:after="0" w:line="360" w:lineRule="auto"/>
        <w:ind w:left="1025" w:right="0" w:hanging="213"/>
        <w:jc w:val="left"/>
        <w:textAlignment w:val="auto"/>
        <w:rPr>
          <w:sz w:val="21"/>
        </w:rPr>
      </w:pPr>
      <w:r>
        <w:rPr>
          <w:spacing w:val="-3"/>
          <w:sz w:val="21"/>
        </w:rPr>
        <w:t>“项目”系指投标人按招标文件规定向采购人提供的需求总称。</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“书面形式”包括信函、传真、电报等。</w:t>
      </w:r>
      <w:r>
        <w:rPr>
          <w:sz w:val="21"/>
        </w:rPr>
        <w:t xml:space="preserve"> </w:t>
      </w:r>
    </w:p>
    <w:p>
      <w:pPr>
        <w:pStyle w:val="19"/>
        <w:keepNext w:val="0"/>
        <w:keepLines w:val="0"/>
        <w:pageBreakBefore w:val="0"/>
        <w:widowControl w:val="0"/>
        <w:numPr>
          <w:ilvl w:val="0"/>
          <w:numId w:val="7"/>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“★”系指产品</w:t>
      </w:r>
      <w:r>
        <w:rPr>
          <w:rFonts w:hint="eastAsia"/>
          <w:spacing w:val="-3"/>
          <w:sz w:val="21"/>
          <w:lang w:val="en-US" w:eastAsia="zh-CN"/>
        </w:rPr>
        <w:t>关键技术参数。</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42" w:line="360" w:lineRule="auto"/>
        <w:textAlignment w:val="auto"/>
      </w:pPr>
      <w:r>
        <w:t>（三）招标方式</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本次招标采用公开招标方式进行。 </w:t>
      </w:r>
    </w:p>
    <w:p>
      <w:pPr>
        <w:pStyle w:val="7"/>
        <w:keepNext w:val="0"/>
        <w:keepLines w:val="0"/>
        <w:pageBreakBefore w:val="0"/>
        <w:widowControl w:val="0"/>
        <w:kinsoku/>
        <w:wordWrap/>
        <w:overflowPunct/>
        <w:topLinePunct w:val="0"/>
        <w:autoSpaceDE w:val="0"/>
        <w:autoSpaceDN w:val="0"/>
        <w:bidi w:val="0"/>
        <w:adjustRightInd/>
        <w:snapToGrid/>
        <w:spacing w:before="139" w:line="360" w:lineRule="auto"/>
        <w:textAlignment w:val="auto"/>
      </w:pPr>
      <w:r>
        <w:t>（四）投标委托</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4" w:firstLine="420"/>
        <w:textAlignment w:val="auto"/>
      </w:pPr>
      <w:r>
        <w:rPr>
          <w:spacing w:val="-17"/>
        </w:rPr>
        <w:t>投标人代表须提供有效身份证件。如投标人代表不是法定代表人，须有法定代表人出具的授权委托书</w:t>
      </w:r>
      <w:r>
        <w:rPr>
          <w:spacing w:val="-3"/>
        </w:rPr>
        <w:t>（</w:t>
      </w:r>
      <w:r>
        <w:t>格</w:t>
      </w:r>
      <w:r>
        <w:rPr>
          <w:spacing w:val="-2"/>
        </w:rPr>
        <w:t>式详见第六章</w:t>
      </w:r>
      <w:r>
        <w:rPr>
          <w:spacing w:val="-3"/>
        </w:rPr>
        <w:t>）。</w:t>
      </w:r>
      <w: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（五）投标费用</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不论投标结果如何，投标人均应自行承担所有与投标有关的全部费用（招标文件有相反规定除外）。 </w:t>
      </w:r>
    </w:p>
    <w:p>
      <w:pPr>
        <w:pStyle w:val="7"/>
        <w:keepNext w:val="0"/>
        <w:keepLines w:val="0"/>
        <w:pageBreakBefore w:val="0"/>
        <w:widowControl w:val="0"/>
        <w:kinsoku/>
        <w:wordWrap/>
        <w:overflowPunct/>
        <w:topLinePunct w:val="0"/>
        <w:autoSpaceDE w:val="0"/>
        <w:autoSpaceDN w:val="0"/>
        <w:bidi w:val="0"/>
        <w:adjustRightInd/>
        <w:snapToGrid/>
        <w:spacing w:before="139" w:line="360" w:lineRule="auto"/>
        <w:textAlignment w:val="auto"/>
      </w:pPr>
      <w:r>
        <w:t>（六）联合体投标</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本项目允许联合体投标。</w:t>
      </w:r>
    </w:p>
    <w:p>
      <w:pPr>
        <w:pStyle w:val="7"/>
        <w:keepNext w:val="0"/>
        <w:keepLines w:val="0"/>
        <w:pageBreakBefore w:val="0"/>
        <w:widowControl w:val="0"/>
        <w:kinsoku/>
        <w:wordWrap/>
        <w:overflowPunct/>
        <w:topLinePunct w:val="0"/>
        <w:autoSpaceDE w:val="0"/>
        <w:autoSpaceDN w:val="0"/>
        <w:bidi w:val="0"/>
        <w:adjustRightInd/>
        <w:snapToGrid/>
        <w:spacing w:before="142" w:line="360" w:lineRule="auto"/>
        <w:textAlignment w:val="auto"/>
      </w:pPr>
      <w:r>
        <w:t>（七）转包与分包</w:t>
      </w:r>
      <w:r>
        <w:rPr>
          <w:w w:val="99"/>
        </w:rPr>
        <w:t xml:space="preserve"> </w:t>
      </w:r>
    </w:p>
    <w:p>
      <w:pPr>
        <w:pStyle w:val="19"/>
        <w:keepNext w:val="0"/>
        <w:keepLines w:val="0"/>
        <w:pageBreakBefore w:val="0"/>
        <w:widowControl w:val="0"/>
        <w:numPr>
          <w:ilvl w:val="0"/>
          <w:numId w:val="8"/>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本项目不允许转包。</w:t>
      </w:r>
      <w:r>
        <w:rPr>
          <w:sz w:val="21"/>
        </w:rPr>
        <w:t xml:space="preserve"> </w:t>
      </w:r>
    </w:p>
    <w:p>
      <w:pPr>
        <w:pStyle w:val="19"/>
        <w:keepNext w:val="0"/>
        <w:keepLines w:val="0"/>
        <w:pageBreakBefore w:val="0"/>
        <w:widowControl w:val="0"/>
        <w:numPr>
          <w:ilvl w:val="0"/>
          <w:numId w:val="8"/>
        </w:numPr>
        <w:tabs>
          <w:tab w:val="left" w:pos="1026"/>
        </w:tabs>
        <w:kinsoku/>
        <w:wordWrap/>
        <w:overflowPunct/>
        <w:topLinePunct w:val="0"/>
        <w:autoSpaceDE w:val="0"/>
        <w:autoSpaceDN w:val="0"/>
        <w:bidi w:val="0"/>
        <w:adjustRightInd/>
        <w:snapToGrid/>
        <w:spacing w:before="138" w:after="0" w:line="360" w:lineRule="auto"/>
        <w:ind w:left="1025" w:right="0" w:hanging="213"/>
        <w:jc w:val="left"/>
        <w:textAlignment w:val="auto"/>
        <w:rPr>
          <w:sz w:val="21"/>
        </w:rPr>
      </w:pPr>
      <w:r>
        <w:rPr>
          <w:spacing w:val="-3"/>
          <w:sz w:val="21"/>
        </w:rPr>
        <w:t>本项目不允许分包。</w:t>
      </w:r>
      <w:r>
        <w:rPr>
          <w:sz w:val="21"/>
        </w:rPr>
        <w:t xml:space="preserve"> </w:t>
      </w:r>
    </w:p>
    <w:p>
      <w:pPr>
        <w:keepNext w:val="0"/>
        <w:keepLines w:val="0"/>
        <w:pageBreakBefore w:val="0"/>
        <w:widowControl w:val="0"/>
        <w:kinsoku/>
        <w:wordWrap/>
        <w:overflowPunct/>
        <w:topLinePunct w:val="0"/>
        <w:autoSpaceDE w:val="0"/>
        <w:autoSpaceDN w:val="0"/>
        <w:bidi w:val="0"/>
        <w:adjustRightInd/>
        <w:snapToGrid/>
        <w:spacing w:before="139" w:line="360" w:lineRule="auto"/>
        <w:ind w:left="813" w:right="7501" w:firstLine="2"/>
        <w:jc w:val="left"/>
        <w:textAlignment w:val="auto"/>
        <w:rPr>
          <w:sz w:val="21"/>
        </w:rPr>
      </w:pPr>
      <w:r>
        <w:rPr>
          <w:b/>
          <w:sz w:val="21"/>
        </w:rPr>
        <w:t>（八）是否允许采购进口产品</w:t>
      </w:r>
      <w:r>
        <w:rPr>
          <w:sz w:val="21"/>
        </w:rPr>
        <w:t xml:space="preserve">本项目不允许采购进口产品。 </w:t>
      </w:r>
    </w:p>
    <w:p>
      <w:pPr>
        <w:pStyle w:val="7"/>
        <w:keepNext w:val="0"/>
        <w:keepLines w:val="0"/>
        <w:pageBreakBefore w:val="0"/>
        <w:widowControl w:val="0"/>
        <w:kinsoku/>
        <w:wordWrap/>
        <w:overflowPunct/>
        <w:topLinePunct w:val="0"/>
        <w:autoSpaceDE w:val="0"/>
        <w:autoSpaceDN w:val="0"/>
        <w:bidi w:val="0"/>
        <w:adjustRightInd/>
        <w:snapToGrid/>
        <w:spacing w:before="1" w:line="360" w:lineRule="auto"/>
        <w:textAlignment w:val="auto"/>
      </w:pPr>
      <w:r>
        <w:t>（九）特别说明：</w:t>
      </w:r>
      <w:r>
        <w:rPr>
          <w:w w:val="99"/>
        </w:rPr>
        <w:t xml:space="preserve"> </w:t>
      </w:r>
    </w:p>
    <w:p>
      <w:pPr>
        <w:pStyle w:val="19"/>
        <w:keepNext w:val="0"/>
        <w:keepLines w:val="0"/>
        <w:pageBreakBefore w:val="0"/>
        <w:widowControl w:val="0"/>
        <w:numPr>
          <w:ilvl w:val="0"/>
          <w:numId w:val="9"/>
        </w:numPr>
        <w:tabs>
          <w:tab w:val="left" w:pos="1132"/>
        </w:tabs>
        <w:kinsoku/>
        <w:wordWrap/>
        <w:overflowPunct/>
        <w:topLinePunct w:val="0"/>
        <w:autoSpaceDE w:val="0"/>
        <w:autoSpaceDN w:val="0"/>
        <w:bidi w:val="0"/>
        <w:adjustRightInd/>
        <w:snapToGrid/>
        <w:spacing w:before="139" w:after="0" w:line="360" w:lineRule="auto"/>
        <w:ind w:left="392" w:right="884" w:firstLine="420"/>
        <w:jc w:val="left"/>
        <w:textAlignment w:val="auto"/>
        <w:rPr>
          <w:sz w:val="21"/>
        </w:rPr>
      </w:pPr>
      <w:r>
        <w:rPr>
          <w:spacing w:val="-3"/>
          <w:sz w:val="21"/>
        </w:rPr>
        <w:t>采用最低评标价法的采购项目，提供相同品牌产品的不同投标人参加同一合同项下投标的，以其中</w:t>
      </w:r>
      <w:r>
        <w:rPr>
          <w:spacing w:val="-5"/>
          <w:sz w:val="21"/>
        </w:rPr>
        <w:t>通过资格审查、符合性审查且报价最低的参加评标；报价相同的，采取随机抽取方式确定，其他投标无效。</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881" w:firstLine="420"/>
        <w:textAlignment w:val="auto"/>
      </w:pPr>
      <w:r>
        <w:rPr>
          <w:spacing w:val="-9"/>
        </w:rPr>
        <w:t>使用综合评分法的采购项目，提供相同品牌产品且通过资格审查、符合性审查的不同投标人参加同一合</w:t>
      </w:r>
      <w:r>
        <w:rPr>
          <w:spacing w:val="-17"/>
        </w:rPr>
        <w:t xml:space="preserve">同项下投标的，按一家投标人计算，评审后得分最高的同品牌投标人获得中标人推荐资格；评审得分相同的， </w:t>
      </w:r>
      <w:r>
        <w:rPr>
          <w:spacing w:val="-7"/>
        </w:rPr>
        <w:t xml:space="preserve">采取随机抽取方式确定，其他同品牌投标人不作为中标候选人。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987" w:firstLine="420"/>
        <w:textAlignment w:val="auto"/>
      </w:pPr>
      <w:r>
        <w:rPr>
          <w:spacing w:val="-8"/>
        </w:rPr>
        <w:t>非单一产品采购项目，采购人应当根据采购项目技术构成、产品价格比重等合理确定核心产品，并在招</w:t>
      </w:r>
      <w:r>
        <w:rPr>
          <w:spacing w:val="-5"/>
        </w:rPr>
        <w:t xml:space="preserve">标文件中载明。多家投标人提供的核心产品品牌相同的，按前两款规定处理。 </w:t>
      </w:r>
    </w:p>
    <w:p>
      <w:pPr>
        <w:pStyle w:val="19"/>
        <w:keepNext w:val="0"/>
        <w:keepLines w:val="0"/>
        <w:pageBreakBefore w:val="0"/>
        <w:widowControl w:val="0"/>
        <w:numPr>
          <w:ilvl w:val="0"/>
          <w:numId w:val="9"/>
        </w:numPr>
        <w:tabs>
          <w:tab w:val="left" w:pos="1026"/>
        </w:tabs>
        <w:kinsoku/>
        <w:wordWrap/>
        <w:overflowPunct/>
        <w:topLinePunct w:val="0"/>
        <w:autoSpaceDE w:val="0"/>
        <w:autoSpaceDN w:val="0"/>
        <w:bidi w:val="0"/>
        <w:adjustRightInd/>
        <w:snapToGrid/>
        <w:spacing w:before="0" w:after="0" w:line="360" w:lineRule="auto"/>
        <w:ind w:left="392" w:right="985" w:firstLine="420"/>
        <w:jc w:val="left"/>
        <w:textAlignment w:val="auto"/>
        <w:rPr>
          <w:sz w:val="21"/>
        </w:rPr>
      </w:pPr>
      <w:r>
        <w:rPr>
          <w:spacing w:val="-9"/>
          <w:sz w:val="21"/>
        </w:rPr>
        <w:t>投标人投标所使用的资格、信誉、荣誉、业绩与企业认证必须为本法人所拥有。投标人投标所使用的</w:t>
      </w:r>
      <w:r>
        <w:rPr>
          <w:spacing w:val="-5"/>
          <w:sz w:val="21"/>
        </w:rPr>
        <w:t>采购项目实施人员必须为本法人员工</w:t>
      </w:r>
      <w:r>
        <w:rPr>
          <w:sz w:val="21"/>
        </w:rPr>
        <w:t>（</w:t>
      </w:r>
      <w:r>
        <w:rPr>
          <w:spacing w:val="-3"/>
          <w:sz w:val="21"/>
        </w:rPr>
        <w:t>或必须为本法人或控股公司正式员工</w:t>
      </w:r>
      <w:r>
        <w:rPr>
          <w:sz w:val="21"/>
        </w:rPr>
        <w:t>）</w:t>
      </w:r>
      <w:r>
        <w:rPr>
          <w:spacing w:val="-3"/>
          <w:sz w:val="21"/>
        </w:rPr>
        <w:t>。</w:t>
      </w:r>
      <w:r>
        <w:rPr>
          <w:sz w:val="21"/>
        </w:rPr>
        <w:t xml:space="preserve"> </w:t>
      </w:r>
    </w:p>
    <w:p>
      <w:pPr>
        <w:pStyle w:val="19"/>
        <w:keepNext w:val="0"/>
        <w:keepLines w:val="0"/>
        <w:pageBreakBefore w:val="0"/>
        <w:widowControl w:val="0"/>
        <w:numPr>
          <w:ilvl w:val="0"/>
          <w:numId w:val="9"/>
        </w:numPr>
        <w:tabs>
          <w:tab w:val="left" w:pos="1026"/>
        </w:tabs>
        <w:kinsoku/>
        <w:wordWrap/>
        <w:overflowPunct/>
        <w:topLinePunct w:val="0"/>
        <w:autoSpaceDE w:val="0"/>
        <w:autoSpaceDN w:val="0"/>
        <w:bidi w:val="0"/>
        <w:adjustRightInd/>
        <w:snapToGrid/>
        <w:spacing w:before="0" w:after="0" w:line="360" w:lineRule="auto"/>
        <w:ind w:left="1025" w:right="0" w:hanging="213"/>
        <w:jc w:val="left"/>
        <w:textAlignment w:val="auto"/>
        <w:rPr>
          <w:sz w:val="21"/>
        </w:rPr>
      </w:pPr>
      <w:r>
        <w:rPr>
          <w:spacing w:val="-8"/>
          <w:sz w:val="21"/>
        </w:rPr>
        <w:t>以联合体投标形式参加政府采购活动的，联合体各方不得再单独参加或者与其他供应商另外组成联合</w:t>
      </w:r>
    </w:p>
    <w:p>
      <w:pPr>
        <w:pStyle w:val="3"/>
        <w:keepNext w:val="0"/>
        <w:keepLines w:val="0"/>
        <w:pageBreakBefore w:val="0"/>
        <w:widowControl w:val="0"/>
        <w:kinsoku/>
        <w:wordWrap/>
        <w:overflowPunct/>
        <w:topLinePunct w:val="0"/>
        <w:autoSpaceDE w:val="0"/>
        <w:autoSpaceDN w:val="0"/>
        <w:bidi w:val="0"/>
        <w:adjustRightInd/>
        <w:snapToGrid/>
        <w:spacing w:before="135" w:line="360" w:lineRule="auto"/>
        <w:ind w:left="392"/>
        <w:textAlignment w:val="auto"/>
      </w:pPr>
      <w:r>
        <w:t xml:space="preserve">体参加同一合同项下的政府采购活动。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0"/>
          <w:numId w:val="9"/>
        </w:numPr>
        <w:tabs>
          <w:tab w:val="left" w:pos="1026"/>
        </w:tabs>
        <w:kinsoku/>
        <w:wordWrap/>
        <w:overflowPunct/>
        <w:topLinePunct w:val="0"/>
        <w:autoSpaceDE w:val="0"/>
        <w:autoSpaceDN w:val="0"/>
        <w:bidi w:val="0"/>
        <w:adjustRightInd/>
        <w:snapToGrid/>
        <w:spacing w:before="11" w:after="0" w:line="360" w:lineRule="auto"/>
        <w:ind w:left="392" w:right="987" w:firstLine="420"/>
        <w:jc w:val="left"/>
        <w:textAlignment w:val="auto"/>
        <w:rPr>
          <w:sz w:val="21"/>
        </w:rPr>
      </w:pPr>
      <w:r>
        <w:rPr>
          <w:spacing w:val="-8"/>
          <w:sz w:val="21"/>
        </w:rPr>
        <w:t xml:space="preserve">单位负责人为同一人或者存在直接控股、管理关系的不同供应商，不得参加同一合同项下的政府采购活动。 </w:t>
      </w:r>
    </w:p>
    <w:p>
      <w:pPr>
        <w:pStyle w:val="19"/>
        <w:keepNext w:val="0"/>
        <w:keepLines w:val="0"/>
        <w:pageBreakBefore w:val="0"/>
        <w:widowControl w:val="0"/>
        <w:numPr>
          <w:ilvl w:val="0"/>
          <w:numId w:val="9"/>
        </w:numPr>
        <w:tabs>
          <w:tab w:val="left" w:pos="1026"/>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8"/>
          <w:sz w:val="21"/>
        </w:rPr>
        <w:t>投标人应仔细阅读招标文件的所有内容，按照招标文件的要求提交投标文件，并对所提供的全部资料</w:t>
      </w:r>
      <w:r>
        <w:rPr>
          <w:spacing w:val="-5"/>
          <w:sz w:val="21"/>
        </w:rPr>
        <w:t>的真实性承担法律责任。</w:t>
      </w:r>
      <w:r>
        <w:rPr>
          <w:sz w:val="21"/>
        </w:rPr>
        <w:t xml:space="preserve"> </w:t>
      </w:r>
    </w:p>
    <w:p>
      <w:pPr>
        <w:pStyle w:val="19"/>
        <w:keepNext w:val="0"/>
        <w:keepLines w:val="0"/>
        <w:pageBreakBefore w:val="0"/>
        <w:widowControl w:val="0"/>
        <w:numPr>
          <w:ilvl w:val="0"/>
          <w:numId w:val="9"/>
        </w:numPr>
        <w:tabs>
          <w:tab w:val="left" w:pos="1026"/>
        </w:tabs>
        <w:kinsoku/>
        <w:wordWrap/>
        <w:overflowPunct/>
        <w:topLinePunct w:val="0"/>
        <w:autoSpaceDE w:val="0"/>
        <w:autoSpaceDN w:val="0"/>
        <w:bidi w:val="0"/>
        <w:adjustRightInd/>
        <w:snapToGrid/>
        <w:spacing w:before="0" w:after="0" w:line="360" w:lineRule="auto"/>
        <w:ind w:left="392" w:right="984" w:firstLine="420"/>
        <w:jc w:val="both"/>
        <w:textAlignment w:val="auto"/>
        <w:rPr>
          <w:sz w:val="21"/>
        </w:rPr>
      </w:pPr>
      <w:r>
        <w:rPr>
          <w:spacing w:val="-7"/>
          <w:sz w:val="21"/>
        </w:rPr>
        <w:t>投标人在投标活动中提供任何虚假材料,其投标无效，并报监管部门查处；中标后发现的,中标人须依</w:t>
      </w:r>
      <w:r>
        <w:rPr>
          <w:spacing w:val="-6"/>
          <w:sz w:val="21"/>
        </w:rPr>
        <w:t xml:space="preserve">照《中华人民共和国消费者权益保护法》第 </w:t>
      </w:r>
      <w:r>
        <w:rPr>
          <w:sz w:val="21"/>
        </w:rPr>
        <w:t>49</w:t>
      </w:r>
      <w:r>
        <w:rPr>
          <w:spacing w:val="-6"/>
          <w:sz w:val="21"/>
        </w:rPr>
        <w:t xml:space="preserve"> 条之规定双倍赔偿采购人，且民事赔偿并不免除违法投标人</w:t>
      </w:r>
      <w:r>
        <w:rPr>
          <w:spacing w:val="-4"/>
          <w:sz w:val="21"/>
        </w:rPr>
        <w:t>的行政与刑事责任。</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（十）质疑</w:t>
      </w:r>
      <w:r>
        <w:rPr>
          <w:w w:val="99"/>
        </w:rPr>
        <w:t xml:space="preserve"> </w:t>
      </w:r>
    </w:p>
    <w:p>
      <w:pPr>
        <w:pStyle w:val="19"/>
        <w:keepNext w:val="0"/>
        <w:keepLines w:val="0"/>
        <w:pageBreakBefore w:val="0"/>
        <w:widowControl w:val="0"/>
        <w:numPr>
          <w:ilvl w:val="0"/>
          <w:numId w:val="10"/>
        </w:numPr>
        <w:tabs>
          <w:tab w:val="left" w:pos="1026"/>
        </w:tabs>
        <w:kinsoku/>
        <w:wordWrap/>
        <w:overflowPunct/>
        <w:topLinePunct w:val="0"/>
        <w:autoSpaceDE w:val="0"/>
        <w:autoSpaceDN w:val="0"/>
        <w:bidi w:val="0"/>
        <w:adjustRightInd/>
        <w:snapToGrid/>
        <w:spacing w:before="132" w:after="0" w:line="360" w:lineRule="auto"/>
        <w:ind w:left="392" w:right="987" w:firstLine="420"/>
        <w:jc w:val="left"/>
        <w:textAlignment w:val="auto"/>
        <w:rPr>
          <w:sz w:val="21"/>
        </w:rPr>
      </w:pPr>
      <w:r>
        <w:rPr>
          <w:spacing w:val="-10"/>
          <w:sz w:val="21"/>
        </w:rPr>
        <w:t>供应商认为招标文件、招标过程或中标结果使自己的合法权益受到损害的，应当在知道或者应知其权</w:t>
      </w:r>
      <w:r>
        <w:rPr>
          <w:spacing w:val="-5"/>
          <w:sz w:val="21"/>
        </w:rPr>
        <w:t xml:space="preserve">益受到损害之日起七个工作日内，以书面形式向采购人提出质疑。 </w:t>
      </w:r>
    </w:p>
    <w:p>
      <w:pPr>
        <w:pStyle w:val="19"/>
        <w:keepNext w:val="0"/>
        <w:keepLines w:val="0"/>
        <w:pageBreakBefore w:val="0"/>
        <w:widowControl w:val="0"/>
        <w:numPr>
          <w:ilvl w:val="0"/>
          <w:numId w:val="10"/>
        </w:numPr>
        <w:tabs>
          <w:tab w:val="left" w:pos="1026"/>
        </w:tabs>
        <w:kinsoku/>
        <w:wordWrap/>
        <w:overflowPunct/>
        <w:topLinePunct w:val="0"/>
        <w:autoSpaceDE w:val="0"/>
        <w:autoSpaceDN w:val="0"/>
        <w:bidi w:val="0"/>
        <w:adjustRightInd/>
        <w:snapToGrid/>
        <w:spacing w:before="1" w:after="0" w:line="360" w:lineRule="auto"/>
        <w:ind w:left="392" w:right="985" w:firstLine="420"/>
        <w:jc w:val="both"/>
        <w:textAlignment w:val="auto"/>
        <w:rPr>
          <w:sz w:val="21"/>
        </w:rPr>
      </w:pPr>
      <w:r>
        <w:rPr>
          <w:spacing w:val="-3"/>
          <w:sz w:val="21"/>
        </w:rPr>
        <w:t>质疑应当以书面形式提出，格式见《政府采购质疑和投诉办法》</w:t>
      </w:r>
      <w:r>
        <w:rPr>
          <w:sz w:val="21"/>
        </w:rPr>
        <w:t>（</w:t>
      </w:r>
      <w:r>
        <w:rPr>
          <w:spacing w:val="-7"/>
          <w:sz w:val="21"/>
        </w:rPr>
        <w:t xml:space="preserve">财政部令第 </w:t>
      </w:r>
      <w:r>
        <w:rPr>
          <w:sz w:val="21"/>
        </w:rPr>
        <w:t>94</w:t>
      </w:r>
      <w:r>
        <w:rPr>
          <w:spacing w:val="-13"/>
          <w:sz w:val="21"/>
        </w:rPr>
        <w:t xml:space="preserve"> 号</w:t>
      </w:r>
      <w:r>
        <w:rPr>
          <w:spacing w:val="-3"/>
          <w:sz w:val="21"/>
        </w:rPr>
        <w:t>）附件范本，下</w:t>
      </w:r>
      <w:r>
        <w:rPr>
          <w:spacing w:val="-5"/>
          <w:sz w:val="21"/>
        </w:rPr>
        <w:t>载网址：浙江政府采购网(</w:t>
      </w:r>
      <w:r>
        <w:fldChar w:fldCharType="begin"/>
      </w:r>
      <w:r>
        <w:instrText xml:space="preserve"> HYPERLINK "http://zfcg.czt.zj.gov.cn/" \h </w:instrText>
      </w:r>
      <w:r>
        <w:fldChar w:fldCharType="separate"/>
      </w:r>
      <w:r>
        <w:rPr>
          <w:spacing w:val="-1"/>
          <w:sz w:val="21"/>
        </w:rPr>
        <w:t>http://zfcg.czt.zj.gov.cn/</w:t>
      </w:r>
      <w:r>
        <w:rPr>
          <w:spacing w:val="-1"/>
          <w:sz w:val="21"/>
        </w:rPr>
        <w:fldChar w:fldCharType="end"/>
      </w:r>
      <w:r>
        <w:rPr>
          <w:spacing w:val="-9"/>
          <w:sz w:val="21"/>
        </w:rPr>
        <w:t>)，位置：“首页-下载专区-质疑投诉模板”。供应</w:t>
      </w:r>
      <w:r>
        <w:rPr>
          <w:spacing w:val="-10"/>
          <w:sz w:val="21"/>
        </w:rPr>
        <w:t>商提出质疑应当提交质疑函和必要的证明材料。供应商应当在法定质疑期内一次性提出针对同一采购程序环</w:t>
      </w:r>
      <w:r>
        <w:rPr>
          <w:spacing w:val="-6"/>
          <w:sz w:val="21"/>
        </w:rPr>
        <w:t>节的质疑。</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pPr>
      <w:r>
        <w:rPr>
          <w:spacing w:val="-3"/>
        </w:rPr>
        <w:t xml:space="preserve">质疑函应当包括下列内容：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right="4571"/>
        <w:textAlignment w:val="auto"/>
      </w:pPr>
      <w:r>
        <w:t>a.</w:t>
      </w:r>
      <w:r>
        <w:rPr>
          <w:spacing w:val="-3"/>
        </w:rPr>
        <w:t xml:space="preserve">供应商的姓名或者名称、地址、邮编、联系人及联系电话； </w:t>
      </w:r>
      <w:r>
        <w:t>b.</w:t>
      </w:r>
      <w:r>
        <w:rPr>
          <w:spacing w:val="-3"/>
        </w:rPr>
        <w:t xml:space="preserve">质疑项目的名称、编号；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right="5337"/>
        <w:textAlignment w:val="auto"/>
      </w:pPr>
      <w:r>
        <w:t xml:space="preserve">c.具体、明确的质疑事项和与质疑事项相关的请求； d.事实依据；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right="8354"/>
        <w:textAlignment w:val="auto"/>
      </w:pPr>
      <w:r>
        <w:t xml:space="preserve">e.必要的法律依据； f.提出质疑的日期。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879" w:firstLine="420"/>
        <w:textAlignment w:val="auto"/>
        <w:rPr>
          <w:b/>
        </w:rPr>
      </w:pPr>
      <w:r>
        <w:rPr>
          <w:spacing w:val="-14"/>
        </w:rPr>
        <w:t xml:space="preserve">供应商为自然人的，应当由本人签字；供应商为法人或者其他组织的，应当由法定代表人、主要负责人， </w:t>
      </w:r>
      <w:r>
        <w:rPr>
          <w:spacing w:val="-12"/>
        </w:rPr>
        <w:t>或者其授权代表签字或者盖章，并加盖公章。质疑应明确阐述招标过程或中标结果中使自己合法权益受到损</w:t>
      </w:r>
      <w:r>
        <w:rPr>
          <w:spacing w:val="-7"/>
        </w:rPr>
        <w:t>害的实质性内容，提供相关事实、依据和证据及其来源或线索，便于有关单位调查、答复和处理,质疑函不</w:t>
      </w:r>
      <w:r>
        <w:rPr>
          <w:spacing w:val="-16"/>
        </w:rPr>
        <w:t xml:space="preserve">符合《政府采购质疑和投诉办法》相关规定的，应在规定期限内补齐的，招标人自收到补齐材料之日起受理； </w:t>
      </w:r>
      <w:r>
        <w:rPr>
          <w:spacing w:val="-7"/>
        </w:rPr>
        <w:t>逾期未补齐的，按自动撤回质疑处理。</w:t>
      </w:r>
      <w:r>
        <w:rPr>
          <w:b/>
          <w:spacing w:val="-7"/>
          <w:w w:val="99"/>
        </w:rPr>
        <w:t xml:space="preserve"> </w:t>
      </w:r>
    </w:p>
    <w:p>
      <w:pPr>
        <w:keepNext w:val="0"/>
        <w:keepLines w:val="0"/>
        <w:pageBreakBefore w:val="0"/>
        <w:widowControl w:val="0"/>
        <w:kinsoku/>
        <w:wordWrap/>
        <w:overflowPunct/>
        <w:topLinePunct w:val="0"/>
        <w:autoSpaceDE w:val="0"/>
        <w:autoSpaceDN w:val="0"/>
        <w:bidi w:val="0"/>
        <w:adjustRightInd/>
        <w:snapToGrid/>
        <w:spacing w:before="1" w:line="360" w:lineRule="auto"/>
        <w:ind w:left="1044" w:right="1640" w:firstLine="0"/>
        <w:jc w:val="center"/>
        <w:textAlignment w:val="auto"/>
        <w:rPr>
          <w:b/>
          <w:sz w:val="28"/>
        </w:rPr>
      </w:pPr>
      <w:r>
        <w:rPr>
          <w:b/>
          <w:sz w:val="28"/>
        </w:rPr>
        <w:t>二、招标文件</w:t>
      </w:r>
    </w:p>
    <w:p>
      <w:pPr>
        <w:keepNext w:val="0"/>
        <w:keepLines w:val="0"/>
        <w:pageBreakBefore w:val="0"/>
        <w:widowControl w:val="0"/>
        <w:kinsoku/>
        <w:wordWrap/>
        <w:overflowPunct/>
        <w:topLinePunct w:val="0"/>
        <w:autoSpaceDE w:val="0"/>
        <w:autoSpaceDN w:val="0"/>
        <w:bidi w:val="0"/>
        <w:adjustRightInd/>
        <w:snapToGrid/>
        <w:spacing w:before="188" w:line="360" w:lineRule="auto"/>
        <w:ind w:left="813" w:right="5183" w:firstLine="2"/>
        <w:jc w:val="left"/>
        <w:textAlignment w:val="auto"/>
        <w:rPr>
          <w:sz w:val="21"/>
        </w:rPr>
      </w:pPr>
      <w:r>
        <w:rPr>
          <w:b/>
          <w:sz w:val="21"/>
        </w:rPr>
        <w:t xml:space="preserve">（一）招标文件的构成。本招标文件由以下部分组成： </w:t>
      </w:r>
      <w:r>
        <w:rPr>
          <w:sz w:val="21"/>
        </w:rPr>
        <w:t xml:space="preserve">1.招标公告 </w:t>
      </w: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0" w:after="0" w:line="360" w:lineRule="auto"/>
        <w:ind w:left="1025" w:right="0" w:hanging="213"/>
        <w:jc w:val="left"/>
        <w:textAlignment w:val="auto"/>
        <w:rPr>
          <w:sz w:val="21"/>
        </w:rPr>
      </w:pPr>
      <w:r>
        <w:rPr>
          <w:spacing w:val="-3"/>
          <w:sz w:val="21"/>
        </w:rPr>
        <w:t>招标需求</w:t>
      </w:r>
      <w:r>
        <w:rPr>
          <w:sz w:val="21"/>
        </w:rPr>
        <w:t xml:space="preserve"> </w:t>
      </w: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142" w:after="0" w:line="360" w:lineRule="auto"/>
        <w:ind w:left="1025" w:right="0" w:hanging="213"/>
        <w:jc w:val="left"/>
        <w:textAlignment w:val="auto"/>
        <w:rPr>
          <w:sz w:val="21"/>
        </w:rPr>
      </w:pPr>
      <w:r>
        <w:rPr>
          <w:spacing w:val="-3"/>
          <w:sz w:val="21"/>
        </w:rPr>
        <w:t>投标人须知</w:t>
      </w:r>
      <w:r>
        <w:rPr>
          <w:sz w:val="21"/>
        </w:rPr>
        <w:t xml:space="preserve"> </w:t>
      </w: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评标办法及标准</w:t>
      </w:r>
      <w:r>
        <w:rPr>
          <w:sz w:val="21"/>
        </w:rPr>
        <w:t xml:space="preserve"> </w:t>
      </w: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合同主要条款</w:t>
      </w:r>
      <w:r>
        <w:rPr>
          <w:sz w:val="21"/>
        </w:rPr>
        <w:t xml:space="preserve"> </w:t>
      </w: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138" w:after="0" w:line="360" w:lineRule="auto"/>
        <w:ind w:left="1025" w:right="0" w:hanging="213"/>
        <w:jc w:val="left"/>
        <w:textAlignment w:val="auto"/>
        <w:rPr>
          <w:sz w:val="21"/>
        </w:rPr>
      </w:pPr>
      <w:r>
        <w:rPr>
          <w:spacing w:val="-3"/>
          <w:sz w:val="21"/>
        </w:rPr>
        <w:t>投标文件格式</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0"/>
          <w:numId w:val="11"/>
        </w:numPr>
        <w:tabs>
          <w:tab w:val="left" w:pos="1026"/>
        </w:tabs>
        <w:kinsoku/>
        <w:wordWrap/>
        <w:overflowPunct/>
        <w:topLinePunct w:val="0"/>
        <w:autoSpaceDE w:val="0"/>
        <w:autoSpaceDN w:val="0"/>
        <w:bidi w:val="0"/>
        <w:adjustRightInd/>
        <w:snapToGrid/>
        <w:spacing w:before="11" w:after="0" w:line="360" w:lineRule="auto"/>
        <w:ind w:left="1025" w:right="0" w:hanging="213"/>
        <w:jc w:val="left"/>
        <w:textAlignment w:val="auto"/>
        <w:rPr>
          <w:sz w:val="21"/>
        </w:rPr>
      </w:pPr>
      <w:r>
        <w:rPr>
          <w:spacing w:val="-3"/>
          <w:sz w:val="21"/>
        </w:rPr>
        <w:t xml:space="preserve">本项目招标文件的澄清、答复、修改、补充的内容 </w:t>
      </w:r>
    </w:p>
    <w:p>
      <w:pPr>
        <w:pStyle w:val="7"/>
        <w:keepNext w:val="0"/>
        <w:keepLines w:val="0"/>
        <w:pageBreakBefore w:val="0"/>
        <w:widowControl w:val="0"/>
        <w:kinsoku/>
        <w:wordWrap/>
        <w:overflowPunct/>
        <w:topLinePunct w:val="0"/>
        <w:autoSpaceDE w:val="0"/>
        <w:autoSpaceDN w:val="0"/>
        <w:bidi w:val="0"/>
        <w:adjustRightInd/>
        <w:snapToGrid/>
        <w:spacing w:before="141" w:line="360" w:lineRule="auto"/>
        <w:textAlignment w:val="auto"/>
      </w:pPr>
      <w:r>
        <w:t>（二）投标人的风险</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40" w:line="360" w:lineRule="auto"/>
        <w:ind w:left="392" w:right="984" w:firstLine="420"/>
        <w:textAlignment w:val="auto"/>
      </w:pPr>
      <w:r>
        <w:rPr>
          <w:spacing w:val="-8"/>
        </w:rPr>
        <w:t>投标人没有按照招标文件要求提供全部资料，或者投标人没有对招标文件在各方面作出实质性响应是投</w:t>
      </w:r>
      <w:r>
        <w:rPr>
          <w:spacing w:val="-5"/>
        </w:rPr>
        <w:t>标人的风险，并可能导致其投标为无效标。</w:t>
      </w:r>
      <w: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（三）招标文件的澄清与修改</w:t>
      </w:r>
      <w:r>
        <w:rPr>
          <w:w w:val="99"/>
        </w:rPr>
        <w:t xml:space="preserve">  </w:t>
      </w:r>
    </w:p>
    <w:p>
      <w:pPr>
        <w:pStyle w:val="19"/>
        <w:keepNext w:val="0"/>
        <w:keepLines w:val="0"/>
        <w:pageBreakBefore w:val="0"/>
        <w:widowControl w:val="0"/>
        <w:numPr>
          <w:ilvl w:val="0"/>
          <w:numId w:val="12"/>
        </w:numPr>
        <w:tabs>
          <w:tab w:val="left" w:pos="1026"/>
        </w:tabs>
        <w:kinsoku/>
        <w:wordWrap/>
        <w:overflowPunct/>
        <w:topLinePunct w:val="0"/>
        <w:autoSpaceDE w:val="0"/>
        <w:autoSpaceDN w:val="0"/>
        <w:bidi w:val="0"/>
        <w:adjustRightInd/>
        <w:snapToGrid/>
        <w:spacing w:before="141" w:after="0" w:line="360" w:lineRule="auto"/>
        <w:ind w:left="392" w:right="982" w:firstLine="420"/>
        <w:jc w:val="both"/>
        <w:textAlignment w:val="auto"/>
        <w:rPr>
          <w:sz w:val="21"/>
        </w:rPr>
      </w:pPr>
      <w:r>
        <w:rPr>
          <w:spacing w:val="-8"/>
          <w:sz w:val="21"/>
        </w:rPr>
        <w:t>投标人应认真阅读本招标文件，发现其中有误或有不合理要求的，可要求招标人或采购人澄清。招标</w:t>
      </w:r>
      <w:r>
        <w:rPr>
          <w:spacing w:val="-1"/>
          <w:sz w:val="21"/>
        </w:rPr>
        <w:t>人或采购人对已发出的招标文件进行必要澄清或者修改的，应当在招标文件要求提交投标文件截止十五日</w:t>
      </w:r>
      <w:r>
        <w:rPr>
          <w:spacing w:val="-3"/>
          <w:sz w:val="21"/>
        </w:rPr>
        <w:t>前，在财政部门指定的政府采购信息发布媒体上发布更正公告，该公告作为书面形式通知所有投标人。</w:t>
      </w:r>
    </w:p>
    <w:p>
      <w:pPr>
        <w:pStyle w:val="19"/>
        <w:keepNext w:val="0"/>
        <w:keepLines w:val="0"/>
        <w:pageBreakBefore w:val="0"/>
        <w:widowControl w:val="0"/>
        <w:numPr>
          <w:ilvl w:val="0"/>
          <w:numId w:val="12"/>
        </w:numPr>
        <w:tabs>
          <w:tab w:val="left" w:pos="1026"/>
        </w:tabs>
        <w:kinsoku/>
        <w:wordWrap/>
        <w:overflowPunct/>
        <w:topLinePunct w:val="0"/>
        <w:autoSpaceDE w:val="0"/>
        <w:autoSpaceDN w:val="0"/>
        <w:bidi w:val="0"/>
        <w:adjustRightInd/>
        <w:snapToGrid/>
        <w:spacing w:before="0" w:after="0" w:line="360" w:lineRule="auto"/>
        <w:ind w:left="392" w:right="985" w:firstLine="420"/>
        <w:jc w:val="left"/>
        <w:textAlignment w:val="auto"/>
        <w:rPr>
          <w:sz w:val="21"/>
        </w:rPr>
      </w:pPr>
      <w:r>
        <w:rPr>
          <w:spacing w:val="-7"/>
          <w:sz w:val="21"/>
        </w:rPr>
        <w:t>招标文件澄清或者修改的内容为招标文件的组成部分。当招标文件与澄清或者修改就同一内容的表述</w:t>
      </w:r>
      <w:r>
        <w:rPr>
          <w:spacing w:val="-5"/>
          <w:sz w:val="21"/>
        </w:rPr>
        <w:t xml:space="preserve">不一致时，以最后发出的公告为准。 </w:t>
      </w:r>
    </w:p>
    <w:p>
      <w:pPr>
        <w:pStyle w:val="19"/>
        <w:keepNext w:val="0"/>
        <w:keepLines w:val="0"/>
        <w:pageBreakBefore w:val="0"/>
        <w:widowControl w:val="0"/>
        <w:numPr>
          <w:ilvl w:val="0"/>
          <w:numId w:val="12"/>
        </w:numPr>
        <w:tabs>
          <w:tab w:val="left" w:pos="1026"/>
        </w:tabs>
        <w:kinsoku/>
        <w:wordWrap/>
        <w:overflowPunct/>
        <w:topLinePunct w:val="0"/>
        <w:autoSpaceDE w:val="0"/>
        <w:autoSpaceDN w:val="0"/>
        <w:bidi w:val="0"/>
        <w:adjustRightInd/>
        <w:snapToGrid/>
        <w:spacing w:before="0" w:after="0" w:line="360" w:lineRule="auto"/>
        <w:ind w:left="392" w:right="1011" w:firstLine="420"/>
        <w:jc w:val="left"/>
        <w:textAlignment w:val="auto"/>
        <w:rPr>
          <w:sz w:val="21"/>
        </w:rPr>
      </w:pPr>
      <w:r>
        <w:rPr>
          <w:spacing w:val="-11"/>
          <w:sz w:val="21"/>
        </w:rPr>
        <w:t>对招标文件的澄清、答复、修改或补充都应该通过招标人以法定形式发布，采购人非通过招标人，不</w:t>
      </w:r>
      <w:r>
        <w:rPr>
          <w:spacing w:val="-3"/>
          <w:sz w:val="21"/>
        </w:rPr>
        <w:t>得擅自澄清、答复、修改或补充招标文件。</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（四）踏勘现场</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7" w:line="360" w:lineRule="auto"/>
        <w:ind w:left="392" w:right="987" w:firstLine="420"/>
        <w:textAlignment w:val="auto"/>
      </w:pPr>
      <w:r>
        <w:rPr>
          <w:spacing w:val="-10"/>
        </w:rPr>
        <w:t>如本项目须踏勘现场的，投标人可自行组织对现场及周围环境进行踏勘，以便投标人获取须自己负责的</w:t>
      </w:r>
      <w:r>
        <w:rPr>
          <w:spacing w:val="-7"/>
        </w:rPr>
        <w:t>有关编制投标文件和签署合同所需的所有资料。踏勘现场所发生的费用由投标人自己承担。</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987" w:firstLine="420"/>
        <w:textAlignment w:val="auto"/>
      </w:pPr>
      <w:r>
        <w:rPr>
          <w:spacing w:val="-8"/>
        </w:rPr>
        <w:t>招标人向投标人提供的有关现场的资料数据，是招标人现有的能使投标人利用的资料。招标人对投标人</w:t>
      </w:r>
      <w:r>
        <w:rPr>
          <w:spacing w:val="-5"/>
        </w:rPr>
        <w:t>由此而做出的推论、理解和结论概不负责。</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985" w:firstLine="420"/>
        <w:jc w:val="both"/>
        <w:textAlignment w:val="auto"/>
      </w:pPr>
      <w:r>
        <w:rPr>
          <w:spacing w:val="-8"/>
        </w:rPr>
        <w:t>投标人及其人员经过招标人的允许，可为踏勘目的进入现场，但投标人及其人员不得因此使采购人及其</w:t>
      </w:r>
      <w:r>
        <w:rPr>
          <w:spacing w:val="-9"/>
        </w:rPr>
        <w:t>人员承担有关的责任和蒙受损失。投标人应对由此次踏勘现场而造成的包括人身伤害、财产损失、损害以及</w:t>
      </w:r>
      <w:r>
        <w:rPr>
          <w:spacing w:val="-5"/>
        </w:rPr>
        <w:t xml:space="preserve">任何其它损失、损害和引起的费用和开支承担责任。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pPr>
      <w:r>
        <w:t xml:space="preserve">如果投标人认为需要再次进行现场踏勘，招标人将予以支持，费用自理。 </w:t>
      </w:r>
    </w:p>
    <w:p>
      <w:pPr>
        <w:pStyle w:val="3"/>
        <w:keepNext w:val="0"/>
        <w:keepLines w:val="0"/>
        <w:pageBreakBefore w:val="0"/>
        <w:widowControl w:val="0"/>
        <w:kinsoku/>
        <w:wordWrap/>
        <w:overflowPunct/>
        <w:topLinePunct w:val="0"/>
        <w:autoSpaceDE w:val="0"/>
        <w:autoSpaceDN w:val="0"/>
        <w:bidi w:val="0"/>
        <w:adjustRightInd/>
        <w:snapToGrid/>
        <w:spacing w:before="132" w:line="360" w:lineRule="auto"/>
        <w:ind w:left="813"/>
        <w:textAlignment w:val="auto"/>
      </w:pPr>
      <w:r>
        <w:rPr>
          <w:w w:val="100"/>
        </w:rPr>
        <w:t xml:space="preserve"> </w:t>
      </w:r>
    </w:p>
    <w:p>
      <w:pPr>
        <w:keepNext w:val="0"/>
        <w:keepLines w:val="0"/>
        <w:pageBreakBefore w:val="0"/>
        <w:widowControl w:val="0"/>
        <w:kinsoku/>
        <w:wordWrap/>
        <w:overflowPunct/>
        <w:topLinePunct w:val="0"/>
        <w:autoSpaceDE w:val="0"/>
        <w:autoSpaceDN w:val="0"/>
        <w:bidi w:val="0"/>
        <w:adjustRightInd/>
        <w:snapToGrid/>
        <w:spacing w:before="186" w:line="360" w:lineRule="auto"/>
        <w:ind w:left="1182" w:right="1640" w:firstLine="0"/>
        <w:jc w:val="center"/>
        <w:textAlignment w:val="auto"/>
        <w:rPr>
          <w:b/>
          <w:sz w:val="28"/>
        </w:rPr>
      </w:pPr>
      <w:r>
        <w:rPr>
          <w:b/>
          <w:sz w:val="28"/>
        </w:rPr>
        <w:t>三、投标文件的编制</w:t>
      </w:r>
      <w:r>
        <w:rPr>
          <w:b/>
          <w:w w:val="99"/>
          <w:sz w:val="28"/>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89" w:line="360" w:lineRule="auto"/>
        <w:ind w:left="392" w:right="996" w:firstLine="422"/>
        <w:textAlignment w:val="auto"/>
      </w:pPr>
      <w:r>
        <w:t>本项目所涉投标文件格式请详见第六章，未给出的格式请自拟。技术商务文件中不得出现报价，否则投标文件将被视为无效。</w:t>
      </w:r>
      <w:r>
        <w:rPr>
          <w:w w:val="99"/>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（一）投标文件的组成</w:t>
      </w:r>
      <w:r>
        <w:rPr>
          <w:w w:val="99"/>
        </w:rPr>
        <w:t xml:space="preserve"> </w:t>
      </w:r>
    </w:p>
    <w:p>
      <w:pPr>
        <w:keepNext w:val="0"/>
        <w:keepLines w:val="0"/>
        <w:pageBreakBefore w:val="0"/>
        <w:widowControl w:val="0"/>
        <w:kinsoku/>
        <w:wordWrap/>
        <w:overflowPunct/>
        <w:topLinePunct w:val="0"/>
        <w:autoSpaceDE w:val="0"/>
        <w:autoSpaceDN w:val="0"/>
        <w:bidi w:val="0"/>
        <w:adjustRightInd/>
        <w:snapToGrid/>
        <w:spacing w:before="140" w:line="360" w:lineRule="auto"/>
        <w:ind w:left="815" w:right="4571" w:hanging="3"/>
        <w:jc w:val="left"/>
        <w:textAlignment w:val="auto"/>
        <w:rPr>
          <w:sz w:val="21"/>
        </w:rPr>
      </w:pPr>
      <w:r>
        <w:rPr>
          <w:sz w:val="21"/>
        </w:rPr>
        <w:t>投标文件由资格文件、技术商务文件和报价文件三部分组成。</w:t>
      </w:r>
    </w:p>
    <w:p>
      <w:pPr>
        <w:keepNext w:val="0"/>
        <w:keepLines w:val="0"/>
        <w:pageBreakBefore w:val="0"/>
        <w:widowControl w:val="0"/>
        <w:kinsoku/>
        <w:wordWrap/>
        <w:overflowPunct/>
        <w:topLinePunct w:val="0"/>
        <w:autoSpaceDE w:val="0"/>
        <w:autoSpaceDN w:val="0"/>
        <w:bidi w:val="0"/>
        <w:adjustRightInd/>
        <w:snapToGrid/>
        <w:spacing w:before="140" w:line="360" w:lineRule="auto"/>
        <w:ind w:left="815" w:right="4571" w:hanging="3"/>
        <w:jc w:val="left"/>
        <w:textAlignment w:val="auto"/>
        <w:rPr>
          <w:b/>
          <w:sz w:val="21"/>
        </w:rPr>
      </w:pPr>
      <w:r>
        <w:rPr>
          <w:b/>
          <w:sz w:val="21"/>
        </w:rPr>
        <w:t>1.资格文件：</w:t>
      </w:r>
      <w:r>
        <w:rPr>
          <w:b/>
          <w:w w:val="99"/>
          <w:sz w:val="21"/>
        </w:rPr>
        <w:t xml:space="preserve"> </w:t>
      </w: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资格文件封面格式及目录（</w:t>
      </w:r>
      <w:r>
        <w:rPr>
          <w:spacing w:val="-19"/>
          <w:sz w:val="21"/>
        </w:rPr>
        <w:t xml:space="preserve">附件 </w:t>
      </w:r>
      <w:r>
        <w:rPr>
          <w:sz w:val="21"/>
        </w:rPr>
        <w:t xml:space="preserve">1）； </w:t>
      </w: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投标人声明书（</w:t>
      </w:r>
      <w:r>
        <w:rPr>
          <w:spacing w:val="-19"/>
          <w:sz w:val="21"/>
        </w:rPr>
        <w:t xml:space="preserve">附件 </w:t>
      </w:r>
      <w:r>
        <w:rPr>
          <w:sz w:val="21"/>
        </w:rPr>
        <w:t xml:space="preserve">2）； </w:t>
      </w: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141" w:after="0" w:line="360" w:lineRule="auto"/>
        <w:ind w:left="392" w:right="987" w:firstLine="420"/>
        <w:jc w:val="both"/>
        <w:textAlignment w:val="auto"/>
        <w:rPr>
          <w:sz w:val="21"/>
        </w:rPr>
      </w:pPr>
      <w:r>
        <w:rPr>
          <w:spacing w:val="-4"/>
          <w:sz w:val="21"/>
        </w:rPr>
        <w:t>营业(经营)执照复印件或电子营业执照</w:t>
      </w:r>
      <w:r>
        <w:rPr>
          <w:spacing w:val="-3"/>
          <w:sz w:val="21"/>
        </w:rPr>
        <w:t>（盖单位公章</w:t>
      </w:r>
      <w:r>
        <w:rPr>
          <w:spacing w:val="-12"/>
          <w:sz w:val="21"/>
        </w:rPr>
        <w:t>）（</w:t>
      </w:r>
      <w:r>
        <w:rPr>
          <w:spacing w:val="-4"/>
          <w:sz w:val="21"/>
        </w:rPr>
        <w:t>投标主体为事业单位的提供有效的《事业单位法人证书》复印件或电子版并加盖单位公章；投标主体为符合浙财采监【</w:t>
      </w:r>
      <w:r>
        <w:rPr>
          <w:sz w:val="21"/>
        </w:rPr>
        <w:t>2013】24</w:t>
      </w:r>
      <w:r>
        <w:rPr>
          <w:spacing w:val="1"/>
          <w:sz w:val="21"/>
        </w:rPr>
        <w:t xml:space="preserve"> 号《关于规范政府</w:t>
      </w:r>
      <w:r>
        <w:rPr>
          <w:spacing w:val="-3"/>
          <w:sz w:val="21"/>
        </w:rPr>
        <w:t>采购供应商资格设定及资格审查的通知》第六条规定的投标人，须提供相关证明材料）；</w:t>
      </w:r>
      <w:r>
        <w:rPr>
          <w:sz w:val="21"/>
        </w:rPr>
        <w:t xml:space="preserve"> </w:t>
      </w: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0" w:after="0" w:line="360" w:lineRule="auto"/>
        <w:ind w:left="1182" w:right="0" w:hanging="370"/>
        <w:jc w:val="both"/>
        <w:textAlignment w:val="auto"/>
        <w:rPr>
          <w:sz w:val="21"/>
        </w:rPr>
      </w:pPr>
      <w:r>
        <w:rPr>
          <w:spacing w:val="-3"/>
          <w:sz w:val="21"/>
        </w:rPr>
        <w:t>法定代表人、负责人、经营者（以下统称法定代表人</w:t>
      </w:r>
      <w:r>
        <w:rPr>
          <w:sz w:val="21"/>
        </w:rPr>
        <w:t>）</w:t>
      </w:r>
      <w:r>
        <w:rPr>
          <w:spacing w:val="-3"/>
          <w:sz w:val="21"/>
        </w:rPr>
        <w:t>有效身份证件复印件；</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11" w:after="0" w:line="360" w:lineRule="auto"/>
        <w:ind w:left="1182" w:right="0" w:hanging="370"/>
        <w:jc w:val="both"/>
        <w:textAlignment w:val="auto"/>
        <w:rPr>
          <w:sz w:val="21"/>
        </w:rPr>
      </w:pPr>
      <w:r>
        <w:rPr>
          <w:spacing w:val="-3"/>
          <w:sz w:val="21"/>
        </w:rPr>
        <w:t>法定代表人授权委托书</w:t>
      </w:r>
      <w:r>
        <w:rPr>
          <w:sz w:val="21"/>
        </w:rPr>
        <w:t>（</w:t>
      </w:r>
      <w:r>
        <w:rPr>
          <w:spacing w:val="-19"/>
          <w:sz w:val="21"/>
        </w:rPr>
        <w:t xml:space="preserve">附件 </w:t>
      </w:r>
      <w:r>
        <w:rPr>
          <w:sz w:val="21"/>
        </w:rPr>
        <w:t>3）</w:t>
      </w:r>
      <w:r>
        <w:rPr>
          <w:spacing w:val="-3"/>
          <w:sz w:val="21"/>
        </w:rPr>
        <w:t>及授权代表有效身份证件复印件</w:t>
      </w:r>
      <w:r>
        <w:rPr>
          <w:sz w:val="21"/>
        </w:rPr>
        <w:t>（</w:t>
      </w:r>
      <w:r>
        <w:rPr>
          <w:spacing w:val="-2"/>
          <w:sz w:val="21"/>
        </w:rPr>
        <w:t>如授权</w:t>
      </w:r>
      <w:r>
        <w:rPr>
          <w:spacing w:val="-3"/>
          <w:sz w:val="21"/>
        </w:rPr>
        <w:t>）；</w:t>
      </w:r>
      <w:r>
        <w:rPr>
          <w:sz w:val="21"/>
        </w:rPr>
        <w:t xml:space="preserve"> </w:t>
      </w:r>
    </w:p>
    <w:p>
      <w:pPr>
        <w:pStyle w:val="19"/>
        <w:keepNext w:val="0"/>
        <w:keepLines w:val="0"/>
        <w:pageBreakBefore w:val="0"/>
        <w:widowControl w:val="0"/>
        <w:numPr>
          <w:ilvl w:val="1"/>
          <w:numId w:val="13"/>
        </w:numPr>
        <w:tabs>
          <w:tab w:val="left" w:pos="1183"/>
        </w:tabs>
        <w:kinsoku/>
        <w:wordWrap/>
        <w:overflowPunct/>
        <w:topLinePunct w:val="0"/>
        <w:autoSpaceDE w:val="0"/>
        <w:autoSpaceDN w:val="0"/>
        <w:bidi w:val="0"/>
        <w:adjustRightInd/>
        <w:snapToGrid/>
        <w:spacing w:before="141" w:after="0" w:line="360" w:lineRule="auto"/>
        <w:ind w:left="1182" w:right="0" w:hanging="370"/>
        <w:jc w:val="both"/>
        <w:textAlignment w:val="auto"/>
        <w:rPr>
          <w:sz w:val="21"/>
        </w:rPr>
      </w:pPr>
      <w:r>
        <w:rPr>
          <w:spacing w:val="-6"/>
          <w:sz w:val="21"/>
        </w:rPr>
        <w:t xml:space="preserve">联合体投标的提供联合体各方上述 </w:t>
      </w:r>
      <w:r>
        <w:rPr>
          <w:sz w:val="21"/>
        </w:rPr>
        <w:t>1.3</w:t>
      </w:r>
      <w:r>
        <w:rPr>
          <w:spacing w:val="-68"/>
          <w:sz w:val="21"/>
        </w:rPr>
        <w:t>、</w:t>
      </w:r>
      <w:r>
        <w:rPr>
          <w:sz w:val="21"/>
        </w:rPr>
        <w:t>1.4</w:t>
      </w:r>
      <w:r>
        <w:rPr>
          <w:spacing w:val="-17"/>
          <w:sz w:val="21"/>
        </w:rPr>
        <w:t xml:space="preserve"> 条内容及联合投标协议、联合投标授权委托书</w:t>
      </w:r>
      <w:r>
        <w:rPr>
          <w:sz w:val="21"/>
        </w:rPr>
        <w:t>（</w:t>
      </w:r>
      <w:r>
        <w:rPr>
          <w:spacing w:val="-18"/>
          <w:sz w:val="21"/>
        </w:rPr>
        <w:t xml:space="preserve">附件 </w:t>
      </w:r>
      <w:r>
        <w:rPr>
          <w:sz w:val="21"/>
        </w:rPr>
        <w:t>4）</w:t>
      </w:r>
    </w:p>
    <w:p>
      <w:pPr>
        <w:pStyle w:val="3"/>
        <w:keepNext w:val="0"/>
        <w:keepLines w:val="0"/>
        <w:pageBreakBefore w:val="0"/>
        <w:widowControl w:val="0"/>
        <w:kinsoku/>
        <w:wordWrap/>
        <w:overflowPunct/>
        <w:topLinePunct w:val="0"/>
        <w:autoSpaceDE w:val="0"/>
        <w:autoSpaceDN w:val="0"/>
        <w:bidi w:val="0"/>
        <w:adjustRightInd/>
        <w:snapToGrid/>
        <w:spacing w:before="140" w:line="360" w:lineRule="auto"/>
        <w:ind w:left="392"/>
        <w:textAlignment w:val="auto"/>
      </w:pPr>
      <w:r>
        <w:t xml:space="preserve">（若需要）； </w:t>
      </w:r>
    </w:p>
    <w:p>
      <w:pPr>
        <w:pStyle w:val="19"/>
        <w:keepNext w:val="0"/>
        <w:keepLines w:val="0"/>
        <w:pageBreakBefore w:val="0"/>
        <w:widowControl w:val="0"/>
        <w:numPr>
          <w:ilvl w:val="1"/>
          <w:numId w:val="13"/>
        </w:numPr>
        <w:tabs>
          <w:tab w:val="left" w:pos="1205"/>
        </w:tabs>
        <w:kinsoku/>
        <w:wordWrap/>
        <w:overflowPunct/>
        <w:topLinePunct w:val="0"/>
        <w:autoSpaceDE w:val="0"/>
        <w:autoSpaceDN w:val="0"/>
        <w:bidi w:val="0"/>
        <w:adjustRightInd/>
        <w:snapToGrid/>
        <w:spacing w:before="139" w:after="0" w:line="360" w:lineRule="auto"/>
        <w:ind w:left="392" w:right="987" w:firstLine="420"/>
        <w:jc w:val="left"/>
        <w:textAlignment w:val="auto"/>
        <w:rPr>
          <w:sz w:val="21"/>
        </w:rPr>
      </w:pPr>
      <w:r>
        <w:rPr>
          <w:spacing w:val="-3"/>
          <w:sz w:val="21"/>
        </w:rPr>
        <w:t>提供中小企业声明函</w:t>
      </w:r>
      <w:r>
        <w:rPr>
          <w:sz w:val="21"/>
        </w:rPr>
        <w:t>（</w:t>
      </w:r>
      <w:r>
        <w:rPr>
          <w:spacing w:val="-4"/>
          <w:sz w:val="21"/>
        </w:rPr>
        <w:t xml:space="preserve">附件 </w:t>
      </w:r>
      <w:r>
        <w:rPr>
          <w:sz w:val="21"/>
        </w:rPr>
        <w:t>5）</w:t>
      </w:r>
      <w:r>
        <w:rPr>
          <w:spacing w:val="-3"/>
          <w:sz w:val="21"/>
        </w:rPr>
        <w:t>或残疾人福利性单位声明函（</w:t>
      </w:r>
      <w:r>
        <w:rPr>
          <w:spacing w:val="-4"/>
          <w:sz w:val="21"/>
        </w:rPr>
        <w:t xml:space="preserve">附件 </w:t>
      </w:r>
      <w:r>
        <w:rPr>
          <w:spacing w:val="-3"/>
          <w:sz w:val="21"/>
        </w:rPr>
        <w:t>6）或由省级以上监狱管理局、戒毒管理局</w:t>
      </w:r>
      <w:r>
        <w:rPr>
          <w:sz w:val="21"/>
        </w:rPr>
        <w:t>（</w:t>
      </w:r>
      <w:r>
        <w:rPr>
          <w:spacing w:val="-3"/>
          <w:sz w:val="21"/>
        </w:rPr>
        <w:t>含新疆生产建设兵团）出具的属于监狱企业的证明文件。</w:t>
      </w:r>
      <w:r>
        <w:rPr>
          <w:sz w:val="21"/>
        </w:rPr>
        <w:t xml:space="preserve"> </w:t>
      </w:r>
    </w:p>
    <w:p>
      <w:pPr>
        <w:pStyle w:val="7"/>
        <w:keepNext w:val="0"/>
        <w:keepLines w:val="0"/>
        <w:pageBreakBefore w:val="0"/>
        <w:widowControl w:val="0"/>
        <w:numPr>
          <w:ilvl w:val="0"/>
          <w:numId w:val="14"/>
        </w:numPr>
        <w:tabs>
          <w:tab w:val="left" w:pos="1134"/>
        </w:tabs>
        <w:kinsoku/>
        <w:wordWrap/>
        <w:overflowPunct/>
        <w:topLinePunct w:val="0"/>
        <w:autoSpaceDE w:val="0"/>
        <w:autoSpaceDN w:val="0"/>
        <w:bidi w:val="0"/>
        <w:adjustRightInd/>
        <w:snapToGrid/>
        <w:spacing w:before="0" w:after="0" w:line="360" w:lineRule="auto"/>
        <w:ind w:left="1133" w:right="0" w:hanging="319"/>
        <w:jc w:val="left"/>
        <w:textAlignment w:val="auto"/>
      </w:pPr>
      <w:r>
        <w:rPr>
          <w:spacing w:val="-1"/>
        </w:rPr>
        <w:t>技术商务文件：</w:t>
      </w:r>
      <w:r>
        <w:rPr>
          <w:w w:val="99"/>
        </w:rPr>
        <w:t xml:space="preserve">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b w:val="0"/>
          <w:bCs w:val="0"/>
          <w:spacing w:val="-3"/>
          <w:sz w:val="21"/>
          <w:highlight w:val="none"/>
        </w:rPr>
        <w:t xml:space="preserve">技术商务文件封面及目录（附件 7）；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b w:val="0"/>
          <w:bCs w:val="0"/>
          <w:spacing w:val="-3"/>
          <w:sz w:val="21"/>
          <w:highlight w:val="none"/>
        </w:rPr>
        <w:t xml:space="preserve">评分对应表（附件 8）；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b w:val="0"/>
          <w:bCs w:val="0"/>
          <w:spacing w:val="-3"/>
          <w:sz w:val="21"/>
          <w:highlight w:val="none"/>
        </w:rPr>
        <w:t xml:space="preserve">技术响应表（附件 9）；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rFonts w:hint="eastAsia"/>
          <w:b w:val="0"/>
          <w:bCs w:val="0"/>
          <w:spacing w:val="-3"/>
          <w:sz w:val="21"/>
          <w:highlight w:val="none"/>
        </w:rPr>
        <w:t>实施方案</w:t>
      </w:r>
      <w:r>
        <w:rPr>
          <w:rFonts w:hint="eastAsia"/>
          <w:b w:val="0"/>
          <w:bCs w:val="0"/>
          <w:spacing w:val="-3"/>
          <w:sz w:val="21"/>
          <w:highlight w:val="none"/>
          <w:lang w:eastAsia="zh-CN"/>
        </w:rPr>
        <w:t>、</w:t>
      </w:r>
      <w:r>
        <w:rPr>
          <w:rFonts w:hint="eastAsia" w:ascii="宋体" w:hAnsi="宋体" w:eastAsia="宋体"/>
        </w:rPr>
        <w:t>设计构思总体设计思路</w:t>
      </w:r>
      <w:r>
        <w:rPr>
          <w:b w:val="0"/>
          <w:bCs w:val="0"/>
          <w:spacing w:val="-3"/>
          <w:sz w:val="21"/>
          <w:highlight w:val="none"/>
        </w:rPr>
        <w:t xml:space="preserve">；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b w:val="0"/>
          <w:bCs w:val="0"/>
          <w:spacing w:val="-3"/>
          <w:sz w:val="21"/>
          <w:highlight w:val="none"/>
        </w:rPr>
        <w:t>所投货物</w:t>
      </w:r>
      <w:r>
        <w:rPr>
          <w:rFonts w:hint="eastAsia"/>
          <w:b w:val="0"/>
          <w:bCs w:val="0"/>
          <w:spacing w:val="-3"/>
          <w:sz w:val="21"/>
          <w:highlight w:val="none"/>
          <w:lang w:val="en-US" w:eastAsia="zh-CN"/>
        </w:rPr>
        <w:t>相关证书复印件</w:t>
      </w:r>
      <w:r>
        <w:rPr>
          <w:b w:val="0"/>
          <w:bCs w:val="0"/>
          <w:spacing w:val="-3"/>
          <w:sz w:val="21"/>
          <w:highlight w:val="none"/>
        </w:rPr>
        <w:t xml:space="preserve">（盖单位公章）；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9" w:after="0" w:line="360" w:lineRule="auto"/>
        <w:ind w:left="392" w:right="984" w:firstLine="420"/>
        <w:jc w:val="left"/>
        <w:textAlignment w:val="auto"/>
        <w:rPr>
          <w:b w:val="0"/>
          <w:bCs w:val="0"/>
          <w:spacing w:val="-3"/>
          <w:sz w:val="21"/>
          <w:highlight w:val="none"/>
        </w:rPr>
      </w:pPr>
      <w:r>
        <w:rPr>
          <w:b w:val="0"/>
          <w:bCs w:val="0"/>
          <w:spacing w:val="-3"/>
          <w:sz w:val="21"/>
          <w:highlight w:val="none"/>
        </w:rPr>
        <w:t>商务响应表（附件 1</w:t>
      </w:r>
      <w:r>
        <w:rPr>
          <w:rFonts w:hint="eastAsia"/>
          <w:b w:val="0"/>
          <w:bCs w:val="0"/>
          <w:spacing w:val="-3"/>
          <w:sz w:val="21"/>
          <w:highlight w:val="none"/>
          <w:lang w:val="en-US" w:eastAsia="zh-CN"/>
        </w:rPr>
        <w:t>0</w:t>
      </w:r>
      <w:r>
        <w:rPr>
          <w:b w:val="0"/>
          <w:bCs w:val="0"/>
          <w:spacing w:val="-3"/>
          <w:sz w:val="21"/>
          <w:highlight w:val="none"/>
        </w:rPr>
        <w:t xml:space="preserve">）；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42" w:after="0" w:line="360" w:lineRule="auto"/>
        <w:ind w:left="1286" w:right="0" w:hanging="473"/>
        <w:jc w:val="both"/>
        <w:textAlignment w:val="auto"/>
        <w:rPr>
          <w:b w:val="0"/>
          <w:bCs w:val="0"/>
          <w:sz w:val="21"/>
          <w:highlight w:val="none"/>
        </w:rPr>
      </w:pPr>
      <w:r>
        <w:rPr>
          <w:b w:val="0"/>
          <w:bCs w:val="0"/>
          <w:spacing w:val="-3"/>
          <w:sz w:val="21"/>
          <w:highlight w:val="none"/>
        </w:rPr>
        <w:t>投标人各类认证证书、获奖证书、信用等级证书、荣誉等复印件；</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8" w:after="0" w:line="360" w:lineRule="auto"/>
        <w:ind w:left="1286" w:right="0" w:hanging="473"/>
        <w:jc w:val="left"/>
        <w:textAlignment w:val="auto"/>
        <w:rPr>
          <w:b w:val="0"/>
          <w:bCs w:val="0"/>
          <w:sz w:val="21"/>
          <w:highlight w:val="none"/>
        </w:rPr>
      </w:pPr>
      <w:r>
        <w:rPr>
          <w:b w:val="0"/>
          <w:bCs w:val="0"/>
          <w:spacing w:val="-3"/>
          <w:sz w:val="21"/>
          <w:highlight w:val="none"/>
        </w:rPr>
        <w:t>服务承诺</w:t>
      </w:r>
      <w:r>
        <w:rPr>
          <w:b w:val="0"/>
          <w:bCs w:val="0"/>
          <w:sz w:val="21"/>
          <w:highlight w:val="none"/>
        </w:rPr>
        <w:t>（</w:t>
      </w:r>
      <w:r>
        <w:rPr>
          <w:b w:val="0"/>
          <w:bCs w:val="0"/>
          <w:spacing w:val="-19"/>
          <w:sz w:val="21"/>
          <w:highlight w:val="none"/>
        </w:rPr>
        <w:t xml:space="preserve">附件 </w:t>
      </w:r>
      <w:r>
        <w:rPr>
          <w:b w:val="0"/>
          <w:bCs w:val="0"/>
          <w:sz w:val="21"/>
          <w:highlight w:val="none"/>
        </w:rPr>
        <w:t>1</w:t>
      </w:r>
      <w:r>
        <w:rPr>
          <w:rFonts w:hint="eastAsia"/>
          <w:b w:val="0"/>
          <w:bCs w:val="0"/>
          <w:sz w:val="21"/>
          <w:highlight w:val="none"/>
          <w:lang w:val="en-US" w:eastAsia="zh-CN"/>
        </w:rPr>
        <w:t>1</w:t>
      </w:r>
      <w:r>
        <w:rPr>
          <w:b w:val="0"/>
          <w:bCs w:val="0"/>
          <w:sz w:val="21"/>
          <w:highlight w:val="none"/>
        </w:rPr>
        <w:t xml:space="preserve">）；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8" w:after="0" w:line="360" w:lineRule="auto"/>
        <w:ind w:left="1286" w:right="0" w:hanging="473"/>
        <w:jc w:val="left"/>
        <w:textAlignment w:val="auto"/>
        <w:rPr>
          <w:b w:val="0"/>
          <w:bCs w:val="0"/>
          <w:spacing w:val="-3"/>
          <w:sz w:val="21"/>
          <w:highlight w:val="none"/>
        </w:rPr>
      </w:pPr>
      <w:r>
        <w:rPr>
          <w:b w:val="0"/>
          <w:bCs w:val="0"/>
          <w:spacing w:val="-3"/>
          <w:sz w:val="21"/>
          <w:highlight w:val="none"/>
        </w:rPr>
        <w:t>业绩情况一览表（附件 1</w:t>
      </w:r>
      <w:r>
        <w:rPr>
          <w:rFonts w:hint="eastAsia"/>
          <w:b w:val="0"/>
          <w:bCs w:val="0"/>
          <w:spacing w:val="-3"/>
          <w:sz w:val="21"/>
          <w:highlight w:val="none"/>
          <w:lang w:val="en-US" w:eastAsia="zh-CN"/>
        </w:rPr>
        <w:t>2</w:t>
      </w:r>
      <w:r>
        <w:rPr>
          <w:b w:val="0"/>
          <w:bCs w:val="0"/>
          <w:spacing w:val="-3"/>
          <w:sz w:val="21"/>
          <w:highlight w:val="none"/>
        </w:rPr>
        <w:t>），</w:t>
      </w:r>
      <w:r>
        <w:rPr>
          <w:rFonts w:hint="eastAsia"/>
          <w:b w:val="0"/>
          <w:bCs w:val="0"/>
          <w:spacing w:val="-3"/>
          <w:sz w:val="21"/>
          <w:highlight w:val="none"/>
          <w:lang w:val="en-US" w:eastAsia="zh-CN"/>
        </w:rPr>
        <w:t>2019年1月1日至今成功实施的类似采购项目的合同复印件</w:t>
      </w:r>
      <w:r>
        <w:rPr>
          <w:b w:val="0"/>
          <w:bCs w:val="0"/>
          <w:spacing w:val="-3"/>
          <w:sz w:val="21"/>
          <w:highlight w:val="none"/>
        </w:rPr>
        <w:t xml:space="preserve">； </w:t>
      </w:r>
    </w:p>
    <w:p>
      <w:pPr>
        <w:pStyle w:val="19"/>
        <w:keepNext w:val="0"/>
        <w:keepLines w:val="0"/>
        <w:pageBreakBefore w:val="0"/>
        <w:widowControl w:val="0"/>
        <w:numPr>
          <w:ilvl w:val="1"/>
          <w:numId w:val="14"/>
        </w:numPr>
        <w:tabs>
          <w:tab w:val="left" w:pos="1286"/>
        </w:tabs>
        <w:kinsoku/>
        <w:wordWrap/>
        <w:overflowPunct/>
        <w:topLinePunct w:val="0"/>
        <w:autoSpaceDE w:val="0"/>
        <w:autoSpaceDN w:val="0"/>
        <w:bidi w:val="0"/>
        <w:adjustRightInd/>
        <w:snapToGrid/>
        <w:spacing w:before="138" w:after="0" w:line="360" w:lineRule="auto"/>
        <w:ind w:left="1286" w:right="0" w:hanging="473"/>
        <w:jc w:val="left"/>
        <w:textAlignment w:val="auto"/>
        <w:rPr>
          <w:b w:val="0"/>
          <w:bCs w:val="0"/>
          <w:sz w:val="21"/>
        </w:rPr>
      </w:pPr>
      <w:r>
        <w:rPr>
          <w:b w:val="0"/>
          <w:bCs w:val="0"/>
          <w:spacing w:val="-3"/>
          <w:sz w:val="21"/>
          <w:highlight w:val="none"/>
        </w:rPr>
        <w:t>招标文件需要的其他资料及投标人认为需要提供的其他内容。</w:t>
      </w:r>
    </w:p>
    <w:p>
      <w:pPr>
        <w:pStyle w:val="19"/>
        <w:keepNext w:val="0"/>
        <w:keepLines w:val="0"/>
        <w:pageBreakBefore w:val="0"/>
        <w:widowControl w:val="0"/>
        <w:numPr>
          <w:ilvl w:val="0"/>
          <w:numId w:val="0"/>
        </w:numPr>
        <w:tabs>
          <w:tab w:val="left" w:pos="1286"/>
        </w:tabs>
        <w:kinsoku/>
        <w:wordWrap/>
        <w:overflowPunct/>
        <w:topLinePunct w:val="0"/>
        <w:autoSpaceDE w:val="0"/>
        <w:autoSpaceDN w:val="0"/>
        <w:bidi w:val="0"/>
        <w:adjustRightInd/>
        <w:snapToGrid/>
        <w:spacing w:before="138" w:after="0" w:line="360" w:lineRule="auto"/>
        <w:ind w:left="813" w:leftChars="0" w:right="0" w:rightChars="0"/>
        <w:jc w:val="left"/>
        <w:textAlignment w:val="auto"/>
        <w:rPr>
          <w:b/>
          <w:sz w:val="21"/>
        </w:rPr>
      </w:pPr>
      <w:r>
        <w:rPr>
          <w:b/>
          <w:sz w:val="21"/>
        </w:rPr>
        <w:t>3</w:t>
      </w:r>
      <w:r>
        <w:rPr>
          <w:b/>
          <w:spacing w:val="-1"/>
          <w:sz w:val="21"/>
        </w:rPr>
        <w:t>．报价文件：</w:t>
      </w:r>
      <w:r>
        <w:rPr>
          <w:b/>
          <w:w w:val="99"/>
          <w:sz w:val="21"/>
        </w:rPr>
        <w:t xml:space="preserve"> </w:t>
      </w:r>
    </w:p>
    <w:p>
      <w:pPr>
        <w:pStyle w:val="19"/>
        <w:keepNext w:val="0"/>
        <w:keepLines w:val="0"/>
        <w:pageBreakBefore w:val="0"/>
        <w:widowControl w:val="0"/>
        <w:numPr>
          <w:ilvl w:val="1"/>
          <w:numId w:val="15"/>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报价文件封面格式及目录（</w:t>
      </w:r>
      <w:r>
        <w:rPr>
          <w:spacing w:val="-19"/>
          <w:sz w:val="21"/>
        </w:rPr>
        <w:t xml:space="preserve">附件 </w:t>
      </w:r>
      <w:r>
        <w:rPr>
          <w:sz w:val="21"/>
        </w:rPr>
        <w:t>1</w:t>
      </w:r>
      <w:r>
        <w:rPr>
          <w:rFonts w:hint="eastAsia"/>
          <w:sz w:val="21"/>
          <w:lang w:val="en-US" w:eastAsia="zh-CN"/>
        </w:rPr>
        <w:t>3</w:t>
      </w:r>
      <w:r>
        <w:rPr>
          <w:sz w:val="21"/>
        </w:rPr>
        <w:t xml:space="preserve">）； </w:t>
      </w:r>
    </w:p>
    <w:p>
      <w:pPr>
        <w:pStyle w:val="19"/>
        <w:keepNext w:val="0"/>
        <w:keepLines w:val="0"/>
        <w:pageBreakBefore w:val="0"/>
        <w:widowControl w:val="0"/>
        <w:numPr>
          <w:ilvl w:val="1"/>
          <w:numId w:val="15"/>
        </w:numPr>
        <w:tabs>
          <w:tab w:val="left" w:pos="1183"/>
        </w:tabs>
        <w:kinsoku/>
        <w:wordWrap/>
        <w:overflowPunct/>
        <w:topLinePunct w:val="0"/>
        <w:autoSpaceDE w:val="0"/>
        <w:autoSpaceDN w:val="0"/>
        <w:bidi w:val="0"/>
        <w:adjustRightInd/>
        <w:snapToGrid/>
        <w:spacing w:before="137" w:after="0" w:line="360" w:lineRule="auto"/>
        <w:ind w:left="1182" w:right="0" w:hanging="370"/>
        <w:jc w:val="left"/>
        <w:textAlignment w:val="auto"/>
        <w:rPr>
          <w:sz w:val="21"/>
        </w:rPr>
      </w:pPr>
      <w:r>
        <w:rPr>
          <w:spacing w:val="-3"/>
          <w:sz w:val="21"/>
        </w:rPr>
        <w:t>报价一览表</w:t>
      </w:r>
      <w:r>
        <w:rPr>
          <w:sz w:val="21"/>
        </w:rPr>
        <w:t>（</w:t>
      </w:r>
      <w:r>
        <w:rPr>
          <w:spacing w:val="-17"/>
          <w:sz w:val="21"/>
        </w:rPr>
        <w:t xml:space="preserve">附件 </w:t>
      </w:r>
      <w:r>
        <w:rPr>
          <w:sz w:val="21"/>
        </w:rPr>
        <w:t>1</w:t>
      </w:r>
      <w:r>
        <w:rPr>
          <w:rFonts w:hint="eastAsia"/>
          <w:sz w:val="21"/>
          <w:lang w:val="en-US" w:eastAsia="zh-CN"/>
        </w:rPr>
        <w:t>4</w:t>
      </w:r>
      <w:r>
        <w:rPr>
          <w:sz w:val="21"/>
        </w:rPr>
        <w:t xml:space="preserve">）； </w:t>
      </w:r>
    </w:p>
    <w:p>
      <w:pPr>
        <w:pStyle w:val="19"/>
        <w:keepNext w:val="0"/>
        <w:keepLines w:val="0"/>
        <w:pageBreakBefore w:val="0"/>
        <w:widowControl w:val="0"/>
        <w:numPr>
          <w:ilvl w:val="1"/>
          <w:numId w:val="15"/>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报价明细表</w:t>
      </w:r>
      <w:r>
        <w:rPr>
          <w:sz w:val="21"/>
        </w:rPr>
        <w:t>（</w:t>
      </w:r>
      <w:r>
        <w:rPr>
          <w:spacing w:val="-17"/>
          <w:sz w:val="21"/>
        </w:rPr>
        <w:t xml:space="preserve">附件 </w:t>
      </w:r>
      <w:r>
        <w:rPr>
          <w:sz w:val="21"/>
        </w:rPr>
        <w:t>1</w:t>
      </w:r>
      <w:r>
        <w:rPr>
          <w:rFonts w:hint="eastAsia"/>
          <w:sz w:val="21"/>
          <w:lang w:val="en-US" w:eastAsia="zh-CN"/>
        </w:rPr>
        <w:t>5</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42" w:line="360" w:lineRule="auto"/>
        <w:textAlignment w:val="auto"/>
      </w:pPr>
      <w:r>
        <w:t>（二）投标文件的语言及计量</w:t>
      </w:r>
      <w:r>
        <w:rPr>
          <w:w w:val="99"/>
        </w:rPr>
        <w:t xml:space="preserve"> </w:t>
      </w:r>
    </w:p>
    <w:p>
      <w:pPr>
        <w:pStyle w:val="19"/>
        <w:keepNext w:val="0"/>
        <w:keepLines w:val="0"/>
        <w:pageBreakBefore w:val="0"/>
        <w:widowControl w:val="0"/>
        <w:numPr>
          <w:ilvl w:val="0"/>
          <w:numId w:val="16"/>
        </w:numPr>
        <w:tabs>
          <w:tab w:val="left" w:pos="1132"/>
        </w:tabs>
        <w:kinsoku/>
        <w:wordWrap/>
        <w:overflowPunct/>
        <w:topLinePunct w:val="0"/>
        <w:autoSpaceDE w:val="0"/>
        <w:autoSpaceDN w:val="0"/>
        <w:bidi w:val="0"/>
        <w:adjustRightInd/>
        <w:snapToGrid/>
        <w:spacing w:before="139" w:after="0" w:line="360" w:lineRule="auto"/>
        <w:ind w:left="392" w:right="987" w:firstLine="420"/>
        <w:jc w:val="left"/>
        <w:textAlignment w:val="auto"/>
        <w:rPr>
          <w:sz w:val="21"/>
        </w:rPr>
      </w:pPr>
      <w:r>
        <w:rPr>
          <w:spacing w:val="-3"/>
          <w:sz w:val="21"/>
        </w:rPr>
        <w:t>投标文件以及投标人与招标人就有关投标事宜的所有来往函电，均应以中文汉语书写。除签名、盖章、专用名称等特殊情形外，以中文汉语以外的文字表述的投标文件视同未提供。</w:t>
      </w:r>
      <w:r>
        <w:rPr>
          <w:sz w:val="21"/>
        </w:rPr>
        <w:t xml:space="preserve"> </w:t>
      </w:r>
    </w:p>
    <w:p>
      <w:pPr>
        <w:pStyle w:val="19"/>
        <w:keepNext w:val="0"/>
        <w:keepLines w:val="0"/>
        <w:pageBreakBefore w:val="0"/>
        <w:widowControl w:val="0"/>
        <w:numPr>
          <w:ilvl w:val="0"/>
          <w:numId w:val="16"/>
        </w:numPr>
        <w:tabs>
          <w:tab w:val="left" w:pos="1132"/>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3"/>
          <w:sz w:val="21"/>
        </w:rPr>
        <w:t>投标计量单位，招标文件已有明确规定的，使用招标文件规定的计量单位；招标文件没有规定的， 应采用中华人民共和国法定计量单位</w:t>
      </w:r>
      <w:r>
        <w:rPr>
          <w:sz w:val="21"/>
        </w:rPr>
        <w:t>（</w:t>
      </w:r>
      <w:r>
        <w:rPr>
          <w:spacing w:val="-3"/>
          <w:sz w:val="21"/>
        </w:rPr>
        <w:t>货币单位：人民币元</w:t>
      </w:r>
      <w:r>
        <w:rPr>
          <w:sz w:val="21"/>
        </w:rPr>
        <w:t>）</w:t>
      </w:r>
      <w:r>
        <w:rPr>
          <w:spacing w:val="-3"/>
          <w:sz w:val="21"/>
        </w:rPr>
        <w:t>，否则视同未响应。</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（三）投标报价</w:t>
      </w:r>
      <w:r>
        <w:rPr>
          <w:w w:val="99"/>
        </w:rPr>
        <w:t xml:space="preserve"> </w:t>
      </w:r>
    </w:p>
    <w:p>
      <w:pPr>
        <w:pStyle w:val="19"/>
        <w:keepNext w:val="0"/>
        <w:keepLines w:val="0"/>
        <w:pageBreakBefore w:val="0"/>
        <w:widowControl w:val="0"/>
        <w:numPr>
          <w:ilvl w:val="0"/>
          <w:numId w:val="17"/>
        </w:numPr>
        <w:tabs>
          <w:tab w:val="left" w:pos="1026"/>
        </w:tabs>
        <w:kinsoku/>
        <w:wordWrap/>
        <w:overflowPunct/>
        <w:topLinePunct w:val="0"/>
        <w:autoSpaceDE w:val="0"/>
        <w:autoSpaceDN w:val="0"/>
        <w:bidi w:val="0"/>
        <w:adjustRightInd/>
        <w:snapToGrid/>
        <w:spacing w:before="138" w:after="0" w:line="360" w:lineRule="auto"/>
        <w:ind w:left="1025" w:right="0" w:hanging="213"/>
        <w:jc w:val="left"/>
        <w:textAlignment w:val="auto"/>
        <w:rPr>
          <w:sz w:val="21"/>
        </w:rPr>
      </w:pPr>
      <w:r>
        <w:rPr>
          <w:spacing w:val="-3"/>
          <w:sz w:val="21"/>
        </w:rPr>
        <w:t>投标报价应按招标文件中相关附表格式填写。</w:t>
      </w:r>
      <w:r>
        <w:rPr>
          <w:sz w:val="21"/>
        </w:rPr>
        <w:t xml:space="preserve"> </w:t>
      </w:r>
    </w:p>
    <w:p>
      <w:pPr>
        <w:pStyle w:val="19"/>
        <w:keepNext w:val="0"/>
        <w:keepLines w:val="0"/>
        <w:pageBreakBefore w:val="0"/>
        <w:widowControl w:val="0"/>
        <w:numPr>
          <w:ilvl w:val="0"/>
          <w:numId w:val="17"/>
        </w:numPr>
        <w:tabs>
          <w:tab w:val="left" w:pos="1026"/>
        </w:tabs>
        <w:kinsoku/>
        <w:wordWrap/>
        <w:overflowPunct/>
        <w:topLinePunct w:val="0"/>
        <w:autoSpaceDE w:val="0"/>
        <w:autoSpaceDN w:val="0"/>
        <w:bidi w:val="0"/>
        <w:adjustRightInd/>
        <w:snapToGrid/>
        <w:spacing w:before="138" w:after="0" w:line="360" w:lineRule="auto"/>
        <w:ind w:left="1025" w:right="0" w:hanging="213"/>
        <w:jc w:val="left"/>
        <w:textAlignment w:val="auto"/>
        <w:rPr>
          <w:sz w:val="21"/>
        </w:rPr>
      </w:pPr>
      <w:r>
        <w:rPr>
          <w:spacing w:val="-9"/>
          <w:sz w:val="21"/>
        </w:rPr>
        <w:t>本项目共一个标项，投标人须对标项内的所有内容报价。投标报价是履行合同的最终价格，应包括货</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3"/>
        <w:keepNext w:val="0"/>
        <w:keepLines w:val="0"/>
        <w:pageBreakBefore w:val="0"/>
        <w:widowControl w:val="0"/>
        <w:kinsoku/>
        <w:wordWrap/>
        <w:overflowPunct/>
        <w:topLinePunct w:val="0"/>
        <w:autoSpaceDE w:val="0"/>
        <w:autoSpaceDN w:val="0"/>
        <w:bidi w:val="0"/>
        <w:adjustRightInd/>
        <w:snapToGrid/>
        <w:spacing w:before="11" w:line="360" w:lineRule="auto"/>
        <w:ind w:left="392" w:right="896"/>
        <w:textAlignment w:val="auto"/>
      </w:pPr>
      <w:r>
        <w:t>款、标准附件、备品备件、专用工具、包装、运输、装卸、保险、税金、货到就位以及安装、调试、培训、保修</w:t>
      </w:r>
      <w:r>
        <w:rPr>
          <w:rFonts w:hint="eastAsia"/>
          <w:lang w:eastAsia="zh-CN"/>
        </w:rPr>
        <w:t>、</w:t>
      </w:r>
      <w:r>
        <w:rPr>
          <w:rFonts w:hint="eastAsia"/>
          <w:lang w:val="en-US" w:eastAsia="zh-CN"/>
        </w:rPr>
        <w:t>招标代理费、</w:t>
      </w:r>
      <w:r>
        <w:rPr>
          <w:rFonts w:hint="eastAsia"/>
          <w:spacing w:val="-4"/>
        </w:rPr>
        <w:t>总承包服务费及专业分包配合费</w:t>
      </w:r>
      <w:r>
        <w:t>等一切税金和费用。</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7" w:firstLine="420"/>
        <w:textAlignment w:val="auto"/>
        <w:rPr>
          <w:spacing w:val="-8"/>
        </w:rPr>
      </w:pPr>
      <w:r>
        <w:rPr>
          <w:rFonts w:hint="eastAsia"/>
          <w:spacing w:val="-8"/>
        </w:rPr>
        <w:t>总承包服务费及专业分包配合费统一以分包工程的中标价为基数，费率为3%，由分包单位向总包单位缴纳，除此之外总包单位不得再向专业承包单位收取其他任何费用。本项目总承包服务费及专业分包配合费不单独列项，由投标单位综合考虑在投标报价中。</w:t>
      </w:r>
    </w:p>
    <w:p>
      <w:pPr>
        <w:pStyle w:val="19"/>
        <w:keepNext w:val="0"/>
        <w:keepLines w:val="0"/>
        <w:pageBreakBefore w:val="0"/>
        <w:widowControl w:val="0"/>
        <w:numPr>
          <w:ilvl w:val="0"/>
          <w:numId w:val="17"/>
        </w:numPr>
        <w:tabs>
          <w:tab w:val="left" w:pos="1026"/>
        </w:tabs>
        <w:kinsoku/>
        <w:wordWrap/>
        <w:overflowPunct/>
        <w:topLinePunct w:val="0"/>
        <w:autoSpaceDE w:val="0"/>
        <w:autoSpaceDN w:val="0"/>
        <w:bidi w:val="0"/>
        <w:adjustRightInd/>
        <w:snapToGrid/>
        <w:spacing w:before="0" w:after="0" w:line="360" w:lineRule="auto"/>
        <w:ind w:left="1025" w:right="0" w:hanging="213"/>
        <w:jc w:val="left"/>
        <w:textAlignment w:val="auto"/>
        <w:rPr>
          <w:sz w:val="21"/>
        </w:rPr>
      </w:pPr>
      <w:r>
        <w:rPr>
          <w:spacing w:val="-3"/>
          <w:sz w:val="21"/>
        </w:rPr>
        <w:t>投标文件只允许有一个报价，有选择的或有条件的报价将不予接受。</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39" w:line="360" w:lineRule="auto"/>
        <w:textAlignment w:val="auto"/>
      </w:pPr>
      <w:r>
        <w:t>（四）投标文件的有效期</w:t>
      </w:r>
      <w:r>
        <w:rPr>
          <w:w w:val="99"/>
        </w:rPr>
        <w:t xml:space="preserve"> </w:t>
      </w:r>
    </w:p>
    <w:p>
      <w:pPr>
        <w:pStyle w:val="19"/>
        <w:keepNext w:val="0"/>
        <w:keepLines w:val="0"/>
        <w:pageBreakBefore w:val="0"/>
        <w:widowControl w:val="0"/>
        <w:numPr>
          <w:ilvl w:val="0"/>
          <w:numId w:val="18"/>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10"/>
          <w:sz w:val="21"/>
        </w:rPr>
        <w:t xml:space="preserve">自投标截止日起 </w:t>
      </w:r>
      <w:r>
        <w:rPr>
          <w:sz w:val="21"/>
          <w:u w:val="single"/>
        </w:rPr>
        <w:t>90</w:t>
      </w:r>
      <w:r>
        <w:rPr>
          <w:spacing w:val="-9"/>
          <w:sz w:val="21"/>
        </w:rPr>
        <w:t xml:space="preserve"> 天投标文件应保持有效。有效期不足的投标文件将被拒绝。</w:t>
      </w:r>
      <w:r>
        <w:rPr>
          <w:sz w:val="21"/>
        </w:rPr>
        <w:t xml:space="preserve"> </w:t>
      </w:r>
    </w:p>
    <w:p>
      <w:pPr>
        <w:pStyle w:val="19"/>
        <w:keepNext w:val="0"/>
        <w:keepLines w:val="0"/>
        <w:pageBreakBefore w:val="0"/>
        <w:widowControl w:val="0"/>
        <w:numPr>
          <w:ilvl w:val="0"/>
          <w:numId w:val="18"/>
        </w:numPr>
        <w:tabs>
          <w:tab w:val="left" w:pos="1026"/>
        </w:tabs>
        <w:kinsoku/>
        <w:wordWrap/>
        <w:overflowPunct/>
        <w:topLinePunct w:val="0"/>
        <w:autoSpaceDE w:val="0"/>
        <w:autoSpaceDN w:val="0"/>
        <w:bidi w:val="0"/>
        <w:adjustRightInd/>
        <w:snapToGrid/>
        <w:spacing w:before="141" w:after="0" w:line="360" w:lineRule="auto"/>
        <w:ind w:left="1025" w:right="0" w:hanging="213"/>
        <w:jc w:val="left"/>
        <w:textAlignment w:val="auto"/>
        <w:rPr>
          <w:sz w:val="21"/>
        </w:rPr>
      </w:pPr>
      <w:r>
        <w:rPr>
          <w:spacing w:val="-3"/>
          <w:sz w:val="21"/>
        </w:rPr>
        <w:t>在特殊情况下，招标人可与投标人协商延长投标书的有效期，这种要求和答复均以书面形式进行。</w:t>
      </w:r>
      <w:r>
        <w:rPr>
          <w:sz w:val="21"/>
        </w:rPr>
        <w:t xml:space="preserve"> </w:t>
      </w:r>
    </w:p>
    <w:p>
      <w:pPr>
        <w:pStyle w:val="19"/>
        <w:keepNext w:val="0"/>
        <w:keepLines w:val="0"/>
        <w:pageBreakBefore w:val="0"/>
        <w:widowControl w:val="0"/>
        <w:numPr>
          <w:ilvl w:val="0"/>
          <w:numId w:val="18"/>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b/>
          <w:sz w:val="21"/>
        </w:rPr>
      </w:pPr>
      <w:r>
        <w:rPr>
          <w:spacing w:val="-2"/>
          <w:sz w:val="21"/>
        </w:rPr>
        <w:t>中标</w:t>
      </w:r>
      <w:r>
        <w:rPr>
          <w:spacing w:val="-3"/>
          <w:sz w:val="21"/>
        </w:rPr>
        <w:t>（</w:t>
      </w:r>
      <w:r>
        <w:rPr>
          <w:spacing w:val="-2"/>
          <w:sz w:val="21"/>
        </w:rPr>
        <w:t>入围</w:t>
      </w:r>
      <w:r>
        <w:rPr>
          <w:sz w:val="21"/>
        </w:rPr>
        <w:t>）</w:t>
      </w:r>
      <w:r>
        <w:rPr>
          <w:spacing w:val="-3"/>
          <w:sz w:val="21"/>
        </w:rPr>
        <w:t>人的投标文件自开标之日起至合同履行完毕止均应保持有效。</w:t>
      </w:r>
      <w:r>
        <w:rPr>
          <w:b/>
          <w:spacing w:val="-3"/>
          <w:w w:val="99"/>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39" w:line="360" w:lineRule="auto"/>
        <w:textAlignment w:val="auto"/>
      </w:pPr>
      <w:r>
        <w:t>（五） 投标文件的编制及要求</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7" w:firstLine="420"/>
        <w:textAlignment w:val="auto"/>
      </w:pPr>
      <w:r>
        <w:rPr>
          <w:spacing w:val="-8"/>
        </w:rPr>
        <w:t>投标人应在认真阅读招标文件所有内容的基础上，按照招标文件的要求编制完整的投标文件，投标文件</w:t>
      </w:r>
      <w:r>
        <w:rPr>
          <w:spacing w:val="-5"/>
        </w:rPr>
        <w:t>应按照招标文件中规定的统一格式编制。具体要求如下：</w:t>
      </w:r>
      <w:r>
        <w:t xml:space="preserve"> </w:t>
      </w:r>
    </w:p>
    <w:p>
      <w:pPr>
        <w:pStyle w:val="19"/>
        <w:keepNext w:val="0"/>
        <w:keepLines w:val="0"/>
        <w:pageBreakBefore w:val="0"/>
        <w:widowControl w:val="0"/>
        <w:numPr>
          <w:ilvl w:val="0"/>
          <w:numId w:val="19"/>
        </w:numPr>
        <w:tabs>
          <w:tab w:val="left" w:pos="1087"/>
        </w:tabs>
        <w:kinsoku/>
        <w:wordWrap/>
        <w:overflowPunct/>
        <w:topLinePunct w:val="0"/>
        <w:autoSpaceDE w:val="0"/>
        <w:autoSpaceDN w:val="0"/>
        <w:bidi w:val="0"/>
        <w:adjustRightInd/>
        <w:snapToGrid/>
        <w:spacing w:before="1" w:after="0" w:line="360" w:lineRule="auto"/>
        <w:ind w:left="392" w:right="881" w:firstLine="420"/>
        <w:jc w:val="left"/>
        <w:textAlignment w:val="auto"/>
        <w:rPr>
          <w:sz w:val="21"/>
        </w:rPr>
      </w:pPr>
      <w:r>
        <w:rPr>
          <w:spacing w:val="-43"/>
          <w:sz w:val="21"/>
        </w:rPr>
        <w:t xml:space="preserve">电 子 投 标 文 件 ： 按 政 采 云 平 台 供 应 商 项 目 采 购 - 电 子 招 投 标 操 作 指 南 </w:t>
      </w:r>
      <w:r>
        <w:rPr>
          <w:sz w:val="21"/>
        </w:rPr>
        <w:t>（</w:t>
      </w:r>
      <w:r>
        <w:rPr>
          <w:spacing w:val="-22"/>
          <w:sz w:val="21"/>
        </w:rPr>
        <w:t xml:space="preserve"> 网 址 ： </w:t>
      </w:r>
      <w:r>
        <w:fldChar w:fldCharType="begin"/>
      </w:r>
      <w:r>
        <w:instrText xml:space="preserve"> HYPERLINK "https://help.zcygov.cn/web/site_2/2018/12-28/2573.html" \h </w:instrText>
      </w:r>
      <w:r>
        <w:fldChar w:fldCharType="separate"/>
      </w:r>
      <w:r>
        <w:rPr>
          <w:spacing w:val="-22"/>
          <w:sz w:val="21"/>
        </w:rPr>
        <w:t>https://help.zcygov.cn/web/site_2/2018/12-28/2573.html</w:t>
      </w:r>
      <w:r>
        <w:rPr>
          <w:spacing w:val="-22"/>
          <w:sz w:val="21"/>
        </w:rPr>
        <w:fldChar w:fldCharType="end"/>
      </w:r>
      <w:r>
        <w:rPr>
          <w:spacing w:val="-22"/>
          <w:sz w:val="21"/>
        </w:rPr>
        <w:t>）</w:t>
      </w:r>
      <w:r>
        <w:rPr>
          <w:spacing w:val="-3"/>
          <w:sz w:val="21"/>
        </w:rPr>
        <w:t xml:space="preserve"> 及本招标文件要求制作、加密，电子投标</w:t>
      </w:r>
      <w:r>
        <w:rPr>
          <w:spacing w:val="-6"/>
          <w:sz w:val="21"/>
        </w:rPr>
        <w:t xml:space="preserve">文件中所须加盖公章部分均采用 </w:t>
      </w:r>
      <w:r>
        <w:rPr>
          <w:sz w:val="21"/>
        </w:rPr>
        <w:t>CA</w:t>
      </w:r>
      <w:r>
        <w:rPr>
          <w:spacing w:val="-7"/>
          <w:sz w:val="21"/>
        </w:rPr>
        <w:t xml:space="preserve"> 签章。投标人应当在投标截止时间前完成电子投标文件的传输递交，投</w:t>
      </w:r>
      <w:r>
        <w:rPr>
          <w:spacing w:val="-16"/>
          <w:sz w:val="21"/>
        </w:rPr>
        <w:t xml:space="preserve">标截止时间前可以补充、修改或者撤回电子投标文件。补充或者修改电子投标文件的，应当先行撤回原文件， </w:t>
      </w:r>
      <w:r>
        <w:rPr>
          <w:spacing w:val="-7"/>
          <w:sz w:val="21"/>
        </w:rPr>
        <w:t xml:space="preserve">补充、修改后重新传输递交。投标截止时间前未完成传输的，视为放弃投标。 </w:t>
      </w:r>
    </w:p>
    <w:p>
      <w:pPr>
        <w:pStyle w:val="19"/>
        <w:keepNext w:val="0"/>
        <w:keepLines w:val="0"/>
        <w:pageBreakBefore w:val="0"/>
        <w:widowControl w:val="0"/>
        <w:numPr>
          <w:ilvl w:val="0"/>
          <w:numId w:val="19"/>
        </w:numPr>
        <w:tabs>
          <w:tab w:val="left" w:pos="1026"/>
        </w:tabs>
        <w:kinsoku/>
        <w:wordWrap/>
        <w:overflowPunct/>
        <w:topLinePunct w:val="0"/>
        <w:autoSpaceDE w:val="0"/>
        <w:autoSpaceDN w:val="0"/>
        <w:bidi w:val="0"/>
        <w:adjustRightInd/>
        <w:snapToGrid/>
        <w:spacing w:before="0" w:after="0" w:line="360" w:lineRule="auto"/>
        <w:ind w:left="392" w:right="879" w:firstLine="420"/>
        <w:jc w:val="left"/>
        <w:textAlignment w:val="auto"/>
        <w:rPr>
          <w:sz w:val="21"/>
        </w:rPr>
      </w:pPr>
      <w:r>
        <w:rPr>
          <w:spacing w:val="-12"/>
          <w:sz w:val="21"/>
        </w:rPr>
        <w:t xml:space="preserve">电子备份投标文件：以 </w:t>
      </w:r>
      <w:r>
        <w:rPr>
          <w:sz w:val="21"/>
        </w:rPr>
        <w:t>U</w:t>
      </w:r>
      <w:r>
        <w:rPr>
          <w:spacing w:val="-10"/>
          <w:sz w:val="21"/>
        </w:rPr>
        <w:t xml:space="preserve"> 盘等形式存储的政采云平台生成的电子投标文件 </w:t>
      </w:r>
      <w:r>
        <w:rPr>
          <w:sz w:val="21"/>
        </w:rPr>
        <w:t>1</w:t>
      </w:r>
      <w:r>
        <w:rPr>
          <w:spacing w:val="-11"/>
          <w:sz w:val="21"/>
        </w:rPr>
        <w:t xml:space="preserve"> 份，并在介质上标明项目</w:t>
      </w:r>
      <w:r>
        <w:rPr>
          <w:spacing w:val="-13"/>
          <w:sz w:val="21"/>
        </w:rPr>
        <w:t xml:space="preserve">编号、投标人简称。投标人可以在投标截止时间前密封送达或邮寄至海宁市文苑南路 </w:t>
      </w:r>
      <w:r>
        <w:rPr>
          <w:sz w:val="21"/>
        </w:rPr>
        <w:t>138</w:t>
      </w:r>
      <w:r>
        <w:rPr>
          <w:spacing w:val="-8"/>
          <w:sz w:val="21"/>
        </w:rPr>
        <w:t xml:space="preserve"> 号浙江江南要素交易中心底楼大厅政府采购窗口，联系人：</w:t>
      </w:r>
      <w:r>
        <w:rPr>
          <w:rFonts w:hint="eastAsia"/>
          <w:spacing w:val="-8"/>
          <w:sz w:val="21"/>
          <w:lang w:eastAsia="zh-CN"/>
        </w:rPr>
        <w:t>贾先生</w:t>
      </w:r>
      <w:r>
        <w:rPr>
          <w:spacing w:val="-8"/>
          <w:sz w:val="21"/>
        </w:rPr>
        <w:t>，电话：</w:t>
      </w:r>
      <w:r>
        <w:rPr>
          <w:rFonts w:hint="eastAsia"/>
          <w:spacing w:val="-3"/>
          <w:sz w:val="21"/>
          <w:lang w:val="en-US" w:eastAsia="zh-CN"/>
        </w:rPr>
        <w:t>18857399807</w:t>
      </w:r>
      <w:r>
        <w:rPr>
          <w:spacing w:val="-5"/>
          <w:sz w:val="21"/>
        </w:rPr>
        <w:t xml:space="preserve">，以签收时间为准。快递寄出同时， </w:t>
      </w:r>
      <w:r>
        <w:rPr>
          <w:spacing w:val="-8"/>
          <w:sz w:val="21"/>
        </w:rPr>
        <w:t>投标人的授权代表须以邮件方式将快递单号、项目名称、公司名称、被授权代表姓名及联系方式等内容</w:t>
      </w:r>
      <w:r>
        <w:rPr>
          <w:spacing w:val="-3"/>
          <w:sz w:val="21"/>
        </w:rPr>
        <w:t>（</w:t>
      </w:r>
      <w:r>
        <w:rPr>
          <w:sz w:val="21"/>
        </w:rPr>
        <w:t>邮件格式为：项目编号+快递单号+公司名称+被授权代表姓名及联系方式）发送至集中采购机构联系人邮箱(</w:t>
      </w:r>
      <w:r>
        <w:rPr>
          <w:rFonts w:hint="eastAsia"/>
          <w:sz w:val="21"/>
          <w:lang w:eastAsia="zh-CN"/>
        </w:rPr>
        <w:t>1063852845@qq.com</w:t>
      </w:r>
      <w:r>
        <w:rPr>
          <w:spacing w:val="-3"/>
          <w:sz w:val="21"/>
        </w:rPr>
        <w:t xml:space="preserve">)，以便集中采购机构查收快递。如投标人选择快递费到付，集中采购机构将拒签。 </w:t>
      </w:r>
    </w:p>
    <w:p>
      <w:pPr>
        <w:pStyle w:val="19"/>
        <w:keepNext w:val="0"/>
        <w:keepLines w:val="0"/>
        <w:pageBreakBefore w:val="0"/>
        <w:widowControl w:val="0"/>
        <w:numPr>
          <w:ilvl w:val="0"/>
          <w:numId w:val="19"/>
        </w:numPr>
        <w:tabs>
          <w:tab w:val="left" w:pos="1026"/>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7"/>
          <w:sz w:val="21"/>
        </w:rPr>
        <w:t>电子备份投标文件制作为非强制性，但如遇因投标人电子投标文件解密失败等情况造成投标无效，后</w:t>
      </w:r>
      <w:r>
        <w:rPr>
          <w:spacing w:val="-5"/>
          <w:sz w:val="21"/>
        </w:rPr>
        <w:t>果由投标人自负。</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（六）采购过程中的异常情况及处理措施</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6" w:line="360" w:lineRule="auto"/>
        <w:ind w:left="392" w:right="986" w:firstLine="420"/>
        <w:textAlignment w:val="auto"/>
      </w:pPr>
      <w:r>
        <w:rPr>
          <w:spacing w:val="-8"/>
        </w:rPr>
        <w:t>采购过程中出现以下情形，导致电子交易平台无法正常运行，或者无法保证电子交易的公平、公正和安</w:t>
      </w:r>
      <w:r>
        <w:rPr>
          <w:spacing w:val="-5"/>
        </w:rPr>
        <w:t xml:space="preserve">全时，招标人可中止电子交易活动： </w:t>
      </w:r>
    </w:p>
    <w:p>
      <w:pPr>
        <w:pStyle w:val="19"/>
        <w:keepNext w:val="0"/>
        <w:keepLines w:val="0"/>
        <w:pageBreakBefore w:val="0"/>
        <w:widowControl w:val="0"/>
        <w:numPr>
          <w:ilvl w:val="0"/>
          <w:numId w:val="20"/>
        </w:numPr>
        <w:tabs>
          <w:tab w:val="left" w:pos="1026"/>
        </w:tabs>
        <w:kinsoku/>
        <w:wordWrap/>
        <w:overflowPunct/>
        <w:topLinePunct w:val="0"/>
        <w:autoSpaceDE w:val="0"/>
        <w:autoSpaceDN w:val="0"/>
        <w:bidi w:val="0"/>
        <w:adjustRightInd/>
        <w:snapToGrid/>
        <w:spacing w:before="0" w:after="0" w:line="360" w:lineRule="auto"/>
        <w:ind w:left="1025" w:right="0" w:hanging="213"/>
        <w:jc w:val="left"/>
        <w:textAlignment w:val="auto"/>
        <w:rPr>
          <w:sz w:val="21"/>
        </w:rPr>
      </w:pPr>
      <w:r>
        <w:rPr>
          <w:spacing w:val="-3"/>
          <w:sz w:val="21"/>
        </w:rPr>
        <w:t>电子交易平台发生故障而无法登录访问的；</w:t>
      </w:r>
      <w:r>
        <w:rPr>
          <w:sz w:val="21"/>
        </w:rPr>
        <w:t xml:space="preserve"> </w:t>
      </w:r>
    </w:p>
    <w:p>
      <w:pPr>
        <w:pStyle w:val="19"/>
        <w:keepNext w:val="0"/>
        <w:keepLines w:val="0"/>
        <w:pageBreakBefore w:val="0"/>
        <w:widowControl w:val="0"/>
        <w:numPr>
          <w:ilvl w:val="0"/>
          <w:numId w:val="20"/>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电子交易平台应用或数据库出现错误，不能进行正常操作的；</w:t>
      </w:r>
      <w:r>
        <w:rPr>
          <w:sz w:val="21"/>
        </w:rPr>
        <w:t xml:space="preserve"> </w:t>
      </w:r>
    </w:p>
    <w:p>
      <w:pPr>
        <w:pStyle w:val="19"/>
        <w:keepNext w:val="0"/>
        <w:keepLines w:val="0"/>
        <w:pageBreakBefore w:val="0"/>
        <w:widowControl w:val="0"/>
        <w:numPr>
          <w:ilvl w:val="0"/>
          <w:numId w:val="20"/>
        </w:numPr>
        <w:tabs>
          <w:tab w:val="left" w:pos="1026"/>
        </w:tabs>
        <w:kinsoku/>
        <w:wordWrap/>
        <w:overflowPunct/>
        <w:topLinePunct w:val="0"/>
        <w:autoSpaceDE w:val="0"/>
        <w:autoSpaceDN w:val="0"/>
        <w:bidi w:val="0"/>
        <w:adjustRightInd/>
        <w:snapToGrid/>
        <w:spacing w:before="142" w:after="0" w:line="360" w:lineRule="auto"/>
        <w:ind w:left="1025" w:right="0" w:hanging="213"/>
        <w:jc w:val="left"/>
        <w:textAlignment w:val="auto"/>
        <w:rPr>
          <w:sz w:val="21"/>
        </w:rPr>
      </w:pPr>
      <w:r>
        <w:rPr>
          <w:spacing w:val="-3"/>
          <w:sz w:val="21"/>
        </w:rPr>
        <w:t>电子交易平台发现严重安全漏洞，有潜在泄密危险的；</w:t>
      </w:r>
      <w:r>
        <w:rPr>
          <w:sz w:val="21"/>
        </w:rPr>
        <w:t xml:space="preserve"> </w:t>
      </w:r>
    </w:p>
    <w:p>
      <w:pPr>
        <w:pStyle w:val="19"/>
        <w:keepNext w:val="0"/>
        <w:keepLines w:val="0"/>
        <w:pageBreakBefore w:val="0"/>
        <w:widowControl w:val="0"/>
        <w:numPr>
          <w:ilvl w:val="0"/>
          <w:numId w:val="20"/>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电子交易平台因病毒发作导致不能进行正常操作的；</w:t>
      </w:r>
      <w:r>
        <w:rPr>
          <w:sz w:val="21"/>
        </w:rPr>
        <w:t xml:space="preserve"> </w:t>
      </w:r>
    </w:p>
    <w:p>
      <w:pPr>
        <w:pStyle w:val="19"/>
        <w:keepNext w:val="0"/>
        <w:keepLines w:val="0"/>
        <w:pageBreakBefore w:val="0"/>
        <w:widowControl w:val="0"/>
        <w:numPr>
          <w:ilvl w:val="0"/>
          <w:numId w:val="20"/>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其他无法保证电子交易的公平、公正和安全的情况。</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879" w:firstLine="420"/>
        <w:textAlignment w:val="auto"/>
      </w:pPr>
      <w:r>
        <w:rPr>
          <w:spacing w:val="-17"/>
        </w:rPr>
        <w:t xml:space="preserve">出现前款规定情形，不影响采购公平、公正性的，招标人可以待上述情形消除后继续组织电子交易活动； </w:t>
      </w:r>
      <w:r>
        <w:rPr>
          <w:spacing w:val="-7"/>
        </w:rPr>
        <w:t>影响或可能影响采购公平、公正性的，应当重新采购。</w:t>
      </w:r>
      <w: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（七）投标无效的情形</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根据《政府采购货物和服务招标投标管理办法》有下列情形之一的，视为投标人串通投标： </w:t>
      </w: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39" w:after="0" w:line="360" w:lineRule="auto"/>
        <w:ind w:left="1342" w:right="0" w:hanging="530"/>
        <w:jc w:val="left"/>
        <w:textAlignment w:val="auto"/>
        <w:rPr>
          <w:sz w:val="21"/>
        </w:rPr>
      </w:pPr>
      <w:r>
        <w:rPr>
          <w:spacing w:val="-3"/>
          <w:sz w:val="21"/>
        </w:rPr>
        <w:t>不同投标人的投标文件由同一单位或者个人编制；</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1" w:after="0" w:line="360" w:lineRule="auto"/>
        <w:ind w:left="1342" w:right="0" w:hanging="530"/>
        <w:jc w:val="left"/>
        <w:textAlignment w:val="auto"/>
        <w:rPr>
          <w:sz w:val="21"/>
        </w:rPr>
      </w:pPr>
      <w:r>
        <w:rPr>
          <w:spacing w:val="-3"/>
          <w:sz w:val="21"/>
        </w:rPr>
        <w:t>不同投标人委托同一单位或者个人办理投标事宜；</w:t>
      </w:r>
      <w:r>
        <w:rPr>
          <w:sz w:val="21"/>
        </w:rPr>
        <w:t xml:space="preserve"> </w:t>
      </w: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41" w:after="0" w:line="360" w:lineRule="auto"/>
        <w:ind w:left="1342" w:right="0" w:hanging="530"/>
        <w:jc w:val="left"/>
        <w:textAlignment w:val="auto"/>
        <w:rPr>
          <w:sz w:val="21"/>
        </w:rPr>
      </w:pPr>
      <w:r>
        <w:rPr>
          <w:spacing w:val="-3"/>
          <w:sz w:val="21"/>
        </w:rPr>
        <w:t>不同投标人的投标文件载明的项目管理成员或者联系人员为同一人；</w:t>
      </w:r>
      <w:r>
        <w:rPr>
          <w:sz w:val="21"/>
        </w:rPr>
        <w:t xml:space="preserve"> </w:t>
      </w: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40" w:after="0" w:line="360" w:lineRule="auto"/>
        <w:ind w:left="1342" w:right="0" w:hanging="530"/>
        <w:jc w:val="left"/>
        <w:textAlignment w:val="auto"/>
        <w:rPr>
          <w:sz w:val="21"/>
        </w:rPr>
      </w:pPr>
      <w:r>
        <w:rPr>
          <w:spacing w:val="-3"/>
          <w:sz w:val="21"/>
        </w:rPr>
        <w:t>不同投标人的投标文件异常一致或者投标报价呈规律性差异；</w:t>
      </w:r>
      <w:r>
        <w:rPr>
          <w:sz w:val="21"/>
        </w:rPr>
        <w:t xml:space="preserve"> </w:t>
      </w: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39" w:after="0" w:line="360" w:lineRule="auto"/>
        <w:ind w:left="1342" w:right="0" w:hanging="530"/>
        <w:jc w:val="left"/>
        <w:textAlignment w:val="auto"/>
        <w:rPr>
          <w:sz w:val="21"/>
        </w:rPr>
      </w:pPr>
      <w:r>
        <w:rPr>
          <w:spacing w:val="-3"/>
          <w:sz w:val="21"/>
        </w:rPr>
        <w:t>不同投标人的投标文件相互混装；</w:t>
      </w:r>
      <w:r>
        <w:rPr>
          <w:sz w:val="21"/>
        </w:rPr>
        <w:t xml:space="preserve"> </w:t>
      </w:r>
    </w:p>
    <w:p>
      <w:pPr>
        <w:pStyle w:val="19"/>
        <w:keepNext w:val="0"/>
        <w:keepLines w:val="0"/>
        <w:pageBreakBefore w:val="0"/>
        <w:widowControl w:val="0"/>
        <w:numPr>
          <w:ilvl w:val="0"/>
          <w:numId w:val="21"/>
        </w:numPr>
        <w:tabs>
          <w:tab w:val="left" w:pos="1343"/>
        </w:tabs>
        <w:kinsoku/>
        <w:wordWrap/>
        <w:overflowPunct/>
        <w:topLinePunct w:val="0"/>
        <w:autoSpaceDE w:val="0"/>
        <w:autoSpaceDN w:val="0"/>
        <w:bidi w:val="0"/>
        <w:adjustRightInd/>
        <w:snapToGrid/>
        <w:spacing w:before="139" w:after="0" w:line="360" w:lineRule="auto"/>
        <w:ind w:left="1342" w:right="0" w:hanging="530"/>
        <w:jc w:val="left"/>
        <w:textAlignment w:val="auto"/>
        <w:rPr>
          <w:sz w:val="21"/>
        </w:rPr>
      </w:pPr>
      <w:r>
        <w:rPr>
          <w:spacing w:val="-3"/>
          <w:sz w:val="21"/>
        </w:rPr>
        <w:t>不同投标人的投标保证金从同一单位或者个人的账户转出。</w:t>
      </w:r>
      <w:r>
        <w:rPr>
          <w:sz w:val="21"/>
        </w:rPr>
        <w:t xml:space="preserve"> </w:t>
      </w:r>
    </w:p>
    <w:p>
      <w:pPr>
        <w:pStyle w:val="7"/>
        <w:keepNext w:val="0"/>
        <w:keepLines w:val="0"/>
        <w:pageBreakBefore w:val="0"/>
        <w:widowControl w:val="0"/>
        <w:numPr>
          <w:ilvl w:val="0"/>
          <w:numId w:val="22"/>
        </w:numPr>
        <w:tabs>
          <w:tab w:val="left" w:pos="1030"/>
        </w:tabs>
        <w:kinsoku/>
        <w:wordWrap/>
        <w:overflowPunct/>
        <w:topLinePunct w:val="0"/>
        <w:autoSpaceDE w:val="0"/>
        <w:autoSpaceDN w:val="0"/>
        <w:bidi w:val="0"/>
        <w:adjustRightInd/>
        <w:snapToGrid/>
        <w:spacing w:before="141" w:after="0" w:line="360" w:lineRule="auto"/>
        <w:ind w:left="392" w:right="988" w:firstLine="422"/>
        <w:jc w:val="left"/>
        <w:textAlignment w:val="auto"/>
      </w:pPr>
      <w:r>
        <w:rPr>
          <w:spacing w:val="-1"/>
        </w:rPr>
        <w:t>采购人按照投标人提供的资格文件按以下原则对投标人的资格符合性进行审查，如发现下列情形之</w:t>
      </w:r>
      <w:r>
        <w:rPr>
          <w:spacing w:val="-2"/>
        </w:rPr>
        <w:t>一的，投标文件将被视为无效：</w:t>
      </w:r>
      <w:r>
        <w:rPr>
          <w:spacing w:val="-2"/>
          <w:w w:val="99"/>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7"/>
          <w:sz w:val="21"/>
        </w:rPr>
        <w:t xml:space="preserve">缺少招标文件中资格文件第 </w:t>
      </w:r>
      <w:r>
        <w:rPr>
          <w:sz w:val="21"/>
        </w:rPr>
        <w:t>1.2</w:t>
      </w:r>
      <w:r>
        <w:rPr>
          <w:spacing w:val="-23"/>
          <w:sz w:val="21"/>
        </w:rPr>
        <w:t xml:space="preserve"> 条至第 </w:t>
      </w:r>
      <w:r>
        <w:rPr>
          <w:sz w:val="21"/>
        </w:rPr>
        <w:t>1.7</w:t>
      </w:r>
      <w:r>
        <w:rPr>
          <w:spacing w:val="-9"/>
          <w:sz w:val="21"/>
        </w:rPr>
        <w:t xml:space="preserve"> 条所列内容之一的；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投标人提供的有关资料被确认是不真实的；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投标人的资格文件有串通投标情形之一的；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42" w:after="0" w:line="360" w:lineRule="auto"/>
        <w:ind w:left="1182" w:right="0" w:hanging="370"/>
        <w:jc w:val="left"/>
        <w:textAlignment w:val="auto"/>
        <w:rPr>
          <w:sz w:val="21"/>
        </w:rPr>
      </w:pPr>
      <w:r>
        <w:rPr>
          <w:spacing w:val="-3"/>
          <w:sz w:val="21"/>
        </w:rPr>
        <w:t>资格文件未按招标文件规定要求进行签字或盖章的；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投标人有违法、违规行为影响本次采购公平、公正的；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392" w:right="984" w:firstLine="420"/>
        <w:jc w:val="both"/>
        <w:textAlignment w:val="auto"/>
        <w:rPr>
          <w:sz w:val="21"/>
        </w:rPr>
      </w:pPr>
      <w:r>
        <w:rPr>
          <w:spacing w:val="-5"/>
          <w:sz w:val="21"/>
        </w:rPr>
        <w:t>按照 “信用中国”网站</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w:t>
      </w:r>
      <w:r>
        <w:rPr>
          <w:spacing w:val="-4"/>
          <w:sz w:val="21"/>
        </w:rPr>
        <w:t>、中国政府采购网</w:t>
      </w:r>
      <w:r>
        <w:rPr>
          <w:sz w:val="21"/>
        </w:rPr>
        <w:t>（</w:t>
      </w:r>
      <w:r>
        <w:fldChar w:fldCharType="begin"/>
      </w:r>
      <w:r>
        <w:instrText xml:space="preserve"> HYPERLINK "http://www.ccgp.gov.cn/" \h </w:instrText>
      </w:r>
      <w:r>
        <w:fldChar w:fldCharType="separate"/>
      </w:r>
      <w:r>
        <w:rPr>
          <w:sz w:val="21"/>
        </w:rPr>
        <w:t>www.ccgp.gov.cn</w:t>
      </w:r>
      <w:r>
        <w:rPr>
          <w:sz w:val="21"/>
        </w:rPr>
        <w:fldChar w:fldCharType="end"/>
      </w:r>
      <w:r>
        <w:rPr>
          <w:sz w:val="21"/>
        </w:rPr>
        <w:t>）两个</w:t>
      </w:r>
      <w:r>
        <w:rPr>
          <w:spacing w:val="-9"/>
          <w:sz w:val="21"/>
        </w:rPr>
        <w:t>网站信用信息记录查询，投标人有列入失信被执行人、重大税收违法案件当事人名单、政府采购严重违法失</w:t>
      </w:r>
      <w:r>
        <w:rPr>
          <w:spacing w:val="-5"/>
          <w:sz w:val="21"/>
        </w:rPr>
        <w:t>信行为记录名单情况的。</w:t>
      </w:r>
      <w:r>
        <w:rPr>
          <w:sz w:val="21"/>
        </w:rPr>
        <w:t xml:space="preserve"> </w:t>
      </w:r>
    </w:p>
    <w:p>
      <w:pPr>
        <w:pStyle w:val="7"/>
        <w:keepNext w:val="0"/>
        <w:keepLines w:val="0"/>
        <w:pageBreakBefore w:val="0"/>
        <w:widowControl w:val="0"/>
        <w:numPr>
          <w:ilvl w:val="0"/>
          <w:numId w:val="22"/>
        </w:numPr>
        <w:tabs>
          <w:tab w:val="left" w:pos="1028"/>
        </w:tabs>
        <w:kinsoku/>
        <w:wordWrap/>
        <w:overflowPunct/>
        <w:topLinePunct w:val="0"/>
        <w:autoSpaceDE w:val="0"/>
        <w:autoSpaceDN w:val="0"/>
        <w:bidi w:val="0"/>
        <w:adjustRightInd/>
        <w:snapToGrid/>
        <w:spacing w:before="0" w:after="0" w:line="360" w:lineRule="auto"/>
        <w:ind w:left="1027" w:right="0" w:hanging="213"/>
        <w:jc w:val="left"/>
        <w:textAlignment w:val="auto"/>
      </w:pPr>
      <w:r>
        <w:rPr>
          <w:spacing w:val="-3"/>
        </w:rPr>
        <w:t>在符合性审查和商务评审时，如发现下列情形之一的，投标文件将被视为无效：</w:t>
      </w:r>
      <w:r>
        <w:rPr>
          <w:spacing w:val="-3"/>
          <w:w w:val="99"/>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8" w:after="0" w:line="360" w:lineRule="auto"/>
        <w:ind w:left="1182" w:right="0" w:hanging="370"/>
        <w:jc w:val="both"/>
        <w:textAlignment w:val="auto"/>
        <w:rPr>
          <w:sz w:val="21"/>
        </w:rPr>
      </w:pPr>
      <w:r>
        <w:rPr>
          <w:spacing w:val="-3"/>
          <w:sz w:val="21"/>
        </w:rPr>
        <w:t xml:space="preserve">在技术商务文件中出现报价的； </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投标人未对标项内的所有内容进行投标的；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技术商务文件缺少《技术响应表》；</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42" w:after="0" w:line="360" w:lineRule="auto"/>
        <w:ind w:left="1182" w:right="0" w:hanging="370"/>
        <w:jc w:val="left"/>
        <w:textAlignment w:val="auto"/>
        <w:rPr>
          <w:sz w:val="21"/>
        </w:rPr>
      </w:pPr>
      <w:r>
        <w:rPr>
          <w:spacing w:val="-3"/>
          <w:sz w:val="21"/>
        </w:rPr>
        <w:t>招标需求中要求提供政府强制采购节能产品的，而投标人未提供该产品相应认证证书或截图的；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投标人提供的有关资料被确认是不真实的；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both"/>
        <w:textAlignment w:val="auto"/>
        <w:rPr>
          <w:sz w:val="21"/>
        </w:rPr>
      </w:pPr>
      <w:r>
        <w:rPr>
          <w:spacing w:val="-3"/>
          <w:sz w:val="21"/>
        </w:rPr>
        <w:t xml:space="preserve">投标人的技术商务文件有串通投标情形之一的；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技术商务文件未按招标文件规定要求进行签字或盖章的；</w:t>
      </w:r>
      <w:r>
        <w:rPr>
          <w:sz w:val="21"/>
        </w:rPr>
        <w:t xml:space="preserve">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 xml:space="preserve">投标人未按招标文件更正公告编制投标文件的； </w:t>
      </w:r>
    </w:p>
    <w:p>
      <w:pPr>
        <w:pStyle w:val="19"/>
        <w:keepNext w:val="0"/>
        <w:keepLines w:val="0"/>
        <w:pageBreakBefore w:val="0"/>
        <w:widowControl w:val="0"/>
        <w:numPr>
          <w:ilvl w:val="1"/>
          <w:numId w:val="22"/>
        </w:numPr>
        <w:tabs>
          <w:tab w:val="left" w:pos="1183"/>
        </w:tabs>
        <w:kinsoku/>
        <w:wordWrap/>
        <w:overflowPunct/>
        <w:topLinePunct w:val="0"/>
        <w:autoSpaceDE w:val="0"/>
        <w:autoSpaceDN w:val="0"/>
        <w:bidi w:val="0"/>
        <w:adjustRightInd/>
        <w:snapToGrid/>
        <w:spacing w:before="141" w:after="0" w:line="360" w:lineRule="auto"/>
        <w:ind w:left="815" w:right="3915" w:hanging="3"/>
        <w:jc w:val="left"/>
        <w:textAlignment w:val="auto"/>
        <w:rPr>
          <w:b/>
          <w:sz w:val="21"/>
        </w:rPr>
      </w:pPr>
      <w:r>
        <w:rPr>
          <w:spacing w:val="-3"/>
          <w:sz w:val="21"/>
        </w:rPr>
        <w:t>经评标委员会审核，投标人所投内容不符合实质性采购要求的。</w:t>
      </w:r>
    </w:p>
    <w:p>
      <w:pPr>
        <w:pStyle w:val="19"/>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spacing w:before="141" w:after="0" w:line="360" w:lineRule="auto"/>
        <w:ind w:left="812" w:leftChars="0" w:right="3915" w:rightChars="0"/>
        <w:jc w:val="left"/>
        <w:textAlignment w:val="auto"/>
        <w:rPr>
          <w:b/>
          <w:sz w:val="21"/>
        </w:rPr>
      </w:pPr>
      <w:r>
        <w:rPr>
          <w:spacing w:val="-3"/>
          <w:sz w:val="21"/>
        </w:rPr>
        <w:t xml:space="preserve"> </w:t>
      </w:r>
      <w:r>
        <w:rPr>
          <w:b/>
          <w:sz w:val="21"/>
        </w:rPr>
        <w:t>3.</w:t>
      </w:r>
      <w:r>
        <w:rPr>
          <w:b/>
          <w:spacing w:val="-3"/>
          <w:sz w:val="21"/>
        </w:rPr>
        <w:t>在技术评审时，如发现下列情形之一的，投标文件将被视为无效：</w:t>
      </w:r>
      <w:r>
        <w:rPr>
          <w:b/>
          <w:spacing w:val="-3"/>
          <w:w w:val="99"/>
          <w:sz w:val="21"/>
        </w:rPr>
        <w:t xml:space="preserve"> </w:t>
      </w:r>
    </w:p>
    <w:p>
      <w:pPr>
        <w:pStyle w:val="19"/>
        <w:keepNext w:val="0"/>
        <w:keepLines w:val="0"/>
        <w:pageBreakBefore w:val="0"/>
        <w:widowControl w:val="0"/>
        <w:numPr>
          <w:ilvl w:val="1"/>
          <w:numId w:val="23"/>
        </w:numPr>
        <w:tabs>
          <w:tab w:val="left" w:pos="1183"/>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5"/>
          <w:sz w:val="21"/>
        </w:rPr>
        <w:t xml:space="preserve">未提供或未如实提供投标货物的技术参数，或者投标文件标明的响应或偏离与事实不符或虚假投标的； </w:t>
      </w:r>
    </w:p>
    <w:p>
      <w:pPr>
        <w:pStyle w:val="19"/>
        <w:keepNext w:val="0"/>
        <w:keepLines w:val="0"/>
        <w:pageBreakBefore w:val="0"/>
        <w:widowControl w:val="0"/>
        <w:numPr>
          <w:ilvl w:val="1"/>
          <w:numId w:val="23"/>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经评标委员会审核，投标人所投内容不符合实质性采购要求的；</w:t>
      </w:r>
      <w:r>
        <w:rPr>
          <w:sz w:val="21"/>
        </w:rPr>
        <w:t xml:space="preserve"> </w:t>
      </w:r>
    </w:p>
    <w:p>
      <w:pPr>
        <w:pStyle w:val="19"/>
        <w:keepNext w:val="0"/>
        <w:keepLines w:val="0"/>
        <w:pageBreakBefore w:val="0"/>
        <w:widowControl w:val="0"/>
        <w:numPr>
          <w:ilvl w:val="1"/>
          <w:numId w:val="23"/>
        </w:numPr>
        <w:tabs>
          <w:tab w:val="left" w:pos="1183"/>
        </w:tabs>
        <w:kinsoku/>
        <w:wordWrap/>
        <w:overflowPunct/>
        <w:topLinePunct w:val="0"/>
        <w:autoSpaceDE w:val="0"/>
        <w:autoSpaceDN w:val="0"/>
        <w:bidi w:val="0"/>
        <w:adjustRightInd/>
        <w:snapToGrid/>
        <w:spacing w:before="138" w:after="0" w:line="360" w:lineRule="auto"/>
        <w:ind w:left="815" w:right="3363" w:hanging="3"/>
        <w:jc w:val="left"/>
        <w:textAlignment w:val="auto"/>
        <w:rPr>
          <w:b/>
          <w:sz w:val="21"/>
        </w:rPr>
      </w:pPr>
      <w:r>
        <w:rPr>
          <w:spacing w:val="-3"/>
          <w:sz w:val="21"/>
        </w:rPr>
        <w:t>投标技术方案不明确，存在一个或一个以上备选</w:t>
      </w:r>
      <w:r>
        <w:rPr>
          <w:sz w:val="21"/>
        </w:rPr>
        <w:t>（</w:t>
      </w:r>
      <w:r>
        <w:rPr>
          <w:spacing w:val="-2"/>
          <w:sz w:val="21"/>
        </w:rPr>
        <w:t>替代</w:t>
      </w:r>
      <w:r>
        <w:rPr>
          <w:spacing w:val="-3"/>
          <w:sz w:val="21"/>
        </w:rPr>
        <w:t xml:space="preserve">）投标方案的； </w:t>
      </w:r>
      <w:r>
        <w:rPr>
          <w:b/>
          <w:sz w:val="21"/>
        </w:rPr>
        <w:t>4.</w:t>
      </w:r>
      <w:r>
        <w:rPr>
          <w:b/>
          <w:spacing w:val="-3"/>
          <w:sz w:val="21"/>
        </w:rPr>
        <w:t>在报价评审时，如发现下列情形之一的，投标文件将被视为无效：</w:t>
      </w:r>
      <w:r>
        <w:rPr>
          <w:b/>
          <w:spacing w:val="-3"/>
          <w:w w:val="99"/>
          <w:sz w:val="21"/>
        </w:rPr>
        <w:t xml:space="preserve"> </w:t>
      </w:r>
    </w:p>
    <w:p>
      <w:pPr>
        <w:pStyle w:val="19"/>
        <w:keepNext w:val="0"/>
        <w:keepLines w:val="0"/>
        <w:pageBreakBefore w:val="0"/>
        <w:widowControl w:val="0"/>
        <w:numPr>
          <w:ilvl w:val="1"/>
          <w:numId w:val="24"/>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未采用人民币报价或者未按照招标文件标明的币种报价的；</w:t>
      </w:r>
      <w:r>
        <w:rPr>
          <w:sz w:val="21"/>
        </w:rPr>
        <w:t xml:space="preserve"> </w:t>
      </w:r>
    </w:p>
    <w:p>
      <w:pPr>
        <w:pStyle w:val="19"/>
        <w:keepNext w:val="0"/>
        <w:keepLines w:val="0"/>
        <w:pageBreakBefore w:val="0"/>
        <w:widowControl w:val="0"/>
        <w:numPr>
          <w:ilvl w:val="1"/>
          <w:numId w:val="24"/>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投标人的报价文件有串通投标情形之一的；</w:t>
      </w:r>
      <w:r>
        <w:rPr>
          <w:sz w:val="21"/>
        </w:rPr>
        <w:t xml:space="preserve"> </w:t>
      </w:r>
    </w:p>
    <w:p>
      <w:pPr>
        <w:pStyle w:val="19"/>
        <w:keepNext w:val="0"/>
        <w:keepLines w:val="0"/>
        <w:pageBreakBefore w:val="0"/>
        <w:widowControl w:val="0"/>
        <w:numPr>
          <w:ilvl w:val="1"/>
          <w:numId w:val="24"/>
        </w:numPr>
        <w:tabs>
          <w:tab w:val="left" w:pos="1183"/>
        </w:tabs>
        <w:kinsoku/>
        <w:wordWrap/>
        <w:overflowPunct/>
        <w:topLinePunct w:val="0"/>
        <w:autoSpaceDE w:val="0"/>
        <w:autoSpaceDN w:val="0"/>
        <w:bidi w:val="0"/>
        <w:adjustRightInd/>
        <w:snapToGrid/>
        <w:spacing w:before="141" w:after="0" w:line="360" w:lineRule="auto"/>
        <w:ind w:left="813" w:right="5043" w:firstLine="0"/>
        <w:jc w:val="left"/>
        <w:textAlignment w:val="auto"/>
        <w:rPr>
          <w:sz w:val="21"/>
        </w:rPr>
      </w:pPr>
      <w:r>
        <w:rPr>
          <w:spacing w:val="-3"/>
          <w:sz w:val="21"/>
        </w:rPr>
        <w:t>报价文件缺少《报价一览表》、《报价明细表》的； 4.4《报价一览表》填写不完整的；</w:t>
      </w:r>
      <w:r>
        <w:rPr>
          <w:sz w:val="21"/>
        </w:rPr>
        <w:t xml:space="preserve"> </w:t>
      </w:r>
    </w:p>
    <w:p>
      <w:pPr>
        <w:pStyle w:val="19"/>
        <w:keepNext w:val="0"/>
        <w:keepLines w:val="0"/>
        <w:pageBreakBefore w:val="0"/>
        <w:widowControl w:val="0"/>
        <w:numPr>
          <w:ilvl w:val="1"/>
          <w:numId w:val="25"/>
        </w:numPr>
        <w:tabs>
          <w:tab w:val="left" w:pos="1183"/>
        </w:tabs>
        <w:kinsoku/>
        <w:wordWrap/>
        <w:overflowPunct/>
        <w:topLinePunct w:val="0"/>
        <w:autoSpaceDE w:val="0"/>
        <w:autoSpaceDN w:val="0"/>
        <w:bidi w:val="0"/>
        <w:adjustRightInd/>
        <w:snapToGrid/>
        <w:spacing w:before="11" w:after="0" w:line="360" w:lineRule="auto"/>
        <w:ind w:left="392" w:right="987" w:firstLine="420"/>
        <w:jc w:val="left"/>
        <w:textAlignment w:val="auto"/>
        <w:rPr>
          <w:sz w:val="21"/>
        </w:rPr>
      </w:pPr>
      <w:r>
        <w:rPr>
          <w:spacing w:val="-3"/>
          <w:sz w:val="21"/>
        </w:rPr>
        <w:t>报价文件未按招标文件规定要求进行签字或盖章的；</w:t>
      </w:r>
      <w:r>
        <w:rPr>
          <w:sz w:val="21"/>
        </w:rPr>
        <w:t xml:space="preserve"> </w:t>
      </w:r>
    </w:p>
    <w:p>
      <w:pPr>
        <w:pStyle w:val="19"/>
        <w:keepNext w:val="0"/>
        <w:keepLines w:val="0"/>
        <w:pageBreakBefore w:val="0"/>
        <w:widowControl w:val="0"/>
        <w:numPr>
          <w:ilvl w:val="1"/>
          <w:numId w:val="25"/>
        </w:numPr>
        <w:tabs>
          <w:tab w:val="left" w:pos="1183"/>
        </w:tabs>
        <w:kinsoku/>
        <w:wordWrap/>
        <w:overflowPunct/>
        <w:topLinePunct w:val="0"/>
        <w:autoSpaceDE w:val="0"/>
        <w:autoSpaceDN w:val="0"/>
        <w:bidi w:val="0"/>
        <w:adjustRightInd/>
        <w:snapToGrid/>
        <w:spacing w:before="11" w:after="0" w:line="360" w:lineRule="auto"/>
        <w:ind w:left="392" w:right="987" w:firstLine="420"/>
        <w:jc w:val="left"/>
        <w:textAlignment w:val="auto"/>
        <w:rPr>
          <w:sz w:val="21"/>
        </w:rPr>
      </w:pPr>
      <w:r>
        <w:rPr>
          <w:spacing w:val="-5"/>
          <w:sz w:val="21"/>
        </w:rPr>
        <w:t>评标委员会认为投标人的报价明显低于其他通过符合性审查投标人的报价，有可能影响产品质量或</w:t>
      </w:r>
      <w:r>
        <w:rPr>
          <w:spacing w:val="-4"/>
          <w:sz w:val="21"/>
        </w:rPr>
        <w:t>者不能诚信履约，且不能证明其报价合理性的；</w:t>
      </w:r>
      <w:r>
        <w:rPr>
          <w:sz w:val="21"/>
        </w:rPr>
        <w:t xml:space="preserve"> </w:t>
      </w:r>
    </w:p>
    <w:p>
      <w:pPr>
        <w:pStyle w:val="19"/>
        <w:keepNext w:val="0"/>
        <w:keepLines w:val="0"/>
        <w:pageBreakBefore w:val="0"/>
        <w:widowControl w:val="0"/>
        <w:numPr>
          <w:ilvl w:val="1"/>
          <w:numId w:val="25"/>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投标人报价超过预算金额或最高限价的；</w:t>
      </w:r>
      <w:r>
        <w:rPr>
          <w:sz w:val="21"/>
        </w:rPr>
        <w:t xml:space="preserve"> </w:t>
      </w:r>
    </w:p>
    <w:p>
      <w:pPr>
        <w:pStyle w:val="19"/>
        <w:keepNext w:val="0"/>
        <w:keepLines w:val="0"/>
        <w:pageBreakBefore w:val="0"/>
        <w:widowControl w:val="0"/>
        <w:numPr>
          <w:ilvl w:val="1"/>
          <w:numId w:val="25"/>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经评标委员会审核，投标人所投内容不符合实质性采购要求的；</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4.9 投标人拒绝按招标文件错误修正原则对投标文件进行修改的。                                         </w:t>
      </w:r>
    </w:p>
    <w:p>
      <w:pPr>
        <w:pStyle w:val="7"/>
        <w:keepNext w:val="0"/>
        <w:keepLines w:val="0"/>
        <w:pageBreakBefore w:val="0"/>
        <w:widowControl w:val="0"/>
        <w:kinsoku/>
        <w:wordWrap/>
        <w:overflowPunct/>
        <w:topLinePunct w:val="0"/>
        <w:autoSpaceDE w:val="0"/>
        <w:autoSpaceDN w:val="0"/>
        <w:bidi w:val="0"/>
        <w:adjustRightInd/>
        <w:snapToGrid/>
        <w:spacing w:before="141" w:line="360" w:lineRule="auto"/>
        <w:textAlignment w:val="auto"/>
      </w:pPr>
      <w:r>
        <w:t>5.被拒绝的投标文件为无效。</w:t>
      </w:r>
      <w:r>
        <w:rPr>
          <w:w w:val="99"/>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39" w:line="360" w:lineRule="auto"/>
        <w:jc w:val="center"/>
        <w:textAlignment w:val="auto"/>
        <w:rPr>
          <w:b/>
          <w:sz w:val="28"/>
        </w:rPr>
      </w:pPr>
      <w:r>
        <w:rPr>
          <w:b/>
          <w:sz w:val="28"/>
        </w:rPr>
        <w:t>四、开标</w:t>
      </w:r>
    </w:p>
    <w:p>
      <w:pPr>
        <w:pStyle w:val="7"/>
        <w:keepNext w:val="0"/>
        <w:keepLines w:val="0"/>
        <w:pageBreakBefore w:val="0"/>
        <w:widowControl w:val="0"/>
        <w:kinsoku/>
        <w:wordWrap/>
        <w:overflowPunct/>
        <w:topLinePunct w:val="0"/>
        <w:autoSpaceDE w:val="0"/>
        <w:autoSpaceDN w:val="0"/>
        <w:bidi w:val="0"/>
        <w:adjustRightInd/>
        <w:snapToGrid/>
        <w:spacing w:before="189" w:line="360" w:lineRule="auto"/>
        <w:textAlignment w:val="auto"/>
      </w:pPr>
      <w:r>
        <w:t>（一）</w:t>
      </w:r>
      <w:r>
        <w:rPr>
          <w:spacing w:val="-1"/>
        </w:rPr>
        <w:t>开标准备</w:t>
      </w:r>
      <w:r>
        <w:rPr>
          <w:w w:val="99"/>
        </w:rPr>
        <w:t xml:space="preserve"> </w:t>
      </w:r>
    </w:p>
    <w:p>
      <w:pPr>
        <w:keepNext w:val="0"/>
        <w:keepLines w:val="0"/>
        <w:pageBreakBefore w:val="0"/>
        <w:widowControl w:val="0"/>
        <w:kinsoku/>
        <w:wordWrap/>
        <w:overflowPunct/>
        <w:topLinePunct w:val="0"/>
        <w:autoSpaceDE w:val="0"/>
        <w:autoSpaceDN w:val="0"/>
        <w:bidi w:val="0"/>
        <w:adjustRightInd/>
        <w:snapToGrid/>
        <w:spacing w:before="139" w:line="360" w:lineRule="auto"/>
        <w:ind w:left="392" w:right="984" w:firstLine="420"/>
        <w:jc w:val="left"/>
        <w:textAlignment w:val="auto"/>
        <w:rPr>
          <w:sz w:val="21"/>
        </w:rPr>
      </w:pPr>
      <w:r>
        <w:rPr>
          <w:sz w:val="21"/>
        </w:rPr>
        <w:t>招标人将在规定的时间和地点进行开标，</w:t>
      </w:r>
      <w:r>
        <w:rPr>
          <w:b/>
          <w:sz w:val="21"/>
        </w:rPr>
        <w:t>投标人的法定代表人或其授权代表须准备好可上网的电脑及CA（无须到现场）</w:t>
      </w:r>
      <w:r>
        <w:rPr>
          <w:b/>
          <w:spacing w:val="-3"/>
          <w:sz w:val="21"/>
        </w:rPr>
        <w:t>。</w:t>
      </w:r>
      <w:r>
        <w:rPr>
          <w:w w:val="100"/>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 w:line="360" w:lineRule="auto"/>
        <w:textAlignment w:val="auto"/>
      </w:pPr>
      <w:r>
        <w:rPr>
          <w:spacing w:val="-1"/>
        </w:rPr>
        <w:t>(二)招标人职责</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招标人负责组织评标工作，并履行下列职责：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39" w:after="0" w:line="360" w:lineRule="auto"/>
        <w:ind w:left="392" w:right="987" w:firstLine="420"/>
        <w:jc w:val="left"/>
        <w:textAlignment w:val="auto"/>
        <w:rPr>
          <w:sz w:val="21"/>
        </w:rPr>
      </w:pPr>
      <w:r>
        <w:rPr>
          <w:spacing w:val="-3"/>
          <w:sz w:val="21"/>
        </w:rPr>
        <w:t>核对评审专家身份和采购人代表授权函，对评审专家在政府采购活动中的职责履行情况予以记录， 并及时将有关违法违规行为向财政部门报告；</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0" w:after="0" w:line="360" w:lineRule="auto"/>
        <w:ind w:left="1131" w:right="0" w:hanging="319"/>
        <w:jc w:val="left"/>
        <w:textAlignment w:val="auto"/>
        <w:rPr>
          <w:sz w:val="21"/>
        </w:rPr>
      </w:pPr>
      <w:r>
        <w:rPr>
          <w:spacing w:val="-3"/>
          <w:sz w:val="21"/>
        </w:rPr>
        <w:t>宣布评标纪律；</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41" w:after="0" w:line="360" w:lineRule="auto"/>
        <w:ind w:left="1131" w:right="0" w:hanging="319"/>
        <w:jc w:val="left"/>
        <w:textAlignment w:val="auto"/>
        <w:rPr>
          <w:sz w:val="21"/>
        </w:rPr>
      </w:pPr>
      <w:r>
        <w:rPr>
          <w:spacing w:val="-3"/>
          <w:sz w:val="21"/>
        </w:rPr>
        <w:t xml:space="preserve">公布投标人名单，告知评审专家应当回避的情形；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39" w:after="0" w:line="360" w:lineRule="auto"/>
        <w:ind w:left="1131" w:right="0" w:hanging="319"/>
        <w:jc w:val="left"/>
        <w:textAlignment w:val="auto"/>
        <w:rPr>
          <w:sz w:val="21"/>
        </w:rPr>
      </w:pPr>
      <w:r>
        <w:rPr>
          <w:spacing w:val="-3"/>
          <w:sz w:val="21"/>
        </w:rPr>
        <w:t>组织评标委员会推选评标组长，采购人代表不得担任组长；</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39" w:after="0" w:line="360" w:lineRule="auto"/>
        <w:ind w:left="1131" w:right="0" w:hanging="319"/>
        <w:jc w:val="left"/>
        <w:textAlignment w:val="auto"/>
        <w:rPr>
          <w:sz w:val="21"/>
        </w:rPr>
      </w:pPr>
      <w:r>
        <w:rPr>
          <w:spacing w:val="-3"/>
          <w:sz w:val="21"/>
        </w:rPr>
        <w:t>在评标期间采取必要的通讯管理措施，保证评标活动不受外界干扰；</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39" w:after="0" w:line="360" w:lineRule="auto"/>
        <w:ind w:left="1131" w:right="0" w:hanging="319"/>
        <w:jc w:val="left"/>
        <w:textAlignment w:val="auto"/>
        <w:rPr>
          <w:sz w:val="21"/>
        </w:rPr>
      </w:pPr>
      <w:r>
        <w:rPr>
          <w:spacing w:val="-3"/>
          <w:sz w:val="21"/>
        </w:rPr>
        <w:t>根据评标委员会的要求介绍政府采购相关政策法规、招标文件；</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142" w:after="0" w:line="360" w:lineRule="auto"/>
        <w:ind w:left="392" w:right="987" w:firstLine="420"/>
        <w:jc w:val="left"/>
        <w:textAlignment w:val="auto"/>
        <w:rPr>
          <w:sz w:val="21"/>
        </w:rPr>
      </w:pPr>
      <w:r>
        <w:rPr>
          <w:spacing w:val="-3"/>
          <w:sz w:val="21"/>
        </w:rPr>
        <w:t xml:space="preserve">维护评标秩序，监督评标委员会依照招标文件规定的评标程序、方法和标准进行独立评审，及时制止和纠正采购人代表、评审专家的倾向性言论或者违法违规行为；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3"/>
          <w:sz w:val="21"/>
        </w:rPr>
        <w:t>核对评审结果，有《政府采购货物和服务招标投标管理办法》第六十四条规定情形的，要求评标委员会复核或者书面说明理由，评标委员会拒绝的，应予记录并向本级财政部门报告；</w:t>
      </w:r>
      <w:r>
        <w:rPr>
          <w:sz w:val="21"/>
        </w:rPr>
        <w:t xml:space="preserve"> </w:t>
      </w:r>
    </w:p>
    <w:p>
      <w:pPr>
        <w:pStyle w:val="19"/>
        <w:keepNext w:val="0"/>
        <w:keepLines w:val="0"/>
        <w:pageBreakBefore w:val="0"/>
        <w:widowControl w:val="0"/>
        <w:numPr>
          <w:ilvl w:val="0"/>
          <w:numId w:val="26"/>
        </w:numPr>
        <w:tabs>
          <w:tab w:val="left" w:pos="1132"/>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3"/>
          <w:sz w:val="21"/>
        </w:rPr>
        <w:t xml:space="preserve">评审工作完成后，按照规定向评审专家支付劳务报酬和异地评审差旅费，不得向评审专家以外的其他人员支付评审劳务报酬； </w:t>
      </w:r>
    </w:p>
    <w:p>
      <w:pPr>
        <w:pStyle w:val="19"/>
        <w:keepNext w:val="0"/>
        <w:keepLines w:val="0"/>
        <w:pageBreakBefore w:val="0"/>
        <w:widowControl w:val="0"/>
        <w:numPr>
          <w:ilvl w:val="0"/>
          <w:numId w:val="26"/>
        </w:numPr>
        <w:tabs>
          <w:tab w:val="left" w:pos="1237"/>
        </w:tabs>
        <w:kinsoku/>
        <w:wordWrap/>
        <w:overflowPunct/>
        <w:topLinePunct w:val="0"/>
        <w:autoSpaceDE w:val="0"/>
        <w:autoSpaceDN w:val="0"/>
        <w:bidi w:val="0"/>
        <w:adjustRightInd/>
        <w:snapToGrid/>
        <w:spacing w:before="0" w:after="0" w:line="360" w:lineRule="auto"/>
        <w:ind w:left="1236" w:right="0" w:hanging="424"/>
        <w:jc w:val="left"/>
        <w:textAlignment w:val="auto"/>
        <w:rPr>
          <w:sz w:val="21"/>
        </w:rPr>
      </w:pPr>
      <w:r>
        <w:rPr>
          <w:spacing w:val="-3"/>
          <w:sz w:val="21"/>
        </w:rPr>
        <w:t>处理与评标有关的其他事项。</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35" w:line="360" w:lineRule="auto"/>
        <w:textAlignment w:val="auto"/>
      </w:pPr>
      <w:r>
        <w:t>（三）开标程序</w:t>
      </w:r>
      <w:r>
        <w:rPr>
          <w:w w:val="99"/>
        </w:rPr>
        <w:t xml:space="preserve"> </w:t>
      </w:r>
    </w:p>
    <w:p>
      <w:pPr>
        <w:pStyle w:val="19"/>
        <w:keepNext w:val="0"/>
        <w:keepLines w:val="0"/>
        <w:pageBreakBefore w:val="0"/>
        <w:widowControl w:val="0"/>
        <w:numPr>
          <w:ilvl w:val="0"/>
          <w:numId w:val="27"/>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 xml:space="preserve">本项目实行电子开评标，投标人无需到开标现场，但须准时在线参加，直至评审结束。 </w:t>
      </w:r>
    </w:p>
    <w:p>
      <w:pPr>
        <w:pStyle w:val="19"/>
        <w:keepNext w:val="0"/>
        <w:keepLines w:val="0"/>
        <w:pageBreakBefore w:val="0"/>
        <w:widowControl w:val="0"/>
        <w:numPr>
          <w:ilvl w:val="0"/>
          <w:numId w:val="27"/>
        </w:numPr>
        <w:tabs>
          <w:tab w:val="left" w:pos="1026"/>
        </w:tabs>
        <w:kinsoku/>
        <w:wordWrap/>
        <w:overflowPunct/>
        <w:topLinePunct w:val="0"/>
        <w:autoSpaceDE w:val="0"/>
        <w:autoSpaceDN w:val="0"/>
        <w:bidi w:val="0"/>
        <w:adjustRightInd/>
        <w:snapToGrid/>
        <w:spacing w:before="139" w:after="0" w:line="360" w:lineRule="auto"/>
        <w:ind w:left="1025" w:right="0" w:hanging="213"/>
        <w:jc w:val="left"/>
        <w:textAlignment w:val="auto"/>
        <w:rPr>
          <w:sz w:val="21"/>
        </w:rPr>
      </w:pPr>
      <w:r>
        <w:rPr>
          <w:spacing w:val="-3"/>
          <w:sz w:val="21"/>
        </w:rPr>
        <w:t>电子开评标及评审程序</w:t>
      </w:r>
      <w:r>
        <w:rPr>
          <w:sz w:val="21"/>
        </w:rPr>
        <w:t xml:space="preserve"> </w:t>
      </w:r>
    </w:p>
    <w:p>
      <w:pPr>
        <w:pStyle w:val="19"/>
        <w:keepNext w:val="0"/>
        <w:keepLines w:val="0"/>
        <w:pageBreakBefore w:val="0"/>
        <w:widowControl w:val="0"/>
        <w:numPr>
          <w:ilvl w:val="1"/>
          <w:numId w:val="27"/>
        </w:numPr>
        <w:tabs>
          <w:tab w:val="left" w:pos="1236"/>
        </w:tabs>
        <w:kinsoku/>
        <w:wordWrap/>
        <w:overflowPunct/>
        <w:topLinePunct w:val="0"/>
        <w:autoSpaceDE w:val="0"/>
        <w:autoSpaceDN w:val="0"/>
        <w:bidi w:val="0"/>
        <w:adjustRightInd/>
        <w:snapToGrid/>
        <w:spacing w:before="142" w:after="0" w:line="360" w:lineRule="auto"/>
        <w:ind w:left="392" w:right="987" w:firstLine="420"/>
        <w:jc w:val="left"/>
        <w:textAlignment w:val="auto"/>
        <w:rPr>
          <w:sz w:val="21"/>
        </w:rPr>
      </w:pPr>
      <w:r>
        <w:rPr>
          <w:spacing w:val="-3"/>
          <w:sz w:val="21"/>
        </w:rPr>
        <w:t>投标截止时间后，投标人登录政采云平台，用“项目采购-开标评标”功能对电子投标文件进行在</w:t>
      </w:r>
      <w:r>
        <w:rPr>
          <w:spacing w:val="-6"/>
          <w:sz w:val="21"/>
        </w:rPr>
        <w:t xml:space="preserve">线解密。在线解密电子投标文件时间为开标时间起 </w:t>
      </w:r>
      <w:r>
        <w:rPr>
          <w:sz w:val="21"/>
        </w:rPr>
        <w:t>30</w:t>
      </w:r>
      <w:r>
        <w:rPr>
          <w:spacing w:val="-13"/>
          <w:sz w:val="21"/>
        </w:rPr>
        <w:t xml:space="preserve"> 分钟内。</w:t>
      </w:r>
      <w:r>
        <w:rPr>
          <w:sz w:val="21"/>
        </w:rPr>
        <w:t xml:space="preserve"> </w:t>
      </w:r>
    </w:p>
    <w:p>
      <w:pPr>
        <w:pStyle w:val="19"/>
        <w:keepNext w:val="0"/>
        <w:keepLines w:val="0"/>
        <w:pageBreakBefore w:val="0"/>
        <w:widowControl w:val="0"/>
        <w:numPr>
          <w:ilvl w:val="1"/>
          <w:numId w:val="27"/>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采购人对资格文件进行评审；</w:t>
      </w:r>
      <w:r>
        <w:rPr>
          <w:sz w:val="21"/>
        </w:rPr>
        <w:t xml:space="preserve"> </w:t>
      </w:r>
    </w:p>
    <w:p>
      <w:pPr>
        <w:pStyle w:val="19"/>
        <w:keepNext w:val="0"/>
        <w:keepLines w:val="0"/>
        <w:pageBreakBefore w:val="0"/>
        <w:widowControl w:val="0"/>
        <w:numPr>
          <w:ilvl w:val="1"/>
          <w:numId w:val="27"/>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评标委员会对技术商务文件进行评审；</w:t>
      </w:r>
      <w:r>
        <w:rPr>
          <w:sz w:val="21"/>
        </w:rPr>
        <w:t xml:space="preserve"> </w:t>
      </w:r>
    </w:p>
    <w:p>
      <w:pPr>
        <w:pStyle w:val="19"/>
        <w:keepNext w:val="0"/>
        <w:keepLines w:val="0"/>
        <w:pageBreakBefore w:val="0"/>
        <w:widowControl w:val="0"/>
        <w:numPr>
          <w:ilvl w:val="1"/>
          <w:numId w:val="27"/>
        </w:numPr>
        <w:tabs>
          <w:tab w:val="left" w:pos="1183"/>
        </w:tabs>
        <w:kinsoku/>
        <w:wordWrap/>
        <w:overflowPunct/>
        <w:topLinePunct w:val="0"/>
        <w:autoSpaceDE w:val="0"/>
        <w:autoSpaceDN w:val="0"/>
        <w:bidi w:val="0"/>
        <w:adjustRightInd/>
        <w:snapToGrid/>
        <w:spacing w:before="141" w:after="0" w:line="360" w:lineRule="auto"/>
        <w:ind w:left="1182" w:right="0" w:hanging="370"/>
        <w:jc w:val="left"/>
        <w:textAlignment w:val="auto"/>
        <w:rPr>
          <w:sz w:val="21"/>
        </w:rPr>
      </w:pPr>
      <w:r>
        <w:rPr>
          <w:spacing w:val="-3"/>
          <w:sz w:val="21"/>
        </w:rPr>
        <w:t>在系统上统一开启报价信息；</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1"/>
          <w:numId w:val="27"/>
        </w:numPr>
        <w:tabs>
          <w:tab w:val="left" w:pos="1183"/>
        </w:tabs>
        <w:kinsoku/>
        <w:wordWrap/>
        <w:overflowPunct/>
        <w:topLinePunct w:val="0"/>
        <w:autoSpaceDE w:val="0"/>
        <w:autoSpaceDN w:val="0"/>
        <w:bidi w:val="0"/>
        <w:adjustRightInd/>
        <w:snapToGrid/>
        <w:spacing w:before="11" w:after="0" w:line="360" w:lineRule="auto"/>
        <w:ind w:left="1182" w:right="0" w:hanging="370"/>
        <w:jc w:val="left"/>
        <w:textAlignment w:val="auto"/>
        <w:rPr>
          <w:sz w:val="21"/>
        </w:rPr>
      </w:pPr>
      <w:r>
        <w:rPr>
          <w:spacing w:val="-3"/>
          <w:sz w:val="21"/>
        </w:rPr>
        <w:t>评标委员会对报价文件进行评审；</w:t>
      </w:r>
      <w:r>
        <w:rPr>
          <w:sz w:val="21"/>
        </w:rPr>
        <w:t xml:space="preserve"> </w:t>
      </w:r>
    </w:p>
    <w:p>
      <w:pPr>
        <w:pStyle w:val="19"/>
        <w:keepNext w:val="0"/>
        <w:keepLines w:val="0"/>
        <w:pageBreakBefore w:val="0"/>
        <w:widowControl w:val="0"/>
        <w:numPr>
          <w:ilvl w:val="1"/>
          <w:numId w:val="27"/>
        </w:numPr>
        <w:tabs>
          <w:tab w:val="left" w:pos="1183"/>
        </w:tabs>
        <w:kinsoku/>
        <w:wordWrap/>
        <w:overflowPunct/>
        <w:topLinePunct w:val="0"/>
        <w:autoSpaceDE w:val="0"/>
        <w:autoSpaceDN w:val="0"/>
        <w:bidi w:val="0"/>
        <w:adjustRightInd/>
        <w:snapToGrid/>
        <w:spacing w:before="141" w:after="0" w:line="360" w:lineRule="auto"/>
        <w:ind w:left="1182" w:right="0" w:hanging="370"/>
        <w:jc w:val="left"/>
        <w:textAlignment w:val="auto"/>
        <w:rPr>
          <w:b/>
          <w:sz w:val="21"/>
        </w:rPr>
      </w:pPr>
      <w:r>
        <w:rPr>
          <w:spacing w:val="-3"/>
          <w:sz w:val="21"/>
        </w:rPr>
        <w:t>评标委员会按评标原则推荐中标候选人同时起草评审报告。</w:t>
      </w:r>
      <w:r>
        <w:rPr>
          <w:b/>
          <w:w w:val="99"/>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b/>
          <w:sz w:val="22"/>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1184" w:right="1640" w:firstLine="0"/>
        <w:jc w:val="center"/>
        <w:textAlignment w:val="auto"/>
        <w:rPr>
          <w:b/>
          <w:sz w:val="28"/>
        </w:rPr>
      </w:pPr>
      <w:r>
        <w:rPr>
          <w:b/>
          <w:sz w:val="28"/>
        </w:rPr>
        <w:t>五、评标</w:t>
      </w:r>
      <w:r>
        <w:rPr>
          <w:b/>
          <w:w w:val="99"/>
          <w:sz w:val="28"/>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189" w:line="360" w:lineRule="auto"/>
        <w:textAlignment w:val="auto"/>
      </w:pPr>
      <w:r>
        <w:t>（一）组建评标委员会</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8" w:line="360" w:lineRule="auto"/>
        <w:ind w:left="813" w:right="4571"/>
        <w:textAlignment w:val="auto"/>
      </w:pPr>
      <w:r>
        <w:t xml:space="preserve">评标委员会由五人及以上单数的采购人代表和评审专家组成。评标委员会负责具体评标事务，并独立履行下列职责： </w:t>
      </w:r>
    </w:p>
    <w:p>
      <w:pPr>
        <w:pStyle w:val="19"/>
        <w:keepNext w:val="0"/>
        <w:keepLines w:val="0"/>
        <w:pageBreakBefore w:val="0"/>
        <w:widowControl w:val="0"/>
        <w:numPr>
          <w:ilvl w:val="0"/>
          <w:numId w:val="28"/>
        </w:numPr>
        <w:tabs>
          <w:tab w:val="left" w:pos="1132"/>
        </w:tabs>
        <w:kinsoku/>
        <w:wordWrap/>
        <w:overflowPunct/>
        <w:topLinePunct w:val="0"/>
        <w:autoSpaceDE w:val="0"/>
        <w:autoSpaceDN w:val="0"/>
        <w:bidi w:val="0"/>
        <w:adjustRightInd/>
        <w:snapToGrid/>
        <w:spacing w:before="0" w:after="0" w:line="360" w:lineRule="auto"/>
        <w:ind w:left="1131" w:right="0" w:hanging="319"/>
        <w:jc w:val="left"/>
        <w:textAlignment w:val="auto"/>
        <w:rPr>
          <w:sz w:val="21"/>
        </w:rPr>
      </w:pPr>
      <w:r>
        <w:rPr>
          <w:spacing w:val="-3"/>
          <w:sz w:val="21"/>
        </w:rPr>
        <w:t>审查、评价投标文件是否符合招标文件的技术、商务等实质性要求；</w:t>
      </w:r>
      <w:r>
        <w:rPr>
          <w:sz w:val="21"/>
        </w:rPr>
        <w:t xml:space="preserve"> </w:t>
      </w:r>
    </w:p>
    <w:p>
      <w:pPr>
        <w:pStyle w:val="19"/>
        <w:keepNext w:val="0"/>
        <w:keepLines w:val="0"/>
        <w:pageBreakBefore w:val="0"/>
        <w:widowControl w:val="0"/>
        <w:numPr>
          <w:ilvl w:val="0"/>
          <w:numId w:val="28"/>
        </w:numPr>
        <w:tabs>
          <w:tab w:val="left" w:pos="1132"/>
        </w:tabs>
        <w:kinsoku/>
        <w:wordWrap/>
        <w:overflowPunct/>
        <w:topLinePunct w:val="0"/>
        <w:autoSpaceDE w:val="0"/>
        <w:autoSpaceDN w:val="0"/>
        <w:bidi w:val="0"/>
        <w:adjustRightInd/>
        <w:snapToGrid/>
        <w:spacing w:before="139" w:after="0" w:line="360" w:lineRule="auto"/>
        <w:ind w:left="1131" w:right="0" w:hanging="319"/>
        <w:jc w:val="left"/>
        <w:textAlignment w:val="auto"/>
        <w:rPr>
          <w:sz w:val="21"/>
        </w:rPr>
      </w:pPr>
      <w:r>
        <w:rPr>
          <w:spacing w:val="-3"/>
          <w:sz w:val="21"/>
        </w:rPr>
        <w:t>要求投标人对投标文件有关事项作出澄清或者说明；</w:t>
      </w:r>
      <w:r>
        <w:rPr>
          <w:sz w:val="21"/>
        </w:rPr>
        <w:t xml:space="preserve"> </w:t>
      </w:r>
    </w:p>
    <w:p>
      <w:pPr>
        <w:pStyle w:val="19"/>
        <w:keepNext w:val="0"/>
        <w:keepLines w:val="0"/>
        <w:pageBreakBefore w:val="0"/>
        <w:widowControl w:val="0"/>
        <w:numPr>
          <w:ilvl w:val="0"/>
          <w:numId w:val="28"/>
        </w:numPr>
        <w:tabs>
          <w:tab w:val="left" w:pos="1132"/>
        </w:tabs>
        <w:kinsoku/>
        <w:wordWrap/>
        <w:overflowPunct/>
        <w:topLinePunct w:val="0"/>
        <w:autoSpaceDE w:val="0"/>
        <w:autoSpaceDN w:val="0"/>
        <w:bidi w:val="0"/>
        <w:adjustRightInd/>
        <w:snapToGrid/>
        <w:spacing w:before="139" w:after="0" w:line="360" w:lineRule="auto"/>
        <w:ind w:left="1131" w:right="0" w:hanging="319"/>
        <w:jc w:val="left"/>
        <w:textAlignment w:val="auto"/>
        <w:rPr>
          <w:sz w:val="21"/>
        </w:rPr>
      </w:pPr>
      <w:r>
        <w:rPr>
          <w:spacing w:val="-3"/>
          <w:sz w:val="21"/>
        </w:rPr>
        <w:t>对投标文件进行比较和评价；</w:t>
      </w:r>
      <w:r>
        <w:rPr>
          <w:sz w:val="21"/>
        </w:rPr>
        <w:t xml:space="preserve"> </w:t>
      </w:r>
    </w:p>
    <w:p>
      <w:pPr>
        <w:pStyle w:val="19"/>
        <w:keepNext w:val="0"/>
        <w:keepLines w:val="0"/>
        <w:pageBreakBefore w:val="0"/>
        <w:widowControl w:val="0"/>
        <w:numPr>
          <w:ilvl w:val="0"/>
          <w:numId w:val="28"/>
        </w:numPr>
        <w:tabs>
          <w:tab w:val="left" w:pos="1132"/>
        </w:tabs>
        <w:kinsoku/>
        <w:wordWrap/>
        <w:overflowPunct/>
        <w:topLinePunct w:val="0"/>
        <w:autoSpaceDE w:val="0"/>
        <w:autoSpaceDN w:val="0"/>
        <w:bidi w:val="0"/>
        <w:adjustRightInd/>
        <w:snapToGrid/>
        <w:spacing w:before="140" w:after="0" w:line="360" w:lineRule="auto"/>
        <w:ind w:left="1131" w:right="0" w:hanging="319"/>
        <w:jc w:val="left"/>
        <w:textAlignment w:val="auto"/>
        <w:rPr>
          <w:sz w:val="21"/>
        </w:rPr>
      </w:pPr>
      <w:r>
        <w:rPr>
          <w:spacing w:val="-3"/>
          <w:sz w:val="21"/>
        </w:rPr>
        <w:t>确定中标候选人名单，以及根据采购人委托直接确定中标（</w:t>
      </w:r>
      <w:r>
        <w:rPr>
          <w:spacing w:val="-2"/>
          <w:sz w:val="21"/>
        </w:rPr>
        <w:t>入围</w:t>
      </w:r>
      <w:r>
        <w:rPr>
          <w:sz w:val="21"/>
        </w:rPr>
        <w:t>）</w:t>
      </w:r>
      <w:r>
        <w:rPr>
          <w:spacing w:val="-3"/>
          <w:sz w:val="21"/>
        </w:rPr>
        <w:t>人；</w:t>
      </w:r>
      <w:r>
        <w:rPr>
          <w:sz w:val="21"/>
        </w:rPr>
        <w:t xml:space="preserve"> </w:t>
      </w:r>
    </w:p>
    <w:p>
      <w:pPr>
        <w:pStyle w:val="19"/>
        <w:keepNext w:val="0"/>
        <w:keepLines w:val="0"/>
        <w:pageBreakBefore w:val="0"/>
        <w:widowControl w:val="0"/>
        <w:numPr>
          <w:ilvl w:val="0"/>
          <w:numId w:val="28"/>
        </w:numPr>
        <w:tabs>
          <w:tab w:val="left" w:pos="1132"/>
        </w:tabs>
        <w:kinsoku/>
        <w:wordWrap/>
        <w:overflowPunct/>
        <w:topLinePunct w:val="0"/>
        <w:autoSpaceDE w:val="0"/>
        <w:autoSpaceDN w:val="0"/>
        <w:bidi w:val="0"/>
        <w:adjustRightInd/>
        <w:snapToGrid/>
        <w:spacing w:before="141" w:after="0" w:line="360" w:lineRule="auto"/>
        <w:ind w:left="1131" w:right="0" w:hanging="319"/>
        <w:jc w:val="left"/>
        <w:textAlignment w:val="auto"/>
        <w:rPr>
          <w:sz w:val="21"/>
        </w:rPr>
      </w:pPr>
      <w:r>
        <w:rPr>
          <w:spacing w:val="-3"/>
          <w:sz w:val="21"/>
        </w:rPr>
        <w:t>向采购人、招标人或者有关部门报告评标中发现的违法行为。</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7" w:firstLine="420"/>
        <w:textAlignment w:val="auto"/>
      </w:pPr>
      <w:r>
        <w:rPr>
          <w:spacing w:val="-11"/>
        </w:rPr>
        <w:t xml:space="preserve">除采购人代表、评标现场组织人员外，采购人的其他工作人员以及与评标工作无关的人员不得进入评标现场。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（二）评标的方式</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3"/>
        <w:textAlignment w:val="auto"/>
      </w:pPr>
      <w:r>
        <w:t xml:space="preserve">本项目采用不公开方式评标，评标的依据为招标文件和投标文件。 </w:t>
      </w:r>
    </w:p>
    <w:p>
      <w:pPr>
        <w:pStyle w:val="7"/>
        <w:keepNext w:val="0"/>
        <w:keepLines w:val="0"/>
        <w:pageBreakBefore w:val="0"/>
        <w:widowControl w:val="0"/>
        <w:kinsoku/>
        <w:wordWrap/>
        <w:overflowPunct/>
        <w:topLinePunct w:val="0"/>
        <w:autoSpaceDE w:val="0"/>
        <w:autoSpaceDN w:val="0"/>
        <w:bidi w:val="0"/>
        <w:adjustRightInd/>
        <w:snapToGrid/>
        <w:spacing w:before="141" w:line="360" w:lineRule="auto"/>
        <w:textAlignment w:val="auto"/>
      </w:pPr>
      <w:r>
        <w:t>（三）评标程序</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7" w:firstLine="420"/>
        <w:textAlignment w:val="auto"/>
      </w:pPr>
      <w:r>
        <w:rPr>
          <w:spacing w:val="-7"/>
        </w:rPr>
        <w:t>采购人可以在评标前说明项目背景和采购需求，说明内容不得含有歧视性、倾向性意见，不得超出招标</w:t>
      </w:r>
      <w:r>
        <w:rPr>
          <w:spacing w:val="-5"/>
        </w:rPr>
        <w:t xml:space="preserve">文件所述范围。说明应当提交书面材料，并随采购文件一并存档。 </w:t>
      </w:r>
    </w:p>
    <w:p>
      <w:pPr>
        <w:pStyle w:val="7"/>
        <w:keepNext w:val="0"/>
        <w:keepLines w:val="0"/>
        <w:pageBreakBefore w:val="0"/>
        <w:widowControl w:val="0"/>
        <w:numPr>
          <w:ilvl w:val="0"/>
          <w:numId w:val="29"/>
        </w:numPr>
        <w:tabs>
          <w:tab w:val="left" w:pos="1028"/>
        </w:tabs>
        <w:kinsoku/>
        <w:wordWrap/>
        <w:overflowPunct/>
        <w:topLinePunct w:val="0"/>
        <w:autoSpaceDE w:val="0"/>
        <w:autoSpaceDN w:val="0"/>
        <w:bidi w:val="0"/>
        <w:adjustRightInd/>
        <w:snapToGrid/>
        <w:spacing w:before="0" w:after="0" w:line="360" w:lineRule="auto"/>
        <w:ind w:left="1027" w:right="0" w:hanging="213"/>
        <w:jc w:val="left"/>
        <w:textAlignment w:val="auto"/>
      </w:pPr>
      <w:r>
        <w:rPr>
          <w:spacing w:val="-1"/>
        </w:rPr>
        <w:t>符合性审查</w:t>
      </w:r>
      <w:r>
        <w:rPr>
          <w:w w:val="99"/>
        </w:rPr>
        <w:t xml:space="preserve"> </w:t>
      </w:r>
    </w:p>
    <w:p>
      <w:pPr>
        <w:pStyle w:val="19"/>
        <w:keepNext w:val="0"/>
        <w:keepLines w:val="0"/>
        <w:pageBreakBefore w:val="0"/>
        <w:widowControl w:val="0"/>
        <w:numPr>
          <w:ilvl w:val="1"/>
          <w:numId w:val="29"/>
        </w:numPr>
        <w:tabs>
          <w:tab w:val="left" w:pos="1183"/>
        </w:tabs>
        <w:kinsoku/>
        <w:wordWrap/>
        <w:overflowPunct/>
        <w:topLinePunct w:val="0"/>
        <w:autoSpaceDE w:val="0"/>
        <w:autoSpaceDN w:val="0"/>
        <w:bidi w:val="0"/>
        <w:adjustRightInd/>
        <w:snapToGrid/>
        <w:spacing w:before="142" w:after="0" w:line="360" w:lineRule="auto"/>
        <w:ind w:left="1182" w:right="0" w:hanging="370"/>
        <w:jc w:val="left"/>
        <w:textAlignment w:val="auto"/>
        <w:rPr>
          <w:sz w:val="21"/>
        </w:rPr>
      </w:pPr>
      <w:r>
        <w:rPr>
          <w:spacing w:val="-3"/>
          <w:sz w:val="21"/>
        </w:rPr>
        <w:t>形式审查</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987" w:firstLine="420"/>
        <w:textAlignment w:val="auto"/>
      </w:pPr>
      <w:r>
        <w:rPr>
          <w:spacing w:val="-7"/>
        </w:rPr>
        <w:t>形式审查指对投标人的投标文件的完整性、合法性等进行审查。投标文件形式审查未通过的投标人，其</w:t>
      </w:r>
      <w:r>
        <w:rPr>
          <w:spacing w:val="-5"/>
        </w:rPr>
        <w:t>投标文件将不再评审。</w:t>
      </w:r>
      <w:r>
        <w:t xml:space="preserve"> </w:t>
      </w:r>
    </w:p>
    <w:p>
      <w:pPr>
        <w:pStyle w:val="19"/>
        <w:keepNext w:val="0"/>
        <w:keepLines w:val="0"/>
        <w:pageBreakBefore w:val="0"/>
        <w:widowControl w:val="0"/>
        <w:numPr>
          <w:ilvl w:val="1"/>
          <w:numId w:val="29"/>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3"/>
          <w:sz w:val="21"/>
        </w:rPr>
        <w:t>实质性审查</w:t>
      </w:r>
      <w:r>
        <w:rPr>
          <w:sz w:val="21"/>
        </w:rPr>
        <w:t xml:space="preserve"> </w:t>
      </w:r>
    </w:p>
    <w:p>
      <w:pPr>
        <w:pStyle w:val="19"/>
        <w:keepNext w:val="0"/>
        <w:keepLines w:val="0"/>
        <w:pageBreakBefore w:val="0"/>
        <w:widowControl w:val="0"/>
        <w:numPr>
          <w:ilvl w:val="2"/>
          <w:numId w:val="29"/>
        </w:numPr>
        <w:tabs>
          <w:tab w:val="left" w:pos="1392"/>
        </w:tabs>
        <w:kinsoku/>
        <w:wordWrap/>
        <w:overflowPunct/>
        <w:topLinePunct w:val="0"/>
        <w:autoSpaceDE w:val="0"/>
        <w:autoSpaceDN w:val="0"/>
        <w:bidi w:val="0"/>
        <w:adjustRightInd/>
        <w:snapToGrid/>
        <w:spacing w:before="139" w:after="0" w:line="360" w:lineRule="auto"/>
        <w:ind w:left="815" w:right="2943" w:hanging="3"/>
        <w:jc w:val="left"/>
        <w:textAlignment w:val="auto"/>
        <w:rPr>
          <w:b/>
          <w:sz w:val="21"/>
        </w:rPr>
      </w:pPr>
      <w:r>
        <w:rPr>
          <w:spacing w:val="-3"/>
          <w:sz w:val="21"/>
        </w:rPr>
        <w:t>评标委员会审查投标文件的实质性内容是否符合招标文件的实质性要求。</w:t>
      </w:r>
      <w:r>
        <w:rPr>
          <w:b/>
          <w:sz w:val="21"/>
        </w:rPr>
        <w:t>2.</w:t>
      </w:r>
      <w:r>
        <w:rPr>
          <w:b/>
          <w:spacing w:val="-1"/>
          <w:sz w:val="21"/>
        </w:rPr>
        <w:t>比较与评价</w:t>
      </w:r>
      <w:r>
        <w:rPr>
          <w:b/>
          <w:w w:val="99"/>
          <w:sz w:val="21"/>
        </w:rPr>
        <w:t xml:space="preserve"> </w:t>
      </w:r>
    </w:p>
    <w:p>
      <w:pPr>
        <w:pStyle w:val="19"/>
        <w:keepNext w:val="0"/>
        <w:keepLines w:val="0"/>
        <w:pageBreakBefore w:val="0"/>
        <w:widowControl w:val="0"/>
        <w:numPr>
          <w:ilvl w:val="1"/>
          <w:numId w:val="30"/>
        </w:numPr>
        <w:tabs>
          <w:tab w:val="left" w:pos="1183"/>
        </w:tabs>
        <w:kinsoku/>
        <w:wordWrap/>
        <w:overflowPunct/>
        <w:topLinePunct w:val="0"/>
        <w:autoSpaceDE w:val="0"/>
        <w:autoSpaceDN w:val="0"/>
        <w:bidi w:val="0"/>
        <w:adjustRightInd/>
        <w:snapToGrid/>
        <w:spacing w:before="0" w:after="0" w:line="360" w:lineRule="auto"/>
        <w:ind w:left="1182" w:right="0" w:hanging="370"/>
        <w:jc w:val="left"/>
        <w:textAlignment w:val="auto"/>
        <w:rPr>
          <w:sz w:val="21"/>
        </w:rPr>
      </w:pPr>
      <w:r>
        <w:rPr>
          <w:spacing w:val="-4"/>
          <w:sz w:val="21"/>
        </w:rPr>
        <w:t>评标委员会按评标办法和评分标准，对有效投标文件进行技术、商务资信和报价综合比较与评价。</w:t>
      </w:r>
      <w:r>
        <w:rPr>
          <w:sz w:val="21"/>
        </w:rPr>
        <w:t xml:space="preserve"> </w:t>
      </w:r>
    </w:p>
    <w:p>
      <w:pPr>
        <w:pStyle w:val="19"/>
        <w:keepNext w:val="0"/>
        <w:keepLines w:val="0"/>
        <w:pageBreakBefore w:val="0"/>
        <w:widowControl w:val="0"/>
        <w:numPr>
          <w:ilvl w:val="1"/>
          <w:numId w:val="30"/>
        </w:numPr>
        <w:tabs>
          <w:tab w:val="left" w:pos="1183"/>
        </w:tabs>
        <w:kinsoku/>
        <w:wordWrap/>
        <w:overflowPunct/>
        <w:topLinePunct w:val="0"/>
        <w:autoSpaceDE w:val="0"/>
        <w:autoSpaceDN w:val="0"/>
        <w:bidi w:val="0"/>
        <w:adjustRightInd/>
        <w:snapToGrid/>
        <w:spacing w:before="139" w:after="0" w:line="360" w:lineRule="auto"/>
        <w:ind w:left="1182" w:right="0" w:hanging="370"/>
        <w:jc w:val="left"/>
        <w:textAlignment w:val="auto"/>
        <w:rPr>
          <w:sz w:val="21"/>
        </w:rPr>
      </w:pPr>
      <w:r>
        <w:rPr>
          <w:spacing w:val="-3"/>
          <w:sz w:val="21"/>
        </w:rPr>
        <w:t>各投标人的技术分和商务资信分按照评标委员会成员的独立评分结果汇总后的算术平均分计算。</w:t>
      </w:r>
      <w:r>
        <w:rPr>
          <w:sz w:val="21"/>
        </w:rPr>
        <w:t xml:space="preserve"> </w:t>
      </w:r>
    </w:p>
    <w:p>
      <w:pPr>
        <w:pStyle w:val="19"/>
        <w:keepNext w:val="0"/>
        <w:keepLines w:val="0"/>
        <w:pageBreakBefore w:val="0"/>
        <w:widowControl w:val="0"/>
        <w:numPr>
          <w:ilvl w:val="1"/>
          <w:numId w:val="30"/>
        </w:numPr>
        <w:tabs>
          <w:tab w:val="left" w:pos="1183"/>
        </w:tabs>
        <w:kinsoku/>
        <w:wordWrap/>
        <w:overflowPunct/>
        <w:topLinePunct w:val="0"/>
        <w:autoSpaceDE w:val="0"/>
        <w:autoSpaceDN w:val="0"/>
        <w:bidi w:val="0"/>
        <w:adjustRightInd/>
        <w:snapToGrid/>
        <w:spacing w:before="139" w:after="0" w:line="360" w:lineRule="auto"/>
        <w:ind w:left="392" w:right="987" w:firstLine="420"/>
        <w:jc w:val="left"/>
        <w:textAlignment w:val="auto"/>
        <w:rPr>
          <w:sz w:val="21"/>
        </w:rPr>
      </w:pPr>
      <w:r>
        <w:rPr>
          <w:spacing w:val="-5"/>
          <w:sz w:val="21"/>
        </w:rPr>
        <w:t xml:space="preserve">招标人协助评标委员会根据本项目的评分标准操作政府采购业务系统，由系统计算各投标人的报价得分。 </w:t>
      </w:r>
    </w:p>
    <w:p>
      <w:pPr>
        <w:pStyle w:val="19"/>
        <w:keepNext w:val="0"/>
        <w:keepLines w:val="0"/>
        <w:pageBreakBefore w:val="0"/>
        <w:widowControl w:val="0"/>
        <w:numPr>
          <w:ilvl w:val="1"/>
          <w:numId w:val="30"/>
        </w:numPr>
        <w:tabs>
          <w:tab w:val="left" w:pos="1183"/>
        </w:tabs>
        <w:kinsoku/>
        <w:wordWrap/>
        <w:overflowPunct/>
        <w:topLinePunct w:val="0"/>
        <w:autoSpaceDE w:val="0"/>
        <w:autoSpaceDN w:val="0"/>
        <w:bidi w:val="0"/>
        <w:adjustRightInd/>
        <w:snapToGrid/>
        <w:spacing w:before="1" w:after="0" w:line="360" w:lineRule="auto"/>
        <w:ind w:left="392" w:right="987" w:firstLine="420"/>
        <w:jc w:val="left"/>
        <w:textAlignment w:val="auto"/>
        <w:rPr>
          <w:sz w:val="21"/>
        </w:rPr>
      </w:pPr>
      <w:r>
        <w:rPr>
          <w:spacing w:val="-7"/>
          <w:sz w:val="21"/>
        </w:rPr>
        <w:t>评标委员会完成评标后，评委对各部分得分汇总，计算出本项目综合得分。评标委员会按评标原则</w:t>
      </w:r>
      <w:r>
        <w:rPr>
          <w:spacing w:val="-5"/>
          <w:sz w:val="21"/>
        </w:rPr>
        <w:t>推荐中标(入围)候选人同时起草评标报告。</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（四）澄清问题</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8" w:line="360" w:lineRule="auto"/>
        <w:ind w:left="392" w:right="987" w:firstLine="420"/>
        <w:textAlignment w:val="auto"/>
      </w:pPr>
      <w:r>
        <w:rPr>
          <w:spacing w:val="-9"/>
        </w:rPr>
        <w:t>对于投标文件中含义不明确、同类问题表述不一致或者有明显文字和计算错误的内容，评标委员会应当</w:t>
      </w:r>
      <w:r>
        <w:rPr>
          <w:spacing w:val="-5"/>
        </w:rPr>
        <w:t>要求投标人作出必要的澄清、说明或者补正。</w:t>
      </w:r>
      <w: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sz w:val="3"/>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356"/>
        <w:textAlignment w:val="auto"/>
        <w:rPr>
          <w:sz w:val="2"/>
        </w:rPr>
      </w:pPr>
    </w:p>
    <w:p>
      <w:pPr>
        <w:pStyle w:val="19"/>
        <w:keepNext w:val="0"/>
        <w:keepLines w:val="0"/>
        <w:pageBreakBefore w:val="0"/>
        <w:widowControl w:val="0"/>
        <w:numPr>
          <w:ilvl w:val="0"/>
          <w:numId w:val="31"/>
        </w:numPr>
        <w:tabs>
          <w:tab w:val="left" w:pos="1026"/>
        </w:tabs>
        <w:kinsoku/>
        <w:wordWrap/>
        <w:overflowPunct/>
        <w:topLinePunct w:val="0"/>
        <w:autoSpaceDE w:val="0"/>
        <w:autoSpaceDN w:val="0"/>
        <w:bidi w:val="0"/>
        <w:adjustRightInd/>
        <w:snapToGrid/>
        <w:spacing w:before="11" w:after="0" w:line="360" w:lineRule="auto"/>
        <w:ind w:left="392" w:right="985" w:firstLine="420"/>
        <w:jc w:val="both"/>
        <w:textAlignment w:val="auto"/>
        <w:rPr>
          <w:sz w:val="21"/>
        </w:rPr>
      </w:pPr>
      <w:r>
        <w:rPr>
          <w:spacing w:val="-12"/>
          <w:sz w:val="21"/>
        </w:rPr>
        <w:t>评标委员会可以在“政采云”平台在线询标或其他有效形式要求投标人对同一份投标文件含义不明确</w:t>
      </w:r>
      <w:r>
        <w:rPr>
          <w:spacing w:val="-8"/>
          <w:sz w:val="21"/>
        </w:rPr>
        <w:t>或同类问题表述不一致的内容</w:t>
      </w:r>
      <w:r>
        <w:rPr>
          <w:sz w:val="21"/>
        </w:rPr>
        <w:t>（</w:t>
      </w:r>
      <w:r>
        <w:rPr>
          <w:spacing w:val="-3"/>
          <w:sz w:val="21"/>
        </w:rPr>
        <w:t>招标文件其它地方有规定处理方法的除外</w:t>
      </w:r>
      <w:r>
        <w:rPr>
          <w:spacing w:val="-32"/>
          <w:sz w:val="21"/>
        </w:rPr>
        <w:t>）</w:t>
      </w:r>
      <w:r>
        <w:rPr>
          <w:spacing w:val="-6"/>
          <w:sz w:val="21"/>
        </w:rPr>
        <w:t>作必要的澄清或说明。投标人应</w:t>
      </w:r>
      <w:r>
        <w:rPr>
          <w:spacing w:val="-7"/>
          <w:sz w:val="21"/>
        </w:rPr>
        <w:t>采用在线回复或其他有效形式在询标规定时间内进行澄清或说明，但不得超出投标文件的范围或改变投标文</w:t>
      </w:r>
      <w:r>
        <w:rPr>
          <w:spacing w:val="-5"/>
          <w:sz w:val="21"/>
        </w:rPr>
        <w:t>件的实质性内容。</w:t>
      </w:r>
      <w:r>
        <w:rPr>
          <w:sz w:val="21"/>
        </w:rPr>
        <w:t xml:space="preserve"> </w:t>
      </w:r>
    </w:p>
    <w:p>
      <w:pPr>
        <w:pStyle w:val="19"/>
        <w:keepNext w:val="0"/>
        <w:keepLines w:val="0"/>
        <w:pageBreakBefore w:val="0"/>
        <w:widowControl w:val="0"/>
        <w:numPr>
          <w:ilvl w:val="0"/>
          <w:numId w:val="31"/>
        </w:numPr>
        <w:tabs>
          <w:tab w:val="left" w:pos="1026"/>
        </w:tabs>
        <w:kinsoku/>
        <w:wordWrap/>
        <w:overflowPunct/>
        <w:topLinePunct w:val="0"/>
        <w:autoSpaceDE w:val="0"/>
        <w:autoSpaceDN w:val="0"/>
        <w:bidi w:val="0"/>
        <w:adjustRightInd/>
        <w:snapToGrid/>
        <w:spacing w:before="0" w:after="0" w:line="360" w:lineRule="auto"/>
        <w:ind w:left="392" w:right="879" w:firstLine="420"/>
        <w:jc w:val="left"/>
        <w:textAlignment w:val="auto"/>
        <w:rPr>
          <w:sz w:val="21"/>
        </w:rPr>
      </w:pPr>
      <w:r>
        <w:rPr>
          <w:spacing w:val="-12"/>
          <w:sz w:val="21"/>
        </w:rPr>
        <w:t xml:space="preserve">如果投标人代表拒绝或未按评标委员会要求在“政采云”平台作出在线回复且无其他有效回复方式的， </w:t>
      </w:r>
      <w:r>
        <w:rPr>
          <w:spacing w:val="-6"/>
          <w:sz w:val="21"/>
        </w:rPr>
        <w:t>评标委员会有权作出不利于该投标人的评审意见。</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（五）错误修正</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8" w:line="360" w:lineRule="auto"/>
        <w:ind w:left="392" w:right="984" w:firstLine="420"/>
        <w:textAlignment w:val="auto"/>
      </w:pPr>
      <w:r>
        <w:t>1.</w:t>
      </w:r>
      <w:r>
        <w:rPr>
          <w:spacing w:val="-6"/>
        </w:rPr>
        <w:t>电子交易平台客户端里开标一览表录入的投标报价信息与扫描上传的报价文件不一致的，以扫描上传</w:t>
      </w:r>
      <w:r>
        <w:rPr>
          <w:spacing w:val="-4"/>
        </w:rPr>
        <w:t>的报价文件为准。</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textAlignment w:val="auto"/>
      </w:pPr>
      <w:r>
        <w:rPr>
          <w:w w:val="100"/>
        </w:rPr>
        <w:t xml:space="preserve">    </w:t>
      </w:r>
      <w:r>
        <w:t xml:space="preserve">2.投标文件报价出现前后不一致的，除招标文件另有规定外，按照下列规定修正： </w:t>
      </w:r>
    </w:p>
    <w:p>
      <w:pPr>
        <w:pStyle w:val="3"/>
        <w:keepNext w:val="0"/>
        <w:keepLines w:val="0"/>
        <w:pageBreakBefore w:val="0"/>
        <w:widowControl w:val="0"/>
        <w:kinsoku/>
        <w:wordWrap/>
        <w:overflowPunct/>
        <w:topLinePunct w:val="0"/>
        <w:autoSpaceDE w:val="0"/>
        <w:autoSpaceDN w:val="0"/>
        <w:bidi w:val="0"/>
        <w:adjustRightInd/>
        <w:snapToGrid/>
        <w:spacing w:before="142" w:line="360" w:lineRule="auto"/>
        <w:ind w:left="392" w:right="987"/>
        <w:textAlignment w:val="auto"/>
      </w:pPr>
      <w:r>
        <w:rPr>
          <w:w w:val="100"/>
        </w:rPr>
        <w:t xml:space="preserve">    </w:t>
      </w:r>
      <w:r>
        <w:t xml:space="preserve">2.1 投标文件中开标一览表(报价表)内容与投标文件中相应内容不一致的，以开标一览表(报价表)为准；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textAlignment w:val="auto"/>
      </w:pPr>
      <w:r>
        <w:rPr>
          <w:w w:val="100"/>
        </w:rPr>
        <w:t xml:space="preserve">    </w:t>
      </w:r>
      <w:r>
        <w:t xml:space="preserve">2.2.大写金额和小写金额不一致的，以大写金额为准；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textAlignment w:val="auto"/>
      </w:pPr>
      <w:r>
        <w:rPr>
          <w:w w:val="100"/>
        </w:rPr>
        <w:t xml:space="preserve">    </w:t>
      </w:r>
      <w:r>
        <w:t xml:space="preserve">2.3.单价金额小数点或者百分比有明显错位的，以开标一览表的总价为准，并修改单价； </w:t>
      </w:r>
    </w:p>
    <w:p>
      <w:pPr>
        <w:pStyle w:val="3"/>
        <w:keepNext w:val="0"/>
        <w:keepLines w:val="0"/>
        <w:pageBreakBefore w:val="0"/>
        <w:widowControl w:val="0"/>
        <w:kinsoku/>
        <w:wordWrap/>
        <w:overflowPunct/>
        <w:topLinePunct w:val="0"/>
        <w:autoSpaceDE w:val="0"/>
        <w:autoSpaceDN w:val="0"/>
        <w:bidi w:val="0"/>
        <w:adjustRightInd/>
        <w:snapToGrid/>
        <w:spacing w:before="141" w:line="360" w:lineRule="auto"/>
        <w:ind w:left="392"/>
        <w:textAlignment w:val="auto"/>
      </w:pPr>
      <w:r>
        <w:rPr>
          <w:w w:val="100"/>
        </w:rPr>
        <w:t xml:space="preserve">    </w:t>
      </w:r>
      <w:r>
        <w:t xml:space="preserve">2.4.总价金额与按单价汇总金额不一致的，以单价金额计算结果为准。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392" w:right="881"/>
        <w:textAlignment w:val="auto"/>
      </w:pPr>
      <w:r>
        <w:rPr>
          <w:w w:val="100"/>
        </w:rPr>
        <w:t xml:space="preserve">    </w:t>
      </w:r>
      <w:r>
        <w:rPr>
          <w:spacing w:val="-13"/>
        </w:rPr>
        <w:t>同时出现两种以上不一致的，按照前款规定的顺序修正。修正后的报价按照本招标文件第三章第五</w:t>
      </w:r>
      <w:r>
        <w:rPr>
          <w:spacing w:val="-3"/>
        </w:rPr>
        <w:t>（四</w:t>
      </w:r>
      <w:r>
        <w:t xml:space="preserve">） </w:t>
      </w:r>
      <w:r>
        <w:rPr>
          <w:spacing w:val="-3"/>
        </w:rPr>
        <w:t>条澄清问题的第二款规定经投标人确认后产生约束力，投标人不确认的，其投标无效。</w:t>
      </w:r>
      <w: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（六）评标原则和评标办法</w:t>
      </w:r>
      <w:r>
        <w:rPr>
          <w:w w:val="99"/>
        </w:rPr>
        <w:t xml:space="preserve"> </w:t>
      </w:r>
    </w:p>
    <w:p>
      <w:pPr>
        <w:pStyle w:val="19"/>
        <w:keepNext w:val="0"/>
        <w:keepLines w:val="0"/>
        <w:pageBreakBefore w:val="0"/>
        <w:widowControl w:val="0"/>
        <w:numPr>
          <w:ilvl w:val="0"/>
          <w:numId w:val="32"/>
        </w:numPr>
        <w:tabs>
          <w:tab w:val="left" w:pos="1026"/>
        </w:tabs>
        <w:kinsoku/>
        <w:wordWrap/>
        <w:overflowPunct/>
        <w:topLinePunct w:val="0"/>
        <w:autoSpaceDE w:val="0"/>
        <w:autoSpaceDN w:val="0"/>
        <w:bidi w:val="0"/>
        <w:adjustRightInd/>
        <w:snapToGrid/>
        <w:spacing w:before="139" w:after="0" w:line="360" w:lineRule="auto"/>
        <w:ind w:left="392" w:right="985" w:firstLine="420"/>
        <w:jc w:val="both"/>
        <w:textAlignment w:val="auto"/>
        <w:rPr>
          <w:sz w:val="21"/>
        </w:rPr>
      </w:pPr>
      <w:r>
        <w:rPr>
          <w:spacing w:val="-10"/>
          <w:sz w:val="21"/>
        </w:rPr>
        <w:t>评标原则。评标委员会必须公平、公正、客观，不带任何倾向性和启发性；不得向外界透露任何与评</w:t>
      </w:r>
      <w:r>
        <w:rPr>
          <w:spacing w:val="-12"/>
          <w:sz w:val="21"/>
        </w:rPr>
        <w:t>标有关的内容；任何单位和个人不得干扰、影响评标的正常进行；评标委员会及有关工作人员不得私下与投</w:t>
      </w:r>
      <w:r>
        <w:rPr>
          <w:spacing w:val="-7"/>
          <w:sz w:val="21"/>
        </w:rPr>
        <w:t>标人接触。</w:t>
      </w:r>
      <w:r>
        <w:rPr>
          <w:sz w:val="21"/>
        </w:rPr>
        <w:t xml:space="preserve"> </w:t>
      </w:r>
    </w:p>
    <w:p>
      <w:pPr>
        <w:pStyle w:val="19"/>
        <w:keepNext w:val="0"/>
        <w:keepLines w:val="0"/>
        <w:pageBreakBefore w:val="0"/>
        <w:widowControl w:val="0"/>
        <w:numPr>
          <w:ilvl w:val="0"/>
          <w:numId w:val="32"/>
        </w:numPr>
        <w:tabs>
          <w:tab w:val="left" w:pos="1026"/>
        </w:tabs>
        <w:kinsoku/>
        <w:wordWrap/>
        <w:overflowPunct/>
        <w:topLinePunct w:val="0"/>
        <w:autoSpaceDE w:val="0"/>
        <w:autoSpaceDN w:val="0"/>
        <w:bidi w:val="0"/>
        <w:adjustRightInd/>
        <w:snapToGrid/>
        <w:spacing w:before="0" w:after="0" w:line="360" w:lineRule="auto"/>
        <w:ind w:left="392" w:right="987" w:firstLine="420"/>
        <w:jc w:val="left"/>
        <w:textAlignment w:val="auto"/>
        <w:rPr>
          <w:sz w:val="21"/>
        </w:rPr>
      </w:pPr>
      <w:r>
        <w:rPr>
          <w:spacing w:val="-3"/>
          <w:sz w:val="21"/>
        </w:rPr>
        <w:t>评标办法。本项目评标办法是综合评分法 ，具体评标内容及评分标准等详见《第四章：评标办法及评分标准》。</w:t>
      </w:r>
      <w:r>
        <w:rPr>
          <w:sz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pPr>
      <w:r>
        <w:t>（七）评标过程的监控</w:t>
      </w:r>
      <w:r>
        <w:rPr>
          <w:w w:val="99"/>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41" w:line="360" w:lineRule="auto"/>
        <w:ind w:left="392" w:right="987" w:firstLine="420"/>
        <w:textAlignment w:val="auto"/>
      </w:pPr>
      <w:r>
        <w:rPr>
          <w:spacing w:val="-8"/>
        </w:rPr>
        <w:t>本项目评标过程实行全程录音、录像监控，招标人现场监督员进行现场监督。投标人在评标过程中所进</w:t>
      </w:r>
      <w:r>
        <w:rPr>
          <w:spacing w:val="-5"/>
        </w:rPr>
        <w:t>行的试图影响评标结果的不公正活动，可能导致其投标被拒绝。</w:t>
      </w:r>
      <w: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813"/>
        <w:textAlignment w:val="auto"/>
      </w:pPr>
      <w:r>
        <w:rPr>
          <w:w w:val="100"/>
        </w:rPr>
        <w:t xml:space="preserve"> </w:t>
      </w:r>
    </w:p>
    <w:p>
      <w:pPr>
        <w:keepNext w:val="0"/>
        <w:keepLines w:val="0"/>
        <w:pageBreakBefore w:val="0"/>
        <w:widowControl w:val="0"/>
        <w:kinsoku/>
        <w:wordWrap/>
        <w:overflowPunct/>
        <w:topLinePunct w:val="0"/>
        <w:autoSpaceDE w:val="0"/>
        <w:autoSpaceDN w:val="0"/>
        <w:bidi w:val="0"/>
        <w:adjustRightInd/>
        <w:snapToGrid/>
        <w:spacing w:before="61" w:line="360" w:lineRule="auto"/>
        <w:ind w:left="1044" w:right="1640" w:firstLine="0"/>
        <w:jc w:val="center"/>
        <w:textAlignment w:val="auto"/>
        <w:rPr>
          <w:b/>
          <w:sz w:val="28"/>
        </w:rPr>
      </w:pPr>
      <w:r>
        <w:rPr>
          <w:b/>
          <w:sz w:val="28"/>
        </w:rPr>
        <w:t>六、定标</w:t>
      </w:r>
    </w:p>
    <w:p>
      <w:pPr>
        <w:pStyle w:val="7"/>
        <w:keepNext w:val="0"/>
        <w:keepLines w:val="0"/>
        <w:pageBreakBefore w:val="0"/>
        <w:widowControl w:val="0"/>
        <w:kinsoku/>
        <w:wordWrap/>
        <w:overflowPunct/>
        <w:topLinePunct w:val="0"/>
        <w:autoSpaceDE w:val="0"/>
        <w:autoSpaceDN w:val="0"/>
        <w:bidi w:val="0"/>
        <w:adjustRightInd/>
        <w:snapToGrid/>
        <w:spacing w:before="187" w:line="360" w:lineRule="auto"/>
        <w:textAlignment w:val="auto"/>
      </w:pPr>
      <w:r>
        <w:t>（一）确定中标人。</w:t>
      </w:r>
    </w:p>
    <w:p>
      <w:pPr>
        <w:pStyle w:val="3"/>
        <w:keepNext w:val="0"/>
        <w:keepLines w:val="0"/>
        <w:pageBreakBefore w:val="0"/>
        <w:widowControl w:val="0"/>
        <w:kinsoku/>
        <w:wordWrap/>
        <w:overflowPunct/>
        <w:topLinePunct w:val="0"/>
        <w:autoSpaceDE w:val="0"/>
        <w:autoSpaceDN w:val="0"/>
        <w:bidi w:val="0"/>
        <w:adjustRightInd/>
        <w:snapToGrid/>
        <w:spacing w:before="141" w:line="360" w:lineRule="auto"/>
        <w:ind w:left="392" w:right="895" w:firstLine="420"/>
        <w:textAlignment w:val="auto"/>
      </w:pPr>
      <w:r>
        <w:t xml:space="preserve">1.评审结果经采购人确认后，招标人向中标人签发《中标通知书》，同时在指定媒体上公告采购结果， 该采购结果公告作为向投标人发出的书面通知。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92" w:right="985" w:firstLine="420"/>
        <w:jc w:val="both"/>
        <w:textAlignment w:val="auto"/>
      </w:pPr>
      <w:r>
        <w:rPr>
          <w:spacing w:val="-8"/>
        </w:rPr>
        <w:t>如有投标人对评审结果提出质疑的，采购人可在质疑处理完毕后确定中标人；如在质疑期内查实中标人</w:t>
      </w:r>
      <w:r>
        <w:rPr>
          <w:spacing w:val="-9"/>
        </w:rPr>
        <w:t>有违反有关法律法规和本项目招标文件规定和要求的，则取消该投标人的中标资格，中标人改为排名其后的</w:t>
      </w:r>
      <w:r>
        <w:rPr>
          <w:spacing w:val="-5"/>
        </w:rPr>
        <w:t xml:space="preserve">中标候选人，或重新组织采购。 </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p>
    <w:p>
      <w:pPr>
        <w:pStyle w:val="3"/>
        <w:spacing w:before="2"/>
        <w:rPr>
          <w:sz w:val="24"/>
        </w:rPr>
      </w:pPr>
    </w:p>
    <w:p>
      <w:pPr>
        <w:spacing w:before="61"/>
        <w:ind w:left="1605" w:right="1640" w:firstLine="0"/>
        <w:jc w:val="center"/>
        <w:rPr>
          <w:b/>
          <w:sz w:val="28"/>
        </w:rPr>
      </w:pPr>
      <w:r>
        <w:rPr>
          <w:b/>
          <w:sz w:val="28"/>
        </w:rPr>
        <w:t>七、合同（协议）授予</w:t>
      </w:r>
    </w:p>
    <w:p>
      <w:pPr>
        <w:pStyle w:val="7"/>
        <w:spacing w:before="189"/>
      </w:pPr>
      <w:r>
        <w:t>（一）签订合同（协议）</w:t>
      </w:r>
      <w:r>
        <w:rPr>
          <w:w w:val="99"/>
        </w:rPr>
        <w:t xml:space="preserve"> </w:t>
      </w:r>
    </w:p>
    <w:p>
      <w:pPr>
        <w:pStyle w:val="19"/>
        <w:numPr>
          <w:ilvl w:val="0"/>
          <w:numId w:val="33"/>
        </w:numPr>
        <w:tabs>
          <w:tab w:val="left" w:pos="1026"/>
        </w:tabs>
        <w:spacing w:before="142" w:after="0" w:line="364" w:lineRule="auto"/>
        <w:ind w:left="392" w:right="984" w:firstLine="420"/>
        <w:jc w:val="left"/>
        <w:rPr>
          <w:sz w:val="21"/>
        </w:rPr>
      </w:pPr>
      <w:r>
        <w:rPr>
          <w:spacing w:val="-4"/>
          <w:sz w:val="21"/>
        </w:rPr>
        <w:t xml:space="preserve">采购人与中标人应当在《中标通知书》发出之日起 </w:t>
      </w:r>
      <w:r>
        <w:rPr>
          <w:sz w:val="21"/>
        </w:rPr>
        <w:t>30</w:t>
      </w:r>
      <w:r>
        <w:rPr>
          <w:spacing w:val="-7"/>
          <w:sz w:val="21"/>
        </w:rPr>
        <w:t xml:space="preserve"> 日内签订政府采购合同。同时，招标人对合同</w:t>
      </w:r>
      <w:r>
        <w:rPr>
          <w:spacing w:val="-5"/>
          <w:sz w:val="21"/>
        </w:rPr>
        <w:t>内容进行审查，如发现与采购结果和投标承诺内容不一致的，将予以纠正。</w:t>
      </w:r>
      <w:r>
        <w:rPr>
          <w:sz w:val="21"/>
        </w:rPr>
        <w:t xml:space="preserve"> </w:t>
      </w:r>
    </w:p>
    <w:p>
      <w:pPr>
        <w:pStyle w:val="19"/>
        <w:numPr>
          <w:ilvl w:val="0"/>
          <w:numId w:val="33"/>
        </w:numPr>
        <w:tabs>
          <w:tab w:val="left" w:pos="1026"/>
        </w:tabs>
        <w:spacing w:before="0" w:after="0" w:line="267" w:lineRule="exact"/>
        <w:ind w:left="1025" w:right="0" w:hanging="213"/>
        <w:jc w:val="left"/>
        <w:rPr>
          <w:sz w:val="21"/>
        </w:rPr>
      </w:pPr>
      <w:r>
        <w:rPr>
          <w:spacing w:val="-3"/>
          <w:sz w:val="21"/>
        </w:rPr>
        <w:t>《中标通知书》、招标文件、投标文件等采购文件将作为签订合同（</w:t>
      </w:r>
      <w:r>
        <w:rPr>
          <w:spacing w:val="-2"/>
          <w:sz w:val="21"/>
        </w:rPr>
        <w:t>协议</w:t>
      </w:r>
      <w:r>
        <w:rPr>
          <w:sz w:val="21"/>
        </w:rPr>
        <w:t>）</w:t>
      </w:r>
      <w:r>
        <w:rPr>
          <w:spacing w:val="-3"/>
          <w:sz w:val="21"/>
        </w:rPr>
        <w:t>的依据。</w:t>
      </w:r>
      <w:r>
        <w:rPr>
          <w:sz w:val="21"/>
        </w:rPr>
        <w:t xml:space="preserve"> </w:t>
      </w:r>
    </w:p>
    <w:p>
      <w:pPr>
        <w:pStyle w:val="19"/>
        <w:numPr>
          <w:ilvl w:val="0"/>
          <w:numId w:val="33"/>
        </w:numPr>
        <w:tabs>
          <w:tab w:val="left" w:pos="1026"/>
        </w:tabs>
        <w:spacing w:before="139" w:after="0" w:line="364" w:lineRule="auto"/>
        <w:ind w:left="392" w:right="986" w:firstLine="420"/>
        <w:jc w:val="left"/>
        <w:rPr>
          <w:sz w:val="21"/>
        </w:rPr>
      </w:pPr>
      <w:r>
        <w:rPr>
          <w:spacing w:val="-9"/>
          <w:sz w:val="21"/>
        </w:rPr>
        <w:t>中标人拒交履约保证金、拒签合同或放弃中标的，将被取消中标资格并追究其法律责任，中标人改为</w:t>
      </w:r>
      <w:r>
        <w:rPr>
          <w:spacing w:val="-5"/>
          <w:sz w:val="21"/>
        </w:rPr>
        <w:t>排名其后的中标候选人，或重新组织采购。</w:t>
      </w:r>
      <w:r>
        <w:rPr>
          <w:sz w:val="21"/>
        </w:rPr>
        <w:t xml:space="preserve"> </w:t>
      </w:r>
    </w:p>
    <w:p>
      <w:pPr>
        <w:pStyle w:val="19"/>
        <w:numPr>
          <w:ilvl w:val="0"/>
          <w:numId w:val="33"/>
        </w:numPr>
        <w:tabs>
          <w:tab w:val="left" w:pos="1026"/>
        </w:tabs>
        <w:spacing w:before="0" w:after="0" w:line="364" w:lineRule="auto"/>
        <w:ind w:left="392" w:right="881" w:firstLine="420"/>
        <w:jc w:val="left"/>
        <w:rPr>
          <w:sz w:val="21"/>
        </w:rPr>
      </w:pPr>
      <w:r>
        <w:rPr>
          <w:spacing w:val="-10"/>
          <w:sz w:val="21"/>
        </w:rPr>
        <w:t>对于通过预留采购项目、预留专门采购包、要求以联合投标形式参加或者合同分包等措施签订的采购</w:t>
      </w:r>
      <w:r>
        <w:rPr>
          <w:spacing w:val="-17"/>
          <w:sz w:val="21"/>
        </w:rPr>
        <w:t xml:space="preserve">合同，应当明确标注本合同为中小企业预留合同。其中，要求以联合投标形式参加采购活动或者合同分包的， </w:t>
      </w:r>
      <w:r>
        <w:rPr>
          <w:spacing w:val="-7"/>
          <w:sz w:val="21"/>
        </w:rPr>
        <w:t xml:space="preserve">应当将联合协议或者分包意向协议作为采购合同的组成部分。 </w:t>
      </w:r>
    </w:p>
    <w:p>
      <w:pPr>
        <w:pStyle w:val="7"/>
        <w:spacing w:line="267" w:lineRule="exact"/>
      </w:pPr>
      <w:r>
        <w:t>（二）履约保证金</w:t>
      </w:r>
      <w:r>
        <w:rPr>
          <w:w w:val="99"/>
        </w:rPr>
        <w:t xml:space="preserve"> </w:t>
      </w:r>
    </w:p>
    <w:p>
      <w:pPr>
        <w:pStyle w:val="19"/>
        <w:numPr>
          <w:ilvl w:val="0"/>
          <w:numId w:val="34"/>
        </w:numPr>
        <w:tabs>
          <w:tab w:val="left" w:pos="1027"/>
        </w:tabs>
        <w:spacing w:before="141" w:after="0" w:line="240" w:lineRule="auto"/>
        <w:ind w:left="1026" w:right="0" w:hanging="214"/>
        <w:jc w:val="left"/>
        <w:rPr>
          <w:sz w:val="21"/>
        </w:rPr>
      </w:pPr>
      <w:r>
        <w:rPr>
          <w:sz w:val="21"/>
        </w:rPr>
        <w:t>中标人按《中标通知书》要求以支票、汇票、本票或保函等非现金形式分别向采购人交纳合同价的</w:t>
      </w:r>
    </w:p>
    <w:p>
      <w:pPr>
        <w:pStyle w:val="3"/>
        <w:spacing w:before="139"/>
        <w:ind w:left="392"/>
      </w:pPr>
      <w:r>
        <w:t xml:space="preserve">1%的履约保证金。 </w:t>
      </w:r>
    </w:p>
    <w:p>
      <w:pPr>
        <w:pStyle w:val="19"/>
        <w:numPr>
          <w:ilvl w:val="0"/>
          <w:numId w:val="34"/>
        </w:numPr>
        <w:tabs>
          <w:tab w:val="left" w:pos="1026"/>
        </w:tabs>
        <w:spacing w:before="139" w:after="0" w:line="364" w:lineRule="auto"/>
        <w:ind w:left="392" w:right="987" w:firstLine="420"/>
        <w:jc w:val="left"/>
        <w:rPr>
          <w:sz w:val="21"/>
        </w:rPr>
      </w:pPr>
      <w:r>
        <w:rPr>
          <w:spacing w:val="-3"/>
          <w:sz w:val="21"/>
        </w:rPr>
        <w:t xml:space="preserve">本项目通过最终验收后，无质量和售后服务问题的，由采购人凭中标人的合法收据不计息退还履约保证金。 </w:t>
      </w:r>
    </w:p>
    <w:p>
      <w:pPr>
        <w:pStyle w:val="19"/>
        <w:numPr>
          <w:ilvl w:val="0"/>
          <w:numId w:val="34"/>
        </w:numPr>
        <w:tabs>
          <w:tab w:val="left" w:pos="1026"/>
        </w:tabs>
        <w:spacing w:before="0" w:after="0" w:line="367" w:lineRule="auto"/>
        <w:ind w:left="392" w:right="879" w:firstLine="420"/>
        <w:jc w:val="left"/>
        <w:rPr>
          <w:sz w:val="21"/>
        </w:rPr>
      </w:pPr>
      <w:r>
        <w:rPr>
          <w:spacing w:val="-10"/>
          <w:sz w:val="21"/>
        </w:rPr>
        <w:t>中标人必须严格按照《合同</w:t>
      </w:r>
      <w:r>
        <w:rPr>
          <w:sz w:val="21"/>
        </w:rPr>
        <w:t>（</w:t>
      </w:r>
      <w:r>
        <w:rPr>
          <w:spacing w:val="-3"/>
          <w:sz w:val="21"/>
        </w:rPr>
        <w:t>协议</w:t>
      </w:r>
      <w:r>
        <w:rPr>
          <w:spacing w:val="-34"/>
          <w:sz w:val="21"/>
        </w:rPr>
        <w:t>）</w:t>
      </w:r>
      <w:r>
        <w:rPr>
          <w:spacing w:val="-12"/>
          <w:sz w:val="21"/>
        </w:rPr>
        <w:t xml:space="preserve">》规定履行义务，为采购人提供优质服务。发现下列情况之一的， </w:t>
      </w:r>
      <w:r>
        <w:rPr>
          <w:spacing w:val="-6"/>
          <w:sz w:val="21"/>
        </w:rPr>
        <w:t>将依法没收履约保证金，情节严重的，采购人有权提前终止合同，并追究违约中标人的经济责任：</w:t>
      </w:r>
      <w:r>
        <w:rPr>
          <w:sz w:val="21"/>
        </w:rPr>
        <w:t xml:space="preserve"> </w:t>
      </w:r>
    </w:p>
    <w:p>
      <w:pPr>
        <w:pStyle w:val="19"/>
        <w:numPr>
          <w:ilvl w:val="1"/>
          <w:numId w:val="34"/>
        </w:numPr>
        <w:tabs>
          <w:tab w:val="left" w:pos="1132"/>
        </w:tabs>
        <w:spacing w:before="0" w:after="0" w:line="264" w:lineRule="exact"/>
        <w:ind w:left="1131" w:right="0" w:hanging="319"/>
        <w:jc w:val="left"/>
        <w:rPr>
          <w:sz w:val="21"/>
        </w:rPr>
      </w:pPr>
      <w:r>
        <w:rPr>
          <w:spacing w:val="-3"/>
          <w:sz w:val="21"/>
        </w:rPr>
        <w:t>违反《合同</w:t>
      </w:r>
      <w:r>
        <w:rPr>
          <w:sz w:val="21"/>
        </w:rPr>
        <w:t>（</w:t>
      </w:r>
      <w:r>
        <w:rPr>
          <w:spacing w:val="-2"/>
          <w:sz w:val="21"/>
        </w:rPr>
        <w:t>协议</w:t>
      </w:r>
      <w:r>
        <w:rPr>
          <w:spacing w:val="-3"/>
          <w:sz w:val="21"/>
        </w:rPr>
        <w:t xml:space="preserve">）》和招标文件规定，违章操作，损害采购人利益的； </w:t>
      </w:r>
    </w:p>
    <w:p>
      <w:pPr>
        <w:pStyle w:val="19"/>
        <w:numPr>
          <w:ilvl w:val="1"/>
          <w:numId w:val="34"/>
        </w:numPr>
        <w:tabs>
          <w:tab w:val="left" w:pos="1183"/>
        </w:tabs>
        <w:spacing w:before="138" w:after="0" w:line="240" w:lineRule="auto"/>
        <w:ind w:left="1182" w:right="0" w:hanging="370"/>
        <w:jc w:val="left"/>
        <w:rPr>
          <w:sz w:val="21"/>
        </w:rPr>
      </w:pPr>
      <w:r>
        <w:rPr>
          <w:spacing w:val="-3"/>
          <w:sz w:val="21"/>
        </w:rPr>
        <w:t>采购人二次以上投诉，经查实责任在于中标人的；</w:t>
      </w:r>
      <w:r>
        <w:rPr>
          <w:sz w:val="21"/>
        </w:rPr>
        <w:t xml:space="preserve"> </w:t>
      </w:r>
    </w:p>
    <w:p>
      <w:pPr>
        <w:pStyle w:val="19"/>
        <w:numPr>
          <w:ilvl w:val="1"/>
          <w:numId w:val="34"/>
        </w:numPr>
        <w:tabs>
          <w:tab w:val="left" w:pos="1183"/>
        </w:tabs>
        <w:spacing w:before="139" w:after="0" w:line="240" w:lineRule="auto"/>
        <w:ind w:left="1182" w:right="0" w:hanging="370"/>
        <w:jc w:val="left"/>
        <w:rPr>
          <w:sz w:val="21"/>
        </w:rPr>
      </w:pPr>
      <w:r>
        <w:rPr>
          <w:spacing w:val="-3"/>
          <w:sz w:val="21"/>
        </w:rPr>
        <w:t>中标人提供货物(服务)不符合国家规定和招标文件要求及投标文件承诺标准的。</w:t>
      </w:r>
      <w:r>
        <w:rPr>
          <w:sz w:val="21"/>
        </w:rPr>
        <w:t xml:space="preserve"> </w:t>
      </w:r>
    </w:p>
    <w:p>
      <w:pPr>
        <w:pStyle w:val="3"/>
        <w:spacing w:before="139"/>
        <w:ind w:left="813"/>
      </w:pPr>
      <w:r>
        <w:rPr>
          <w:w w:val="100"/>
        </w:rPr>
        <w:t xml:space="preserve"> </w:t>
      </w:r>
    </w:p>
    <w:p>
      <w:pPr>
        <w:pStyle w:val="3"/>
        <w:spacing w:before="141"/>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41"/>
        <w:ind w:left="813"/>
      </w:pPr>
      <w:r>
        <w:rPr>
          <w:w w:val="100"/>
        </w:rPr>
        <w:t xml:space="preserve"> </w:t>
      </w:r>
    </w:p>
    <w:p>
      <w:pPr>
        <w:pStyle w:val="3"/>
        <w:spacing w:before="140"/>
        <w:ind w:left="813"/>
      </w:pPr>
      <w:r>
        <w:rPr>
          <w:w w:val="100"/>
        </w:rPr>
        <w:t xml:space="preserve"> </w:t>
      </w:r>
    </w:p>
    <w:p>
      <w:pPr>
        <w:pStyle w:val="3"/>
        <w:spacing w:before="138"/>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42"/>
        <w:ind w:left="813"/>
      </w:pPr>
      <w:r>
        <w:rPr>
          <w:w w:val="100"/>
        </w:rPr>
        <w:t xml:space="preserve"> </w:t>
      </w:r>
    </w:p>
    <w:p>
      <w:pPr>
        <w:pStyle w:val="3"/>
        <w:spacing w:before="139"/>
        <w:ind w:left="813"/>
      </w:pPr>
      <w:r>
        <w:rPr>
          <w:w w:val="100"/>
        </w:rPr>
        <w:t xml:space="preserve"> </w:t>
      </w:r>
    </w:p>
    <w:p>
      <w:pPr>
        <w:pStyle w:val="3"/>
        <w:spacing w:before="138"/>
        <w:ind w:left="813"/>
      </w:pPr>
      <w:r>
        <w:rPr>
          <w:w w:val="100"/>
        </w:rPr>
        <w:t xml:space="preserve"> </w:t>
      </w:r>
    </w:p>
    <w:p>
      <w:pPr>
        <w:spacing w:after="0"/>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60" o:spid="_x0000_s1060" o:spt="203" style="height:0.75pt;width:492pt;" coordsize="9840,15">
            <o:lock v:ext="edit"/>
            <v:line id="_x0000_s1061" o:spid="_x0000_s1061" o:spt="20" style="position:absolute;left:0;top:7;height:0;width:9840;" stroked="t" coordsize="21600,21600">
              <v:path arrowok="t"/>
              <v:fill focussize="0,0"/>
              <v:stroke weight="0.72pt" color="#000000"/>
              <v:imagedata o:title=""/>
              <o:lock v:ext="edit"/>
            </v:line>
            <w10:wrap type="none"/>
            <w10:anchorlock/>
          </v:group>
        </w:pict>
      </w:r>
    </w:p>
    <w:p>
      <w:pPr>
        <w:pStyle w:val="4"/>
        <w:tabs>
          <w:tab w:val="left" w:pos="1320"/>
        </w:tabs>
        <w:ind w:left="41"/>
      </w:pPr>
      <w:bookmarkStart w:id="3" w:name="_bookmark3"/>
      <w:bookmarkEnd w:id="3"/>
      <w:r>
        <w:t>第四章</w:t>
      </w:r>
      <w:r>
        <w:tab/>
      </w:r>
      <w:r>
        <w:t>评标办法及评分标准</w:t>
      </w:r>
    </w:p>
    <w:p>
      <w:pPr>
        <w:pStyle w:val="3"/>
        <w:spacing w:before="179" w:line="364" w:lineRule="auto"/>
        <w:ind w:left="392" w:right="989" w:firstLine="420"/>
      </w:pPr>
      <w:r>
        <w:rPr>
          <w:spacing w:val="-10"/>
        </w:rPr>
        <w:t>为公正、公平、科学地选择中标人，根据《中华人民共和国政府采购法》等有关法律法规的规定，并结</w:t>
      </w:r>
      <w:r>
        <w:rPr>
          <w:spacing w:val="-5"/>
        </w:rPr>
        <w:t>合本项目的实际，制定本办法。</w:t>
      </w:r>
    </w:p>
    <w:p>
      <w:pPr>
        <w:pStyle w:val="7"/>
        <w:spacing w:before="99"/>
      </w:pPr>
      <w:r>
        <w:t>一 、总则</w:t>
      </w:r>
      <w:r>
        <w:rPr>
          <w:w w:val="99"/>
        </w:rPr>
        <w:t xml:space="preserve"> </w:t>
      </w:r>
    </w:p>
    <w:p>
      <w:pPr>
        <w:pStyle w:val="3"/>
        <w:spacing w:before="122" w:line="348" w:lineRule="auto"/>
        <w:ind w:left="392" w:right="881" w:firstLine="420"/>
      </w:pPr>
      <w:r>
        <w:rPr>
          <w:spacing w:val="-8"/>
        </w:rPr>
        <w:t>本次评标采用综合评分法，总分为</w:t>
      </w:r>
      <w:r>
        <w:t>100</w:t>
      </w:r>
      <w:r>
        <w:rPr>
          <w:spacing w:val="-16"/>
        </w:rPr>
        <w:t xml:space="preserve">分，其中价格分 </w:t>
      </w:r>
      <w:r>
        <w:rPr>
          <w:rFonts w:hint="eastAsia"/>
          <w:spacing w:val="-16"/>
          <w:lang w:val="en-US" w:eastAsia="zh-CN"/>
        </w:rPr>
        <w:t>3</w:t>
      </w:r>
      <w:r>
        <w:rPr>
          <w:rFonts w:hint="eastAsia"/>
          <w:lang w:val="en-US" w:eastAsia="zh-CN"/>
        </w:rPr>
        <w:t>0</w:t>
      </w:r>
      <w:r>
        <w:rPr>
          <w:spacing w:val="-13"/>
        </w:rPr>
        <w:t>分、技术分和商务资信分</w:t>
      </w:r>
      <w:r>
        <w:rPr>
          <w:rFonts w:hint="eastAsia"/>
          <w:spacing w:val="-13"/>
          <w:lang w:val="en-US" w:eastAsia="zh-CN"/>
        </w:rPr>
        <w:t>7</w:t>
      </w:r>
      <w:r>
        <w:rPr>
          <w:rFonts w:hint="eastAsia"/>
          <w:lang w:val="en-US" w:eastAsia="zh-CN"/>
        </w:rPr>
        <w:t>0</w:t>
      </w:r>
      <w:r>
        <w:rPr>
          <w:spacing w:val="-12"/>
        </w:rPr>
        <w:t>分。合格投标人</w:t>
      </w:r>
      <w:r>
        <w:rPr>
          <w:spacing w:val="-6"/>
        </w:rPr>
        <w:t xml:space="preserve">的评标综合得分为价格分、技术分和商务资信分的总和，中标候选资格按评标综合得分由高到低顺序排列， </w:t>
      </w:r>
      <w:r>
        <w:rPr>
          <w:spacing w:val="-16"/>
        </w:rPr>
        <w:t xml:space="preserve">得分相同的，按投标报价由低到高顺序排列；得分且投标报价相同的，按技术分得分总分由高到低顺序排列， </w:t>
      </w:r>
      <w:r>
        <w:rPr>
          <w:spacing w:val="-8"/>
        </w:rPr>
        <w:t xml:space="preserve">仍不能分出前后的，以电子投标文件解密先后顺序确定。评分过程中采用四舍五入法，并保留小数 </w:t>
      </w:r>
      <w:r>
        <w:t>2</w:t>
      </w:r>
      <w:r>
        <w:rPr>
          <w:spacing w:val="-17"/>
        </w:rPr>
        <w:t xml:space="preserve"> 位。</w:t>
      </w:r>
      <w:r>
        <w:t xml:space="preserve"> </w:t>
      </w:r>
    </w:p>
    <w:p>
      <w:pPr>
        <w:spacing w:before="0" w:line="348" w:lineRule="auto"/>
        <w:ind w:left="815" w:right="5730" w:hanging="3"/>
        <w:jc w:val="left"/>
        <w:rPr>
          <w:sz w:val="21"/>
        </w:rPr>
      </w:pPr>
      <w:r>
        <w:rPr>
          <w:sz w:val="21"/>
        </w:rPr>
        <w:t>投标人评标综合得分=价格分+</w:t>
      </w:r>
      <w:r>
        <w:rPr>
          <w:rFonts w:hint="eastAsia"/>
          <w:sz w:val="21"/>
          <w:lang w:val="en-US" w:eastAsia="zh-CN"/>
        </w:rPr>
        <w:t>资信分+</w:t>
      </w:r>
      <w:r>
        <w:rPr>
          <w:sz w:val="21"/>
        </w:rPr>
        <w:t>技术分</w:t>
      </w:r>
    </w:p>
    <w:p>
      <w:pPr>
        <w:spacing w:before="0" w:line="348" w:lineRule="auto"/>
        <w:ind w:left="815" w:right="5730" w:hanging="3"/>
        <w:jc w:val="left"/>
        <w:rPr>
          <w:b/>
          <w:sz w:val="21"/>
        </w:rPr>
      </w:pPr>
      <w:r>
        <w:rPr>
          <w:b/>
          <w:sz w:val="21"/>
        </w:rPr>
        <w:t>二 、评标内容及标准</w:t>
      </w:r>
      <w:r>
        <w:rPr>
          <w:b/>
          <w:w w:val="99"/>
          <w:sz w:val="21"/>
        </w:rPr>
        <w:t xml:space="preserve"> </w:t>
      </w:r>
    </w:p>
    <w:tbl>
      <w:tblPr>
        <w:tblStyle w:val="14"/>
        <w:tblW w:w="0" w:type="auto"/>
        <w:jc w:val="center"/>
        <w:tblLayout w:type="autofit"/>
        <w:tblCellMar>
          <w:top w:w="0" w:type="dxa"/>
          <w:left w:w="108" w:type="dxa"/>
          <w:bottom w:w="0" w:type="dxa"/>
          <w:right w:w="108" w:type="dxa"/>
        </w:tblCellMar>
      </w:tblPr>
      <w:tblGrid>
        <w:gridCol w:w="456"/>
        <w:gridCol w:w="1872"/>
        <w:gridCol w:w="7431"/>
      </w:tblGrid>
      <w:tr>
        <w:tblPrEx>
          <w:tblCellMar>
            <w:top w:w="0" w:type="dxa"/>
            <w:left w:w="108" w:type="dxa"/>
            <w:bottom w:w="0" w:type="dxa"/>
            <w:right w:w="108" w:type="dxa"/>
          </w:tblCellMar>
        </w:tblPrEx>
        <w:trPr>
          <w:cantSplit/>
          <w:trHeight w:val="522"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CellMar>
            <w:top w:w="0" w:type="dxa"/>
            <w:left w:w="108" w:type="dxa"/>
            <w:bottom w:w="0" w:type="dxa"/>
            <w:right w:w="108" w:type="dxa"/>
          </w:tblCellMar>
        </w:tblPrEx>
        <w:trPr>
          <w:cantSplit/>
          <w:trHeight w:val="359" w:hRule="atLeast"/>
          <w:jc w:val="center"/>
        </w:trPr>
        <w:tc>
          <w:tcPr>
            <w:tcW w:w="975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left"/>
              <w:rPr>
                <w:rFonts w:hint="eastAsia" w:ascii="宋体" w:hAnsi="宋体" w:eastAsia="宋体" w:cs="宋体"/>
                <w:b/>
                <w:sz w:val="21"/>
                <w:szCs w:val="21"/>
              </w:rPr>
            </w:pPr>
            <w:r>
              <w:rPr>
                <w:rFonts w:hint="eastAsia" w:ascii="宋体" w:hAnsi="宋体" w:eastAsia="宋体" w:cs="宋体"/>
                <w:b/>
                <w:sz w:val="21"/>
                <w:szCs w:val="21"/>
              </w:rPr>
              <w:t>一、价格部分（满分30分）</w:t>
            </w:r>
          </w:p>
        </w:tc>
      </w:tr>
      <w:tr>
        <w:tblPrEx>
          <w:tblCellMar>
            <w:top w:w="0" w:type="dxa"/>
            <w:left w:w="108" w:type="dxa"/>
            <w:bottom w:w="0" w:type="dxa"/>
            <w:right w:w="108" w:type="dxa"/>
          </w:tblCellMar>
        </w:tblPrEx>
        <w:trPr>
          <w:trHeight w:val="1141"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tabs>
                <w:tab w:val="left" w:pos="6264"/>
              </w:tabs>
              <w:snapToGrid w:val="0"/>
              <w:spacing w:line="400" w:lineRule="exact"/>
              <w:rPr>
                <w:rFonts w:hint="eastAsia" w:ascii="宋体" w:hAnsi="宋体" w:eastAsia="宋体" w:cs="宋体"/>
                <w:sz w:val="21"/>
                <w:szCs w:val="21"/>
              </w:rPr>
            </w:pPr>
            <w:r>
              <w:rPr>
                <w:rFonts w:hint="eastAsia" w:ascii="宋体" w:hAnsi="宋体" w:eastAsia="宋体" w:cs="宋体"/>
                <w:bCs/>
                <w:sz w:val="21"/>
                <w:szCs w:val="21"/>
              </w:rPr>
              <w:t>价格分（30分）</w:t>
            </w:r>
          </w:p>
        </w:tc>
        <w:tc>
          <w:tcPr>
            <w:tcW w:w="74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left"/>
              <w:rPr>
                <w:rFonts w:hint="eastAsia" w:ascii="宋体" w:hAnsi="宋体" w:eastAsia="宋体" w:cs="宋体"/>
                <w:sz w:val="21"/>
                <w:szCs w:val="21"/>
              </w:rPr>
            </w:pPr>
            <w:r>
              <w:rPr>
                <w:rFonts w:hint="eastAsia" w:ascii="宋体" w:hAnsi="宋体" w:eastAsia="宋体" w:cs="宋体"/>
                <w:sz w:val="21"/>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30%×100。</w:t>
            </w:r>
          </w:p>
        </w:tc>
      </w:tr>
      <w:tr>
        <w:tblPrEx>
          <w:tblCellMar>
            <w:top w:w="0" w:type="dxa"/>
            <w:left w:w="108" w:type="dxa"/>
            <w:bottom w:w="0" w:type="dxa"/>
            <w:right w:w="108" w:type="dxa"/>
          </w:tblCellMar>
        </w:tblPrEx>
        <w:trPr>
          <w:trHeight w:val="387" w:hRule="atLeast"/>
          <w:jc w:val="center"/>
        </w:trPr>
        <w:tc>
          <w:tcPr>
            <w:tcW w:w="975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tabs>
                <w:tab w:val="left" w:pos="6264"/>
              </w:tabs>
              <w:snapToGrid w:val="0"/>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二、资信部分（满分</w:t>
            </w:r>
            <w:r>
              <w:rPr>
                <w:rFonts w:hint="eastAsia" w:cs="宋体"/>
                <w:b/>
                <w:bCs/>
                <w:sz w:val="21"/>
                <w:szCs w:val="21"/>
                <w:lang w:val="en-US" w:eastAsia="zh-CN"/>
              </w:rPr>
              <w:t>12</w:t>
            </w:r>
            <w:r>
              <w:rPr>
                <w:rFonts w:hint="eastAsia" w:ascii="宋体" w:hAnsi="宋体" w:eastAsia="宋体" w:cs="宋体"/>
                <w:b/>
                <w:bCs/>
                <w:sz w:val="21"/>
                <w:szCs w:val="21"/>
              </w:rPr>
              <w:t>分）</w:t>
            </w:r>
          </w:p>
        </w:tc>
      </w:tr>
      <w:tr>
        <w:tblPrEx>
          <w:tblCellMar>
            <w:top w:w="0" w:type="dxa"/>
            <w:left w:w="108" w:type="dxa"/>
            <w:bottom w:w="0" w:type="dxa"/>
            <w:right w:w="108" w:type="dxa"/>
          </w:tblCellMar>
        </w:tblPrEx>
        <w:trPr>
          <w:trHeight w:val="3402" w:hRule="atLeast"/>
          <w:jc w:val="center"/>
        </w:trPr>
        <w:tc>
          <w:tcPr>
            <w:tcW w:w="45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7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投标人资质</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（9分）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1.投标人具有电子与智能化专业承包二级资质及以上证书得1分，不提供不得分。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2.投标人具有ISO9001质量管理体系认证证书、ISO14001环境管理体系认证、ISO45001职业健康安全管理体系认证、ISO27001信息安全管理体系认证证书的、每有一项体系认证得1分。累计最多得4分，不提供不得分。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3.投标人具有国家级高新技术企业者得1分，不提供不得分。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4.专业灯光工程设计施工承包一级证书得1分，一级以下得0.5分，不提供不得分。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5.专业音响工程设计施工承包资质一级证书得1分，一级以下得0.5分，不提供不得分。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6.投标人具有安全生产标准化三级证书及以上得1分，不提供不得分。</w:t>
            </w:r>
          </w:p>
        </w:tc>
      </w:tr>
      <w:tr>
        <w:tblPrEx>
          <w:tblCellMar>
            <w:top w:w="0" w:type="dxa"/>
            <w:left w:w="108" w:type="dxa"/>
            <w:bottom w:w="0" w:type="dxa"/>
            <w:right w:w="108" w:type="dxa"/>
          </w:tblCellMar>
        </w:tblPrEx>
        <w:trPr>
          <w:trHeight w:val="1141" w:hRule="atLeast"/>
          <w:jc w:val="center"/>
        </w:trPr>
        <w:tc>
          <w:tcPr>
            <w:tcW w:w="45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after="200"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7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同类业绩（3分）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根据投标</w:t>
            </w:r>
            <w:r>
              <w:rPr>
                <w:rFonts w:hint="eastAsia" w:ascii="宋体" w:hAnsi="宋体" w:eastAsia="宋体" w:cs="宋体"/>
                <w:color w:val="000000"/>
                <w:sz w:val="21"/>
                <w:szCs w:val="21"/>
              </w:rPr>
              <w:t>人2019年1月1</w:t>
            </w:r>
            <w:r>
              <w:rPr>
                <w:rFonts w:hint="eastAsia" w:ascii="宋体" w:hAnsi="宋体" w:eastAsia="宋体" w:cs="宋体"/>
                <w:sz w:val="21"/>
                <w:szCs w:val="21"/>
              </w:rPr>
              <w:t>日以来承接过的同类项目业绩，每提供一份合同得1分，最多得3分。（以验收签署时间为准，</w:t>
            </w:r>
            <w:r>
              <w:rPr>
                <w:rFonts w:hint="eastAsia" w:cs="宋体"/>
                <w:sz w:val="21"/>
                <w:szCs w:val="21"/>
                <w:lang w:val="en-US" w:eastAsia="zh-CN"/>
              </w:rPr>
              <w:t>提供</w:t>
            </w:r>
            <w:r>
              <w:rPr>
                <w:rFonts w:hint="eastAsia" w:ascii="宋体" w:hAnsi="宋体" w:eastAsia="宋体" w:cs="宋体"/>
                <w:sz w:val="21"/>
                <w:szCs w:val="21"/>
              </w:rPr>
              <w:t>合同、中标通知书和验收证明这三项资料</w:t>
            </w:r>
            <w:r>
              <w:rPr>
                <w:rFonts w:hint="eastAsia" w:cs="宋体"/>
                <w:sz w:val="21"/>
                <w:szCs w:val="21"/>
                <w:lang w:val="en-US" w:eastAsia="zh-CN"/>
              </w:rPr>
              <w:t>原件扫描件</w:t>
            </w:r>
            <w:r>
              <w:rPr>
                <w:rFonts w:hint="eastAsia" w:ascii="宋体" w:hAnsi="宋体" w:eastAsia="宋体" w:cs="宋体"/>
                <w:sz w:val="21"/>
                <w:szCs w:val="21"/>
              </w:rPr>
              <w:t>，不提供不得分）</w:t>
            </w:r>
          </w:p>
        </w:tc>
      </w:tr>
      <w:tr>
        <w:tblPrEx>
          <w:tblCellMar>
            <w:top w:w="0" w:type="dxa"/>
            <w:left w:w="108" w:type="dxa"/>
            <w:bottom w:w="0" w:type="dxa"/>
            <w:right w:w="108" w:type="dxa"/>
          </w:tblCellMar>
        </w:tblPrEx>
        <w:trPr>
          <w:trHeight w:val="387" w:hRule="atLeast"/>
          <w:jc w:val="center"/>
        </w:trPr>
        <w:tc>
          <w:tcPr>
            <w:tcW w:w="975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tabs>
                <w:tab w:val="left" w:pos="6264"/>
              </w:tabs>
              <w:snapToGrid w:val="0"/>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二、技术部分（满分5</w:t>
            </w:r>
            <w:r>
              <w:rPr>
                <w:rFonts w:hint="eastAsia" w:cs="宋体"/>
                <w:b/>
                <w:bCs/>
                <w:sz w:val="21"/>
                <w:szCs w:val="21"/>
                <w:lang w:val="en-US" w:eastAsia="zh-CN"/>
              </w:rPr>
              <w:t>8</w:t>
            </w:r>
            <w:r>
              <w:rPr>
                <w:rFonts w:hint="eastAsia" w:ascii="宋体" w:hAnsi="宋体" w:eastAsia="宋体" w:cs="宋体"/>
                <w:b/>
                <w:bCs/>
                <w:sz w:val="21"/>
                <w:szCs w:val="21"/>
              </w:rPr>
              <w:t>分）</w:t>
            </w:r>
          </w:p>
        </w:tc>
      </w:tr>
      <w:tr>
        <w:tblPrEx>
          <w:tblCellMar>
            <w:top w:w="0" w:type="dxa"/>
            <w:left w:w="108" w:type="dxa"/>
            <w:bottom w:w="0" w:type="dxa"/>
            <w:right w:w="108" w:type="dxa"/>
          </w:tblCellMar>
        </w:tblPrEx>
        <w:trPr>
          <w:trHeight w:val="1894" w:hRule="atLeast"/>
          <w:jc w:val="center"/>
        </w:trPr>
        <w:tc>
          <w:tcPr>
            <w:tcW w:w="45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7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技术参数评审（18分）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本项基本分为16分，经专家认可的实质性优于招标需求的指标每项加1分，最多加2分；打▲号指标为实质性要求，如有负偏离将作为无效投标；任何一项关键性技术参数（带</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项）不符合招标需求的每项扣2分（从16分起扣），其他技术参数不符合招标需求的每项扣1分（从16分起扣），扣完为止。（技术指标内容相同项，不重复加减分）</w:t>
            </w:r>
          </w:p>
        </w:tc>
      </w:tr>
      <w:tr>
        <w:tblPrEx>
          <w:tblCellMar>
            <w:top w:w="0" w:type="dxa"/>
            <w:left w:w="108" w:type="dxa"/>
            <w:bottom w:w="0" w:type="dxa"/>
            <w:right w:w="108" w:type="dxa"/>
          </w:tblCellMar>
        </w:tblPrEx>
        <w:trPr>
          <w:trHeight w:val="2648" w:hRule="atLeast"/>
          <w:jc w:val="center"/>
        </w:trPr>
        <w:tc>
          <w:tcPr>
            <w:tcW w:w="45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after="200"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7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实施方案</w:t>
            </w:r>
          </w:p>
          <w:p>
            <w:pPr>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（10分）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1.投标人提供完善的技术方案、根据方案的完善性、可靠性、实用性等情况经过专家评审评分0-5分；</w:t>
            </w:r>
          </w:p>
          <w:p>
            <w:pPr>
              <w:spacing w:line="400" w:lineRule="exact"/>
              <w:jc w:val="left"/>
              <w:rPr>
                <w:rFonts w:hint="eastAsia" w:ascii="宋体" w:hAnsi="宋体" w:eastAsia="宋体" w:cs="宋体"/>
                <w:color w:val="FF0000"/>
                <w:sz w:val="21"/>
                <w:szCs w:val="21"/>
              </w:rPr>
            </w:pPr>
            <w:r>
              <w:rPr>
                <w:rFonts w:hint="eastAsia" w:ascii="宋体" w:hAnsi="宋体" w:eastAsia="宋体" w:cs="宋体"/>
                <w:sz w:val="21"/>
                <w:szCs w:val="21"/>
              </w:rPr>
              <w:t>2. 投标人详细的施工计划，包括施工管理流程、进度计划、劳动力计划等，项目施工设备投入、测试验收方案、技术人员配备分工合理、现场施工、设备调试等阶段的安全措施合理、施工过程中的疫情方案完备、应对紧急突发情况措施合理可行等情况综合打分，方案的进度控制，设备投入合理性等情况经过专家评审评分0- 5分。</w:t>
            </w:r>
          </w:p>
        </w:tc>
      </w:tr>
      <w:tr>
        <w:tblPrEx>
          <w:tblCellMar>
            <w:top w:w="0" w:type="dxa"/>
            <w:left w:w="108" w:type="dxa"/>
            <w:bottom w:w="0" w:type="dxa"/>
            <w:right w:w="108" w:type="dxa"/>
          </w:tblCellMar>
        </w:tblPrEx>
        <w:trPr>
          <w:trHeight w:val="1550" w:hRule="atLeast"/>
          <w:jc w:val="center"/>
        </w:trPr>
        <w:tc>
          <w:tcPr>
            <w:tcW w:w="456"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after="200"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72"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spacing w:after="200" w:line="276" w:lineRule="auto"/>
              <w:jc w:val="center"/>
              <w:rPr>
                <w:rFonts w:hint="eastAsia" w:ascii="宋体" w:hAnsi="宋体" w:eastAsia="宋体" w:cs="宋体"/>
                <w:sz w:val="21"/>
                <w:szCs w:val="21"/>
              </w:rPr>
            </w:pPr>
            <w:r>
              <w:rPr>
                <w:rFonts w:hint="eastAsia" w:ascii="宋体" w:hAnsi="宋体" w:eastAsia="宋体" w:cs="宋体"/>
                <w:sz w:val="21"/>
                <w:szCs w:val="21"/>
              </w:rPr>
              <w:t>设计构思总体设计思路（9分）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根据自身的理解和认识，提出与本项目相适应的总体设计理念、原则、目标、思路，以及本次工程设计标准、总体方案进行评审。</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方案完整合理、针对性强，管理服务理念先进，目标定位准确得7-9分；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方案完整度、针对性、管理服务理念，目标定位尚可得4-6分；</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方案不合理、针对性差，管理服务理念落后，目标定位不准确得1-3分；</w:t>
            </w:r>
          </w:p>
          <w:p>
            <w:pPr>
              <w:spacing w:line="400" w:lineRule="exact"/>
              <w:jc w:val="left"/>
              <w:rPr>
                <w:rFonts w:hint="eastAsia" w:ascii="宋体" w:hAnsi="宋体" w:eastAsia="宋体" w:cs="宋体"/>
                <w:b/>
                <w:bCs/>
                <w:color w:val="FF0000"/>
                <w:sz w:val="21"/>
                <w:szCs w:val="21"/>
              </w:rPr>
            </w:pPr>
            <w:r>
              <w:rPr>
                <w:rFonts w:hint="eastAsia" w:ascii="宋体" w:hAnsi="宋体" w:eastAsia="宋体" w:cs="宋体"/>
                <w:sz w:val="21"/>
                <w:szCs w:val="21"/>
              </w:rPr>
              <w:t>未提供者不得分。</w:t>
            </w:r>
          </w:p>
        </w:tc>
      </w:tr>
      <w:tr>
        <w:tblPrEx>
          <w:tblCellMar>
            <w:top w:w="0" w:type="dxa"/>
            <w:left w:w="108" w:type="dxa"/>
            <w:bottom w:w="0" w:type="dxa"/>
            <w:right w:w="108" w:type="dxa"/>
          </w:tblCellMar>
        </w:tblPrEx>
        <w:trPr>
          <w:trHeight w:val="3779" w:hRule="atLeast"/>
          <w:jc w:val="center"/>
        </w:trPr>
        <w:tc>
          <w:tcPr>
            <w:tcW w:w="456" w:type="dxa"/>
            <w:tcBorders>
              <w:top w:val="single" w:color="auto" w:sz="4" w:space="0"/>
              <w:left w:val="single" w:color="000000" w:sz="4" w:space="0"/>
              <w:bottom w:val="single" w:color="auto" w:sz="4" w:space="0"/>
              <w:right w:val="single" w:color="000000" w:sz="4" w:space="0"/>
            </w:tcBorders>
            <w:tcMar>
              <w:left w:w="108" w:type="dxa"/>
              <w:right w:w="108" w:type="dxa"/>
            </w:tcMar>
            <w:vAlign w:val="center"/>
          </w:tcPr>
          <w:p>
            <w:pPr>
              <w:spacing w:after="200"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72" w:type="dxa"/>
            <w:tcBorders>
              <w:top w:val="single" w:color="auto" w:sz="4" w:space="0"/>
              <w:left w:val="single" w:color="000000" w:sz="4" w:space="0"/>
              <w:bottom w:val="single" w:color="auto" w:sz="4" w:space="0"/>
              <w:right w:val="single" w:color="000000" w:sz="4" w:space="0"/>
            </w:tcBorders>
            <w:tcMar>
              <w:left w:w="108" w:type="dxa"/>
              <w:right w:w="108" w:type="dxa"/>
            </w:tcMar>
            <w:vAlign w:val="center"/>
          </w:tcPr>
          <w:p>
            <w:pPr>
              <w:pStyle w:val="5"/>
              <w:rPr>
                <w:rFonts w:hint="eastAsia" w:ascii="宋体" w:hAnsi="宋体" w:eastAsia="宋体" w:cs="宋体"/>
                <w:color w:val="000000"/>
                <w:sz w:val="21"/>
                <w:szCs w:val="21"/>
                <w:highlight w:val="yellow"/>
              </w:rPr>
            </w:pPr>
          </w:p>
          <w:p>
            <w:pPr>
              <w:spacing w:after="200" w:line="276"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项目实施人员配置能力（5分）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Style w:val="12"/>
              <w:spacing w:line="400" w:lineRule="exact"/>
              <w:ind w:left="0" w:firstLine="0"/>
              <w:rPr>
                <w:rFonts w:hint="eastAsia" w:ascii="宋体" w:hAnsi="宋体" w:eastAsia="宋体" w:cs="宋体"/>
                <w:smallCaps w:val="0"/>
                <w:sz w:val="21"/>
                <w:szCs w:val="21"/>
              </w:rPr>
            </w:pPr>
            <w:r>
              <w:rPr>
                <w:rFonts w:hint="eastAsia" w:ascii="宋体" w:hAnsi="宋体" w:eastAsia="宋体" w:cs="宋体"/>
                <w:smallCaps w:val="0"/>
                <w:sz w:val="21"/>
                <w:szCs w:val="21"/>
              </w:rPr>
              <w:t>1.投标人拟派项目经理具一级建造师（机电）、高级工程师证书、获得过省级及以上优秀项目经理证书的每个得0.5分，同时具备三项者的2分。最多2分。</w:t>
            </w:r>
          </w:p>
          <w:p>
            <w:pPr>
              <w:pStyle w:val="12"/>
              <w:spacing w:line="400" w:lineRule="exact"/>
              <w:ind w:left="0" w:firstLine="0"/>
              <w:rPr>
                <w:rFonts w:hint="eastAsia" w:ascii="宋体" w:hAnsi="宋体" w:eastAsia="宋体" w:cs="宋体"/>
                <w:smallCaps w:val="0"/>
                <w:sz w:val="21"/>
                <w:szCs w:val="21"/>
              </w:rPr>
            </w:pPr>
            <w:r>
              <w:rPr>
                <w:rFonts w:hint="eastAsia" w:ascii="宋体" w:hAnsi="宋体" w:eastAsia="宋体" w:cs="宋体"/>
                <w:smallCaps w:val="0"/>
                <w:sz w:val="21"/>
                <w:szCs w:val="21"/>
              </w:rPr>
              <w:t>2.投标人拟派技术负责人一名具有高级工程师职称得0.5分、注册电气工程师执业资格证书每个得0.5分，同时具备者得1分。</w:t>
            </w:r>
          </w:p>
          <w:p>
            <w:pPr>
              <w:pStyle w:val="12"/>
              <w:spacing w:line="400" w:lineRule="exact"/>
              <w:ind w:left="0" w:firstLine="0"/>
              <w:rPr>
                <w:rFonts w:hint="eastAsia" w:ascii="宋体" w:hAnsi="宋体" w:eastAsia="宋体" w:cs="宋体"/>
                <w:smallCaps w:val="0"/>
                <w:sz w:val="21"/>
                <w:szCs w:val="21"/>
              </w:rPr>
            </w:pPr>
            <w:r>
              <w:rPr>
                <w:rFonts w:hint="eastAsia" w:ascii="宋体" w:hAnsi="宋体" w:eastAsia="宋体" w:cs="宋体"/>
                <w:smallCaps w:val="0"/>
                <w:sz w:val="21"/>
                <w:szCs w:val="21"/>
              </w:rPr>
              <w:t>3.投标人拟派数据安全负责人一名具有网络工程师（软考）证书、注册信息安全工程师（CISP）证书者每个得0.5分，同时具备者得1分。</w:t>
            </w:r>
          </w:p>
          <w:p>
            <w:pPr>
              <w:pStyle w:val="12"/>
              <w:spacing w:line="400" w:lineRule="exact"/>
              <w:ind w:left="0" w:firstLine="0"/>
              <w:rPr>
                <w:rFonts w:hint="eastAsia" w:ascii="宋体" w:hAnsi="宋体" w:eastAsia="宋体" w:cs="宋体"/>
                <w:smallCaps w:val="0"/>
                <w:sz w:val="21"/>
                <w:szCs w:val="21"/>
              </w:rPr>
            </w:pPr>
            <w:r>
              <w:rPr>
                <w:rFonts w:hint="eastAsia" w:ascii="宋体" w:hAnsi="宋体" w:eastAsia="宋体" w:cs="宋体"/>
                <w:smallCaps w:val="0"/>
                <w:sz w:val="21"/>
                <w:szCs w:val="21"/>
              </w:rPr>
              <w:t>4.投标人拟投入的项目组其它人员具有的高级工程师职称、高级程序员、一级建造师、注册电气工程师等证书每个0.5分，每人最多得0.5分。最多1分。</w:t>
            </w:r>
          </w:p>
          <w:p>
            <w:pPr>
              <w:pStyle w:val="12"/>
              <w:spacing w:line="400" w:lineRule="exact"/>
              <w:ind w:left="0" w:firstLine="0"/>
              <w:rPr>
                <w:rFonts w:hint="eastAsia" w:ascii="宋体" w:hAnsi="宋体" w:eastAsia="宋体" w:cs="宋体"/>
                <w:smallCaps w:val="0"/>
                <w:sz w:val="21"/>
                <w:szCs w:val="21"/>
              </w:rPr>
            </w:pPr>
            <w:r>
              <w:rPr>
                <w:rFonts w:hint="eastAsia" w:ascii="宋体" w:hAnsi="宋体" w:eastAsia="宋体" w:cs="宋体"/>
                <w:smallCaps w:val="0"/>
                <w:sz w:val="21"/>
                <w:szCs w:val="21"/>
              </w:rPr>
              <w:t>(项目团队人员应为投标人本单位员工，提供近6个月社保</w:t>
            </w:r>
            <w:r>
              <w:rPr>
                <w:rFonts w:hint="eastAsia" w:cs="宋体"/>
                <w:smallCaps w:val="0"/>
                <w:sz w:val="21"/>
                <w:szCs w:val="21"/>
                <w:lang w:val="en-US" w:eastAsia="zh-CN"/>
              </w:rPr>
              <w:t>证明</w:t>
            </w:r>
            <w:r>
              <w:rPr>
                <w:rFonts w:hint="eastAsia" w:ascii="宋体" w:hAnsi="宋体" w:eastAsia="宋体" w:cs="宋体"/>
                <w:smallCaps w:val="0"/>
                <w:sz w:val="21"/>
                <w:szCs w:val="21"/>
              </w:rPr>
              <w:t>、国有企业、事业单位编制员工可提供其它相关社保证明)</w:t>
            </w:r>
          </w:p>
        </w:tc>
      </w:tr>
      <w:tr>
        <w:tblPrEx>
          <w:tblCellMar>
            <w:top w:w="0" w:type="dxa"/>
            <w:left w:w="108" w:type="dxa"/>
            <w:bottom w:w="0" w:type="dxa"/>
            <w:right w:w="108" w:type="dxa"/>
          </w:tblCellMar>
        </w:tblPrEx>
        <w:trPr>
          <w:trHeight w:val="1894"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5</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售后服务及承诺（3分）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1.售后服务保障体系根据免费服务范围、排除问题的速度、备品备件库等情况，专家综合评分0-1.5分</w:t>
            </w:r>
          </w:p>
          <w:p>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2.故障修复的措施和保证，投标方案中对故障修复的措施是否合理，解决方案是否有针对性，故障修复的措施和保证，投标方案中对故障修复的措施是否合理，解决方案是否有针对性，专家综合评分0-1.5分</w:t>
            </w:r>
          </w:p>
        </w:tc>
      </w:tr>
      <w:tr>
        <w:tblPrEx>
          <w:tblCellMar>
            <w:top w:w="0" w:type="dxa"/>
            <w:left w:w="108" w:type="dxa"/>
            <w:bottom w:w="0" w:type="dxa"/>
            <w:right w:w="108" w:type="dxa"/>
          </w:tblCellMar>
        </w:tblPrEx>
        <w:trPr>
          <w:trHeight w:val="764"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6</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utoSpaceDE w:val="0"/>
              <w:autoSpaceDN w:val="0"/>
              <w:adjustRightInd w:val="0"/>
              <w:spacing w:line="360" w:lineRule="exact"/>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合理化建议及优惠措施（2分）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Style w:val="12"/>
              <w:spacing w:line="400" w:lineRule="exact"/>
              <w:ind w:left="0" w:firstLine="0"/>
              <w:rPr>
                <w:rFonts w:hint="eastAsia" w:ascii="宋体" w:hAnsi="宋体" w:eastAsia="宋体" w:cs="宋体"/>
                <w:sz w:val="21"/>
                <w:szCs w:val="21"/>
              </w:rPr>
            </w:pPr>
            <w:r>
              <w:rPr>
                <w:rFonts w:hint="eastAsia" w:ascii="宋体" w:hAnsi="宋体" w:eastAsia="宋体" w:cs="宋体"/>
                <w:smallCaps w:val="0"/>
                <w:sz w:val="21"/>
                <w:szCs w:val="21"/>
              </w:rPr>
              <w:t>根据投标人对本项目建设需求的深入了解，能针对本项目提供有效的合理化建议和措施及优于除报价外的设备、服务等优惠条件综合打分。</w:t>
            </w:r>
            <w:r>
              <w:rPr>
                <w:rFonts w:hint="eastAsia" w:ascii="宋体" w:hAnsi="宋体" w:eastAsia="宋体" w:cs="宋体"/>
                <w:sz w:val="21"/>
                <w:szCs w:val="21"/>
              </w:rPr>
              <w:t>（0-2分）</w:t>
            </w:r>
          </w:p>
        </w:tc>
      </w:tr>
      <w:tr>
        <w:tblPrEx>
          <w:tblCellMar>
            <w:top w:w="0" w:type="dxa"/>
            <w:left w:w="108" w:type="dxa"/>
            <w:bottom w:w="0" w:type="dxa"/>
            <w:right w:w="108" w:type="dxa"/>
          </w:tblCellMar>
        </w:tblPrEx>
        <w:trPr>
          <w:trHeight w:val="2904"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7</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mallCaps/>
                <w:sz w:val="21"/>
                <w:szCs w:val="21"/>
              </w:rPr>
              <w:t>演示分（6分）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根据投标人提供的超高分服务器演示功能</w:t>
            </w:r>
          </w:p>
          <w:p>
            <w:pPr>
              <w:spacing w:line="400" w:lineRule="exact"/>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提供演示资料U盘一份，要求演示所用设备必须与投标产品一致。投标人提供所投产品现场演示视频并刻入U盘，在U盘外标注投标人演示视频，演示时间5-10分钟，超过时间的演示部分不得分，演示视频应采用一镜到底形式且需显示拍摄时间，在功能演示过程中不得有任何剪辑，发现有剪辑明显的地方整个视频得0分。</w:t>
            </w:r>
          </w:p>
          <w:p>
            <w:pPr>
              <w:pStyle w:val="12"/>
              <w:spacing w:line="400" w:lineRule="exact"/>
              <w:ind w:left="0" w:firstLine="0"/>
              <w:rPr>
                <w:rFonts w:hint="eastAsia" w:ascii="宋体" w:hAnsi="宋体" w:eastAsia="宋体" w:cs="宋体"/>
                <w:sz w:val="21"/>
                <w:szCs w:val="21"/>
              </w:rPr>
            </w:pPr>
            <w:r>
              <w:rPr>
                <w:rFonts w:hint="eastAsia" w:ascii="宋体" w:hAnsi="宋体" w:eastAsia="宋体" w:cs="宋体"/>
                <w:sz w:val="21"/>
                <w:szCs w:val="21"/>
              </w:rPr>
              <w:t>1、系统一键开启功能：使用移动端如手机开启中控主机的同时开启后端设备，同时开关机信息要同步反馈到客户端；（0-2分）</w:t>
            </w:r>
          </w:p>
          <w:p>
            <w:pPr>
              <w:pStyle w:val="12"/>
              <w:spacing w:line="400" w:lineRule="exact"/>
              <w:ind w:left="0" w:firstLine="0"/>
              <w:rPr>
                <w:rFonts w:hint="eastAsia" w:ascii="宋体" w:hAnsi="宋体" w:eastAsia="宋体" w:cs="宋体"/>
                <w:sz w:val="21"/>
                <w:szCs w:val="21"/>
              </w:rPr>
            </w:pPr>
            <w:r>
              <w:rPr>
                <w:rFonts w:hint="eastAsia" w:ascii="宋体" w:hAnsi="宋体" w:eastAsia="宋体" w:cs="宋体"/>
                <w:sz w:val="21"/>
                <w:szCs w:val="21"/>
              </w:rPr>
              <w:t>2、系统停电自启及自动循播功能：设备正常节目播放状态，工作环境停电，当停电恢复，设备自动开启并进入正常播放画面。管理人员同步收到设备开、关机执行信息;设备关机状态时，节目巡播放时间开始，会自动开启整套系统（显示屏，处理器等）并发送信息给管理人员，进行节目播放状态，巡播结束后自动关闭整套系统。（0-2分）</w:t>
            </w:r>
          </w:p>
          <w:p>
            <w:pPr>
              <w:spacing w:line="360" w:lineRule="exact"/>
              <w:rPr>
                <w:rFonts w:hint="eastAsia" w:ascii="宋体" w:hAnsi="宋体" w:eastAsia="宋体" w:cs="宋体"/>
                <w:smallCaps/>
                <w:sz w:val="21"/>
                <w:szCs w:val="21"/>
              </w:rPr>
            </w:pPr>
            <w:r>
              <w:rPr>
                <w:rFonts w:hint="eastAsia" w:ascii="宋体" w:hAnsi="宋体" w:eastAsia="宋体" w:cs="宋体"/>
                <w:smallCaps/>
                <w:sz w:val="21"/>
                <w:szCs w:val="21"/>
              </w:rPr>
              <w:t>3、可视化演示：控制平板可以控制显示屏的播放内容，并在控制终端上可以预览显示屏的节目，并一步操作发送到对应显示屏，同时回显窗口同步显示显示屏播放内容，并可实时控制显示屏播放内容并对其进行控制（视频快进退、暂停；图片切换；声音音量调节、PPT翻页等）。（0-2分）</w:t>
            </w:r>
          </w:p>
        </w:tc>
      </w:tr>
      <w:tr>
        <w:tblPrEx>
          <w:tblCellMar>
            <w:top w:w="0" w:type="dxa"/>
            <w:left w:w="108" w:type="dxa"/>
            <w:bottom w:w="0" w:type="dxa"/>
            <w:right w:w="108" w:type="dxa"/>
          </w:tblCellMar>
        </w:tblPrEx>
        <w:trPr>
          <w:trHeight w:val="764"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8</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utoSpaceDE w:val="0"/>
              <w:autoSpaceDN w:val="0"/>
              <w:adjustRightInd w:val="0"/>
              <w:spacing w:line="360" w:lineRule="exact"/>
              <w:jc w:val="center"/>
              <w:rPr>
                <w:rFonts w:hint="eastAsia" w:ascii="宋体" w:hAnsi="宋体" w:eastAsia="宋体" w:cs="宋体"/>
                <w:spacing w:val="-2"/>
                <w:kern w:val="0"/>
                <w:sz w:val="21"/>
                <w:szCs w:val="21"/>
              </w:rPr>
            </w:pPr>
            <w:r>
              <w:rPr>
                <w:rFonts w:hint="eastAsia" w:ascii="宋体" w:hAnsi="宋体" w:eastAsia="宋体" w:cs="宋体"/>
                <w:sz w:val="21"/>
                <w:szCs w:val="21"/>
              </w:rPr>
              <w:t>效果图（3）</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根据清单、场景以及设计理念出具符合校园文化需求的效果图，经过专家评审符合需求的每一幅得1分，最高得3分，不提供不得分。</w:t>
            </w:r>
          </w:p>
        </w:tc>
      </w:tr>
      <w:tr>
        <w:tblPrEx>
          <w:tblCellMar>
            <w:top w:w="0" w:type="dxa"/>
            <w:left w:w="108" w:type="dxa"/>
            <w:bottom w:w="0" w:type="dxa"/>
            <w:right w:w="108" w:type="dxa"/>
          </w:tblCellMar>
        </w:tblPrEx>
        <w:trPr>
          <w:trHeight w:val="764"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9</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utoSpaceDE w:val="0"/>
              <w:autoSpaceDN w:val="0"/>
              <w:adjustRightInd w:val="0"/>
              <w:spacing w:line="360" w:lineRule="exact"/>
              <w:jc w:val="center"/>
              <w:rPr>
                <w:rFonts w:hint="eastAsia" w:ascii="宋体" w:hAnsi="宋体" w:eastAsia="宋体" w:cs="宋体"/>
                <w:sz w:val="21"/>
                <w:szCs w:val="21"/>
                <w:shd w:val="clear" w:color="auto" w:fill="FFFFFF"/>
              </w:rPr>
            </w:pPr>
            <w:r>
              <w:rPr>
                <w:rFonts w:hint="eastAsia" w:ascii="宋体" w:hAnsi="宋体" w:eastAsia="宋体" w:cs="宋体"/>
                <w:spacing w:val="-2"/>
                <w:kern w:val="0"/>
                <w:sz w:val="21"/>
                <w:szCs w:val="21"/>
              </w:rPr>
              <w:t>政策分（1分)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投标产品符合财库〔2019〕9号《关于调整优化节能产品、环境标志产品政府采购执行机制的通知》条件，得1分。</w:t>
            </w:r>
          </w:p>
        </w:tc>
      </w:tr>
      <w:tr>
        <w:tblPrEx>
          <w:tblCellMar>
            <w:top w:w="0" w:type="dxa"/>
            <w:left w:w="108" w:type="dxa"/>
            <w:bottom w:w="0" w:type="dxa"/>
            <w:right w:w="108" w:type="dxa"/>
          </w:tblCellMar>
        </w:tblPrEx>
        <w:trPr>
          <w:trHeight w:val="1527" w:hRule="atLeast"/>
          <w:jc w:val="center"/>
        </w:trPr>
        <w:tc>
          <w:tcPr>
            <w:tcW w:w="4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10</w:t>
            </w:r>
          </w:p>
        </w:tc>
        <w:tc>
          <w:tcPr>
            <w:tcW w:w="187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utoSpaceDE w:val="0"/>
              <w:autoSpaceDN w:val="0"/>
              <w:adjustRightInd w:val="0"/>
              <w:spacing w:line="360" w:lineRule="exact"/>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诚信分（1分）</w:t>
            </w:r>
          </w:p>
        </w:tc>
        <w:tc>
          <w:tcPr>
            <w:tcW w:w="7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凡在投标截止时间前三年受到行政处罚、行政处理（含通报）或记入不良行为的，此项得分为0，若无处罚、行政处理（含通报）或记入不良行为的得1分（供应商自行提供有效证明，如有不良记录有虚假隐瞒的，一经发现将取消投标资格，不提供有效证明文件不得分）。</w:t>
            </w:r>
          </w:p>
        </w:tc>
      </w:tr>
    </w:tbl>
    <w:p>
      <w:pPr>
        <w:pStyle w:val="7"/>
        <w:numPr>
          <w:ilvl w:val="0"/>
          <w:numId w:val="0"/>
        </w:numPr>
        <w:spacing w:before="117" w:after="18"/>
        <w:ind w:right="0" w:rightChars="0"/>
        <w:rPr>
          <w:rFonts w:hint="eastAsia"/>
          <w:lang w:val="en-US" w:eastAsia="zh-CN"/>
        </w:rPr>
      </w:pPr>
    </w:p>
    <w:p>
      <w:pPr>
        <w:pStyle w:val="7"/>
        <w:spacing w:before="109"/>
      </w:pPr>
      <w:r>
        <w:rPr>
          <w:rFonts w:hint="eastAsia"/>
          <w:lang w:val="en-US" w:eastAsia="zh-CN"/>
        </w:rPr>
        <w:t xml:space="preserve">   </w:t>
      </w:r>
    </w:p>
    <w:p>
      <w:pPr>
        <w:pStyle w:val="7"/>
        <w:spacing w:before="133"/>
      </w:pPr>
      <w:r>
        <w:rPr>
          <w:w w:val="99"/>
        </w:rPr>
        <w:t xml:space="preserve"> </w:t>
      </w:r>
    </w:p>
    <w:p>
      <w:pPr>
        <w:pStyle w:val="7"/>
        <w:spacing w:before="129"/>
      </w:pPr>
      <w:r>
        <w:rPr>
          <w:w w:val="99"/>
        </w:rPr>
        <w:t xml:space="preserve"> </w:t>
      </w:r>
    </w:p>
    <w:p>
      <w:pPr>
        <w:pStyle w:val="7"/>
        <w:spacing w:before="132"/>
      </w:pPr>
      <w:r>
        <w:rPr>
          <w:w w:val="99"/>
        </w:rPr>
        <w:t xml:space="preserve"> </w:t>
      </w:r>
    </w:p>
    <w:p>
      <w:pPr>
        <w:pStyle w:val="7"/>
        <w:spacing w:before="131"/>
      </w:pPr>
      <w:r>
        <w:rPr>
          <w:w w:val="99"/>
        </w:rPr>
        <w:t xml:space="preserve">  </w:t>
      </w:r>
    </w:p>
    <w:p>
      <w:pPr>
        <w:pStyle w:val="7"/>
        <w:spacing w:before="132"/>
        <w:ind w:left="0" w:leftChars="0" w:firstLine="0" w:firstLineChars="0"/>
        <w:sectPr>
          <w:pgSz w:w="11910" w:h="16849"/>
          <w:pgMar w:top="1037" w:right="0" w:bottom="1060" w:left="743" w:header="856" w:footer="862" w:gutter="0"/>
          <w:pgNumType w:fmt="decimal"/>
          <w:cols w:space="0" w:num="1"/>
          <w:rtlGutter w:val="0"/>
          <w:docGrid w:linePitch="0" w:charSpace="0"/>
        </w:sectPr>
      </w:pPr>
    </w:p>
    <w:p>
      <w:pPr>
        <w:pStyle w:val="3"/>
        <w:spacing w:before="7"/>
        <w:rPr>
          <w:b/>
          <w:sz w:val="3"/>
        </w:rPr>
      </w:pPr>
    </w:p>
    <w:p>
      <w:pPr>
        <w:pStyle w:val="3"/>
        <w:spacing w:line="20" w:lineRule="exact"/>
        <w:ind w:left="356"/>
        <w:rPr>
          <w:sz w:val="2"/>
        </w:rPr>
      </w:pPr>
      <w:r>
        <w:rPr>
          <w:sz w:val="2"/>
        </w:rPr>
        <w:pict>
          <v:group id="_x0000_s1062" o:spid="_x0000_s1062" o:spt="203" style="height:0.75pt;width:492pt;" coordsize="9840,15">
            <o:lock v:ext="edit"/>
            <v:line id="_x0000_s1063" o:spid="_x0000_s1063" o:spt="20" style="position:absolute;left:0;top:7;height:0;width:9840;" stroked="t" coordsize="21600,21600">
              <v:path arrowok="t"/>
              <v:fill focussize="0,0"/>
              <v:stroke weight="0.72pt" color="#000000"/>
              <v:imagedata o:title=""/>
              <o:lock v:ext="edit"/>
            </v:line>
            <w10:wrap type="none"/>
            <w10:anchorlock/>
          </v:group>
        </w:pict>
      </w:r>
    </w:p>
    <w:p>
      <w:pPr>
        <w:pStyle w:val="4"/>
        <w:tabs>
          <w:tab w:val="left" w:pos="1320"/>
        </w:tabs>
        <w:ind w:left="40"/>
      </w:pPr>
      <w:bookmarkStart w:id="4" w:name="_bookmark4"/>
      <w:bookmarkEnd w:id="4"/>
      <w:r>
        <w:t>第五章</w:t>
      </w:r>
      <w:r>
        <w:tab/>
      </w:r>
      <w:r>
        <w:t>海宁市政府采购合同（指引）</w:t>
      </w:r>
    </w:p>
    <w:p>
      <w:pPr>
        <w:pStyle w:val="3"/>
        <w:spacing w:before="14"/>
        <w:rPr>
          <w:rFonts w:ascii="Microsoft JhengHei"/>
          <w:b/>
          <w:sz w:val="29"/>
        </w:rPr>
      </w:pPr>
    </w:p>
    <w:p>
      <w:pPr>
        <w:pStyle w:val="7"/>
        <w:spacing w:before="71"/>
        <w:ind w:left="4229"/>
        <w:rPr>
          <w:rFonts w:hint="eastAsia" w:eastAsia="宋体"/>
          <w:b w:val="0"/>
          <w:lang w:val="en-US" w:eastAsia="zh-CN"/>
        </w:rPr>
      </w:pPr>
      <w:r>
        <w:t>一、通用必备条款部分</w:t>
      </w:r>
      <w:r>
        <w:rPr>
          <w:b w:val="0"/>
          <w:w w:val="100"/>
        </w:rPr>
        <w:t xml:space="preserve"> </w:t>
      </w:r>
      <w:r>
        <w:rPr>
          <w:rFonts w:hint="eastAsia"/>
          <w:b w:val="0"/>
          <w:w w:val="100"/>
          <w:lang w:val="en-US" w:eastAsia="zh-CN"/>
        </w:rPr>
        <w:t xml:space="preserve"> </w:t>
      </w:r>
    </w:p>
    <w:p>
      <w:pPr>
        <w:spacing w:before="0" w:line="321" w:lineRule="auto"/>
        <w:ind w:left="392" w:right="5227" w:rightChars="0" w:firstLine="0"/>
        <w:jc w:val="left"/>
        <w:rPr>
          <w:sz w:val="21"/>
        </w:rPr>
      </w:pPr>
      <w:r>
        <w:rPr>
          <w:sz w:val="21"/>
        </w:rPr>
        <w:t>合同编号：</w:t>
      </w:r>
    </w:p>
    <w:p>
      <w:pPr>
        <w:spacing w:before="0" w:line="321" w:lineRule="auto"/>
        <w:ind w:left="392" w:right="5227" w:rightChars="0" w:firstLine="0"/>
        <w:jc w:val="left"/>
        <w:rPr>
          <w:rFonts w:hint="default"/>
          <w:sz w:val="21"/>
          <w:lang w:val="en-US" w:eastAsia="zh-CN"/>
        </w:rPr>
      </w:pPr>
      <w:r>
        <w:rPr>
          <w:sz w:val="21"/>
        </w:rPr>
        <w:t>政府采购计划（预算）确认号：</w:t>
      </w:r>
      <w:r>
        <w:rPr>
          <w:rFonts w:hint="eastAsia"/>
          <w:sz w:val="21"/>
          <w:lang w:eastAsia="zh-CN"/>
        </w:rPr>
        <w:t>[2022]</w:t>
      </w:r>
      <w:r>
        <w:rPr>
          <w:rFonts w:hint="eastAsia"/>
          <w:sz w:val="21"/>
          <w:lang w:val="en-US" w:eastAsia="zh-CN"/>
        </w:rPr>
        <w:t>4458号</w:t>
      </w:r>
    </w:p>
    <w:p>
      <w:pPr>
        <w:spacing w:before="0" w:line="321" w:lineRule="auto"/>
        <w:ind w:left="392" w:right="5227" w:rightChars="0" w:firstLine="0"/>
        <w:jc w:val="left"/>
        <w:rPr>
          <w:sz w:val="21"/>
        </w:rPr>
      </w:pPr>
      <w:r>
        <w:rPr>
          <w:sz w:val="21"/>
        </w:rPr>
        <w:t xml:space="preserve">预算金额： </w:t>
      </w:r>
    </w:p>
    <w:p>
      <w:pPr>
        <w:spacing w:before="0" w:line="321" w:lineRule="auto"/>
        <w:ind w:left="392" w:right="5227" w:rightChars="0" w:firstLine="0"/>
        <w:jc w:val="left"/>
      </w:pPr>
      <w:r>
        <w:rPr>
          <w:sz w:val="21"/>
        </w:rPr>
        <w:t xml:space="preserve">采购人（以下称甲方）： </w:t>
      </w:r>
      <w:r>
        <w:rPr>
          <w:spacing w:val="-1"/>
        </w:rPr>
        <w:t>供应商</w:t>
      </w:r>
      <w:r>
        <w:t>（</w:t>
      </w:r>
      <w:r>
        <w:rPr>
          <w:spacing w:val="-3"/>
        </w:rPr>
        <w:t>以下称乙方</w:t>
      </w:r>
      <w:r>
        <w:t xml:space="preserve">）： </w:t>
      </w:r>
    </w:p>
    <w:p>
      <w:pPr>
        <w:spacing w:before="0" w:line="321" w:lineRule="auto"/>
        <w:ind w:left="392" w:right="5227" w:rightChars="0" w:firstLine="0"/>
        <w:jc w:val="left"/>
        <w:rPr>
          <w:rFonts w:hint="eastAsia"/>
          <w:b/>
          <w:sz w:val="21"/>
          <w:lang w:eastAsia="zh-CN"/>
        </w:rPr>
      </w:pPr>
      <w:r>
        <w:rPr>
          <w:sz w:val="21"/>
        </w:rPr>
        <w:t>采购代理机构：</w:t>
      </w:r>
      <w:r>
        <w:rPr>
          <w:rFonts w:hint="eastAsia"/>
          <w:b/>
          <w:sz w:val="21"/>
          <w:lang w:eastAsia="zh-CN"/>
        </w:rPr>
        <w:t>浙江海辰建设管理有限公司</w:t>
      </w:r>
    </w:p>
    <w:p>
      <w:pPr>
        <w:spacing w:before="0" w:line="321" w:lineRule="auto"/>
        <w:ind w:left="392" w:right="5227" w:rightChars="0" w:firstLine="0"/>
        <w:jc w:val="left"/>
        <w:rPr>
          <w:sz w:val="21"/>
        </w:rPr>
      </w:pPr>
      <w:r>
        <w:rPr>
          <w:sz w:val="21"/>
        </w:rPr>
        <w:t xml:space="preserve">采购方式：公开招标 </w:t>
      </w:r>
    </w:p>
    <w:p>
      <w:pPr>
        <w:pStyle w:val="3"/>
        <w:spacing w:line="321" w:lineRule="auto"/>
        <w:ind w:left="392" w:right="43" w:firstLine="480"/>
      </w:pPr>
      <w:r>
        <w:t>根据《中华人民共和国政府采购法》、《中华人民共和国民法典》等法律法规的规定，甲乙双方按照</w:t>
      </w:r>
      <w:r>
        <w:rPr>
          <w:rFonts w:hint="eastAsia"/>
          <w:b/>
          <w:u w:val="single"/>
          <w:lang w:eastAsia="zh-CN"/>
        </w:rPr>
        <w:t>HCCG2022010</w:t>
      </w:r>
      <w:r>
        <w:rPr>
          <w:b/>
          <w:spacing w:val="-51"/>
        </w:rPr>
        <w:t xml:space="preserve"> </w:t>
      </w:r>
      <w:r>
        <w:rPr>
          <w:spacing w:val="-3"/>
        </w:rPr>
        <w:t>项目采购结果签订本合同。</w:t>
      </w:r>
      <w:r>
        <w:t xml:space="preserve"> </w:t>
      </w:r>
    </w:p>
    <w:p>
      <w:pPr>
        <w:pStyle w:val="7"/>
        <w:spacing w:line="268" w:lineRule="exact"/>
        <w:ind w:left="873"/>
      </w:pPr>
      <w:r>
        <w:t>第一条 合同组成</w:t>
      </w:r>
      <w:r>
        <w:rPr>
          <w:w w:val="99"/>
        </w:rPr>
        <w:t xml:space="preserve"> </w:t>
      </w:r>
    </w:p>
    <w:p>
      <w:pPr>
        <w:pStyle w:val="3"/>
        <w:spacing w:before="88"/>
        <w:ind w:left="873"/>
      </w:pPr>
      <w:r>
        <w:t xml:space="preserve">本次政府采购活动的相关文件为本合同的组成部分，这些文件包括但不限于： </w:t>
      </w:r>
    </w:p>
    <w:p>
      <w:pPr>
        <w:pStyle w:val="19"/>
        <w:numPr>
          <w:ilvl w:val="1"/>
          <w:numId w:val="35"/>
        </w:numPr>
        <w:tabs>
          <w:tab w:val="left" w:pos="1243"/>
        </w:tabs>
        <w:spacing w:before="91" w:after="0" w:line="240" w:lineRule="auto"/>
        <w:ind w:left="1242" w:right="0" w:hanging="370"/>
        <w:jc w:val="left"/>
        <w:rPr>
          <w:sz w:val="21"/>
        </w:rPr>
      </w:pPr>
      <w:r>
        <w:rPr>
          <w:spacing w:val="-3"/>
          <w:sz w:val="21"/>
        </w:rPr>
        <w:t>本合同文本；</w:t>
      </w:r>
      <w:r>
        <w:rPr>
          <w:sz w:val="21"/>
        </w:rPr>
        <w:t xml:space="preserve"> </w:t>
      </w:r>
    </w:p>
    <w:p>
      <w:pPr>
        <w:pStyle w:val="19"/>
        <w:numPr>
          <w:ilvl w:val="1"/>
          <w:numId w:val="35"/>
        </w:numPr>
        <w:tabs>
          <w:tab w:val="left" w:pos="1243"/>
        </w:tabs>
        <w:spacing w:before="91" w:after="0" w:line="240" w:lineRule="auto"/>
        <w:ind w:left="1242" w:right="0" w:hanging="370"/>
        <w:jc w:val="left"/>
        <w:rPr>
          <w:sz w:val="21"/>
        </w:rPr>
      </w:pPr>
      <w:r>
        <w:rPr>
          <w:spacing w:val="-3"/>
          <w:sz w:val="21"/>
        </w:rPr>
        <w:t>采购文件与采购响应文件；</w:t>
      </w:r>
      <w:r>
        <w:rPr>
          <w:sz w:val="21"/>
        </w:rPr>
        <w:t xml:space="preserve"> </w:t>
      </w:r>
    </w:p>
    <w:p>
      <w:pPr>
        <w:pStyle w:val="19"/>
        <w:numPr>
          <w:ilvl w:val="1"/>
          <w:numId w:val="35"/>
        </w:numPr>
        <w:tabs>
          <w:tab w:val="left" w:pos="1243"/>
        </w:tabs>
        <w:spacing w:before="91" w:after="0" w:line="240" w:lineRule="auto"/>
        <w:ind w:left="1242" w:right="0" w:hanging="370"/>
        <w:jc w:val="left"/>
        <w:rPr>
          <w:sz w:val="21"/>
        </w:rPr>
      </w:pPr>
      <w:r>
        <w:rPr>
          <w:spacing w:val="-3"/>
          <w:sz w:val="21"/>
        </w:rPr>
        <w:t>中标或成交通知书；</w:t>
      </w:r>
      <w:r>
        <w:rPr>
          <w:sz w:val="21"/>
        </w:rPr>
        <w:t xml:space="preserve"> </w:t>
      </w:r>
    </w:p>
    <w:p>
      <w:pPr>
        <w:spacing w:before="91" w:line="321" w:lineRule="auto"/>
        <w:ind w:left="873" w:right="6402" w:firstLine="0"/>
        <w:jc w:val="left"/>
        <w:rPr>
          <w:b/>
          <w:sz w:val="21"/>
        </w:rPr>
      </w:pPr>
      <w:r>
        <w:rPr>
          <w:sz w:val="21"/>
        </w:rPr>
        <w:t>组成本合同的所有文件必须为书面形式。</w:t>
      </w:r>
      <w:r>
        <w:rPr>
          <w:b/>
          <w:sz w:val="21"/>
        </w:rPr>
        <w:t>第二条 合同标的与相关属性</w:t>
      </w:r>
      <w:r>
        <w:rPr>
          <w:b/>
          <w:w w:val="99"/>
          <w:sz w:val="21"/>
        </w:rPr>
        <w:t xml:space="preserve"> </w:t>
      </w:r>
    </w:p>
    <w:p>
      <w:pPr>
        <w:pStyle w:val="3"/>
        <w:spacing w:line="268" w:lineRule="exact"/>
        <w:ind w:left="873"/>
      </w:pPr>
      <w:r>
        <w:t>2.1</w:t>
      </w:r>
      <w:r>
        <w:rPr>
          <w:spacing w:val="-3"/>
        </w:rPr>
        <w:t xml:space="preserve"> 本</w:t>
      </w:r>
      <w:r>
        <w:rPr>
          <w:rFonts w:hint="eastAsia"/>
          <w:spacing w:val="-3"/>
          <w:lang w:val="en-US" w:eastAsia="zh-CN"/>
        </w:rPr>
        <w:t xml:space="preserve"> </w:t>
      </w:r>
      <w:r>
        <w:rPr>
          <w:spacing w:val="-3"/>
        </w:rPr>
        <w:t>次 采 购 的 是</w:t>
      </w:r>
      <w:r>
        <w:rPr>
          <w:spacing w:val="77"/>
          <w:u w:val="single"/>
        </w:rPr>
        <w:t xml:space="preserve"> </w:t>
      </w:r>
      <w:r>
        <w:rPr>
          <w:rFonts w:hint="eastAsia"/>
          <w:spacing w:val="77"/>
          <w:u w:val="single"/>
          <w:lang w:val="en-US" w:eastAsia="zh-CN"/>
        </w:rPr>
        <w:t xml:space="preserve">   </w:t>
      </w:r>
      <w:r>
        <w:rPr>
          <w:spacing w:val="-3"/>
        </w:rPr>
        <w:t>。</w:t>
      </w:r>
      <w:r>
        <w:t xml:space="preserve"> </w:t>
      </w:r>
    </w:p>
    <w:p>
      <w:pPr>
        <w:pStyle w:val="19"/>
        <w:numPr>
          <w:ilvl w:val="1"/>
          <w:numId w:val="36"/>
        </w:numPr>
        <w:tabs>
          <w:tab w:val="left" w:pos="1243"/>
        </w:tabs>
        <w:spacing w:before="91" w:after="0" w:line="240" w:lineRule="auto"/>
        <w:ind w:left="1242" w:right="0" w:hanging="370"/>
        <w:jc w:val="left"/>
        <w:rPr>
          <w:sz w:val="21"/>
        </w:rPr>
      </w:pPr>
      <w:r>
        <w:rPr>
          <w:spacing w:val="-3"/>
          <w:sz w:val="21"/>
        </w:rPr>
        <w:t>乙方是否属于小微企业：□是□否</w:t>
      </w:r>
      <w:r>
        <w:rPr>
          <w:sz w:val="21"/>
        </w:rPr>
        <w:t xml:space="preserve"> </w:t>
      </w:r>
    </w:p>
    <w:p>
      <w:pPr>
        <w:pStyle w:val="19"/>
        <w:numPr>
          <w:ilvl w:val="1"/>
          <w:numId w:val="36"/>
        </w:numPr>
        <w:tabs>
          <w:tab w:val="left" w:pos="1243"/>
        </w:tabs>
        <w:spacing w:before="91" w:after="0" w:line="321" w:lineRule="auto"/>
        <w:ind w:left="873" w:right="3092" w:firstLine="0"/>
        <w:jc w:val="left"/>
        <w:rPr>
          <w:b/>
          <w:sz w:val="21"/>
        </w:rPr>
      </w:pPr>
      <w:r>
        <w:rPr>
          <w:spacing w:val="-3"/>
          <w:sz w:val="21"/>
        </w:rPr>
        <w:t>本合同项下产品属于</w:t>
      </w:r>
      <w:r>
        <w:rPr>
          <w:sz w:val="21"/>
        </w:rPr>
        <w:t>（</w:t>
      </w:r>
      <w:r>
        <w:rPr>
          <w:spacing w:val="-2"/>
          <w:sz w:val="21"/>
        </w:rPr>
        <w:t>可多选</w:t>
      </w:r>
      <w:r>
        <w:rPr>
          <w:sz w:val="21"/>
        </w:rPr>
        <w:t>）</w:t>
      </w:r>
      <w:r>
        <w:rPr>
          <w:spacing w:val="-3"/>
          <w:sz w:val="21"/>
        </w:rPr>
        <w:t>：□环保产品；□节能产品；□进口产品</w:t>
      </w:r>
      <w:r>
        <w:rPr>
          <w:b/>
          <w:spacing w:val="-3"/>
          <w:sz w:val="21"/>
        </w:rPr>
        <w:t>第三条 合同价款</w:t>
      </w:r>
      <w:r>
        <w:rPr>
          <w:b/>
          <w:w w:val="99"/>
          <w:sz w:val="21"/>
        </w:rPr>
        <w:t xml:space="preserve"> </w:t>
      </w:r>
    </w:p>
    <w:p>
      <w:pPr>
        <w:pStyle w:val="19"/>
        <w:numPr>
          <w:ilvl w:val="1"/>
          <w:numId w:val="37"/>
        </w:numPr>
        <w:tabs>
          <w:tab w:val="left" w:pos="1243"/>
        </w:tabs>
        <w:spacing w:before="0" w:after="0" w:line="321" w:lineRule="auto"/>
        <w:ind w:left="392" w:right="984" w:firstLine="480"/>
        <w:jc w:val="left"/>
        <w:rPr>
          <w:sz w:val="21"/>
        </w:rPr>
      </w:pPr>
      <w:r>
        <w:rPr>
          <w:spacing w:val="-6"/>
          <w:sz w:val="21"/>
        </w:rPr>
        <w:t>本合同项下总价款为人民币</w:t>
      </w:r>
      <w:r>
        <w:rPr>
          <w:spacing w:val="-3"/>
          <w:sz w:val="21"/>
        </w:rPr>
        <w:t>（</w:t>
      </w:r>
      <w:r>
        <w:rPr>
          <w:spacing w:val="-2"/>
          <w:sz w:val="21"/>
        </w:rPr>
        <w:t>大写</w:t>
      </w:r>
      <w:r>
        <w:rPr>
          <w:spacing w:val="-34"/>
          <w:sz w:val="21"/>
        </w:rPr>
        <w:t>）</w:t>
      </w:r>
      <w:r>
        <w:rPr>
          <w:spacing w:val="-34"/>
          <w:sz w:val="21"/>
          <w:u w:val="single"/>
        </w:rPr>
        <w:t xml:space="preserve">                           </w:t>
      </w:r>
      <w:r>
        <w:rPr>
          <w:spacing w:val="-10"/>
          <w:sz w:val="21"/>
        </w:rPr>
        <w:t xml:space="preserve"> ，分项价款详见本合同特殊专用条款部</w:t>
      </w:r>
      <w:r>
        <w:rPr>
          <w:spacing w:val="-6"/>
          <w:sz w:val="21"/>
        </w:rPr>
        <w:t>分第一条。</w:t>
      </w:r>
      <w:r>
        <w:rPr>
          <w:sz w:val="21"/>
        </w:rPr>
        <w:t xml:space="preserve"> </w:t>
      </w:r>
    </w:p>
    <w:p>
      <w:pPr>
        <w:pStyle w:val="19"/>
        <w:numPr>
          <w:ilvl w:val="1"/>
          <w:numId w:val="37"/>
        </w:numPr>
        <w:tabs>
          <w:tab w:val="left" w:pos="1243"/>
        </w:tabs>
        <w:spacing w:before="0" w:after="0" w:line="321" w:lineRule="auto"/>
        <w:ind w:left="392" w:right="879" w:firstLine="480"/>
        <w:jc w:val="left"/>
        <w:rPr>
          <w:rFonts w:hint="eastAsia"/>
          <w:sz w:val="21"/>
        </w:rPr>
      </w:pPr>
      <w:r>
        <w:rPr>
          <w:spacing w:val="-10"/>
          <w:sz w:val="21"/>
        </w:rPr>
        <w:t>本合同总价款含所有税费(包括货款、标准附件、备品备件、专用工具、包装、运输、装卸、保险、</w:t>
      </w:r>
      <w:r>
        <w:rPr>
          <w:spacing w:val="-5"/>
          <w:sz w:val="21"/>
        </w:rPr>
        <w:t>税金、货到就位以及安装、调试、培训、保修</w:t>
      </w:r>
      <w:r>
        <w:rPr>
          <w:rFonts w:hint="eastAsia"/>
          <w:spacing w:val="-5"/>
          <w:sz w:val="21"/>
          <w:lang w:eastAsia="zh-CN"/>
        </w:rPr>
        <w:t>、</w:t>
      </w:r>
      <w:r>
        <w:rPr>
          <w:rFonts w:hint="eastAsia"/>
          <w:spacing w:val="-5"/>
          <w:sz w:val="21"/>
          <w:lang w:val="en-US" w:eastAsia="zh-CN"/>
        </w:rPr>
        <w:t>招标代理费、总承包服务费及专业分包配合费</w:t>
      </w:r>
      <w:r>
        <w:rPr>
          <w:spacing w:val="-5"/>
          <w:sz w:val="21"/>
        </w:rPr>
        <w:t>等一切税金和费用。)</w:t>
      </w:r>
      <w:r>
        <w:rPr>
          <w:sz w:val="21"/>
        </w:rPr>
        <w:t xml:space="preserve"> </w:t>
      </w:r>
    </w:p>
    <w:p>
      <w:pPr>
        <w:pStyle w:val="3"/>
        <w:spacing w:before="92" w:line="321" w:lineRule="auto"/>
        <w:ind w:left="392" w:right="984" w:firstLine="480"/>
        <w:jc w:val="both"/>
        <w:rPr>
          <w:spacing w:val="-4"/>
        </w:rPr>
      </w:pPr>
      <w:r>
        <w:rPr>
          <w:rFonts w:hint="eastAsia"/>
          <w:spacing w:val="-4"/>
          <w:lang w:val="en-US" w:eastAsia="zh-CN"/>
        </w:rPr>
        <w:t>其中</w:t>
      </w:r>
      <w:r>
        <w:rPr>
          <w:rFonts w:hint="eastAsia"/>
          <w:spacing w:val="-4"/>
        </w:rPr>
        <w:t>总承包服务费及专业分包配合费统一以</w:t>
      </w:r>
      <w:r>
        <w:rPr>
          <w:rFonts w:hint="eastAsia"/>
          <w:spacing w:val="-4"/>
          <w:lang w:val="en-US" w:eastAsia="zh-CN"/>
        </w:rPr>
        <w:t>分包</w:t>
      </w:r>
      <w:r>
        <w:rPr>
          <w:rFonts w:hint="eastAsia"/>
          <w:spacing w:val="-4"/>
        </w:rPr>
        <w:t>工程的中标价为基数，费率为3%，由</w:t>
      </w:r>
      <w:r>
        <w:rPr>
          <w:rFonts w:hint="eastAsia"/>
          <w:spacing w:val="-4"/>
          <w:lang w:val="en-US" w:eastAsia="zh-CN"/>
        </w:rPr>
        <w:t>分包</w:t>
      </w:r>
      <w:r>
        <w:rPr>
          <w:rFonts w:hint="eastAsia"/>
          <w:spacing w:val="-4"/>
        </w:rPr>
        <w:t>单位向总包单位缴纳，除此之外总包单位不得再向专业承包单位收取其他任何费用。本项目总承包服务费及专业分包配合费不单独列项，</w:t>
      </w:r>
      <w:r>
        <w:rPr>
          <w:rFonts w:hint="eastAsia"/>
          <w:spacing w:val="-4"/>
          <w:lang w:val="en-US" w:eastAsia="zh-CN"/>
        </w:rPr>
        <w:t>中标单位已</w:t>
      </w:r>
      <w:r>
        <w:rPr>
          <w:rFonts w:hint="eastAsia"/>
          <w:spacing w:val="-4"/>
        </w:rPr>
        <w:t>综合考虑在</w:t>
      </w:r>
      <w:r>
        <w:rPr>
          <w:rFonts w:hint="eastAsia"/>
          <w:spacing w:val="-4"/>
          <w:lang w:val="en-US" w:eastAsia="zh-CN"/>
        </w:rPr>
        <w:t>合同价</w:t>
      </w:r>
      <w:r>
        <w:rPr>
          <w:rFonts w:hint="eastAsia"/>
          <w:spacing w:val="-4"/>
        </w:rPr>
        <w:t>中。</w:t>
      </w:r>
    </w:p>
    <w:p>
      <w:pPr>
        <w:pStyle w:val="19"/>
        <w:numPr>
          <w:ilvl w:val="1"/>
          <w:numId w:val="37"/>
        </w:numPr>
        <w:tabs>
          <w:tab w:val="left" w:pos="1243"/>
        </w:tabs>
        <w:spacing w:before="0" w:after="0" w:line="268" w:lineRule="exact"/>
        <w:ind w:left="1242" w:right="0" w:hanging="370"/>
        <w:jc w:val="left"/>
        <w:rPr>
          <w:sz w:val="21"/>
        </w:rPr>
      </w:pPr>
      <w:r>
        <w:rPr>
          <w:spacing w:val="-3"/>
          <w:sz w:val="21"/>
        </w:rPr>
        <w:t>付款手续和付款时间</w:t>
      </w:r>
      <w:r>
        <w:rPr>
          <w:sz w:val="21"/>
        </w:rPr>
        <w:t xml:space="preserve"> </w:t>
      </w:r>
    </w:p>
    <w:p>
      <w:pPr>
        <w:pStyle w:val="19"/>
        <w:numPr>
          <w:ilvl w:val="2"/>
          <w:numId w:val="37"/>
        </w:numPr>
        <w:tabs>
          <w:tab w:val="left" w:pos="1452"/>
        </w:tabs>
        <w:spacing w:before="89" w:after="0" w:line="240" w:lineRule="auto"/>
        <w:ind w:left="1451" w:right="0" w:hanging="579"/>
        <w:jc w:val="left"/>
        <w:rPr>
          <w:sz w:val="21"/>
        </w:rPr>
      </w:pPr>
      <w:r>
        <w:rPr>
          <w:spacing w:val="-3"/>
          <w:sz w:val="21"/>
        </w:rPr>
        <w:t>付款手续</w:t>
      </w:r>
      <w:r>
        <w:rPr>
          <w:sz w:val="21"/>
        </w:rPr>
        <w:t xml:space="preserve"> </w:t>
      </w:r>
    </w:p>
    <w:p>
      <w:pPr>
        <w:pStyle w:val="3"/>
        <w:spacing w:before="91"/>
        <w:ind w:left="873"/>
      </w:pPr>
      <w:r>
        <w:t xml:space="preserve">本项目采用分期付款方式 </w:t>
      </w:r>
    </w:p>
    <w:p>
      <w:pPr>
        <w:pStyle w:val="3"/>
        <w:spacing w:before="92" w:line="321" w:lineRule="auto"/>
        <w:ind w:left="392" w:right="984" w:firstLine="480"/>
        <w:jc w:val="both"/>
      </w:pPr>
      <w:r>
        <w:rPr>
          <w:spacing w:val="-4"/>
        </w:rPr>
        <w:t>合同签订后预付合同总金额</w:t>
      </w:r>
      <w:r>
        <w:rPr>
          <w:spacing w:val="-10"/>
        </w:rPr>
        <w:t>40</w:t>
      </w:r>
      <w:r>
        <w:rPr>
          <w:spacing w:val="-9"/>
        </w:rPr>
        <w:t>%，预付时甲方需审核以下结算资料：合法发票原件、盖有政府采购备案</w:t>
      </w:r>
      <w:r>
        <w:rPr>
          <w:spacing w:val="-10"/>
        </w:rPr>
        <w:t>专用章的《采购合同》复印件、银行或保险公司等金融机构出具的预付款保函</w:t>
      </w:r>
      <w:r>
        <w:rPr>
          <w:spacing w:val="-3"/>
        </w:rPr>
        <w:t>（或其他担保措施</w:t>
      </w:r>
      <w:r>
        <w:rPr>
          <w:spacing w:val="-17"/>
        </w:rPr>
        <w:t>）</w:t>
      </w:r>
      <w:r>
        <w:rPr>
          <w:spacing w:val="-3"/>
        </w:rPr>
        <w:t>等相关资</w:t>
      </w:r>
      <w:r>
        <w:t xml:space="preserve">料； </w:t>
      </w:r>
    </w:p>
    <w:p>
      <w:pPr>
        <w:pStyle w:val="3"/>
        <w:spacing w:line="321" w:lineRule="auto"/>
        <w:ind w:left="392" w:right="987" w:firstLine="480"/>
        <w:jc w:val="both"/>
      </w:pPr>
      <w:r>
        <w:rPr>
          <w:spacing w:val="-1"/>
        </w:rPr>
        <w:t>项目验收合格后支付</w:t>
      </w:r>
      <w:r>
        <w:rPr>
          <w:rFonts w:hint="eastAsia"/>
          <w:spacing w:val="-1"/>
          <w:lang w:val="en-US" w:eastAsia="zh-CN"/>
        </w:rPr>
        <w:t>至</w:t>
      </w:r>
      <w:r>
        <w:rPr>
          <w:spacing w:val="-1"/>
        </w:rPr>
        <w:t>合同</w:t>
      </w:r>
      <w:r>
        <w:rPr>
          <w:rFonts w:hint="eastAsia"/>
          <w:spacing w:val="-1"/>
          <w:lang w:val="en-US" w:eastAsia="zh-CN"/>
        </w:rPr>
        <w:t>款的80%</w:t>
      </w:r>
      <w:r>
        <w:rPr>
          <w:spacing w:val="-1"/>
        </w:rPr>
        <w:t>，</w:t>
      </w:r>
      <w:r>
        <w:rPr>
          <w:rFonts w:hint="eastAsia"/>
          <w:spacing w:val="-1"/>
          <w:lang w:val="en-US" w:eastAsia="zh-CN"/>
        </w:rPr>
        <w:t>交齐项目资料后付清合同款。</w:t>
      </w:r>
      <w:r>
        <w:rPr>
          <w:spacing w:val="-1"/>
        </w:rPr>
        <w:t>乙方向甲方办理货款结算手续，甲方需审核以下结算资料：合法</w:t>
      </w:r>
      <w:r>
        <w:rPr>
          <w:spacing w:val="-10"/>
        </w:rPr>
        <w:t>发票原件、盖有政府采购备案专用章的《采购合同》复印件、甲方签收的“海宁市政府采购项目验收单”等</w:t>
      </w:r>
      <w:r>
        <w:rPr>
          <w:spacing w:val="-6"/>
        </w:rPr>
        <w:t>相关资料；</w:t>
      </w:r>
      <w:r>
        <w:t xml:space="preserve"> </w:t>
      </w:r>
    </w:p>
    <w:p>
      <w:pPr>
        <w:pStyle w:val="19"/>
        <w:numPr>
          <w:ilvl w:val="2"/>
          <w:numId w:val="37"/>
        </w:numPr>
        <w:tabs>
          <w:tab w:val="left" w:pos="1452"/>
        </w:tabs>
        <w:spacing w:before="0" w:after="0" w:line="267" w:lineRule="exact"/>
        <w:ind w:left="1451" w:right="0" w:hanging="579"/>
        <w:jc w:val="both"/>
        <w:rPr>
          <w:sz w:val="21"/>
        </w:rPr>
      </w:pPr>
      <w:r>
        <w:rPr>
          <w:spacing w:val="-3"/>
          <w:sz w:val="21"/>
        </w:rPr>
        <w:t>付款时间</w:t>
      </w:r>
      <w:r>
        <w:rPr>
          <w:sz w:val="21"/>
        </w:rPr>
        <w:t xml:space="preserve"> </w:t>
      </w:r>
    </w:p>
    <w:p>
      <w:pPr>
        <w:pStyle w:val="3"/>
        <w:spacing w:before="89" w:line="321" w:lineRule="auto"/>
        <w:ind w:left="392" w:right="989" w:firstLine="480"/>
        <w:jc w:val="both"/>
      </w:pPr>
      <w:r>
        <w:t xml:space="preserve">甲方将审核后的结算资料按《海宁市政府采购资金支付管理暂行办法》提交至国库支付中心（或单位财务部门），经审核无误后，国库支付中心（或单位财务部门）在 7 个工作日内支付合同相应金额。 </w:t>
      </w:r>
    </w:p>
    <w:p>
      <w:pPr>
        <w:spacing w:after="0" w:line="321" w:lineRule="auto"/>
        <w:jc w:val="both"/>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64" o:spid="_x0000_s1064" o:spt="203" style="height:0.75pt;width:492pt;" coordsize="9840,15">
            <o:lock v:ext="edit"/>
            <v:line id="_x0000_s1065" o:spid="_x0000_s1065" o:spt="20" style="position:absolute;left:0;top:7;height:0;width:9840;" stroked="t" coordsize="21600,21600">
              <v:path arrowok="t"/>
              <v:fill focussize="0,0"/>
              <v:stroke weight="0.72pt" color="#000000"/>
              <v:imagedata o:title=""/>
              <o:lock v:ext="edit"/>
            </v:line>
            <w10:wrap type="none"/>
            <w10:anchorlock/>
          </v:group>
        </w:pict>
      </w:r>
    </w:p>
    <w:p>
      <w:pPr>
        <w:pStyle w:val="7"/>
        <w:spacing w:before="88"/>
        <w:ind w:left="873"/>
      </w:pPr>
      <w:r>
        <w:t>第四条 履约保证金</w:t>
      </w:r>
      <w:r>
        <w:rPr>
          <w:w w:val="99"/>
        </w:rPr>
        <w:t xml:space="preserve"> </w:t>
      </w:r>
    </w:p>
    <w:p>
      <w:pPr>
        <w:pStyle w:val="3"/>
        <w:spacing w:before="91" w:line="321" w:lineRule="auto"/>
        <w:ind w:left="392" w:right="987" w:firstLine="480"/>
        <w:jc w:val="both"/>
      </w:pPr>
      <w:r>
        <w:t xml:space="preserve">本项目设置履约保证金，乙方应于收到中标通知书后以支票、汇票、本票或保函等非现金形式向甲方交纳合同总金额 1%的履约保证金。履约保证金在合同约定交货验收合格后，无质量和售后服务问题的，由甲方凭乙方的合法收据不计息退还。 </w:t>
      </w:r>
    </w:p>
    <w:p>
      <w:pPr>
        <w:pStyle w:val="7"/>
        <w:spacing w:line="267" w:lineRule="exact"/>
        <w:ind w:left="873"/>
      </w:pPr>
      <w:r>
        <w:t>第五条 合同的变更和终止</w:t>
      </w:r>
      <w:r>
        <w:rPr>
          <w:w w:val="99"/>
        </w:rPr>
        <w:t xml:space="preserve"> </w:t>
      </w:r>
    </w:p>
    <w:p>
      <w:pPr>
        <w:pStyle w:val="3"/>
        <w:spacing w:before="91" w:line="321" w:lineRule="auto"/>
        <w:ind w:left="392" w:right="984" w:firstLine="480"/>
      </w:pPr>
      <w:r>
        <w:rPr>
          <w:spacing w:val="-6"/>
        </w:rPr>
        <w:t xml:space="preserve">除《政府采购法》第 </w:t>
      </w:r>
      <w:r>
        <w:t>49</w:t>
      </w:r>
      <w:r>
        <w:rPr>
          <w:spacing w:val="-13"/>
        </w:rPr>
        <w:t xml:space="preserve"> 条、第 </w:t>
      </w:r>
      <w:r>
        <w:t>50</w:t>
      </w:r>
      <w:r>
        <w:rPr>
          <w:spacing w:val="-7"/>
        </w:rPr>
        <w:t xml:space="preserve"> 条第二款规定的情形外，本合同一经签订，甲乙双方不得擅自终止</w:t>
      </w:r>
      <w:r>
        <w:rPr>
          <w:spacing w:val="-5"/>
        </w:rPr>
        <w:t>合同或对合同实质性条款进行变更。确有特殊情况的，须报同级财政部门备案。</w:t>
      </w:r>
      <w:r>
        <w:t xml:space="preserve"> </w:t>
      </w:r>
    </w:p>
    <w:p>
      <w:pPr>
        <w:pStyle w:val="7"/>
        <w:spacing w:line="268" w:lineRule="exact"/>
        <w:ind w:left="873"/>
      </w:pPr>
      <w:r>
        <w:t>第六条 合同的转包与分包</w:t>
      </w:r>
      <w:r>
        <w:rPr>
          <w:w w:val="99"/>
        </w:rPr>
        <w:t xml:space="preserve"> </w:t>
      </w:r>
    </w:p>
    <w:p>
      <w:pPr>
        <w:pStyle w:val="3"/>
        <w:spacing w:before="91" w:line="321" w:lineRule="auto"/>
        <w:ind w:left="392" w:right="988" w:firstLine="480"/>
      </w:pPr>
      <w:r>
        <w:t xml:space="preserve">乙方不得部分或全部转包其应履行的合同义务，同时也不允许分包。如乙方将项目转包或将不允许分包部分进行了分包，甲方有权解除合同，没收履约保证金并追究乙方的违约责任。 </w:t>
      </w:r>
    </w:p>
    <w:p>
      <w:pPr>
        <w:pStyle w:val="7"/>
        <w:spacing w:line="268" w:lineRule="exact"/>
        <w:ind w:left="873"/>
      </w:pPr>
      <w:r>
        <w:t>第七条 争议的解决</w:t>
      </w:r>
      <w:r>
        <w:rPr>
          <w:w w:val="99"/>
        </w:rPr>
        <w:t xml:space="preserve"> </w:t>
      </w:r>
    </w:p>
    <w:p>
      <w:pPr>
        <w:pStyle w:val="3"/>
        <w:spacing w:before="91" w:line="321" w:lineRule="auto"/>
        <w:ind w:left="392" w:right="989" w:firstLine="480"/>
      </w:pPr>
      <w:r>
        <w:t xml:space="preserve">因履行本合同引起的或与本合同有关的争议，甲、乙双方应首先通过友好协商解决，如果协商不能解决争议，则向甲方所在地有管辖权的人民法院提起诉讼。 </w:t>
      </w:r>
    </w:p>
    <w:p>
      <w:pPr>
        <w:pStyle w:val="7"/>
        <w:spacing w:line="268" w:lineRule="exact"/>
        <w:ind w:left="873"/>
      </w:pPr>
      <w:r>
        <w:t>第八条 合同备案及其他</w:t>
      </w:r>
      <w:r>
        <w:rPr>
          <w:w w:val="99"/>
        </w:rPr>
        <w:t xml:space="preserve"> </w:t>
      </w:r>
    </w:p>
    <w:p>
      <w:pPr>
        <w:pStyle w:val="19"/>
        <w:numPr>
          <w:ilvl w:val="1"/>
          <w:numId w:val="38"/>
        </w:numPr>
        <w:tabs>
          <w:tab w:val="left" w:pos="1243"/>
        </w:tabs>
        <w:spacing w:before="91" w:after="0" w:line="240" w:lineRule="auto"/>
        <w:ind w:left="1242" w:right="0" w:hanging="370"/>
        <w:jc w:val="left"/>
        <w:rPr>
          <w:sz w:val="21"/>
        </w:rPr>
      </w:pPr>
      <w:r>
        <w:rPr>
          <w:spacing w:val="-3"/>
          <w:sz w:val="21"/>
        </w:rPr>
        <w:t>本合同一式四份，甲方、乙方、海宁市财政局和</w:t>
      </w:r>
      <w:r>
        <w:rPr>
          <w:rFonts w:hint="eastAsia"/>
          <w:spacing w:val="-3"/>
          <w:sz w:val="21"/>
          <w:lang w:eastAsia="zh-CN"/>
        </w:rPr>
        <w:t>浙江海辰建设管理有限公司</w:t>
      </w:r>
      <w:r>
        <w:rPr>
          <w:spacing w:val="-3"/>
          <w:sz w:val="21"/>
        </w:rPr>
        <w:t>各执一份。</w:t>
      </w:r>
      <w:r>
        <w:rPr>
          <w:sz w:val="21"/>
        </w:rPr>
        <w:t xml:space="preserve"> </w:t>
      </w:r>
    </w:p>
    <w:p>
      <w:pPr>
        <w:pStyle w:val="19"/>
        <w:numPr>
          <w:ilvl w:val="1"/>
          <w:numId w:val="38"/>
        </w:numPr>
        <w:tabs>
          <w:tab w:val="left" w:pos="1243"/>
        </w:tabs>
        <w:spacing w:before="91" w:after="0" w:line="240" w:lineRule="auto"/>
        <w:ind w:left="1242" w:right="0" w:hanging="370"/>
        <w:jc w:val="left"/>
        <w:rPr>
          <w:sz w:val="21"/>
        </w:rPr>
      </w:pPr>
      <w:r>
        <w:rPr>
          <w:spacing w:val="-3"/>
          <w:sz w:val="21"/>
        </w:rPr>
        <w:t>本合同为中小企业预留合同。</w:t>
      </w:r>
      <w:r>
        <w:rPr>
          <w:sz w:val="21"/>
        </w:rPr>
        <w:t xml:space="preserve"> </w:t>
      </w:r>
    </w:p>
    <w:p>
      <w:pPr>
        <w:pStyle w:val="3"/>
        <w:rPr>
          <w:sz w:val="20"/>
        </w:rPr>
      </w:pPr>
    </w:p>
    <w:p>
      <w:pPr>
        <w:pStyle w:val="3"/>
        <w:spacing w:before="3"/>
        <w:rPr>
          <w:sz w:val="18"/>
        </w:rPr>
      </w:pPr>
    </w:p>
    <w:p>
      <w:pPr>
        <w:pStyle w:val="7"/>
        <w:spacing w:line="254" w:lineRule="auto"/>
        <w:ind w:left="806" w:right="4825" w:firstLine="3422"/>
      </w:pPr>
      <w:r>
        <w:t>二、特殊专用条款部分第一条 采购货物名称、品牌、型号、数量及金额</w:t>
      </w:r>
      <w:r>
        <w:rPr>
          <w:w w:val="99"/>
        </w:rPr>
        <w:t xml:space="preserve"> </w:t>
      </w:r>
    </w:p>
    <w:p>
      <w:pPr>
        <w:pStyle w:val="3"/>
        <w:spacing w:before="123"/>
        <w:ind w:left="8703"/>
      </w:pPr>
      <w:r>
        <w:t xml:space="preserve">单位：人民币元 </w:t>
      </w:r>
    </w:p>
    <w:p>
      <w:pPr>
        <w:pStyle w:val="3"/>
        <w:spacing w:before="12"/>
        <w:rPr>
          <w:sz w:val="10"/>
        </w:rPr>
      </w:pPr>
    </w:p>
    <w:tbl>
      <w:tblPr>
        <w:tblStyle w:val="14"/>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322"/>
        <w:gridCol w:w="931"/>
        <w:gridCol w:w="1494"/>
        <w:gridCol w:w="2625"/>
        <w:gridCol w:w="772"/>
        <w:gridCol w:w="893"/>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5" w:type="dxa"/>
            <w:tcBorders>
              <w:bottom w:val="single" w:color="000000" w:sz="6" w:space="0"/>
            </w:tcBorders>
          </w:tcPr>
          <w:p>
            <w:pPr>
              <w:pStyle w:val="20"/>
              <w:spacing w:before="1"/>
              <w:ind w:left="161" w:right="44"/>
              <w:jc w:val="center"/>
              <w:rPr>
                <w:sz w:val="21"/>
              </w:rPr>
            </w:pPr>
            <w:r>
              <w:rPr>
                <w:sz w:val="21"/>
              </w:rPr>
              <w:t xml:space="preserve">序号 </w:t>
            </w:r>
          </w:p>
        </w:tc>
        <w:tc>
          <w:tcPr>
            <w:tcW w:w="1322" w:type="dxa"/>
            <w:tcBorders>
              <w:bottom w:val="single" w:color="000000" w:sz="6" w:space="0"/>
            </w:tcBorders>
          </w:tcPr>
          <w:p>
            <w:pPr>
              <w:pStyle w:val="20"/>
              <w:spacing w:before="1"/>
              <w:ind w:left="277" w:right="155"/>
              <w:jc w:val="center"/>
              <w:rPr>
                <w:sz w:val="21"/>
              </w:rPr>
            </w:pPr>
            <w:r>
              <w:rPr>
                <w:sz w:val="21"/>
              </w:rPr>
              <w:t xml:space="preserve">货物名称 </w:t>
            </w:r>
          </w:p>
        </w:tc>
        <w:tc>
          <w:tcPr>
            <w:tcW w:w="931" w:type="dxa"/>
            <w:tcBorders>
              <w:bottom w:val="single" w:color="000000" w:sz="6" w:space="0"/>
            </w:tcBorders>
          </w:tcPr>
          <w:p>
            <w:pPr>
              <w:pStyle w:val="20"/>
              <w:spacing w:before="1"/>
              <w:ind w:left="288" w:right="165"/>
              <w:jc w:val="center"/>
              <w:rPr>
                <w:sz w:val="21"/>
              </w:rPr>
            </w:pPr>
            <w:r>
              <w:rPr>
                <w:sz w:val="21"/>
              </w:rPr>
              <w:t xml:space="preserve">品牌 </w:t>
            </w:r>
          </w:p>
        </w:tc>
        <w:tc>
          <w:tcPr>
            <w:tcW w:w="1494" w:type="dxa"/>
            <w:tcBorders>
              <w:bottom w:val="single" w:color="000000" w:sz="6" w:space="0"/>
            </w:tcBorders>
          </w:tcPr>
          <w:p>
            <w:pPr>
              <w:pStyle w:val="20"/>
              <w:spacing w:before="1"/>
              <w:ind w:left="573" w:right="450"/>
              <w:jc w:val="center"/>
              <w:rPr>
                <w:sz w:val="21"/>
              </w:rPr>
            </w:pPr>
            <w:r>
              <w:rPr>
                <w:sz w:val="21"/>
              </w:rPr>
              <w:t xml:space="preserve">型号 </w:t>
            </w:r>
          </w:p>
        </w:tc>
        <w:tc>
          <w:tcPr>
            <w:tcW w:w="2625" w:type="dxa"/>
            <w:tcBorders>
              <w:bottom w:val="single" w:color="000000" w:sz="6" w:space="0"/>
            </w:tcBorders>
          </w:tcPr>
          <w:p>
            <w:pPr>
              <w:pStyle w:val="20"/>
              <w:spacing w:before="1"/>
              <w:ind w:left="930" w:right="805"/>
              <w:jc w:val="center"/>
              <w:rPr>
                <w:sz w:val="21"/>
              </w:rPr>
            </w:pPr>
            <w:r>
              <w:rPr>
                <w:sz w:val="21"/>
              </w:rPr>
              <w:t xml:space="preserve">货物规格 </w:t>
            </w:r>
          </w:p>
        </w:tc>
        <w:tc>
          <w:tcPr>
            <w:tcW w:w="772" w:type="dxa"/>
            <w:tcBorders>
              <w:bottom w:val="single" w:color="000000" w:sz="6" w:space="0"/>
            </w:tcBorders>
          </w:tcPr>
          <w:p>
            <w:pPr>
              <w:pStyle w:val="20"/>
              <w:spacing w:before="1"/>
              <w:ind w:left="213" w:right="89"/>
              <w:jc w:val="center"/>
              <w:rPr>
                <w:sz w:val="21"/>
              </w:rPr>
            </w:pPr>
            <w:r>
              <w:rPr>
                <w:sz w:val="21"/>
              </w:rPr>
              <w:t xml:space="preserve">数量 </w:t>
            </w:r>
          </w:p>
        </w:tc>
        <w:tc>
          <w:tcPr>
            <w:tcW w:w="893" w:type="dxa"/>
            <w:tcBorders>
              <w:bottom w:val="single" w:color="000000" w:sz="6" w:space="0"/>
            </w:tcBorders>
          </w:tcPr>
          <w:p>
            <w:pPr>
              <w:pStyle w:val="20"/>
              <w:spacing w:before="1"/>
              <w:ind w:left="276" w:right="146"/>
              <w:jc w:val="center"/>
              <w:rPr>
                <w:sz w:val="21"/>
              </w:rPr>
            </w:pPr>
            <w:r>
              <w:rPr>
                <w:sz w:val="21"/>
              </w:rPr>
              <w:t xml:space="preserve">单价 </w:t>
            </w:r>
          </w:p>
        </w:tc>
        <w:tc>
          <w:tcPr>
            <w:tcW w:w="931" w:type="dxa"/>
            <w:tcBorders>
              <w:bottom w:val="single" w:color="000000" w:sz="6" w:space="0"/>
            </w:tcBorders>
          </w:tcPr>
          <w:p>
            <w:pPr>
              <w:pStyle w:val="20"/>
              <w:spacing w:before="1"/>
              <w:ind w:left="292" w:right="161"/>
              <w:jc w:val="center"/>
              <w:rPr>
                <w:sz w:val="21"/>
              </w:rPr>
            </w:pPr>
            <w:r>
              <w:rPr>
                <w:sz w:val="21"/>
              </w:rPr>
              <w:t xml:space="preserve">金额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5" w:type="dxa"/>
            <w:tcBorders>
              <w:top w:val="single" w:color="000000" w:sz="6" w:space="0"/>
            </w:tcBorders>
          </w:tcPr>
          <w:p>
            <w:pPr>
              <w:pStyle w:val="20"/>
              <w:spacing w:line="268" w:lineRule="exact"/>
              <w:ind w:left="117"/>
              <w:jc w:val="center"/>
              <w:rPr>
                <w:sz w:val="21"/>
              </w:rPr>
            </w:pPr>
            <w:r>
              <w:rPr>
                <w:w w:val="100"/>
                <w:sz w:val="21"/>
              </w:rPr>
              <w:t xml:space="preserve"> </w:t>
            </w:r>
          </w:p>
        </w:tc>
        <w:tc>
          <w:tcPr>
            <w:tcW w:w="1322" w:type="dxa"/>
            <w:tcBorders>
              <w:top w:val="single" w:color="000000" w:sz="6" w:space="0"/>
            </w:tcBorders>
          </w:tcPr>
          <w:p>
            <w:pPr>
              <w:pStyle w:val="20"/>
              <w:spacing w:line="268" w:lineRule="exact"/>
              <w:ind w:left="122"/>
              <w:jc w:val="center"/>
              <w:rPr>
                <w:sz w:val="21"/>
              </w:rPr>
            </w:pPr>
            <w:r>
              <w:rPr>
                <w:w w:val="100"/>
                <w:sz w:val="21"/>
              </w:rPr>
              <w:t xml:space="preserve"> </w:t>
            </w:r>
          </w:p>
        </w:tc>
        <w:tc>
          <w:tcPr>
            <w:tcW w:w="931" w:type="dxa"/>
            <w:tcBorders>
              <w:top w:val="single" w:color="000000" w:sz="6" w:space="0"/>
            </w:tcBorders>
          </w:tcPr>
          <w:p>
            <w:pPr>
              <w:pStyle w:val="20"/>
              <w:spacing w:line="268" w:lineRule="exact"/>
              <w:ind w:left="120"/>
              <w:jc w:val="center"/>
              <w:rPr>
                <w:sz w:val="21"/>
              </w:rPr>
            </w:pPr>
            <w:r>
              <w:rPr>
                <w:w w:val="100"/>
                <w:sz w:val="21"/>
              </w:rPr>
              <w:t xml:space="preserve"> </w:t>
            </w:r>
          </w:p>
        </w:tc>
        <w:tc>
          <w:tcPr>
            <w:tcW w:w="1494" w:type="dxa"/>
            <w:tcBorders>
              <w:top w:val="single" w:color="000000" w:sz="6" w:space="0"/>
            </w:tcBorders>
          </w:tcPr>
          <w:p>
            <w:pPr>
              <w:pStyle w:val="20"/>
              <w:spacing w:line="268" w:lineRule="exact"/>
              <w:ind w:left="125"/>
              <w:jc w:val="center"/>
              <w:rPr>
                <w:sz w:val="21"/>
              </w:rPr>
            </w:pPr>
            <w:r>
              <w:rPr>
                <w:w w:val="100"/>
                <w:sz w:val="21"/>
              </w:rPr>
              <w:t xml:space="preserve"> </w:t>
            </w:r>
          </w:p>
        </w:tc>
        <w:tc>
          <w:tcPr>
            <w:tcW w:w="2625" w:type="dxa"/>
            <w:tcBorders>
              <w:top w:val="single" w:color="000000" w:sz="6" w:space="0"/>
            </w:tcBorders>
          </w:tcPr>
          <w:p>
            <w:pPr>
              <w:pStyle w:val="20"/>
              <w:spacing w:line="268" w:lineRule="exact"/>
              <w:ind w:left="125"/>
              <w:jc w:val="center"/>
              <w:rPr>
                <w:sz w:val="21"/>
              </w:rPr>
            </w:pPr>
            <w:r>
              <w:rPr>
                <w:w w:val="100"/>
                <w:sz w:val="21"/>
              </w:rPr>
              <w:t xml:space="preserve"> </w:t>
            </w:r>
          </w:p>
        </w:tc>
        <w:tc>
          <w:tcPr>
            <w:tcW w:w="772" w:type="dxa"/>
            <w:tcBorders>
              <w:top w:val="single" w:color="000000" w:sz="6" w:space="0"/>
            </w:tcBorders>
          </w:tcPr>
          <w:p>
            <w:pPr>
              <w:pStyle w:val="20"/>
              <w:spacing w:line="268" w:lineRule="exact"/>
              <w:ind w:left="127"/>
              <w:jc w:val="center"/>
              <w:rPr>
                <w:sz w:val="21"/>
              </w:rPr>
            </w:pPr>
            <w:r>
              <w:rPr>
                <w:w w:val="100"/>
                <w:sz w:val="21"/>
              </w:rPr>
              <w:t xml:space="preserve"> </w:t>
            </w:r>
          </w:p>
        </w:tc>
        <w:tc>
          <w:tcPr>
            <w:tcW w:w="893" w:type="dxa"/>
            <w:tcBorders>
              <w:top w:val="single" w:color="000000" w:sz="6" w:space="0"/>
            </w:tcBorders>
          </w:tcPr>
          <w:p>
            <w:pPr>
              <w:pStyle w:val="20"/>
              <w:spacing w:line="268" w:lineRule="exact"/>
              <w:ind w:left="133"/>
              <w:jc w:val="center"/>
              <w:rPr>
                <w:sz w:val="21"/>
              </w:rPr>
            </w:pPr>
            <w:r>
              <w:rPr>
                <w:w w:val="100"/>
                <w:sz w:val="21"/>
              </w:rPr>
              <w:t xml:space="preserve"> </w:t>
            </w:r>
          </w:p>
        </w:tc>
        <w:tc>
          <w:tcPr>
            <w:tcW w:w="931" w:type="dxa"/>
            <w:tcBorders>
              <w:top w:val="single" w:color="000000" w:sz="6" w:space="0"/>
            </w:tcBorders>
          </w:tcPr>
          <w:p>
            <w:pPr>
              <w:pStyle w:val="20"/>
              <w:spacing w:line="268" w:lineRule="exact"/>
              <w:ind w:left="13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5" w:type="dxa"/>
            <w:tcBorders>
              <w:bottom w:val="single" w:color="000000" w:sz="6" w:space="0"/>
            </w:tcBorders>
          </w:tcPr>
          <w:p>
            <w:pPr>
              <w:pStyle w:val="20"/>
              <w:spacing w:before="3"/>
              <w:ind w:left="117"/>
              <w:jc w:val="center"/>
              <w:rPr>
                <w:sz w:val="21"/>
              </w:rPr>
            </w:pPr>
            <w:r>
              <w:rPr>
                <w:w w:val="100"/>
                <w:sz w:val="21"/>
              </w:rPr>
              <w:t xml:space="preserve"> </w:t>
            </w:r>
          </w:p>
        </w:tc>
        <w:tc>
          <w:tcPr>
            <w:tcW w:w="1322" w:type="dxa"/>
            <w:tcBorders>
              <w:bottom w:val="single" w:color="000000" w:sz="6" w:space="0"/>
            </w:tcBorders>
          </w:tcPr>
          <w:p>
            <w:pPr>
              <w:pStyle w:val="20"/>
              <w:spacing w:before="3"/>
              <w:ind w:left="122"/>
              <w:jc w:val="center"/>
              <w:rPr>
                <w:sz w:val="21"/>
              </w:rPr>
            </w:pPr>
            <w:r>
              <w:rPr>
                <w:w w:val="100"/>
                <w:sz w:val="21"/>
              </w:rPr>
              <w:t xml:space="preserve"> </w:t>
            </w:r>
          </w:p>
        </w:tc>
        <w:tc>
          <w:tcPr>
            <w:tcW w:w="931" w:type="dxa"/>
            <w:tcBorders>
              <w:bottom w:val="single" w:color="000000" w:sz="6" w:space="0"/>
            </w:tcBorders>
          </w:tcPr>
          <w:p>
            <w:pPr>
              <w:pStyle w:val="20"/>
              <w:spacing w:before="3"/>
              <w:ind w:left="120"/>
              <w:jc w:val="center"/>
              <w:rPr>
                <w:sz w:val="21"/>
              </w:rPr>
            </w:pPr>
            <w:r>
              <w:rPr>
                <w:w w:val="100"/>
                <w:sz w:val="21"/>
              </w:rPr>
              <w:t xml:space="preserve"> </w:t>
            </w:r>
          </w:p>
        </w:tc>
        <w:tc>
          <w:tcPr>
            <w:tcW w:w="1494" w:type="dxa"/>
            <w:tcBorders>
              <w:bottom w:val="single" w:color="000000" w:sz="6" w:space="0"/>
            </w:tcBorders>
          </w:tcPr>
          <w:p>
            <w:pPr>
              <w:pStyle w:val="20"/>
              <w:spacing w:before="3"/>
              <w:ind w:left="125"/>
              <w:jc w:val="center"/>
              <w:rPr>
                <w:sz w:val="21"/>
              </w:rPr>
            </w:pPr>
            <w:r>
              <w:rPr>
                <w:w w:val="100"/>
                <w:sz w:val="21"/>
              </w:rPr>
              <w:t xml:space="preserve"> </w:t>
            </w:r>
          </w:p>
        </w:tc>
        <w:tc>
          <w:tcPr>
            <w:tcW w:w="2625" w:type="dxa"/>
            <w:tcBorders>
              <w:bottom w:val="single" w:color="000000" w:sz="6" w:space="0"/>
            </w:tcBorders>
          </w:tcPr>
          <w:p>
            <w:pPr>
              <w:pStyle w:val="20"/>
              <w:spacing w:before="3"/>
              <w:ind w:left="125"/>
              <w:jc w:val="center"/>
              <w:rPr>
                <w:sz w:val="21"/>
              </w:rPr>
            </w:pPr>
            <w:r>
              <w:rPr>
                <w:w w:val="100"/>
                <w:sz w:val="21"/>
              </w:rPr>
              <w:t xml:space="preserve"> </w:t>
            </w:r>
          </w:p>
        </w:tc>
        <w:tc>
          <w:tcPr>
            <w:tcW w:w="772" w:type="dxa"/>
            <w:tcBorders>
              <w:bottom w:val="single" w:color="000000" w:sz="6" w:space="0"/>
            </w:tcBorders>
          </w:tcPr>
          <w:p>
            <w:pPr>
              <w:pStyle w:val="20"/>
              <w:spacing w:before="3"/>
              <w:ind w:left="127"/>
              <w:jc w:val="center"/>
              <w:rPr>
                <w:sz w:val="21"/>
              </w:rPr>
            </w:pPr>
            <w:r>
              <w:rPr>
                <w:w w:val="100"/>
                <w:sz w:val="21"/>
              </w:rPr>
              <w:t xml:space="preserve"> </w:t>
            </w:r>
          </w:p>
        </w:tc>
        <w:tc>
          <w:tcPr>
            <w:tcW w:w="893" w:type="dxa"/>
            <w:tcBorders>
              <w:bottom w:val="single" w:color="000000" w:sz="6" w:space="0"/>
            </w:tcBorders>
          </w:tcPr>
          <w:p>
            <w:pPr>
              <w:pStyle w:val="20"/>
              <w:spacing w:before="3"/>
              <w:ind w:left="133"/>
              <w:jc w:val="center"/>
              <w:rPr>
                <w:sz w:val="21"/>
              </w:rPr>
            </w:pPr>
            <w:r>
              <w:rPr>
                <w:w w:val="100"/>
                <w:sz w:val="21"/>
              </w:rPr>
              <w:t xml:space="preserve"> </w:t>
            </w:r>
          </w:p>
        </w:tc>
        <w:tc>
          <w:tcPr>
            <w:tcW w:w="931" w:type="dxa"/>
            <w:tcBorders>
              <w:bottom w:val="single" w:color="000000" w:sz="6" w:space="0"/>
            </w:tcBorders>
          </w:tcPr>
          <w:p>
            <w:pPr>
              <w:pStyle w:val="20"/>
              <w:spacing w:before="3"/>
              <w:ind w:left="13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643" w:type="dxa"/>
            <w:gridSpan w:val="8"/>
            <w:tcBorders>
              <w:top w:val="single" w:color="000000" w:sz="6" w:space="0"/>
              <w:left w:val="single" w:color="000000" w:sz="6" w:space="0"/>
              <w:bottom w:val="single" w:color="000000" w:sz="6" w:space="0"/>
            </w:tcBorders>
          </w:tcPr>
          <w:p>
            <w:pPr>
              <w:pStyle w:val="20"/>
              <w:spacing w:before="22"/>
              <w:ind w:left="842"/>
              <w:rPr>
                <w:b/>
                <w:sz w:val="21"/>
              </w:rPr>
            </w:pPr>
            <w:r>
              <w:rPr>
                <w:b/>
                <w:sz w:val="21"/>
              </w:rPr>
              <w:t>合 计 （</w:t>
            </w:r>
            <w:r>
              <w:rPr>
                <w:b/>
                <w:spacing w:val="-2"/>
                <w:sz w:val="21"/>
              </w:rPr>
              <w:t xml:space="preserve"> 人 民 币 小 写 </w:t>
            </w:r>
            <w:r>
              <w:rPr>
                <w:b/>
                <w:sz w:val="21"/>
              </w:rPr>
              <w:t>）：</w:t>
            </w:r>
            <w:r>
              <w:rPr>
                <w:b/>
                <w:spacing w:val="105"/>
                <w:sz w:val="21"/>
                <w:u w:val="single"/>
              </w:rPr>
              <w:t xml:space="preserve"> </w:t>
            </w:r>
            <w:r>
              <w:rPr>
                <w:b/>
                <w:spacing w:val="-3"/>
                <w:sz w:val="21"/>
              </w:rPr>
              <w:t>元</w:t>
            </w:r>
            <w:r>
              <w:rPr>
                <w:b/>
                <w:w w:val="99"/>
                <w:sz w:val="21"/>
              </w:rPr>
              <w:t xml:space="preserve"> </w:t>
            </w:r>
          </w:p>
        </w:tc>
      </w:tr>
    </w:tbl>
    <w:p>
      <w:pPr>
        <w:pStyle w:val="7"/>
        <w:spacing w:before="78"/>
        <w:ind w:left="806"/>
      </w:pPr>
      <w:r>
        <w:rPr>
          <w:spacing w:val="-1"/>
        </w:rPr>
        <w:t>第二条 交付时间</w:t>
      </w:r>
      <w:r>
        <w:rPr>
          <w:w w:val="99"/>
        </w:rPr>
        <w:t xml:space="preserve"> </w:t>
      </w:r>
    </w:p>
    <w:p>
      <w:pPr>
        <w:spacing w:before="91" w:line="321" w:lineRule="auto"/>
        <w:ind w:left="806" w:right="6313" w:firstLine="0"/>
        <w:jc w:val="left"/>
        <w:rPr>
          <w:spacing w:val="-9"/>
          <w:sz w:val="21"/>
        </w:rPr>
      </w:pPr>
      <w:r>
        <w:rPr>
          <w:rFonts w:hint="eastAsia"/>
          <w:sz w:val="21"/>
          <w:lang w:eastAsia="zh-CN"/>
        </w:rPr>
        <w:t>2023年4月15日前交付并通过验收</w:t>
      </w:r>
      <w:r>
        <w:rPr>
          <w:spacing w:val="-9"/>
          <w:sz w:val="21"/>
        </w:rPr>
        <w:t>。</w:t>
      </w:r>
    </w:p>
    <w:p>
      <w:pPr>
        <w:spacing w:before="91" w:line="321" w:lineRule="auto"/>
        <w:ind w:left="806" w:right="6313" w:firstLine="0"/>
        <w:jc w:val="left"/>
        <w:rPr>
          <w:sz w:val="21"/>
        </w:rPr>
      </w:pPr>
      <w:r>
        <w:rPr>
          <w:b/>
          <w:spacing w:val="-2"/>
          <w:sz w:val="21"/>
        </w:rPr>
        <w:t>第三条 交付方式</w:t>
      </w:r>
      <w:r>
        <w:rPr>
          <w:w w:val="100"/>
          <w:sz w:val="21"/>
        </w:rPr>
        <w:t xml:space="preserve"> </w:t>
      </w:r>
    </w:p>
    <w:p>
      <w:pPr>
        <w:pStyle w:val="19"/>
        <w:numPr>
          <w:ilvl w:val="1"/>
          <w:numId w:val="39"/>
        </w:numPr>
        <w:tabs>
          <w:tab w:val="left" w:pos="1243"/>
        </w:tabs>
        <w:spacing w:before="0" w:after="0" w:line="251" w:lineRule="exact"/>
        <w:ind w:left="1242" w:right="0" w:hanging="370"/>
        <w:jc w:val="left"/>
        <w:rPr>
          <w:sz w:val="21"/>
        </w:rPr>
      </w:pPr>
      <w:r>
        <w:rPr>
          <w:spacing w:val="-3"/>
          <w:sz w:val="21"/>
        </w:rPr>
        <w:t xml:space="preserve">乙方须在本合同规定时间内，将货物送至甲方指定地点并负责安装调试。 </w:t>
      </w:r>
    </w:p>
    <w:p>
      <w:pPr>
        <w:pStyle w:val="19"/>
        <w:numPr>
          <w:ilvl w:val="1"/>
          <w:numId w:val="39"/>
        </w:numPr>
        <w:tabs>
          <w:tab w:val="left" w:pos="1243"/>
        </w:tabs>
        <w:spacing w:before="71" w:after="0" w:line="302" w:lineRule="auto"/>
        <w:ind w:left="392" w:right="984" w:firstLine="480"/>
        <w:jc w:val="left"/>
        <w:rPr>
          <w:sz w:val="21"/>
        </w:rPr>
      </w:pPr>
      <w:r>
        <w:rPr>
          <w:spacing w:val="-9"/>
          <w:sz w:val="21"/>
        </w:rPr>
        <w:t>乙方在交付货物时，向甲方提供货物的使用说明书及相关资料，如货物属国家强制检验的货物，乙</w:t>
      </w:r>
      <w:r>
        <w:rPr>
          <w:spacing w:val="-5"/>
          <w:sz w:val="21"/>
        </w:rPr>
        <w:t xml:space="preserve">方须提供国家强制检验合格证书。 </w:t>
      </w:r>
    </w:p>
    <w:p>
      <w:pPr>
        <w:pStyle w:val="7"/>
        <w:spacing w:before="2"/>
        <w:ind w:left="806"/>
        <w:rPr>
          <w:b w:val="0"/>
        </w:rPr>
      </w:pPr>
      <w:r>
        <w:t>第四条 质量要求</w:t>
      </w:r>
      <w:r>
        <w:rPr>
          <w:b w:val="0"/>
          <w:w w:val="100"/>
        </w:rPr>
        <w:t xml:space="preserve"> </w:t>
      </w:r>
    </w:p>
    <w:p>
      <w:pPr>
        <w:pStyle w:val="19"/>
        <w:numPr>
          <w:ilvl w:val="1"/>
          <w:numId w:val="40"/>
        </w:numPr>
        <w:tabs>
          <w:tab w:val="left" w:pos="1243"/>
        </w:tabs>
        <w:spacing w:before="72" w:after="0" w:line="302" w:lineRule="auto"/>
        <w:ind w:left="392" w:right="987" w:firstLine="480"/>
        <w:jc w:val="both"/>
        <w:rPr>
          <w:sz w:val="21"/>
        </w:rPr>
      </w:pPr>
      <w:r>
        <w:rPr>
          <w:spacing w:val="-9"/>
          <w:sz w:val="21"/>
        </w:rPr>
        <w:t>乙方应保证货物是全新、未使用过的原装合格正品，并完全符合招标文件及本合同规定的质量、规</w:t>
      </w:r>
      <w:r>
        <w:rPr>
          <w:spacing w:val="-5"/>
          <w:sz w:val="21"/>
        </w:rPr>
        <w:t xml:space="preserve">格和性能的要求。进口货物应提供中华人民共和国海关报关证明。 </w:t>
      </w:r>
    </w:p>
    <w:p>
      <w:pPr>
        <w:pStyle w:val="19"/>
        <w:numPr>
          <w:ilvl w:val="1"/>
          <w:numId w:val="40"/>
        </w:numPr>
        <w:tabs>
          <w:tab w:val="left" w:pos="1243"/>
        </w:tabs>
        <w:spacing w:before="1" w:after="0" w:line="302" w:lineRule="auto"/>
        <w:ind w:left="392" w:right="987" w:firstLine="480"/>
        <w:jc w:val="both"/>
        <w:rPr>
          <w:sz w:val="21"/>
        </w:rPr>
      </w:pPr>
      <w:r>
        <w:rPr>
          <w:spacing w:val="-8"/>
          <w:sz w:val="21"/>
        </w:rPr>
        <w:t>货物的技术标准按国家标准执行，无国家标准的，按行业标准执行，无国家和行业标准的，按企业</w:t>
      </w:r>
      <w:r>
        <w:rPr>
          <w:spacing w:val="-11"/>
          <w:sz w:val="21"/>
        </w:rPr>
        <w:t xml:space="preserve">标准执行；但在招标文件中有特别要求的，按招标文件中规定的要求执行，并且符合相关法律、法规规定的要求。 </w:t>
      </w:r>
    </w:p>
    <w:p>
      <w:pPr>
        <w:pStyle w:val="19"/>
        <w:numPr>
          <w:ilvl w:val="1"/>
          <w:numId w:val="40"/>
        </w:numPr>
        <w:tabs>
          <w:tab w:val="left" w:pos="1243"/>
        </w:tabs>
        <w:spacing w:before="3" w:after="0" w:line="240" w:lineRule="auto"/>
        <w:ind w:left="1242" w:right="0" w:hanging="370"/>
        <w:jc w:val="both"/>
        <w:rPr>
          <w:sz w:val="21"/>
        </w:rPr>
      </w:pPr>
      <w:r>
        <w:rPr>
          <w:spacing w:val="-3"/>
          <w:sz w:val="21"/>
        </w:rPr>
        <w:t xml:space="preserve">货物的包装，国家或行业主管部门有规定的，按规定执行。 </w:t>
      </w:r>
      <w:r>
        <w:rPr>
          <w:sz w:val="21"/>
        </w:rPr>
        <w:t xml:space="preserve"> </w:t>
      </w:r>
    </w:p>
    <w:p>
      <w:pPr>
        <w:pStyle w:val="19"/>
        <w:numPr>
          <w:ilvl w:val="1"/>
          <w:numId w:val="40"/>
        </w:numPr>
        <w:tabs>
          <w:tab w:val="left" w:pos="1243"/>
        </w:tabs>
        <w:spacing w:before="72" w:after="0" w:line="302" w:lineRule="auto"/>
        <w:ind w:left="392" w:right="987" w:firstLine="480"/>
        <w:jc w:val="both"/>
        <w:rPr>
          <w:sz w:val="21"/>
        </w:rPr>
      </w:pPr>
      <w:r>
        <w:rPr>
          <w:spacing w:val="-8"/>
          <w:sz w:val="21"/>
        </w:rPr>
        <w:t>乙方应保证提供的货物不得侵犯第三方专利权、商标权和工业设计权、版权等。否则，乙方应负全</w:t>
      </w:r>
      <w:r>
        <w:rPr>
          <w:spacing w:val="-5"/>
          <w:sz w:val="21"/>
        </w:rPr>
        <w:t xml:space="preserve">部责任，并承担由此引起的一切后果。 </w:t>
      </w:r>
    </w:p>
    <w:p>
      <w:pPr>
        <w:spacing w:after="0" w:line="302" w:lineRule="auto"/>
        <w:jc w:val="both"/>
        <w:rPr>
          <w:sz w:val="21"/>
        </w:rPr>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66" o:spid="_x0000_s1066" o:spt="203" style="height:0.75pt;width:492pt;" coordsize="9840,15">
            <o:lock v:ext="edit"/>
            <v:line id="_x0000_s1067" o:spid="_x0000_s1067" o:spt="20" style="position:absolute;left:0;top:7;height:0;width:9840;" stroked="t" coordsize="21600,21600">
              <v:path arrowok="t"/>
              <v:fill focussize="0,0"/>
              <v:stroke weight="0.72pt" color="#000000"/>
              <v:imagedata o:title=""/>
              <o:lock v:ext="edit"/>
            </v:line>
            <w10:wrap type="none"/>
            <w10:anchorlock/>
          </v:group>
        </w:pict>
      </w:r>
    </w:p>
    <w:p>
      <w:pPr>
        <w:pStyle w:val="19"/>
        <w:numPr>
          <w:ilvl w:val="1"/>
          <w:numId w:val="40"/>
        </w:numPr>
        <w:tabs>
          <w:tab w:val="left" w:pos="1243"/>
        </w:tabs>
        <w:spacing w:before="71" w:after="0" w:line="240" w:lineRule="auto"/>
        <w:ind w:left="1242" w:right="0" w:hanging="370"/>
        <w:jc w:val="left"/>
        <w:rPr>
          <w:sz w:val="21"/>
        </w:rPr>
      </w:pPr>
      <w:r>
        <w:rPr>
          <w:spacing w:val="-3"/>
          <w:sz w:val="21"/>
        </w:rPr>
        <w:t>乙方应保证其货物在正确安装、正常使用和保养条件下，在其使用寿命期内应具有满意的性能。</w:t>
      </w:r>
      <w:r>
        <w:rPr>
          <w:sz w:val="21"/>
        </w:rPr>
        <w:t xml:space="preserve"> </w:t>
      </w:r>
    </w:p>
    <w:p>
      <w:pPr>
        <w:pStyle w:val="19"/>
        <w:numPr>
          <w:ilvl w:val="1"/>
          <w:numId w:val="40"/>
        </w:numPr>
        <w:tabs>
          <w:tab w:val="left" w:pos="1243"/>
        </w:tabs>
        <w:spacing w:before="72" w:after="0" w:line="304" w:lineRule="auto"/>
        <w:ind w:left="392" w:right="984" w:firstLine="480"/>
        <w:jc w:val="left"/>
        <w:rPr>
          <w:sz w:val="21"/>
        </w:rPr>
      </w:pPr>
      <w:r>
        <w:rPr>
          <w:spacing w:val="-7"/>
          <w:sz w:val="21"/>
        </w:rPr>
        <w:t xml:space="preserve">乙方应采取必要的安全措施保证设备的运输及安装的安全，并承担设备的运输及安装过程中产生的风险。 </w:t>
      </w:r>
    </w:p>
    <w:p>
      <w:pPr>
        <w:pStyle w:val="19"/>
        <w:numPr>
          <w:ilvl w:val="1"/>
          <w:numId w:val="40"/>
        </w:numPr>
        <w:tabs>
          <w:tab w:val="left" w:pos="1243"/>
        </w:tabs>
        <w:spacing w:before="0" w:after="0" w:line="304" w:lineRule="auto"/>
        <w:ind w:left="392" w:right="984" w:firstLine="480"/>
        <w:jc w:val="left"/>
        <w:rPr>
          <w:sz w:val="21"/>
        </w:rPr>
      </w:pPr>
      <w:r>
        <w:rPr>
          <w:spacing w:val="-10"/>
          <w:sz w:val="21"/>
        </w:rPr>
        <w:t>货物最终验收后，乙方应对由于设计、工艺或材料的缺陷而发生的任何不足或故障负责，并承担由</w:t>
      </w:r>
      <w:r>
        <w:rPr>
          <w:spacing w:val="-5"/>
          <w:sz w:val="21"/>
        </w:rPr>
        <w:t>此引起的一切后果。</w:t>
      </w:r>
      <w:r>
        <w:rPr>
          <w:sz w:val="21"/>
        </w:rPr>
        <w:t xml:space="preserve"> </w:t>
      </w:r>
    </w:p>
    <w:p>
      <w:pPr>
        <w:pStyle w:val="7"/>
        <w:spacing w:line="267" w:lineRule="exact"/>
        <w:ind w:left="909"/>
      </w:pPr>
      <w:r>
        <w:t>第五条 服务要求</w:t>
      </w:r>
      <w:r>
        <w:rPr>
          <w:w w:val="99"/>
        </w:rPr>
        <w:t xml:space="preserve"> </w:t>
      </w:r>
    </w:p>
    <w:p>
      <w:pPr>
        <w:pStyle w:val="19"/>
        <w:numPr>
          <w:ilvl w:val="1"/>
          <w:numId w:val="41"/>
        </w:numPr>
        <w:tabs>
          <w:tab w:val="left" w:pos="1251"/>
        </w:tabs>
        <w:spacing w:before="65" w:after="0" w:line="304" w:lineRule="auto"/>
        <w:ind w:left="392" w:right="984" w:firstLine="480"/>
        <w:jc w:val="both"/>
        <w:rPr>
          <w:sz w:val="21"/>
        </w:rPr>
      </w:pPr>
      <w:r>
        <w:rPr>
          <w:spacing w:val="-3"/>
          <w:sz w:val="21"/>
        </w:rPr>
        <w:t>质保期：自通过验收之日起</w:t>
      </w:r>
      <w:r>
        <w:rPr>
          <w:spacing w:val="-3"/>
          <w:sz w:val="21"/>
          <w:u w:val="single"/>
        </w:rPr>
        <w:t xml:space="preserve">    </w:t>
      </w:r>
      <w:r>
        <w:rPr>
          <w:spacing w:val="-3"/>
          <w:sz w:val="21"/>
        </w:rPr>
        <w:t>年，此保证期内，如在正常使用过程中出现的质量问题，中标人须负责免费维修或调换。</w:t>
      </w:r>
      <w:r>
        <w:rPr>
          <w:sz w:val="21"/>
        </w:rPr>
        <w:t xml:space="preserve"> </w:t>
      </w:r>
    </w:p>
    <w:p>
      <w:pPr>
        <w:pStyle w:val="19"/>
        <w:numPr>
          <w:ilvl w:val="1"/>
          <w:numId w:val="41"/>
        </w:numPr>
        <w:tabs>
          <w:tab w:val="left" w:pos="1243"/>
        </w:tabs>
        <w:spacing w:before="15" w:after="0" w:line="321" w:lineRule="auto"/>
        <w:ind w:left="392" w:right="984" w:firstLine="480"/>
        <w:jc w:val="both"/>
        <w:rPr>
          <w:sz w:val="21"/>
        </w:rPr>
      </w:pPr>
      <w:r>
        <w:rPr>
          <w:spacing w:val="-7"/>
          <w:sz w:val="21"/>
        </w:rPr>
        <w:t>质保期内非人为因素出现的质量问题，须按国家有关规定和要求</w:t>
      </w:r>
      <w:r>
        <w:rPr>
          <w:sz w:val="21"/>
        </w:rPr>
        <w:t>（</w:t>
      </w:r>
      <w:r>
        <w:rPr>
          <w:spacing w:val="-6"/>
          <w:sz w:val="21"/>
        </w:rPr>
        <w:t>如无国家规定和要求的，按承诺</w:t>
      </w:r>
      <w:r>
        <w:rPr>
          <w:spacing w:val="-8"/>
          <w:sz w:val="21"/>
        </w:rPr>
        <w:t>和厂方“三包”规定</w:t>
      </w:r>
      <w:r>
        <w:rPr>
          <w:spacing w:val="-17"/>
          <w:sz w:val="21"/>
        </w:rPr>
        <w:t>）</w:t>
      </w:r>
      <w:r>
        <w:rPr>
          <w:spacing w:val="-7"/>
          <w:sz w:val="21"/>
        </w:rPr>
        <w:t>立即进行免费维修、免费更换有缺陷的零部件、直至免费更换新货物。因货物本身问</w:t>
      </w:r>
      <w:r>
        <w:rPr>
          <w:spacing w:val="-13"/>
          <w:sz w:val="21"/>
        </w:rPr>
        <w:t xml:space="preserve">题在 </w:t>
      </w:r>
      <w:r>
        <w:rPr>
          <w:sz w:val="21"/>
        </w:rPr>
        <w:t>48</w:t>
      </w:r>
      <w:r>
        <w:rPr>
          <w:spacing w:val="-6"/>
          <w:sz w:val="21"/>
        </w:rPr>
        <w:t xml:space="preserve"> 小时之内仍不能排除的故障，应提供与原货物相同或不低于原货物性能的备用货物。故障排除后应</w:t>
      </w:r>
      <w:r>
        <w:rPr>
          <w:spacing w:val="-4"/>
          <w:sz w:val="21"/>
        </w:rPr>
        <w:t>出具书面故障诊断报告备案。</w:t>
      </w:r>
      <w:r>
        <w:rPr>
          <w:sz w:val="21"/>
        </w:rPr>
        <w:t xml:space="preserve"> </w:t>
      </w:r>
    </w:p>
    <w:p>
      <w:pPr>
        <w:pStyle w:val="19"/>
        <w:numPr>
          <w:ilvl w:val="1"/>
          <w:numId w:val="41"/>
        </w:numPr>
        <w:tabs>
          <w:tab w:val="left" w:pos="1243"/>
        </w:tabs>
        <w:spacing w:before="0" w:after="0" w:line="321" w:lineRule="auto"/>
        <w:ind w:left="392" w:right="984" w:firstLine="480"/>
        <w:jc w:val="both"/>
        <w:rPr>
          <w:sz w:val="21"/>
        </w:rPr>
      </w:pPr>
      <w:r>
        <w:rPr>
          <w:spacing w:val="-11"/>
          <w:sz w:val="21"/>
        </w:rPr>
        <w:t>出现故障后，乙方如未按上述要求进行响应，乙方可以采取必要的补救措施，由此产生的风险和费</w:t>
      </w:r>
      <w:r>
        <w:rPr>
          <w:spacing w:val="-6"/>
          <w:sz w:val="21"/>
        </w:rPr>
        <w:t>用将由乙方承担。</w:t>
      </w:r>
      <w:r>
        <w:rPr>
          <w:sz w:val="21"/>
        </w:rPr>
        <w:t xml:space="preserve"> </w:t>
      </w:r>
    </w:p>
    <w:p>
      <w:pPr>
        <w:pStyle w:val="19"/>
        <w:numPr>
          <w:ilvl w:val="1"/>
          <w:numId w:val="41"/>
        </w:numPr>
        <w:tabs>
          <w:tab w:val="left" w:pos="1192"/>
        </w:tabs>
        <w:spacing w:before="0" w:after="0" w:line="251" w:lineRule="exact"/>
        <w:ind w:left="1191" w:right="0" w:hanging="319"/>
        <w:jc w:val="left"/>
        <w:rPr>
          <w:sz w:val="21"/>
        </w:rPr>
      </w:pPr>
      <w:r>
        <w:rPr>
          <w:spacing w:val="-3"/>
          <w:sz w:val="21"/>
        </w:rPr>
        <w:t>乙方应对所供货物实行终身维护。</w:t>
      </w:r>
      <w:r>
        <w:rPr>
          <w:sz w:val="21"/>
        </w:rPr>
        <w:t xml:space="preserve"> </w:t>
      </w:r>
    </w:p>
    <w:p>
      <w:pPr>
        <w:pStyle w:val="7"/>
        <w:spacing w:before="68"/>
        <w:ind w:left="873"/>
        <w:rPr>
          <w:b w:val="0"/>
        </w:rPr>
      </w:pPr>
      <w:r>
        <w:t>第六条 验收</w:t>
      </w:r>
      <w:r>
        <w:rPr>
          <w:b w:val="0"/>
          <w:w w:val="100"/>
        </w:rPr>
        <w:t xml:space="preserve"> </w:t>
      </w:r>
    </w:p>
    <w:p>
      <w:pPr>
        <w:pStyle w:val="19"/>
        <w:numPr>
          <w:ilvl w:val="1"/>
          <w:numId w:val="42"/>
        </w:numPr>
        <w:tabs>
          <w:tab w:val="left" w:pos="1246"/>
        </w:tabs>
        <w:spacing w:before="72" w:after="0" w:line="302" w:lineRule="auto"/>
        <w:ind w:left="392" w:right="984" w:firstLine="480"/>
        <w:jc w:val="both"/>
        <w:rPr>
          <w:sz w:val="21"/>
        </w:rPr>
      </w:pPr>
      <w:r>
        <w:rPr>
          <w:spacing w:val="-5"/>
          <w:sz w:val="21"/>
        </w:rPr>
        <w:t xml:space="preserve">甲方须在乙方交付使用后，合同金额在 </w:t>
      </w:r>
      <w:r>
        <w:rPr>
          <w:sz w:val="21"/>
        </w:rPr>
        <w:t>10</w:t>
      </w:r>
      <w:r>
        <w:rPr>
          <w:spacing w:val="-7"/>
          <w:sz w:val="21"/>
        </w:rPr>
        <w:t xml:space="preserve"> 万元及以上或技术复杂的项目，组织三人及以上单数的</w:t>
      </w:r>
      <w:r>
        <w:rPr>
          <w:spacing w:val="-6"/>
          <w:sz w:val="21"/>
        </w:rPr>
        <w:t xml:space="preserve">专业人员或委托检测机构对项目按规定的要求、使用性能及数量进行测试验收；合同金额在 </w:t>
      </w:r>
      <w:r>
        <w:rPr>
          <w:sz w:val="21"/>
        </w:rPr>
        <w:t>10</w:t>
      </w:r>
      <w:r>
        <w:rPr>
          <w:spacing w:val="-6"/>
          <w:sz w:val="21"/>
        </w:rPr>
        <w:t xml:space="preserve"> 万元以下或</w:t>
      </w:r>
      <w:r>
        <w:rPr>
          <w:spacing w:val="-4"/>
          <w:sz w:val="21"/>
        </w:rPr>
        <w:t>技术简单的项目，组织相关人员对项目按规定的要求、使用性能及数量进行测试验收。</w:t>
      </w:r>
      <w:r>
        <w:rPr>
          <w:sz w:val="21"/>
        </w:rPr>
        <w:t xml:space="preserve"> </w:t>
      </w:r>
    </w:p>
    <w:p>
      <w:pPr>
        <w:pStyle w:val="19"/>
        <w:numPr>
          <w:ilvl w:val="1"/>
          <w:numId w:val="42"/>
        </w:numPr>
        <w:tabs>
          <w:tab w:val="left" w:pos="1243"/>
        </w:tabs>
        <w:spacing w:before="3" w:after="0" w:line="304" w:lineRule="auto"/>
        <w:ind w:left="392" w:right="884" w:firstLine="480"/>
        <w:jc w:val="both"/>
        <w:rPr>
          <w:sz w:val="21"/>
        </w:rPr>
      </w:pPr>
      <w:r>
        <w:rPr>
          <w:spacing w:val="-8"/>
          <w:sz w:val="21"/>
        </w:rPr>
        <w:t>验收合格后，甲方应向乙方出具加盖公章的《海宁市政府采购项目验收单》</w:t>
      </w:r>
      <w:r>
        <w:rPr>
          <w:sz w:val="21"/>
        </w:rPr>
        <w:t>（</w:t>
      </w:r>
      <w:r>
        <w:rPr>
          <w:spacing w:val="-3"/>
          <w:sz w:val="21"/>
        </w:rPr>
        <w:t>一式三份</w:t>
      </w:r>
      <w:r>
        <w:rPr>
          <w:spacing w:val="-17"/>
          <w:sz w:val="21"/>
        </w:rPr>
        <w:t>）</w:t>
      </w:r>
      <w:r>
        <w:rPr>
          <w:spacing w:val="-6"/>
          <w:sz w:val="21"/>
        </w:rPr>
        <w:t>。验收不合格的，甲方有权拒收，并书面通知乙方，乙方应在合同规定时间内按约如数更换到位，并保证验收合格。</w:t>
      </w:r>
      <w:r>
        <w:rPr>
          <w:sz w:val="21"/>
        </w:rPr>
        <w:t xml:space="preserve"> </w:t>
      </w:r>
    </w:p>
    <w:p>
      <w:pPr>
        <w:pStyle w:val="7"/>
        <w:spacing w:line="265" w:lineRule="exact"/>
        <w:ind w:left="873"/>
      </w:pPr>
      <w:r>
        <w:t>第七条 质量争议</w:t>
      </w:r>
      <w:r>
        <w:rPr>
          <w:w w:val="99"/>
        </w:rPr>
        <w:t xml:space="preserve"> </w:t>
      </w:r>
    </w:p>
    <w:p>
      <w:pPr>
        <w:pStyle w:val="19"/>
        <w:numPr>
          <w:ilvl w:val="1"/>
          <w:numId w:val="43"/>
        </w:numPr>
        <w:tabs>
          <w:tab w:val="left" w:pos="1243"/>
        </w:tabs>
        <w:spacing w:before="72" w:after="0" w:line="240" w:lineRule="auto"/>
        <w:ind w:left="1242" w:right="0" w:hanging="370"/>
        <w:jc w:val="left"/>
        <w:rPr>
          <w:sz w:val="21"/>
        </w:rPr>
      </w:pPr>
      <w:r>
        <w:rPr>
          <w:spacing w:val="-3"/>
          <w:sz w:val="21"/>
        </w:rPr>
        <w:t>因标的质量问题发生争议的，应当邀请国家认可的质量检测机构对货物质量进行鉴定。</w:t>
      </w:r>
      <w:r>
        <w:rPr>
          <w:sz w:val="21"/>
        </w:rPr>
        <w:t xml:space="preserve"> </w:t>
      </w:r>
    </w:p>
    <w:p>
      <w:pPr>
        <w:pStyle w:val="19"/>
        <w:numPr>
          <w:ilvl w:val="1"/>
          <w:numId w:val="43"/>
        </w:numPr>
        <w:tabs>
          <w:tab w:val="left" w:pos="1243"/>
        </w:tabs>
        <w:spacing w:before="72" w:after="0" w:line="302" w:lineRule="auto"/>
        <w:ind w:left="392" w:right="987" w:firstLine="480"/>
        <w:jc w:val="left"/>
        <w:rPr>
          <w:sz w:val="21"/>
        </w:rPr>
      </w:pPr>
      <w:r>
        <w:rPr>
          <w:spacing w:val="-9"/>
          <w:sz w:val="21"/>
        </w:rPr>
        <w:t>如果检测结果证明确有质量问题，乙方应无条件退货，检测费用由乙方承担，并承担因此逾期交货</w:t>
      </w:r>
      <w:r>
        <w:rPr>
          <w:spacing w:val="-6"/>
          <w:sz w:val="21"/>
        </w:rPr>
        <w:t>的违约责任。</w:t>
      </w:r>
      <w:r>
        <w:rPr>
          <w:sz w:val="21"/>
        </w:rPr>
        <w:t xml:space="preserve"> </w:t>
      </w:r>
    </w:p>
    <w:p>
      <w:pPr>
        <w:pStyle w:val="19"/>
        <w:numPr>
          <w:ilvl w:val="1"/>
          <w:numId w:val="43"/>
        </w:numPr>
        <w:tabs>
          <w:tab w:val="left" w:pos="1243"/>
        </w:tabs>
        <w:spacing w:before="1" w:after="0" w:line="304" w:lineRule="auto"/>
        <w:ind w:left="873" w:right="2252" w:firstLine="0"/>
        <w:jc w:val="left"/>
        <w:rPr>
          <w:sz w:val="21"/>
        </w:rPr>
      </w:pPr>
      <w:r>
        <w:rPr>
          <w:spacing w:val="-3"/>
          <w:sz w:val="21"/>
        </w:rPr>
        <w:t>如果检测结果证明没有质量问题，甲方应无条件接受货物，检测费用由甲方承担。</w:t>
      </w:r>
    </w:p>
    <w:p>
      <w:pPr>
        <w:pStyle w:val="19"/>
        <w:numPr>
          <w:ilvl w:val="0"/>
          <w:numId w:val="0"/>
        </w:numPr>
        <w:tabs>
          <w:tab w:val="left" w:pos="1243"/>
        </w:tabs>
        <w:spacing w:before="1" w:after="0" w:line="304" w:lineRule="auto"/>
        <w:ind w:left="873" w:leftChars="0" w:right="2252" w:rightChars="0"/>
        <w:jc w:val="left"/>
        <w:rPr>
          <w:sz w:val="21"/>
        </w:rPr>
      </w:pPr>
      <w:r>
        <w:rPr>
          <w:b/>
          <w:spacing w:val="-2"/>
          <w:sz w:val="21"/>
        </w:rPr>
        <w:t>第八条 违约责任</w:t>
      </w:r>
      <w:r>
        <w:rPr>
          <w:w w:val="100"/>
          <w:sz w:val="21"/>
        </w:rPr>
        <w:t xml:space="preserve"> </w:t>
      </w:r>
    </w:p>
    <w:p>
      <w:pPr>
        <w:pStyle w:val="19"/>
        <w:numPr>
          <w:ilvl w:val="1"/>
          <w:numId w:val="44"/>
        </w:numPr>
        <w:tabs>
          <w:tab w:val="left" w:pos="1243"/>
        </w:tabs>
        <w:spacing w:before="0" w:after="0" w:line="265" w:lineRule="exact"/>
        <w:ind w:left="1242" w:right="0" w:hanging="370"/>
        <w:jc w:val="left"/>
        <w:rPr>
          <w:sz w:val="21"/>
        </w:rPr>
      </w:pPr>
      <w:r>
        <w:rPr>
          <w:spacing w:val="-5"/>
          <w:sz w:val="21"/>
        </w:rPr>
        <w:t xml:space="preserve">甲方无正当理由拒收货物的，由甲方向乙方偿付合同总价的 </w:t>
      </w:r>
      <w:r>
        <w:rPr>
          <w:sz w:val="21"/>
        </w:rPr>
        <w:t>5</w:t>
      </w:r>
      <w:r>
        <w:rPr>
          <w:spacing w:val="-3"/>
          <w:sz w:val="21"/>
        </w:rPr>
        <w:t>%违约金。</w:t>
      </w:r>
      <w:r>
        <w:rPr>
          <w:sz w:val="21"/>
        </w:rPr>
        <w:t xml:space="preserve"> </w:t>
      </w:r>
    </w:p>
    <w:p>
      <w:pPr>
        <w:pStyle w:val="19"/>
        <w:numPr>
          <w:ilvl w:val="1"/>
          <w:numId w:val="44"/>
        </w:numPr>
        <w:tabs>
          <w:tab w:val="left" w:pos="1243"/>
        </w:tabs>
        <w:spacing w:before="71" w:after="0" w:line="304" w:lineRule="auto"/>
        <w:ind w:left="392" w:right="985" w:firstLine="480"/>
        <w:jc w:val="both"/>
        <w:rPr>
          <w:sz w:val="21"/>
        </w:rPr>
      </w:pPr>
      <w:r>
        <w:rPr>
          <w:spacing w:val="-7"/>
          <w:sz w:val="21"/>
        </w:rPr>
        <w:t xml:space="preserve">甲方未按合同约定向乙方支付货款的，每逾期 </w:t>
      </w:r>
      <w:r>
        <w:rPr>
          <w:sz w:val="21"/>
        </w:rPr>
        <w:t>1</w:t>
      </w:r>
      <w:r>
        <w:rPr>
          <w:spacing w:val="-11"/>
          <w:sz w:val="21"/>
        </w:rPr>
        <w:t xml:space="preserve"> 天甲方向乙方支付欠款总额的 </w:t>
      </w:r>
      <w:r>
        <w:rPr>
          <w:sz w:val="21"/>
        </w:rPr>
        <w:t>5</w:t>
      </w:r>
      <w:r>
        <w:rPr>
          <w:spacing w:val="-5"/>
          <w:sz w:val="21"/>
        </w:rPr>
        <w:t>‰滞纳金，但累计</w:t>
      </w:r>
      <w:r>
        <w:rPr>
          <w:spacing w:val="-8"/>
          <w:sz w:val="21"/>
        </w:rPr>
        <w:t xml:space="preserve">滞纳金总额不超过欠款总额的 </w:t>
      </w:r>
      <w:r>
        <w:rPr>
          <w:sz w:val="21"/>
        </w:rPr>
        <w:t>5</w:t>
      </w:r>
      <w:r>
        <w:rPr>
          <w:spacing w:val="-1"/>
          <w:sz w:val="21"/>
        </w:rPr>
        <w:t>% 。</w:t>
      </w:r>
      <w:r>
        <w:rPr>
          <w:sz w:val="21"/>
        </w:rPr>
        <w:t xml:space="preserve"> </w:t>
      </w:r>
    </w:p>
    <w:p>
      <w:pPr>
        <w:pStyle w:val="19"/>
        <w:numPr>
          <w:ilvl w:val="1"/>
          <w:numId w:val="44"/>
        </w:numPr>
        <w:tabs>
          <w:tab w:val="left" w:pos="1243"/>
        </w:tabs>
        <w:spacing w:before="0" w:after="0" w:line="304" w:lineRule="auto"/>
        <w:ind w:left="392" w:right="985" w:firstLine="480"/>
        <w:jc w:val="both"/>
        <w:rPr>
          <w:sz w:val="21"/>
        </w:rPr>
      </w:pPr>
      <w:r>
        <w:rPr>
          <w:spacing w:val="-10"/>
          <w:sz w:val="21"/>
        </w:rPr>
        <w:t xml:space="preserve">乙方不能交付货物，需书面向甲方提出，经甲方同意后，由甲方没收全部履约保证金，同时乙方应向甲方支付合同总价 </w:t>
      </w:r>
      <w:r>
        <w:rPr>
          <w:sz w:val="21"/>
        </w:rPr>
        <w:t>5</w:t>
      </w:r>
      <w:r>
        <w:rPr>
          <w:spacing w:val="-3"/>
          <w:sz w:val="21"/>
        </w:rPr>
        <w:t>%的违约金，解除本合同。</w:t>
      </w:r>
      <w:r>
        <w:rPr>
          <w:sz w:val="21"/>
        </w:rPr>
        <w:t xml:space="preserve"> </w:t>
      </w:r>
    </w:p>
    <w:p>
      <w:pPr>
        <w:pStyle w:val="19"/>
        <w:numPr>
          <w:ilvl w:val="1"/>
          <w:numId w:val="44"/>
        </w:numPr>
        <w:tabs>
          <w:tab w:val="left" w:pos="1243"/>
        </w:tabs>
        <w:spacing w:before="0" w:after="0" w:line="302" w:lineRule="auto"/>
        <w:ind w:left="392" w:right="987" w:firstLine="480"/>
        <w:jc w:val="both"/>
        <w:rPr>
          <w:sz w:val="21"/>
        </w:rPr>
      </w:pPr>
      <w:r>
        <w:rPr>
          <w:spacing w:val="-8"/>
          <w:sz w:val="21"/>
        </w:rPr>
        <w:t xml:space="preserve">乙方逾期交付货物的，每逾期 </w:t>
      </w:r>
      <w:r>
        <w:rPr>
          <w:sz w:val="21"/>
        </w:rPr>
        <w:t>1</w:t>
      </w:r>
      <w:r>
        <w:rPr>
          <w:spacing w:val="-12"/>
          <w:sz w:val="21"/>
        </w:rPr>
        <w:t xml:space="preserve"> 天，乙方向甲方偿付合同总额的 </w:t>
      </w:r>
      <w:r>
        <w:rPr>
          <w:sz w:val="21"/>
        </w:rPr>
        <w:t>5</w:t>
      </w:r>
      <w:r>
        <w:rPr>
          <w:spacing w:val="-8"/>
          <w:sz w:val="21"/>
        </w:rPr>
        <w:t xml:space="preserve">‰的滞纳金。乙方逾期超过 </w:t>
      </w:r>
      <w:r>
        <w:rPr>
          <w:sz w:val="21"/>
        </w:rPr>
        <w:t>7</w:t>
      </w:r>
      <w:r>
        <w:rPr>
          <w:spacing w:val="-24"/>
          <w:sz w:val="21"/>
        </w:rPr>
        <w:t xml:space="preserve"> 日</w:t>
      </w:r>
      <w:r>
        <w:rPr>
          <w:spacing w:val="-13"/>
          <w:sz w:val="21"/>
        </w:rPr>
        <w:t>未能交付货物的，甲方有权解除合同，解除合同的通知自到达乙方时生效，并没收全部履约保证金，同时乙</w:t>
      </w:r>
      <w:r>
        <w:rPr>
          <w:spacing w:val="-11"/>
          <w:sz w:val="21"/>
        </w:rPr>
        <w:t xml:space="preserve">方应向甲方支付合同总价 </w:t>
      </w:r>
      <w:r>
        <w:rPr>
          <w:sz w:val="21"/>
        </w:rPr>
        <w:t>5%</w:t>
      </w:r>
      <w:r>
        <w:rPr>
          <w:spacing w:val="-3"/>
          <w:sz w:val="21"/>
        </w:rPr>
        <w:t xml:space="preserve">的违约金。 </w:t>
      </w:r>
    </w:p>
    <w:p>
      <w:pPr>
        <w:pStyle w:val="19"/>
        <w:numPr>
          <w:ilvl w:val="1"/>
          <w:numId w:val="44"/>
        </w:numPr>
        <w:tabs>
          <w:tab w:val="left" w:pos="1243"/>
        </w:tabs>
        <w:spacing w:before="0" w:after="0" w:line="302" w:lineRule="auto"/>
        <w:ind w:left="392" w:right="987" w:firstLine="480"/>
        <w:jc w:val="both"/>
        <w:rPr>
          <w:sz w:val="21"/>
        </w:rPr>
      </w:pPr>
      <w:r>
        <w:rPr>
          <w:spacing w:val="-10"/>
          <w:sz w:val="21"/>
        </w:rPr>
        <w:t>乙方所交付的货物品种、型号、规格不符合合同规定的，甲方有权拒收。甲方拒收的，乙方应向甲</w:t>
      </w:r>
      <w:r>
        <w:rPr>
          <w:spacing w:val="-1"/>
          <w:sz w:val="21"/>
        </w:rPr>
        <w:t xml:space="preserve">方支付货款总额 </w:t>
      </w:r>
      <w:r>
        <w:rPr>
          <w:sz w:val="21"/>
        </w:rPr>
        <w:t>5%</w:t>
      </w:r>
      <w:r>
        <w:rPr>
          <w:spacing w:val="-3"/>
          <w:sz w:val="21"/>
        </w:rPr>
        <w:t>的违约金。乙方所供的货物违反国家法律、法规规定的，甲方有权拒收，并没收履约保</w:t>
      </w:r>
      <w:r>
        <w:rPr>
          <w:spacing w:val="-6"/>
          <w:sz w:val="21"/>
        </w:rPr>
        <w:t xml:space="preserve">证金，并由乙方向甲方支付合同金额 </w:t>
      </w:r>
      <w:r>
        <w:rPr>
          <w:sz w:val="21"/>
        </w:rPr>
        <w:t>50</w:t>
      </w:r>
      <w:r>
        <w:rPr>
          <w:spacing w:val="-3"/>
          <w:sz w:val="21"/>
        </w:rPr>
        <w:t>％的违约金。给甲方造成经济损失的，乙方应承担赔偿责任。</w:t>
      </w:r>
      <w:r>
        <w:rPr>
          <w:sz w:val="21"/>
        </w:rPr>
        <w:t xml:space="preserve"> </w:t>
      </w:r>
    </w:p>
    <w:p>
      <w:pPr>
        <w:pStyle w:val="19"/>
        <w:numPr>
          <w:ilvl w:val="1"/>
          <w:numId w:val="44"/>
        </w:numPr>
        <w:tabs>
          <w:tab w:val="left" w:pos="1243"/>
        </w:tabs>
        <w:spacing w:before="1" w:after="0" w:line="302" w:lineRule="auto"/>
        <w:ind w:left="392" w:right="985" w:firstLine="480"/>
        <w:jc w:val="both"/>
        <w:rPr>
          <w:sz w:val="21"/>
        </w:rPr>
      </w:pPr>
      <w:r>
        <w:rPr>
          <w:spacing w:val="-5"/>
          <w:sz w:val="21"/>
        </w:rPr>
        <w:t>在乙方承诺的或国家规定的质量保证期内</w:t>
      </w:r>
      <w:r>
        <w:rPr>
          <w:sz w:val="21"/>
        </w:rPr>
        <w:t>（</w:t>
      </w:r>
      <w:r>
        <w:rPr>
          <w:spacing w:val="-3"/>
          <w:sz w:val="21"/>
        </w:rPr>
        <w:t>取两者中最长的期限</w:t>
      </w:r>
      <w:r>
        <w:rPr>
          <w:spacing w:val="-27"/>
          <w:sz w:val="21"/>
        </w:rPr>
        <w:t>），</w:t>
      </w:r>
      <w:r>
        <w:rPr>
          <w:spacing w:val="-5"/>
          <w:sz w:val="21"/>
        </w:rPr>
        <w:t>如经乙方两次维修或更换，货</w:t>
      </w:r>
      <w:r>
        <w:rPr>
          <w:spacing w:val="-8"/>
          <w:sz w:val="21"/>
        </w:rPr>
        <w:t xml:space="preserve">物仍不能达到合同约定的质量标准，甲方有权退货，乙方应退回全部货款，并按本条第 </w:t>
      </w:r>
      <w:r>
        <w:rPr>
          <w:sz w:val="21"/>
        </w:rPr>
        <w:t>3</w:t>
      </w:r>
      <w:r>
        <w:rPr>
          <w:spacing w:val="-11"/>
          <w:sz w:val="21"/>
        </w:rPr>
        <w:t xml:space="preserve"> 款处理，同时，乙</w:t>
      </w:r>
      <w:r>
        <w:rPr>
          <w:spacing w:val="-6"/>
          <w:sz w:val="21"/>
        </w:rPr>
        <w:t>方还须赔偿甲方因此遭受的损失。</w:t>
      </w:r>
      <w:r>
        <w:rPr>
          <w:sz w:val="21"/>
        </w:rPr>
        <w:t xml:space="preserve"> </w:t>
      </w:r>
    </w:p>
    <w:p>
      <w:pPr>
        <w:spacing w:after="0" w:line="302" w:lineRule="auto"/>
        <w:jc w:val="both"/>
        <w:rPr>
          <w:sz w:val="21"/>
        </w:rPr>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68" o:spid="_x0000_s1068" o:spt="203" style="height:0.75pt;width:492pt;" coordsize="9840,15">
            <o:lock v:ext="edit"/>
            <v:line id="_x0000_s1069" o:spid="_x0000_s1069" o:spt="20" style="position:absolute;left:0;top:7;height:0;width:9840;" stroked="t" coordsize="21600,21600">
              <v:path arrowok="t"/>
              <v:fill focussize="0,0"/>
              <v:stroke weight="0.72pt" color="#000000"/>
              <v:imagedata o:title=""/>
              <o:lock v:ext="edit"/>
            </v:line>
            <w10:wrap type="none"/>
            <w10:anchorlock/>
          </v:group>
        </w:pict>
      </w:r>
    </w:p>
    <w:p>
      <w:pPr>
        <w:pStyle w:val="19"/>
        <w:numPr>
          <w:ilvl w:val="1"/>
          <w:numId w:val="44"/>
        </w:numPr>
        <w:tabs>
          <w:tab w:val="left" w:pos="1251"/>
        </w:tabs>
        <w:spacing w:before="71" w:after="0" w:line="304" w:lineRule="auto"/>
        <w:ind w:left="392" w:right="984" w:firstLine="480"/>
        <w:jc w:val="left"/>
        <w:rPr>
          <w:sz w:val="21"/>
        </w:rPr>
      </w:pPr>
      <w:r>
        <w:rPr>
          <w:spacing w:val="-3"/>
          <w:sz w:val="21"/>
        </w:rPr>
        <w:t>乙方未按本合同的规定和“服务承诺”提供伴随服务</w:t>
      </w:r>
      <w:r>
        <w:rPr>
          <w:sz w:val="21"/>
        </w:rPr>
        <w:t>/</w:t>
      </w:r>
      <w:r>
        <w:rPr>
          <w:spacing w:val="-2"/>
          <w:sz w:val="21"/>
        </w:rPr>
        <w:t xml:space="preserve">售后服务的，应按合同总价款的 </w:t>
      </w:r>
      <w:r>
        <w:rPr>
          <w:spacing w:val="-3"/>
          <w:sz w:val="21"/>
        </w:rPr>
        <w:t>5</w:t>
      </w:r>
      <w:r>
        <w:rPr>
          <w:spacing w:val="3"/>
          <w:sz w:val="21"/>
        </w:rPr>
        <w:t xml:space="preserve"> %向甲方</w:t>
      </w:r>
      <w:r>
        <w:rPr>
          <w:spacing w:val="-3"/>
          <w:sz w:val="21"/>
        </w:rPr>
        <w:t>承担违约责任。给甲方造成损失的，乙方应承担赔偿责任。</w:t>
      </w:r>
      <w:r>
        <w:rPr>
          <w:sz w:val="21"/>
        </w:rPr>
        <w:t xml:space="preserve"> </w:t>
      </w:r>
    </w:p>
    <w:p>
      <w:pPr>
        <w:pStyle w:val="7"/>
        <w:spacing w:line="268" w:lineRule="exact"/>
        <w:ind w:left="873"/>
        <w:rPr>
          <w:b w:val="0"/>
        </w:rPr>
      </w:pPr>
      <w:r>
        <w:t>第九条 不可抗力</w:t>
      </w:r>
      <w:r>
        <w:rPr>
          <w:b w:val="0"/>
          <w:w w:val="100"/>
        </w:rPr>
        <w:t xml:space="preserve"> </w:t>
      </w:r>
    </w:p>
    <w:p>
      <w:pPr>
        <w:pStyle w:val="19"/>
        <w:numPr>
          <w:ilvl w:val="1"/>
          <w:numId w:val="45"/>
        </w:numPr>
        <w:tabs>
          <w:tab w:val="left" w:pos="1243"/>
        </w:tabs>
        <w:spacing w:before="69" w:after="0" w:line="304" w:lineRule="auto"/>
        <w:ind w:left="392" w:right="984" w:firstLine="480"/>
        <w:jc w:val="both"/>
        <w:rPr>
          <w:sz w:val="21"/>
        </w:rPr>
      </w:pPr>
      <w:r>
        <w:rPr>
          <w:spacing w:val="-9"/>
          <w:sz w:val="21"/>
        </w:rPr>
        <w:t>在执行合同期限内，任何一方因不可抗力事件造成不能履行合同时，应立即通知对方，并寄送有关</w:t>
      </w:r>
      <w:r>
        <w:rPr>
          <w:spacing w:val="-11"/>
          <w:sz w:val="21"/>
        </w:rPr>
        <w:t>权威机构出具的证明，则合同履行期可相应延长，延长期与不可抗力影响期相同。出现上述情况不受合同有</w:t>
      </w:r>
      <w:r>
        <w:rPr>
          <w:spacing w:val="-6"/>
          <w:sz w:val="21"/>
        </w:rPr>
        <w:t>关逾期责任制约。</w:t>
      </w:r>
      <w:r>
        <w:rPr>
          <w:sz w:val="21"/>
        </w:rPr>
        <w:t xml:space="preserve"> </w:t>
      </w:r>
    </w:p>
    <w:p>
      <w:pPr>
        <w:pStyle w:val="19"/>
        <w:numPr>
          <w:ilvl w:val="1"/>
          <w:numId w:val="45"/>
        </w:numPr>
        <w:tabs>
          <w:tab w:val="left" w:pos="1243"/>
        </w:tabs>
        <w:spacing w:before="0" w:after="0" w:line="264" w:lineRule="exact"/>
        <w:ind w:left="1242" w:right="0" w:hanging="370"/>
        <w:jc w:val="both"/>
        <w:rPr>
          <w:sz w:val="21"/>
        </w:rPr>
      </w:pPr>
      <w:r>
        <w:rPr>
          <w:spacing w:val="-8"/>
          <w:sz w:val="21"/>
        </w:rPr>
        <w:t xml:space="preserve">不可抗力影响时间持续 </w:t>
      </w:r>
      <w:r>
        <w:rPr>
          <w:sz w:val="21"/>
        </w:rPr>
        <w:t>30</w:t>
      </w:r>
      <w:r>
        <w:rPr>
          <w:spacing w:val="-9"/>
          <w:sz w:val="21"/>
        </w:rPr>
        <w:t xml:space="preserve"> 日以上时，甲乙双方应及时解除合同。</w:t>
      </w:r>
      <w:r>
        <w:rPr>
          <w:sz w:val="21"/>
        </w:rPr>
        <w:t xml:space="preserve"> </w:t>
      </w:r>
    </w:p>
    <w:p>
      <w:pPr>
        <w:pStyle w:val="19"/>
        <w:numPr>
          <w:ilvl w:val="1"/>
          <w:numId w:val="45"/>
        </w:numPr>
        <w:tabs>
          <w:tab w:val="left" w:pos="1243"/>
        </w:tabs>
        <w:spacing w:before="72" w:after="0" w:line="304" w:lineRule="auto"/>
        <w:ind w:left="392" w:right="888" w:firstLine="480"/>
        <w:jc w:val="both"/>
        <w:rPr>
          <w:sz w:val="21"/>
        </w:rPr>
      </w:pPr>
      <w:r>
        <w:rPr>
          <w:spacing w:val="-3"/>
          <w:sz w:val="21"/>
        </w:rPr>
        <w:t xml:space="preserve">本条所述“不可抗力”是指不可预见、不能克服及不能避免的事件，包括战争、严重火灾、洪水、地震等。 </w:t>
      </w:r>
    </w:p>
    <w:p>
      <w:pPr>
        <w:pStyle w:val="3"/>
        <w:spacing w:line="265" w:lineRule="exact"/>
        <w:ind w:left="806"/>
      </w:pPr>
      <w:r>
        <w:rPr>
          <w:w w:val="100"/>
        </w:rPr>
        <w:t xml:space="preserve"> </w:t>
      </w:r>
    </w:p>
    <w:p>
      <w:pPr>
        <w:pStyle w:val="3"/>
        <w:spacing w:before="72"/>
        <w:ind w:left="806"/>
      </w:pPr>
      <w:r>
        <w:rPr>
          <w:w w:val="100"/>
        </w:rPr>
        <w:t xml:space="preserve"> </w:t>
      </w:r>
    </w:p>
    <w:p>
      <w:pPr>
        <w:pStyle w:val="3"/>
        <w:spacing w:before="71"/>
        <w:ind w:left="806"/>
      </w:pPr>
      <w:r>
        <w:rPr>
          <w:w w:val="100"/>
        </w:rPr>
        <w:t xml:space="preserve"> </w:t>
      </w:r>
    </w:p>
    <w:p>
      <w:pPr>
        <w:pStyle w:val="3"/>
        <w:spacing w:before="70"/>
        <w:ind w:left="806"/>
      </w:pPr>
      <w:r>
        <w:rPr>
          <w:w w:val="100"/>
        </w:rPr>
        <w:t xml:space="preserve"> </w:t>
      </w:r>
    </w:p>
    <w:p>
      <w:pPr>
        <w:pStyle w:val="3"/>
        <w:spacing w:before="72"/>
        <w:ind w:left="806"/>
      </w:pPr>
      <w:r>
        <w:rPr>
          <w:w w:val="100"/>
        </w:rPr>
        <w:t xml:space="preserve"> </w:t>
      </w:r>
    </w:p>
    <w:p>
      <w:pPr>
        <w:pStyle w:val="3"/>
        <w:spacing w:before="72"/>
        <w:ind w:left="806"/>
      </w:pPr>
      <w:r>
        <w:rPr>
          <w:w w:val="100"/>
        </w:rPr>
        <w:t xml:space="preserve"> </w:t>
      </w:r>
    </w:p>
    <w:p>
      <w:pPr>
        <w:pStyle w:val="3"/>
        <w:spacing w:before="69"/>
        <w:ind w:left="806"/>
      </w:pPr>
      <w:r>
        <w:rPr>
          <w:w w:val="100"/>
        </w:rPr>
        <w:t xml:space="preserve"> </w:t>
      </w:r>
    </w:p>
    <w:p>
      <w:pPr>
        <w:pStyle w:val="3"/>
        <w:spacing w:before="72"/>
        <w:ind w:left="806"/>
      </w:pPr>
      <w:r>
        <w:rPr>
          <w:w w:val="100"/>
        </w:rPr>
        <w:t xml:space="preserve"> </w:t>
      </w:r>
    </w:p>
    <w:p>
      <w:pPr>
        <w:pStyle w:val="3"/>
        <w:spacing w:before="72"/>
        <w:ind w:left="806"/>
      </w:pPr>
      <w:r>
        <w:rPr>
          <w:w w:val="100"/>
        </w:rPr>
        <w:t xml:space="preserve"> </w:t>
      </w:r>
    </w:p>
    <w:p>
      <w:pPr>
        <w:pStyle w:val="3"/>
        <w:rPr>
          <w:sz w:val="23"/>
        </w:rPr>
      </w:pPr>
    </w:p>
    <w:p>
      <w:pPr>
        <w:spacing w:before="0" w:line="552" w:lineRule="auto"/>
        <w:ind w:left="604" w:right="1421" w:hanging="5"/>
        <w:jc w:val="left"/>
        <w:rPr>
          <w:rFonts w:hint="default" w:eastAsia="宋体"/>
          <w:b/>
          <w:sz w:val="21"/>
          <w:u w:val="single"/>
          <w:lang w:val="en-US" w:eastAsia="zh-CN"/>
        </w:rPr>
      </w:pPr>
      <w:r>
        <w:rPr>
          <w:b/>
          <w:sz w:val="21"/>
        </w:rPr>
        <w:t>甲 方 （ 盖 章 ）：</w:t>
      </w:r>
      <w:r>
        <w:rPr>
          <w:b/>
          <w:sz w:val="21"/>
          <w:u w:val="single"/>
        </w:rPr>
        <w:t xml:space="preserve">                       </w:t>
      </w:r>
      <w:r>
        <w:rPr>
          <w:b/>
          <w:sz w:val="21"/>
        </w:rPr>
        <w:t xml:space="preserve">  乙 方 （ 盖 章 ）：</w:t>
      </w:r>
      <w:r>
        <w:rPr>
          <w:rFonts w:hint="eastAsia"/>
          <w:b/>
          <w:sz w:val="21"/>
          <w:u w:val="single"/>
          <w:lang w:val="en-US" w:eastAsia="zh-CN"/>
        </w:rPr>
        <w:t xml:space="preserve">                      </w:t>
      </w:r>
    </w:p>
    <w:p>
      <w:pPr>
        <w:spacing w:before="0" w:line="552" w:lineRule="auto"/>
        <w:ind w:left="604" w:right="1421" w:hanging="5"/>
        <w:jc w:val="left"/>
        <w:rPr>
          <w:spacing w:val="-3"/>
          <w:sz w:val="21"/>
        </w:rPr>
      </w:pPr>
      <w:r>
        <w:rPr>
          <w:b/>
          <w:sz w:val="21"/>
        </w:rPr>
        <w:t xml:space="preserve"> </w:t>
      </w:r>
      <w:r>
        <w:rPr>
          <w:spacing w:val="-1"/>
          <w:sz w:val="21"/>
        </w:rPr>
        <w:t>地 址 ：</w:t>
      </w:r>
      <w:r>
        <w:rPr>
          <w:spacing w:val="-3"/>
          <w:sz w:val="21"/>
          <w:u w:val="single"/>
        </w:rPr>
        <w:t xml:space="preserve">                                 </w:t>
      </w:r>
      <w:r>
        <w:rPr>
          <w:spacing w:val="-3"/>
          <w:sz w:val="21"/>
        </w:rPr>
        <w:t xml:space="preserve">   地 址 ：</w:t>
      </w:r>
      <w:r>
        <w:rPr>
          <w:spacing w:val="-3"/>
          <w:sz w:val="21"/>
          <w:u w:val="single"/>
        </w:rPr>
        <w:t xml:space="preserve">                      </w:t>
      </w:r>
      <w:r>
        <w:rPr>
          <w:rFonts w:hint="eastAsia"/>
          <w:spacing w:val="-3"/>
          <w:sz w:val="21"/>
          <w:u w:val="single"/>
          <w:lang w:val="en-US" w:eastAsia="zh-CN"/>
        </w:rPr>
        <w:t xml:space="preserve">             </w:t>
      </w:r>
      <w:r>
        <w:rPr>
          <w:spacing w:val="-3"/>
          <w:sz w:val="21"/>
        </w:rPr>
        <w:t xml:space="preserve"> </w:t>
      </w:r>
    </w:p>
    <w:p>
      <w:pPr>
        <w:spacing w:before="0" w:line="552" w:lineRule="auto"/>
        <w:ind w:left="604" w:right="1421" w:hanging="5"/>
        <w:jc w:val="left"/>
        <w:rPr>
          <w:sz w:val="21"/>
        </w:rPr>
      </w:pPr>
      <w:r>
        <w:rPr>
          <w:spacing w:val="-3"/>
          <w:sz w:val="21"/>
        </w:rPr>
        <w:t xml:space="preserve">法 定 代 表 人 </w:t>
      </w:r>
      <w:r>
        <w:rPr>
          <w:sz w:val="21"/>
        </w:rPr>
        <w:t>（</w:t>
      </w:r>
      <w:r>
        <w:rPr>
          <w:spacing w:val="-3"/>
          <w:sz w:val="21"/>
        </w:rPr>
        <w:t xml:space="preserve"> 授 权 代 表 </w:t>
      </w:r>
      <w:r>
        <w:rPr>
          <w:sz w:val="21"/>
        </w:rPr>
        <w:t>）：</w:t>
      </w:r>
      <w:r>
        <w:rPr>
          <w:sz w:val="21"/>
          <w:u w:val="single"/>
        </w:rPr>
        <w:t xml:space="preserve">       </w:t>
      </w:r>
      <w:r>
        <w:rPr>
          <w:spacing w:val="-2"/>
          <w:sz w:val="21"/>
        </w:rPr>
        <w:t xml:space="preserve">  法 定 代 表 人 </w:t>
      </w:r>
      <w:r>
        <w:rPr>
          <w:sz w:val="21"/>
        </w:rPr>
        <w:t>（</w:t>
      </w:r>
      <w:r>
        <w:rPr>
          <w:spacing w:val="-3"/>
          <w:sz w:val="21"/>
        </w:rPr>
        <w:t xml:space="preserve"> 授 权 代 表 </w:t>
      </w:r>
      <w:r>
        <w:rPr>
          <w:sz w:val="21"/>
        </w:rPr>
        <w:t>）：</w:t>
      </w:r>
      <w:r>
        <w:rPr>
          <w:spacing w:val="-3"/>
          <w:sz w:val="21"/>
          <w:u w:val="single"/>
        </w:rPr>
        <w:t xml:space="preserve">              </w:t>
      </w:r>
    </w:p>
    <w:p>
      <w:pPr>
        <w:spacing w:before="0" w:line="552" w:lineRule="auto"/>
        <w:ind w:left="604" w:right="1421" w:hanging="5"/>
        <w:jc w:val="left"/>
        <w:rPr>
          <w:spacing w:val="-3"/>
          <w:sz w:val="21"/>
        </w:rPr>
      </w:pPr>
      <w:r>
        <w:rPr>
          <w:sz w:val="21"/>
        </w:rPr>
        <w:t xml:space="preserve"> </w:t>
      </w:r>
      <w:r>
        <w:rPr>
          <w:spacing w:val="-2"/>
          <w:sz w:val="21"/>
        </w:rPr>
        <w:t>联 系 人 ：</w:t>
      </w:r>
      <w:r>
        <w:rPr>
          <w:sz w:val="21"/>
          <w:u w:val="single"/>
        </w:rPr>
        <w:t xml:space="preserve">                              </w:t>
      </w:r>
      <w:r>
        <w:rPr>
          <w:spacing w:val="-3"/>
          <w:sz w:val="21"/>
        </w:rPr>
        <w:t xml:space="preserve">  联 系 人 ： </w:t>
      </w:r>
      <w:r>
        <w:rPr>
          <w:spacing w:val="-3"/>
          <w:sz w:val="21"/>
          <w:u w:val="single"/>
        </w:rPr>
        <w:t xml:space="preserve">                      </w:t>
      </w:r>
    </w:p>
    <w:p>
      <w:pPr>
        <w:spacing w:before="0" w:line="552" w:lineRule="auto"/>
        <w:ind w:left="604" w:right="1421" w:hanging="5"/>
        <w:jc w:val="left"/>
        <w:rPr>
          <w:sz w:val="21"/>
        </w:rPr>
      </w:pPr>
      <w:r>
        <w:rPr>
          <w:spacing w:val="-3"/>
          <w:sz w:val="21"/>
        </w:rPr>
        <w:t>联 系 电 话 ：</w:t>
      </w:r>
      <w:r>
        <w:rPr>
          <w:spacing w:val="6"/>
          <w:sz w:val="21"/>
        </w:rPr>
        <w:t xml:space="preserve"> </w:t>
      </w:r>
      <w:r>
        <w:rPr>
          <w:rFonts w:hint="eastAsia"/>
          <w:spacing w:val="6"/>
          <w:sz w:val="21"/>
          <w:u w:val="single"/>
          <w:lang w:val="en-US" w:eastAsia="zh-CN"/>
        </w:rPr>
        <w:t xml:space="preserve">                          </w:t>
      </w:r>
      <w:r>
        <w:rPr>
          <w:rFonts w:hint="eastAsia"/>
          <w:spacing w:val="6"/>
          <w:sz w:val="21"/>
          <w:u w:val="none"/>
          <w:lang w:val="en-US" w:eastAsia="zh-CN"/>
        </w:rPr>
        <w:t xml:space="preserve">  </w:t>
      </w:r>
      <w:r>
        <w:rPr>
          <w:spacing w:val="6"/>
          <w:sz w:val="21"/>
        </w:rPr>
        <w:t>联 系 电 话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pPr>
        <w:pStyle w:val="3"/>
        <w:spacing w:before="2"/>
        <w:ind w:left="604"/>
      </w:pP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rPr>
        <w:t>开户银行：</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4"/>
        <w:rPr>
          <w:sz w:val="27"/>
        </w:rPr>
      </w:pPr>
    </w:p>
    <w:p>
      <w:pPr>
        <w:pStyle w:val="3"/>
        <w:spacing w:line="537" w:lineRule="auto"/>
        <w:ind w:right="1529" w:firstLine="5250" w:firstLineChars="2500"/>
      </w:pPr>
      <w:r>
        <w:t>账 号 ：</w:t>
      </w:r>
      <w:r>
        <w:rPr>
          <w:u w:val="single"/>
        </w:rPr>
        <w:t xml:space="preserve">                           </w:t>
      </w:r>
      <w:r>
        <w:t xml:space="preserve"> </w:t>
      </w:r>
    </w:p>
    <w:p>
      <w:pPr>
        <w:pStyle w:val="3"/>
        <w:spacing w:line="537" w:lineRule="auto"/>
        <w:ind w:right="1529" w:firstLine="618" w:firstLineChars="300"/>
        <w:jc w:val="both"/>
      </w:pPr>
      <w:r>
        <w:rPr>
          <w:spacing w:val="-2"/>
        </w:rPr>
        <w:t>日期：二○二</w:t>
      </w:r>
      <w:r>
        <w:rPr>
          <w:spacing w:val="1"/>
          <w:u w:val="single"/>
        </w:rPr>
        <w:t xml:space="preserve"> </w:t>
      </w:r>
      <w:r>
        <w:rPr>
          <w:rFonts w:hint="eastAsia"/>
          <w:spacing w:val="1"/>
          <w:u w:val="single"/>
          <w:lang w:val="en-US" w:eastAsia="zh-CN"/>
        </w:rPr>
        <w:t xml:space="preserve">   </w:t>
      </w:r>
      <w:r>
        <w:rPr>
          <w:spacing w:val="-3"/>
        </w:rPr>
        <w:t>年</w:t>
      </w:r>
      <w:r>
        <w:rPr>
          <w:spacing w:val="20"/>
          <w:u w:val="single"/>
        </w:rPr>
        <w:t xml:space="preserve"> </w:t>
      </w:r>
      <w:r>
        <w:rPr>
          <w:rFonts w:hint="eastAsia"/>
          <w:spacing w:val="20"/>
          <w:u w:val="single"/>
          <w:lang w:val="en-US" w:eastAsia="zh-CN"/>
        </w:rPr>
        <w:t xml:space="preserve">   </w:t>
      </w:r>
      <w:r>
        <w:t>月</w:t>
      </w:r>
      <w:r>
        <w:rPr>
          <w:u w:val="single"/>
        </w:rPr>
        <w:t xml:space="preserve"> </w:t>
      </w:r>
      <w:r>
        <w:rPr>
          <w:rFonts w:hint="eastAsia"/>
          <w:u w:val="single"/>
          <w:lang w:val="en-US" w:eastAsia="zh-CN"/>
        </w:rPr>
        <w:t xml:space="preserve">   </w:t>
      </w:r>
      <w:r>
        <w:rPr>
          <w:spacing w:val="10"/>
        </w:rPr>
        <w:t xml:space="preserve">日 </w:t>
      </w:r>
      <w:r>
        <w:rPr>
          <w:rFonts w:hint="eastAsia"/>
          <w:spacing w:val="10"/>
          <w:lang w:val="en-US" w:eastAsia="zh-CN"/>
        </w:rPr>
        <w:t xml:space="preserve">        </w:t>
      </w:r>
      <w:r>
        <w:rPr>
          <w:spacing w:val="10"/>
        </w:rPr>
        <w:t>日期：二○二</w:t>
      </w:r>
      <w:r>
        <w:rPr>
          <w:u w:val="single"/>
        </w:rPr>
        <w:t xml:space="preserve"> </w:t>
      </w:r>
      <w:r>
        <w:rPr>
          <w:rFonts w:hint="eastAsia"/>
          <w:u w:val="single"/>
          <w:lang w:val="en-US" w:eastAsia="zh-CN"/>
        </w:rPr>
        <w:t xml:space="preserve">   </w:t>
      </w:r>
      <w:r>
        <w:rPr>
          <w:spacing w:val="-3"/>
        </w:rPr>
        <w:t>年</w:t>
      </w:r>
      <w:r>
        <w:rPr>
          <w:spacing w:val="18"/>
          <w:u w:val="single"/>
        </w:rPr>
        <w:t xml:space="preserve"> </w:t>
      </w:r>
      <w:r>
        <w:rPr>
          <w:rFonts w:hint="eastAsia"/>
          <w:spacing w:val="18"/>
          <w:u w:val="single"/>
          <w:lang w:val="en-US" w:eastAsia="zh-CN"/>
        </w:rPr>
        <w:t xml:space="preserve">   </w:t>
      </w:r>
      <w:r>
        <w:t>月</w:t>
      </w:r>
      <w:r>
        <w:rPr>
          <w:u w:val="single"/>
        </w:rPr>
        <w:t xml:space="preserve"> </w:t>
      </w:r>
      <w:r>
        <w:rPr>
          <w:rFonts w:hint="eastAsia"/>
          <w:u w:val="single"/>
          <w:lang w:val="en-US" w:eastAsia="zh-CN"/>
        </w:rPr>
        <w:t xml:space="preserve">   </w:t>
      </w:r>
      <w:r>
        <w:t>日</w:t>
      </w:r>
    </w:p>
    <w:p>
      <w:pPr>
        <w:spacing w:after="0" w:line="537" w:lineRule="auto"/>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70" o:spid="_x0000_s1070" o:spt="203" style="height:0.75pt;width:484.9pt;" coordsize="9698,15">
            <o:lock v:ext="edit"/>
            <v:line id="_x0000_s1071" o:spid="_x0000_s1071" o:spt="20" style="position:absolute;left:0;top:7;height:0;width:9698;" stroked="t" coordsize="21600,21600">
              <v:path arrowok="t"/>
              <v:fill focussize="0,0"/>
              <v:stroke weight="0.72pt" color="#000000"/>
              <v:imagedata o:title=""/>
              <o:lock v:ext="edit"/>
            </v:line>
            <w10:wrap type="none"/>
            <w10:anchorlock/>
          </v:group>
        </w:pict>
      </w:r>
    </w:p>
    <w:p>
      <w:pPr>
        <w:pStyle w:val="3"/>
        <w:spacing w:before="3"/>
        <w:rPr>
          <w:sz w:val="6"/>
        </w:rPr>
      </w:pPr>
    </w:p>
    <w:p>
      <w:pPr>
        <w:pStyle w:val="4"/>
        <w:tabs>
          <w:tab w:val="left" w:pos="1279"/>
        </w:tabs>
        <w:spacing w:before="15"/>
        <w:ind w:right="739"/>
      </w:pPr>
      <w:bookmarkStart w:id="5" w:name="_bookmark5"/>
      <w:bookmarkEnd w:id="5"/>
      <w:r>
        <w:t>第六章</w:t>
      </w:r>
      <w:r>
        <w:tab/>
      </w:r>
      <w:r>
        <w:t>投标格式及要求</w:t>
      </w:r>
    </w:p>
    <w:p>
      <w:pPr>
        <w:pStyle w:val="5"/>
        <w:spacing w:before="186"/>
        <w:rPr>
          <w:rFonts w:hint="eastAsia" w:ascii="仿宋" w:eastAsia="仿宋"/>
        </w:rPr>
      </w:pPr>
      <w:bookmarkStart w:id="6" w:name="_bookmark6"/>
      <w:bookmarkEnd w:id="6"/>
      <w:r>
        <w:rPr>
          <w:rFonts w:hint="eastAsia" w:ascii="仿宋" w:eastAsia="仿宋"/>
        </w:rPr>
        <w:t>附件 1：资格文件封面格式及目录</w:t>
      </w:r>
    </w:p>
    <w:p>
      <w:pPr>
        <w:pStyle w:val="3"/>
        <w:spacing w:before="6"/>
        <w:rPr>
          <w:rFonts w:ascii="仿宋"/>
          <w:b/>
          <w:sz w:val="22"/>
        </w:rPr>
      </w:pPr>
    </w:p>
    <w:p>
      <w:pPr>
        <w:spacing w:before="0"/>
        <w:ind w:left="392" w:right="0" w:firstLine="0"/>
        <w:jc w:val="left"/>
        <w:rPr>
          <w:sz w:val="30"/>
        </w:rPr>
      </w:pP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pacing w:val="7"/>
          <w:sz w:val="30"/>
        </w:rPr>
        <w:t xml:space="preserve"> </w:t>
      </w:r>
      <w:r>
        <w:rPr>
          <w:sz w:val="30"/>
        </w:rPr>
        <w:t xml:space="preserve"> </w:t>
      </w:r>
    </w:p>
    <w:p>
      <w:pPr>
        <w:pStyle w:val="3"/>
        <w:spacing w:before="5"/>
        <w:rPr>
          <w:sz w:val="23"/>
        </w:rPr>
      </w:pPr>
    </w:p>
    <w:p>
      <w:pPr>
        <w:spacing w:before="1"/>
        <w:ind w:left="1273" w:right="1640" w:firstLine="0"/>
        <w:jc w:val="center"/>
        <w:rPr>
          <w:sz w:val="52"/>
        </w:rPr>
      </w:pPr>
      <w:r>
        <w:rPr>
          <w:sz w:val="52"/>
        </w:rPr>
        <w:t xml:space="preserve">项目名称： ××× </w:t>
      </w:r>
    </w:p>
    <w:p>
      <w:pPr>
        <w:spacing w:before="249"/>
        <w:ind w:left="1187" w:right="1640" w:firstLine="0"/>
        <w:jc w:val="center"/>
        <w:rPr>
          <w:sz w:val="36"/>
        </w:rPr>
      </w:pPr>
      <w:r>
        <w:rPr>
          <w:sz w:val="36"/>
        </w:rPr>
        <w:t xml:space="preserve">项目编号：HNCG202 ×××× </w:t>
      </w:r>
    </w:p>
    <w:p>
      <w:pPr>
        <w:pStyle w:val="3"/>
        <w:rPr>
          <w:sz w:val="36"/>
        </w:rPr>
      </w:pPr>
    </w:p>
    <w:p>
      <w:pPr>
        <w:pStyle w:val="3"/>
        <w:spacing w:before="11"/>
        <w:rPr>
          <w:sz w:val="48"/>
        </w:rPr>
      </w:pPr>
    </w:p>
    <w:p>
      <w:pPr>
        <w:spacing w:before="0" w:line="427" w:lineRule="auto"/>
        <w:ind w:left="4805" w:right="5015" w:firstLine="0"/>
        <w:jc w:val="both"/>
        <w:rPr>
          <w:b/>
          <w:sz w:val="84"/>
        </w:rPr>
      </w:pPr>
      <w:r>
        <w:rPr>
          <w:b/>
          <w:spacing w:val="84"/>
          <w:sz w:val="84"/>
        </w:rPr>
        <w:t>资格文件</w:t>
      </w:r>
      <w:r>
        <w:rPr>
          <w:b/>
          <w:w w:val="99"/>
          <w:sz w:val="84"/>
        </w:rPr>
        <w:t xml:space="preserve"> </w:t>
      </w:r>
    </w:p>
    <w:p>
      <w:pPr>
        <w:spacing w:before="33" w:line="261" w:lineRule="auto"/>
        <w:ind w:left="1113" w:right="6270" w:firstLine="0"/>
        <w:jc w:val="left"/>
        <w:rPr>
          <w:sz w:val="36"/>
        </w:rPr>
      </w:pPr>
      <w:r>
        <w:rPr>
          <w:sz w:val="36"/>
        </w:rPr>
        <w:t xml:space="preserve">投标人全称（公章）： </w:t>
      </w:r>
      <w:r>
        <w:rPr>
          <w:spacing w:val="35"/>
          <w:sz w:val="36"/>
        </w:rPr>
        <w:t xml:space="preserve">地 址 ： </w:t>
      </w:r>
    </w:p>
    <w:p>
      <w:pPr>
        <w:spacing w:before="0" w:line="457" w:lineRule="exact"/>
        <w:ind w:left="1113" w:right="0" w:firstLine="0"/>
        <w:jc w:val="left"/>
        <w:rPr>
          <w:sz w:val="36"/>
        </w:rPr>
      </w:pPr>
      <w:r>
        <w:rPr>
          <w:spacing w:val="29"/>
          <w:sz w:val="36"/>
        </w:rPr>
        <w:t xml:space="preserve">时  间 ： </w:t>
      </w:r>
    </w:p>
    <w:p>
      <w:pPr>
        <w:spacing w:before="38"/>
        <w:ind w:left="1113" w:right="0" w:firstLine="0"/>
        <w:jc w:val="left"/>
        <w:rPr>
          <w:sz w:val="36"/>
        </w:rPr>
      </w:pPr>
      <w:r>
        <w:rPr>
          <w:sz w:val="36"/>
        </w:rPr>
        <w:t xml:space="preserve"> </w:t>
      </w:r>
    </w:p>
    <w:p>
      <w:pPr>
        <w:spacing w:after="0"/>
        <w:jc w:val="left"/>
        <w:rPr>
          <w:sz w:val="36"/>
        </w:rPr>
        <w:sectPr>
          <w:footerReference r:id="rId10" w:type="default"/>
          <w:pgSz w:w="11910" w:h="16849"/>
          <w:pgMar w:top="1037" w:right="0" w:bottom="1060" w:left="743" w:header="856" w:footer="862" w:gutter="0"/>
          <w:pgNumType w:fmt="decimal"/>
          <w:cols w:space="0" w:num="1"/>
          <w:rtlGutter w:val="0"/>
          <w:docGrid w:linePitch="0" w:charSpace="0"/>
        </w:sectPr>
      </w:pPr>
    </w:p>
    <w:p>
      <w:pPr>
        <w:pStyle w:val="3"/>
        <w:rPr>
          <w:sz w:val="20"/>
        </w:rPr>
      </w:pPr>
    </w:p>
    <w:p>
      <w:pPr>
        <w:pStyle w:val="3"/>
        <w:rPr>
          <w:sz w:val="20"/>
        </w:rPr>
      </w:pPr>
      <w:r>
        <w:rPr>
          <w:rFonts w:hint="eastAsia" w:ascii="仿宋" w:eastAsia="仿宋"/>
          <w:b/>
          <w:sz w:val="36"/>
        </w:rPr>
        <w:t>资格文件目录</w:t>
      </w:r>
    </w:p>
    <w:p>
      <w:pPr>
        <w:pStyle w:val="3"/>
        <w:rPr>
          <w:sz w:val="20"/>
        </w:rPr>
      </w:pPr>
    </w:p>
    <w:p>
      <w:pPr>
        <w:pStyle w:val="19"/>
        <w:numPr>
          <w:ilvl w:val="0"/>
          <w:numId w:val="46"/>
        </w:numPr>
        <w:tabs>
          <w:tab w:val="left" w:pos="972"/>
        </w:tabs>
        <w:spacing w:before="0" w:after="0" w:line="240" w:lineRule="auto"/>
        <w:ind w:left="971" w:right="0" w:hanging="159"/>
        <w:jc w:val="left"/>
        <w:rPr>
          <w:sz w:val="21"/>
        </w:rPr>
      </w:pPr>
      <w:r>
        <w:rPr>
          <w:spacing w:val="-3"/>
          <w:sz w:val="21"/>
        </w:rPr>
        <w:t>投标人声明书</w:t>
      </w:r>
      <w:r>
        <w:rPr>
          <w:sz w:val="21"/>
        </w:rPr>
        <w:t>（</w:t>
      </w:r>
      <w:r>
        <w:rPr>
          <w:spacing w:val="-19"/>
          <w:sz w:val="21"/>
        </w:rPr>
        <w:t xml:space="preserve">附件 </w:t>
      </w:r>
      <w:r>
        <w:rPr>
          <w:sz w:val="21"/>
        </w:rPr>
        <w:t xml:space="preserve">2）； </w:t>
      </w:r>
    </w:p>
    <w:p>
      <w:pPr>
        <w:pStyle w:val="19"/>
        <w:numPr>
          <w:ilvl w:val="0"/>
          <w:numId w:val="46"/>
        </w:numPr>
        <w:tabs>
          <w:tab w:val="left" w:pos="1003"/>
        </w:tabs>
        <w:spacing w:before="142" w:after="0" w:line="364" w:lineRule="auto"/>
        <w:ind w:left="392" w:right="1126" w:firstLine="420"/>
        <w:jc w:val="both"/>
        <w:rPr>
          <w:sz w:val="21"/>
        </w:rPr>
      </w:pPr>
      <w:r>
        <w:pict>
          <v:line id="_x0000_s1155" o:spid="_x0000_s1155" o:spt="20" style="position:absolute;left:0pt;margin-left:55.2pt;margin-top:55.55pt;height:0pt;width:484.9pt;mso-position-horizontal-relative:page;mso-position-vertical-relative:page;z-index:251680768;mso-width-relative:page;mso-height-relative:page;" stroked="t" coordsize="21600,21600">
            <v:path arrowok="t"/>
            <v:fill focussize="0,0"/>
            <v:stroke weight="0.72pt" color="#000000"/>
            <v:imagedata o:title=""/>
            <o:lock v:ext="edit"/>
          </v:line>
        </w:pict>
      </w:r>
      <w:r>
        <w:rPr>
          <w:spacing w:val="-3"/>
          <w:sz w:val="21"/>
        </w:rPr>
        <w:t>营业(经营)执照复印件或电子营业执照</w:t>
      </w:r>
      <w:r>
        <w:rPr>
          <w:sz w:val="21"/>
        </w:rPr>
        <w:t>（</w:t>
      </w:r>
      <w:r>
        <w:rPr>
          <w:spacing w:val="-3"/>
          <w:sz w:val="21"/>
        </w:rPr>
        <w:t>盖单位公章</w:t>
      </w:r>
      <w:r>
        <w:rPr>
          <w:sz w:val="21"/>
        </w:rPr>
        <w:t>）（</w:t>
      </w:r>
      <w:r>
        <w:rPr>
          <w:spacing w:val="-3"/>
          <w:sz w:val="21"/>
        </w:rPr>
        <w:t>投标主体为事业单位的提供有效的《事业</w:t>
      </w:r>
      <w:r>
        <w:rPr>
          <w:spacing w:val="-7"/>
          <w:sz w:val="21"/>
        </w:rPr>
        <w:t>单位法人证书》复印件或电子版并加盖单位公章；投标主体为符合浙财采监【</w:t>
      </w:r>
      <w:r>
        <w:rPr>
          <w:sz w:val="21"/>
        </w:rPr>
        <w:t>2013</w:t>
      </w:r>
      <w:r>
        <w:rPr>
          <w:spacing w:val="-17"/>
          <w:sz w:val="21"/>
        </w:rPr>
        <w:t>】</w:t>
      </w:r>
      <w:r>
        <w:rPr>
          <w:sz w:val="21"/>
        </w:rPr>
        <w:t>24</w:t>
      </w:r>
      <w:r>
        <w:rPr>
          <w:spacing w:val="-7"/>
          <w:sz w:val="21"/>
        </w:rPr>
        <w:t xml:space="preserve"> 号《关于规范政府</w:t>
      </w:r>
      <w:r>
        <w:rPr>
          <w:spacing w:val="-5"/>
          <w:sz w:val="21"/>
        </w:rPr>
        <w:t>采购供应商资格设定及资格审查的通知》第六条规定的投标人，须提供相关证明材料</w:t>
      </w:r>
      <w:r>
        <w:rPr>
          <w:spacing w:val="-3"/>
          <w:sz w:val="21"/>
        </w:rPr>
        <w:t>）；</w:t>
      </w:r>
      <w:r>
        <w:rPr>
          <w:sz w:val="21"/>
        </w:rPr>
        <w:t xml:space="preserve"> </w:t>
      </w:r>
    </w:p>
    <w:p>
      <w:pPr>
        <w:pStyle w:val="19"/>
        <w:numPr>
          <w:ilvl w:val="0"/>
          <w:numId w:val="46"/>
        </w:numPr>
        <w:tabs>
          <w:tab w:val="left" w:pos="972"/>
        </w:tabs>
        <w:spacing w:before="0" w:after="0" w:line="266" w:lineRule="exact"/>
        <w:ind w:left="971" w:right="0" w:hanging="159"/>
        <w:jc w:val="both"/>
        <w:rPr>
          <w:sz w:val="21"/>
        </w:rPr>
      </w:pPr>
      <w:r>
        <w:rPr>
          <w:spacing w:val="-3"/>
          <w:sz w:val="21"/>
        </w:rPr>
        <w:t>法定代表人、负责人、经营者</w:t>
      </w:r>
      <w:r>
        <w:rPr>
          <w:sz w:val="21"/>
        </w:rPr>
        <w:t>（</w:t>
      </w:r>
      <w:r>
        <w:rPr>
          <w:spacing w:val="-3"/>
          <w:sz w:val="21"/>
        </w:rPr>
        <w:t>以下统称法定代表人）有效身份证件复印件；</w:t>
      </w:r>
      <w:r>
        <w:rPr>
          <w:sz w:val="21"/>
        </w:rPr>
        <w:t xml:space="preserve"> </w:t>
      </w:r>
    </w:p>
    <w:p>
      <w:pPr>
        <w:pStyle w:val="19"/>
        <w:numPr>
          <w:ilvl w:val="0"/>
          <w:numId w:val="46"/>
        </w:numPr>
        <w:tabs>
          <w:tab w:val="left" w:pos="972"/>
        </w:tabs>
        <w:spacing w:before="139" w:after="0" w:line="240" w:lineRule="auto"/>
        <w:ind w:left="971" w:right="0" w:hanging="159"/>
        <w:jc w:val="left"/>
        <w:rPr>
          <w:sz w:val="21"/>
        </w:rPr>
      </w:pPr>
      <w:r>
        <w:rPr>
          <w:spacing w:val="-3"/>
          <w:sz w:val="21"/>
        </w:rPr>
        <w:t>法定代表人授权委托书</w:t>
      </w:r>
      <w:r>
        <w:rPr>
          <w:sz w:val="21"/>
        </w:rPr>
        <w:t>（</w:t>
      </w:r>
      <w:r>
        <w:rPr>
          <w:spacing w:val="-19"/>
          <w:sz w:val="21"/>
        </w:rPr>
        <w:t xml:space="preserve">附件 </w:t>
      </w:r>
      <w:r>
        <w:rPr>
          <w:sz w:val="21"/>
        </w:rPr>
        <w:t>3）</w:t>
      </w:r>
      <w:r>
        <w:rPr>
          <w:spacing w:val="-3"/>
          <w:sz w:val="21"/>
        </w:rPr>
        <w:t>及授权代表有效身份证件复印件（</w:t>
      </w:r>
      <w:r>
        <w:rPr>
          <w:spacing w:val="-2"/>
          <w:sz w:val="21"/>
        </w:rPr>
        <w:t>如授权</w:t>
      </w:r>
      <w:r>
        <w:rPr>
          <w:sz w:val="21"/>
        </w:rPr>
        <w:t xml:space="preserve">）； </w:t>
      </w:r>
    </w:p>
    <w:p>
      <w:pPr>
        <w:pStyle w:val="19"/>
        <w:numPr>
          <w:ilvl w:val="0"/>
          <w:numId w:val="46"/>
        </w:numPr>
        <w:tabs>
          <w:tab w:val="left" w:pos="972"/>
        </w:tabs>
        <w:spacing w:before="141" w:after="0" w:line="364" w:lineRule="auto"/>
        <w:ind w:left="392" w:right="1128" w:firstLine="420"/>
        <w:jc w:val="left"/>
        <w:rPr>
          <w:sz w:val="21"/>
        </w:rPr>
      </w:pPr>
      <w:r>
        <w:rPr>
          <w:spacing w:val="-3"/>
          <w:w w:val="100"/>
          <w:sz w:val="21"/>
        </w:rPr>
        <w:t>联合体投标的提供联合体各方上述</w:t>
      </w:r>
      <w:r>
        <w:rPr>
          <w:spacing w:val="-53"/>
          <w:sz w:val="21"/>
        </w:rPr>
        <w:t xml:space="preserve"> </w:t>
      </w:r>
      <w:r>
        <w:rPr>
          <w:spacing w:val="-3"/>
          <w:w w:val="100"/>
          <w:sz w:val="21"/>
        </w:rPr>
        <w:t>2</w:t>
      </w:r>
      <w:r>
        <w:rPr>
          <w:spacing w:val="-46"/>
          <w:w w:val="100"/>
          <w:sz w:val="21"/>
        </w:rPr>
        <w:t>、</w:t>
      </w:r>
      <w:r>
        <w:rPr>
          <w:w w:val="100"/>
          <w:sz w:val="21"/>
        </w:rPr>
        <w:t>3</w:t>
      </w:r>
      <w:r>
        <w:rPr>
          <w:spacing w:val="-55"/>
          <w:sz w:val="21"/>
        </w:rPr>
        <w:t xml:space="preserve"> </w:t>
      </w:r>
      <w:r>
        <w:rPr>
          <w:spacing w:val="-10"/>
          <w:w w:val="100"/>
          <w:sz w:val="21"/>
        </w:rPr>
        <w:t>条内容及联合投标协议、联合投标授权委托书</w:t>
      </w:r>
      <w:r>
        <w:rPr>
          <w:spacing w:val="-3"/>
          <w:w w:val="100"/>
          <w:sz w:val="21"/>
        </w:rPr>
        <w:t>（</w:t>
      </w:r>
      <w:r>
        <w:rPr>
          <w:w w:val="100"/>
          <w:sz w:val="21"/>
        </w:rPr>
        <w:t>附件</w:t>
      </w:r>
      <w:r>
        <w:rPr>
          <w:spacing w:val="-55"/>
          <w:sz w:val="21"/>
        </w:rPr>
        <w:t xml:space="preserve"> </w:t>
      </w:r>
      <w:r>
        <w:rPr>
          <w:w w:val="100"/>
          <w:sz w:val="21"/>
        </w:rPr>
        <w:t>4</w:t>
      </w:r>
      <w:r>
        <w:rPr>
          <w:spacing w:val="-94"/>
          <w:w w:val="100"/>
          <w:sz w:val="21"/>
        </w:rPr>
        <w:t>）</w:t>
      </w:r>
      <w:r>
        <w:rPr>
          <w:spacing w:val="-3"/>
          <w:w w:val="100"/>
          <w:sz w:val="21"/>
        </w:rPr>
        <w:t>（</w:t>
      </w:r>
      <w:r>
        <w:rPr>
          <w:w w:val="100"/>
          <w:sz w:val="21"/>
        </w:rPr>
        <w:t>若</w:t>
      </w:r>
      <w:r>
        <w:rPr>
          <w:sz w:val="21"/>
        </w:rPr>
        <w:t>需要</w:t>
      </w:r>
      <w:r>
        <w:rPr>
          <w:spacing w:val="-3"/>
          <w:sz w:val="21"/>
        </w:rPr>
        <w:t>）；</w:t>
      </w:r>
      <w:r>
        <w:rPr>
          <w:sz w:val="21"/>
        </w:rPr>
        <w:t xml:space="preserve"> </w:t>
      </w:r>
    </w:p>
    <w:p>
      <w:pPr>
        <w:pStyle w:val="3"/>
        <w:spacing w:before="139"/>
        <w:ind w:left="813" w:right="660" w:rightChars="300"/>
      </w:pPr>
      <w:r>
        <w:rPr>
          <w:rFonts w:hint="eastAsia"/>
          <w:spacing w:val="-5"/>
          <w:sz w:val="21"/>
          <w:lang w:val="en-US" w:eastAsia="zh-CN"/>
        </w:rPr>
        <w:t>6</w:t>
      </w:r>
      <w:r>
        <w:rPr>
          <w:spacing w:val="-5"/>
          <w:sz w:val="21"/>
        </w:rPr>
        <w:t>提供中小企业声明函</w:t>
      </w:r>
      <w:r>
        <w:rPr>
          <w:sz w:val="21"/>
        </w:rPr>
        <w:t>（</w:t>
      </w:r>
      <w:r>
        <w:rPr>
          <w:spacing w:val="-12"/>
          <w:sz w:val="21"/>
        </w:rPr>
        <w:t xml:space="preserve">附件 </w:t>
      </w:r>
      <w:r>
        <w:rPr>
          <w:spacing w:val="-9"/>
          <w:sz w:val="21"/>
        </w:rPr>
        <w:t>5）</w:t>
      </w:r>
      <w:r>
        <w:rPr>
          <w:spacing w:val="-5"/>
          <w:sz w:val="21"/>
        </w:rPr>
        <w:t>或残疾人福利性单位声明函</w:t>
      </w:r>
      <w:r>
        <w:rPr>
          <w:spacing w:val="-3"/>
          <w:sz w:val="21"/>
        </w:rPr>
        <w:t>（</w:t>
      </w:r>
      <w:r>
        <w:rPr>
          <w:spacing w:val="-12"/>
          <w:sz w:val="21"/>
        </w:rPr>
        <w:t xml:space="preserve">附件 </w:t>
      </w:r>
      <w:r>
        <w:rPr>
          <w:spacing w:val="-9"/>
          <w:sz w:val="21"/>
        </w:rPr>
        <w:t>6）</w:t>
      </w:r>
      <w:r>
        <w:rPr>
          <w:spacing w:val="-5"/>
          <w:sz w:val="21"/>
        </w:rPr>
        <w:t>或由省级以上监狱管理局、戒</w:t>
      </w:r>
      <w:r>
        <w:rPr>
          <w:spacing w:val="-4"/>
          <w:sz w:val="21"/>
        </w:rPr>
        <w:t>毒管理局</w:t>
      </w:r>
      <w:r>
        <w:rPr>
          <w:spacing w:val="-3"/>
          <w:sz w:val="21"/>
        </w:rPr>
        <w:t>（含新疆生产建设兵团</w:t>
      </w:r>
      <w:r>
        <w:rPr>
          <w:sz w:val="21"/>
        </w:rPr>
        <w:t>）</w:t>
      </w:r>
      <w:r>
        <w:rPr>
          <w:spacing w:val="-3"/>
          <w:sz w:val="21"/>
        </w:rPr>
        <w:t>出具的属于监狱企业的证明文件。</w:t>
      </w:r>
      <w:r>
        <w:br w:type="column"/>
      </w:r>
    </w:p>
    <w:p>
      <w:pPr>
        <w:pStyle w:val="5"/>
        <w:spacing w:before="12"/>
        <w:rPr>
          <w:rFonts w:hint="eastAsia" w:ascii="仿宋" w:eastAsia="仿宋"/>
        </w:rPr>
      </w:pPr>
      <w:r>
        <w:rPr>
          <w:rFonts w:hint="eastAsia" w:ascii="仿宋" w:eastAsia="仿宋"/>
        </w:rPr>
        <w:pict>
          <v:line id="_x0000_s1073" o:spid="_x0000_s1073" o:spt="20" style="position:absolute;left:0pt;margin-left:55.2pt;margin-top:2.65pt;height:0pt;width:484.9pt;mso-position-horizontal-relative:page;z-index:251675648;mso-width-relative:page;mso-height-relative:page;" stroked="t" coordsize="21600,21600">
            <v:path arrowok="t"/>
            <v:fill focussize="0,0"/>
            <v:stroke weight="0.72pt" color="#000000"/>
            <v:imagedata o:title=""/>
            <o:lock v:ext="edit"/>
          </v:line>
        </w:pict>
      </w:r>
      <w:bookmarkStart w:id="7" w:name="_bookmark7"/>
      <w:bookmarkEnd w:id="7"/>
      <w:r>
        <w:rPr>
          <w:rFonts w:hint="eastAsia" w:ascii="仿宋" w:eastAsia="仿宋"/>
        </w:rPr>
        <w:t>附件 2：投标人声明书</w:t>
      </w:r>
    </w:p>
    <w:p>
      <w:pPr>
        <w:spacing w:before="0"/>
        <w:ind w:left="392" w:right="0" w:firstLine="0"/>
        <w:jc w:val="center"/>
        <w:rPr>
          <w:rFonts w:hint="eastAsia" w:ascii="Microsoft JhengHei" w:eastAsia="Microsoft JhengHei"/>
          <w:b/>
          <w:sz w:val="36"/>
        </w:rPr>
      </w:pPr>
      <w:r>
        <w:rPr>
          <w:rFonts w:hint="eastAsia" w:ascii="Microsoft JhengHei" w:eastAsia="Microsoft JhengHei"/>
          <w:b/>
          <w:sz w:val="36"/>
        </w:rPr>
        <w:t>投 标 人 声 明 书</w:t>
      </w:r>
    </w:p>
    <w:p>
      <w:pPr>
        <w:spacing w:after="0"/>
        <w:jc w:val="left"/>
        <w:rPr>
          <w:rFonts w:hint="eastAsia" w:ascii="Microsoft JhengHei" w:eastAsia="Microsoft JhengHei"/>
          <w:sz w:val="36"/>
        </w:rPr>
        <w:sectPr>
          <w:pgSz w:w="11910" w:h="16849"/>
          <w:pgMar w:top="1037" w:right="0" w:bottom="1060" w:left="743" w:header="856" w:footer="862" w:gutter="0"/>
          <w:pgNumType w:fmt="decimal"/>
          <w:cols w:space="0" w:num="1"/>
          <w:rtlGutter w:val="0"/>
          <w:docGrid w:linePitch="0" w:charSpace="0"/>
        </w:sectPr>
      </w:pPr>
    </w:p>
    <w:p>
      <w:pPr>
        <w:pStyle w:val="6"/>
        <w:spacing w:before="138"/>
      </w:pPr>
      <w:r>
        <w:t>致</w:t>
      </w:r>
      <w:r>
        <w:rPr>
          <w:rFonts w:hint="eastAsia"/>
          <w:lang w:eastAsia="zh-CN"/>
        </w:rPr>
        <w:t>浙江海辰建设管理有限公司</w:t>
      </w:r>
      <w:r>
        <w:t xml:space="preserve">： </w:t>
      </w:r>
    </w:p>
    <w:p>
      <w:pPr>
        <w:pStyle w:val="3"/>
        <w:spacing w:before="11"/>
        <w:rPr>
          <w:sz w:val="22"/>
        </w:rPr>
      </w:pPr>
    </w:p>
    <w:p>
      <w:pPr>
        <w:pStyle w:val="6"/>
        <w:spacing w:line="468" w:lineRule="auto"/>
        <w:ind w:right="1122" w:firstLine="600"/>
        <w:jc w:val="both"/>
      </w:pPr>
      <w:r>
        <w:rPr>
          <w:u w:val="single"/>
        </w:rPr>
        <w:t xml:space="preserve">                           </w:t>
      </w:r>
      <w:r>
        <w:t>（投标人名称）系中华人民共和国合法企业，经营地址</w:t>
      </w:r>
      <w:r>
        <w:rPr>
          <w:u w:val="single"/>
        </w:rPr>
        <w:t xml:space="preserve"> </w:t>
      </w:r>
      <w:r>
        <w:rPr>
          <w:rFonts w:hint="eastAsia"/>
          <w:u w:val="single"/>
          <w:lang w:val="en-US" w:eastAsia="zh-CN"/>
        </w:rPr>
        <w:t xml:space="preserve">                    </w:t>
      </w:r>
      <w:r>
        <w:t xml:space="preserve">。 </w:t>
      </w:r>
    </w:p>
    <w:p>
      <w:pPr>
        <w:pStyle w:val="6"/>
        <w:spacing w:before="1" w:line="468" w:lineRule="auto"/>
        <w:ind w:right="1131" w:firstLine="482"/>
        <w:jc w:val="both"/>
      </w:pPr>
      <w:r>
        <w:t>我</w:t>
      </w:r>
      <w:r>
        <w:rPr>
          <w:u w:val="single"/>
        </w:rPr>
        <w:t xml:space="preserve">             </w:t>
      </w:r>
      <w:r>
        <w:t>（ 姓 名 ） 系</w:t>
      </w:r>
      <w:r>
        <w:rPr>
          <w:spacing w:val="1"/>
          <w:u w:val="single"/>
        </w:rPr>
        <w:t xml:space="preserve">              </w:t>
      </w:r>
      <w:r>
        <w:t>（ 投 标 人 名 称 ） 的 法 定 代</w:t>
      </w:r>
      <w:r>
        <w:rPr>
          <w:spacing w:val="6"/>
        </w:rPr>
        <w:t>表人，我方愿意参加贵方组织的</w:t>
      </w:r>
      <w:r>
        <w:rPr>
          <w:spacing w:val="11"/>
          <w:u w:val="single"/>
        </w:rPr>
        <w:t xml:space="preserve">                </w:t>
      </w:r>
      <w:r>
        <w:rPr>
          <w:spacing w:val="7"/>
          <w:u w:val="single"/>
        </w:rPr>
        <w:t>（</w:t>
      </w:r>
      <w:r>
        <w:rPr>
          <w:spacing w:val="6"/>
        </w:rPr>
        <w:t>项目名称</w:t>
      </w:r>
      <w:r>
        <w:rPr>
          <w:spacing w:val="7"/>
        </w:rPr>
        <w:t>）（</w:t>
      </w:r>
      <w:r>
        <w:rPr>
          <w:spacing w:val="4"/>
        </w:rPr>
        <w:t>编号：</w:t>
      </w:r>
      <w:r>
        <w:rPr>
          <w:rFonts w:hint="eastAsia"/>
          <w:spacing w:val="4"/>
          <w:lang w:eastAsia="zh-CN"/>
        </w:rPr>
        <w:t>HCCG2022010</w:t>
      </w:r>
      <w:r>
        <w:rPr>
          <w:spacing w:val="4"/>
        </w:rPr>
        <w:t xml:space="preserve">）的投标，为此，我方就本次投标有关事项郑重声明如下： </w:t>
      </w:r>
    </w:p>
    <w:p>
      <w:pPr>
        <w:pStyle w:val="6"/>
        <w:spacing w:before="1"/>
        <w:ind w:left="875"/>
      </w:pPr>
      <w:r>
        <w:t xml:space="preserve">1、我方已详细审查全部招标文件，同意招标文件的各项要求。 </w:t>
      </w:r>
    </w:p>
    <w:p>
      <w:pPr>
        <w:pStyle w:val="3"/>
        <w:spacing w:before="11"/>
        <w:rPr>
          <w:sz w:val="22"/>
        </w:rPr>
      </w:pPr>
    </w:p>
    <w:p>
      <w:pPr>
        <w:pStyle w:val="6"/>
        <w:ind w:left="875"/>
      </w:pPr>
      <w:r>
        <w:t xml:space="preserve">2、我方向贵方提交的所有投标文件、资料都是准确的和真实的。 </w:t>
      </w:r>
    </w:p>
    <w:p>
      <w:pPr>
        <w:pStyle w:val="3"/>
        <w:spacing w:before="10"/>
        <w:rPr>
          <w:sz w:val="22"/>
        </w:rPr>
      </w:pPr>
    </w:p>
    <w:p>
      <w:pPr>
        <w:pStyle w:val="6"/>
        <w:spacing w:before="1"/>
        <w:ind w:left="875"/>
      </w:pPr>
      <w:r>
        <w:t xml:space="preserve">3、若中标，我方将按招标文件规定履行合同责任和义务。 </w:t>
      </w:r>
    </w:p>
    <w:p>
      <w:pPr>
        <w:pStyle w:val="3"/>
        <w:spacing w:before="10"/>
        <w:rPr>
          <w:sz w:val="22"/>
        </w:rPr>
      </w:pPr>
    </w:p>
    <w:p>
      <w:pPr>
        <w:pStyle w:val="6"/>
        <w:spacing w:line="468" w:lineRule="auto"/>
        <w:ind w:right="1135" w:firstLine="482"/>
      </w:pPr>
      <w:r>
        <w:t>4</w:t>
      </w:r>
      <w:r>
        <w:rPr>
          <w:spacing w:val="-10"/>
        </w:rPr>
        <w:t>、我方不是采购人的附属机构；在获知本项目采购信息后，与采购人聘请的为此项目提</w:t>
      </w:r>
      <w:r>
        <w:t xml:space="preserve">供咨询服务的公司及其附属机构没有任何联系。 </w:t>
      </w:r>
    </w:p>
    <w:p>
      <w:pPr>
        <w:pStyle w:val="6"/>
        <w:spacing w:before="1"/>
        <w:ind w:left="875"/>
      </w:pPr>
      <w:r>
        <w:t xml:space="preserve">5、投标文件自开标日起有效期为 90 天。 </w:t>
      </w:r>
    </w:p>
    <w:p>
      <w:pPr>
        <w:spacing w:before="180" w:line="357" w:lineRule="auto"/>
        <w:ind w:left="392" w:right="1135" w:firstLine="470"/>
        <w:jc w:val="left"/>
        <w:rPr>
          <w:sz w:val="24"/>
        </w:rPr>
      </w:pPr>
      <w:r>
        <w:rPr>
          <w:sz w:val="24"/>
        </w:rPr>
        <w:t>6</w:t>
      </w:r>
      <w:r>
        <w:rPr>
          <w:spacing w:val="-53"/>
          <w:sz w:val="24"/>
        </w:rPr>
        <w:t>、</w:t>
      </w:r>
      <w:r>
        <w:rPr>
          <w:b/>
          <w:spacing w:val="-3"/>
          <w:sz w:val="24"/>
        </w:rPr>
        <w:t>我方承诺已经具备参与政府采购活动的资格条件并且没有税收缴纳、社会保障等方面</w:t>
      </w:r>
      <w:r>
        <w:rPr>
          <w:b/>
          <w:sz w:val="24"/>
        </w:rPr>
        <w:t>的失信记录。</w:t>
      </w:r>
      <w:r>
        <w:rPr>
          <w:sz w:val="24"/>
        </w:rPr>
        <w:t xml:space="preserve"> </w:t>
      </w:r>
    </w:p>
    <w:p>
      <w:pPr>
        <w:pStyle w:val="6"/>
        <w:numPr>
          <w:ilvl w:val="0"/>
          <w:numId w:val="46"/>
        </w:numPr>
        <w:tabs>
          <w:tab w:val="left" w:pos="1032"/>
        </w:tabs>
        <w:spacing w:before="116" w:after="0" w:line="240" w:lineRule="auto"/>
        <w:ind w:left="1031" w:right="0" w:hanging="157"/>
        <w:jc w:val="left"/>
      </w:pPr>
      <w:r>
        <w:rPr>
          <w:spacing w:val="10"/>
        </w:rPr>
        <w:t>、我方通过“ 信用中国” 网站</w:t>
      </w:r>
      <w:r>
        <w:t>（</w:t>
      </w:r>
      <w:r>
        <w:rPr>
          <w:spacing w:val="-81"/>
        </w:rPr>
        <w:t xml:space="preserve"> </w:t>
      </w:r>
      <w:r>
        <w:fldChar w:fldCharType="begin"/>
      </w:r>
      <w:r>
        <w:instrText xml:space="preserve"> HYPERLINK "http://www.creditchina.gov.cn/" \h </w:instrText>
      </w:r>
      <w:r>
        <w:fldChar w:fldCharType="separate"/>
      </w:r>
      <w:r>
        <w:t>www.creditchina.gov.cn</w:t>
      </w:r>
      <w:r>
        <w:rPr>
          <w:spacing w:val="-84"/>
        </w:rPr>
        <w:t xml:space="preserve"> </w:t>
      </w:r>
      <w:r>
        <w:rPr>
          <w:spacing w:val="-84"/>
        </w:rPr>
        <w:fldChar w:fldCharType="end"/>
      </w:r>
      <w:r>
        <w:t>）</w:t>
      </w:r>
      <w:r>
        <w:rPr>
          <w:spacing w:val="17"/>
        </w:rPr>
        <w:t xml:space="preserve"> 、中国政府采购网</w:t>
      </w:r>
    </w:p>
    <w:p>
      <w:pPr>
        <w:pStyle w:val="3"/>
        <w:spacing w:before="10"/>
        <w:rPr>
          <w:sz w:val="22"/>
        </w:rPr>
      </w:pPr>
    </w:p>
    <w:p>
      <w:pPr>
        <w:pStyle w:val="6"/>
        <w:spacing w:line="468" w:lineRule="auto"/>
        <w:ind w:right="1130"/>
      </w:pPr>
      <w:r>
        <w:fldChar w:fldCharType="begin"/>
      </w:r>
      <w:r>
        <w:instrText xml:space="preserve"> HYPERLINK "http://www.ccgp.gov.cn/" \h </w:instrText>
      </w:r>
      <w:r>
        <w:fldChar w:fldCharType="separate"/>
      </w:r>
      <w:r>
        <w:rPr>
          <w:spacing w:val="-1"/>
        </w:rPr>
        <w:t>（www.ccgp.gov.cn</w:t>
      </w:r>
      <w:r>
        <w:rPr>
          <w:spacing w:val="-1"/>
        </w:rPr>
        <w:fldChar w:fldCharType="end"/>
      </w:r>
      <w:r>
        <w:rPr>
          <w:spacing w:val="-1"/>
        </w:rPr>
        <w:t>）</w:t>
      </w:r>
      <w:r>
        <w:rPr>
          <w:spacing w:val="-9"/>
        </w:rPr>
        <w:t>查询，未被列入失信被执行人、重大税收违法案件当事人名单、政府采</w:t>
      </w:r>
      <w:r>
        <w:t xml:space="preserve">购严重违法失信行为记录名单。 </w:t>
      </w:r>
    </w:p>
    <w:p>
      <w:pPr>
        <w:pStyle w:val="6"/>
        <w:spacing w:before="1"/>
        <w:ind w:left="875"/>
      </w:pPr>
      <w:r>
        <w:t>8、以上事项如有虚假或隐瞒，我方愿意承担一切后果，并不再寻求任何旨在减轻或免除</w:t>
      </w:r>
    </w:p>
    <w:p>
      <w:pPr>
        <w:pStyle w:val="3"/>
        <w:spacing w:before="11"/>
        <w:rPr>
          <w:sz w:val="22"/>
        </w:rPr>
      </w:pPr>
    </w:p>
    <w:p>
      <w:pPr>
        <w:pStyle w:val="6"/>
      </w:pPr>
      <w:r>
        <w:t xml:space="preserve">法律责任的辩解。 </w:t>
      </w:r>
    </w:p>
    <w:p>
      <w:pPr>
        <w:spacing w:before="70"/>
        <w:ind w:left="392" w:right="0" w:firstLine="0"/>
        <w:jc w:val="left"/>
        <w:rPr>
          <w:b/>
          <w:sz w:val="24"/>
        </w:rPr>
      </w:pPr>
      <w:r>
        <w:rPr>
          <w:b/>
          <w:w w:val="99"/>
          <w:sz w:val="24"/>
        </w:rPr>
        <w:t xml:space="preserve"> </w:t>
      </w:r>
    </w:p>
    <w:p>
      <w:pPr>
        <w:spacing w:before="11"/>
        <w:ind w:left="392" w:right="0" w:firstLine="0"/>
        <w:jc w:val="left"/>
        <w:rPr>
          <w:b/>
          <w:sz w:val="24"/>
        </w:rPr>
      </w:pPr>
      <w:r>
        <w:rPr>
          <w:b/>
          <w:w w:val="95"/>
          <w:sz w:val="24"/>
        </w:rPr>
        <w:t>投标人（公章）：</w:t>
      </w:r>
      <w:r>
        <w:rPr>
          <w:b/>
          <w:spacing w:val="2"/>
          <w:w w:val="99"/>
          <w:sz w:val="24"/>
        </w:rPr>
        <w:t xml:space="preserve"> </w:t>
      </w:r>
      <w:r>
        <w:rPr>
          <w:b/>
          <w:w w:val="99"/>
          <w:sz w:val="24"/>
        </w:rPr>
        <w:t xml:space="preserve">    </w:t>
      </w:r>
      <w:r>
        <w:rPr>
          <w:b/>
          <w:spacing w:val="2"/>
          <w:w w:val="99"/>
          <w:sz w:val="24"/>
        </w:rPr>
        <w:t xml:space="preserve"> </w:t>
      </w:r>
      <w:r>
        <w:rPr>
          <w:b/>
          <w:w w:val="99"/>
          <w:sz w:val="24"/>
        </w:rPr>
        <w:t xml:space="preserve">    </w:t>
      </w:r>
      <w:r>
        <w:rPr>
          <w:b/>
          <w:spacing w:val="2"/>
          <w:w w:val="99"/>
          <w:sz w:val="24"/>
        </w:rPr>
        <w:t xml:space="preserve"> </w:t>
      </w:r>
      <w:r>
        <w:rPr>
          <w:b/>
          <w:w w:val="99"/>
          <w:sz w:val="24"/>
        </w:rPr>
        <w:t xml:space="preserve">    </w:t>
      </w:r>
      <w:r>
        <w:rPr>
          <w:b/>
          <w:spacing w:val="2"/>
          <w:w w:val="99"/>
          <w:sz w:val="24"/>
        </w:rPr>
        <w:t xml:space="preserve"> </w:t>
      </w:r>
      <w:r>
        <w:rPr>
          <w:b/>
          <w:w w:val="99"/>
          <w:sz w:val="24"/>
        </w:rPr>
        <w:t xml:space="preserve">  </w:t>
      </w:r>
      <w:r>
        <w:rPr>
          <w:b/>
          <w:spacing w:val="1"/>
          <w:w w:val="99"/>
          <w:sz w:val="24"/>
        </w:rPr>
        <w:t xml:space="preserve"> </w:t>
      </w:r>
      <w:r>
        <w:rPr>
          <w:b/>
          <w:w w:val="99"/>
          <w:sz w:val="24"/>
        </w:rPr>
        <w:t xml:space="preserve"> </w:t>
      </w:r>
    </w:p>
    <w:p>
      <w:pPr>
        <w:spacing w:before="14"/>
        <w:ind w:left="392" w:right="0" w:firstLine="0"/>
        <w:jc w:val="left"/>
        <w:rPr>
          <w:b/>
          <w:sz w:val="24"/>
        </w:rPr>
      </w:pPr>
      <w:r>
        <w:rPr>
          <w:b/>
          <w:w w:val="99"/>
          <w:sz w:val="24"/>
        </w:rPr>
        <w:t xml:space="preserve"> </w:t>
      </w:r>
    </w:p>
    <w:p>
      <w:pPr>
        <w:spacing w:before="12"/>
        <w:ind w:left="392" w:right="0" w:firstLine="0"/>
        <w:jc w:val="left"/>
        <w:rPr>
          <w:b/>
          <w:sz w:val="24"/>
        </w:rPr>
      </w:pPr>
      <w:r>
        <w:rPr>
          <w:b/>
          <w:sz w:val="24"/>
        </w:rPr>
        <w:t>法定代表人（签字或盖章）：</w:t>
      </w:r>
      <w:r>
        <w:rPr>
          <w:b/>
          <w:w w:val="99"/>
          <w:sz w:val="24"/>
        </w:rPr>
        <w:t xml:space="preserve"> </w:t>
      </w:r>
    </w:p>
    <w:p>
      <w:pPr>
        <w:pStyle w:val="6"/>
        <w:spacing w:before="12"/>
      </w:pPr>
      <w:r>
        <w:t xml:space="preserve"> </w:t>
      </w:r>
    </w:p>
    <w:p>
      <w:pPr>
        <w:spacing w:before="14"/>
        <w:ind w:left="392" w:right="0" w:firstLine="0"/>
        <w:jc w:val="left"/>
        <w:rPr>
          <w:b/>
          <w:sz w:val="24"/>
        </w:rPr>
      </w:pPr>
      <w:r>
        <w:rPr>
          <w:b/>
          <w:sz w:val="24"/>
        </w:rPr>
        <w:t>日 期 ： 年 月 日</w:t>
      </w:r>
      <w:r>
        <w:rPr>
          <w:b/>
          <w:w w:val="99"/>
          <w:sz w:val="24"/>
        </w:rPr>
        <w:t xml:space="preserve"> </w:t>
      </w:r>
    </w:p>
    <w:p>
      <w:pPr>
        <w:spacing w:after="0"/>
        <w:jc w:val="left"/>
        <w:rPr>
          <w:sz w:val="24"/>
        </w:rPr>
        <w:sectPr>
          <w:type w:val="continuous"/>
          <w:pgSz w:w="11910" w:h="16849"/>
          <w:pgMar w:top="1037" w:right="0" w:bottom="1060" w:left="743" w:header="856" w:footer="862" w:gutter="0"/>
          <w:pgNumType w:fmt="decimal"/>
          <w:cols w:space="0" w:num="1"/>
          <w:rtlGutter w:val="0"/>
          <w:docGrid w:linePitch="0" w:charSpace="0"/>
        </w:sectPr>
      </w:pPr>
    </w:p>
    <w:p>
      <w:pPr>
        <w:pStyle w:val="3"/>
        <w:spacing w:before="7"/>
        <w:rPr>
          <w:b/>
          <w:sz w:val="3"/>
        </w:rPr>
      </w:pPr>
    </w:p>
    <w:p>
      <w:pPr>
        <w:pStyle w:val="3"/>
        <w:spacing w:line="20" w:lineRule="exact"/>
        <w:ind w:left="356"/>
        <w:rPr>
          <w:sz w:val="2"/>
        </w:rPr>
      </w:pPr>
      <w:r>
        <w:rPr>
          <w:sz w:val="2"/>
        </w:rPr>
        <w:pict>
          <v:group id="_x0000_s1074" o:spid="_x0000_s1074" o:spt="203" style="height:0.75pt;width:484.9pt;" coordsize="9698,15">
            <o:lock v:ext="edit"/>
            <v:line id="_x0000_s1075" o:spid="_x0000_s1075" o:spt="20" style="position:absolute;left:0;top:7;height:0;width:9698;" stroked="t" coordsize="21600,21600">
              <v:path arrowok="t"/>
              <v:fill focussize="0,0"/>
              <v:stroke weight="0.72pt" color="#000000"/>
              <v:imagedata o:title=""/>
              <o:lock v:ext="edit"/>
            </v:line>
            <w10:wrap type="none"/>
            <w10:anchorlock/>
          </v:group>
        </w:pict>
      </w:r>
    </w:p>
    <w:p>
      <w:pPr>
        <w:pStyle w:val="5"/>
        <w:spacing w:before="12"/>
        <w:rPr>
          <w:rFonts w:hint="eastAsia" w:ascii="仿宋" w:eastAsia="仿宋"/>
        </w:rPr>
      </w:pPr>
      <w:bookmarkStart w:id="8" w:name="_bookmark8"/>
      <w:bookmarkEnd w:id="8"/>
      <w:r>
        <w:rPr>
          <w:rFonts w:hint="eastAsia" w:ascii="仿宋" w:eastAsia="仿宋"/>
        </w:rPr>
        <w:t>附件 3：法定代表人授权委托书</w:t>
      </w:r>
    </w:p>
    <w:p>
      <w:pPr>
        <w:spacing w:before="0"/>
        <w:ind w:left="899" w:right="1640" w:firstLine="0"/>
        <w:jc w:val="center"/>
        <w:rPr>
          <w:rFonts w:hint="eastAsia" w:ascii="Microsoft JhengHei" w:eastAsia="Microsoft JhengHei"/>
          <w:b/>
          <w:sz w:val="36"/>
        </w:rPr>
      </w:pPr>
      <w:r>
        <w:rPr>
          <w:rFonts w:hint="eastAsia" w:ascii="Microsoft JhengHei" w:eastAsia="Microsoft JhengHei"/>
          <w:b/>
          <w:sz w:val="36"/>
        </w:rPr>
        <w:t>法定代表人授权委托书</w:t>
      </w:r>
    </w:p>
    <w:p>
      <w:pPr>
        <w:pStyle w:val="6"/>
        <w:spacing w:before="235"/>
        <w:ind w:left="873"/>
      </w:pPr>
      <w:r>
        <w:t xml:space="preserve"> 致</w:t>
      </w:r>
      <w:r>
        <w:rPr>
          <w:rFonts w:hint="eastAsia"/>
          <w:u w:val="single"/>
          <w:lang w:eastAsia="zh-CN"/>
        </w:rPr>
        <w:t>浙江海辰建设管理有限公司</w:t>
      </w:r>
      <w:r>
        <w:t xml:space="preserve">： </w:t>
      </w:r>
    </w:p>
    <w:p>
      <w:pPr>
        <w:pStyle w:val="3"/>
        <w:spacing w:before="8"/>
        <w:rPr>
          <w:sz w:val="14"/>
        </w:rPr>
      </w:pPr>
    </w:p>
    <w:p>
      <w:pPr>
        <w:spacing w:after="0"/>
        <w:rPr>
          <w:sz w:val="14"/>
        </w:rPr>
        <w:sectPr>
          <w:pgSz w:w="11910" w:h="16849"/>
          <w:pgMar w:top="1037" w:right="0" w:bottom="1060" w:left="743" w:header="856" w:footer="862" w:gutter="0"/>
          <w:pgNumType w:fmt="decimal"/>
          <w:cols w:space="0" w:num="1"/>
          <w:rtlGutter w:val="0"/>
          <w:docGrid w:linePitch="0" w:charSpace="0"/>
        </w:sectPr>
      </w:pPr>
    </w:p>
    <w:p>
      <w:pPr>
        <w:pStyle w:val="6"/>
        <w:tabs>
          <w:tab w:val="left" w:pos="2077"/>
        </w:tabs>
        <w:spacing w:before="66"/>
        <w:ind w:left="875"/>
        <w:sectPr>
          <w:type w:val="continuous"/>
          <w:pgSz w:w="11910" w:h="16849"/>
          <w:pgMar w:top="1037" w:right="0" w:bottom="1060" w:left="743" w:header="856" w:footer="862" w:gutter="0"/>
          <w:pgNumType w:fmt="decimal"/>
          <w:cols w:space="0" w:num="1"/>
          <w:rtlGutter w:val="0"/>
          <w:docGrid w:linePitch="0" w:charSpace="0"/>
        </w:sectPr>
      </w:pPr>
      <w:r>
        <w:pict>
          <v:group id="_x0000_s1076" o:spid="_x0000_s1076" o:spt="203" style="position:absolute;left:0pt;margin-left:92.75pt;margin-top:16.65pt;height:0.95pt;width:48.15pt;mso-position-horizontal-relative:page;z-index:-251646976;mso-width-relative:page;mso-height-relative:page;" coordorigin="1856,333" coordsize="963,19">
            <o:lock v:ext="edit"/>
            <v:shape id="_x0000_s1077" o:spid="_x0000_s1077" style="position:absolute;left:1855;top:336;height:2;width:960;" filled="f" stroked="t" coordorigin="1856,336" coordsize="960,0" path="m1856,336l2456,336m2576,336l2816,336e">
              <v:path arrowok="t"/>
              <v:fill on="f" focussize="0,0"/>
              <v:stroke weight="0.281968503937008pt" color="#000000"/>
              <v:imagedata o:title=""/>
              <o:lock v:ext="edit"/>
            </v:shape>
            <v:line id="_x0000_s1078" o:spid="_x0000_s1078" o:spt="20" style="position:absolute;left:1856;top:346;height:0;width:962;" stroked="t" coordsize="21600,21600">
              <v:path arrowok="t"/>
              <v:fill focussize="0,0"/>
              <v:stroke weight="0.6pt" color="#000000"/>
              <v:imagedata o:title=""/>
              <o:lock v:ext="edit"/>
            </v:line>
          </v:group>
        </w:pict>
      </w:r>
      <w:r>
        <w:pict>
          <v:group id="_x0000_s1079" o:spid="_x0000_s1079" o:spt="203" style="position:absolute;left:0pt;margin-left:201.15pt;margin-top:16.65pt;height:0.95pt;width:132.6pt;mso-position-horizontal-relative:page;z-index:-251645952;mso-width-relative:page;mso-height-relative:page;" coordorigin="4023,333" coordsize="2652,19">
            <o:lock v:ext="edit"/>
            <v:shape id="_x0000_s1080" o:spid="_x0000_s1080" style="position:absolute;left:4023;top:336;height:2;width:2651;" filled="f" stroked="t" coordorigin="4023,336" coordsize="2651,0" path="m4023,336l4743,336m6434,336l6674,336e">
              <v:path arrowok="t"/>
              <v:fill on="f" focussize="0,0"/>
              <v:stroke weight="0.281968503937008pt" color="#000000"/>
              <v:imagedata o:title=""/>
              <o:lock v:ext="edit"/>
            </v:shape>
            <v:line id="_x0000_s1081" o:spid="_x0000_s1081" o:spt="20" style="position:absolute;left:4143;top:346;height:0;width:2532;" stroked="t" coordsize="21600,21600">
              <v:path arrowok="t"/>
              <v:fill focussize="0,0"/>
              <v:stroke weight="0.6pt" color="#000000"/>
              <v:imagedata o:title=""/>
              <o:lock v:ext="edit"/>
            </v:line>
          </v:group>
        </w:pict>
      </w:r>
      <w:r>
        <w:t>我</w:t>
      </w:r>
      <w:r>
        <w:rPr>
          <w:rFonts w:hint="eastAsia"/>
          <w:u w:val="single"/>
          <w:lang w:val="en-US" w:eastAsia="zh-CN"/>
        </w:rPr>
        <w:t xml:space="preserve">       </w:t>
      </w:r>
      <w:r>
        <w:t>（姓名）</w:t>
      </w:r>
      <w:r>
        <w:rPr>
          <w:spacing w:val="-19"/>
        </w:rPr>
        <w:t>系</w:t>
      </w:r>
      <w:r>
        <w:rPr>
          <w:rFonts w:hint="eastAsia"/>
          <w:spacing w:val="-19"/>
          <w:lang w:val="en-US" w:eastAsia="zh-CN"/>
        </w:rPr>
        <w:t xml:space="preserve">                        </w:t>
      </w:r>
      <w:r>
        <w:rPr>
          <w:u w:val="none"/>
        </w:rPr>
        <w:t>（投标人名称）</w:t>
      </w:r>
      <w:r>
        <w:t>的法定代表人，现授权</w:t>
      </w:r>
    </w:p>
    <w:p>
      <w:pPr>
        <w:pStyle w:val="3"/>
        <w:spacing w:before="9"/>
        <w:rPr>
          <w:sz w:val="17"/>
        </w:rPr>
      </w:pPr>
    </w:p>
    <w:p>
      <w:pPr>
        <w:pStyle w:val="6"/>
        <w:spacing w:before="66"/>
      </w:pPr>
      <w:r>
        <w:t>委托本单位在职职工</w:t>
      </w:r>
      <w:r>
        <w:rPr>
          <w:u w:val="single"/>
        </w:rPr>
        <w:t xml:space="preserve"> </w:t>
      </w:r>
      <w:r>
        <w:rPr>
          <w:rFonts w:hint="eastAsia"/>
          <w:u w:val="single"/>
          <w:lang w:val="en-US" w:eastAsia="zh-CN"/>
        </w:rPr>
        <w:t xml:space="preserve">            </w:t>
      </w:r>
      <w:r>
        <w:t>（姓名）以我方的名义参加</w:t>
      </w:r>
      <w:r>
        <w:rPr>
          <w:u w:val="single"/>
        </w:rPr>
        <w:t xml:space="preserve"> </w:t>
      </w:r>
      <w:r>
        <w:rPr>
          <w:rFonts w:hint="eastAsia"/>
          <w:u w:val="single"/>
          <w:lang w:val="en-US" w:eastAsia="zh-CN"/>
        </w:rPr>
        <w:t xml:space="preserve">            </w:t>
      </w:r>
      <w:r>
        <w:t>（项目编号</w:t>
      </w:r>
      <w:r>
        <w:rPr>
          <w:spacing w:val="-82"/>
        </w:rPr>
        <w:t>）</w:t>
      </w:r>
      <w:r>
        <w:t xml:space="preserve"> </w:t>
      </w:r>
    </w:p>
    <w:p>
      <w:pPr>
        <w:pStyle w:val="3"/>
        <w:spacing w:before="11"/>
        <w:rPr>
          <w:sz w:val="22"/>
        </w:rPr>
      </w:pPr>
    </w:p>
    <w:p>
      <w:pPr>
        <w:pStyle w:val="6"/>
        <w:spacing w:line="468" w:lineRule="auto"/>
        <w:ind w:right="1132"/>
      </w:pPr>
      <w:r>
        <w:rPr>
          <w:u w:val="single"/>
        </w:rPr>
        <w:t xml:space="preserve">                                          </w:t>
      </w:r>
      <w:r>
        <w:t xml:space="preserve">(项目名称)的投标活动，并代表我方全权办理针对上述项目的投标、开标、评标、签约等具体事务和签署相关文件。 </w:t>
      </w:r>
    </w:p>
    <w:p>
      <w:pPr>
        <w:pStyle w:val="6"/>
        <w:spacing w:before="1"/>
        <w:ind w:left="875"/>
      </w:pPr>
      <w:r>
        <w:t xml:space="preserve">我方对被授权人的签名事项负全部责任。 </w:t>
      </w:r>
    </w:p>
    <w:p>
      <w:pPr>
        <w:pStyle w:val="3"/>
        <w:spacing w:before="11"/>
        <w:rPr>
          <w:sz w:val="22"/>
        </w:rPr>
      </w:pPr>
    </w:p>
    <w:p>
      <w:pPr>
        <w:pStyle w:val="6"/>
        <w:spacing w:line="468" w:lineRule="auto"/>
        <w:ind w:right="1140" w:firstLine="480"/>
      </w:pPr>
      <w:r>
        <w:t xml:space="preserve">在撤销授权的书面通知以前，本授权书一直有效。被授权人在授权书有效期内签署的所有文件不因授权的撤销而失效。 </w:t>
      </w:r>
    </w:p>
    <w:p>
      <w:pPr>
        <w:pStyle w:val="6"/>
        <w:ind w:left="875"/>
      </w:pPr>
      <w:r>
        <w:t xml:space="preserve">被授权人无转委托权，特此委托。 </w:t>
      </w:r>
    </w:p>
    <w:p>
      <w:pPr>
        <w:pStyle w:val="6"/>
        <w:spacing w:before="132"/>
        <w:ind w:left="873"/>
      </w:pPr>
      <w:r>
        <w:t xml:space="preserve">  </w:t>
      </w:r>
    </w:p>
    <w:p>
      <w:pPr>
        <w:pStyle w:val="3"/>
        <w:spacing w:before="11"/>
        <w:rPr>
          <w:sz w:val="19"/>
        </w:rPr>
      </w:pPr>
    </w:p>
    <w:p>
      <w:pPr>
        <w:pStyle w:val="6"/>
        <w:spacing w:line="468" w:lineRule="auto"/>
        <w:ind w:left="875" w:right="1647"/>
      </w:pPr>
      <w:r>
        <w:t xml:space="preserve">被授权人（签字或盖章）：                      法定代表人(签字或盖章)： 职 务 ： 职 务 ：            </w:t>
      </w:r>
    </w:p>
    <w:p>
      <w:pPr>
        <w:pStyle w:val="6"/>
        <w:spacing w:before="1"/>
        <w:ind w:left="875"/>
      </w:pPr>
      <w:r>
        <w:t xml:space="preserve">被授权人身份证号码：                                             </w:t>
      </w:r>
    </w:p>
    <w:p>
      <w:pPr>
        <w:pStyle w:val="3"/>
        <w:spacing w:before="10"/>
        <w:rPr>
          <w:sz w:val="22"/>
        </w:rPr>
      </w:pPr>
    </w:p>
    <w:p>
      <w:pPr>
        <w:pStyle w:val="6"/>
        <w:spacing w:before="1"/>
        <w:ind w:left="873"/>
      </w:pPr>
      <w:r>
        <w:t xml:space="preserve">手机： </w:t>
      </w:r>
    </w:p>
    <w:p>
      <w:pPr>
        <w:pStyle w:val="6"/>
        <w:spacing w:before="69"/>
        <w:ind w:left="873"/>
      </w:pPr>
      <w:r>
        <w:t xml:space="preserve">  </w:t>
      </w:r>
    </w:p>
    <w:p>
      <w:pPr>
        <w:pStyle w:val="6"/>
        <w:spacing w:before="12"/>
        <w:ind w:left="873"/>
      </w:pPr>
      <w:r>
        <w:t xml:space="preserve">  </w:t>
      </w:r>
    </w:p>
    <w:p>
      <w:pPr>
        <w:pStyle w:val="6"/>
        <w:spacing w:before="11"/>
        <w:ind w:left="873"/>
      </w:pPr>
      <w:r>
        <w:t xml:space="preserve">  </w:t>
      </w:r>
    </w:p>
    <w:p>
      <w:pPr>
        <w:pStyle w:val="6"/>
        <w:spacing w:before="14"/>
        <w:ind w:left="873"/>
      </w:pPr>
      <w:r>
        <w:t xml:space="preserve">  </w:t>
      </w:r>
    </w:p>
    <w:p>
      <w:pPr>
        <w:spacing w:before="12"/>
        <w:ind w:left="392" w:right="0" w:firstLine="0"/>
        <w:jc w:val="left"/>
        <w:rPr>
          <w:b/>
          <w:sz w:val="24"/>
        </w:rPr>
      </w:pPr>
      <w:r>
        <w:rPr>
          <w:b/>
          <w:sz w:val="24"/>
        </w:rPr>
        <w:t>投标人（公章）：</w:t>
      </w:r>
      <w:r>
        <w:rPr>
          <w:b/>
          <w:w w:val="99"/>
          <w:sz w:val="24"/>
        </w:rPr>
        <w:t xml:space="preserve"> </w:t>
      </w:r>
    </w:p>
    <w:p>
      <w:pPr>
        <w:spacing w:before="12"/>
        <w:ind w:left="873" w:right="0" w:firstLine="0"/>
        <w:jc w:val="left"/>
        <w:rPr>
          <w:b/>
          <w:sz w:val="24"/>
        </w:rPr>
      </w:pPr>
      <w:r>
        <w:rPr>
          <w:b/>
          <w:w w:val="99"/>
          <w:sz w:val="24"/>
        </w:rPr>
        <w:t xml:space="preserve">  </w:t>
      </w:r>
    </w:p>
    <w:p>
      <w:pPr>
        <w:spacing w:before="15"/>
        <w:ind w:left="392" w:right="0" w:firstLine="0"/>
        <w:jc w:val="left"/>
        <w:rPr>
          <w:b/>
          <w:sz w:val="24"/>
        </w:rPr>
      </w:pPr>
      <w:r>
        <w:rPr>
          <w:b/>
          <w:w w:val="99"/>
          <w:sz w:val="24"/>
        </w:rPr>
        <w:t xml:space="preserve">  </w:t>
      </w:r>
    </w:p>
    <w:p>
      <w:pPr>
        <w:spacing w:before="11"/>
        <w:ind w:left="392" w:right="0" w:firstLine="0"/>
        <w:jc w:val="left"/>
        <w:rPr>
          <w:b/>
          <w:sz w:val="24"/>
        </w:rPr>
      </w:pPr>
      <w:r>
        <w:rPr>
          <w:b/>
          <w:w w:val="99"/>
          <w:sz w:val="24"/>
        </w:rPr>
        <w:t xml:space="preserve">  </w:t>
      </w:r>
    </w:p>
    <w:p>
      <w:pPr>
        <w:spacing w:before="12"/>
        <w:ind w:left="392" w:right="0" w:firstLine="0"/>
        <w:jc w:val="left"/>
        <w:rPr>
          <w:b/>
          <w:sz w:val="24"/>
        </w:rPr>
      </w:pPr>
      <w:r>
        <w:rPr>
          <w:b/>
          <w:sz w:val="24"/>
        </w:rPr>
        <w:t>日 期 ： 年 月 日</w:t>
      </w:r>
      <w:r>
        <w:rPr>
          <w:b/>
          <w:w w:val="99"/>
          <w:sz w:val="24"/>
        </w:rPr>
        <w:t xml:space="preserve"> </w:t>
      </w:r>
    </w:p>
    <w:p>
      <w:pPr>
        <w:spacing w:after="0"/>
        <w:jc w:val="left"/>
        <w:rPr>
          <w:sz w:val="24"/>
        </w:rPr>
        <w:sectPr>
          <w:type w:val="continuous"/>
          <w:pgSz w:w="11910" w:h="16849"/>
          <w:pgMar w:top="1037" w:right="0" w:bottom="1060" w:left="743" w:header="856" w:footer="862" w:gutter="0"/>
          <w:pgNumType w:fmt="decimal"/>
          <w:cols w:space="0" w:num="1"/>
          <w:rtlGutter w:val="0"/>
          <w:docGrid w:linePitch="0" w:charSpace="0"/>
        </w:sectPr>
      </w:pPr>
    </w:p>
    <w:p>
      <w:pPr>
        <w:pStyle w:val="5"/>
        <w:spacing w:before="94"/>
        <w:rPr>
          <w:rFonts w:hint="eastAsia" w:ascii="仿宋" w:eastAsia="仿宋"/>
        </w:rPr>
      </w:pPr>
      <w:r>
        <w:pict>
          <v:line id="_x0000_s1082" o:spid="_x0000_s1082" o:spt="20" style="position:absolute;left:0pt;margin-left:55.2pt;margin-top:2.65pt;height:0pt;width:484.9pt;mso-position-horizontal-relative:page;z-index:251676672;mso-width-relative:page;mso-height-relative:page;" stroked="t" coordsize="21600,21600">
            <v:path arrowok="t"/>
            <v:fill focussize="0,0"/>
            <v:stroke weight="0.72pt" color="#000000"/>
            <v:imagedata o:title=""/>
            <o:lock v:ext="edit"/>
          </v:line>
        </w:pict>
      </w:r>
      <w:bookmarkStart w:id="9" w:name="_bookmark9"/>
      <w:bookmarkEnd w:id="9"/>
      <w:r>
        <w:rPr>
          <w:rFonts w:hint="eastAsia" w:ascii="仿宋" w:eastAsia="仿宋"/>
          <w:spacing w:val="-21"/>
        </w:rPr>
        <w:t xml:space="preserve">附件 </w:t>
      </w:r>
      <w:r>
        <w:rPr>
          <w:rFonts w:hint="eastAsia" w:ascii="仿宋" w:eastAsia="仿宋"/>
        </w:rPr>
        <w:t>4：联合体协议书</w:t>
      </w:r>
    </w:p>
    <w:p>
      <w:pPr>
        <w:pStyle w:val="3"/>
        <w:spacing w:before="6"/>
        <w:jc w:val="center"/>
        <w:rPr>
          <w:rFonts w:hint="eastAsia" w:ascii="Microsoft JhengHei" w:eastAsia="Microsoft JhengHei"/>
          <w:b/>
          <w:sz w:val="36"/>
        </w:rPr>
      </w:pPr>
      <w:r>
        <w:rPr>
          <w:rFonts w:hint="eastAsia" w:ascii="Microsoft JhengHei" w:eastAsia="Microsoft JhengHei"/>
          <w:b/>
          <w:sz w:val="36"/>
        </w:rPr>
        <w:t>联合投标协议书</w:t>
      </w:r>
    </w:p>
    <w:p>
      <w:pPr>
        <w:spacing w:after="0"/>
        <w:jc w:val="left"/>
        <w:rPr>
          <w:rFonts w:hint="eastAsia" w:ascii="Microsoft JhengHei" w:eastAsia="Microsoft JhengHei"/>
          <w:sz w:val="36"/>
        </w:rPr>
        <w:sectPr>
          <w:pgSz w:w="11910" w:h="16849"/>
          <w:pgMar w:top="1037" w:right="0" w:bottom="1060" w:left="743" w:header="856" w:footer="862" w:gutter="0"/>
          <w:pgNumType w:fmt="decimal"/>
          <w:cols w:space="0" w:num="1"/>
          <w:rtlGutter w:val="0"/>
          <w:docGrid w:linePitch="0" w:charSpace="0"/>
        </w:sectPr>
      </w:pPr>
    </w:p>
    <w:p>
      <w:pPr>
        <w:pStyle w:val="6"/>
        <w:spacing w:before="66" w:line="388" w:lineRule="auto"/>
        <w:ind w:right="9931"/>
      </w:pPr>
      <w:r>
        <w:t xml:space="preserve">甲方： 乙方： </w:t>
      </w:r>
    </w:p>
    <w:p>
      <w:pPr>
        <w:pStyle w:val="6"/>
        <w:spacing w:before="5"/>
        <w:ind w:left="813"/>
      </w:pPr>
      <w:r>
        <w:t xml:space="preserve">（如果有的话，可按甲、乙、丙、丁…序列增加） </w:t>
      </w:r>
    </w:p>
    <w:p>
      <w:pPr>
        <w:pStyle w:val="6"/>
        <w:spacing w:before="192"/>
        <w:ind w:left="813"/>
      </w:pPr>
      <w:r>
        <w:t>各方经协商，就响应</w:t>
      </w:r>
      <w:r>
        <w:rPr>
          <w:rFonts w:hint="eastAsia"/>
          <w:lang w:eastAsia="zh-CN"/>
        </w:rPr>
        <w:t>浙江海辰建设管理有限公司</w:t>
      </w:r>
      <w:r>
        <w:t xml:space="preserve">组织实施的 </w:t>
      </w:r>
      <w:r>
        <w:rPr>
          <w:u w:val="single"/>
        </w:rPr>
        <w:t xml:space="preserve">                         </w:t>
      </w:r>
      <w:r>
        <w:t xml:space="preserve"> </w:t>
      </w:r>
    </w:p>
    <w:p>
      <w:pPr>
        <w:pStyle w:val="6"/>
        <w:spacing w:before="191" w:line="391" w:lineRule="auto"/>
        <w:ind w:left="873" w:right="1131" w:hanging="481"/>
      </w:pPr>
      <w:r>
        <w:t>(项目名称)</w:t>
      </w:r>
      <w:r>
        <w:rPr>
          <w:u w:val="single"/>
        </w:rPr>
        <w:t xml:space="preserve">               </w:t>
      </w:r>
      <w:r>
        <w:t xml:space="preserve">（项目编号)招标活动联合进行投标之事宜，达成如下协议： </w:t>
      </w:r>
      <w:r>
        <w:rPr>
          <w:spacing w:val="-9"/>
        </w:rPr>
        <w:t>一、各方一致决定，以</w:t>
      </w:r>
      <w:r>
        <w:rPr>
          <w:spacing w:val="84"/>
          <w:u w:val="single"/>
        </w:rPr>
        <w:t xml:space="preserve"> </w:t>
      </w:r>
      <w:r>
        <w:rPr>
          <w:spacing w:val="-4"/>
        </w:rPr>
        <w:t>为主办人进行投标，并按照招标</w:t>
      </w:r>
    </w:p>
    <w:p>
      <w:pPr>
        <w:pStyle w:val="6"/>
        <w:spacing w:line="306" w:lineRule="exact"/>
      </w:pPr>
      <w:r>
        <w:t xml:space="preserve">文件的规定分别提交资格文件。 </w:t>
      </w:r>
    </w:p>
    <w:p>
      <w:pPr>
        <w:pStyle w:val="6"/>
        <w:spacing w:before="192" w:line="391" w:lineRule="auto"/>
        <w:ind w:right="1139" w:firstLine="480"/>
        <w:jc w:val="both"/>
      </w:pPr>
      <w:r>
        <w:t xml:space="preserve">二、在本次投标过程中，主办人的法定代表人或授权代理人根据招标文件规定及投标内容而对招标人和采购人所作的任何合法承诺，包括书面澄清及响应等均对联合投标各方产生约束力。如果中标并签订合同，则联合投标各方将共同履行对招标人和采购人所负有的全部义务并就采购合同约定的事项对采购人承担连带责任。 </w:t>
      </w:r>
    </w:p>
    <w:p>
      <w:pPr>
        <w:pStyle w:val="6"/>
        <w:spacing w:line="388" w:lineRule="auto"/>
        <w:ind w:right="1140" w:firstLine="480"/>
      </w:pPr>
      <w:r>
        <w:t xml:space="preserve">三、联合投标其余各方保证对主办人为响应本次招标而提供的货物和服务提供全部质量保证及售后服务支持。 </w:t>
      </w:r>
    </w:p>
    <w:p>
      <w:pPr>
        <w:pStyle w:val="6"/>
        <w:ind w:left="873"/>
      </w:pPr>
      <w:r>
        <w:t xml:space="preserve">四、本次联合投标中，甲方承担的工作和义务为: </w:t>
      </w:r>
    </w:p>
    <w:p>
      <w:pPr>
        <w:pStyle w:val="6"/>
        <w:spacing w:before="193" w:line="352" w:lineRule="auto"/>
        <w:ind w:left="873" w:right="4890" w:firstLine="2400"/>
      </w:pPr>
      <w:r>
        <w:t xml:space="preserve">乙方承担的工作和义务为： 五、有关本次联合投标的其他事宜： </w:t>
      </w:r>
    </w:p>
    <w:p>
      <w:pPr>
        <w:pStyle w:val="6"/>
        <w:spacing w:line="345" w:lineRule="auto"/>
        <w:ind w:right="1140" w:firstLine="480"/>
      </w:pPr>
      <w:r>
        <w:t xml:space="preserve">六、本协议提交招标人后，联合投标各方不得以任何形式对上述实质内容进行修改或撤销。 </w:t>
      </w:r>
    </w:p>
    <w:p>
      <w:pPr>
        <w:pStyle w:val="6"/>
        <w:spacing w:line="303" w:lineRule="exact"/>
        <w:ind w:left="873"/>
      </w:pPr>
      <w:r>
        <w:t>七、本协议一式两份，签约各方各持一份，并作为投标文件的一部分。</w:t>
      </w:r>
    </w:p>
    <w:p>
      <w:pPr>
        <w:pStyle w:val="6"/>
        <w:spacing w:before="118"/>
      </w:pPr>
      <w:r>
        <w:t xml:space="preserve"> </w:t>
      </w:r>
    </w:p>
    <w:p>
      <w:pPr>
        <w:pStyle w:val="6"/>
        <w:spacing w:before="135"/>
      </w:pPr>
      <w:r>
        <w:t xml:space="preserve"> </w:t>
      </w:r>
    </w:p>
    <w:p>
      <w:pPr>
        <w:pStyle w:val="6"/>
        <w:spacing w:before="132"/>
      </w:pPr>
      <w:r>
        <w:t xml:space="preserve"> </w:t>
      </w:r>
    </w:p>
    <w:p>
      <w:pPr>
        <w:spacing w:before="132"/>
        <w:ind w:left="392" w:right="0" w:firstLine="0"/>
        <w:jc w:val="left"/>
        <w:rPr>
          <w:b/>
          <w:sz w:val="24"/>
        </w:rPr>
      </w:pPr>
      <w:r>
        <w:rPr>
          <w:b/>
          <w:sz w:val="24"/>
        </w:rPr>
        <w:t>甲 方 单 位 （ 公 章 ）：</w:t>
      </w:r>
      <w:r>
        <w:rPr>
          <w:rFonts w:hint="eastAsia"/>
          <w:b/>
          <w:sz w:val="24"/>
          <w:lang w:val="en-US" w:eastAsia="zh-CN"/>
        </w:rPr>
        <w:t xml:space="preserve">              </w:t>
      </w:r>
      <w:r>
        <w:rPr>
          <w:b/>
          <w:sz w:val="24"/>
        </w:rPr>
        <w:t xml:space="preserve"> 乙 方 单 位 （ 公 章 ）：</w:t>
      </w:r>
      <w:r>
        <w:rPr>
          <w:b/>
          <w:w w:val="99"/>
          <w:sz w:val="24"/>
        </w:rPr>
        <w:t xml:space="preserve">            </w:t>
      </w:r>
    </w:p>
    <w:p>
      <w:pPr>
        <w:spacing w:before="134"/>
        <w:ind w:left="392" w:right="0" w:firstLine="0"/>
        <w:jc w:val="left"/>
        <w:rPr>
          <w:b/>
          <w:sz w:val="24"/>
        </w:rPr>
      </w:pPr>
      <w:r>
        <w:rPr>
          <w:b/>
          <w:w w:val="99"/>
          <w:sz w:val="24"/>
        </w:rPr>
        <w:t xml:space="preserve"> </w:t>
      </w:r>
    </w:p>
    <w:p>
      <w:pPr>
        <w:spacing w:before="131"/>
        <w:ind w:left="392" w:right="0" w:firstLine="0"/>
        <w:jc w:val="left"/>
        <w:rPr>
          <w:b/>
          <w:sz w:val="24"/>
        </w:rPr>
      </w:pPr>
      <w:r>
        <w:rPr>
          <w:b/>
          <w:sz w:val="24"/>
        </w:rPr>
        <w:t>法定代表人（签字或盖章）：</w:t>
      </w:r>
      <w:r>
        <w:rPr>
          <w:rFonts w:hint="eastAsia"/>
          <w:b/>
          <w:sz w:val="24"/>
          <w:lang w:val="en-US" w:eastAsia="zh-CN"/>
        </w:rPr>
        <w:t xml:space="preserve">              </w:t>
      </w:r>
      <w:r>
        <w:rPr>
          <w:b/>
          <w:sz w:val="24"/>
        </w:rPr>
        <w:t>法定代表人（签字或盖章）：</w:t>
      </w:r>
      <w:r>
        <w:rPr>
          <w:b/>
          <w:w w:val="99"/>
          <w:sz w:val="24"/>
        </w:rPr>
        <w:t xml:space="preserve">  </w:t>
      </w:r>
    </w:p>
    <w:p>
      <w:pPr>
        <w:spacing w:before="132"/>
        <w:ind w:left="392" w:right="0" w:firstLine="0"/>
        <w:jc w:val="left"/>
        <w:rPr>
          <w:b/>
          <w:sz w:val="24"/>
        </w:rPr>
      </w:pPr>
      <w:r>
        <w:rPr>
          <w:b/>
          <w:w w:val="99"/>
          <w:sz w:val="24"/>
        </w:rPr>
        <w:t xml:space="preserve"> </w:t>
      </w:r>
    </w:p>
    <w:p>
      <w:pPr>
        <w:spacing w:before="38"/>
        <w:ind w:left="392" w:right="0" w:firstLine="0"/>
        <w:jc w:val="left"/>
        <w:rPr>
          <w:b/>
          <w:sz w:val="24"/>
        </w:rPr>
      </w:pPr>
      <w:r>
        <w:rPr>
          <w:b/>
          <w:sz w:val="24"/>
        </w:rPr>
        <w:t>日 期 ：</w:t>
      </w:r>
      <w:r>
        <w:rPr>
          <w:rFonts w:hint="eastAsia"/>
          <w:b/>
          <w:sz w:val="24"/>
          <w:lang w:val="en-US" w:eastAsia="zh-CN"/>
        </w:rPr>
        <w:t xml:space="preserve">   </w:t>
      </w:r>
      <w:r>
        <w:rPr>
          <w:b/>
          <w:sz w:val="24"/>
        </w:rPr>
        <w:t xml:space="preserve"> 年 </w:t>
      </w:r>
      <w:r>
        <w:rPr>
          <w:rFonts w:hint="eastAsia"/>
          <w:b/>
          <w:sz w:val="24"/>
          <w:lang w:val="en-US" w:eastAsia="zh-CN"/>
        </w:rPr>
        <w:t xml:space="preserve">  </w:t>
      </w:r>
      <w:r>
        <w:rPr>
          <w:b/>
          <w:sz w:val="24"/>
        </w:rPr>
        <w:t xml:space="preserve">月 </w:t>
      </w:r>
      <w:r>
        <w:rPr>
          <w:rFonts w:hint="eastAsia"/>
          <w:b/>
          <w:sz w:val="24"/>
          <w:lang w:val="en-US" w:eastAsia="zh-CN"/>
        </w:rPr>
        <w:t xml:space="preserve">  </w:t>
      </w:r>
      <w:r>
        <w:rPr>
          <w:b/>
          <w:sz w:val="24"/>
        </w:rPr>
        <w:t xml:space="preserve">日 </w:t>
      </w:r>
      <w:r>
        <w:rPr>
          <w:rFonts w:hint="eastAsia"/>
          <w:b/>
          <w:sz w:val="24"/>
          <w:lang w:val="en-US" w:eastAsia="zh-CN"/>
        </w:rPr>
        <w:t xml:space="preserve">                      </w:t>
      </w:r>
      <w:r>
        <w:rPr>
          <w:b/>
          <w:sz w:val="24"/>
        </w:rPr>
        <w:t xml:space="preserve">日 期 ： </w:t>
      </w:r>
      <w:r>
        <w:rPr>
          <w:rFonts w:hint="eastAsia"/>
          <w:b/>
          <w:sz w:val="24"/>
          <w:lang w:val="en-US" w:eastAsia="zh-CN"/>
        </w:rPr>
        <w:t xml:space="preserve"> </w:t>
      </w:r>
      <w:r>
        <w:rPr>
          <w:b/>
          <w:sz w:val="24"/>
        </w:rPr>
        <w:t xml:space="preserve">年 </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 xml:space="preserve"> 日</w:t>
      </w:r>
      <w:r>
        <w:rPr>
          <w:b/>
          <w:w w:val="99"/>
          <w:sz w:val="24"/>
        </w:rPr>
        <w:t xml:space="preserve"> </w:t>
      </w:r>
    </w:p>
    <w:p>
      <w:pPr>
        <w:spacing w:after="0"/>
        <w:jc w:val="left"/>
        <w:rPr>
          <w:sz w:val="24"/>
        </w:rPr>
        <w:sectPr>
          <w:type w:val="continuous"/>
          <w:pgSz w:w="11910" w:h="16849"/>
          <w:pgMar w:top="1037" w:right="0" w:bottom="1060" w:left="743" w:header="856" w:footer="862" w:gutter="0"/>
          <w:pgNumType w:fmt="decimal"/>
          <w:cols w:space="0" w:num="1"/>
          <w:rtlGutter w:val="0"/>
          <w:docGrid w:linePitch="0" w:charSpace="0"/>
        </w:sectPr>
      </w:pPr>
    </w:p>
    <w:p>
      <w:pPr>
        <w:pStyle w:val="3"/>
        <w:spacing w:before="7"/>
        <w:rPr>
          <w:b/>
          <w:sz w:val="3"/>
        </w:rPr>
      </w:pPr>
    </w:p>
    <w:p>
      <w:pPr>
        <w:pStyle w:val="3"/>
        <w:spacing w:line="20" w:lineRule="exact"/>
        <w:ind w:left="356"/>
        <w:rPr>
          <w:sz w:val="2"/>
        </w:rPr>
      </w:pPr>
      <w:r>
        <w:rPr>
          <w:sz w:val="2"/>
        </w:rPr>
        <w:pict>
          <v:group id="_x0000_s1083" o:spid="_x0000_s1083" o:spt="203" style="height:0.75pt;width:484.9pt;" coordsize="9698,15">
            <o:lock v:ext="edit"/>
            <v:line id="_x0000_s1084" o:spid="_x0000_s1084" o:spt="20" style="position:absolute;left:0;top:7;height:0;width:9698;" stroked="t" coordsize="21600,21600">
              <v:path arrowok="t"/>
              <v:fill focussize="0,0"/>
              <v:stroke weight="0.72pt" color="#000000"/>
              <v:imagedata o:title=""/>
              <o:lock v:ext="edit"/>
            </v:line>
            <w10:wrap type="none"/>
            <w10:anchorlock/>
          </v:group>
        </w:pict>
      </w:r>
    </w:p>
    <w:p>
      <w:pPr>
        <w:spacing w:before="0"/>
        <w:ind w:left="899" w:right="1640" w:firstLine="0"/>
        <w:jc w:val="center"/>
        <w:rPr>
          <w:rFonts w:hint="eastAsia" w:ascii="Microsoft JhengHei" w:eastAsia="Microsoft JhengHei"/>
          <w:b/>
          <w:sz w:val="36"/>
        </w:rPr>
      </w:pPr>
      <w:r>
        <w:rPr>
          <w:rFonts w:hint="eastAsia" w:ascii="Microsoft JhengHei" w:eastAsia="Microsoft JhengHei"/>
          <w:b/>
          <w:sz w:val="36"/>
        </w:rPr>
        <w:t>联合投标授权委托书</w:t>
      </w:r>
    </w:p>
    <w:p>
      <w:pPr>
        <w:pStyle w:val="3"/>
        <w:spacing w:before="2"/>
        <w:rPr>
          <w:rFonts w:ascii="Microsoft JhengHei"/>
          <w:b/>
          <w:sz w:val="33"/>
        </w:rPr>
      </w:pPr>
    </w:p>
    <w:p>
      <w:pPr>
        <w:pStyle w:val="6"/>
        <w:spacing w:line="391" w:lineRule="auto"/>
        <w:ind w:right="1132" w:firstLine="751"/>
        <w:jc w:val="both"/>
      </w:pPr>
      <w:r>
        <w:rPr>
          <w:spacing w:val="-1"/>
        </w:rPr>
        <w:t>本授权委托书声明：根据联合体双方签订的《联合投标协议书》的内容，主办人的法</w:t>
      </w:r>
      <w:r>
        <w:t>定代表人现授权</w:t>
      </w:r>
      <w:r>
        <w:rPr>
          <w:u w:val="single"/>
        </w:rPr>
        <w:t xml:space="preserve">            </w:t>
      </w:r>
      <w:r>
        <w:rPr>
          <w:spacing w:val="-8"/>
        </w:rPr>
        <w:t>为联合投标代理人，代理人在投标、开标、评标、合同谈判过</w:t>
      </w:r>
      <w:r>
        <w:t xml:space="preserve">程中所签署的一切文件和处理与这有关的一切事务， 联合体各方均予以认可并遵守。 </w:t>
      </w:r>
    </w:p>
    <w:p>
      <w:pPr>
        <w:pStyle w:val="6"/>
        <w:spacing w:line="304" w:lineRule="exact"/>
        <w:ind w:left="873"/>
      </w:pPr>
      <w:r>
        <w:t xml:space="preserve"> 特此委托。 </w:t>
      </w:r>
    </w:p>
    <w:p>
      <w:pPr>
        <w:pStyle w:val="3"/>
        <w:rPr>
          <w:sz w:val="20"/>
        </w:rPr>
      </w:pPr>
    </w:p>
    <w:p>
      <w:pPr>
        <w:pStyle w:val="3"/>
        <w:spacing w:before="12"/>
        <w:rPr>
          <w:sz w:val="28"/>
        </w:rPr>
      </w:pPr>
    </w:p>
    <w:p>
      <w:pPr>
        <w:pStyle w:val="6"/>
        <w:spacing w:before="66"/>
        <w:ind w:left="873"/>
      </w:pPr>
      <w:r>
        <w:t xml:space="preserve">授权人（签字或盖章）： </w:t>
      </w:r>
    </w:p>
    <w:p>
      <w:pPr>
        <w:pStyle w:val="3"/>
        <w:rPr>
          <w:sz w:val="20"/>
        </w:rPr>
      </w:pPr>
    </w:p>
    <w:p>
      <w:pPr>
        <w:pStyle w:val="3"/>
        <w:rPr>
          <w:sz w:val="29"/>
        </w:rPr>
      </w:pPr>
    </w:p>
    <w:p>
      <w:pPr>
        <w:pStyle w:val="6"/>
        <w:spacing w:before="66"/>
        <w:ind w:left="873"/>
      </w:pPr>
      <w:r>
        <w:rPr>
          <w:spacing w:val="6"/>
        </w:rPr>
        <w:t xml:space="preserve">日 期 ：      年 月 日 </w:t>
      </w:r>
    </w:p>
    <w:p>
      <w:pPr>
        <w:pStyle w:val="3"/>
        <w:rPr>
          <w:sz w:val="20"/>
        </w:rPr>
      </w:pPr>
    </w:p>
    <w:p>
      <w:pPr>
        <w:pStyle w:val="3"/>
        <w:spacing w:before="10"/>
        <w:rPr>
          <w:sz w:val="28"/>
        </w:rPr>
      </w:pPr>
    </w:p>
    <w:p>
      <w:pPr>
        <w:pStyle w:val="6"/>
        <w:spacing w:before="66"/>
        <w:ind w:left="873"/>
      </w:pPr>
      <w:r>
        <w:t xml:space="preserve">授权代表（签字或盖章）： </w:t>
      </w:r>
    </w:p>
    <w:p>
      <w:pPr>
        <w:pStyle w:val="3"/>
        <w:rPr>
          <w:sz w:val="20"/>
        </w:rPr>
      </w:pPr>
    </w:p>
    <w:p>
      <w:pPr>
        <w:pStyle w:val="3"/>
        <w:spacing w:before="12"/>
        <w:rPr>
          <w:sz w:val="28"/>
        </w:rPr>
      </w:pPr>
    </w:p>
    <w:p>
      <w:pPr>
        <w:pStyle w:val="6"/>
        <w:spacing w:before="67"/>
        <w:ind w:left="873"/>
      </w:pPr>
      <w:r>
        <w:t xml:space="preserve">日 期 ： 年 月 日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5"/>
        </w:rPr>
      </w:pPr>
    </w:p>
    <w:p>
      <w:pPr>
        <w:pStyle w:val="6"/>
        <w:spacing w:before="66"/>
        <w:ind w:left="873"/>
      </w:pPr>
      <w:r>
        <w:t xml:space="preserve"> </w:t>
      </w:r>
    </w:p>
    <w:p>
      <w:pPr>
        <w:spacing w:before="144"/>
        <w:ind w:left="392" w:right="0" w:firstLine="0"/>
        <w:jc w:val="left"/>
        <w:rPr>
          <w:b/>
          <w:sz w:val="24"/>
        </w:rPr>
      </w:pPr>
      <w:r>
        <w:rPr>
          <w:b/>
          <w:sz w:val="24"/>
        </w:rPr>
        <w:t>甲 方 单 位 （ 公 章 ）：</w:t>
      </w:r>
      <w:r>
        <w:rPr>
          <w:rFonts w:hint="eastAsia"/>
          <w:b/>
          <w:sz w:val="24"/>
          <w:lang w:val="en-US" w:eastAsia="zh-CN"/>
        </w:rPr>
        <w:t xml:space="preserve">               </w:t>
      </w:r>
      <w:r>
        <w:rPr>
          <w:b/>
          <w:sz w:val="24"/>
        </w:rPr>
        <w:t xml:space="preserve"> 乙 方 单 位 （ 公 章 ）：</w:t>
      </w:r>
      <w:r>
        <w:rPr>
          <w:b/>
          <w:w w:val="99"/>
          <w:sz w:val="24"/>
        </w:rPr>
        <w:t xml:space="preserve">            </w:t>
      </w:r>
    </w:p>
    <w:p>
      <w:pPr>
        <w:spacing w:before="134"/>
        <w:ind w:left="392" w:right="0" w:firstLine="0"/>
        <w:jc w:val="left"/>
        <w:rPr>
          <w:b/>
          <w:sz w:val="24"/>
        </w:rPr>
      </w:pPr>
      <w:r>
        <w:rPr>
          <w:b/>
          <w:w w:val="99"/>
          <w:sz w:val="24"/>
        </w:rPr>
        <w:t xml:space="preserve"> </w:t>
      </w:r>
    </w:p>
    <w:p>
      <w:pPr>
        <w:spacing w:before="132"/>
        <w:ind w:left="392" w:right="0" w:firstLine="0"/>
        <w:jc w:val="left"/>
        <w:rPr>
          <w:b/>
          <w:sz w:val="24"/>
        </w:rPr>
      </w:pPr>
      <w:r>
        <w:rPr>
          <w:b/>
          <w:sz w:val="24"/>
        </w:rPr>
        <w:t xml:space="preserve">法定代表人（签字或盖章）： </w:t>
      </w:r>
      <w:r>
        <w:rPr>
          <w:rFonts w:hint="eastAsia"/>
          <w:b/>
          <w:sz w:val="24"/>
          <w:lang w:val="en-US" w:eastAsia="zh-CN"/>
        </w:rPr>
        <w:t xml:space="preserve">             </w:t>
      </w:r>
      <w:r>
        <w:rPr>
          <w:b/>
          <w:sz w:val="24"/>
        </w:rPr>
        <w:t>法定代表人（签字或盖章）：</w:t>
      </w:r>
      <w:r>
        <w:rPr>
          <w:b/>
          <w:w w:val="99"/>
          <w:sz w:val="24"/>
        </w:rPr>
        <w:t xml:space="preserve">  </w:t>
      </w:r>
    </w:p>
    <w:p>
      <w:pPr>
        <w:spacing w:before="131"/>
        <w:ind w:left="392" w:right="0" w:firstLine="0"/>
        <w:jc w:val="left"/>
        <w:rPr>
          <w:b/>
          <w:sz w:val="24"/>
        </w:rPr>
      </w:pPr>
      <w:r>
        <w:rPr>
          <w:b/>
          <w:w w:val="99"/>
          <w:sz w:val="24"/>
        </w:rPr>
        <w:t xml:space="preserve"> </w:t>
      </w:r>
    </w:p>
    <w:p>
      <w:pPr>
        <w:spacing w:before="39"/>
        <w:ind w:left="392" w:right="0" w:firstLine="0"/>
        <w:jc w:val="left"/>
        <w:rPr>
          <w:b/>
          <w:sz w:val="24"/>
        </w:rPr>
      </w:pPr>
      <w:r>
        <w:rPr>
          <w:b/>
          <w:sz w:val="24"/>
        </w:rPr>
        <w:t>日 期 ：</w:t>
      </w:r>
      <w:r>
        <w:rPr>
          <w:rFonts w:hint="eastAsia"/>
          <w:b/>
          <w:sz w:val="24"/>
          <w:lang w:val="en-US" w:eastAsia="zh-CN"/>
        </w:rPr>
        <w:t xml:space="preserve">  </w:t>
      </w:r>
      <w:r>
        <w:rPr>
          <w:b/>
          <w:sz w:val="24"/>
        </w:rPr>
        <w:t xml:space="preserve"> 年</w:t>
      </w:r>
      <w:r>
        <w:rPr>
          <w:rFonts w:hint="eastAsia"/>
          <w:b/>
          <w:sz w:val="24"/>
          <w:lang w:val="en-US" w:eastAsia="zh-CN"/>
        </w:rPr>
        <w:t xml:space="preserve">  </w:t>
      </w:r>
      <w:r>
        <w:rPr>
          <w:b/>
          <w:sz w:val="24"/>
        </w:rPr>
        <w:t xml:space="preserve"> 月</w:t>
      </w:r>
      <w:r>
        <w:rPr>
          <w:rFonts w:hint="eastAsia"/>
          <w:b/>
          <w:sz w:val="24"/>
          <w:lang w:val="en-US" w:eastAsia="zh-CN"/>
        </w:rPr>
        <w:t xml:space="preserve">  </w:t>
      </w:r>
      <w:r>
        <w:rPr>
          <w:b/>
          <w:sz w:val="24"/>
        </w:rPr>
        <w:t xml:space="preserve"> 日</w:t>
      </w:r>
      <w:r>
        <w:rPr>
          <w:rFonts w:hint="eastAsia"/>
          <w:b/>
          <w:sz w:val="24"/>
          <w:lang w:val="en-US" w:eastAsia="zh-CN"/>
        </w:rPr>
        <w:t xml:space="preserve">                 </w:t>
      </w:r>
      <w:r>
        <w:rPr>
          <w:b/>
          <w:sz w:val="24"/>
        </w:rPr>
        <w:t xml:space="preserve"> 日 期 ： 年 月 日</w:t>
      </w:r>
      <w:r>
        <w:rPr>
          <w:b/>
          <w:w w:val="99"/>
          <w:sz w:val="24"/>
        </w:rPr>
        <w:t xml:space="preserve"> </w:t>
      </w:r>
    </w:p>
    <w:p>
      <w:pPr>
        <w:spacing w:before="12"/>
        <w:ind w:left="392" w:right="0" w:firstLine="0"/>
        <w:jc w:val="left"/>
        <w:rPr>
          <w:b/>
          <w:sz w:val="24"/>
        </w:rPr>
      </w:pPr>
      <w:r>
        <w:rPr>
          <w:b/>
          <w:w w:val="99"/>
          <w:sz w:val="24"/>
        </w:rPr>
        <w:t xml:space="preserve"> </w:t>
      </w:r>
    </w:p>
    <w:p>
      <w:pPr>
        <w:spacing w:before="11"/>
        <w:ind w:left="392" w:right="0" w:firstLine="0"/>
        <w:jc w:val="left"/>
        <w:rPr>
          <w:b/>
          <w:sz w:val="24"/>
        </w:rPr>
      </w:pPr>
      <w:r>
        <w:rPr>
          <w:b/>
          <w:w w:val="99"/>
          <w:sz w:val="24"/>
        </w:rPr>
        <w:t xml:space="preserve"> </w:t>
      </w:r>
    </w:p>
    <w:p>
      <w:pPr>
        <w:spacing w:before="14"/>
        <w:ind w:left="392" w:right="0" w:firstLine="0"/>
        <w:jc w:val="left"/>
        <w:rPr>
          <w:b/>
          <w:sz w:val="24"/>
        </w:rPr>
      </w:pPr>
      <w:r>
        <w:rPr>
          <w:b/>
          <w:w w:val="99"/>
          <w:sz w:val="24"/>
        </w:rPr>
        <w:t xml:space="preserve"> </w:t>
      </w:r>
    </w:p>
    <w:p>
      <w:pPr>
        <w:spacing w:before="12"/>
        <w:ind w:left="392" w:right="0" w:firstLine="0"/>
        <w:jc w:val="left"/>
        <w:rPr>
          <w:b/>
          <w:sz w:val="24"/>
        </w:rPr>
      </w:pPr>
      <w:r>
        <w:rPr>
          <w:b/>
          <w:w w:val="99"/>
          <w:sz w:val="24"/>
        </w:rPr>
        <w:t xml:space="preserve"> </w:t>
      </w:r>
    </w:p>
    <w:p>
      <w:pPr>
        <w:spacing w:before="12"/>
        <w:ind w:left="392" w:right="0" w:firstLine="0"/>
        <w:jc w:val="left"/>
        <w:rPr>
          <w:b/>
          <w:sz w:val="24"/>
        </w:rPr>
      </w:pPr>
      <w:r>
        <w:rPr>
          <w:b/>
          <w:w w:val="99"/>
          <w:sz w:val="24"/>
        </w:rPr>
        <w:t xml:space="preserve"> </w:t>
      </w:r>
    </w:p>
    <w:p>
      <w:pPr>
        <w:spacing w:after="0"/>
        <w:jc w:val="left"/>
        <w:rPr>
          <w:sz w:val="24"/>
        </w:rPr>
        <w:sectPr>
          <w:pgSz w:w="11910" w:h="16849"/>
          <w:pgMar w:top="1037" w:right="0" w:bottom="1060" w:left="743" w:header="856" w:footer="862" w:gutter="0"/>
          <w:pgNumType w:fmt="decimal"/>
          <w:cols w:space="0" w:num="1"/>
          <w:rtlGutter w:val="0"/>
          <w:docGrid w:linePitch="0" w:charSpace="0"/>
        </w:sectPr>
      </w:pPr>
    </w:p>
    <w:p>
      <w:pPr>
        <w:pStyle w:val="3"/>
        <w:spacing w:before="7"/>
        <w:rPr>
          <w:b/>
          <w:sz w:val="3"/>
        </w:rPr>
      </w:pPr>
    </w:p>
    <w:p>
      <w:pPr>
        <w:pStyle w:val="3"/>
        <w:spacing w:line="20" w:lineRule="exact"/>
        <w:ind w:left="356"/>
        <w:rPr>
          <w:sz w:val="2"/>
        </w:rPr>
      </w:pPr>
      <w:r>
        <w:rPr>
          <w:sz w:val="2"/>
        </w:rPr>
        <w:pict>
          <v:group id="_x0000_s1085" o:spid="_x0000_s1085" o:spt="203" style="height:0.75pt;width:484.9pt;" coordsize="9698,15">
            <o:lock v:ext="edit"/>
            <v:line id="_x0000_s1086" o:spid="_x0000_s1086" o:spt="20" style="position:absolute;left:0;top:7;height:0;width:9698;" stroked="t" coordsize="21600,21600">
              <v:path arrowok="t"/>
              <v:fill focussize="0,0"/>
              <v:stroke weight="0.72pt" color="#000000"/>
              <v:imagedata o:title=""/>
              <o:lock v:ext="edit"/>
            </v:line>
            <w10:wrap type="none"/>
            <w10:anchorlock/>
          </v:group>
        </w:pict>
      </w:r>
    </w:p>
    <w:p>
      <w:pPr>
        <w:pStyle w:val="5"/>
        <w:spacing w:before="29"/>
        <w:rPr>
          <w:rFonts w:hint="eastAsia" w:ascii="仿宋" w:eastAsia="仿宋"/>
        </w:rPr>
      </w:pPr>
      <w:bookmarkStart w:id="10" w:name="_bookmark10"/>
      <w:bookmarkEnd w:id="10"/>
      <w:r>
        <w:rPr>
          <w:rFonts w:hint="eastAsia" w:ascii="仿宋" w:eastAsia="仿宋"/>
        </w:rPr>
        <w:t>附件 5：中小企业声明函</w:t>
      </w:r>
    </w:p>
    <w:p>
      <w:pPr>
        <w:pStyle w:val="3"/>
        <w:rPr>
          <w:rFonts w:ascii="仿宋"/>
          <w:b/>
          <w:sz w:val="20"/>
        </w:rPr>
      </w:pPr>
    </w:p>
    <w:p>
      <w:pPr>
        <w:pStyle w:val="3"/>
        <w:rPr>
          <w:rFonts w:ascii="仿宋"/>
          <w:b/>
          <w:sz w:val="20"/>
        </w:rPr>
      </w:pPr>
    </w:p>
    <w:p>
      <w:pPr>
        <w:pStyle w:val="3"/>
        <w:spacing w:before="6"/>
        <w:rPr>
          <w:rFonts w:ascii="仿宋"/>
          <w:b/>
          <w:sz w:val="23"/>
        </w:rPr>
      </w:pPr>
    </w:p>
    <w:p>
      <w:pPr>
        <w:spacing w:before="6"/>
        <w:ind w:left="898" w:right="1640" w:firstLine="0"/>
        <w:jc w:val="center"/>
        <w:rPr>
          <w:rFonts w:hint="eastAsia" w:ascii="Microsoft JhengHei" w:eastAsia="Microsoft JhengHei"/>
          <w:b/>
          <w:sz w:val="36"/>
        </w:rPr>
      </w:pPr>
      <w:r>
        <w:rPr>
          <w:rFonts w:hint="eastAsia" w:ascii="Microsoft JhengHei" w:eastAsia="Microsoft JhengHei"/>
          <w:b/>
          <w:sz w:val="36"/>
        </w:rPr>
        <w:t>中小企业声明函（货物）</w:t>
      </w:r>
    </w:p>
    <w:p>
      <w:pPr>
        <w:pStyle w:val="3"/>
        <w:spacing w:before="2"/>
        <w:rPr>
          <w:rFonts w:ascii="Microsoft JhengHei"/>
          <w:b/>
          <w:sz w:val="24"/>
        </w:rPr>
      </w:pPr>
    </w:p>
    <w:p>
      <w:pPr>
        <w:pStyle w:val="6"/>
        <w:spacing w:line="364" w:lineRule="auto"/>
        <w:ind w:right="1011" w:firstLine="480"/>
      </w:pPr>
      <w:r>
        <w:rPr>
          <w:spacing w:val="-25"/>
        </w:rPr>
        <w:t>本公司</w:t>
      </w:r>
      <w:r>
        <w:t>（联合体</w:t>
      </w:r>
      <w:r>
        <w:rPr>
          <w:spacing w:val="-75"/>
        </w:rPr>
        <w:t>）</w:t>
      </w:r>
      <w:r>
        <w:rPr>
          <w:spacing w:val="-13"/>
        </w:rPr>
        <w:t>郑重声明，根据《政府采购促进中小企业发展管理办法</w:t>
      </w:r>
      <w:r>
        <w:rPr>
          <w:spacing w:val="-149"/>
        </w:rPr>
        <w:t>》</w:t>
      </w:r>
      <w:r>
        <w:t>（财库﹝2020﹞ 46</w:t>
      </w:r>
      <w:r>
        <w:rPr>
          <w:spacing w:val="-1"/>
        </w:rPr>
        <w:t xml:space="preserve"> 号</w:t>
      </w:r>
      <w:r>
        <w:t>）的规定，本公司 （联合体）参加</w:t>
      </w:r>
      <w:r>
        <w:rPr>
          <w:u w:val="single"/>
        </w:rPr>
        <w:t xml:space="preserve">   （单位名称）     </w:t>
      </w:r>
      <w:r>
        <w:t>的</w:t>
      </w:r>
      <w:r>
        <w:rPr>
          <w:u w:val="single"/>
        </w:rPr>
        <w:t xml:space="preserve">   （项目名称）   </w:t>
      </w:r>
      <w:r>
        <w:t>采购</w:t>
      </w:r>
      <w:r>
        <w:rPr>
          <w:spacing w:val="-14"/>
        </w:rPr>
        <w:t xml:space="preserve">活动，提供的货物全部由符合政策要求的中小企业制造。相关企业 </w:t>
      </w:r>
      <w:r>
        <w:t>（</w:t>
      </w:r>
      <w:r>
        <w:rPr>
          <w:spacing w:val="-2"/>
        </w:rPr>
        <w:t>含联合体中的中小企业、</w:t>
      </w:r>
      <w:r>
        <w:t xml:space="preserve">签订分包意向协议的中小企业） 的具体情况如下：  </w:t>
      </w:r>
    </w:p>
    <w:p>
      <w:pPr>
        <w:pStyle w:val="6"/>
        <w:numPr>
          <w:ilvl w:val="0"/>
          <w:numId w:val="47"/>
        </w:numPr>
        <w:tabs>
          <w:tab w:val="left" w:pos="1115"/>
        </w:tabs>
        <w:spacing w:before="0" w:after="0" w:line="364" w:lineRule="auto"/>
        <w:ind w:left="392" w:right="1011" w:firstLine="480"/>
        <w:jc w:val="left"/>
      </w:pPr>
      <w:r>
        <w:rPr>
          <w:u w:val="single"/>
        </w:rPr>
        <w:t>（标的名称</w:t>
      </w:r>
      <w:r>
        <w:rPr>
          <w:spacing w:val="-27"/>
          <w:u w:val="single"/>
        </w:rPr>
        <w:t>）</w:t>
      </w:r>
      <w:r>
        <w:rPr>
          <w:spacing w:val="-13"/>
        </w:rPr>
        <w:t xml:space="preserve"> ，属于</w:t>
      </w:r>
      <w:r>
        <w:rPr>
          <w:u w:val="single"/>
        </w:rPr>
        <w:t>（采购文件中明确的所属行业</w:t>
      </w:r>
      <w:r>
        <w:rPr>
          <w:spacing w:val="-26"/>
          <w:u w:val="single"/>
        </w:rPr>
        <w:t>）</w:t>
      </w:r>
      <w:r>
        <w:rPr>
          <w:u w:val="single"/>
        </w:rPr>
        <w:t xml:space="preserve"> 行业</w:t>
      </w:r>
      <w:r>
        <w:rPr>
          <w:spacing w:val="-12"/>
        </w:rPr>
        <w:t>；制造商为</w:t>
      </w:r>
      <w:r>
        <w:rPr>
          <w:u w:val="single"/>
        </w:rPr>
        <w:t>（企业名称</w:t>
      </w:r>
      <w:r>
        <w:rPr>
          <w:spacing w:val="-19"/>
          <w:u w:val="single"/>
        </w:rPr>
        <w:t>）</w:t>
      </w:r>
      <w:r>
        <w:rPr>
          <w:spacing w:val="-19"/>
        </w:rPr>
        <w:t xml:space="preserve">， </w:t>
      </w:r>
      <w:r>
        <w:t>从业人员</w:t>
      </w:r>
      <w:r>
        <w:rPr>
          <w:u w:val="single"/>
        </w:rPr>
        <w:t xml:space="preserve">    </w:t>
      </w:r>
      <w:r>
        <w:rPr>
          <w:spacing w:val="-11"/>
        </w:rPr>
        <w:t>人，营业收入为</w:t>
      </w:r>
      <w:r>
        <w:rPr>
          <w:u w:val="single"/>
        </w:rPr>
        <w:t xml:space="preserve">       </w:t>
      </w:r>
      <w:r>
        <w:rPr>
          <w:spacing w:val="-10"/>
        </w:rPr>
        <w:t>万元，资产总额为</w:t>
      </w:r>
      <w:r>
        <w:rPr>
          <w:u w:val="single"/>
        </w:rPr>
        <w:t xml:space="preserve">      </w:t>
      </w:r>
      <w:r>
        <w:t>万元</w:t>
      </w:r>
      <w:r>
        <w:rPr>
          <w:position w:val="12"/>
          <w:sz w:val="12"/>
        </w:rPr>
        <w:t xml:space="preserve"> 1</w:t>
      </w:r>
      <w:r>
        <w:rPr>
          <w:spacing w:val="-44"/>
        </w:rPr>
        <w:t>，属于</w:t>
      </w:r>
      <w:r>
        <w:t>（</w:t>
      </w:r>
      <w:r>
        <w:rPr>
          <w:spacing w:val="-9"/>
          <w:u w:val="single"/>
        </w:rPr>
        <w:t>中型企业、小 型企业、微型企业）</w:t>
      </w:r>
      <w:r>
        <w:rPr>
          <w:spacing w:val="-9"/>
        </w:rPr>
        <w:t xml:space="preserve">；  </w:t>
      </w:r>
    </w:p>
    <w:p>
      <w:pPr>
        <w:pStyle w:val="6"/>
        <w:numPr>
          <w:ilvl w:val="0"/>
          <w:numId w:val="47"/>
        </w:numPr>
        <w:tabs>
          <w:tab w:val="left" w:pos="1115"/>
        </w:tabs>
        <w:spacing w:before="0" w:after="0" w:line="364" w:lineRule="auto"/>
        <w:ind w:left="392" w:right="1011" w:firstLine="480"/>
        <w:jc w:val="both"/>
      </w:pPr>
      <w:r>
        <w:rPr>
          <w:u w:val="single"/>
        </w:rPr>
        <w:t>（标的名称</w:t>
      </w:r>
      <w:r>
        <w:rPr>
          <w:spacing w:val="-27"/>
          <w:u w:val="single"/>
        </w:rPr>
        <w:t>）</w:t>
      </w:r>
      <w:r>
        <w:rPr>
          <w:spacing w:val="-13"/>
        </w:rPr>
        <w:t xml:space="preserve"> ，属于</w:t>
      </w:r>
      <w:r>
        <w:t>（</w:t>
      </w:r>
      <w:r>
        <w:rPr>
          <w:u w:val="single"/>
        </w:rPr>
        <w:t>采购文件中明确的所属行业</w:t>
      </w:r>
      <w:r>
        <w:rPr>
          <w:spacing w:val="-26"/>
          <w:u w:val="single"/>
        </w:rPr>
        <w:t>）</w:t>
      </w:r>
      <w:r>
        <w:rPr>
          <w:u w:val="single"/>
        </w:rPr>
        <w:t xml:space="preserve"> 行业</w:t>
      </w:r>
      <w:r>
        <w:rPr>
          <w:spacing w:val="-12"/>
        </w:rPr>
        <w:t>；制造商为</w:t>
      </w:r>
      <w:r>
        <w:rPr>
          <w:u w:val="single"/>
        </w:rPr>
        <w:t>（企业名称</w:t>
      </w:r>
      <w:r>
        <w:rPr>
          <w:spacing w:val="-19"/>
          <w:u w:val="single"/>
        </w:rPr>
        <w:t>）</w:t>
      </w:r>
      <w:r>
        <w:rPr>
          <w:spacing w:val="-19"/>
        </w:rPr>
        <w:t xml:space="preserve">， </w:t>
      </w:r>
      <w:r>
        <w:t>从业人员</w:t>
      </w:r>
      <w:r>
        <w:rPr>
          <w:u w:val="single"/>
        </w:rPr>
        <w:t xml:space="preserve">     </w:t>
      </w:r>
      <w:r>
        <w:t xml:space="preserve"> 人，营业收入为</w:t>
      </w:r>
      <w:r>
        <w:rPr>
          <w:u w:val="single"/>
        </w:rPr>
        <w:t xml:space="preserve">      </w:t>
      </w:r>
      <w:r>
        <w:t xml:space="preserve"> 万元，资产总额为</w:t>
      </w:r>
      <w:r>
        <w:rPr>
          <w:u w:val="single"/>
        </w:rPr>
        <w:t xml:space="preserve">      </w:t>
      </w:r>
      <w:r>
        <w:t xml:space="preserve"> 万元，属于</w:t>
      </w:r>
      <w:r>
        <w:rPr>
          <w:u w:val="single"/>
        </w:rPr>
        <w:t>（中型企业、小型企业、微型企业）</w:t>
      </w:r>
      <w:r>
        <w:t xml:space="preserve">； </w:t>
      </w:r>
    </w:p>
    <w:p>
      <w:pPr>
        <w:pStyle w:val="6"/>
        <w:spacing w:line="307" w:lineRule="exact"/>
        <w:ind w:left="873"/>
      </w:pPr>
      <w:r>
        <w:t xml:space="preserve"> …… </w:t>
      </w:r>
    </w:p>
    <w:p>
      <w:pPr>
        <w:pStyle w:val="6"/>
        <w:spacing w:before="154" w:line="364" w:lineRule="auto"/>
        <w:ind w:right="1170" w:firstLine="480"/>
      </w:pPr>
      <w:r>
        <w:t xml:space="preserve">以上企业，不属于大企业的分支机构，不存在控股股东为大企业的情形，也不存在与大企业的负责人为同一人的情形。  </w:t>
      </w:r>
    </w:p>
    <w:p>
      <w:pPr>
        <w:pStyle w:val="6"/>
        <w:spacing w:before="1"/>
        <w:ind w:left="873"/>
      </w:pPr>
      <w:r>
        <w:t>本企业对上述声明内容的真实性负责。如有虚假，将依法承担相应责任。</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9"/>
        </w:rPr>
      </w:pPr>
    </w:p>
    <w:p>
      <w:pPr>
        <w:spacing w:before="67"/>
        <w:ind w:left="392" w:right="0" w:firstLine="0"/>
        <w:jc w:val="left"/>
        <w:rPr>
          <w:b/>
          <w:sz w:val="24"/>
        </w:rPr>
      </w:pPr>
      <w:r>
        <w:rPr>
          <w:b/>
          <w:w w:val="99"/>
          <w:sz w:val="24"/>
        </w:rPr>
        <w:t xml:space="preserve"> </w:t>
      </w:r>
    </w:p>
    <w:p>
      <w:pPr>
        <w:spacing w:before="52"/>
        <w:ind w:left="392" w:right="0" w:firstLine="0"/>
        <w:jc w:val="left"/>
        <w:rPr>
          <w:b/>
          <w:sz w:val="24"/>
        </w:rPr>
      </w:pPr>
      <w:r>
        <w:rPr>
          <w:b/>
          <w:sz w:val="24"/>
        </w:rPr>
        <w:t>投标人（公章）：</w:t>
      </w:r>
      <w:r>
        <w:rPr>
          <w:b/>
          <w:w w:val="99"/>
          <w:sz w:val="24"/>
        </w:rPr>
        <w:t xml:space="preserve"> </w:t>
      </w:r>
    </w:p>
    <w:p>
      <w:pPr>
        <w:pStyle w:val="3"/>
        <w:rPr>
          <w:b/>
          <w:sz w:val="20"/>
        </w:rPr>
      </w:pPr>
    </w:p>
    <w:p>
      <w:pPr>
        <w:pStyle w:val="3"/>
        <w:rPr>
          <w:b/>
          <w:sz w:val="20"/>
        </w:rPr>
      </w:pPr>
    </w:p>
    <w:p>
      <w:pPr>
        <w:pStyle w:val="3"/>
        <w:spacing w:before="1"/>
        <w:rPr>
          <w:b/>
          <w:sz w:val="28"/>
        </w:rPr>
      </w:pPr>
    </w:p>
    <w:p>
      <w:pPr>
        <w:spacing w:before="67"/>
        <w:ind w:left="392" w:right="0" w:firstLine="0"/>
        <w:jc w:val="left"/>
        <w:rPr>
          <w:b/>
          <w:sz w:val="24"/>
        </w:rPr>
      </w:pPr>
      <w:r>
        <w:rPr>
          <w:b/>
          <w:sz w:val="24"/>
        </w:rPr>
        <w:t>日 期 ： 年 月 日</w:t>
      </w:r>
      <w:r>
        <w:rPr>
          <w:b/>
          <w:w w:val="99"/>
          <w:sz w:val="24"/>
        </w:rPr>
        <w:t xml:space="preserve"> </w:t>
      </w:r>
    </w:p>
    <w:p>
      <w:pPr>
        <w:pStyle w:val="3"/>
        <w:rPr>
          <w:b/>
          <w:sz w:val="20"/>
        </w:rPr>
      </w:pPr>
    </w:p>
    <w:p>
      <w:pPr>
        <w:pStyle w:val="3"/>
        <w:rPr>
          <w:b/>
          <w:sz w:val="20"/>
        </w:rPr>
      </w:pPr>
    </w:p>
    <w:p>
      <w:pPr>
        <w:pStyle w:val="3"/>
        <w:rPr>
          <w:b/>
          <w:sz w:val="20"/>
        </w:rPr>
      </w:pPr>
    </w:p>
    <w:p>
      <w:pPr>
        <w:pStyle w:val="3"/>
        <w:spacing w:before="12"/>
        <w:rPr>
          <w:b/>
          <w:sz w:val="17"/>
        </w:rPr>
      </w:pPr>
    </w:p>
    <w:p>
      <w:pPr>
        <w:spacing w:before="78"/>
        <w:ind w:left="1482" w:right="0" w:firstLine="0"/>
        <w:jc w:val="left"/>
        <w:rPr>
          <w:sz w:val="18"/>
        </w:rPr>
      </w:pPr>
      <w:r>
        <w:rPr>
          <w:rFonts w:ascii="Times New Roman" w:eastAsia="Times New Roman"/>
          <w:position w:val="6"/>
          <w:sz w:val="11"/>
        </w:rPr>
        <w:t xml:space="preserve">1 </w:t>
      </w:r>
      <w:r>
        <w:rPr>
          <w:sz w:val="18"/>
        </w:rPr>
        <w:t>从业人员、营业收入、资产总额填报上一年度数据，无上一年度数据的新成立企业可不填报。</w:t>
      </w:r>
    </w:p>
    <w:p>
      <w:pPr>
        <w:spacing w:after="0"/>
        <w:jc w:val="left"/>
        <w:rPr>
          <w:sz w:val="18"/>
        </w:rPr>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87" o:spid="_x0000_s1087" o:spt="203" style="height:0.75pt;width:484.9pt;" coordsize="9698,15">
            <o:lock v:ext="edit"/>
            <v:line id="_x0000_s1088" o:spid="_x0000_s1088" o:spt="20" style="position:absolute;left:0;top:7;height:0;width:9698;" stroked="t" coordsize="21600,21600">
              <v:path arrowok="t"/>
              <v:fill focussize="0,0"/>
              <v:stroke weight="0.72pt" color="#000000"/>
              <v:imagedata o:title=""/>
              <o:lock v:ext="edit"/>
            </v:line>
            <w10:wrap type="none"/>
            <w10:anchorlock/>
          </v:group>
        </w:pict>
      </w:r>
    </w:p>
    <w:p>
      <w:pPr>
        <w:pStyle w:val="5"/>
        <w:spacing w:before="29"/>
        <w:rPr>
          <w:b w:val="0"/>
        </w:rPr>
      </w:pPr>
      <w:bookmarkStart w:id="11" w:name="_bookmark11"/>
      <w:bookmarkEnd w:id="11"/>
      <w:r>
        <w:rPr>
          <w:rFonts w:hint="eastAsia" w:ascii="仿宋" w:eastAsia="仿宋"/>
        </w:rPr>
        <w:t>附件 6：残疾人福利性单位声明函</w:t>
      </w:r>
      <w:r>
        <w:rPr>
          <w:b w:val="0"/>
        </w:rPr>
        <w:t xml:space="preserve"> </w:t>
      </w:r>
    </w:p>
    <w:p>
      <w:pPr>
        <w:pStyle w:val="3"/>
        <w:rPr>
          <w:sz w:val="20"/>
        </w:rPr>
      </w:pPr>
    </w:p>
    <w:p>
      <w:pPr>
        <w:pStyle w:val="3"/>
        <w:rPr>
          <w:sz w:val="20"/>
        </w:rPr>
      </w:pPr>
    </w:p>
    <w:p>
      <w:pPr>
        <w:pStyle w:val="3"/>
        <w:rPr>
          <w:sz w:val="20"/>
        </w:rPr>
      </w:pPr>
    </w:p>
    <w:p>
      <w:pPr>
        <w:pStyle w:val="3"/>
        <w:spacing w:before="4"/>
      </w:pPr>
    </w:p>
    <w:p>
      <w:pPr>
        <w:spacing w:before="6"/>
        <w:ind w:left="898" w:right="1640" w:firstLine="0"/>
        <w:jc w:val="center"/>
        <w:rPr>
          <w:rFonts w:hint="eastAsia" w:ascii="Microsoft JhengHei" w:eastAsia="Microsoft JhengHei"/>
          <w:b/>
          <w:sz w:val="36"/>
        </w:rPr>
      </w:pPr>
      <w:r>
        <w:rPr>
          <w:rFonts w:hint="eastAsia" w:ascii="Microsoft JhengHei" w:eastAsia="Microsoft JhengHei"/>
          <w:b/>
          <w:sz w:val="36"/>
        </w:rPr>
        <w:t>残疾人福利性单位声明函</w:t>
      </w:r>
    </w:p>
    <w:p>
      <w:pPr>
        <w:pStyle w:val="3"/>
        <w:spacing w:before="9"/>
        <w:rPr>
          <w:rFonts w:ascii="Microsoft JhengHei"/>
          <w:b/>
          <w:sz w:val="39"/>
        </w:rPr>
      </w:pPr>
    </w:p>
    <w:p>
      <w:pPr>
        <w:pStyle w:val="6"/>
        <w:spacing w:line="468" w:lineRule="auto"/>
        <w:ind w:right="1109" w:firstLine="480"/>
      </w:pPr>
      <w:r>
        <w:t>本单位郑重声明，根据《财政部 民政部 中国残疾人联合会关于促进残疾人就业政府采购政策的通知》（财库〔2017〕 141</w:t>
      </w:r>
      <w:r>
        <w:rPr>
          <w:spacing w:val="-30"/>
        </w:rPr>
        <w:t xml:space="preserve"> 号</w:t>
      </w:r>
      <w:r>
        <w:t>）</w:t>
      </w:r>
      <w:r>
        <w:rPr>
          <w:spacing w:val="-1"/>
        </w:rPr>
        <w:t>的规定，本单位为符合条件的残疾人福利性单位，</w:t>
      </w:r>
    </w:p>
    <w:p>
      <w:pPr>
        <w:pStyle w:val="6"/>
        <w:tabs>
          <w:tab w:val="left" w:pos="4250"/>
          <w:tab w:val="left" w:pos="7382"/>
        </w:tabs>
        <w:spacing w:before="1"/>
      </w:pPr>
      <w:r>
        <w:pict>
          <v:group id="_x0000_s1089" o:spid="_x0000_s1089" o:spt="203" style="position:absolute;left:0pt;margin-left:128.75pt;margin-top:13.4pt;height:0.95pt;width:120.75pt;mso-position-horizontal-relative:page;z-index:-251644928;mso-width-relative:page;mso-height-relative:page;" coordorigin="2576,268" coordsize="2415,19">
            <o:lock v:ext="edit"/>
            <v:shape id="_x0000_s1090" o:spid="_x0000_s1090" style="position:absolute;left:2575;top:271;height:2;width:2411;" filled="f" stroked="t" coordorigin="2576,271" coordsize="2411,0" path="m2576,271l2936,271m4626,271l4986,271e">
              <v:path arrowok="t"/>
              <v:fill on="f" focussize="0,0"/>
              <v:stroke weight="0.281968503937008pt" color="#000000"/>
              <v:imagedata o:title=""/>
              <o:lock v:ext="edit"/>
            </v:shape>
            <v:line id="_x0000_s1091" o:spid="_x0000_s1091" o:spt="20" style="position:absolute;left:2816;top:281;height:0;width:2174;" stroked="t" coordsize="21600,21600">
              <v:path arrowok="t"/>
              <v:fill focussize="0,0"/>
              <v:stroke weight="0.6pt" color="#000000"/>
              <v:imagedata o:title=""/>
              <o:lock v:ext="edit"/>
            </v:line>
          </v:group>
        </w:pict>
      </w:r>
      <w:r>
        <w:t>且本单位参加</w:t>
      </w:r>
      <w:r>
        <w:tab/>
      </w:r>
      <w:r>
        <w:t>单位的</w:t>
      </w:r>
      <w:r>
        <w:rPr>
          <w:u w:val="single"/>
        </w:rPr>
        <w:t xml:space="preserve"> </w:t>
      </w:r>
      <w:r>
        <w:rPr>
          <w:spacing w:val="2"/>
          <w:u w:val="single"/>
        </w:rPr>
        <w:t xml:space="preserve"> </w:t>
      </w:r>
      <w:r>
        <w:rPr>
          <w:u w:val="single"/>
        </w:rPr>
        <w:t>_</w:t>
      </w:r>
      <w:r>
        <w:rPr>
          <w:u w:val="single"/>
        </w:rPr>
        <w:tab/>
      </w:r>
      <w:r>
        <w:t>项目采购活动提供本单位</w:t>
      </w:r>
    </w:p>
    <w:p>
      <w:pPr>
        <w:pStyle w:val="3"/>
        <w:spacing w:before="9"/>
        <w:rPr>
          <w:sz w:val="17"/>
        </w:rPr>
      </w:pPr>
    </w:p>
    <w:p>
      <w:pPr>
        <w:pStyle w:val="6"/>
        <w:spacing w:before="66" w:line="468" w:lineRule="auto"/>
        <w:ind w:right="1130"/>
      </w:pPr>
      <w:r>
        <w:rPr>
          <w:spacing w:val="-17"/>
        </w:rPr>
        <w:t>制造的货物</w:t>
      </w:r>
      <w:r>
        <w:t>（由本单位承担工程/提供服务</w:t>
      </w:r>
      <w:r>
        <w:rPr>
          <w:spacing w:val="-81"/>
        </w:rPr>
        <w:t>）</w:t>
      </w:r>
      <w:r>
        <w:rPr>
          <w:spacing w:val="-14"/>
        </w:rPr>
        <w:t>，或者提供其他残疾人福利性单位制造的货物</w:t>
      </w:r>
      <w:r>
        <w:t>（</w:t>
      </w:r>
      <w:r>
        <w:rPr>
          <w:spacing w:val="-15"/>
        </w:rPr>
        <w:t>不</w:t>
      </w:r>
      <w:r>
        <w:t xml:space="preserve">包括使用非残疾人福利性单位注册商标的货物）。 </w:t>
      </w:r>
    </w:p>
    <w:p>
      <w:pPr>
        <w:pStyle w:val="6"/>
        <w:spacing w:before="1"/>
        <w:ind w:left="873"/>
      </w:pPr>
      <w:r>
        <w:t>本单位对上述声明的真实性负责。如有虚假，将依法承担相应责任。</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12"/>
        <w:rPr>
          <w:sz w:val="32"/>
        </w:rPr>
      </w:pPr>
    </w:p>
    <w:p>
      <w:pPr>
        <w:spacing w:before="0"/>
        <w:ind w:left="392" w:right="0" w:firstLine="0"/>
        <w:jc w:val="left"/>
        <w:rPr>
          <w:b/>
          <w:sz w:val="24"/>
        </w:rPr>
      </w:pPr>
      <w:r>
        <w:rPr>
          <w:b/>
          <w:w w:val="99"/>
          <w:sz w:val="24"/>
        </w:rPr>
        <w:t xml:space="preserve"> </w:t>
      </w:r>
    </w:p>
    <w:p>
      <w:pPr>
        <w:spacing w:before="53"/>
        <w:ind w:left="392" w:right="0" w:firstLine="0"/>
        <w:jc w:val="left"/>
        <w:rPr>
          <w:b/>
          <w:sz w:val="24"/>
        </w:rPr>
      </w:pPr>
      <w:r>
        <w:rPr>
          <w:b/>
          <w:sz w:val="24"/>
        </w:rPr>
        <w:t>投标人（公章）：</w:t>
      </w:r>
      <w:r>
        <w:rPr>
          <w:b/>
          <w:w w:val="99"/>
          <w:sz w:val="24"/>
        </w:rPr>
        <w:t xml:space="preserve"> </w:t>
      </w:r>
    </w:p>
    <w:p>
      <w:pPr>
        <w:pStyle w:val="3"/>
        <w:rPr>
          <w:b/>
          <w:sz w:val="20"/>
        </w:rPr>
      </w:pPr>
    </w:p>
    <w:p>
      <w:pPr>
        <w:pStyle w:val="3"/>
        <w:rPr>
          <w:b/>
          <w:sz w:val="20"/>
        </w:rPr>
      </w:pPr>
    </w:p>
    <w:p>
      <w:pPr>
        <w:pStyle w:val="3"/>
        <w:rPr>
          <w:b/>
          <w:sz w:val="20"/>
        </w:rPr>
      </w:pPr>
    </w:p>
    <w:p>
      <w:pPr>
        <w:pStyle w:val="3"/>
        <w:spacing w:before="10"/>
        <w:rPr>
          <w:b/>
          <w:sz w:val="25"/>
        </w:rPr>
      </w:pPr>
    </w:p>
    <w:p>
      <w:pPr>
        <w:spacing w:before="67"/>
        <w:ind w:left="392" w:right="0" w:firstLine="0"/>
        <w:jc w:val="left"/>
        <w:rPr>
          <w:b/>
          <w:sz w:val="24"/>
        </w:rPr>
      </w:pPr>
      <w:r>
        <w:rPr>
          <w:b/>
          <w:sz w:val="24"/>
        </w:rPr>
        <w:t>日 期 ： 年 月 日</w:t>
      </w:r>
    </w:p>
    <w:p>
      <w:pPr>
        <w:pStyle w:val="3"/>
        <w:rPr>
          <w:b/>
          <w:sz w:val="24"/>
        </w:rPr>
      </w:pPr>
    </w:p>
    <w:p>
      <w:pPr>
        <w:pStyle w:val="3"/>
        <w:spacing w:before="6"/>
        <w:rPr>
          <w:b/>
          <w:sz w:val="27"/>
        </w:rPr>
      </w:pPr>
    </w:p>
    <w:p>
      <w:pPr>
        <w:pStyle w:val="6"/>
        <w:ind w:left="873"/>
      </w:pPr>
      <w:r>
        <w:t xml:space="preserve"> </w:t>
      </w:r>
    </w:p>
    <w:p>
      <w:pPr>
        <w:spacing w:after="0"/>
        <w:sectPr>
          <w:footerReference r:id="rId11" w:type="default"/>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92" o:spid="_x0000_s1092" o:spt="203" style="height:0.75pt;width:484.9pt;" coordsize="9698,15">
            <o:lock v:ext="edit"/>
            <v:line id="_x0000_s1093" o:spid="_x0000_s1093" o:spt="20" style="position:absolute;left:0;top:7;height:0;width:9698;" stroked="t" coordsize="21600,21600">
              <v:path arrowok="t"/>
              <v:fill focussize="0,0"/>
              <v:stroke weight="0.72pt" color="#000000"/>
              <v:imagedata o:title=""/>
              <o:lock v:ext="edit"/>
            </v:line>
            <w10:wrap type="none"/>
            <w10:anchorlock/>
          </v:group>
        </w:pict>
      </w:r>
    </w:p>
    <w:p>
      <w:pPr>
        <w:pStyle w:val="5"/>
        <w:spacing w:before="29"/>
        <w:rPr>
          <w:rFonts w:hint="eastAsia" w:ascii="仿宋" w:eastAsia="仿宋"/>
        </w:rPr>
      </w:pPr>
      <w:bookmarkStart w:id="12" w:name="_bookmark12"/>
      <w:bookmarkEnd w:id="12"/>
      <w:r>
        <w:rPr>
          <w:rFonts w:hint="eastAsia" w:ascii="仿宋" w:eastAsia="仿宋"/>
        </w:rPr>
        <w:t>附件 7：技术商务文件封面格式及目录</w:t>
      </w:r>
    </w:p>
    <w:p>
      <w:pPr>
        <w:pStyle w:val="3"/>
        <w:rPr>
          <w:rFonts w:ascii="仿宋"/>
          <w:b/>
          <w:sz w:val="20"/>
        </w:rPr>
      </w:pPr>
    </w:p>
    <w:p>
      <w:pPr>
        <w:pStyle w:val="3"/>
        <w:rPr>
          <w:rFonts w:ascii="仿宋"/>
          <w:b/>
          <w:sz w:val="20"/>
        </w:rPr>
      </w:pPr>
    </w:p>
    <w:p>
      <w:pPr>
        <w:pStyle w:val="3"/>
        <w:rPr>
          <w:rFonts w:ascii="仿宋"/>
          <w:b/>
          <w:sz w:val="20"/>
        </w:rPr>
      </w:pPr>
    </w:p>
    <w:p>
      <w:pPr>
        <w:spacing w:before="203"/>
        <w:ind w:left="392" w:right="0" w:firstLine="0"/>
        <w:jc w:val="left"/>
        <w:rPr>
          <w:sz w:val="30"/>
        </w:rPr>
      </w:pP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6"/>
          <w:sz w:val="30"/>
        </w:rPr>
        <w:t xml:space="preserve"> </w:t>
      </w:r>
      <w:r>
        <w:rPr>
          <w:sz w:val="30"/>
        </w:rPr>
        <w:t xml:space="preserve"> </w:t>
      </w:r>
    </w:p>
    <w:p>
      <w:pPr>
        <w:spacing w:before="56"/>
        <w:ind w:left="1273" w:right="1640" w:firstLine="0"/>
        <w:jc w:val="center"/>
        <w:rPr>
          <w:sz w:val="52"/>
        </w:rPr>
      </w:pPr>
      <w:r>
        <w:rPr>
          <w:sz w:val="52"/>
        </w:rPr>
        <w:t xml:space="preserve">项目名称： ××× </w:t>
      </w:r>
    </w:p>
    <w:p>
      <w:pPr>
        <w:spacing w:before="250"/>
        <w:ind w:left="1187" w:right="1640" w:firstLine="0"/>
        <w:jc w:val="center"/>
        <w:rPr>
          <w:sz w:val="36"/>
        </w:rPr>
      </w:pPr>
      <w:r>
        <w:rPr>
          <w:sz w:val="36"/>
        </w:rPr>
        <w:t xml:space="preserve">项目编号：HNCG202 ×××× </w:t>
      </w:r>
    </w:p>
    <w:p>
      <w:pPr>
        <w:pStyle w:val="3"/>
        <w:rPr>
          <w:sz w:val="36"/>
        </w:rPr>
      </w:pPr>
    </w:p>
    <w:p>
      <w:pPr>
        <w:pStyle w:val="3"/>
        <w:spacing w:before="11"/>
        <w:rPr>
          <w:sz w:val="48"/>
        </w:rPr>
      </w:pPr>
    </w:p>
    <w:p>
      <w:pPr>
        <w:spacing w:before="0" w:line="316" w:lineRule="auto"/>
        <w:ind w:left="4865" w:right="5135" w:firstLine="0"/>
        <w:jc w:val="both"/>
        <w:rPr>
          <w:b/>
          <w:sz w:val="72"/>
        </w:rPr>
      </w:pPr>
      <w:r>
        <w:rPr>
          <w:b/>
          <w:spacing w:val="84"/>
          <w:sz w:val="72"/>
        </w:rPr>
        <w:t>技术商务文件</w:t>
      </w:r>
      <w:r>
        <w:rPr>
          <w:b/>
          <w:w w:val="99"/>
          <w:sz w:val="72"/>
        </w:rPr>
        <w:t xml:space="preserve"> </w:t>
      </w:r>
    </w:p>
    <w:p>
      <w:pPr>
        <w:spacing w:before="96"/>
        <w:ind w:left="1113" w:right="0" w:firstLine="0"/>
        <w:jc w:val="left"/>
        <w:rPr>
          <w:sz w:val="36"/>
        </w:rPr>
      </w:pPr>
      <w:r>
        <w:rPr>
          <w:sz w:val="36"/>
        </w:rPr>
        <w:t xml:space="preserve"> </w:t>
      </w:r>
    </w:p>
    <w:p>
      <w:pPr>
        <w:spacing w:before="139" w:line="312" w:lineRule="auto"/>
        <w:ind w:left="1113" w:right="6270" w:firstLine="0"/>
        <w:jc w:val="left"/>
        <w:rPr>
          <w:sz w:val="36"/>
        </w:rPr>
      </w:pPr>
      <w:r>
        <w:rPr>
          <w:sz w:val="36"/>
        </w:rPr>
        <w:t xml:space="preserve">投标人全称（公章）： </w:t>
      </w:r>
      <w:r>
        <w:rPr>
          <w:spacing w:val="35"/>
          <w:sz w:val="36"/>
        </w:rPr>
        <w:t xml:space="preserve">地 址 ： </w:t>
      </w:r>
    </w:p>
    <w:p>
      <w:pPr>
        <w:spacing w:before="1"/>
        <w:ind w:left="1113" w:right="0" w:firstLine="0"/>
        <w:jc w:val="left"/>
        <w:rPr>
          <w:sz w:val="36"/>
        </w:rPr>
      </w:pPr>
      <w:r>
        <w:rPr>
          <w:spacing w:val="29"/>
          <w:sz w:val="36"/>
        </w:rPr>
        <w:t xml:space="preserve">时  间 ： </w:t>
      </w:r>
    </w:p>
    <w:p>
      <w:pPr>
        <w:spacing w:after="0"/>
        <w:jc w:val="left"/>
        <w:rPr>
          <w:sz w:val="36"/>
        </w:rPr>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94" o:spid="_x0000_s1094" o:spt="203" style="height:0.75pt;width:484.9pt;" coordsize="9698,15">
            <o:lock v:ext="edit"/>
            <v:line id="_x0000_s1095" o:spid="_x0000_s1095" o:spt="20" style="position:absolute;left:0;top:7;height:0;width:9698;" stroked="t" coordsize="21600,21600">
              <v:path arrowok="t"/>
              <v:fill focussize="0,0"/>
              <v:stroke weight="0.72pt" color="#000000"/>
              <v:imagedata o:title=""/>
              <o:lock v:ext="edit"/>
            </v:line>
            <w10:wrap type="none"/>
            <w10:anchorlock/>
          </v:group>
        </w:pict>
      </w:r>
    </w:p>
    <w:p>
      <w:pPr>
        <w:pStyle w:val="3"/>
        <w:rPr>
          <w:sz w:val="20"/>
        </w:rPr>
      </w:pPr>
    </w:p>
    <w:p>
      <w:pPr>
        <w:pStyle w:val="3"/>
        <w:spacing w:before="9"/>
        <w:rPr>
          <w:sz w:val="27"/>
        </w:rPr>
      </w:pPr>
    </w:p>
    <w:p>
      <w:pPr>
        <w:spacing w:before="49"/>
        <w:ind w:left="1080" w:right="1640" w:firstLine="0"/>
        <w:jc w:val="center"/>
        <w:rPr>
          <w:b/>
          <w:sz w:val="36"/>
        </w:rPr>
      </w:pPr>
      <w:r>
        <w:rPr>
          <w:b/>
          <w:sz w:val="36"/>
        </w:rPr>
        <w:t>技术商务文件目录</w:t>
      </w:r>
      <w:r>
        <w:rPr>
          <w:b/>
          <w:w w:val="99"/>
          <w:sz w:val="36"/>
        </w:rPr>
        <w:t xml:space="preserve"> </w:t>
      </w:r>
    </w:p>
    <w:p>
      <w:pPr>
        <w:pStyle w:val="3"/>
        <w:rPr>
          <w:b/>
          <w:sz w:val="20"/>
        </w:rPr>
      </w:pPr>
    </w:p>
    <w:p>
      <w:pPr>
        <w:pStyle w:val="3"/>
        <w:spacing w:before="8"/>
        <w:rPr>
          <w:b/>
          <w:sz w:val="15"/>
        </w:rPr>
      </w:pP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1、</w:t>
      </w:r>
      <w:r>
        <w:rPr>
          <w:w w:val="100"/>
          <w:highlight w:val="none"/>
        </w:rPr>
        <w:t xml:space="preserve">技术商务文件封面及目录（附件 7）；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2、</w:t>
      </w:r>
      <w:r>
        <w:rPr>
          <w:w w:val="100"/>
          <w:highlight w:val="none"/>
        </w:rPr>
        <w:t xml:space="preserve">评分对应表（附件 8）；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3、</w:t>
      </w:r>
      <w:r>
        <w:rPr>
          <w:w w:val="100"/>
          <w:highlight w:val="none"/>
        </w:rPr>
        <w:t xml:space="preserve">技术响应表（附件 9）；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4、</w:t>
      </w:r>
      <w:r>
        <w:rPr>
          <w:rFonts w:hint="eastAsia"/>
          <w:b w:val="0"/>
          <w:bCs w:val="0"/>
          <w:spacing w:val="-3"/>
          <w:sz w:val="21"/>
          <w:highlight w:val="none"/>
        </w:rPr>
        <w:t>实施方案</w:t>
      </w:r>
      <w:r>
        <w:rPr>
          <w:rFonts w:hint="eastAsia"/>
          <w:b w:val="0"/>
          <w:bCs w:val="0"/>
          <w:spacing w:val="-3"/>
          <w:sz w:val="21"/>
          <w:highlight w:val="none"/>
          <w:lang w:eastAsia="zh-CN"/>
        </w:rPr>
        <w:t>、</w:t>
      </w:r>
      <w:r>
        <w:rPr>
          <w:rFonts w:hint="eastAsia" w:ascii="宋体" w:hAnsi="宋体" w:eastAsia="宋体"/>
        </w:rPr>
        <w:t>设计构思总体设计思路</w:t>
      </w:r>
      <w:r>
        <w:rPr>
          <w:w w:val="100"/>
          <w:highlight w:val="non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5、</w:t>
      </w:r>
      <w:r>
        <w:rPr>
          <w:w w:val="100"/>
          <w:highlight w:val="none"/>
        </w:rPr>
        <w:t>所投货物</w:t>
      </w:r>
      <w:r>
        <w:rPr>
          <w:rFonts w:hint="eastAsia"/>
          <w:w w:val="100"/>
          <w:highlight w:val="none"/>
          <w:lang w:val="en-US" w:eastAsia="zh-CN"/>
        </w:rPr>
        <w:t>相关证书复印件</w:t>
      </w:r>
      <w:r>
        <w:rPr>
          <w:w w:val="100"/>
          <w:highlight w:val="none"/>
        </w:rPr>
        <w:t xml:space="preserve">（盖单位公章）；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6、</w:t>
      </w:r>
      <w:r>
        <w:rPr>
          <w:w w:val="100"/>
          <w:highlight w:val="none"/>
        </w:rPr>
        <w:t>商务响应表（附件 1</w:t>
      </w:r>
      <w:r>
        <w:rPr>
          <w:rFonts w:hint="eastAsia"/>
          <w:w w:val="100"/>
          <w:highlight w:val="none"/>
          <w:lang w:val="en-US" w:eastAsia="zh-CN"/>
        </w:rPr>
        <w:t>0</w:t>
      </w:r>
      <w:r>
        <w:rPr>
          <w:w w:val="100"/>
          <w:highlight w:val="non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7、</w:t>
      </w:r>
      <w:r>
        <w:rPr>
          <w:w w:val="100"/>
          <w:highlight w:val="none"/>
        </w:rPr>
        <w:t>投标人各类认证证书、获奖证书、信用等级证书、荣誉等复印件；</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8、</w:t>
      </w:r>
      <w:r>
        <w:rPr>
          <w:w w:val="100"/>
          <w:highlight w:val="none"/>
        </w:rPr>
        <w:t>服务承诺（附件 1</w:t>
      </w:r>
      <w:r>
        <w:rPr>
          <w:rFonts w:hint="eastAsia"/>
          <w:w w:val="100"/>
          <w:highlight w:val="none"/>
          <w:lang w:val="en-US" w:eastAsia="zh-CN"/>
        </w:rPr>
        <w:t>1</w:t>
      </w:r>
      <w:r>
        <w:rPr>
          <w:w w:val="100"/>
          <w:highlight w:val="non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9、</w:t>
      </w:r>
      <w:r>
        <w:rPr>
          <w:w w:val="100"/>
          <w:highlight w:val="none"/>
        </w:rPr>
        <w:t>业绩情况一览表（附件 1</w:t>
      </w:r>
      <w:r>
        <w:rPr>
          <w:rFonts w:hint="eastAsia"/>
          <w:w w:val="100"/>
          <w:highlight w:val="none"/>
          <w:lang w:val="en-US" w:eastAsia="zh-CN"/>
        </w:rPr>
        <w:t>2</w:t>
      </w:r>
      <w:r>
        <w:rPr>
          <w:w w:val="100"/>
          <w:highlight w:val="none"/>
        </w:rPr>
        <w:t>），</w:t>
      </w:r>
      <w:r>
        <w:rPr>
          <w:rFonts w:hint="eastAsia"/>
          <w:w w:val="100"/>
          <w:highlight w:val="none"/>
          <w:lang w:val="en-US" w:eastAsia="zh-CN"/>
        </w:rPr>
        <w:t>2019年1月1日至今成功实施的类似采购项目的合同复印件</w:t>
      </w:r>
      <w:r>
        <w:rPr>
          <w:w w:val="100"/>
          <w:highlight w:val="non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39" w:line="360" w:lineRule="auto"/>
        <w:ind w:left="811"/>
        <w:textAlignment w:val="auto"/>
        <w:rPr>
          <w:w w:val="100"/>
          <w:highlight w:val="none"/>
        </w:rPr>
      </w:pPr>
      <w:r>
        <w:rPr>
          <w:rFonts w:hint="eastAsia"/>
          <w:w w:val="100"/>
          <w:highlight w:val="none"/>
          <w:lang w:val="en-US" w:eastAsia="zh-CN"/>
        </w:rPr>
        <w:t>10、</w:t>
      </w:r>
      <w:r>
        <w:rPr>
          <w:w w:val="100"/>
          <w:highlight w:val="none"/>
        </w:rPr>
        <w:t>招标文件需要的其他资料及投标人认为需要提供的其他内容。</w:t>
      </w:r>
    </w:p>
    <w:p>
      <w:pPr>
        <w:pStyle w:val="3"/>
        <w:spacing w:before="139"/>
      </w:pPr>
    </w:p>
    <w:p>
      <w:pPr>
        <w:pStyle w:val="3"/>
        <w:spacing w:before="139"/>
        <w:ind w:left="813"/>
      </w:pPr>
      <w:r>
        <w:rPr>
          <w:w w:val="100"/>
        </w:rPr>
        <w:t xml:space="preserve"> </w:t>
      </w:r>
    </w:p>
    <w:p>
      <w:pPr>
        <w:pStyle w:val="3"/>
        <w:spacing w:before="139"/>
        <w:ind w:left="813"/>
      </w:pPr>
      <w:r>
        <w:rPr>
          <w:w w:val="100"/>
        </w:rPr>
        <w:t xml:space="preserve"> </w:t>
      </w:r>
    </w:p>
    <w:p>
      <w:pPr>
        <w:pStyle w:val="3"/>
        <w:spacing w:before="141"/>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41"/>
        <w:ind w:left="813"/>
      </w:pPr>
      <w:r>
        <w:rPr>
          <w:w w:val="100"/>
        </w:rPr>
        <w:t xml:space="preserve"> </w:t>
      </w:r>
    </w:p>
    <w:p>
      <w:pPr>
        <w:pStyle w:val="3"/>
        <w:spacing w:before="139"/>
        <w:ind w:left="813"/>
      </w:pPr>
      <w:r>
        <w:rPr>
          <w:w w:val="100"/>
        </w:rPr>
        <w:t xml:space="preserve"> </w:t>
      </w:r>
    </w:p>
    <w:p>
      <w:pPr>
        <w:pStyle w:val="3"/>
        <w:spacing w:before="140"/>
        <w:ind w:left="813"/>
      </w:pPr>
      <w:r>
        <w:rPr>
          <w:w w:val="100"/>
        </w:rPr>
        <w:t xml:space="preserve"> </w:t>
      </w:r>
    </w:p>
    <w:p>
      <w:pPr>
        <w:pStyle w:val="3"/>
        <w:spacing w:before="139"/>
        <w:ind w:left="813"/>
      </w:pPr>
      <w:r>
        <w:rPr>
          <w:w w:val="100"/>
        </w:rPr>
        <w:t xml:space="preserve"> </w:t>
      </w:r>
    </w:p>
    <w:p>
      <w:pPr>
        <w:pStyle w:val="3"/>
        <w:spacing w:before="139"/>
        <w:ind w:left="813"/>
      </w:pPr>
      <w:r>
        <w:rPr>
          <w:w w:val="100"/>
        </w:rPr>
        <w:t xml:space="preserve"> </w:t>
      </w:r>
    </w:p>
    <w:p>
      <w:pPr>
        <w:pStyle w:val="3"/>
        <w:spacing w:before="141"/>
        <w:ind w:left="813"/>
      </w:pPr>
      <w:r>
        <w:rPr>
          <w:w w:val="100"/>
        </w:rPr>
        <w:t xml:space="preserve"> </w:t>
      </w:r>
    </w:p>
    <w:p>
      <w:pPr>
        <w:pStyle w:val="3"/>
        <w:spacing w:before="139"/>
        <w:ind w:left="813"/>
      </w:pPr>
      <w:r>
        <w:rPr>
          <w:w w:val="100"/>
        </w:rPr>
        <w:t xml:space="preserve"> </w:t>
      </w:r>
    </w:p>
    <w:p>
      <w:pPr>
        <w:spacing w:after="0"/>
        <w:sectPr>
          <w:pgSz w:w="11910" w:h="16849"/>
          <w:pgMar w:top="1037" w:right="0" w:bottom="1060" w:left="743" w:header="856" w:footer="862" w:gutter="0"/>
          <w:pgNumType w:fmt="decimal"/>
          <w:cols w:space="0" w:num="1"/>
          <w:rtlGutter w:val="0"/>
          <w:docGrid w:linePitch="0" w:charSpace="0"/>
        </w:sectPr>
      </w:pPr>
    </w:p>
    <w:p>
      <w:pPr>
        <w:pStyle w:val="3"/>
        <w:spacing w:before="7"/>
        <w:rPr>
          <w:sz w:val="3"/>
        </w:rPr>
      </w:pPr>
    </w:p>
    <w:p>
      <w:pPr>
        <w:pStyle w:val="3"/>
        <w:spacing w:line="20" w:lineRule="exact"/>
        <w:ind w:left="356"/>
        <w:rPr>
          <w:sz w:val="2"/>
        </w:rPr>
      </w:pPr>
      <w:r>
        <w:rPr>
          <w:sz w:val="2"/>
        </w:rPr>
        <w:pict>
          <v:group id="_x0000_s1096" o:spid="_x0000_s1096" o:spt="203" style="height:0.75pt;width:484.9pt;" coordsize="9698,15">
            <o:lock v:ext="edit"/>
            <v:line id="_x0000_s1097" o:spid="_x0000_s1097" o:spt="20" style="position:absolute;left:0;top:7;height:0;width:9698;" stroked="t" coordsize="21600,21600">
              <v:path arrowok="t"/>
              <v:fill focussize="0,0"/>
              <v:stroke weight="0.72pt" color="#000000"/>
              <v:imagedata o:title=""/>
              <o:lock v:ext="edit"/>
            </v:line>
            <w10:wrap type="none"/>
            <w10:anchorlock/>
          </v:group>
        </w:pict>
      </w:r>
    </w:p>
    <w:p>
      <w:pPr>
        <w:pStyle w:val="5"/>
        <w:spacing w:before="29"/>
        <w:rPr>
          <w:rFonts w:hint="eastAsia" w:ascii="仿宋" w:eastAsia="仿宋"/>
        </w:rPr>
      </w:pPr>
      <w:bookmarkStart w:id="13" w:name="_bookmark13"/>
      <w:bookmarkEnd w:id="13"/>
      <w:r>
        <w:rPr>
          <w:rFonts w:hint="eastAsia" w:ascii="仿宋" w:eastAsia="仿宋"/>
        </w:rPr>
        <w:t>附件 8：评分对应表</w:t>
      </w:r>
    </w:p>
    <w:p>
      <w:pPr>
        <w:pStyle w:val="3"/>
        <w:rPr>
          <w:rFonts w:ascii="仿宋"/>
          <w:b/>
          <w:sz w:val="20"/>
        </w:rPr>
      </w:pPr>
    </w:p>
    <w:p>
      <w:pPr>
        <w:pStyle w:val="3"/>
        <w:rPr>
          <w:rFonts w:ascii="仿宋"/>
          <w:b/>
          <w:sz w:val="20"/>
        </w:rPr>
      </w:pPr>
    </w:p>
    <w:p>
      <w:pPr>
        <w:spacing w:before="134"/>
        <w:ind w:left="902" w:right="1640" w:firstLine="0"/>
        <w:jc w:val="center"/>
        <w:rPr>
          <w:rFonts w:hint="eastAsia" w:ascii="Microsoft JhengHei" w:eastAsia="Microsoft JhengHei"/>
          <w:b/>
          <w:sz w:val="36"/>
        </w:rPr>
      </w:pPr>
      <w:r>
        <w:rPr>
          <w:rFonts w:hint="eastAsia" w:ascii="Microsoft JhengHei" w:eastAsia="Microsoft JhengHei"/>
          <w:b/>
          <w:sz w:val="36"/>
        </w:rPr>
        <w:t>评分对应表</w:t>
      </w:r>
    </w:p>
    <w:p>
      <w:pPr>
        <w:pStyle w:val="3"/>
        <w:spacing w:before="14"/>
        <w:rPr>
          <w:rFonts w:ascii="Microsoft JhengHei"/>
          <w:b/>
        </w:rPr>
      </w:pPr>
    </w:p>
    <w:tbl>
      <w:tblPr>
        <w:tblStyle w:val="14"/>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3447"/>
        <w:gridCol w:w="3404"/>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27" w:type="dxa"/>
          </w:tcPr>
          <w:p>
            <w:pPr>
              <w:pStyle w:val="20"/>
              <w:spacing w:before="1"/>
              <w:rPr>
                <w:rFonts w:ascii="Microsoft JhengHei"/>
                <w:b/>
                <w:sz w:val="12"/>
              </w:rPr>
            </w:pPr>
          </w:p>
          <w:p>
            <w:pPr>
              <w:pStyle w:val="20"/>
              <w:ind w:left="186" w:right="71"/>
              <w:jc w:val="center"/>
              <w:rPr>
                <w:sz w:val="21"/>
              </w:rPr>
            </w:pPr>
            <w:r>
              <w:rPr>
                <w:sz w:val="21"/>
              </w:rPr>
              <w:t xml:space="preserve">序号 </w:t>
            </w:r>
          </w:p>
        </w:tc>
        <w:tc>
          <w:tcPr>
            <w:tcW w:w="3447" w:type="dxa"/>
          </w:tcPr>
          <w:p>
            <w:pPr>
              <w:pStyle w:val="20"/>
              <w:spacing w:before="1"/>
              <w:rPr>
                <w:rFonts w:ascii="Microsoft JhengHei"/>
                <w:b/>
                <w:sz w:val="12"/>
              </w:rPr>
            </w:pPr>
          </w:p>
          <w:p>
            <w:pPr>
              <w:pStyle w:val="20"/>
              <w:ind w:left="1336" w:right="1221"/>
              <w:jc w:val="center"/>
              <w:rPr>
                <w:sz w:val="21"/>
              </w:rPr>
            </w:pPr>
            <w:r>
              <w:rPr>
                <w:sz w:val="21"/>
              </w:rPr>
              <w:t xml:space="preserve">评分项目 </w:t>
            </w:r>
          </w:p>
        </w:tc>
        <w:tc>
          <w:tcPr>
            <w:tcW w:w="3404" w:type="dxa"/>
          </w:tcPr>
          <w:p>
            <w:pPr>
              <w:pStyle w:val="20"/>
              <w:spacing w:before="1"/>
              <w:rPr>
                <w:rFonts w:ascii="Microsoft JhengHei"/>
                <w:b/>
                <w:sz w:val="12"/>
              </w:rPr>
            </w:pPr>
          </w:p>
          <w:p>
            <w:pPr>
              <w:pStyle w:val="20"/>
              <w:ind w:left="894" w:right="779"/>
              <w:jc w:val="center"/>
              <w:rPr>
                <w:sz w:val="21"/>
              </w:rPr>
            </w:pPr>
            <w:r>
              <w:rPr>
                <w:sz w:val="21"/>
              </w:rPr>
              <w:t xml:space="preserve">投标文件对应资料 </w:t>
            </w:r>
          </w:p>
        </w:tc>
        <w:tc>
          <w:tcPr>
            <w:tcW w:w="1530" w:type="dxa"/>
          </w:tcPr>
          <w:p>
            <w:pPr>
              <w:pStyle w:val="20"/>
              <w:spacing w:before="1"/>
              <w:rPr>
                <w:rFonts w:ascii="Microsoft JhengHei"/>
                <w:b/>
                <w:sz w:val="12"/>
              </w:rPr>
            </w:pPr>
          </w:p>
          <w:p>
            <w:pPr>
              <w:pStyle w:val="20"/>
              <w:ind w:left="167" w:right="53"/>
              <w:jc w:val="center"/>
              <w:rPr>
                <w:sz w:val="21"/>
              </w:rPr>
            </w:pPr>
            <w:r>
              <w:rPr>
                <w:sz w:val="21"/>
              </w:rPr>
              <w:t xml:space="preserve">投标文件页码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1 </w:t>
            </w:r>
          </w:p>
        </w:tc>
        <w:tc>
          <w:tcPr>
            <w:tcW w:w="3447" w:type="dxa"/>
          </w:tcPr>
          <w:p>
            <w:pPr>
              <w:pStyle w:val="20"/>
              <w:spacing w:before="46"/>
              <w:ind w:left="251"/>
              <w:rPr>
                <w:sz w:val="21"/>
              </w:rPr>
            </w:pPr>
            <w:r>
              <w:rPr>
                <w:sz w:val="21"/>
              </w:rPr>
              <w:t>对应第四章评标办法及评分标准</w:t>
            </w:r>
          </w:p>
          <w:p>
            <w:pPr>
              <w:pStyle w:val="20"/>
              <w:spacing w:before="5"/>
              <w:ind w:left="1091"/>
              <w:rPr>
                <w:sz w:val="21"/>
              </w:rPr>
            </w:pPr>
            <w:r>
              <w:rPr>
                <w:sz w:val="21"/>
              </w:rPr>
              <w:t xml:space="preserve">（报价除外）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2 </w:t>
            </w:r>
          </w:p>
        </w:tc>
        <w:tc>
          <w:tcPr>
            <w:tcW w:w="3447" w:type="dxa"/>
          </w:tcPr>
          <w:p>
            <w:pPr>
              <w:pStyle w:val="20"/>
              <w:spacing w:before="17"/>
              <w:rPr>
                <w:rFonts w:ascii="Microsoft JhengHei"/>
                <w:b/>
                <w:sz w:val="9"/>
              </w:rPr>
            </w:pPr>
          </w:p>
          <w:p>
            <w:pPr>
              <w:pStyle w:val="20"/>
              <w:spacing w:before="1"/>
              <w:ind w:left="1334" w:right="1221"/>
              <w:jc w:val="center"/>
              <w:rPr>
                <w:sz w:val="21"/>
              </w:rPr>
            </w:pPr>
            <w:r>
              <w:rPr>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5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3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5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4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5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5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7" w:type="dxa"/>
          </w:tcPr>
          <w:p>
            <w:pPr>
              <w:pStyle w:val="20"/>
              <w:spacing w:before="17"/>
              <w:rPr>
                <w:rFonts w:ascii="Microsoft JhengHei"/>
                <w:b/>
                <w:sz w:val="9"/>
              </w:rPr>
            </w:pPr>
          </w:p>
          <w:p>
            <w:pPr>
              <w:pStyle w:val="20"/>
              <w:spacing w:before="1"/>
              <w:ind w:left="184" w:right="71"/>
              <w:jc w:val="center"/>
              <w:rPr>
                <w:sz w:val="21"/>
              </w:rPr>
            </w:pPr>
            <w:r>
              <w:rPr>
                <w:sz w:val="21"/>
              </w:rPr>
              <w:t xml:space="preserve">6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7" w:type="dxa"/>
          </w:tcPr>
          <w:p>
            <w:pPr>
              <w:pStyle w:val="20"/>
              <w:spacing w:before="17"/>
              <w:rPr>
                <w:rFonts w:ascii="Microsoft JhengHei"/>
                <w:b/>
                <w:sz w:val="9"/>
              </w:rPr>
            </w:pPr>
          </w:p>
          <w:p>
            <w:pPr>
              <w:pStyle w:val="20"/>
              <w:spacing w:before="1"/>
              <w:ind w:left="186" w:right="71"/>
              <w:jc w:val="center"/>
              <w:rPr>
                <w:sz w:val="21"/>
              </w:rPr>
            </w:pPr>
            <w:r>
              <w:rPr>
                <w:sz w:val="21"/>
              </w:rPr>
              <w:t xml:space="preserve">……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27" w:type="dxa"/>
          </w:tcPr>
          <w:p>
            <w:pPr>
              <w:pStyle w:val="20"/>
              <w:spacing w:before="17"/>
              <w:rPr>
                <w:rFonts w:ascii="Microsoft JhengHei"/>
                <w:b/>
                <w:sz w:val="9"/>
              </w:rPr>
            </w:pPr>
          </w:p>
          <w:p>
            <w:pPr>
              <w:pStyle w:val="20"/>
              <w:spacing w:before="1"/>
              <w:ind w:left="113"/>
              <w:jc w:val="center"/>
              <w:rPr>
                <w:sz w:val="21"/>
              </w:rPr>
            </w:pPr>
            <w:r>
              <w:rPr>
                <w:w w:val="100"/>
                <w:sz w:val="21"/>
              </w:rPr>
              <w:t xml:space="preserve">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7" w:type="dxa"/>
          </w:tcPr>
          <w:p>
            <w:pPr>
              <w:pStyle w:val="20"/>
              <w:spacing w:before="17"/>
              <w:rPr>
                <w:rFonts w:ascii="Microsoft JhengHei"/>
                <w:b/>
                <w:sz w:val="9"/>
              </w:rPr>
            </w:pPr>
          </w:p>
          <w:p>
            <w:pPr>
              <w:pStyle w:val="20"/>
              <w:spacing w:before="1"/>
              <w:ind w:left="113"/>
              <w:jc w:val="center"/>
              <w:rPr>
                <w:sz w:val="21"/>
              </w:rPr>
            </w:pPr>
            <w:r>
              <w:rPr>
                <w:w w:val="100"/>
                <w:sz w:val="21"/>
              </w:rPr>
              <w:t xml:space="preserve"> </w:t>
            </w:r>
          </w:p>
        </w:tc>
        <w:tc>
          <w:tcPr>
            <w:tcW w:w="3447" w:type="dxa"/>
          </w:tcPr>
          <w:p>
            <w:pPr>
              <w:pStyle w:val="20"/>
              <w:spacing w:before="17"/>
              <w:rPr>
                <w:rFonts w:ascii="Microsoft JhengHei"/>
                <w:b/>
                <w:sz w:val="9"/>
              </w:rPr>
            </w:pPr>
          </w:p>
          <w:p>
            <w:pPr>
              <w:pStyle w:val="20"/>
              <w:spacing w:before="1"/>
              <w:ind w:left="114"/>
              <w:jc w:val="center"/>
              <w:rPr>
                <w:sz w:val="21"/>
              </w:rPr>
            </w:pPr>
            <w:r>
              <w:rPr>
                <w:w w:val="100"/>
                <w:sz w:val="21"/>
              </w:rPr>
              <w:t xml:space="preserve"> </w:t>
            </w:r>
          </w:p>
        </w:tc>
        <w:tc>
          <w:tcPr>
            <w:tcW w:w="3404" w:type="dxa"/>
          </w:tcPr>
          <w:p>
            <w:pPr>
              <w:pStyle w:val="20"/>
              <w:spacing w:before="4"/>
              <w:rPr>
                <w:rFonts w:ascii="Microsoft JhengHei"/>
                <w:b/>
                <w:sz w:val="13"/>
              </w:rPr>
            </w:pPr>
          </w:p>
          <w:p>
            <w:pPr>
              <w:pStyle w:val="20"/>
              <w:ind w:left="115"/>
              <w:jc w:val="center"/>
              <w:rPr>
                <w:sz w:val="21"/>
              </w:rPr>
            </w:pPr>
            <w:r>
              <w:rPr>
                <w:w w:val="100"/>
                <w:sz w:val="21"/>
              </w:rPr>
              <w:t xml:space="preserve"> </w:t>
            </w:r>
          </w:p>
        </w:tc>
        <w:tc>
          <w:tcPr>
            <w:tcW w:w="1530" w:type="dxa"/>
          </w:tcPr>
          <w:p>
            <w:pPr>
              <w:pStyle w:val="20"/>
              <w:spacing w:before="4"/>
              <w:rPr>
                <w:rFonts w:ascii="Microsoft JhengHei"/>
                <w:b/>
                <w:sz w:val="13"/>
              </w:rPr>
            </w:pPr>
          </w:p>
          <w:p>
            <w:pPr>
              <w:pStyle w:val="20"/>
              <w:ind w:left="112"/>
              <w:jc w:val="center"/>
              <w:rPr>
                <w:sz w:val="21"/>
              </w:rPr>
            </w:pPr>
            <w:r>
              <w:rPr>
                <w:w w:val="100"/>
                <w:sz w:val="21"/>
              </w:rPr>
              <w:t xml:space="preserve"> </w:t>
            </w:r>
          </w:p>
        </w:tc>
      </w:tr>
    </w:tbl>
    <w:p>
      <w:pPr>
        <w:spacing w:before="0"/>
        <w:ind w:left="484" w:right="0" w:firstLine="0"/>
        <w:jc w:val="left"/>
        <w:rPr>
          <w:sz w:val="20"/>
        </w:rPr>
      </w:pPr>
      <w:r>
        <w:rPr>
          <w:sz w:val="18"/>
        </w:rPr>
        <w:t>注：表格不够，可按同样格式扩展，并分别填写。</w:t>
      </w:r>
      <w:r>
        <w:rPr>
          <w:w w:val="99"/>
          <w:sz w:val="20"/>
        </w:rPr>
        <w:t xml:space="preserve"> </w:t>
      </w:r>
    </w:p>
    <w:p>
      <w:pPr>
        <w:spacing w:before="3"/>
        <w:ind w:left="392" w:right="0" w:firstLine="0"/>
        <w:jc w:val="left"/>
        <w:rPr>
          <w:sz w:val="20"/>
        </w:rPr>
      </w:pPr>
      <w:r>
        <w:rPr>
          <w:w w:val="99"/>
          <w:sz w:val="20"/>
        </w:rPr>
        <w:t xml:space="preserve"> </w:t>
      </w:r>
    </w:p>
    <w:p>
      <w:pPr>
        <w:spacing w:before="3"/>
        <w:ind w:left="392" w:right="0" w:firstLine="0"/>
        <w:jc w:val="left"/>
        <w:rPr>
          <w:sz w:val="20"/>
        </w:rPr>
      </w:pPr>
      <w:r>
        <w:rPr>
          <w:w w:val="99"/>
          <w:sz w:val="20"/>
        </w:rPr>
        <w:t xml:space="preserve"> </w:t>
      </w:r>
    </w:p>
    <w:p>
      <w:pPr>
        <w:spacing w:before="3"/>
        <w:ind w:left="392" w:right="0" w:firstLine="0"/>
        <w:jc w:val="left"/>
        <w:rPr>
          <w:sz w:val="20"/>
        </w:rPr>
      </w:pPr>
      <w:r>
        <w:rPr>
          <w:w w:val="99"/>
          <w:sz w:val="20"/>
        </w:rPr>
        <w:t xml:space="preserve"> </w:t>
      </w:r>
    </w:p>
    <w:p>
      <w:pPr>
        <w:spacing w:before="3"/>
        <w:ind w:left="392" w:right="0" w:firstLine="0"/>
        <w:jc w:val="left"/>
        <w:rPr>
          <w:sz w:val="20"/>
        </w:rPr>
      </w:pPr>
      <w:r>
        <w:rPr>
          <w:w w:val="99"/>
          <w:sz w:val="20"/>
        </w:rPr>
        <w:t xml:space="preserve"> </w:t>
      </w:r>
    </w:p>
    <w:p>
      <w:pPr>
        <w:spacing w:before="4"/>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before="7"/>
        <w:ind w:left="392" w:right="0" w:firstLine="0"/>
        <w:jc w:val="left"/>
        <w:rPr>
          <w:b/>
          <w:sz w:val="24"/>
        </w:rPr>
      </w:pPr>
      <w:r>
        <w:rPr>
          <w:b/>
          <w:sz w:val="24"/>
        </w:rPr>
        <w:t>投标人（公章）：</w:t>
      </w:r>
      <w:r>
        <w:rPr>
          <w:b/>
          <w:w w:val="99"/>
          <w:sz w:val="24"/>
        </w:rPr>
        <w:t xml:space="preserve">  </w:t>
      </w:r>
    </w:p>
    <w:p>
      <w:pPr>
        <w:pStyle w:val="3"/>
        <w:rPr>
          <w:b/>
          <w:sz w:val="24"/>
        </w:rPr>
      </w:pPr>
    </w:p>
    <w:p>
      <w:pPr>
        <w:pStyle w:val="3"/>
        <w:spacing w:before="10"/>
        <w:rPr>
          <w:b/>
          <w:sz w:val="24"/>
        </w:rPr>
      </w:pPr>
    </w:p>
    <w:p>
      <w:pPr>
        <w:spacing w:before="1"/>
        <w:ind w:left="392" w:right="0" w:firstLine="0"/>
        <w:jc w:val="left"/>
        <w:rPr>
          <w:b/>
          <w:sz w:val="24"/>
        </w:rPr>
      </w:pPr>
      <w:r>
        <w:rPr>
          <w:b/>
          <w:sz w:val="24"/>
        </w:rPr>
        <w:t>法定代表人或授权代表（签字或盖章）：</w:t>
      </w:r>
      <w:r>
        <w:rPr>
          <w:b/>
          <w:w w:val="99"/>
          <w:sz w:val="24"/>
        </w:rPr>
        <w:t xml:space="preserve"> </w:t>
      </w:r>
    </w:p>
    <w:p>
      <w:pPr>
        <w:pStyle w:val="3"/>
        <w:rPr>
          <w:b/>
          <w:sz w:val="24"/>
        </w:rPr>
      </w:pPr>
    </w:p>
    <w:p>
      <w:pPr>
        <w:pStyle w:val="3"/>
        <w:spacing w:before="11"/>
        <w:rPr>
          <w:b/>
          <w:sz w:val="24"/>
        </w:rPr>
      </w:pPr>
    </w:p>
    <w:p>
      <w:pPr>
        <w:spacing w:before="0"/>
        <w:ind w:left="392" w:right="0" w:firstLine="0"/>
        <w:jc w:val="left"/>
        <w:rPr>
          <w:b/>
          <w:sz w:val="24"/>
        </w:rPr>
      </w:pPr>
      <w:r>
        <w:rPr>
          <w:b/>
          <w:sz w:val="24"/>
        </w:rPr>
        <w:t>日 期 ： 年 月 日</w:t>
      </w:r>
      <w:r>
        <w:rPr>
          <w:b/>
          <w:w w:val="99"/>
          <w:sz w:val="24"/>
        </w:rPr>
        <w:t xml:space="preserve"> </w:t>
      </w:r>
    </w:p>
    <w:p>
      <w:pPr>
        <w:spacing w:after="0"/>
        <w:jc w:val="left"/>
        <w:rPr>
          <w:sz w:val="24"/>
        </w:rPr>
        <w:sectPr>
          <w:pgSz w:w="11910" w:h="16849"/>
          <w:pgMar w:top="1037" w:right="0" w:bottom="1060" w:left="743" w:header="856" w:footer="862" w:gutter="0"/>
          <w:pgNumType w:fmt="decimal"/>
          <w:cols w:space="0" w:num="1"/>
          <w:rtlGutter w:val="0"/>
          <w:docGrid w:linePitch="0" w:charSpace="0"/>
        </w:sectPr>
      </w:pPr>
    </w:p>
    <w:p>
      <w:pPr>
        <w:pStyle w:val="5"/>
        <w:spacing w:before="94"/>
        <w:rPr>
          <w:b w:val="0"/>
        </w:rPr>
      </w:pPr>
      <w:r>
        <w:pict>
          <v:line id="_x0000_s1098" o:spid="_x0000_s1098" o:spt="20" style="position:absolute;left:0pt;margin-left:55.2pt;margin-top:2.65pt;height:0pt;width:484.9pt;mso-position-horizontal-relative:page;z-index:251677696;mso-width-relative:page;mso-height-relative:page;" stroked="t" coordsize="21600,21600">
            <v:path arrowok="t"/>
            <v:fill focussize="0,0"/>
            <v:stroke weight="0.72pt" color="#000000"/>
            <v:imagedata o:title=""/>
            <o:lock v:ext="edit"/>
          </v:line>
        </w:pict>
      </w:r>
      <w:bookmarkStart w:id="14" w:name="_bookmark14"/>
      <w:bookmarkEnd w:id="14"/>
      <w:r>
        <w:rPr>
          <w:rFonts w:hint="eastAsia" w:ascii="仿宋" w:eastAsia="仿宋"/>
        </w:rPr>
        <w:t>附件 9：技术响应表</w:t>
      </w:r>
      <w:r>
        <w:rPr>
          <w:b w:val="0"/>
        </w:rPr>
        <w:t xml:space="preserve"> </w:t>
      </w:r>
    </w:p>
    <w:p>
      <w:pPr>
        <w:spacing w:before="0"/>
        <w:ind w:left="392" w:right="0" w:firstLine="0"/>
        <w:jc w:val="center"/>
        <w:rPr>
          <w:rFonts w:hint="eastAsia" w:ascii="Microsoft JhengHei" w:eastAsia="Microsoft JhengHei"/>
          <w:b/>
          <w:sz w:val="36"/>
        </w:rPr>
      </w:pPr>
      <w:r>
        <w:rPr>
          <w:rFonts w:hint="eastAsia" w:ascii="Microsoft JhengHei" w:eastAsia="Microsoft JhengHei"/>
          <w:b/>
          <w:sz w:val="36"/>
        </w:rPr>
        <w:t>技术响应表</w:t>
      </w:r>
    </w:p>
    <w:p>
      <w:pPr>
        <w:spacing w:after="0"/>
        <w:jc w:val="left"/>
        <w:rPr>
          <w:rFonts w:hint="eastAsia" w:ascii="Microsoft JhengHei" w:eastAsia="Microsoft JhengHei"/>
          <w:sz w:val="36"/>
        </w:rPr>
        <w:sectPr>
          <w:pgSz w:w="11910" w:h="16849"/>
          <w:pgMar w:top="1037" w:right="0" w:bottom="1060" w:left="743" w:header="856" w:footer="862" w:gutter="0"/>
          <w:pgNumType w:fmt="decimal"/>
          <w:cols w:space="0" w:num="1"/>
          <w:rtlGutter w:val="0"/>
          <w:docGrid w:linePitch="0" w:charSpace="0"/>
        </w:sectPr>
      </w:pPr>
    </w:p>
    <w:tbl>
      <w:tblPr>
        <w:tblStyle w:val="14"/>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135"/>
        <w:gridCol w:w="992"/>
        <w:gridCol w:w="1135"/>
        <w:gridCol w:w="1416"/>
        <w:gridCol w:w="2693"/>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436" w:type="dxa"/>
            <w:gridSpan w:val="4"/>
          </w:tcPr>
          <w:p>
            <w:pPr>
              <w:pStyle w:val="20"/>
              <w:spacing w:before="115"/>
              <w:ind w:left="1570" w:right="1556"/>
              <w:jc w:val="center"/>
              <w:rPr>
                <w:sz w:val="21"/>
              </w:rPr>
            </w:pPr>
            <w:r>
              <w:rPr>
                <w:sz w:val="21"/>
              </w:rPr>
              <w:t>招标文件要求</w:t>
            </w:r>
          </w:p>
        </w:tc>
        <w:tc>
          <w:tcPr>
            <w:tcW w:w="4109" w:type="dxa"/>
            <w:gridSpan w:val="2"/>
          </w:tcPr>
          <w:p>
            <w:pPr>
              <w:pStyle w:val="20"/>
              <w:spacing w:before="115"/>
              <w:ind w:left="1404" w:right="1394"/>
              <w:jc w:val="center"/>
              <w:rPr>
                <w:sz w:val="21"/>
              </w:rPr>
            </w:pPr>
            <w:r>
              <w:rPr>
                <w:sz w:val="21"/>
              </w:rPr>
              <w:t>投标文件响应</w:t>
            </w:r>
          </w:p>
        </w:tc>
        <w:tc>
          <w:tcPr>
            <w:tcW w:w="1173" w:type="dxa"/>
            <w:vMerge w:val="restart"/>
          </w:tcPr>
          <w:p>
            <w:pPr>
              <w:pStyle w:val="20"/>
              <w:spacing w:before="7"/>
              <w:rPr>
                <w:rFonts w:ascii="Microsoft JhengHei"/>
                <w:b/>
                <w:sz w:val="21"/>
              </w:rPr>
            </w:pPr>
          </w:p>
          <w:p>
            <w:pPr>
              <w:pStyle w:val="20"/>
              <w:spacing w:line="242" w:lineRule="auto"/>
              <w:ind w:left="380" w:right="358"/>
              <w:rPr>
                <w:sz w:val="21"/>
              </w:rPr>
            </w:pPr>
            <w:r>
              <w:rPr>
                <w:sz w:val="21"/>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74" w:type="dxa"/>
          </w:tcPr>
          <w:p>
            <w:pPr>
              <w:pStyle w:val="20"/>
              <w:spacing w:before="4"/>
              <w:rPr>
                <w:rFonts w:ascii="Microsoft JhengHei"/>
                <w:b/>
                <w:sz w:val="14"/>
              </w:rPr>
            </w:pPr>
          </w:p>
          <w:p>
            <w:pPr>
              <w:pStyle w:val="20"/>
              <w:ind w:left="379"/>
              <w:rPr>
                <w:sz w:val="21"/>
              </w:rPr>
            </w:pPr>
            <w:r>
              <w:rPr>
                <w:sz w:val="21"/>
              </w:rPr>
              <w:t>序号</w:t>
            </w:r>
          </w:p>
        </w:tc>
        <w:tc>
          <w:tcPr>
            <w:tcW w:w="1135" w:type="dxa"/>
          </w:tcPr>
          <w:p>
            <w:pPr>
              <w:pStyle w:val="20"/>
              <w:spacing w:before="4"/>
              <w:rPr>
                <w:rFonts w:ascii="Microsoft JhengHei"/>
                <w:b/>
                <w:sz w:val="14"/>
              </w:rPr>
            </w:pPr>
          </w:p>
          <w:p>
            <w:pPr>
              <w:pStyle w:val="20"/>
              <w:ind w:left="148"/>
              <w:rPr>
                <w:sz w:val="21"/>
              </w:rPr>
            </w:pPr>
            <w:r>
              <w:rPr>
                <w:sz w:val="21"/>
              </w:rPr>
              <w:t>货物名称</w:t>
            </w:r>
          </w:p>
        </w:tc>
        <w:tc>
          <w:tcPr>
            <w:tcW w:w="992" w:type="dxa"/>
          </w:tcPr>
          <w:p>
            <w:pPr>
              <w:pStyle w:val="20"/>
              <w:spacing w:before="125" w:line="242" w:lineRule="auto"/>
              <w:ind w:left="391" w:right="166" w:hanging="212"/>
              <w:rPr>
                <w:sz w:val="21"/>
              </w:rPr>
            </w:pPr>
            <w:r>
              <w:rPr>
                <w:sz w:val="21"/>
              </w:rPr>
              <w:t>参考图片</w:t>
            </w:r>
          </w:p>
        </w:tc>
        <w:tc>
          <w:tcPr>
            <w:tcW w:w="1135" w:type="dxa"/>
          </w:tcPr>
          <w:p>
            <w:pPr>
              <w:pStyle w:val="20"/>
              <w:spacing w:line="242" w:lineRule="auto"/>
              <w:ind w:left="148" w:right="131"/>
              <w:jc w:val="center"/>
              <w:rPr>
                <w:sz w:val="21"/>
              </w:rPr>
            </w:pPr>
            <w:r>
              <w:rPr>
                <w:sz w:val="21"/>
              </w:rPr>
              <w:t>尺寸、材质工艺要求</w:t>
            </w:r>
          </w:p>
        </w:tc>
        <w:tc>
          <w:tcPr>
            <w:tcW w:w="1416" w:type="dxa"/>
          </w:tcPr>
          <w:p>
            <w:pPr>
              <w:pStyle w:val="20"/>
              <w:spacing w:before="125" w:line="242" w:lineRule="auto"/>
              <w:ind w:left="566" w:right="134" w:hanging="420"/>
              <w:rPr>
                <w:rFonts w:ascii="Times New Roman" w:eastAsia="Times New Roman"/>
                <w:sz w:val="21"/>
              </w:rPr>
            </w:pPr>
            <w:r>
              <w:rPr>
                <w:sz w:val="21"/>
              </w:rPr>
              <w:t>品牌</w:t>
            </w:r>
            <w:r>
              <w:rPr>
                <w:rFonts w:ascii="Times New Roman" w:eastAsia="Times New Roman"/>
                <w:sz w:val="21"/>
              </w:rPr>
              <w:t>(</w:t>
            </w:r>
            <w:r>
              <w:rPr>
                <w:sz w:val="21"/>
              </w:rPr>
              <w:t>生产厂家</w:t>
            </w:r>
            <w:r>
              <w:rPr>
                <w:rFonts w:ascii="Times New Roman" w:eastAsia="Times New Roman"/>
                <w:sz w:val="21"/>
              </w:rPr>
              <w:t>)</w:t>
            </w:r>
          </w:p>
        </w:tc>
        <w:tc>
          <w:tcPr>
            <w:tcW w:w="2693" w:type="dxa"/>
          </w:tcPr>
          <w:p>
            <w:pPr>
              <w:pStyle w:val="20"/>
              <w:spacing w:before="4"/>
              <w:rPr>
                <w:rFonts w:ascii="Microsoft JhengHei"/>
                <w:b/>
                <w:sz w:val="14"/>
              </w:rPr>
            </w:pPr>
          </w:p>
          <w:p>
            <w:pPr>
              <w:pStyle w:val="20"/>
              <w:ind w:left="192"/>
              <w:rPr>
                <w:sz w:val="21"/>
              </w:rPr>
            </w:pPr>
            <w:r>
              <w:rPr>
                <w:sz w:val="21"/>
              </w:rPr>
              <w:t>尺寸、材质工艺要求说明</w:t>
            </w:r>
          </w:p>
        </w:tc>
        <w:tc>
          <w:tcPr>
            <w:tcW w:w="117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174" w:type="dxa"/>
          </w:tcPr>
          <w:p>
            <w:pPr>
              <w:pStyle w:val="20"/>
              <w:rPr>
                <w:rFonts w:ascii="Times New Roman"/>
                <w:sz w:val="20"/>
              </w:rPr>
            </w:pPr>
          </w:p>
        </w:tc>
        <w:tc>
          <w:tcPr>
            <w:tcW w:w="1135" w:type="dxa"/>
          </w:tcPr>
          <w:p>
            <w:pPr>
              <w:pStyle w:val="20"/>
              <w:rPr>
                <w:rFonts w:ascii="Times New Roman"/>
                <w:sz w:val="20"/>
              </w:rPr>
            </w:pPr>
          </w:p>
        </w:tc>
        <w:tc>
          <w:tcPr>
            <w:tcW w:w="992" w:type="dxa"/>
          </w:tcPr>
          <w:p>
            <w:pPr>
              <w:pStyle w:val="20"/>
              <w:rPr>
                <w:rFonts w:ascii="Times New Roman"/>
                <w:sz w:val="20"/>
              </w:rPr>
            </w:pPr>
          </w:p>
        </w:tc>
        <w:tc>
          <w:tcPr>
            <w:tcW w:w="1135" w:type="dxa"/>
          </w:tcPr>
          <w:p>
            <w:pPr>
              <w:pStyle w:val="20"/>
              <w:rPr>
                <w:rFonts w:ascii="Times New Roman"/>
                <w:sz w:val="20"/>
              </w:rPr>
            </w:pPr>
          </w:p>
        </w:tc>
        <w:tc>
          <w:tcPr>
            <w:tcW w:w="1416" w:type="dxa"/>
          </w:tcPr>
          <w:p>
            <w:pPr>
              <w:pStyle w:val="20"/>
              <w:rPr>
                <w:rFonts w:ascii="Times New Roman"/>
                <w:sz w:val="20"/>
              </w:rPr>
            </w:pPr>
          </w:p>
        </w:tc>
        <w:tc>
          <w:tcPr>
            <w:tcW w:w="2693" w:type="dxa"/>
          </w:tcPr>
          <w:p>
            <w:pPr>
              <w:pStyle w:val="20"/>
              <w:rPr>
                <w:rFonts w:ascii="Times New Roman"/>
                <w:sz w:val="20"/>
              </w:rPr>
            </w:pPr>
          </w:p>
        </w:tc>
        <w:tc>
          <w:tcPr>
            <w:tcW w:w="1173"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174" w:type="dxa"/>
          </w:tcPr>
          <w:p>
            <w:pPr>
              <w:pStyle w:val="20"/>
              <w:rPr>
                <w:rFonts w:ascii="Times New Roman"/>
                <w:sz w:val="20"/>
              </w:rPr>
            </w:pPr>
          </w:p>
        </w:tc>
        <w:tc>
          <w:tcPr>
            <w:tcW w:w="1135" w:type="dxa"/>
          </w:tcPr>
          <w:p>
            <w:pPr>
              <w:pStyle w:val="20"/>
              <w:rPr>
                <w:rFonts w:ascii="Times New Roman"/>
                <w:sz w:val="20"/>
              </w:rPr>
            </w:pPr>
          </w:p>
        </w:tc>
        <w:tc>
          <w:tcPr>
            <w:tcW w:w="992" w:type="dxa"/>
          </w:tcPr>
          <w:p>
            <w:pPr>
              <w:pStyle w:val="20"/>
              <w:rPr>
                <w:rFonts w:ascii="Times New Roman"/>
                <w:sz w:val="20"/>
              </w:rPr>
            </w:pPr>
          </w:p>
        </w:tc>
        <w:tc>
          <w:tcPr>
            <w:tcW w:w="1135" w:type="dxa"/>
          </w:tcPr>
          <w:p>
            <w:pPr>
              <w:pStyle w:val="20"/>
              <w:rPr>
                <w:rFonts w:ascii="Times New Roman"/>
                <w:sz w:val="20"/>
              </w:rPr>
            </w:pPr>
          </w:p>
        </w:tc>
        <w:tc>
          <w:tcPr>
            <w:tcW w:w="1416" w:type="dxa"/>
          </w:tcPr>
          <w:p>
            <w:pPr>
              <w:pStyle w:val="20"/>
              <w:rPr>
                <w:rFonts w:ascii="Times New Roman"/>
                <w:sz w:val="20"/>
              </w:rPr>
            </w:pPr>
          </w:p>
        </w:tc>
        <w:tc>
          <w:tcPr>
            <w:tcW w:w="2693" w:type="dxa"/>
          </w:tcPr>
          <w:p>
            <w:pPr>
              <w:pStyle w:val="20"/>
              <w:rPr>
                <w:rFonts w:ascii="Times New Roman"/>
                <w:sz w:val="20"/>
              </w:rPr>
            </w:pPr>
          </w:p>
        </w:tc>
        <w:tc>
          <w:tcPr>
            <w:tcW w:w="1173"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74" w:type="dxa"/>
          </w:tcPr>
          <w:p>
            <w:pPr>
              <w:pStyle w:val="20"/>
              <w:rPr>
                <w:rFonts w:ascii="Times New Roman"/>
                <w:sz w:val="20"/>
              </w:rPr>
            </w:pPr>
          </w:p>
        </w:tc>
        <w:tc>
          <w:tcPr>
            <w:tcW w:w="1135" w:type="dxa"/>
          </w:tcPr>
          <w:p>
            <w:pPr>
              <w:pStyle w:val="20"/>
              <w:rPr>
                <w:rFonts w:ascii="Times New Roman"/>
                <w:sz w:val="20"/>
              </w:rPr>
            </w:pPr>
          </w:p>
        </w:tc>
        <w:tc>
          <w:tcPr>
            <w:tcW w:w="992" w:type="dxa"/>
          </w:tcPr>
          <w:p>
            <w:pPr>
              <w:pStyle w:val="20"/>
              <w:rPr>
                <w:rFonts w:ascii="Times New Roman"/>
                <w:sz w:val="20"/>
              </w:rPr>
            </w:pPr>
          </w:p>
        </w:tc>
        <w:tc>
          <w:tcPr>
            <w:tcW w:w="1135" w:type="dxa"/>
          </w:tcPr>
          <w:p>
            <w:pPr>
              <w:pStyle w:val="20"/>
              <w:rPr>
                <w:rFonts w:ascii="Times New Roman"/>
                <w:sz w:val="20"/>
              </w:rPr>
            </w:pPr>
          </w:p>
        </w:tc>
        <w:tc>
          <w:tcPr>
            <w:tcW w:w="1416" w:type="dxa"/>
          </w:tcPr>
          <w:p>
            <w:pPr>
              <w:pStyle w:val="20"/>
              <w:rPr>
                <w:rFonts w:ascii="Times New Roman"/>
                <w:sz w:val="20"/>
              </w:rPr>
            </w:pPr>
          </w:p>
        </w:tc>
        <w:tc>
          <w:tcPr>
            <w:tcW w:w="2693" w:type="dxa"/>
          </w:tcPr>
          <w:p>
            <w:pPr>
              <w:pStyle w:val="20"/>
              <w:rPr>
                <w:rFonts w:ascii="Times New Roman"/>
                <w:sz w:val="20"/>
              </w:rPr>
            </w:pPr>
          </w:p>
        </w:tc>
        <w:tc>
          <w:tcPr>
            <w:tcW w:w="1173"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174" w:type="dxa"/>
          </w:tcPr>
          <w:p>
            <w:pPr>
              <w:pStyle w:val="20"/>
              <w:rPr>
                <w:rFonts w:ascii="Times New Roman"/>
                <w:sz w:val="20"/>
              </w:rPr>
            </w:pPr>
          </w:p>
        </w:tc>
        <w:tc>
          <w:tcPr>
            <w:tcW w:w="1135" w:type="dxa"/>
          </w:tcPr>
          <w:p>
            <w:pPr>
              <w:pStyle w:val="20"/>
              <w:rPr>
                <w:rFonts w:ascii="Times New Roman"/>
                <w:sz w:val="20"/>
              </w:rPr>
            </w:pPr>
          </w:p>
        </w:tc>
        <w:tc>
          <w:tcPr>
            <w:tcW w:w="992" w:type="dxa"/>
          </w:tcPr>
          <w:p>
            <w:pPr>
              <w:pStyle w:val="20"/>
              <w:rPr>
                <w:rFonts w:ascii="Times New Roman"/>
                <w:sz w:val="20"/>
              </w:rPr>
            </w:pPr>
          </w:p>
        </w:tc>
        <w:tc>
          <w:tcPr>
            <w:tcW w:w="1135" w:type="dxa"/>
          </w:tcPr>
          <w:p>
            <w:pPr>
              <w:pStyle w:val="20"/>
              <w:rPr>
                <w:rFonts w:ascii="Times New Roman"/>
                <w:sz w:val="20"/>
              </w:rPr>
            </w:pPr>
          </w:p>
        </w:tc>
        <w:tc>
          <w:tcPr>
            <w:tcW w:w="1416" w:type="dxa"/>
          </w:tcPr>
          <w:p>
            <w:pPr>
              <w:pStyle w:val="20"/>
              <w:rPr>
                <w:rFonts w:ascii="Times New Roman"/>
                <w:sz w:val="20"/>
              </w:rPr>
            </w:pPr>
          </w:p>
        </w:tc>
        <w:tc>
          <w:tcPr>
            <w:tcW w:w="2693" w:type="dxa"/>
          </w:tcPr>
          <w:p>
            <w:pPr>
              <w:pStyle w:val="20"/>
              <w:rPr>
                <w:rFonts w:ascii="Times New Roman"/>
                <w:sz w:val="20"/>
              </w:rPr>
            </w:pPr>
          </w:p>
        </w:tc>
        <w:tc>
          <w:tcPr>
            <w:tcW w:w="1173"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174" w:type="dxa"/>
          </w:tcPr>
          <w:p>
            <w:pPr>
              <w:pStyle w:val="20"/>
              <w:rPr>
                <w:rFonts w:ascii="Times New Roman"/>
                <w:sz w:val="20"/>
              </w:rPr>
            </w:pPr>
          </w:p>
        </w:tc>
        <w:tc>
          <w:tcPr>
            <w:tcW w:w="1135" w:type="dxa"/>
          </w:tcPr>
          <w:p>
            <w:pPr>
              <w:pStyle w:val="20"/>
              <w:rPr>
                <w:rFonts w:ascii="Times New Roman"/>
                <w:sz w:val="20"/>
              </w:rPr>
            </w:pPr>
          </w:p>
        </w:tc>
        <w:tc>
          <w:tcPr>
            <w:tcW w:w="992" w:type="dxa"/>
          </w:tcPr>
          <w:p>
            <w:pPr>
              <w:pStyle w:val="20"/>
              <w:rPr>
                <w:rFonts w:ascii="Times New Roman"/>
                <w:sz w:val="20"/>
              </w:rPr>
            </w:pPr>
          </w:p>
        </w:tc>
        <w:tc>
          <w:tcPr>
            <w:tcW w:w="1135" w:type="dxa"/>
          </w:tcPr>
          <w:p>
            <w:pPr>
              <w:pStyle w:val="20"/>
              <w:rPr>
                <w:rFonts w:ascii="Times New Roman"/>
                <w:sz w:val="20"/>
              </w:rPr>
            </w:pPr>
          </w:p>
        </w:tc>
        <w:tc>
          <w:tcPr>
            <w:tcW w:w="1416" w:type="dxa"/>
          </w:tcPr>
          <w:p>
            <w:pPr>
              <w:pStyle w:val="20"/>
              <w:rPr>
                <w:rFonts w:ascii="Times New Roman"/>
                <w:sz w:val="20"/>
              </w:rPr>
            </w:pPr>
          </w:p>
        </w:tc>
        <w:tc>
          <w:tcPr>
            <w:tcW w:w="2693" w:type="dxa"/>
          </w:tcPr>
          <w:p>
            <w:pPr>
              <w:pStyle w:val="20"/>
              <w:rPr>
                <w:rFonts w:ascii="Times New Roman"/>
                <w:sz w:val="20"/>
              </w:rPr>
            </w:pPr>
          </w:p>
        </w:tc>
        <w:tc>
          <w:tcPr>
            <w:tcW w:w="1173" w:type="dxa"/>
          </w:tcPr>
          <w:p>
            <w:pPr>
              <w:pStyle w:val="20"/>
              <w:rPr>
                <w:rFonts w:ascii="Times New Roman"/>
                <w:sz w:val="20"/>
              </w:rPr>
            </w:pPr>
          </w:p>
        </w:tc>
      </w:tr>
    </w:tbl>
    <w:p>
      <w:pPr>
        <w:spacing w:before="0" w:line="244" w:lineRule="auto"/>
        <w:ind w:left="392" w:right="1070" w:firstLine="0"/>
        <w:jc w:val="left"/>
        <w:rPr>
          <w:sz w:val="20"/>
        </w:rPr>
      </w:pPr>
      <w:r>
        <w:rPr>
          <w:sz w:val="20"/>
        </w:rPr>
        <w:t xml:space="preserve">注：1.详细技术参数要求详见第二章“招标需求”，请按照“招标需求”中的技术要求逐条填写投标文件响应情况，“偏离”一栏中填写所投设备的配置与“尺寸、材质工艺要求说明”有偏离的部分，如无偏离则不填。 </w:t>
      </w:r>
    </w:p>
    <w:p>
      <w:pPr>
        <w:spacing w:before="0" w:line="244" w:lineRule="auto"/>
        <w:ind w:left="392" w:right="1070" w:firstLine="200" w:firstLineChars="100"/>
        <w:jc w:val="left"/>
        <w:rPr>
          <w:sz w:val="20"/>
        </w:rPr>
      </w:pPr>
      <w:r>
        <w:rPr>
          <w:sz w:val="20"/>
        </w:rPr>
        <w:t>2. “★”系指产品</w:t>
      </w:r>
      <w:r>
        <w:rPr>
          <w:rFonts w:hint="eastAsia"/>
          <w:sz w:val="20"/>
          <w:lang w:val="en-US" w:eastAsia="zh-CN"/>
        </w:rPr>
        <w:t>关键技术参数。</w:t>
      </w:r>
      <w:r>
        <w:rPr>
          <w:sz w:val="20"/>
        </w:rPr>
        <w:t xml:space="preserve"> </w:t>
      </w:r>
    </w:p>
    <w:p>
      <w:pPr>
        <w:spacing w:before="0" w:line="298" w:lineRule="exact"/>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before="4"/>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before="4"/>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before="4"/>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before="4"/>
        <w:ind w:left="392" w:right="0" w:firstLine="0"/>
        <w:jc w:val="left"/>
        <w:rPr>
          <w:b/>
          <w:sz w:val="24"/>
        </w:rPr>
      </w:pPr>
      <w:r>
        <w:rPr>
          <w:b/>
          <w:sz w:val="24"/>
        </w:rPr>
        <w:t>投标人（公章）：</w:t>
      </w:r>
      <w:r>
        <w:rPr>
          <w:b/>
          <w:w w:val="99"/>
          <w:sz w:val="24"/>
        </w:rPr>
        <w:t xml:space="preserve">                    </w:t>
      </w:r>
    </w:p>
    <w:p>
      <w:pPr>
        <w:pStyle w:val="3"/>
        <w:rPr>
          <w:b/>
          <w:sz w:val="24"/>
        </w:rPr>
      </w:pPr>
    </w:p>
    <w:p>
      <w:pPr>
        <w:pStyle w:val="3"/>
        <w:spacing w:before="12"/>
        <w:rPr>
          <w:b/>
          <w:sz w:val="24"/>
        </w:rPr>
      </w:pPr>
    </w:p>
    <w:p>
      <w:pPr>
        <w:spacing w:before="0"/>
        <w:ind w:left="392" w:right="0" w:firstLine="0"/>
        <w:jc w:val="left"/>
        <w:rPr>
          <w:b/>
          <w:sz w:val="24"/>
        </w:rPr>
      </w:pPr>
      <w:r>
        <w:rPr>
          <w:b/>
          <w:sz w:val="24"/>
        </w:rPr>
        <w:t>法定代表人或授权代表（签字或盖章）：</w:t>
      </w:r>
      <w:r>
        <w:rPr>
          <w:b/>
          <w:w w:val="99"/>
          <w:sz w:val="24"/>
        </w:rPr>
        <w:t xml:space="preserve"> </w:t>
      </w:r>
    </w:p>
    <w:p>
      <w:pPr>
        <w:pStyle w:val="3"/>
        <w:rPr>
          <w:b/>
          <w:sz w:val="24"/>
        </w:rPr>
      </w:pPr>
    </w:p>
    <w:p>
      <w:pPr>
        <w:pStyle w:val="3"/>
        <w:spacing w:before="11"/>
        <w:rPr>
          <w:b/>
          <w:sz w:val="24"/>
        </w:rPr>
      </w:pPr>
    </w:p>
    <w:p>
      <w:pPr>
        <w:spacing w:before="0"/>
        <w:ind w:left="392" w:right="0" w:firstLine="0"/>
        <w:jc w:val="left"/>
        <w:rPr>
          <w:sz w:val="24"/>
        </w:rPr>
        <w:sectPr>
          <w:type w:val="continuous"/>
          <w:pgSz w:w="11910" w:h="16849"/>
          <w:pgMar w:top="1037" w:right="0" w:bottom="1060" w:left="743" w:header="856" w:footer="862" w:gutter="0"/>
          <w:pgNumType w:fmt="decimal"/>
          <w:cols w:space="0" w:num="1"/>
          <w:rtlGutter w:val="0"/>
          <w:docGrid w:linePitch="0" w:charSpace="0"/>
        </w:sectPr>
      </w:pPr>
      <w:r>
        <w:rPr>
          <w:b/>
          <w:sz w:val="24"/>
        </w:rPr>
        <w:t>日 期 ： 年 月 日</w:t>
      </w:r>
      <w:r>
        <w:rPr>
          <w:b/>
          <w:w w:val="99"/>
          <w:sz w:val="24"/>
        </w:rPr>
        <w:t xml:space="preserve"> </w:t>
      </w:r>
    </w:p>
    <w:p>
      <w:pPr>
        <w:pStyle w:val="3"/>
        <w:spacing w:before="7"/>
        <w:rPr>
          <w:b/>
          <w:sz w:val="3"/>
        </w:rPr>
      </w:pPr>
    </w:p>
    <w:p>
      <w:pPr>
        <w:pStyle w:val="3"/>
        <w:spacing w:line="20" w:lineRule="exact"/>
        <w:ind w:left="356"/>
        <w:rPr>
          <w:sz w:val="2"/>
        </w:rPr>
      </w:pPr>
    </w:p>
    <w:p>
      <w:pPr>
        <w:pStyle w:val="3"/>
        <w:spacing w:before="7"/>
        <w:rPr>
          <w:b/>
          <w:sz w:val="3"/>
        </w:rPr>
      </w:pPr>
      <w:bookmarkStart w:id="15" w:name="_bookmark15"/>
      <w:bookmarkEnd w:id="15"/>
    </w:p>
    <w:p>
      <w:pPr>
        <w:pStyle w:val="3"/>
        <w:spacing w:line="20" w:lineRule="exact"/>
        <w:ind w:left="356"/>
        <w:rPr>
          <w:sz w:val="2"/>
        </w:rPr>
      </w:pPr>
      <w:r>
        <w:rPr>
          <w:sz w:val="2"/>
        </w:rPr>
        <w:pict>
          <v:group id="_x0000_s1101" o:spid="_x0000_s1101" o:spt="203" style="height:0.75pt;width:484.9pt;" coordsize="9698,15">
            <o:lock v:ext="edit"/>
            <v:line id="_x0000_s1102" o:spid="_x0000_s1102" o:spt="20" style="position:absolute;left:0;top:7;height:0;width:9698;" stroked="t" coordsize="21600,21600">
              <v:path arrowok="t"/>
              <v:fill focussize="0,0"/>
              <v:stroke weight="0.72pt" color="#000000"/>
              <v:imagedata o:title=""/>
              <o:lock v:ext="edit"/>
            </v:line>
            <w10:wrap type="none"/>
            <w10:anchorlock/>
          </v:group>
        </w:pict>
      </w:r>
    </w:p>
    <w:p>
      <w:pPr>
        <w:pStyle w:val="5"/>
        <w:spacing w:before="29"/>
        <w:rPr>
          <w:rFonts w:hint="eastAsia" w:ascii="仿宋" w:eastAsia="仿宋"/>
        </w:rPr>
      </w:pPr>
      <w:bookmarkStart w:id="16" w:name="_bookmark16"/>
      <w:bookmarkEnd w:id="16"/>
      <w:r>
        <w:rPr>
          <w:rFonts w:hint="eastAsia" w:ascii="仿宋" w:eastAsia="仿宋"/>
        </w:rPr>
        <w:t>附件 1</w:t>
      </w:r>
      <w:r>
        <w:rPr>
          <w:rFonts w:hint="eastAsia" w:ascii="仿宋" w:eastAsia="仿宋"/>
          <w:lang w:val="en-US" w:eastAsia="zh-CN"/>
        </w:rPr>
        <w:t>0</w:t>
      </w:r>
      <w:r>
        <w:rPr>
          <w:rFonts w:hint="eastAsia" w:ascii="仿宋" w:eastAsia="仿宋"/>
        </w:rPr>
        <w:t>：商务响应表</w:t>
      </w:r>
    </w:p>
    <w:p>
      <w:pPr>
        <w:pStyle w:val="3"/>
        <w:spacing w:before="9"/>
        <w:rPr>
          <w:rFonts w:ascii="仿宋"/>
          <w:b/>
          <w:sz w:val="15"/>
        </w:rPr>
      </w:pPr>
    </w:p>
    <w:p>
      <w:pPr>
        <w:spacing w:before="55"/>
        <w:ind w:left="0" w:right="578" w:firstLine="0"/>
        <w:jc w:val="center"/>
        <w:rPr>
          <w:b/>
          <w:sz w:val="32"/>
        </w:rPr>
      </w:pPr>
      <w:r>
        <w:rPr>
          <w:b/>
          <w:w w:val="98"/>
          <w:sz w:val="32"/>
        </w:rPr>
        <w:t xml:space="preserve"> </w:t>
      </w:r>
    </w:p>
    <w:p>
      <w:pPr>
        <w:spacing w:before="189"/>
        <w:ind w:left="902" w:right="1640" w:firstLine="0"/>
        <w:jc w:val="center"/>
        <w:rPr>
          <w:rFonts w:hint="eastAsia" w:ascii="Microsoft JhengHei" w:eastAsia="Microsoft JhengHei"/>
          <w:b/>
          <w:sz w:val="36"/>
        </w:rPr>
      </w:pPr>
      <w:r>
        <w:rPr>
          <w:rFonts w:hint="eastAsia" w:ascii="Microsoft JhengHei" w:eastAsia="Microsoft JhengHei"/>
          <w:b/>
          <w:sz w:val="36"/>
        </w:rPr>
        <w:t>商务响应表</w:t>
      </w:r>
    </w:p>
    <w:tbl>
      <w:tblPr>
        <w:tblStyle w:val="14"/>
        <w:tblW w:w="0" w:type="auto"/>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509"/>
        <w:gridCol w:w="3507"/>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032" w:type="dxa"/>
          </w:tcPr>
          <w:p>
            <w:pPr>
              <w:pStyle w:val="20"/>
              <w:spacing w:before="8"/>
              <w:rPr>
                <w:rFonts w:ascii="Microsoft JhengHei"/>
                <w:b/>
                <w:sz w:val="12"/>
              </w:rPr>
            </w:pPr>
          </w:p>
          <w:p>
            <w:pPr>
              <w:pStyle w:val="20"/>
              <w:ind w:left="340" w:right="222"/>
              <w:jc w:val="center"/>
              <w:rPr>
                <w:sz w:val="21"/>
              </w:rPr>
            </w:pPr>
            <w:r>
              <w:rPr>
                <w:sz w:val="21"/>
              </w:rPr>
              <w:t xml:space="preserve">序号 </w:t>
            </w:r>
          </w:p>
        </w:tc>
        <w:tc>
          <w:tcPr>
            <w:tcW w:w="3509" w:type="dxa"/>
          </w:tcPr>
          <w:p>
            <w:pPr>
              <w:pStyle w:val="20"/>
              <w:spacing w:before="8"/>
              <w:rPr>
                <w:rFonts w:ascii="Microsoft JhengHei"/>
                <w:b/>
                <w:sz w:val="12"/>
              </w:rPr>
            </w:pPr>
          </w:p>
          <w:p>
            <w:pPr>
              <w:pStyle w:val="20"/>
              <w:ind w:left="1053" w:right="935"/>
              <w:jc w:val="center"/>
              <w:rPr>
                <w:sz w:val="21"/>
              </w:rPr>
            </w:pPr>
            <w:r>
              <w:rPr>
                <w:sz w:val="21"/>
              </w:rPr>
              <w:t xml:space="preserve">招标文件的规定 </w:t>
            </w:r>
          </w:p>
        </w:tc>
        <w:tc>
          <w:tcPr>
            <w:tcW w:w="3507" w:type="dxa"/>
            <w:tcBorders>
              <w:right w:val="single" w:color="000000" w:sz="6" w:space="0"/>
            </w:tcBorders>
          </w:tcPr>
          <w:p>
            <w:pPr>
              <w:pStyle w:val="20"/>
              <w:spacing w:before="8"/>
              <w:rPr>
                <w:rFonts w:ascii="Microsoft JhengHei"/>
                <w:b/>
                <w:sz w:val="12"/>
              </w:rPr>
            </w:pPr>
          </w:p>
          <w:p>
            <w:pPr>
              <w:pStyle w:val="20"/>
              <w:ind w:left="1051" w:right="932"/>
              <w:jc w:val="center"/>
              <w:rPr>
                <w:sz w:val="21"/>
              </w:rPr>
            </w:pPr>
            <w:r>
              <w:rPr>
                <w:sz w:val="21"/>
              </w:rPr>
              <w:t xml:space="preserve">投标文件的响应 </w:t>
            </w:r>
          </w:p>
        </w:tc>
        <w:tc>
          <w:tcPr>
            <w:tcW w:w="1604" w:type="dxa"/>
            <w:tcBorders>
              <w:left w:val="single" w:color="000000" w:sz="6" w:space="0"/>
            </w:tcBorders>
          </w:tcPr>
          <w:p>
            <w:pPr>
              <w:pStyle w:val="20"/>
              <w:spacing w:before="8"/>
              <w:rPr>
                <w:rFonts w:ascii="Microsoft JhengHei"/>
                <w:b/>
                <w:sz w:val="12"/>
              </w:rPr>
            </w:pPr>
          </w:p>
          <w:p>
            <w:pPr>
              <w:pStyle w:val="20"/>
              <w:ind w:left="412" w:right="298"/>
              <w:jc w:val="center"/>
              <w:rPr>
                <w:sz w:val="21"/>
              </w:rPr>
            </w:pPr>
            <w:r>
              <w:rPr>
                <w:sz w:val="21"/>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032" w:type="dxa"/>
          </w:tcPr>
          <w:p>
            <w:pPr>
              <w:pStyle w:val="20"/>
              <w:rPr>
                <w:rFonts w:ascii="Microsoft JhengHei"/>
                <w:b/>
                <w:sz w:val="20"/>
              </w:rPr>
            </w:pPr>
          </w:p>
          <w:p>
            <w:pPr>
              <w:pStyle w:val="20"/>
              <w:spacing w:before="3"/>
              <w:rPr>
                <w:rFonts w:ascii="Microsoft JhengHei"/>
                <w:b/>
                <w:sz w:val="10"/>
              </w:rPr>
            </w:pPr>
          </w:p>
          <w:p>
            <w:pPr>
              <w:pStyle w:val="20"/>
              <w:ind w:left="116"/>
              <w:jc w:val="center"/>
              <w:rPr>
                <w:sz w:val="21"/>
              </w:rPr>
            </w:pPr>
            <w:r>
              <w:rPr>
                <w:w w:val="100"/>
                <w:sz w:val="21"/>
              </w:rPr>
              <w:t xml:space="preserve"> </w:t>
            </w:r>
          </w:p>
        </w:tc>
        <w:tc>
          <w:tcPr>
            <w:tcW w:w="3509" w:type="dxa"/>
          </w:tcPr>
          <w:p>
            <w:pPr>
              <w:pStyle w:val="20"/>
              <w:rPr>
                <w:rFonts w:ascii="Microsoft JhengHei"/>
                <w:b/>
                <w:sz w:val="20"/>
              </w:rPr>
            </w:pPr>
          </w:p>
          <w:p>
            <w:pPr>
              <w:pStyle w:val="20"/>
              <w:spacing w:before="3"/>
              <w:rPr>
                <w:rFonts w:ascii="Microsoft JhengHei"/>
                <w:b/>
                <w:sz w:val="10"/>
              </w:rPr>
            </w:pPr>
          </w:p>
          <w:p>
            <w:pPr>
              <w:pStyle w:val="20"/>
              <w:ind w:left="117"/>
              <w:jc w:val="center"/>
              <w:rPr>
                <w:sz w:val="21"/>
              </w:rPr>
            </w:pPr>
            <w:r>
              <w:rPr>
                <w:w w:val="100"/>
                <w:sz w:val="21"/>
              </w:rPr>
              <w:t xml:space="preserve"> </w:t>
            </w:r>
          </w:p>
        </w:tc>
        <w:tc>
          <w:tcPr>
            <w:tcW w:w="3507" w:type="dxa"/>
            <w:tcBorders>
              <w:right w:val="single" w:color="000000" w:sz="6" w:space="0"/>
            </w:tcBorders>
          </w:tcPr>
          <w:p>
            <w:pPr>
              <w:pStyle w:val="20"/>
              <w:rPr>
                <w:rFonts w:ascii="Microsoft JhengHei"/>
                <w:b/>
                <w:sz w:val="20"/>
              </w:rPr>
            </w:pPr>
          </w:p>
          <w:p>
            <w:pPr>
              <w:pStyle w:val="20"/>
              <w:spacing w:before="3"/>
              <w:rPr>
                <w:rFonts w:ascii="Microsoft JhengHei"/>
                <w:b/>
                <w:sz w:val="10"/>
              </w:rPr>
            </w:pPr>
          </w:p>
          <w:p>
            <w:pPr>
              <w:pStyle w:val="20"/>
              <w:ind w:left="117"/>
              <w:jc w:val="center"/>
              <w:rPr>
                <w:sz w:val="21"/>
              </w:rPr>
            </w:pPr>
            <w:r>
              <w:rPr>
                <w:w w:val="100"/>
                <w:sz w:val="21"/>
              </w:rPr>
              <w:t xml:space="preserve"> </w:t>
            </w:r>
          </w:p>
        </w:tc>
        <w:tc>
          <w:tcPr>
            <w:tcW w:w="1604" w:type="dxa"/>
            <w:tcBorders>
              <w:left w:val="single" w:color="000000" w:sz="6" w:space="0"/>
            </w:tcBorders>
          </w:tcPr>
          <w:p>
            <w:pPr>
              <w:pStyle w:val="20"/>
              <w:rPr>
                <w:rFonts w:ascii="Microsoft JhengHei"/>
                <w:b/>
                <w:sz w:val="20"/>
              </w:rPr>
            </w:pPr>
          </w:p>
          <w:p>
            <w:pPr>
              <w:pStyle w:val="20"/>
              <w:spacing w:before="3"/>
              <w:rPr>
                <w:rFonts w:ascii="Microsoft JhengHei"/>
                <w:b/>
                <w:sz w:val="10"/>
              </w:rPr>
            </w:pPr>
          </w:p>
          <w:p>
            <w:pPr>
              <w:pStyle w:val="20"/>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032" w:type="dxa"/>
          </w:tcPr>
          <w:p>
            <w:pPr>
              <w:pStyle w:val="20"/>
              <w:rPr>
                <w:rFonts w:ascii="Microsoft JhengHei"/>
                <w:b/>
                <w:sz w:val="20"/>
              </w:rPr>
            </w:pPr>
          </w:p>
          <w:p>
            <w:pPr>
              <w:pStyle w:val="20"/>
              <w:spacing w:before="3"/>
              <w:rPr>
                <w:rFonts w:ascii="Microsoft JhengHei"/>
                <w:b/>
                <w:sz w:val="10"/>
              </w:rPr>
            </w:pPr>
          </w:p>
          <w:p>
            <w:pPr>
              <w:pStyle w:val="20"/>
              <w:ind w:left="116"/>
              <w:jc w:val="center"/>
              <w:rPr>
                <w:sz w:val="21"/>
              </w:rPr>
            </w:pPr>
            <w:r>
              <w:rPr>
                <w:w w:val="100"/>
                <w:sz w:val="21"/>
              </w:rPr>
              <w:t xml:space="preserve"> </w:t>
            </w:r>
          </w:p>
        </w:tc>
        <w:tc>
          <w:tcPr>
            <w:tcW w:w="3509" w:type="dxa"/>
          </w:tcPr>
          <w:p>
            <w:pPr>
              <w:pStyle w:val="20"/>
              <w:rPr>
                <w:rFonts w:ascii="Microsoft JhengHei"/>
                <w:b/>
                <w:sz w:val="20"/>
              </w:rPr>
            </w:pPr>
          </w:p>
          <w:p>
            <w:pPr>
              <w:pStyle w:val="20"/>
              <w:spacing w:before="3"/>
              <w:rPr>
                <w:rFonts w:ascii="Microsoft JhengHei"/>
                <w:b/>
                <w:sz w:val="10"/>
              </w:rPr>
            </w:pPr>
          </w:p>
          <w:p>
            <w:pPr>
              <w:pStyle w:val="20"/>
              <w:ind w:left="117"/>
              <w:jc w:val="center"/>
              <w:rPr>
                <w:sz w:val="21"/>
              </w:rPr>
            </w:pPr>
            <w:r>
              <w:rPr>
                <w:w w:val="100"/>
                <w:sz w:val="21"/>
              </w:rPr>
              <w:t xml:space="preserve"> </w:t>
            </w:r>
          </w:p>
        </w:tc>
        <w:tc>
          <w:tcPr>
            <w:tcW w:w="3507" w:type="dxa"/>
            <w:tcBorders>
              <w:right w:val="single" w:color="000000" w:sz="6" w:space="0"/>
            </w:tcBorders>
          </w:tcPr>
          <w:p>
            <w:pPr>
              <w:pStyle w:val="20"/>
              <w:rPr>
                <w:rFonts w:ascii="Microsoft JhengHei"/>
                <w:b/>
                <w:sz w:val="20"/>
              </w:rPr>
            </w:pPr>
          </w:p>
          <w:p>
            <w:pPr>
              <w:pStyle w:val="20"/>
              <w:spacing w:before="3"/>
              <w:rPr>
                <w:rFonts w:ascii="Microsoft JhengHei"/>
                <w:b/>
                <w:sz w:val="10"/>
              </w:rPr>
            </w:pPr>
          </w:p>
          <w:p>
            <w:pPr>
              <w:pStyle w:val="20"/>
              <w:ind w:left="117"/>
              <w:jc w:val="center"/>
              <w:rPr>
                <w:sz w:val="21"/>
              </w:rPr>
            </w:pPr>
            <w:r>
              <w:rPr>
                <w:w w:val="100"/>
                <w:sz w:val="21"/>
              </w:rPr>
              <w:t xml:space="preserve"> </w:t>
            </w:r>
          </w:p>
        </w:tc>
        <w:tc>
          <w:tcPr>
            <w:tcW w:w="1604" w:type="dxa"/>
            <w:tcBorders>
              <w:left w:val="single" w:color="000000" w:sz="6" w:space="0"/>
            </w:tcBorders>
          </w:tcPr>
          <w:p>
            <w:pPr>
              <w:pStyle w:val="20"/>
              <w:rPr>
                <w:rFonts w:ascii="Microsoft JhengHei"/>
                <w:b/>
                <w:sz w:val="20"/>
              </w:rPr>
            </w:pPr>
          </w:p>
          <w:p>
            <w:pPr>
              <w:pStyle w:val="20"/>
              <w:spacing w:before="3"/>
              <w:rPr>
                <w:rFonts w:ascii="Microsoft JhengHei"/>
                <w:b/>
                <w:sz w:val="10"/>
              </w:rPr>
            </w:pPr>
          </w:p>
          <w:p>
            <w:pPr>
              <w:pStyle w:val="20"/>
              <w:ind w:left="11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032" w:type="dxa"/>
          </w:tcPr>
          <w:p>
            <w:pPr>
              <w:pStyle w:val="20"/>
              <w:rPr>
                <w:rFonts w:ascii="Microsoft JhengHei"/>
                <w:b/>
                <w:sz w:val="20"/>
              </w:rPr>
            </w:pPr>
          </w:p>
          <w:p>
            <w:pPr>
              <w:pStyle w:val="20"/>
              <w:spacing w:before="6"/>
              <w:rPr>
                <w:rFonts w:ascii="Microsoft JhengHei"/>
                <w:b/>
                <w:sz w:val="10"/>
              </w:rPr>
            </w:pPr>
          </w:p>
          <w:p>
            <w:pPr>
              <w:pStyle w:val="20"/>
              <w:ind w:left="116"/>
              <w:jc w:val="center"/>
              <w:rPr>
                <w:sz w:val="21"/>
              </w:rPr>
            </w:pPr>
            <w:r>
              <w:rPr>
                <w:w w:val="100"/>
                <w:sz w:val="21"/>
              </w:rPr>
              <w:t xml:space="preserve"> </w:t>
            </w:r>
          </w:p>
        </w:tc>
        <w:tc>
          <w:tcPr>
            <w:tcW w:w="3509" w:type="dxa"/>
          </w:tcPr>
          <w:p>
            <w:pPr>
              <w:pStyle w:val="20"/>
              <w:rPr>
                <w:rFonts w:ascii="Microsoft JhengHei"/>
                <w:b/>
                <w:sz w:val="20"/>
              </w:rPr>
            </w:pPr>
          </w:p>
          <w:p>
            <w:pPr>
              <w:pStyle w:val="20"/>
              <w:spacing w:before="6"/>
              <w:rPr>
                <w:rFonts w:ascii="Microsoft JhengHei"/>
                <w:b/>
                <w:sz w:val="10"/>
              </w:rPr>
            </w:pPr>
          </w:p>
          <w:p>
            <w:pPr>
              <w:pStyle w:val="20"/>
              <w:ind w:left="117"/>
              <w:jc w:val="center"/>
              <w:rPr>
                <w:sz w:val="21"/>
              </w:rPr>
            </w:pPr>
            <w:r>
              <w:rPr>
                <w:w w:val="100"/>
                <w:sz w:val="21"/>
              </w:rPr>
              <w:t xml:space="preserve"> </w:t>
            </w:r>
          </w:p>
        </w:tc>
        <w:tc>
          <w:tcPr>
            <w:tcW w:w="3507" w:type="dxa"/>
            <w:tcBorders>
              <w:right w:val="single" w:color="000000" w:sz="6" w:space="0"/>
            </w:tcBorders>
          </w:tcPr>
          <w:p>
            <w:pPr>
              <w:pStyle w:val="20"/>
              <w:rPr>
                <w:rFonts w:ascii="Microsoft JhengHei"/>
                <w:b/>
                <w:sz w:val="20"/>
              </w:rPr>
            </w:pPr>
          </w:p>
          <w:p>
            <w:pPr>
              <w:pStyle w:val="20"/>
              <w:spacing w:before="6"/>
              <w:rPr>
                <w:rFonts w:ascii="Microsoft JhengHei"/>
                <w:b/>
                <w:sz w:val="10"/>
              </w:rPr>
            </w:pPr>
          </w:p>
          <w:p>
            <w:pPr>
              <w:pStyle w:val="20"/>
              <w:ind w:left="117"/>
              <w:jc w:val="center"/>
              <w:rPr>
                <w:sz w:val="21"/>
              </w:rPr>
            </w:pPr>
            <w:r>
              <w:rPr>
                <w:w w:val="100"/>
                <w:sz w:val="21"/>
              </w:rPr>
              <w:t xml:space="preserve"> </w:t>
            </w:r>
          </w:p>
        </w:tc>
        <w:tc>
          <w:tcPr>
            <w:tcW w:w="1604" w:type="dxa"/>
            <w:tcBorders>
              <w:left w:val="single" w:color="000000" w:sz="6" w:space="0"/>
            </w:tcBorders>
          </w:tcPr>
          <w:p>
            <w:pPr>
              <w:pStyle w:val="20"/>
              <w:rPr>
                <w:rFonts w:ascii="Microsoft JhengHei"/>
                <w:b/>
                <w:sz w:val="20"/>
              </w:rPr>
            </w:pPr>
          </w:p>
          <w:p>
            <w:pPr>
              <w:pStyle w:val="20"/>
              <w:spacing w:before="6"/>
              <w:rPr>
                <w:rFonts w:ascii="Microsoft JhengHei"/>
                <w:b/>
                <w:sz w:val="10"/>
              </w:rPr>
            </w:pPr>
          </w:p>
          <w:p>
            <w:pPr>
              <w:pStyle w:val="20"/>
              <w:ind w:left="114"/>
              <w:jc w:val="center"/>
              <w:rPr>
                <w:sz w:val="21"/>
              </w:rPr>
            </w:pPr>
            <w:r>
              <w:rPr>
                <w:w w:val="100"/>
                <w:sz w:val="21"/>
              </w:rPr>
              <w:t xml:space="preserve"> </w:t>
            </w:r>
          </w:p>
        </w:tc>
      </w:tr>
    </w:tbl>
    <w:p>
      <w:pPr>
        <w:spacing w:before="0" w:line="242" w:lineRule="auto"/>
        <w:ind w:left="392" w:right="1141" w:firstLine="0"/>
        <w:jc w:val="left"/>
        <w:rPr>
          <w:sz w:val="20"/>
        </w:rPr>
      </w:pPr>
      <w:r>
        <w:rPr>
          <w:sz w:val="20"/>
        </w:rPr>
        <w:t xml:space="preserve">注：1.投标人的投标文件（除技术部分）与招标文件之规定存在偏离的，应在此表中如实说明。未在上表中说明的，将被认为完全响应招标文件的规定。 </w:t>
      </w:r>
    </w:p>
    <w:p>
      <w:pPr>
        <w:spacing w:before="33"/>
        <w:ind w:left="392" w:right="0" w:firstLine="0"/>
        <w:jc w:val="left"/>
        <w:rPr>
          <w:b/>
          <w:sz w:val="24"/>
        </w:rPr>
      </w:pPr>
      <w:r>
        <w:rPr>
          <w:b/>
          <w:w w:val="99"/>
          <w:sz w:val="24"/>
        </w:rPr>
        <w:t xml:space="preserve"> </w:t>
      </w:r>
    </w:p>
    <w:p>
      <w:pPr>
        <w:spacing w:before="31"/>
        <w:ind w:left="392" w:right="0" w:firstLine="0"/>
        <w:jc w:val="left"/>
        <w:rPr>
          <w:b/>
          <w:sz w:val="24"/>
        </w:rPr>
      </w:pPr>
      <w:r>
        <w:rPr>
          <w:b/>
          <w:w w:val="99"/>
          <w:sz w:val="24"/>
        </w:rPr>
        <w:t xml:space="preserve"> </w:t>
      </w:r>
    </w:p>
    <w:p>
      <w:pPr>
        <w:spacing w:before="33"/>
        <w:ind w:left="392" w:right="0" w:firstLine="0"/>
        <w:jc w:val="left"/>
        <w:rPr>
          <w:b/>
          <w:sz w:val="24"/>
        </w:rPr>
      </w:pPr>
      <w:r>
        <w:rPr>
          <w:b/>
          <w:w w:val="99"/>
          <w:sz w:val="24"/>
        </w:rPr>
        <w:t xml:space="preserve"> </w:t>
      </w:r>
    </w:p>
    <w:p>
      <w:pPr>
        <w:spacing w:before="33"/>
        <w:ind w:left="392" w:right="0" w:firstLine="0"/>
        <w:jc w:val="left"/>
        <w:rPr>
          <w:b/>
          <w:sz w:val="24"/>
        </w:rPr>
      </w:pPr>
      <w:r>
        <w:rPr>
          <w:b/>
          <w:w w:val="99"/>
          <w:sz w:val="24"/>
        </w:rPr>
        <w:t xml:space="preserve"> </w:t>
      </w:r>
    </w:p>
    <w:p>
      <w:pPr>
        <w:spacing w:before="31"/>
        <w:ind w:left="392" w:right="0" w:firstLine="0"/>
        <w:jc w:val="left"/>
        <w:rPr>
          <w:b/>
          <w:sz w:val="24"/>
        </w:rPr>
      </w:pPr>
      <w:r>
        <w:rPr>
          <w:b/>
          <w:w w:val="99"/>
          <w:sz w:val="24"/>
        </w:rPr>
        <w:t xml:space="preserve"> </w:t>
      </w:r>
    </w:p>
    <w:p>
      <w:pPr>
        <w:spacing w:before="5"/>
        <w:ind w:left="392" w:right="0" w:firstLine="0"/>
        <w:jc w:val="left"/>
        <w:rPr>
          <w:b/>
          <w:sz w:val="24"/>
        </w:rPr>
      </w:pPr>
      <w:r>
        <w:rPr>
          <w:b/>
          <w:sz w:val="24"/>
        </w:rPr>
        <w:t>投标人（公章）：</w:t>
      </w:r>
      <w:r>
        <w:rPr>
          <w:b/>
          <w:w w:val="99"/>
          <w:sz w:val="24"/>
        </w:rPr>
        <w:t xml:space="preserve">                    </w:t>
      </w:r>
    </w:p>
    <w:p>
      <w:pPr>
        <w:pStyle w:val="3"/>
        <w:rPr>
          <w:b/>
          <w:sz w:val="24"/>
        </w:rPr>
      </w:pPr>
    </w:p>
    <w:p>
      <w:pPr>
        <w:pStyle w:val="3"/>
        <w:spacing w:before="8"/>
        <w:rPr>
          <w:b/>
          <w:sz w:val="24"/>
        </w:rPr>
      </w:pPr>
    </w:p>
    <w:p>
      <w:pPr>
        <w:spacing w:before="0"/>
        <w:ind w:left="392" w:right="0" w:firstLine="0"/>
        <w:jc w:val="left"/>
        <w:rPr>
          <w:b/>
          <w:sz w:val="24"/>
        </w:rPr>
      </w:pPr>
      <w:r>
        <w:rPr>
          <w:b/>
          <w:sz w:val="24"/>
        </w:rPr>
        <w:t>法定代表人或授权代表（签字或盖章）：</w:t>
      </w:r>
      <w:r>
        <w:rPr>
          <w:b/>
          <w:w w:val="99"/>
          <w:sz w:val="24"/>
        </w:rPr>
        <w:t xml:space="preserve"> </w:t>
      </w:r>
    </w:p>
    <w:p>
      <w:pPr>
        <w:spacing w:before="5"/>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5"/>
        <w:ind w:left="392" w:right="0" w:firstLine="0"/>
        <w:jc w:val="left"/>
        <w:rPr>
          <w:b/>
          <w:sz w:val="24"/>
        </w:rPr>
      </w:pPr>
      <w:r>
        <w:rPr>
          <w:b/>
          <w:sz w:val="24"/>
        </w:rPr>
        <w:t>日 期 ： 年 月 日</w:t>
      </w:r>
      <w:r>
        <w:rPr>
          <w:b/>
          <w:w w:val="99"/>
          <w:sz w:val="24"/>
        </w:rPr>
        <w:t xml:space="preserve"> </w:t>
      </w:r>
    </w:p>
    <w:p>
      <w:pPr>
        <w:spacing w:before="5"/>
        <w:ind w:left="392" w:right="0" w:firstLine="0"/>
        <w:jc w:val="left"/>
        <w:rPr>
          <w:b/>
          <w:sz w:val="24"/>
        </w:rPr>
      </w:pPr>
      <w:r>
        <w:rPr>
          <w:b/>
          <w:w w:val="99"/>
          <w:sz w:val="24"/>
        </w:rPr>
        <w:t xml:space="preserve"> </w:t>
      </w:r>
    </w:p>
    <w:p>
      <w:pPr>
        <w:spacing w:before="2"/>
        <w:ind w:left="392" w:right="0" w:firstLine="0"/>
        <w:jc w:val="left"/>
        <w:rPr>
          <w:b/>
          <w:sz w:val="24"/>
        </w:rPr>
      </w:pPr>
      <w:r>
        <w:rPr>
          <w:b/>
          <w:w w:val="99"/>
          <w:sz w:val="24"/>
        </w:rPr>
        <w:t xml:space="preserve"> </w:t>
      </w:r>
    </w:p>
    <w:p>
      <w:pPr>
        <w:spacing w:before="4"/>
        <w:ind w:left="392" w:right="0" w:firstLine="0"/>
        <w:jc w:val="left"/>
        <w:rPr>
          <w:b/>
          <w:sz w:val="24"/>
        </w:rPr>
      </w:pPr>
      <w:r>
        <w:rPr>
          <w:b/>
          <w:w w:val="99"/>
          <w:sz w:val="24"/>
        </w:rPr>
        <w:t xml:space="preserve"> </w:t>
      </w:r>
    </w:p>
    <w:p>
      <w:pPr>
        <w:spacing w:before="5"/>
        <w:ind w:left="392" w:right="0" w:firstLine="0"/>
        <w:jc w:val="left"/>
        <w:rPr>
          <w:b/>
          <w:sz w:val="24"/>
        </w:rPr>
      </w:pPr>
      <w:r>
        <w:rPr>
          <w:b/>
          <w:w w:val="99"/>
          <w:sz w:val="24"/>
        </w:rPr>
        <w:t xml:space="preserve"> </w:t>
      </w:r>
    </w:p>
    <w:p>
      <w:pPr>
        <w:spacing w:after="0"/>
        <w:jc w:val="left"/>
        <w:rPr>
          <w:sz w:val="24"/>
        </w:rPr>
        <w:sectPr>
          <w:pgSz w:w="11910" w:h="16849"/>
          <w:pgMar w:top="1037" w:right="0" w:bottom="1060" w:left="743" w:header="856" w:footer="862" w:gutter="0"/>
          <w:pgNumType w:fmt="decimal"/>
          <w:cols w:space="0" w:num="1"/>
          <w:rtlGutter w:val="0"/>
          <w:docGrid w:linePitch="0" w:charSpace="0"/>
        </w:sectPr>
      </w:pPr>
    </w:p>
    <w:p>
      <w:pPr>
        <w:pStyle w:val="5"/>
        <w:spacing w:before="94"/>
        <w:rPr>
          <w:rFonts w:hint="eastAsia" w:ascii="仿宋" w:eastAsia="仿宋"/>
        </w:rPr>
      </w:pPr>
      <w:r>
        <w:pict>
          <v:line id="_x0000_s1103" o:spid="_x0000_s1103" o:spt="20" style="position:absolute;left:0pt;margin-left:55.2pt;margin-top:2.65pt;height:0pt;width:484.9pt;mso-position-horizontal-relative:page;z-index:251678720;mso-width-relative:page;mso-height-relative:page;" stroked="t" coordsize="21600,21600">
            <v:path arrowok="t"/>
            <v:fill focussize="0,0"/>
            <v:stroke weight="0.72pt" color="#000000"/>
            <v:imagedata o:title=""/>
            <o:lock v:ext="edit"/>
          </v:line>
        </w:pict>
      </w:r>
      <w:bookmarkStart w:id="17" w:name="_bookmark17"/>
      <w:bookmarkEnd w:id="17"/>
      <w:r>
        <w:rPr>
          <w:rFonts w:hint="eastAsia" w:ascii="仿宋" w:eastAsia="仿宋"/>
          <w:spacing w:val="-21"/>
        </w:rPr>
        <w:t xml:space="preserve">附件 </w:t>
      </w:r>
      <w:r>
        <w:rPr>
          <w:rFonts w:hint="eastAsia" w:ascii="仿宋" w:eastAsia="仿宋"/>
        </w:rPr>
        <w:t>1</w:t>
      </w:r>
      <w:r>
        <w:rPr>
          <w:rFonts w:hint="eastAsia" w:ascii="仿宋" w:eastAsia="仿宋"/>
          <w:lang w:val="en-US" w:eastAsia="zh-CN"/>
        </w:rPr>
        <w:t>1</w:t>
      </w:r>
      <w:r>
        <w:rPr>
          <w:rFonts w:hint="eastAsia" w:ascii="仿宋" w:eastAsia="仿宋"/>
        </w:rPr>
        <w:t>：服务承诺</w:t>
      </w:r>
    </w:p>
    <w:p>
      <w:pPr>
        <w:spacing w:before="0"/>
        <w:ind w:left="392" w:right="0" w:firstLine="0"/>
        <w:jc w:val="center"/>
        <w:rPr>
          <w:rFonts w:hint="eastAsia" w:ascii="Microsoft JhengHei" w:eastAsia="Microsoft JhengHei"/>
          <w:b/>
          <w:sz w:val="36"/>
        </w:rPr>
      </w:pPr>
      <w:r>
        <w:rPr>
          <w:rFonts w:hint="eastAsia" w:ascii="Microsoft JhengHei" w:eastAsia="Microsoft JhengHei"/>
          <w:b/>
          <w:sz w:val="36"/>
        </w:rPr>
        <w:t>服务承诺</w:t>
      </w:r>
    </w:p>
    <w:p>
      <w:pPr>
        <w:spacing w:after="0"/>
        <w:jc w:val="left"/>
        <w:rPr>
          <w:rFonts w:hint="eastAsia" w:ascii="Microsoft JhengHei" w:eastAsia="Microsoft JhengHei"/>
          <w:sz w:val="36"/>
        </w:rPr>
        <w:sectPr>
          <w:pgSz w:w="11910" w:h="16849"/>
          <w:pgMar w:top="1037" w:right="0" w:bottom="1060" w:left="743" w:header="856" w:footer="862" w:gutter="0"/>
          <w:pgNumType w:fmt="decimal"/>
          <w:cols w:space="0" w:num="1"/>
          <w:rtlGutter w:val="0"/>
          <w:docGrid w:linePitch="0" w:charSpace="0"/>
        </w:sectPr>
      </w:pPr>
    </w:p>
    <w:p>
      <w:pPr>
        <w:pStyle w:val="3"/>
        <w:spacing w:before="82" w:line="340" w:lineRule="auto"/>
        <w:ind w:left="392" w:right="1136" w:firstLine="420"/>
      </w:pPr>
      <w:r>
        <w:rPr>
          <w:rFonts w:ascii="Times New Roman" w:eastAsia="Times New Roman"/>
        </w:rPr>
        <w:t>1</w:t>
      </w:r>
      <w:r>
        <w:t>、我单位承诺，一旦我方中标，我们将根据招标文件的规定，提供不低于招标文件要求的服务和相关规定。</w:t>
      </w:r>
    </w:p>
    <w:p>
      <w:pPr>
        <w:pStyle w:val="3"/>
        <w:spacing w:line="266" w:lineRule="exact"/>
        <w:ind w:left="813"/>
      </w:pPr>
      <w:r>
        <w:rPr>
          <w:rFonts w:ascii="Times New Roman" w:eastAsia="Times New Roman"/>
        </w:rPr>
        <w:t>2</w:t>
      </w:r>
      <w:r>
        <w:t>、其他服务承诺：</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3"/>
        <w:rPr>
          <w:sz w:val="28"/>
        </w:rPr>
      </w:pPr>
    </w:p>
    <w:p>
      <w:pPr>
        <w:spacing w:before="0"/>
        <w:ind w:left="392" w:right="0" w:firstLine="0"/>
        <w:jc w:val="left"/>
        <w:rPr>
          <w:b/>
          <w:sz w:val="24"/>
        </w:rPr>
      </w:pPr>
      <w:r>
        <w:rPr>
          <w:b/>
          <w:sz w:val="24"/>
        </w:rPr>
        <w:t>投标人（公章）：</w:t>
      </w:r>
      <w:r>
        <w:rPr>
          <w:b/>
          <w:w w:val="99"/>
          <w:sz w:val="24"/>
        </w:rPr>
        <w:t xml:space="preserve"> </w:t>
      </w:r>
    </w:p>
    <w:p>
      <w:pPr>
        <w:pStyle w:val="3"/>
        <w:rPr>
          <w:b/>
          <w:sz w:val="20"/>
        </w:rPr>
      </w:pPr>
    </w:p>
    <w:p>
      <w:pPr>
        <w:pStyle w:val="3"/>
        <w:rPr>
          <w:b/>
          <w:sz w:val="20"/>
        </w:rPr>
      </w:pPr>
    </w:p>
    <w:p>
      <w:pPr>
        <w:pStyle w:val="3"/>
        <w:spacing w:before="7"/>
        <w:rPr>
          <w:b/>
          <w:sz w:val="24"/>
        </w:rPr>
      </w:pPr>
    </w:p>
    <w:p>
      <w:pPr>
        <w:spacing w:before="66"/>
        <w:ind w:left="392" w:right="0" w:firstLine="0"/>
        <w:jc w:val="left"/>
        <w:rPr>
          <w:b/>
          <w:sz w:val="24"/>
        </w:rPr>
      </w:pPr>
      <w:r>
        <w:rPr>
          <w:b/>
          <w:sz w:val="24"/>
        </w:rPr>
        <w:t>法定代表人或授权代表（签字或盖章）：</w:t>
      </w:r>
      <w:r>
        <w:rPr>
          <w:b/>
          <w:w w:val="99"/>
          <w:sz w:val="24"/>
        </w:rPr>
        <w:t xml:space="preserve"> </w:t>
      </w:r>
    </w:p>
    <w:p>
      <w:pPr>
        <w:pStyle w:val="3"/>
        <w:rPr>
          <w:b/>
          <w:sz w:val="20"/>
        </w:rPr>
      </w:pPr>
    </w:p>
    <w:p>
      <w:pPr>
        <w:pStyle w:val="3"/>
        <w:rPr>
          <w:b/>
          <w:sz w:val="20"/>
        </w:rPr>
      </w:pPr>
    </w:p>
    <w:p>
      <w:pPr>
        <w:pStyle w:val="3"/>
        <w:spacing w:before="6"/>
        <w:rPr>
          <w:b/>
          <w:sz w:val="24"/>
        </w:rPr>
      </w:pPr>
    </w:p>
    <w:p>
      <w:pPr>
        <w:spacing w:before="67"/>
        <w:ind w:left="392" w:right="0" w:firstLine="0"/>
        <w:jc w:val="left"/>
        <w:rPr>
          <w:b/>
          <w:sz w:val="24"/>
        </w:rPr>
      </w:pPr>
      <w:r>
        <w:rPr>
          <w:b/>
          <w:sz w:val="24"/>
        </w:rPr>
        <w:t>日 期 ： 年 月 日</w:t>
      </w:r>
      <w:r>
        <w:rPr>
          <w:b/>
          <w:w w:val="99"/>
          <w:sz w:val="24"/>
        </w:rPr>
        <w:t xml:space="preserve">  </w:t>
      </w:r>
    </w:p>
    <w:p>
      <w:pPr>
        <w:spacing w:after="0"/>
        <w:jc w:val="left"/>
        <w:rPr>
          <w:sz w:val="24"/>
        </w:rPr>
        <w:sectPr>
          <w:type w:val="continuous"/>
          <w:pgSz w:w="11910" w:h="16849"/>
          <w:pgMar w:top="1037" w:right="0" w:bottom="1060" w:left="743" w:header="856" w:footer="862" w:gutter="0"/>
          <w:pgNumType w:fmt="decimal"/>
          <w:cols w:space="0" w:num="1"/>
          <w:rtlGutter w:val="0"/>
          <w:docGrid w:linePitch="0" w:charSpace="0"/>
        </w:sectPr>
      </w:pPr>
    </w:p>
    <w:p>
      <w:pPr>
        <w:pStyle w:val="5"/>
        <w:tabs>
          <w:tab w:val="left" w:pos="1836"/>
        </w:tabs>
        <w:jc w:val="center"/>
        <w:rPr>
          <w:rFonts w:hint="eastAsia" w:ascii="仿宋" w:eastAsia="仿宋"/>
          <w:b w:val="0"/>
          <w:bCs w:val="0"/>
          <w:spacing w:val="-21"/>
          <w:lang w:eastAsia="zh-CN"/>
        </w:rPr>
      </w:pPr>
      <w:bookmarkStart w:id="18" w:name="_bookmark18"/>
      <w:bookmarkEnd w:id="18"/>
      <w:r>
        <w:rPr>
          <w:rFonts w:hint="eastAsia"/>
          <w:b w:val="0"/>
          <w:bCs w:val="0"/>
          <w:sz w:val="18"/>
          <w:lang w:eastAsia="zh-CN"/>
        </w:rPr>
        <w:t>浙江海辰建设管理有限公司</w:t>
      </w:r>
      <w:r>
        <w:rPr>
          <w:b w:val="0"/>
          <w:bCs w:val="0"/>
          <w:sz w:val="18"/>
        </w:rPr>
        <w:t>采购文件 项目编号：</w:t>
      </w:r>
      <w:r>
        <w:rPr>
          <w:rFonts w:hint="eastAsia"/>
          <w:b w:val="0"/>
          <w:bCs w:val="0"/>
          <w:sz w:val="18"/>
          <w:lang w:eastAsia="zh-CN"/>
        </w:rPr>
        <w:t>HCCG2022010</w:t>
      </w:r>
    </w:p>
    <w:p>
      <w:pPr>
        <w:rPr>
          <w:rFonts w:hint="eastAsia"/>
        </w:rPr>
      </w:pPr>
    </w:p>
    <w:p>
      <w:pPr>
        <w:pStyle w:val="5"/>
        <w:ind w:left="212"/>
        <w:rPr>
          <w:rFonts w:hint="eastAsia" w:ascii="仿宋" w:eastAsia="仿宋"/>
        </w:rPr>
      </w:pPr>
      <w:r>
        <w:rPr>
          <w:rFonts w:hint="eastAsia" w:ascii="仿宋" w:eastAsia="仿宋"/>
          <w:spacing w:val="-21"/>
        </w:rPr>
        <w:t xml:space="preserve">附件 </w:t>
      </w:r>
      <w:r>
        <w:rPr>
          <w:rFonts w:hint="eastAsia" w:ascii="仿宋" w:eastAsia="仿宋"/>
        </w:rPr>
        <w:t>1</w:t>
      </w:r>
      <w:r>
        <w:rPr>
          <w:rFonts w:hint="eastAsia" w:ascii="仿宋" w:eastAsia="仿宋"/>
          <w:lang w:val="en-US" w:eastAsia="zh-CN"/>
        </w:rPr>
        <w:t>2</w:t>
      </w:r>
      <w:r>
        <w:rPr>
          <w:rFonts w:hint="eastAsia" w:ascii="仿宋" w:eastAsia="仿宋"/>
        </w:rPr>
        <w:t>：业绩情况一览表</w:t>
      </w:r>
    </w:p>
    <w:p>
      <w:pPr>
        <w:spacing w:before="148"/>
        <w:ind w:left="212" w:right="0" w:firstLine="0"/>
        <w:jc w:val="center"/>
        <w:rPr>
          <w:rFonts w:hint="eastAsia" w:ascii="Microsoft JhengHei" w:eastAsia="Microsoft JhengHei"/>
          <w:b/>
          <w:sz w:val="36"/>
        </w:rPr>
      </w:pPr>
      <w:r>
        <w:pict>
          <v:line id="_x0000_s1156" o:spid="_x0000_s1156" o:spt="20" style="position:absolute;left:0pt;margin-left:55.2pt;margin-top:-21.55pt;height:0pt;width:731.5pt;mso-position-horizontal-relative:page;z-index:251681792;mso-width-relative:page;mso-height-relative:page;" stroked="t" coordsize="21600,21600">
            <v:path arrowok="t"/>
            <v:fill focussize="0,0"/>
            <v:stroke weight="0.72pt" color="#000000"/>
            <v:imagedata o:title=""/>
            <o:lock v:ext="edit"/>
          </v:line>
        </w:pict>
      </w:r>
      <w:r>
        <w:rPr>
          <w:rFonts w:hint="eastAsia" w:ascii="Microsoft JhengHei" w:eastAsia="Microsoft JhengHei"/>
          <w:b/>
          <w:sz w:val="36"/>
        </w:rPr>
        <w:t>业绩情况一览表</w:t>
      </w:r>
    </w:p>
    <w:p>
      <w:pPr>
        <w:spacing w:after="0"/>
        <w:jc w:val="left"/>
        <w:rPr>
          <w:rFonts w:hint="eastAsia" w:ascii="Microsoft JhengHei" w:eastAsia="Microsoft JhengHei"/>
          <w:sz w:val="36"/>
        </w:rPr>
        <w:sectPr>
          <w:headerReference r:id="rId12" w:type="default"/>
          <w:footerReference r:id="rId13" w:type="default"/>
          <w:pgSz w:w="16849" w:h="11910" w:orient="landscape"/>
          <w:pgMar w:top="743" w:right="1037" w:bottom="0" w:left="1060" w:header="856" w:footer="862" w:gutter="0"/>
          <w:pgNumType w:fmt="decimal"/>
          <w:cols w:space="0" w:num="1"/>
          <w:rtlGutter w:val="0"/>
          <w:docGrid w:linePitch="0" w:charSpace="0"/>
        </w:sectPr>
      </w:pPr>
    </w:p>
    <w:p>
      <w:pPr>
        <w:pStyle w:val="3"/>
        <w:spacing w:before="16"/>
        <w:rPr>
          <w:rFonts w:ascii="Microsoft JhengHei"/>
          <w:b/>
        </w:rPr>
      </w:pPr>
    </w:p>
    <w:tbl>
      <w:tblPr>
        <w:tblStyle w:val="1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057"/>
        <w:gridCol w:w="3730"/>
        <w:gridCol w:w="1548"/>
        <w:gridCol w:w="1472"/>
        <w:gridCol w:w="980"/>
        <w:gridCol w:w="135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 w:type="dxa"/>
            <w:vMerge w:val="restart"/>
          </w:tcPr>
          <w:p>
            <w:pPr>
              <w:pStyle w:val="20"/>
              <w:spacing w:before="14"/>
              <w:rPr>
                <w:rFonts w:ascii="Microsoft JhengHei"/>
                <w:b/>
                <w:sz w:val="20"/>
              </w:rPr>
            </w:pPr>
          </w:p>
          <w:p>
            <w:pPr>
              <w:pStyle w:val="20"/>
              <w:spacing w:before="1"/>
              <w:ind w:left="143"/>
              <w:rPr>
                <w:sz w:val="21"/>
              </w:rPr>
            </w:pPr>
            <w:r>
              <w:rPr>
                <w:sz w:val="21"/>
              </w:rPr>
              <w:t xml:space="preserve">序号 </w:t>
            </w:r>
          </w:p>
        </w:tc>
        <w:tc>
          <w:tcPr>
            <w:tcW w:w="2057" w:type="dxa"/>
            <w:vMerge w:val="restart"/>
          </w:tcPr>
          <w:p>
            <w:pPr>
              <w:pStyle w:val="20"/>
              <w:spacing w:before="14"/>
              <w:rPr>
                <w:rFonts w:ascii="Microsoft JhengHei"/>
                <w:b/>
                <w:sz w:val="20"/>
              </w:rPr>
            </w:pPr>
          </w:p>
          <w:p>
            <w:pPr>
              <w:pStyle w:val="20"/>
              <w:spacing w:before="1"/>
              <w:ind w:left="398"/>
              <w:rPr>
                <w:sz w:val="21"/>
              </w:rPr>
            </w:pPr>
            <w:r>
              <w:rPr>
                <w:sz w:val="21"/>
              </w:rPr>
              <w:t xml:space="preserve">采购单位名称 </w:t>
            </w:r>
          </w:p>
        </w:tc>
        <w:tc>
          <w:tcPr>
            <w:tcW w:w="3730" w:type="dxa"/>
            <w:vMerge w:val="restart"/>
          </w:tcPr>
          <w:p>
            <w:pPr>
              <w:pStyle w:val="20"/>
              <w:spacing w:before="14"/>
              <w:rPr>
                <w:rFonts w:ascii="Microsoft JhengHei"/>
                <w:b/>
                <w:sz w:val="20"/>
              </w:rPr>
            </w:pPr>
          </w:p>
          <w:p>
            <w:pPr>
              <w:pStyle w:val="20"/>
              <w:spacing w:before="1"/>
              <w:ind w:left="1130"/>
              <w:rPr>
                <w:sz w:val="21"/>
              </w:rPr>
            </w:pPr>
            <w:r>
              <w:rPr>
                <w:sz w:val="21"/>
              </w:rPr>
              <w:t xml:space="preserve">设备或项目名称 </w:t>
            </w:r>
          </w:p>
        </w:tc>
        <w:tc>
          <w:tcPr>
            <w:tcW w:w="1548" w:type="dxa"/>
            <w:vMerge w:val="restart"/>
          </w:tcPr>
          <w:p>
            <w:pPr>
              <w:pStyle w:val="20"/>
              <w:spacing w:before="6"/>
              <w:rPr>
                <w:rFonts w:ascii="Microsoft JhengHei"/>
                <w:b/>
                <w:sz w:val="13"/>
              </w:rPr>
            </w:pPr>
          </w:p>
          <w:p>
            <w:pPr>
              <w:pStyle w:val="20"/>
              <w:ind w:left="355"/>
              <w:rPr>
                <w:sz w:val="21"/>
              </w:rPr>
            </w:pPr>
            <w:r>
              <w:rPr>
                <w:spacing w:val="-2"/>
                <w:sz w:val="21"/>
              </w:rPr>
              <w:t>合同金额</w:t>
            </w:r>
            <w:r>
              <w:rPr>
                <w:sz w:val="21"/>
              </w:rPr>
              <w:t xml:space="preserve"> </w:t>
            </w:r>
          </w:p>
          <w:p>
            <w:pPr>
              <w:pStyle w:val="20"/>
              <w:spacing w:before="3"/>
              <w:ind w:left="355"/>
              <w:rPr>
                <w:sz w:val="21"/>
              </w:rPr>
            </w:pPr>
            <w:r>
              <w:rPr>
                <w:sz w:val="21"/>
              </w:rPr>
              <w:t>（</w:t>
            </w:r>
            <w:r>
              <w:rPr>
                <w:spacing w:val="-2"/>
                <w:sz w:val="21"/>
              </w:rPr>
              <w:t>万元</w:t>
            </w:r>
            <w:r>
              <w:rPr>
                <w:spacing w:val="-3"/>
                <w:sz w:val="21"/>
              </w:rPr>
              <w:t>）</w:t>
            </w:r>
            <w:r>
              <w:rPr>
                <w:sz w:val="21"/>
              </w:rPr>
              <w:t xml:space="preserve"> </w:t>
            </w:r>
          </w:p>
        </w:tc>
        <w:tc>
          <w:tcPr>
            <w:tcW w:w="1472" w:type="dxa"/>
            <w:vMerge w:val="restart"/>
          </w:tcPr>
          <w:p>
            <w:pPr>
              <w:pStyle w:val="20"/>
              <w:spacing w:before="6"/>
              <w:rPr>
                <w:rFonts w:ascii="Microsoft JhengHei"/>
                <w:b/>
                <w:sz w:val="13"/>
              </w:rPr>
            </w:pPr>
          </w:p>
          <w:p>
            <w:pPr>
              <w:pStyle w:val="20"/>
              <w:spacing w:line="242" w:lineRule="auto"/>
              <w:ind w:left="631" w:right="194" w:hanging="421"/>
              <w:rPr>
                <w:sz w:val="21"/>
              </w:rPr>
            </w:pPr>
            <w:r>
              <w:rPr>
                <w:sz w:val="21"/>
              </w:rPr>
              <w:t xml:space="preserve">合同签订日期 </w:t>
            </w:r>
          </w:p>
        </w:tc>
        <w:tc>
          <w:tcPr>
            <w:tcW w:w="2330" w:type="dxa"/>
            <w:gridSpan w:val="2"/>
          </w:tcPr>
          <w:p>
            <w:pPr>
              <w:pStyle w:val="20"/>
              <w:spacing w:before="104"/>
              <w:ind w:left="743"/>
              <w:rPr>
                <w:sz w:val="21"/>
              </w:rPr>
            </w:pPr>
            <w:r>
              <w:rPr>
                <w:sz w:val="21"/>
              </w:rPr>
              <w:t xml:space="preserve">附件页码 </w:t>
            </w:r>
          </w:p>
        </w:tc>
        <w:tc>
          <w:tcPr>
            <w:tcW w:w="1960" w:type="dxa"/>
            <w:vMerge w:val="restart"/>
          </w:tcPr>
          <w:p>
            <w:pPr>
              <w:pStyle w:val="20"/>
              <w:spacing w:before="6"/>
              <w:rPr>
                <w:rFonts w:ascii="Microsoft JhengHei"/>
                <w:b/>
                <w:sz w:val="13"/>
              </w:rPr>
            </w:pPr>
          </w:p>
          <w:p>
            <w:pPr>
              <w:pStyle w:val="20"/>
              <w:spacing w:line="242" w:lineRule="auto"/>
              <w:ind w:left="557" w:right="24" w:hanging="421"/>
              <w:rPr>
                <w:sz w:val="21"/>
              </w:rPr>
            </w:pPr>
            <w:r>
              <w:rPr>
                <w:sz w:val="21"/>
              </w:rPr>
              <w:t xml:space="preserve">采购单位联系人及联系电话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8" w:type="dxa"/>
            <w:vMerge w:val="continue"/>
            <w:tcBorders>
              <w:top w:val="nil"/>
            </w:tcBorders>
          </w:tcPr>
          <w:p>
            <w:pPr>
              <w:rPr>
                <w:sz w:val="2"/>
                <w:szCs w:val="2"/>
              </w:rPr>
            </w:pPr>
          </w:p>
        </w:tc>
        <w:tc>
          <w:tcPr>
            <w:tcW w:w="2057" w:type="dxa"/>
            <w:vMerge w:val="continue"/>
            <w:tcBorders>
              <w:top w:val="nil"/>
            </w:tcBorders>
          </w:tcPr>
          <w:p>
            <w:pPr>
              <w:rPr>
                <w:sz w:val="2"/>
                <w:szCs w:val="2"/>
              </w:rPr>
            </w:pPr>
          </w:p>
        </w:tc>
        <w:tc>
          <w:tcPr>
            <w:tcW w:w="3730" w:type="dxa"/>
            <w:vMerge w:val="continue"/>
            <w:tcBorders>
              <w:top w:val="nil"/>
            </w:tcBorders>
          </w:tcPr>
          <w:p>
            <w:pPr>
              <w:rPr>
                <w:sz w:val="2"/>
                <w:szCs w:val="2"/>
              </w:rPr>
            </w:pPr>
          </w:p>
        </w:tc>
        <w:tc>
          <w:tcPr>
            <w:tcW w:w="1548"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980" w:type="dxa"/>
          </w:tcPr>
          <w:p>
            <w:pPr>
              <w:pStyle w:val="20"/>
              <w:spacing w:before="138"/>
              <w:ind w:left="311" w:right="199"/>
              <w:jc w:val="center"/>
              <w:rPr>
                <w:sz w:val="21"/>
              </w:rPr>
            </w:pPr>
            <w:r>
              <w:rPr>
                <w:sz w:val="21"/>
              </w:rPr>
              <w:t xml:space="preserve">合同 </w:t>
            </w:r>
          </w:p>
        </w:tc>
        <w:tc>
          <w:tcPr>
            <w:tcW w:w="1350" w:type="dxa"/>
          </w:tcPr>
          <w:p>
            <w:pPr>
              <w:pStyle w:val="20"/>
              <w:spacing w:before="1"/>
              <w:ind w:left="464"/>
              <w:rPr>
                <w:sz w:val="21"/>
              </w:rPr>
            </w:pPr>
            <w:r>
              <w:rPr>
                <w:spacing w:val="-2"/>
                <w:sz w:val="21"/>
              </w:rPr>
              <w:t>验收</w:t>
            </w:r>
            <w:r>
              <w:rPr>
                <w:sz w:val="21"/>
              </w:rPr>
              <w:t xml:space="preserve"> </w:t>
            </w:r>
          </w:p>
          <w:p>
            <w:pPr>
              <w:pStyle w:val="20"/>
              <w:spacing w:before="4" w:line="250" w:lineRule="exact"/>
              <w:ind w:left="464"/>
              <w:rPr>
                <w:sz w:val="21"/>
              </w:rPr>
            </w:pPr>
            <w:r>
              <w:rPr>
                <w:spacing w:val="-2"/>
                <w:sz w:val="21"/>
              </w:rPr>
              <w:t>报告</w:t>
            </w:r>
            <w:r>
              <w:rPr>
                <w:sz w:val="21"/>
              </w:rPr>
              <w:t xml:space="preserve"> </w:t>
            </w:r>
          </w:p>
        </w:tc>
        <w:tc>
          <w:tcPr>
            <w:tcW w:w="19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08" w:type="dxa"/>
          </w:tcPr>
          <w:p>
            <w:pPr>
              <w:pStyle w:val="20"/>
              <w:spacing w:before="162"/>
              <w:ind w:left="173" w:right="61"/>
              <w:jc w:val="center"/>
              <w:rPr>
                <w:sz w:val="21"/>
              </w:rPr>
            </w:pPr>
            <w:r>
              <w:rPr>
                <w:sz w:val="21"/>
              </w:rPr>
              <w:t xml:space="preserve">1 </w:t>
            </w:r>
          </w:p>
        </w:tc>
        <w:tc>
          <w:tcPr>
            <w:tcW w:w="2057" w:type="dxa"/>
          </w:tcPr>
          <w:p>
            <w:pPr>
              <w:pStyle w:val="20"/>
              <w:spacing w:before="162"/>
              <w:ind w:right="909"/>
              <w:jc w:val="right"/>
              <w:rPr>
                <w:sz w:val="21"/>
              </w:rPr>
            </w:pPr>
            <w:r>
              <w:rPr>
                <w:w w:val="100"/>
                <w:sz w:val="21"/>
              </w:rPr>
              <w:t xml:space="preserve"> </w:t>
            </w:r>
          </w:p>
        </w:tc>
        <w:tc>
          <w:tcPr>
            <w:tcW w:w="3730" w:type="dxa"/>
          </w:tcPr>
          <w:p>
            <w:pPr>
              <w:pStyle w:val="20"/>
              <w:spacing w:before="162"/>
              <w:ind w:right="1745"/>
              <w:jc w:val="right"/>
              <w:rPr>
                <w:sz w:val="21"/>
              </w:rPr>
            </w:pPr>
            <w:r>
              <w:rPr>
                <w:w w:val="100"/>
                <w:sz w:val="21"/>
              </w:rPr>
              <w:t xml:space="preserve"> </w:t>
            </w:r>
          </w:p>
        </w:tc>
        <w:tc>
          <w:tcPr>
            <w:tcW w:w="1548" w:type="dxa"/>
          </w:tcPr>
          <w:p>
            <w:pPr>
              <w:pStyle w:val="20"/>
              <w:spacing w:before="162"/>
              <w:ind w:right="656"/>
              <w:jc w:val="right"/>
              <w:rPr>
                <w:b/>
                <w:sz w:val="21"/>
              </w:rPr>
            </w:pPr>
            <w:r>
              <w:rPr>
                <w:b/>
                <w:w w:val="99"/>
                <w:sz w:val="21"/>
              </w:rPr>
              <w:t xml:space="preserve"> </w:t>
            </w:r>
          </w:p>
        </w:tc>
        <w:tc>
          <w:tcPr>
            <w:tcW w:w="1472" w:type="dxa"/>
          </w:tcPr>
          <w:p>
            <w:pPr>
              <w:pStyle w:val="20"/>
              <w:spacing w:before="162"/>
              <w:ind w:right="618"/>
              <w:jc w:val="right"/>
              <w:rPr>
                <w:b/>
                <w:sz w:val="21"/>
              </w:rPr>
            </w:pPr>
            <w:r>
              <w:rPr>
                <w:b/>
                <w:w w:val="99"/>
                <w:sz w:val="21"/>
              </w:rPr>
              <w:t xml:space="preserve"> </w:t>
            </w:r>
          </w:p>
        </w:tc>
        <w:tc>
          <w:tcPr>
            <w:tcW w:w="980" w:type="dxa"/>
          </w:tcPr>
          <w:p>
            <w:pPr>
              <w:pStyle w:val="20"/>
              <w:spacing w:before="162"/>
              <w:ind w:left="114"/>
              <w:jc w:val="center"/>
              <w:rPr>
                <w:b/>
                <w:sz w:val="21"/>
              </w:rPr>
            </w:pPr>
            <w:r>
              <w:rPr>
                <w:b/>
                <w:w w:val="99"/>
                <w:sz w:val="21"/>
              </w:rPr>
              <w:t xml:space="preserve"> </w:t>
            </w:r>
          </w:p>
        </w:tc>
        <w:tc>
          <w:tcPr>
            <w:tcW w:w="1350" w:type="dxa"/>
          </w:tcPr>
          <w:p>
            <w:pPr>
              <w:pStyle w:val="20"/>
              <w:spacing w:before="162"/>
              <w:ind w:right="556"/>
              <w:jc w:val="right"/>
              <w:rPr>
                <w:b/>
                <w:sz w:val="21"/>
              </w:rPr>
            </w:pPr>
            <w:r>
              <w:rPr>
                <w:b/>
                <w:w w:val="99"/>
                <w:sz w:val="21"/>
              </w:rPr>
              <w:t xml:space="preserve"> </w:t>
            </w:r>
          </w:p>
        </w:tc>
        <w:tc>
          <w:tcPr>
            <w:tcW w:w="1960" w:type="dxa"/>
          </w:tcPr>
          <w:p>
            <w:pPr>
              <w:pStyle w:val="20"/>
              <w:spacing w:before="162"/>
              <w:ind w:right="864"/>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708" w:type="dxa"/>
          </w:tcPr>
          <w:p>
            <w:pPr>
              <w:pStyle w:val="20"/>
              <w:spacing w:before="159"/>
              <w:ind w:left="173" w:right="61"/>
              <w:jc w:val="center"/>
              <w:rPr>
                <w:sz w:val="21"/>
              </w:rPr>
            </w:pPr>
            <w:r>
              <w:rPr>
                <w:sz w:val="21"/>
              </w:rPr>
              <w:t xml:space="preserve">2 </w:t>
            </w:r>
          </w:p>
        </w:tc>
        <w:tc>
          <w:tcPr>
            <w:tcW w:w="2057" w:type="dxa"/>
          </w:tcPr>
          <w:p>
            <w:pPr>
              <w:pStyle w:val="20"/>
              <w:spacing w:before="159"/>
              <w:ind w:right="909"/>
              <w:jc w:val="right"/>
              <w:rPr>
                <w:sz w:val="21"/>
              </w:rPr>
            </w:pPr>
            <w:r>
              <w:rPr>
                <w:w w:val="100"/>
                <w:sz w:val="21"/>
              </w:rPr>
              <w:t xml:space="preserve"> </w:t>
            </w:r>
          </w:p>
        </w:tc>
        <w:tc>
          <w:tcPr>
            <w:tcW w:w="3730" w:type="dxa"/>
          </w:tcPr>
          <w:p>
            <w:pPr>
              <w:pStyle w:val="20"/>
              <w:spacing w:before="159"/>
              <w:ind w:right="1745"/>
              <w:jc w:val="right"/>
              <w:rPr>
                <w:sz w:val="21"/>
              </w:rPr>
            </w:pPr>
            <w:r>
              <w:rPr>
                <w:w w:val="100"/>
                <w:sz w:val="21"/>
              </w:rPr>
              <w:t xml:space="preserve"> </w:t>
            </w:r>
          </w:p>
        </w:tc>
        <w:tc>
          <w:tcPr>
            <w:tcW w:w="1548" w:type="dxa"/>
          </w:tcPr>
          <w:p>
            <w:pPr>
              <w:pStyle w:val="20"/>
              <w:spacing w:before="159"/>
              <w:ind w:right="656"/>
              <w:jc w:val="right"/>
              <w:rPr>
                <w:b/>
                <w:sz w:val="21"/>
              </w:rPr>
            </w:pPr>
            <w:r>
              <w:rPr>
                <w:b/>
                <w:w w:val="99"/>
                <w:sz w:val="21"/>
              </w:rPr>
              <w:t xml:space="preserve"> </w:t>
            </w:r>
          </w:p>
        </w:tc>
        <w:tc>
          <w:tcPr>
            <w:tcW w:w="1472" w:type="dxa"/>
          </w:tcPr>
          <w:p>
            <w:pPr>
              <w:pStyle w:val="20"/>
              <w:spacing w:before="159"/>
              <w:ind w:right="618"/>
              <w:jc w:val="right"/>
              <w:rPr>
                <w:b/>
                <w:sz w:val="21"/>
              </w:rPr>
            </w:pPr>
            <w:r>
              <w:rPr>
                <w:b/>
                <w:w w:val="99"/>
                <w:sz w:val="21"/>
              </w:rPr>
              <w:t xml:space="preserve"> </w:t>
            </w:r>
          </w:p>
        </w:tc>
        <w:tc>
          <w:tcPr>
            <w:tcW w:w="980" w:type="dxa"/>
          </w:tcPr>
          <w:p>
            <w:pPr>
              <w:pStyle w:val="20"/>
              <w:spacing w:before="159"/>
              <w:ind w:left="114"/>
              <w:jc w:val="center"/>
              <w:rPr>
                <w:b/>
                <w:sz w:val="21"/>
              </w:rPr>
            </w:pPr>
            <w:r>
              <w:rPr>
                <w:b/>
                <w:w w:val="99"/>
                <w:sz w:val="21"/>
              </w:rPr>
              <w:t xml:space="preserve"> </w:t>
            </w:r>
          </w:p>
        </w:tc>
        <w:tc>
          <w:tcPr>
            <w:tcW w:w="1350" w:type="dxa"/>
          </w:tcPr>
          <w:p>
            <w:pPr>
              <w:pStyle w:val="20"/>
              <w:spacing w:before="159"/>
              <w:ind w:right="556"/>
              <w:jc w:val="right"/>
              <w:rPr>
                <w:b/>
                <w:sz w:val="21"/>
              </w:rPr>
            </w:pPr>
            <w:r>
              <w:rPr>
                <w:b/>
                <w:w w:val="99"/>
                <w:sz w:val="21"/>
              </w:rPr>
              <w:t xml:space="preserve"> </w:t>
            </w:r>
          </w:p>
        </w:tc>
        <w:tc>
          <w:tcPr>
            <w:tcW w:w="1960" w:type="dxa"/>
          </w:tcPr>
          <w:p>
            <w:pPr>
              <w:pStyle w:val="20"/>
              <w:spacing w:before="159"/>
              <w:ind w:right="864"/>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08" w:type="dxa"/>
          </w:tcPr>
          <w:p>
            <w:pPr>
              <w:pStyle w:val="20"/>
              <w:spacing w:before="159"/>
              <w:ind w:left="173" w:right="61"/>
              <w:jc w:val="center"/>
              <w:rPr>
                <w:sz w:val="21"/>
              </w:rPr>
            </w:pPr>
            <w:r>
              <w:rPr>
                <w:sz w:val="21"/>
              </w:rPr>
              <w:t xml:space="preserve">3 </w:t>
            </w:r>
          </w:p>
        </w:tc>
        <w:tc>
          <w:tcPr>
            <w:tcW w:w="2057" w:type="dxa"/>
          </w:tcPr>
          <w:p>
            <w:pPr>
              <w:pStyle w:val="20"/>
              <w:spacing w:before="159"/>
              <w:ind w:right="909"/>
              <w:jc w:val="right"/>
              <w:rPr>
                <w:sz w:val="21"/>
              </w:rPr>
            </w:pPr>
            <w:r>
              <w:rPr>
                <w:w w:val="100"/>
                <w:sz w:val="21"/>
              </w:rPr>
              <w:t xml:space="preserve"> </w:t>
            </w:r>
          </w:p>
        </w:tc>
        <w:tc>
          <w:tcPr>
            <w:tcW w:w="3730" w:type="dxa"/>
          </w:tcPr>
          <w:p>
            <w:pPr>
              <w:pStyle w:val="20"/>
              <w:spacing w:before="159"/>
              <w:ind w:right="1745"/>
              <w:jc w:val="right"/>
              <w:rPr>
                <w:sz w:val="21"/>
              </w:rPr>
            </w:pPr>
            <w:r>
              <w:rPr>
                <w:w w:val="100"/>
                <w:sz w:val="21"/>
              </w:rPr>
              <w:t xml:space="preserve"> </w:t>
            </w:r>
          </w:p>
        </w:tc>
        <w:tc>
          <w:tcPr>
            <w:tcW w:w="1548" w:type="dxa"/>
          </w:tcPr>
          <w:p>
            <w:pPr>
              <w:pStyle w:val="20"/>
              <w:spacing w:before="159"/>
              <w:ind w:right="656"/>
              <w:jc w:val="right"/>
              <w:rPr>
                <w:b/>
                <w:sz w:val="21"/>
              </w:rPr>
            </w:pPr>
            <w:r>
              <w:rPr>
                <w:b/>
                <w:w w:val="99"/>
                <w:sz w:val="21"/>
              </w:rPr>
              <w:t xml:space="preserve"> </w:t>
            </w:r>
          </w:p>
        </w:tc>
        <w:tc>
          <w:tcPr>
            <w:tcW w:w="1472" w:type="dxa"/>
          </w:tcPr>
          <w:p>
            <w:pPr>
              <w:pStyle w:val="20"/>
              <w:spacing w:before="159"/>
              <w:ind w:right="618"/>
              <w:jc w:val="right"/>
              <w:rPr>
                <w:b/>
                <w:sz w:val="21"/>
              </w:rPr>
            </w:pPr>
            <w:r>
              <w:rPr>
                <w:b/>
                <w:w w:val="99"/>
                <w:sz w:val="21"/>
              </w:rPr>
              <w:t xml:space="preserve"> </w:t>
            </w:r>
          </w:p>
        </w:tc>
        <w:tc>
          <w:tcPr>
            <w:tcW w:w="980" w:type="dxa"/>
          </w:tcPr>
          <w:p>
            <w:pPr>
              <w:pStyle w:val="20"/>
              <w:spacing w:before="159"/>
              <w:ind w:left="114"/>
              <w:jc w:val="center"/>
              <w:rPr>
                <w:b/>
                <w:sz w:val="21"/>
              </w:rPr>
            </w:pPr>
            <w:r>
              <w:rPr>
                <w:b/>
                <w:w w:val="99"/>
                <w:sz w:val="21"/>
              </w:rPr>
              <w:t xml:space="preserve"> </w:t>
            </w:r>
          </w:p>
        </w:tc>
        <w:tc>
          <w:tcPr>
            <w:tcW w:w="1350" w:type="dxa"/>
          </w:tcPr>
          <w:p>
            <w:pPr>
              <w:pStyle w:val="20"/>
              <w:spacing w:before="159"/>
              <w:ind w:right="556"/>
              <w:jc w:val="right"/>
              <w:rPr>
                <w:b/>
                <w:sz w:val="21"/>
              </w:rPr>
            </w:pPr>
            <w:r>
              <w:rPr>
                <w:b/>
                <w:w w:val="99"/>
                <w:sz w:val="21"/>
              </w:rPr>
              <w:t xml:space="preserve"> </w:t>
            </w:r>
          </w:p>
        </w:tc>
        <w:tc>
          <w:tcPr>
            <w:tcW w:w="1960" w:type="dxa"/>
          </w:tcPr>
          <w:p>
            <w:pPr>
              <w:pStyle w:val="20"/>
              <w:spacing w:before="159"/>
              <w:ind w:right="864"/>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08" w:type="dxa"/>
          </w:tcPr>
          <w:p>
            <w:pPr>
              <w:pStyle w:val="20"/>
              <w:spacing w:before="161"/>
              <w:ind w:left="173" w:right="61"/>
              <w:jc w:val="center"/>
              <w:rPr>
                <w:sz w:val="21"/>
              </w:rPr>
            </w:pPr>
            <w:r>
              <w:rPr>
                <w:sz w:val="21"/>
              </w:rPr>
              <w:t xml:space="preserve">4 </w:t>
            </w:r>
          </w:p>
        </w:tc>
        <w:tc>
          <w:tcPr>
            <w:tcW w:w="2057" w:type="dxa"/>
          </w:tcPr>
          <w:p>
            <w:pPr>
              <w:pStyle w:val="20"/>
              <w:spacing w:before="161"/>
              <w:ind w:right="909"/>
              <w:jc w:val="right"/>
              <w:rPr>
                <w:sz w:val="21"/>
              </w:rPr>
            </w:pPr>
            <w:r>
              <w:rPr>
                <w:w w:val="100"/>
                <w:sz w:val="21"/>
              </w:rPr>
              <w:t xml:space="preserve"> </w:t>
            </w:r>
          </w:p>
        </w:tc>
        <w:tc>
          <w:tcPr>
            <w:tcW w:w="3730" w:type="dxa"/>
          </w:tcPr>
          <w:p>
            <w:pPr>
              <w:pStyle w:val="20"/>
              <w:spacing w:before="161"/>
              <w:ind w:right="1745"/>
              <w:jc w:val="right"/>
              <w:rPr>
                <w:sz w:val="21"/>
              </w:rPr>
            </w:pPr>
            <w:r>
              <w:rPr>
                <w:w w:val="100"/>
                <w:sz w:val="21"/>
              </w:rPr>
              <w:t xml:space="preserve"> </w:t>
            </w:r>
          </w:p>
        </w:tc>
        <w:tc>
          <w:tcPr>
            <w:tcW w:w="1548" w:type="dxa"/>
          </w:tcPr>
          <w:p>
            <w:pPr>
              <w:pStyle w:val="20"/>
              <w:spacing w:before="161"/>
              <w:ind w:right="656"/>
              <w:jc w:val="right"/>
              <w:rPr>
                <w:b/>
                <w:sz w:val="21"/>
              </w:rPr>
            </w:pPr>
            <w:r>
              <w:rPr>
                <w:b/>
                <w:w w:val="99"/>
                <w:sz w:val="21"/>
              </w:rPr>
              <w:t xml:space="preserve"> </w:t>
            </w:r>
          </w:p>
        </w:tc>
        <w:tc>
          <w:tcPr>
            <w:tcW w:w="1472" w:type="dxa"/>
          </w:tcPr>
          <w:p>
            <w:pPr>
              <w:pStyle w:val="20"/>
              <w:spacing w:before="161"/>
              <w:ind w:right="618"/>
              <w:jc w:val="right"/>
              <w:rPr>
                <w:b/>
                <w:sz w:val="21"/>
              </w:rPr>
            </w:pPr>
            <w:r>
              <w:rPr>
                <w:b/>
                <w:w w:val="99"/>
                <w:sz w:val="21"/>
              </w:rPr>
              <w:t xml:space="preserve"> </w:t>
            </w:r>
          </w:p>
        </w:tc>
        <w:tc>
          <w:tcPr>
            <w:tcW w:w="980" w:type="dxa"/>
          </w:tcPr>
          <w:p>
            <w:pPr>
              <w:pStyle w:val="20"/>
              <w:spacing w:before="161"/>
              <w:ind w:left="114"/>
              <w:jc w:val="center"/>
              <w:rPr>
                <w:b/>
                <w:sz w:val="21"/>
              </w:rPr>
            </w:pPr>
            <w:r>
              <w:rPr>
                <w:b/>
                <w:w w:val="99"/>
                <w:sz w:val="21"/>
              </w:rPr>
              <w:t xml:space="preserve"> </w:t>
            </w:r>
          </w:p>
        </w:tc>
        <w:tc>
          <w:tcPr>
            <w:tcW w:w="1350" w:type="dxa"/>
          </w:tcPr>
          <w:p>
            <w:pPr>
              <w:pStyle w:val="20"/>
              <w:spacing w:before="161"/>
              <w:ind w:right="556"/>
              <w:jc w:val="right"/>
              <w:rPr>
                <w:b/>
                <w:sz w:val="21"/>
              </w:rPr>
            </w:pPr>
            <w:r>
              <w:rPr>
                <w:b/>
                <w:w w:val="99"/>
                <w:sz w:val="21"/>
              </w:rPr>
              <w:t xml:space="preserve"> </w:t>
            </w:r>
          </w:p>
        </w:tc>
        <w:tc>
          <w:tcPr>
            <w:tcW w:w="1960" w:type="dxa"/>
          </w:tcPr>
          <w:p>
            <w:pPr>
              <w:pStyle w:val="20"/>
              <w:spacing w:before="161"/>
              <w:ind w:right="864"/>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08" w:type="dxa"/>
          </w:tcPr>
          <w:p>
            <w:pPr>
              <w:pStyle w:val="20"/>
              <w:spacing w:before="159"/>
              <w:ind w:left="176" w:right="61"/>
              <w:jc w:val="center"/>
              <w:rPr>
                <w:sz w:val="21"/>
              </w:rPr>
            </w:pPr>
            <w:r>
              <w:rPr>
                <w:sz w:val="21"/>
              </w:rPr>
              <w:t xml:space="preserve">…… </w:t>
            </w:r>
          </w:p>
        </w:tc>
        <w:tc>
          <w:tcPr>
            <w:tcW w:w="2057" w:type="dxa"/>
          </w:tcPr>
          <w:p>
            <w:pPr>
              <w:pStyle w:val="20"/>
              <w:spacing w:before="159"/>
              <w:ind w:right="909"/>
              <w:jc w:val="right"/>
              <w:rPr>
                <w:sz w:val="21"/>
              </w:rPr>
            </w:pPr>
            <w:r>
              <w:rPr>
                <w:w w:val="100"/>
                <w:sz w:val="21"/>
              </w:rPr>
              <w:t xml:space="preserve"> </w:t>
            </w:r>
          </w:p>
        </w:tc>
        <w:tc>
          <w:tcPr>
            <w:tcW w:w="3730" w:type="dxa"/>
          </w:tcPr>
          <w:p>
            <w:pPr>
              <w:pStyle w:val="20"/>
              <w:spacing w:before="159"/>
              <w:ind w:right="1745"/>
              <w:jc w:val="right"/>
              <w:rPr>
                <w:sz w:val="21"/>
              </w:rPr>
            </w:pPr>
            <w:r>
              <w:rPr>
                <w:w w:val="100"/>
                <w:sz w:val="21"/>
              </w:rPr>
              <w:t xml:space="preserve"> </w:t>
            </w:r>
          </w:p>
        </w:tc>
        <w:tc>
          <w:tcPr>
            <w:tcW w:w="1548" w:type="dxa"/>
          </w:tcPr>
          <w:p>
            <w:pPr>
              <w:pStyle w:val="20"/>
              <w:spacing w:before="159"/>
              <w:ind w:right="656"/>
              <w:jc w:val="right"/>
              <w:rPr>
                <w:b/>
                <w:sz w:val="21"/>
              </w:rPr>
            </w:pPr>
            <w:r>
              <w:rPr>
                <w:b/>
                <w:w w:val="99"/>
                <w:sz w:val="21"/>
              </w:rPr>
              <w:t xml:space="preserve"> </w:t>
            </w:r>
          </w:p>
        </w:tc>
        <w:tc>
          <w:tcPr>
            <w:tcW w:w="1472" w:type="dxa"/>
          </w:tcPr>
          <w:p>
            <w:pPr>
              <w:pStyle w:val="20"/>
              <w:spacing w:before="159"/>
              <w:ind w:right="618"/>
              <w:jc w:val="right"/>
              <w:rPr>
                <w:b/>
                <w:sz w:val="21"/>
              </w:rPr>
            </w:pPr>
            <w:r>
              <w:rPr>
                <w:b/>
                <w:w w:val="99"/>
                <w:sz w:val="21"/>
              </w:rPr>
              <w:t xml:space="preserve"> </w:t>
            </w:r>
          </w:p>
        </w:tc>
        <w:tc>
          <w:tcPr>
            <w:tcW w:w="980" w:type="dxa"/>
          </w:tcPr>
          <w:p>
            <w:pPr>
              <w:pStyle w:val="20"/>
              <w:spacing w:before="159"/>
              <w:ind w:left="114"/>
              <w:jc w:val="center"/>
              <w:rPr>
                <w:b/>
                <w:sz w:val="21"/>
              </w:rPr>
            </w:pPr>
            <w:r>
              <w:rPr>
                <w:b/>
                <w:w w:val="99"/>
                <w:sz w:val="21"/>
              </w:rPr>
              <w:t xml:space="preserve"> </w:t>
            </w:r>
          </w:p>
        </w:tc>
        <w:tc>
          <w:tcPr>
            <w:tcW w:w="1350" w:type="dxa"/>
          </w:tcPr>
          <w:p>
            <w:pPr>
              <w:pStyle w:val="20"/>
              <w:spacing w:before="159"/>
              <w:ind w:right="556"/>
              <w:jc w:val="right"/>
              <w:rPr>
                <w:b/>
                <w:sz w:val="21"/>
              </w:rPr>
            </w:pPr>
            <w:r>
              <w:rPr>
                <w:b/>
                <w:w w:val="99"/>
                <w:sz w:val="21"/>
              </w:rPr>
              <w:t xml:space="preserve"> </w:t>
            </w:r>
          </w:p>
        </w:tc>
        <w:tc>
          <w:tcPr>
            <w:tcW w:w="1960" w:type="dxa"/>
          </w:tcPr>
          <w:p>
            <w:pPr>
              <w:pStyle w:val="20"/>
              <w:spacing w:before="159"/>
              <w:ind w:right="864"/>
              <w:jc w:val="right"/>
              <w:rPr>
                <w:b/>
                <w:sz w:val="21"/>
              </w:rPr>
            </w:pPr>
            <w:r>
              <w:rPr>
                <w:b/>
                <w:w w:val="99"/>
                <w:sz w:val="21"/>
              </w:rPr>
              <w:t xml:space="preserve"> </w:t>
            </w:r>
          </w:p>
        </w:tc>
      </w:tr>
    </w:tbl>
    <w:p>
      <w:pPr>
        <w:spacing w:before="12"/>
        <w:ind w:left="212" w:right="0" w:firstLine="0"/>
        <w:jc w:val="left"/>
        <w:rPr>
          <w:sz w:val="18"/>
        </w:rPr>
      </w:pPr>
      <w:r>
        <w:rPr>
          <w:sz w:val="18"/>
        </w:rPr>
        <w:t>注：</w:t>
      </w:r>
      <w:r>
        <w:rPr>
          <w:rFonts w:ascii="Times New Roman" w:eastAsia="Times New Roman"/>
          <w:sz w:val="18"/>
        </w:rPr>
        <w:t>1</w:t>
      </w:r>
      <w:r>
        <w:rPr>
          <w:sz w:val="18"/>
        </w:rPr>
        <w:t>、表格不够，可按同样格式扩展，并分别填写；</w:t>
      </w:r>
    </w:p>
    <w:p>
      <w:pPr>
        <w:spacing w:before="9"/>
        <w:ind w:left="572" w:right="0" w:firstLine="0"/>
        <w:jc w:val="left"/>
        <w:rPr>
          <w:sz w:val="18"/>
        </w:rPr>
      </w:pPr>
      <w:r>
        <w:rPr>
          <w:rFonts w:ascii="Times New Roman" w:eastAsia="Times New Roman"/>
          <w:sz w:val="18"/>
        </w:rPr>
        <w:t>2</w:t>
      </w:r>
      <w:r>
        <w:rPr>
          <w:sz w:val="18"/>
        </w:rPr>
        <w:t xml:space="preserve">、提供的自 </w:t>
      </w:r>
      <w:r>
        <w:rPr>
          <w:rFonts w:ascii="Times New Roman" w:eastAsia="Times New Roman"/>
          <w:sz w:val="18"/>
        </w:rPr>
        <w:t>20</w:t>
      </w:r>
      <w:r>
        <w:rPr>
          <w:rFonts w:hint="eastAsia" w:ascii="Times New Roman" w:eastAsia="宋体"/>
          <w:sz w:val="18"/>
          <w:lang w:val="en-US" w:eastAsia="zh-CN"/>
        </w:rPr>
        <w:t>19</w:t>
      </w:r>
      <w:r>
        <w:rPr>
          <w:rFonts w:ascii="Times New Roman" w:eastAsia="Times New Roman"/>
          <w:sz w:val="18"/>
        </w:rPr>
        <w:t xml:space="preserve"> </w:t>
      </w:r>
      <w:r>
        <w:rPr>
          <w:sz w:val="18"/>
        </w:rPr>
        <w:t xml:space="preserve">年 </w:t>
      </w:r>
      <w:r>
        <w:rPr>
          <w:rFonts w:ascii="Times New Roman" w:eastAsia="Times New Roman"/>
          <w:sz w:val="18"/>
        </w:rPr>
        <w:t xml:space="preserve">1 </w:t>
      </w:r>
      <w:r>
        <w:rPr>
          <w:sz w:val="18"/>
        </w:rPr>
        <w:t>月</w:t>
      </w:r>
      <w:r>
        <w:rPr>
          <w:rFonts w:hint="eastAsia"/>
          <w:sz w:val="18"/>
          <w:lang w:val="en-US" w:eastAsia="zh-CN"/>
        </w:rPr>
        <w:t>至今成功实施的类似采购项目</w:t>
      </w:r>
      <w:r>
        <w:rPr>
          <w:sz w:val="18"/>
        </w:rPr>
        <w:t>的</w:t>
      </w:r>
      <w:r>
        <w:rPr>
          <w:rFonts w:hint="eastAsia"/>
          <w:sz w:val="18"/>
          <w:lang w:val="en-US" w:eastAsia="zh-CN"/>
        </w:rPr>
        <w:t>合同复印件</w:t>
      </w:r>
      <w:r>
        <w:rPr>
          <w:sz w:val="18"/>
        </w:rPr>
        <w:t>等资料。</w:t>
      </w:r>
    </w:p>
    <w:p>
      <w:pPr>
        <w:pStyle w:val="3"/>
        <w:rPr>
          <w:sz w:val="20"/>
        </w:rPr>
      </w:pPr>
    </w:p>
    <w:p>
      <w:pPr>
        <w:pStyle w:val="3"/>
        <w:rPr>
          <w:sz w:val="20"/>
        </w:rPr>
      </w:pPr>
    </w:p>
    <w:p>
      <w:pPr>
        <w:pStyle w:val="3"/>
        <w:spacing w:before="2"/>
        <w:rPr>
          <w:sz w:val="20"/>
        </w:rPr>
      </w:pPr>
    </w:p>
    <w:p>
      <w:pPr>
        <w:spacing w:before="67"/>
        <w:ind w:left="212" w:right="0" w:firstLine="0"/>
        <w:jc w:val="left"/>
        <w:rPr>
          <w:b/>
          <w:sz w:val="24"/>
        </w:rPr>
      </w:pPr>
      <w:r>
        <w:rPr>
          <w:b/>
          <w:sz w:val="24"/>
        </w:rPr>
        <w:t>投标人（公章）：</w:t>
      </w:r>
      <w:r>
        <w:rPr>
          <w:b/>
          <w:w w:val="99"/>
          <w:sz w:val="24"/>
        </w:rPr>
        <w:t xml:space="preserve"> </w:t>
      </w:r>
    </w:p>
    <w:p>
      <w:pPr>
        <w:pStyle w:val="3"/>
        <w:spacing w:before="10"/>
        <w:rPr>
          <w:b/>
          <w:sz w:val="22"/>
        </w:rPr>
      </w:pPr>
    </w:p>
    <w:p>
      <w:pPr>
        <w:spacing w:before="45"/>
        <w:ind w:right="0" w:firstLine="241" w:firstLineChars="100"/>
        <w:jc w:val="left"/>
        <w:rPr>
          <w:b/>
          <w:sz w:val="24"/>
        </w:rPr>
      </w:pPr>
    </w:p>
    <w:p>
      <w:pPr>
        <w:spacing w:before="45"/>
        <w:ind w:right="0" w:firstLine="241" w:firstLineChars="100"/>
        <w:jc w:val="left"/>
        <w:rPr>
          <w:b/>
          <w:sz w:val="24"/>
        </w:rPr>
      </w:pPr>
      <w:r>
        <w:rPr>
          <w:b/>
          <w:sz w:val="24"/>
        </w:rPr>
        <w:t xml:space="preserve">法定代表人或授权代表（签字或盖章）： </w:t>
      </w:r>
    </w:p>
    <w:p>
      <w:pPr>
        <w:spacing w:before="45"/>
        <w:ind w:left="1825" w:right="0" w:firstLine="0"/>
        <w:jc w:val="left"/>
        <w:rPr>
          <w:b/>
          <w:sz w:val="24"/>
        </w:rPr>
      </w:pPr>
    </w:p>
    <w:p>
      <w:pPr>
        <w:spacing w:before="45"/>
        <w:ind w:left="1825" w:right="0" w:firstLine="0"/>
        <w:jc w:val="left"/>
        <w:rPr>
          <w:b/>
          <w:sz w:val="24"/>
        </w:rPr>
      </w:pPr>
    </w:p>
    <w:p>
      <w:pPr>
        <w:spacing w:before="45"/>
        <w:ind w:right="0" w:firstLine="241" w:firstLineChars="100"/>
        <w:jc w:val="left"/>
        <w:rPr>
          <w:rFonts w:hint="eastAsia"/>
          <w:b/>
          <w:sz w:val="24"/>
          <w:lang w:val="en-US" w:eastAsia="zh-CN"/>
        </w:rPr>
        <w:sectPr>
          <w:headerReference r:id="rId14" w:type="default"/>
          <w:footerReference r:id="rId15" w:type="default"/>
          <w:type w:val="continuous"/>
          <w:pgSz w:w="16849" w:h="11910" w:orient="landscape"/>
          <w:pgMar w:top="743" w:right="1037" w:bottom="0" w:left="1060" w:header="856" w:footer="862" w:gutter="0"/>
          <w:pgNumType w:fmt="decimal"/>
          <w:cols w:space="0" w:num="1"/>
          <w:rtlGutter w:val="0"/>
          <w:docGrid w:linePitch="0" w:charSpace="0"/>
        </w:sectPr>
      </w:pPr>
      <w:r>
        <w:rPr>
          <w:b/>
          <w:sz w:val="24"/>
        </w:rPr>
        <w:t xml:space="preserve">日 期 ： </w:t>
      </w:r>
      <w:r>
        <w:rPr>
          <w:rFonts w:hint="eastAsia"/>
          <w:b/>
          <w:sz w:val="24"/>
          <w:lang w:val="en-US" w:eastAsia="zh-CN"/>
        </w:rPr>
        <w:t xml:space="preserve">  年   月    日</w:t>
      </w:r>
    </w:p>
    <w:p>
      <w:pPr>
        <w:pStyle w:val="3"/>
        <w:spacing w:before="7"/>
        <w:rPr>
          <w:b/>
          <w:sz w:val="3"/>
        </w:rPr>
      </w:pPr>
    </w:p>
    <w:p>
      <w:pPr>
        <w:pStyle w:val="3"/>
        <w:spacing w:line="20" w:lineRule="exact"/>
        <w:ind w:left="96"/>
        <w:rPr>
          <w:sz w:val="2"/>
        </w:rPr>
      </w:pPr>
      <w:r>
        <w:rPr>
          <w:sz w:val="2"/>
        </w:rPr>
        <w:pict>
          <v:group id="_x0000_s1105" o:spid="_x0000_s1105" o:spt="203" style="height:0.75pt;width:492pt;" coordsize="9840,15">
            <o:lock v:ext="edit"/>
            <v:line id="_x0000_s1106" o:spid="_x0000_s1106" o:spt="20" style="position:absolute;left:0;top:7;height:0;width:9840;" stroked="t" coordsize="21600,21600">
              <v:path arrowok="t"/>
              <v:fill focussize="0,0"/>
              <v:stroke weight="0.72pt" color="#000000"/>
              <v:imagedata o:title=""/>
              <o:lock v:ext="edit"/>
            </v:line>
            <w10:wrap type="none"/>
            <w10:anchorlock/>
          </v:group>
        </w:pict>
      </w:r>
    </w:p>
    <w:p>
      <w:pPr>
        <w:pStyle w:val="5"/>
        <w:spacing w:before="27"/>
        <w:ind w:left="255"/>
        <w:rPr>
          <w:rFonts w:hint="eastAsia" w:ascii="仿宋" w:eastAsia="仿宋"/>
        </w:rPr>
      </w:pPr>
      <w:bookmarkStart w:id="19" w:name="_bookmark19"/>
      <w:bookmarkEnd w:id="19"/>
      <w:r>
        <w:rPr>
          <w:rFonts w:hint="eastAsia" w:ascii="仿宋" w:eastAsia="仿宋"/>
        </w:rPr>
        <w:t>附件 1</w:t>
      </w:r>
      <w:r>
        <w:rPr>
          <w:rFonts w:hint="eastAsia" w:ascii="仿宋" w:eastAsia="仿宋"/>
          <w:lang w:val="en-US" w:eastAsia="zh-CN"/>
        </w:rPr>
        <w:t>3</w:t>
      </w:r>
      <w:r>
        <w:rPr>
          <w:rFonts w:hint="eastAsia" w:ascii="仿宋" w:eastAsia="仿宋"/>
        </w:rPr>
        <w:t>：报价文件封面格式及目录</w:t>
      </w:r>
    </w:p>
    <w:p>
      <w:pPr>
        <w:pStyle w:val="3"/>
        <w:spacing w:before="8"/>
        <w:rPr>
          <w:rFonts w:ascii="仿宋"/>
          <w:b/>
          <w:sz w:val="22"/>
        </w:rPr>
      </w:pPr>
    </w:p>
    <w:p>
      <w:pPr>
        <w:spacing w:before="0"/>
        <w:ind w:left="132" w:right="0" w:firstLine="0"/>
        <w:jc w:val="left"/>
        <w:rPr>
          <w:sz w:val="30"/>
        </w:rPr>
      </w:pP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pacing w:val="8"/>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z w:val="30"/>
        </w:rPr>
        <w:t xml:space="preserve"> </w:t>
      </w:r>
      <w:r>
        <w:rPr>
          <w:spacing w:val="-2"/>
          <w:sz w:val="30"/>
        </w:rPr>
        <w:t xml:space="preserve"> </w:t>
      </w:r>
      <w:r>
        <w:rPr>
          <w:spacing w:val="-1"/>
          <w:sz w:val="30"/>
        </w:rPr>
        <w:t xml:space="preserve"> </w:t>
      </w:r>
      <w:r>
        <w:rPr>
          <w:sz w:val="30"/>
        </w:rPr>
        <w:t xml:space="preserve"> </w:t>
      </w:r>
    </w:p>
    <w:p>
      <w:pPr>
        <w:pStyle w:val="3"/>
        <w:spacing w:before="6"/>
        <w:rPr>
          <w:sz w:val="23"/>
        </w:rPr>
      </w:pPr>
    </w:p>
    <w:p>
      <w:pPr>
        <w:spacing w:before="0"/>
        <w:ind w:left="2898" w:right="2589" w:firstLine="0"/>
        <w:jc w:val="center"/>
        <w:rPr>
          <w:sz w:val="52"/>
        </w:rPr>
      </w:pPr>
      <w:r>
        <w:rPr>
          <w:sz w:val="52"/>
        </w:rPr>
        <w:t xml:space="preserve">项目名称： ××× </w:t>
      </w:r>
    </w:p>
    <w:p>
      <w:pPr>
        <w:spacing w:before="250"/>
        <w:ind w:left="2896" w:right="2670" w:firstLine="0"/>
        <w:jc w:val="center"/>
        <w:rPr>
          <w:sz w:val="36"/>
        </w:rPr>
      </w:pPr>
      <w:r>
        <w:rPr>
          <w:sz w:val="36"/>
        </w:rPr>
        <w:t xml:space="preserve">项目编号：HNCG202×××× </w:t>
      </w:r>
    </w:p>
    <w:p>
      <w:pPr>
        <w:pStyle w:val="3"/>
        <w:rPr>
          <w:sz w:val="36"/>
        </w:rPr>
      </w:pPr>
    </w:p>
    <w:p>
      <w:pPr>
        <w:pStyle w:val="3"/>
        <w:spacing w:before="11"/>
        <w:rPr>
          <w:sz w:val="48"/>
        </w:rPr>
      </w:pPr>
    </w:p>
    <w:p>
      <w:pPr>
        <w:spacing w:before="0" w:line="427" w:lineRule="auto"/>
        <w:ind w:left="4614" w:right="4145" w:firstLine="0"/>
        <w:jc w:val="both"/>
        <w:rPr>
          <w:b/>
          <w:sz w:val="84"/>
        </w:rPr>
      </w:pPr>
      <w:r>
        <w:rPr>
          <w:b/>
          <w:spacing w:val="84"/>
          <w:sz w:val="84"/>
        </w:rPr>
        <w:t>报价文件</w:t>
      </w:r>
      <w:r>
        <w:rPr>
          <w:b/>
          <w:w w:val="99"/>
          <w:sz w:val="84"/>
        </w:rPr>
        <w:t xml:space="preserve"> </w:t>
      </w:r>
    </w:p>
    <w:p>
      <w:pPr>
        <w:spacing w:before="32" w:line="261" w:lineRule="auto"/>
        <w:ind w:left="853" w:right="5470" w:firstLine="0"/>
        <w:jc w:val="left"/>
        <w:rPr>
          <w:sz w:val="36"/>
        </w:rPr>
      </w:pPr>
      <w:r>
        <w:rPr>
          <w:sz w:val="36"/>
        </w:rPr>
        <w:t xml:space="preserve">投标人全称（公章）： </w:t>
      </w:r>
    </w:p>
    <w:p>
      <w:pPr>
        <w:spacing w:before="32" w:line="261" w:lineRule="auto"/>
        <w:ind w:left="853" w:right="5470" w:firstLine="0"/>
        <w:jc w:val="left"/>
        <w:rPr>
          <w:sz w:val="36"/>
        </w:rPr>
      </w:pPr>
      <w:r>
        <w:rPr>
          <w:spacing w:val="35"/>
          <w:sz w:val="36"/>
        </w:rPr>
        <w:t xml:space="preserve">地 址 ： </w:t>
      </w:r>
    </w:p>
    <w:p>
      <w:pPr>
        <w:spacing w:before="0" w:line="457" w:lineRule="exact"/>
        <w:ind w:left="853" w:right="0" w:firstLine="0"/>
        <w:jc w:val="left"/>
        <w:rPr>
          <w:spacing w:val="29"/>
          <w:sz w:val="36"/>
        </w:rPr>
      </w:pPr>
      <w:r>
        <w:rPr>
          <w:spacing w:val="29"/>
          <w:sz w:val="36"/>
        </w:rPr>
        <w:t xml:space="preserve">时  间 ： </w:t>
      </w: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0" w:line="457" w:lineRule="exact"/>
        <w:ind w:left="853" w:right="0" w:firstLine="0"/>
        <w:jc w:val="left"/>
        <w:rPr>
          <w:spacing w:val="29"/>
          <w:sz w:val="36"/>
        </w:rPr>
      </w:pPr>
    </w:p>
    <w:p>
      <w:pPr>
        <w:spacing w:before="38"/>
        <w:ind w:left="853" w:right="0" w:firstLine="0"/>
        <w:jc w:val="left"/>
        <w:rPr>
          <w:sz w:val="36"/>
        </w:rPr>
      </w:pPr>
      <w:r>
        <w:rPr>
          <w:sz w:val="36"/>
        </w:rPr>
        <w:t xml:space="preserve"> </w:t>
      </w:r>
    </w:p>
    <w:p>
      <w:pPr>
        <w:spacing w:before="40"/>
        <w:ind w:left="853" w:right="0" w:firstLine="0"/>
        <w:jc w:val="left"/>
        <w:rPr>
          <w:sz w:val="36"/>
        </w:rPr>
      </w:pPr>
      <w:r>
        <w:rPr>
          <w:sz w:val="36"/>
        </w:rPr>
        <w:t xml:space="preserve"> </w:t>
      </w:r>
    </w:p>
    <w:p>
      <w:pPr>
        <w:pStyle w:val="3"/>
        <w:spacing w:before="7"/>
        <w:rPr>
          <w:sz w:val="3"/>
        </w:rPr>
      </w:pPr>
    </w:p>
    <w:p>
      <w:pPr>
        <w:pStyle w:val="3"/>
        <w:spacing w:line="20" w:lineRule="exact"/>
        <w:ind w:left="96"/>
        <w:rPr>
          <w:sz w:val="2"/>
        </w:rPr>
      </w:pPr>
    </w:p>
    <w:p>
      <w:pPr>
        <w:spacing w:before="10"/>
        <w:ind w:left="2898" w:right="2418" w:firstLine="0"/>
        <w:jc w:val="center"/>
        <w:rPr>
          <w:rFonts w:hint="eastAsia" w:ascii="仿宋" w:eastAsia="仿宋"/>
          <w:b/>
          <w:sz w:val="36"/>
        </w:rPr>
      </w:pPr>
      <w:r>
        <w:rPr>
          <w:rFonts w:hint="eastAsia" w:ascii="仿宋" w:eastAsia="仿宋"/>
          <w:b/>
          <w:sz w:val="36"/>
        </w:rPr>
        <w:t>报价文件目录</w:t>
      </w:r>
    </w:p>
    <w:p>
      <w:pPr>
        <w:pStyle w:val="3"/>
        <w:spacing w:before="5"/>
        <w:rPr>
          <w:rFonts w:ascii="仿宋"/>
          <w:b/>
          <w:sz w:val="16"/>
        </w:rPr>
      </w:pPr>
    </w:p>
    <w:p>
      <w:pPr>
        <w:pStyle w:val="19"/>
        <w:numPr>
          <w:ilvl w:val="0"/>
          <w:numId w:val="48"/>
        </w:numPr>
        <w:tabs>
          <w:tab w:val="left" w:pos="712"/>
        </w:tabs>
        <w:spacing w:before="72" w:after="0" w:line="240" w:lineRule="auto"/>
        <w:ind w:left="711" w:right="0" w:hanging="159"/>
        <w:jc w:val="left"/>
        <w:rPr>
          <w:sz w:val="21"/>
        </w:rPr>
      </w:pPr>
      <w:r>
        <w:rPr>
          <w:spacing w:val="-3"/>
          <w:sz w:val="21"/>
        </w:rPr>
        <w:t>报价一览表（</w:t>
      </w:r>
      <w:r>
        <w:rPr>
          <w:spacing w:val="-15"/>
          <w:sz w:val="21"/>
        </w:rPr>
        <w:t xml:space="preserve">附件 </w:t>
      </w:r>
      <w:r>
        <w:rPr>
          <w:sz w:val="21"/>
        </w:rPr>
        <w:t>1</w:t>
      </w:r>
      <w:r>
        <w:rPr>
          <w:rFonts w:hint="eastAsia"/>
          <w:sz w:val="21"/>
          <w:lang w:val="en-US" w:eastAsia="zh-CN"/>
        </w:rPr>
        <w:t>4</w:t>
      </w:r>
      <w:r>
        <w:rPr>
          <w:sz w:val="21"/>
        </w:rPr>
        <w:t xml:space="preserve">）； </w:t>
      </w:r>
    </w:p>
    <w:p>
      <w:pPr>
        <w:pStyle w:val="19"/>
        <w:numPr>
          <w:ilvl w:val="0"/>
          <w:numId w:val="48"/>
        </w:numPr>
        <w:tabs>
          <w:tab w:val="left" w:pos="712"/>
        </w:tabs>
        <w:spacing w:before="139" w:after="0" w:line="240" w:lineRule="auto"/>
        <w:ind w:left="711" w:right="0" w:hanging="159"/>
        <w:jc w:val="left"/>
        <w:rPr>
          <w:sz w:val="21"/>
        </w:rPr>
      </w:pPr>
      <w:r>
        <w:rPr>
          <w:spacing w:val="-3"/>
          <w:sz w:val="21"/>
        </w:rPr>
        <w:t>报价明细表（</w:t>
      </w:r>
      <w:r>
        <w:rPr>
          <w:spacing w:val="-15"/>
          <w:sz w:val="21"/>
        </w:rPr>
        <w:t xml:space="preserve">附件 </w:t>
      </w:r>
      <w:r>
        <w:rPr>
          <w:sz w:val="21"/>
        </w:rPr>
        <w:t>1</w:t>
      </w:r>
      <w:r>
        <w:rPr>
          <w:rFonts w:hint="eastAsia"/>
          <w:sz w:val="21"/>
          <w:lang w:val="en-US" w:eastAsia="zh-CN"/>
        </w:rPr>
        <w:t>5</w:t>
      </w:r>
      <w:r>
        <w:rPr>
          <w:sz w:val="21"/>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58"/>
        <w:ind w:left="132" w:right="0" w:firstLine="0"/>
        <w:jc w:val="left"/>
        <w:rPr>
          <w:sz w:val="3"/>
        </w:rPr>
      </w:pPr>
      <w:r>
        <w:rPr>
          <w:sz w:val="30"/>
        </w:rPr>
        <w:t xml:space="preserve"> </w:t>
      </w:r>
    </w:p>
    <w:p>
      <w:pPr>
        <w:pStyle w:val="3"/>
        <w:spacing w:line="20" w:lineRule="exact"/>
        <w:ind w:left="96"/>
        <w:rPr>
          <w:sz w:val="2"/>
        </w:rPr>
      </w:pPr>
    </w:p>
    <w:p>
      <w:pPr>
        <w:pStyle w:val="5"/>
        <w:spacing w:before="29"/>
        <w:ind w:left="132"/>
        <w:rPr>
          <w:rFonts w:hint="eastAsia" w:ascii="仿宋" w:eastAsia="仿宋"/>
        </w:rPr>
      </w:pPr>
      <w:bookmarkStart w:id="20" w:name="_bookmark20"/>
      <w:bookmarkEnd w:id="20"/>
      <w:r>
        <w:rPr>
          <w:rFonts w:hint="eastAsia" w:ascii="仿宋" w:eastAsia="仿宋"/>
        </w:rPr>
        <w:t>附件 1</w:t>
      </w:r>
      <w:r>
        <w:rPr>
          <w:rFonts w:hint="eastAsia" w:ascii="仿宋" w:eastAsia="仿宋"/>
          <w:lang w:val="en-US" w:eastAsia="zh-CN"/>
        </w:rPr>
        <w:t>4</w:t>
      </w:r>
      <w:r>
        <w:rPr>
          <w:rFonts w:hint="eastAsia" w:ascii="仿宋" w:eastAsia="仿宋"/>
        </w:rPr>
        <w:t>：报价一览表</w:t>
      </w:r>
    </w:p>
    <w:p>
      <w:pPr>
        <w:spacing w:before="180"/>
        <w:ind w:left="4122" w:right="0" w:firstLine="0"/>
        <w:jc w:val="both"/>
        <w:rPr>
          <w:rFonts w:hint="eastAsia" w:ascii="Microsoft JhengHei" w:eastAsia="Microsoft JhengHei"/>
          <w:b/>
          <w:sz w:val="36"/>
        </w:rPr>
      </w:pPr>
      <w:r>
        <w:rPr>
          <w:rFonts w:hint="eastAsia" w:ascii="Microsoft JhengHei" w:eastAsia="Microsoft JhengHei"/>
          <w:b/>
          <w:sz w:val="36"/>
        </w:rPr>
        <w:t>报价一览表</w:t>
      </w:r>
    </w:p>
    <w:p>
      <w:pPr>
        <w:spacing w:before="220"/>
        <w:ind w:left="4212" w:right="0" w:firstLine="0"/>
        <w:jc w:val="center"/>
        <w:rPr>
          <w:sz w:val="18"/>
        </w:rPr>
      </w:pPr>
      <w:r>
        <w:rPr>
          <w:sz w:val="18"/>
        </w:rPr>
        <w:t xml:space="preserve"> </w:t>
      </w:r>
    </w:p>
    <w:p>
      <w:pPr>
        <w:spacing w:before="137"/>
        <w:ind w:left="2694" w:right="0" w:firstLine="0"/>
        <w:jc w:val="center"/>
        <w:rPr>
          <w:sz w:val="18"/>
        </w:rPr>
      </w:pPr>
      <w:r>
        <w:rPr>
          <w:sz w:val="18"/>
        </w:rPr>
        <w:t xml:space="preserve">单位：人民币元 </w:t>
      </w:r>
    </w:p>
    <w:p>
      <w:pPr>
        <w:spacing w:after="0"/>
        <w:jc w:val="left"/>
        <w:rPr>
          <w:sz w:val="18"/>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9"/>
        </w:rPr>
      </w:pPr>
    </w:p>
    <w:p>
      <w:pPr>
        <w:spacing w:before="126"/>
        <w:ind w:left="132" w:right="0" w:firstLine="0"/>
        <w:jc w:val="left"/>
        <w:rPr>
          <w:b/>
          <w:sz w:val="24"/>
        </w:rPr>
      </w:pPr>
      <w:r>
        <w:pict>
          <v:shape id="_x0000_s1157" o:spid="_x0000_s1157" o:spt="202" type="#_x0000_t202" style="position:absolute;left:0pt;margin-left:55.65pt;margin-top:-199.15pt;height:204.15pt;width:490.55pt;mso-position-horizontal-relative:page;z-index:251682816;mso-width-relative:page;mso-height-relative:page;" filled="f" stroked="f" coordsize="21600,21600">
            <v:path/>
            <v:fill on="f" focussize="0,0"/>
            <v:stroke on="f" joinstyle="miter"/>
            <v:imagedata o:title=""/>
            <o:lock v:ext="edit"/>
            <v:textbox inset="0mm,0mm,0mm,0mm">
              <w:txbxContent>
                <w:tbl>
                  <w:tblPr>
                    <w:tblStyle w:val="1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5"/>
                    <w:gridCol w:w="3204"/>
                    <w:gridCol w:w="1418"/>
                    <w:gridCol w:w="1418"/>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205" w:type="dxa"/>
                      </w:tcPr>
                      <w:p>
                        <w:pPr>
                          <w:pStyle w:val="20"/>
                          <w:rPr>
                            <w:b/>
                            <w:sz w:val="20"/>
                          </w:rPr>
                        </w:pPr>
                      </w:p>
                      <w:p>
                        <w:pPr>
                          <w:pStyle w:val="20"/>
                          <w:spacing w:before="5"/>
                          <w:rPr>
                            <w:b/>
                            <w:sz w:val="22"/>
                          </w:rPr>
                        </w:pPr>
                      </w:p>
                      <w:p>
                        <w:pPr>
                          <w:pStyle w:val="20"/>
                          <w:ind w:left="424" w:right="311"/>
                          <w:jc w:val="center"/>
                          <w:rPr>
                            <w:sz w:val="21"/>
                          </w:rPr>
                        </w:pPr>
                        <w:r>
                          <w:rPr>
                            <w:sz w:val="21"/>
                          </w:rPr>
                          <w:t xml:space="preserve">序号 </w:t>
                        </w:r>
                      </w:p>
                    </w:tc>
                    <w:tc>
                      <w:tcPr>
                        <w:tcW w:w="3204" w:type="dxa"/>
                      </w:tcPr>
                      <w:p>
                        <w:pPr>
                          <w:pStyle w:val="20"/>
                          <w:rPr>
                            <w:b/>
                            <w:sz w:val="20"/>
                          </w:rPr>
                        </w:pPr>
                      </w:p>
                      <w:p>
                        <w:pPr>
                          <w:pStyle w:val="20"/>
                          <w:spacing w:before="5"/>
                          <w:rPr>
                            <w:b/>
                            <w:sz w:val="22"/>
                          </w:rPr>
                        </w:pPr>
                      </w:p>
                      <w:p>
                        <w:pPr>
                          <w:pStyle w:val="20"/>
                          <w:ind w:left="163" w:right="47"/>
                          <w:jc w:val="center"/>
                          <w:rPr>
                            <w:sz w:val="21"/>
                          </w:rPr>
                        </w:pPr>
                        <w:r>
                          <w:rPr>
                            <w:sz w:val="21"/>
                          </w:rPr>
                          <w:t xml:space="preserve">名  称 </w:t>
                        </w:r>
                      </w:p>
                    </w:tc>
                    <w:tc>
                      <w:tcPr>
                        <w:tcW w:w="1418" w:type="dxa"/>
                      </w:tcPr>
                      <w:p>
                        <w:pPr>
                          <w:pStyle w:val="20"/>
                          <w:rPr>
                            <w:b/>
                            <w:sz w:val="20"/>
                          </w:rPr>
                        </w:pPr>
                      </w:p>
                      <w:p>
                        <w:pPr>
                          <w:pStyle w:val="20"/>
                          <w:spacing w:before="5"/>
                          <w:rPr>
                            <w:b/>
                            <w:sz w:val="22"/>
                          </w:rPr>
                        </w:pPr>
                      </w:p>
                      <w:p>
                        <w:pPr>
                          <w:pStyle w:val="20"/>
                          <w:ind w:left="532" w:right="415"/>
                          <w:jc w:val="center"/>
                          <w:rPr>
                            <w:sz w:val="21"/>
                          </w:rPr>
                        </w:pPr>
                        <w:r>
                          <w:rPr>
                            <w:sz w:val="21"/>
                          </w:rPr>
                          <w:t xml:space="preserve">单位 </w:t>
                        </w:r>
                      </w:p>
                    </w:tc>
                    <w:tc>
                      <w:tcPr>
                        <w:tcW w:w="1418" w:type="dxa"/>
                      </w:tcPr>
                      <w:p>
                        <w:pPr>
                          <w:pStyle w:val="20"/>
                          <w:rPr>
                            <w:b/>
                            <w:sz w:val="20"/>
                          </w:rPr>
                        </w:pPr>
                      </w:p>
                      <w:p>
                        <w:pPr>
                          <w:pStyle w:val="20"/>
                          <w:spacing w:before="5"/>
                          <w:rPr>
                            <w:b/>
                            <w:sz w:val="22"/>
                          </w:rPr>
                        </w:pPr>
                      </w:p>
                      <w:p>
                        <w:pPr>
                          <w:pStyle w:val="20"/>
                          <w:ind w:left="532" w:right="414"/>
                          <w:jc w:val="center"/>
                          <w:rPr>
                            <w:sz w:val="21"/>
                          </w:rPr>
                        </w:pPr>
                        <w:r>
                          <w:rPr>
                            <w:sz w:val="21"/>
                          </w:rPr>
                          <w:t xml:space="preserve">数量 </w:t>
                        </w:r>
                      </w:p>
                    </w:tc>
                    <w:tc>
                      <w:tcPr>
                        <w:tcW w:w="2031" w:type="dxa"/>
                      </w:tcPr>
                      <w:p>
                        <w:pPr>
                          <w:pStyle w:val="20"/>
                          <w:rPr>
                            <w:b/>
                            <w:sz w:val="20"/>
                          </w:rPr>
                        </w:pPr>
                      </w:p>
                      <w:p>
                        <w:pPr>
                          <w:pStyle w:val="20"/>
                          <w:spacing w:before="5"/>
                          <w:ind w:right="339" w:rightChars="154"/>
                          <w:rPr>
                            <w:b/>
                            <w:sz w:val="22"/>
                          </w:rPr>
                        </w:pPr>
                      </w:p>
                      <w:p>
                        <w:pPr>
                          <w:pStyle w:val="20"/>
                          <w:ind w:right="978"/>
                          <w:jc w:val="center"/>
                          <w:rPr>
                            <w:sz w:val="21"/>
                          </w:rPr>
                        </w:pPr>
                        <w:r>
                          <w:rPr>
                            <w:rFonts w:hint="eastAsia"/>
                            <w:sz w:val="21"/>
                            <w:lang w:val="en-US" w:eastAsia="zh-CN"/>
                          </w:rPr>
                          <w:t xml:space="preserve">        金</w:t>
                        </w:r>
                        <w:r>
                          <w:rPr>
                            <w:sz w:val="21"/>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05" w:type="dxa"/>
                      </w:tcPr>
                      <w:p>
                        <w:pPr>
                          <w:pStyle w:val="20"/>
                          <w:rPr>
                            <w:b/>
                            <w:sz w:val="20"/>
                          </w:rPr>
                        </w:pPr>
                      </w:p>
                      <w:p>
                        <w:pPr>
                          <w:pStyle w:val="20"/>
                          <w:spacing w:before="11"/>
                          <w:rPr>
                            <w:b/>
                            <w:sz w:val="24"/>
                          </w:rPr>
                        </w:pPr>
                      </w:p>
                      <w:p>
                        <w:pPr>
                          <w:pStyle w:val="20"/>
                          <w:ind w:left="424" w:right="309"/>
                          <w:jc w:val="center"/>
                          <w:rPr>
                            <w:sz w:val="21"/>
                          </w:rPr>
                        </w:pPr>
                        <w:r>
                          <w:rPr>
                            <w:sz w:val="21"/>
                          </w:rPr>
                          <w:t xml:space="preserve">1 </w:t>
                        </w:r>
                      </w:p>
                    </w:tc>
                    <w:tc>
                      <w:tcPr>
                        <w:tcW w:w="3204" w:type="dxa"/>
                      </w:tcPr>
                      <w:p>
                        <w:pPr>
                          <w:pStyle w:val="20"/>
                          <w:rPr>
                            <w:b/>
                            <w:sz w:val="20"/>
                          </w:rPr>
                        </w:pPr>
                      </w:p>
                      <w:p>
                        <w:pPr>
                          <w:pStyle w:val="20"/>
                          <w:spacing w:before="11"/>
                          <w:rPr>
                            <w:b/>
                            <w:sz w:val="24"/>
                          </w:rPr>
                        </w:pPr>
                      </w:p>
                      <w:p>
                        <w:pPr>
                          <w:pStyle w:val="20"/>
                          <w:ind w:left="163" w:right="50"/>
                          <w:jc w:val="center"/>
                          <w:rPr>
                            <w:sz w:val="21"/>
                          </w:rPr>
                        </w:pPr>
                        <w:r>
                          <w:rPr>
                            <w:rFonts w:hint="eastAsia"/>
                            <w:sz w:val="21"/>
                            <w:lang w:eastAsia="zh-CN"/>
                          </w:rPr>
                          <w:t>海宁市王国维小学（暂定名）项目校园文化采购</w:t>
                        </w:r>
                      </w:p>
                    </w:tc>
                    <w:tc>
                      <w:tcPr>
                        <w:tcW w:w="1418" w:type="dxa"/>
                      </w:tcPr>
                      <w:p>
                        <w:pPr>
                          <w:pStyle w:val="20"/>
                          <w:rPr>
                            <w:b/>
                            <w:sz w:val="20"/>
                          </w:rPr>
                        </w:pPr>
                      </w:p>
                      <w:p>
                        <w:pPr>
                          <w:pStyle w:val="20"/>
                          <w:spacing w:before="11"/>
                          <w:rPr>
                            <w:b/>
                            <w:sz w:val="24"/>
                          </w:rPr>
                        </w:pPr>
                      </w:p>
                      <w:p>
                        <w:pPr>
                          <w:pStyle w:val="20"/>
                          <w:ind w:left="532" w:right="413"/>
                          <w:jc w:val="center"/>
                          <w:rPr>
                            <w:sz w:val="21"/>
                          </w:rPr>
                        </w:pPr>
                        <w:r>
                          <w:rPr>
                            <w:sz w:val="21"/>
                          </w:rPr>
                          <w:t xml:space="preserve">批 </w:t>
                        </w:r>
                      </w:p>
                    </w:tc>
                    <w:tc>
                      <w:tcPr>
                        <w:tcW w:w="1418" w:type="dxa"/>
                      </w:tcPr>
                      <w:p>
                        <w:pPr>
                          <w:pStyle w:val="20"/>
                          <w:rPr>
                            <w:b/>
                            <w:sz w:val="20"/>
                          </w:rPr>
                        </w:pPr>
                      </w:p>
                      <w:p>
                        <w:pPr>
                          <w:pStyle w:val="20"/>
                          <w:spacing w:before="11"/>
                          <w:rPr>
                            <w:b/>
                            <w:sz w:val="24"/>
                          </w:rPr>
                        </w:pPr>
                      </w:p>
                      <w:p>
                        <w:pPr>
                          <w:pStyle w:val="20"/>
                          <w:ind w:left="531" w:right="415"/>
                          <w:jc w:val="center"/>
                          <w:rPr>
                            <w:sz w:val="21"/>
                          </w:rPr>
                        </w:pPr>
                        <w:r>
                          <w:rPr>
                            <w:sz w:val="21"/>
                          </w:rPr>
                          <w:t xml:space="preserve">1 </w:t>
                        </w:r>
                      </w:p>
                    </w:tc>
                    <w:tc>
                      <w:tcPr>
                        <w:tcW w:w="2031" w:type="dxa"/>
                      </w:tcPr>
                      <w:p>
                        <w:pPr>
                          <w:pStyle w:val="20"/>
                          <w:rPr>
                            <w:b/>
                            <w:sz w:val="20"/>
                          </w:rPr>
                        </w:pPr>
                      </w:p>
                      <w:p>
                        <w:pPr>
                          <w:pStyle w:val="20"/>
                          <w:spacing w:before="11"/>
                          <w:rPr>
                            <w:b/>
                            <w:sz w:val="24"/>
                          </w:rPr>
                        </w:pPr>
                      </w:p>
                      <w:p>
                        <w:pPr>
                          <w:pStyle w:val="20"/>
                          <w:ind w:left="120"/>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9276" w:type="dxa"/>
                        <w:gridSpan w:val="5"/>
                        <w:tcBorders>
                          <w:bottom w:val="single" w:color="auto" w:sz="4" w:space="0"/>
                        </w:tcBorders>
                      </w:tcPr>
                      <w:p>
                        <w:pPr>
                          <w:pStyle w:val="20"/>
                          <w:rPr>
                            <w:b/>
                            <w:sz w:val="24"/>
                          </w:rPr>
                        </w:pPr>
                      </w:p>
                      <w:p>
                        <w:pPr>
                          <w:pStyle w:val="20"/>
                          <w:spacing w:before="5"/>
                          <w:rPr>
                            <w:b/>
                            <w:sz w:val="19"/>
                          </w:rPr>
                        </w:pPr>
                      </w:p>
                      <w:p>
                        <w:pPr>
                          <w:pStyle w:val="20"/>
                          <w:ind w:left="1041"/>
                          <w:rPr>
                            <w:sz w:val="21"/>
                          </w:rPr>
                        </w:pPr>
                        <w:r>
                          <w:rPr>
                            <w:b/>
                            <w:sz w:val="24"/>
                          </w:rPr>
                          <w:t>合计人民币（大写）：</w:t>
                        </w:r>
                        <w:r>
                          <w:rPr>
                            <w:rFonts w:hint="eastAsia"/>
                            <w:b/>
                            <w:sz w:val="24"/>
                            <w:u w:val="single"/>
                            <w:lang w:val="en-US" w:eastAsia="zh-CN"/>
                          </w:rPr>
                          <w:t xml:space="preserve">    </w:t>
                        </w:r>
                        <w:r>
                          <w:rPr>
                            <w:b/>
                            <w:spacing w:val="111"/>
                            <w:sz w:val="24"/>
                            <w:u w:val="single"/>
                          </w:rPr>
                          <w:t xml:space="preserve"> </w:t>
                        </w:r>
                        <w:r>
                          <w:rPr>
                            <w:rFonts w:hint="eastAsia"/>
                            <w:b/>
                            <w:spacing w:val="111"/>
                            <w:sz w:val="24"/>
                            <w:u w:val="single"/>
                            <w:lang w:val="en-US" w:eastAsia="zh-CN"/>
                          </w:rPr>
                          <w:t xml:space="preserve">   </w:t>
                        </w:r>
                        <w:r>
                          <w:rPr>
                            <w:b/>
                            <w:sz w:val="24"/>
                          </w:rPr>
                          <w:t>元整  （小写）</w:t>
                        </w:r>
                        <w:r>
                          <w:rPr>
                            <w:b/>
                            <w:spacing w:val="115"/>
                            <w:sz w:val="24"/>
                            <w:u w:val="single"/>
                          </w:rPr>
                          <w:t xml:space="preserve"> </w:t>
                        </w:r>
                        <w:r>
                          <w:rPr>
                            <w:rFonts w:hint="eastAsia"/>
                            <w:b/>
                            <w:spacing w:val="115"/>
                            <w:sz w:val="24"/>
                            <w:u w:val="single"/>
                            <w:lang w:val="en-US" w:eastAsia="zh-CN"/>
                          </w:rPr>
                          <w:t xml:space="preserve">    </w:t>
                        </w:r>
                        <w:r>
                          <w:rPr>
                            <w:b/>
                            <w:sz w:val="24"/>
                          </w:rPr>
                          <w:t>元</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trPr>
                    <w:tc>
                      <w:tcPr>
                        <w:tcW w:w="9276" w:type="dxa"/>
                        <w:gridSpan w:val="5"/>
                        <w:tcBorders>
                          <w:top w:val="single" w:color="auto" w:sz="4" w:space="0"/>
                        </w:tcBorders>
                      </w:tcPr>
                      <w:p>
                        <w:pPr>
                          <w:pStyle w:val="20"/>
                          <w:ind w:left="1041"/>
                          <w:rPr>
                            <w:b/>
                            <w:sz w:val="24"/>
                          </w:rPr>
                        </w:pPr>
                      </w:p>
                    </w:tc>
                  </w:tr>
                </w:tbl>
                <w:p>
                  <w:pPr>
                    <w:pStyle w:val="3"/>
                  </w:pPr>
                </w:p>
              </w:txbxContent>
            </v:textbox>
          </v:shape>
        </w:pict>
      </w:r>
      <w:r>
        <w:rPr>
          <w:sz w:val="18"/>
        </w:rPr>
        <w:t>注：配置要求详见第二章招标需求。</w:t>
      </w:r>
      <w:r>
        <w:rPr>
          <w:b/>
          <w:w w:val="99"/>
          <w:sz w:val="24"/>
        </w:rPr>
        <w:t xml:space="preserve"> </w:t>
      </w:r>
    </w:p>
    <w:p>
      <w:pPr>
        <w:spacing w:before="3"/>
        <w:ind w:left="132" w:right="0" w:firstLine="0"/>
        <w:jc w:val="left"/>
        <w:rPr>
          <w:sz w:val="18"/>
        </w:rPr>
      </w:pPr>
      <w:r>
        <w:rPr>
          <w:sz w:val="18"/>
        </w:rPr>
        <w:t xml:space="preserve"> </w:t>
      </w:r>
    </w:p>
    <w:p>
      <w:pPr>
        <w:spacing w:before="2"/>
        <w:ind w:left="132" w:right="0" w:firstLine="0"/>
        <w:jc w:val="left"/>
        <w:rPr>
          <w:b/>
          <w:sz w:val="24"/>
        </w:rPr>
      </w:pPr>
      <w:r>
        <w:rPr>
          <w:b/>
          <w:w w:val="99"/>
          <w:sz w:val="24"/>
        </w:rPr>
        <w:t xml:space="preserve"> </w:t>
      </w:r>
    </w:p>
    <w:p>
      <w:pPr>
        <w:spacing w:before="160"/>
        <w:ind w:left="132" w:right="0" w:firstLine="0"/>
        <w:jc w:val="left"/>
        <w:rPr>
          <w:b/>
          <w:sz w:val="24"/>
        </w:rPr>
      </w:pPr>
      <w:r>
        <w:rPr>
          <w:b/>
          <w:w w:val="99"/>
          <w:sz w:val="24"/>
        </w:rPr>
        <w:t xml:space="preserve"> </w:t>
      </w:r>
    </w:p>
    <w:p>
      <w:pPr>
        <w:spacing w:before="159"/>
        <w:ind w:left="132" w:right="0" w:firstLine="0"/>
        <w:jc w:val="left"/>
        <w:rPr>
          <w:b/>
          <w:sz w:val="24"/>
        </w:rPr>
      </w:pPr>
      <w:r>
        <w:rPr>
          <w:b/>
          <w:w w:val="99"/>
          <w:sz w:val="24"/>
        </w:rPr>
        <w:t xml:space="preserve"> </w:t>
      </w:r>
    </w:p>
    <w:p>
      <w:pPr>
        <w:spacing w:before="160"/>
        <w:ind w:left="132" w:right="0" w:firstLine="0"/>
        <w:jc w:val="left"/>
        <w:rPr>
          <w:b/>
          <w:sz w:val="24"/>
        </w:rPr>
      </w:pPr>
      <w:r>
        <w:rPr>
          <w:b/>
          <w:w w:val="99"/>
          <w:sz w:val="24"/>
        </w:rPr>
        <w:t xml:space="preserve"> </w:t>
      </w:r>
    </w:p>
    <w:p>
      <w:pPr>
        <w:spacing w:before="158"/>
        <w:ind w:left="132" w:right="0" w:firstLine="0"/>
        <w:jc w:val="left"/>
        <w:rPr>
          <w:b/>
          <w:sz w:val="24"/>
        </w:rPr>
      </w:pPr>
      <w:r>
        <w:rPr>
          <w:b/>
          <w:sz w:val="24"/>
        </w:rPr>
        <w:t>投标人（公章）：</w:t>
      </w:r>
      <w:r>
        <w:rPr>
          <w:b/>
          <w:w w:val="99"/>
          <w:sz w:val="24"/>
        </w:rPr>
        <w:t xml:space="preserve"> </w:t>
      </w:r>
    </w:p>
    <w:p>
      <w:pPr>
        <w:pStyle w:val="3"/>
        <w:spacing w:before="9"/>
        <w:rPr>
          <w:b/>
          <w:sz w:val="24"/>
        </w:rPr>
      </w:pPr>
    </w:p>
    <w:p>
      <w:pPr>
        <w:spacing w:before="0" w:line="484" w:lineRule="auto"/>
        <w:ind w:left="132" w:right="5513" w:firstLine="0"/>
        <w:jc w:val="left"/>
        <w:rPr>
          <w:b/>
          <w:sz w:val="24"/>
        </w:rPr>
      </w:pPr>
      <w:r>
        <w:rPr>
          <w:b/>
          <w:sz w:val="24"/>
        </w:rPr>
        <w:t>法定代表人或授权代表（签字或盖章）：</w:t>
      </w:r>
    </w:p>
    <w:p>
      <w:pPr>
        <w:spacing w:before="0" w:line="484" w:lineRule="auto"/>
        <w:ind w:left="132" w:right="5513" w:firstLine="0"/>
        <w:jc w:val="left"/>
        <w:rPr>
          <w:b/>
          <w:sz w:val="24"/>
        </w:rPr>
      </w:pPr>
      <w:r>
        <w:rPr>
          <w:b/>
          <w:sz w:val="24"/>
        </w:rPr>
        <w:t>日 期 ： 年 月 日</w:t>
      </w:r>
      <w:r>
        <w:rPr>
          <w:b/>
          <w:w w:val="99"/>
          <w:sz w:val="24"/>
        </w:rPr>
        <w:t xml:space="preserve"> </w:t>
      </w:r>
    </w:p>
    <w:p>
      <w:pPr>
        <w:pStyle w:val="5"/>
        <w:spacing w:before="94"/>
        <w:ind w:left="132"/>
        <w:rPr>
          <w:rFonts w:hint="eastAsia" w:ascii="仿宋" w:eastAsia="仿宋"/>
        </w:rPr>
      </w:pPr>
      <w:r>
        <w:br w:type="column"/>
      </w:r>
      <w:bookmarkStart w:id="21" w:name="_bookmark21"/>
      <w:bookmarkEnd w:id="21"/>
      <w:r>
        <w:rPr>
          <w:rFonts w:hint="eastAsia" w:ascii="仿宋" w:eastAsia="仿宋"/>
          <w:spacing w:val="-21"/>
        </w:rPr>
        <w:t xml:space="preserve">附件 </w:t>
      </w:r>
      <w:r>
        <w:rPr>
          <w:rFonts w:hint="eastAsia" w:ascii="仿宋" w:eastAsia="仿宋"/>
        </w:rPr>
        <w:t>1</w:t>
      </w:r>
      <w:r>
        <w:rPr>
          <w:rFonts w:hint="eastAsia" w:ascii="仿宋" w:eastAsia="仿宋"/>
          <w:lang w:val="en-US" w:eastAsia="zh-CN"/>
        </w:rPr>
        <w:t>5</w:t>
      </w:r>
      <w:r>
        <w:rPr>
          <w:rFonts w:hint="eastAsia" w:ascii="仿宋" w:eastAsia="仿宋"/>
        </w:rPr>
        <w:t>：报价明细表</w:t>
      </w:r>
    </w:p>
    <w:p>
      <w:pPr>
        <w:spacing w:before="180"/>
        <w:ind w:left="4122" w:right="0" w:firstLine="0"/>
        <w:jc w:val="both"/>
        <w:rPr>
          <w:rFonts w:hint="eastAsia" w:ascii="Microsoft JhengHei" w:eastAsia="Microsoft JhengHei"/>
          <w:b/>
          <w:sz w:val="36"/>
          <w:lang w:val="en-US" w:eastAsia="zh-CN"/>
        </w:rPr>
      </w:pPr>
      <w:r>
        <w:rPr>
          <w:rFonts w:hint="eastAsia" w:ascii="Microsoft JhengHei" w:eastAsia="Microsoft JhengHei"/>
          <w:b/>
          <w:sz w:val="36"/>
          <w:lang w:val="en-US" w:eastAsia="zh-CN"/>
        </w:rPr>
        <w:t>报价明细表</w:t>
      </w:r>
    </w:p>
    <w:p>
      <w:pPr>
        <w:spacing w:before="180"/>
        <w:ind w:left="4122" w:right="0" w:firstLine="0"/>
        <w:jc w:val="center"/>
        <w:rPr>
          <w:rFonts w:hint="default" w:ascii="Microsoft JhengHei" w:eastAsia="Microsoft JhengHei"/>
          <w:b/>
          <w:sz w:val="21"/>
          <w:szCs w:val="15"/>
          <w:lang w:val="en-US" w:eastAsia="zh-CN"/>
        </w:rPr>
      </w:pPr>
      <w:r>
        <w:rPr>
          <w:rFonts w:hint="eastAsia" w:ascii="Microsoft JhengHei" w:eastAsia="Microsoft JhengHei"/>
          <w:b/>
          <w:sz w:val="21"/>
          <w:szCs w:val="15"/>
          <w:lang w:val="en-US" w:eastAsia="zh-CN"/>
        </w:rPr>
        <w:t xml:space="preserve">                                                                            单位：人民币元</w:t>
      </w:r>
    </w:p>
    <w:tbl>
      <w:tblPr>
        <w:tblStyle w:val="14"/>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2509"/>
        <w:gridCol w:w="2200"/>
        <w:gridCol w:w="1365"/>
        <w:gridCol w:w="1445"/>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tcPr>
          <w:p>
            <w:pPr>
              <w:pStyle w:val="20"/>
              <w:spacing w:before="104"/>
              <w:ind w:left="287" w:right="180"/>
              <w:jc w:val="center"/>
              <w:rPr>
                <w:sz w:val="20"/>
              </w:rPr>
            </w:pPr>
            <w:r>
              <w:rPr>
                <w:sz w:val="20"/>
              </w:rPr>
              <w:t xml:space="preserve">序号 </w:t>
            </w:r>
          </w:p>
        </w:tc>
        <w:tc>
          <w:tcPr>
            <w:tcW w:w="2509" w:type="dxa"/>
          </w:tcPr>
          <w:p>
            <w:pPr>
              <w:pStyle w:val="20"/>
              <w:spacing w:before="104"/>
              <w:ind w:left="587" w:right="477"/>
              <w:jc w:val="center"/>
              <w:rPr>
                <w:sz w:val="20"/>
              </w:rPr>
            </w:pPr>
            <w:r>
              <w:rPr>
                <w:sz w:val="20"/>
              </w:rPr>
              <w:t xml:space="preserve">分类 </w:t>
            </w:r>
          </w:p>
        </w:tc>
        <w:tc>
          <w:tcPr>
            <w:tcW w:w="2200" w:type="dxa"/>
          </w:tcPr>
          <w:p>
            <w:pPr>
              <w:pStyle w:val="20"/>
              <w:spacing w:before="104"/>
              <w:ind w:left="179" w:right="68"/>
              <w:jc w:val="center"/>
              <w:rPr>
                <w:sz w:val="20"/>
              </w:rPr>
            </w:pPr>
            <w:r>
              <w:rPr>
                <w:sz w:val="20"/>
              </w:rPr>
              <w:t xml:space="preserve">设备名称 </w:t>
            </w:r>
          </w:p>
        </w:tc>
        <w:tc>
          <w:tcPr>
            <w:tcW w:w="1365" w:type="dxa"/>
          </w:tcPr>
          <w:p>
            <w:pPr>
              <w:pStyle w:val="20"/>
              <w:spacing w:before="104"/>
              <w:ind w:left="515" w:right="399"/>
              <w:jc w:val="center"/>
              <w:rPr>
                <w:sz w:val="20"/>
              </w:rPr>
            </w:pPr>
            <w:r>
              <w:rPr>
                <w:rFonts w:hint="eastAsia"/>
                <w:sz w:val="20"/>
                <w:lang w:val="en-US" w:eastAsia="zh-CN"/>
              </w:rPr>
              <w:t>单位</w:t>
            </w:r>
            <w:r>
              <w:rPr>
                <w:sz w:val="20"/>
              </w:rPr>
              <w:t xml:space="preserve"> </w:t>
            </w:r>
          </w:p>
        </w:tc>
        <w:tc>
          <w:tcPr>
            <w:tcW w:w="1445" w:type="dxa"/>
          </w:tcPr>
          <w:p>
            <w:pPr>
              <w:pStyle w:val="20"/>
              <w:spacing w:before="104"/>
              <w:ind w:left="554" w:right="440"/>
              <w:jc w:val="center"/>
              <w:rPr>
                <w:sz w:val="20"/>
              </w:rPr>
            </w:pPr>
            <w:r>
              <w:rPr>
                <w:rFonts w:hint="eastAsia"/>
                <w:sz w:val="20"/>
                <w:lang w:val="en-US" w:eastAsia="zh-CN"/>
              </w:rPr>
              <w:t>数量</w:t>
            </w:r>
            <w:r>
              <w:rPr>
                <w:sz w:val="20"/>
              </w:rPr>
              <w:t xml:space="preserve"> </w:t>
            </w:r>
          </w:p>
        </w:tc>
        <w:tc>
          <w:tcPr>
            <w:tcW w:w="1444" w:type="dxa"/>
          </w:tcPr>
          <w:p>
            <w:pPr>
              <w:pStyle w:val="20"/>
              <w:spacing w:before="104"/>
              <w:ind w:right="410"/>
              <w:jc w:val="right"/>
              <w:rPr>
                <w:sz w:val="20"/>
              </w:rPr>
            </w:pPr>
            <w:r>
              <w:rPr>
                <w:sz w:val="20"/>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主题馆名发光字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定制艺术水景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27.14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定制艺术吊顶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124.8</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定制甲骨文艺术吊灯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定制王国维主题雕塑</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序言区烤漆字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155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序言区定制场景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定制金属灯箱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求学文化墙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20.13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定制艺术造型展架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定制人物雕像</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求学文化定制地台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18.84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定制卷轴柜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定制木纹展示柜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33.99</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新学区定制场景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新学区烤漆字</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93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19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王国维书画作品修复定制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蓬勃外烁文化墙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定制陈列展柜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定制防浮雕文化墙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10.95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历史文件物品复刻</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教育世界文化墙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16.17</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定制古籍灯箱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定制展台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定制清华门艺术造型</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29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大气宏深文化墙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定制展台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定制人物雕像</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7</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定制艺术油画场景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32.34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大气宏深定制地台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5.5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后继以学文化墙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57.75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定制金属灯箱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9</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定制悬挂陈列展柜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定制仿古卷轴灯箱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校园简介文化墙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49.5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39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校园简介定制场景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办学特色文化墙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33</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办学特色定制场景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定制造型灯箱</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沙盘区文化墙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46.86</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定制沙盘区顶部装饰</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平米</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25.35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定制沙盘基座</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展望未来文化墙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26.4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定制荣誉展柜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15.84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49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定制成品玻璃门</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樘</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定制门框</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艺术展文化墙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m²</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121.44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艺术展览吊轨锁扣</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m</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45.4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定制艺术展厅展柜</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定制艺术展厅移动展墙</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55</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大数据监测管理系统</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56</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定制艺术造型沙发</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组</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  (轨道射灯）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60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灯具（斗胆射灯）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35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59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灯具（天花射灯）</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个</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115</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60</w:t>
            </w:r>
          </w:p>
        </w:tc>
        <w:tc>
          <w:tcPr>
            <w:tcW w:w="4709" w:type="dxa"/>
            <w:gridSpan w:val="2"/>
            <w:vAlign w:val="center"/>
          </w:tcPr>
          <w:p>
            <w:pPr>
              <w:pStyle w:val="20"/>
              <w:spacing w:before="104"/>
              <w:ind w:left="179" w:right="68"/>
              <w:jc w:val="center"/>
              <w:rPr>
                <w:sz w:val="20"/>
              </w:rPr>
            </w:pPr>
            <w:r>
              <w:rPr>
                <w:rFonts w:hint="eastAsia" w:ascii="宋体" w:hAnsi="宋体" w:eastAsia="宋体"/>
                <w:color w:val="000000"/>
                <w:kern w:val="0"/>
                <w:sz w:val="21"/>
                <w:szCs w:val="21"/>
              </w:rPr>
              <w:t>AI万花筒</w:t>
            </w:r>
          </w:p>
        </w:tc>
        <w:tc>
          <w:tcPr>
            <w:tcW w:w="136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套</w:t>
            </w:r>
          </w:p>
        </w:tc>
        <w:tc>
          <w:tcPr>
            <w:tcW w:w="144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61</w:t>
            </w:r>
          </w:p>
        </w:tc>
        <w:tc>
          <w:tcPr>
            <w:tcW w:w="4709" w:type="dxa"/>
            <w:gridSpan w:val="2"/>
            <w:vAlign w:val="center"/>
          </w:tcPr>
          <w:p>
            <w:pPr>
              <w:pStyle w:val="20"/>
              <w:spacing w:before="104"/>
              <w:ind w:left="179" w:right="68"/>
              <w:jc w:val="center"/>
              <w:rPr>
                <w:sz w:val="20"/>
              </w:rPr>
            </w:pPr>
            <w:r>
              <w:rPr>
                <w:rFonts w:hint="eastAsia" w:ascii="宋体" w:hAnsi="宋体" w:eastAsia="宋体"/>
                <w:color w:val="000000"/>
                <w:kern w:val="0"/>
                <w:sz w:val="21"/>
                <w:szCs w:val="21"/>
              </w:rPr>
              <w:t>AI风格画</w:t>
            </w:r>
          </w:p>
        </w:tc>
        <w:tc>
          <w:tcPr>
            <w:tcW w:w="136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套</w:t>
            </w:r>
          </w:p>
        </w:tc>
        <w:tc>
          <w:tcPr>
            <w:tcW w:w="1445" w:type="dxa"/>
            <w:vAlign w:val="center"/>
          </w:tcPr>
          <w:p>
            <w:pPr>
              <w:widowControl/>
              <w:ind w:left="0" w:leftChars="0" w:right="0" w:rightChars="0"/>
              <w:jc w:val="center"/>
              <w:rPr>
                <w:rFonts w:hint="eastAsia" w:ascii="宋体" w:hAnsi="宋体" w:eastAsia="宋体" w:cs="宋体"/>
                <w:color w:val="000000"/>
                <w:kern w:val="0"/>
                <w:sz w:val="21"/>
                <w:szCs w:val="21"/>
                <w:lang w:val="en-US" w:eastAsia="zh-CN" w:bidi="zh-CN"/>
              </w:rPr>
            </w:pPr>
            <w:r>
              <w:rPr>
                <w:rFonts w:hint="eastAsia" w:ascii="宋体" w:hAnsi="宋体" w:eastAsia="宋体"/>
                <w:color w:val="000000"/>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62</w:t>
            </w:r>
          </w:p>
        </w:tc>
        <w:tc>
          <w:tcPr>
            <w:tcW w:w="2509" w:type="dxa"/>
            <w:vMerge w:val="restart"/>
            <w:vAlign w:val="center"/>
          </w:tcPr>
          <w:p>
            <w:pPr>
              <w:widowControl/>
              <w:ind w:left="0" w:leftChars="0" w:right="0" w:rightChars="0"/>
              <w:jc w:val="center"/>
              <w:rPr>
                <w:sz w:val="20"/>
              </w:rPr>
            </w:pPr>
            <w:r>
              <w:rPr>
                <w:rFonts w:hint="eastAsia" w:ascii="宋体" w:hAnsi="宋体" w:eastAsia="宋体"/>
                <w:kern w:val="0"/>
                <w:sz w:val="21"/>
                <w:szCs w:val="21"/>
              </w:rPr>
              <w:t>才气俊发互动展示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63</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64</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65</w:t>
            </w:r>
          </w:p>
        </w:tc>
        <w:tc>
          <w:tcPr>
            <w:tcW w:w="2509" w:type="dxa"/>
            <w:vMerge w:val="restart"/>
            <w:vAlign w:val="center"/>
          </w:tcPr>
          <w:p>
            <w:pPr>
              <w:pStyle w:val="20"/>
              <w:spacing w:before="104"/>
              <w:ind w:right="477"/>
              <w:jc w:val="center"/>
              <w:rPr>
                <w:sz w:val="20"/>
              </w:rPr>
            </w:pPr>
            <w:r>
              <w:rPr>
                <w:rFonts w:hint="eastAsia" w:ascii="宋体" w:hAnsi="宋体" w:eastAsia="宋体" w:cs="宋体"/>
                <w:kern w:val="0"/>
                <w:sz w:val="21"/>
                <w:szCs w:val="21"/>
                <w:lang w:val="zh-CN" w:eastAsia="zh-CN" w:bidi="zh-CN"/>
              </w:rPr>
              <w:t>新学初探互动展示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66</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67</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68</w:t>
            </w:r>
          </w:p>
        </w:tc>
        <w:tc>
          <w:tcPr>
            <w:tcW w:w="2509" w:type="dxa"/>
            <w:vMerge w:val="restart"/>
            <w:vAlign w:val="center"/>
          </w:tcPr>
          <w:p>
            <w:pPr>
              <w:pStyle w:val="20"/>
              <w:spacing w:before="104"/>
              <w:ind w:right="477"/>
              <w:jc w:val="center"/>
              <w:rPr>
                <w:sz w:val="20"/>
              </w:rPr>
            </w:pPr>
            <w:r>
              <w:rPr>
                <w:rFonts w:hint="eastAsia" w:ascii="宋体" w:hAnsi="宋体" w:eastAsia="宋体"/>
                <w:kern w:val="0"/>
                <w:sz w:val="21"/>
                <w:szCs w:val="21"/>
              </w:rPr>
              <w:t>蓬勃外烁互动展示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69</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70</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71</w:t>
            </w:r>
          </w:p>
        </w:tc>
        <w:tc>
          <w:tcPr>
            <w:tcW w:w="2509" w:type="dxa"/>
            <w:vMerge w:val="restart"/>
            <w:vAlign w:val="center"/>
          </w:tcPr>
          <w:p>
            <w:pPr>
              <w:pStyle w:val="20"/>
              <w:spacing w:before="104"/>
              <w:ind w:right="477"/>
              <w:jc w:val="center"/>
              <w:rPr>
                <w:sz w:val="20"/>
              </w:rPr>
            </w:pPr>
            <w:r>
              <w:rPr>
                <w:rFonts w:hint="eastAsia"/>
                <w:sz w:val="20"/>
              </w:rPr>
              <w:t>才气俊发文化区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72</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73</w:t>
            </w:r>
          </w:p>
        </w:tc>
        <w:tc>
          <w:tcPr>
            <w:tcW w:w="2509" w:type="dxa"/>
            <w:vMerge w:val="continue"/>
            <w:vAlign w:val="center"/>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74</w:t>
            </w:r>
          </w:p>
        </w:tc>
        <w:tc>
          <w:tcPr>
            <w:tcW w:w="2509" w:type="dxa"/>
            <w:vMerge w:val="restart"/>
            <w:vAlign w:val="center"/>
          </w:tcPr>
          <w:p>
            <w:pPr>
              <w:pStyle w:val="20"/>
              <w:spacing w:before="104"/>
              <w:ind w:right="477"/>
              <w:jc w:val="center"/>
              <w:rPr>
                <w:sz w:val="20"/>
              </w:rPr>
            </w:pPr>
            <w:r>
              <w:rPr>
                <w:rFonts w:hint="eastAsia"/>
                <w:sz w:val="20"/>
              </w:rPr>
              <w:t>学校简介（滑动）展示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75</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76</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77</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激光工程投影机</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台</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78</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正投融合幕（超窄边</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平方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24</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79</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HDBaseT高清网线传输器</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80</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辅材</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批</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81</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融合系统</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通道</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2</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智能控制主机</w:t>
            </w:r>
          </w:p>
        </w:tc>
        <w:tc>
          <w:tcPr>
            <w:tcW w:w="136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台</w:t>
            </w:r>
          </w:p>
        </w:tc>
        <w:tc>
          <w:tcPr>
            <w:tcW w:w="1445" w:type="dxa"/>
            <w:vAlign w:val="center"/>
          </w:tcPr>
          <w:p>
            <w:pPr>
              <w:widowControl/>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83</w:t>
            </w:r>
          </w:p>
        </w:tc>
        <w:tc>
          <w:tcPr>
            <w:tcW w:w="2509" w:type="dxa"/>
            <w:vMerge w:val="restart"/>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展望未来展示区</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84</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85</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86</w:t>
            </w:r>
          </w:p>
        </w:tc>
        <w:tc>
          <w:tcPr>
            <w:tcW w:w="2509" w:type="dxa"/>
            <w:vMerge w:val="restart"/>
            <w:vAlign w:val="center"/>
          </w:tcPr>
          <w:p>
            <w:pPr>
              <w:pStyle w:val="20"/>
              <w:spacing w:before="104"/>
              <w:ind w:left="587" w:right="477"/>
              <w:jc w:val="center"/>
              <w:rPr>
                <w:sz w:val="20"/>
              </w:rPr>
            </w:pPr>
            <w:r>
              <w:rPr>
                <w:rFonts w:hint="eastAsia" w:ascii="宋体" w:hAnsi="宋体" w:eastAsia="宋体" w:cs="宋体"/>
                <w:kern w:val="0"/>
                <w:sz w:val="21"/>
                <w:szCs w:val="21"/>
                <w:lang w:val="zh-CN" w:eastAsia="zh-CN" w:bidi="zh-CN"/>
              </w:rPr>
              <w:t>线上数字展馆</w:t>
            </w: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87</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88</w:t>
            </w:r>
          </w:p>
        </w:tc>
        <w:tc>
          <w:tcPr>
            <w:tcW w:w="2509" w:type="dxa"/>
            <w:vMerge w:val="continue"/>
          </w:tcPr>
          <w:p>
            <w:pPr>
              <w:pStyle w:val="20"/>
              <w:spacing w:before="104"/>
              <w:ind w:left="587" w:right="477"/>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内容</w:t>
            </w:r>
          </w:p>
        </w:tc>
        <w:tc>
          <w:tcPr>
            <w:tcW w:w="136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sz w:val="20"/>
                <w:lang w:val="en-US" w:eastAsia="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89</w:t>
            </w:r>
          </w:p>
        </w:tc>
        <w:tc>
          <w:tcPr>
            <w:tcW w:w="2509" w:type="dxa"/>
            <w:vMerge w:val="restart"/>
            <w:vAlign w:val="center"/>
          </w:tcPr>
          <w:p>
            <w:pPr>
              <w:widowControl/>
              <w:ind w:left="0" w:leftChars="0" w:right="0" w:rightChars="0"/>
              <w:jc w:val="center"/>
              <w:rPr>
                <w:sz w:val="20"/>
              </w:rPr>
            </w:pPr>
            <w:r>
              <w:rPr>
                <w:rFonts w:hint="eastAsia" w:ascii="宋体" w:hAnsi="宋体" w:eastAsia="宋体"/>
                <w:kern w:val="0"/>
                <w:sz w:val="21"/>
                <w:szCs w:val="21"/>
              </w:rPr>
              <w:t>智能控制系统</w:t>
            </w:r>
          </w:p>
        </w:tc>
        <w:tc>
          <w:tcPr>
            <w:tcW w:w="2200" w:type="dxa"/>
            <w:vAlign w:val="center"/>
          </w:tcPr>
          <w:p>
            <w:pPr>
              <w:widowControl/>
              <w:ind w:left="0" w:leftChars="0" w:right="0" w:rightChars="0"/>
              <w:jc w:val="center"/>
              <w:rPr>
                <w:sz w:val="20"/>
              </w:rPr>
            </w:pPr>
            <w:r>
              <w:rPr>
                <w:rFonts w:hint="eastAsia" w:ascii="宋体" w:hAnsi="宋体" w:eastAsia="宋体"/>
                <w:kern w:val="0"/>
                <w:sz w:val="21"/>
                <w:szCs w:val="21"/>
              </w:rPr>
              <w:t>硬件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90</w:t>
            </w:r>
          </w:p>
        </w:tc>
        <w:tc>
          <w:tcPr>
            <w:tcW w:w="2509" w:type="dxa"/>
            <w:vMerge w:val="continue"/>
            <w:vAlign w:val="center"/>
          </w:tcPr>
          <w:p>
            <w:pPr>
              <w:widowControl/>
              <w:ind w:left="0" w:leftChars="0" w:right="0" w:rightChars="0"/>
              <w:jc w:val="center"/>
              <w:rPr>
                <w:sz w:val="20"/>
              </w:rPr>
            </w:pPr>
          </w:p>
        </w:tc>
        <w:tc>
          <w:tcPr>
            <w:tcW w:w="2200"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软件</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91</w:t>
            </w:r>
          </w:p>
        </w:tc>
        <w:tc>
          <w:tcPr>
            <w:tcW w:w="4709" w:type="dxa"/>
            <w:gridSpan w:val="2"/>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线路改造</w:t>
            </w:r>
          </w:p>
        </w:tc>
        <w:tc>
          <w:tcPr>
            <w:tcW w:w="1365" w:type="dxa"/>
          </w:tcPr>
          <w:p>
            <w:pPr>
              <w:pStyle w:val="20"/>
              <w:spacing w:before="104"/>
              <w:ind w:left="515" w:right="399"/>
              <w:jc w:val="center"/>
              <w:rPr>
                <w:rFonts w:hint="default"/>
                <w:sz w:val="20"/>
                <w:lang w:val="en-US" w:eastAsia="zh-CN"/>
              </w:rPr>
            </w:pPr>
            <w:r>
              <w:rPr>
                <w:rFonts w:hint="eastAsia"/>
                <w:sz w:val="20"/>
                <w:lang w:val="en-US" w:eastAsia="zh-CN"/>
              </w:rPr>
              <w:t>平方</w:t>
            </w:r>
          </w:p>
        </w:tc>
        <w:tc>
          <w:tcPr>
            <w:tcW w:w="1445" w:type="dxa"/>
          </w:tcPr>
          <w:p>
            <w:pPr>
              <w:pStyle w:val="20"/>
              <w:spacing w:before="104"/>
              <w:ind w:left="554" w:right="440"/>
              <w:jc w:val="center"/>
              <w:rPr>
                <w:rFonts w:hint="eastAsia"/>
                <w:sz w:val="20"/>
                <w:lang w:val="en-US" w:eastAsia="zh-CN"/>
              </w:rPr>
            </w:pPr>
            <w:r>
              <w:rPr>
                <w:rFonts w:hint="eastAsia" w:ascii="宋体" w:hAnsi="宋体" w:eastAsia="宋体"/>
                <w:kern w:val="0"/>
                <w:sz w:val="21"/>
                <w:szCs w:val="21"/>
              </w:rPr>
              <w:t>770</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92</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8寸健康防疫智控设备（台式，含市民卡读取）</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93</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健康防疫智控终端手持高配终端</w:t>
            </w:r>
          </w:p>
        </w:tc>
        <w:tc>
          <w:tcPr>
            <w:tcW w:w="136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套</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7" w:type="dxa"/>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eastAsia="宋体"/>
                <w:kern w:val="0"/>
                <w:sz w:val="21"/>
                <w:szCs w:val="21"/>
              </w:rPr>
              <w:t>94</w:t>
            </w:r>
          </w:p>
        </w:tc>
        <w:tc>
          <w:tcPr>
            <w:tcW w:w="4709" w:type="dxa"/>
            <w:gridSpan w:val="2"/>
            <w:vAlign w:val="center"/>
          </w:tcPr>
          <w:p>
            <w:pPr>
              <w:pStyle w:val="20"/>
              <w:spacing w:before="104"/>
              <w:ind w:left="179" w:right="68"/>
              <w:jc w:val="center"/>
              <w:rPr>
                <w:sz w:val="20"/>
              </w:rPr>
            </w:pPr>
            <w:r>
              <w:rPr>
                <w:rFonts w:hint="eastAsia" w:ascii="宋体" w:hAnsi="宋体" w:eastAsia="宋体"/>
                <w:kern w:val="0"/>
                <w:sz w:val="21"/>
                <w:szCs w:val="21"/>
              </w:rPr>
              <w:t>接口服务及平台本地化部署</w:t>
            </w:r>
          </w:p>
        </w:tc>
        <w:tc>
          <w:tcPr>
            <w:tcW w:w="1365" w:type="dxa"/>
            <w:vAlign w:val="center"/>
          </w:tcPr>
          <w:p>
            <w:pPr>
              <w:widowControl/>
              <w:ind w:left="0" w:leftChars="0" w:right="0"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项</w:t>
            </w:r>
          </w:p>
        </w:tc>
        <w:tc>
          <w:tcPr>
            <w:tcW w:w="1445" w:type="dxa"/>
            <w:vAlign w:val="center"/>
          </w:tcPr>
          <w:p>
            <w:pPr>
              <w:widowControl/>
              <w:ind w:left="0" w:leftChars="0" w:right="0" w:rightChars="0"/>
              <w:jc w:val="center"/>
              <w:rPr>
                <w:rFonts w:hint="eastAsia" w:ascii="宋体" w:hAnsi="宋体" w:eastAsia="宋体" w:cs="宋体"/>
                <w:sz w:val="20"/>
                <w:szCs w:val="22"/>
                <w:lang w:val="en-US" w:eastAsia="zh-CN" w:bidi="zh-CN"/>
              </w:rPr>
            </w:pPr>
            <w:r>
              <w:rPr>
                <w:rFonts w:hint="eastAsia" w:ascii="宋体" w:hAnsi="宋体" w:eastAsia="宋体"/>
                <w:kern w:val="0"/>
                <w:sz w:val="21"/>
                <w:szCs w:val="21"/>
              </w:rPr>
              <w:t>1</w:t>
            </w:r>
          </w:p>
        </w:tc>
        <w:tc>
          <w:tcPr>
            <w:tcW w:w="1444" w:type="dxa"/>
          </w:tcPr>
          <w:p>
            <w:pPr>
              <w:pStyle w:val="20"/>
              <w:spacing w:before="104"/>
              <w:ind w:right="410"/>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880" w:type="dxa"/>
            <w:gridSpan w:val="6"/>
            <w:vAlign w:val="center"/>
          </w:tcPr>
          <w:p>
            <w:pPr>
              <w:pStyle w:val="20"/>
              <w:wordWrap/>
              <w:spacing w:before="104"/>
              <w:ind w:right="410"/>
              <w:jc w:val="center"/>
              <w:rPr>
                <w:rFonts w:hint="default" w:eastAsia="宋体"/>
                <w:sz w:val="20"/>
                <w:lang w:val="en-US" w:eastAsia="zh-CN"/>
              </w:rPr>
            </w:pPr>
            <w:r>
              <w:rPr>
                <w:rFonts w:hint="eastAsia"/>
                <w:sz w:val="20"/>
                <w:lang w:val="en-US" w:eastAsia="zh-CN"/>
              </w:rPr>
              <w:t>合计：</w:t>
            </w:r>
            <w:r>
              <w:rPr>
                <w:rFonts w:hint="eastAsia"/>
                <w:sz w:val="20"/>
                <w:u w:val="single"/>
                <w:lang w:val="en-US" w:eastAsia="zh-CN"/>
              </w:rPr>
              <w:t xml:space="preserve">          </w:t>
            </w:r>
            <w:r>
              <w:rPr>
                <w:rFonts w:hint="eastAsia"/>
                <w:sz w:val="20"/>
                <w:lang w:val="en-US" w:eastAsia="zh-CN"/>
              </w:rPr>
              <w:t>元（大写：</w:t>
            </w:r>
            <w:r>
              <w:rPr>
                <w:rFonts w:hint="eastAsia"/>
                <w:sz w:val="20"/>
                <w:u w:val="single"/>
                <w:lang w:val="en-US" w:eastAsia="zh-CN"/>
              </w:rPr>
              <w:t xml:space="preserve">         </w:t>
            </w:r>
            <w:r>
              <w:rPr>
                <w:rFonts w:hint="eastAsia"/>
                <w:sz w:val="20"/>
                <w:lang w:val="en-US" w:eastAsia="zh-CN"/>
              </w:rPr>
              <w:t>元）</w:t>
            </w:r>
          </w:p>
        </w:tc>
      </w:tr>
    </w:tbl>
    <w:p>
      <w:pPr>
        <w:spacing w:before="2"/>
        <w:ind w:left="132" w:right="0" w:firstLine="0"/>
        <w:jc w:val="left"/>
        <w:rPr>
          <w:sz w:val="18"/>
        </w:rPr>
      </w:pPr>
      <w:r>
        <w:rPr>
          <w:sz w:val="18"/>
        </w:rPr>
        <w:t xml:space="preserve">注：1、配置要求详见第二章招标需求。 </w:t>
      </w:r>
    </w:p>
    <w:p>
      <w:pPr>
        <w:spacing w:before="2"/>
        <w:ind w:left="493" w:right="0" w:firstLine="0"/>
        <w:jc w:val="left"/>
        <w:rPr>
          <w:sz w:val="18"/>
        </w:rPr>
      </w:pPr>
      <w:r>
        <w:rPr>
          <w:sz w:val="18"/>
        </w:rPr>
        <w:t xml:space="preserve">2、本表合计金额应与《报价一览表》合计金额一致。 </w:t>
      </w:r>
    </w:p>
    <w:p>
      <w:pPr>
        <w:pStyle w:val="3"/>
        <w:rPr>
          <w:sz w:val="18"/>
        </w:rPr>
      </w:pPr>
    </w:p>
    <w:p>
      <w:pPr>
        <w:spacing w:before="0"/>
        <w:ind w:left="132" w:right="0" w:firstLine="0"/>
        <w:jc w:val="left"/>
        <w:rPr>
          <w:b/>
          <w:sz w:val="24"/>
        </w:rPr>
      </w:pPr>
      <w:r>
        <w:rPr>
          <w:b/>
          <w:sz w:val="24"/>
        </w:rPr>
        <w:t>投标人（公章）：</w:t>
      </w:r>
      <w:r>
        <w:rPr>
          <w:b/>
          <w:w w:val="99"/>
          <w:sz w:val="24"/>
        </w:rPr>
        <w:t xml:space="preserve"> </w:t>
      </w:r>
    </w:p>
    <w:p>
      <w:pPr>
        <w:pStyle w:val="3"/>
        <w:spacing w:before="6"/>
        <w:rPr>
          <w:b/>
          <w:sz w:val="24"/>
        </w:rPr>
      </w:pPr>
    </w:p>
    <w:p>
      <w:pPr>
        <w:spacing w:before="1" w:line="487" w:lineRule="auto"/>
        <w:ind w:left="132" w:right="5513" w:firstLine="0"/>
        <w:jc w:val="left"/>
        <w:rPr>
          <w:b/>
          <w:sz w:val="24"/>
        </w:rPr>
      </w:pPr>
      <w:r>
        <w:rPr>
          <w:b/>
          <w:sz w:val="24"/>
        </w:rPr>
        <w:t xml:space="preserve">法定代表人或授权代表（签字或盖章）： </w:t>
      </w:r>
    </w:p>
    <w:p>
      <w:pPr>
        <w:spacing w:before="1" w:line="487" w:lineRule="auto"/>
        <w:ind w:left="132" w:right="5513" w:firstLine="0"/>
        <w:jc w:val="left"/>
        <w:rPr>
          <w:b/>
          <w:sz w:val="24"/>
        </w:rPr>
      </w:pPr>
      <w:r>
        <w:rPr>
          <w:b/>
          <w:sz w:val="24"/>
        </w:rPr>
        <w:t xml:space="preserve">日 期 ： </w:t>
      </w:r>
      <w:r>
        <w:rPr>
          <w:rFonts w:hint="eastAsia"/>
          <w:b/>
          <w:sz w:val="24"/>
          <w:lang w:val="en-US" w:eastAsia="zh-CN"/>
        </w:rPr>
        <w:t xml:space="preserve">  </w:t>
      </w:r>
      <w:r>
        <w:rPr>
          <w:b/>
          <w:sz w:val="24"/>
        </w:rPr>
        <w:t>年</w:t>
      </w:r>
      <w:r>
        <w:rPr>
          <w:rFonts w:hint="eastAsia"/>
          <w:b/>
          <w:sz w:val="24"/>
          <w:lang w:val="en-US" w:eastAsia="zh-CN"/>
        </w:rPr>
        <w:t xml:space="preserve">  </w:t>
      </w:r>
      <w:r>
        <w:rPr>
          <w:b/>
          <w:sz w:val="24"/>
        </w:rPr>
        <w:t xml:space="preserve"> 月</w:t>
      </w:r>
      <w:r>
        <w:rPr>
          <w:rFonts w:hint="eastAsia"/>
          <w:b/>
          <w:sz w:val="24"/>
          <w:lang w:val="en-US" w:eastAsia="zh-CN"/>
        </w:rPr>
        <w:t xml:space="preserve">  </w:t>
      </w:r>
      <w:r>
        <w:rPr>
          <w:b/>
          <w:sz w:val="24"/>
        </w:rPr>
        <w:t xml:space="preserve"> 日</w:t>
      </w:r>
      <w:r>
        <w:rPr>
          <w:b/>
          <w:w w:val="99"/>
          <w:sz w:val="24"/>
        </w:rPr>
        <w:t xml:space="preserve"> </w:t>
      </w:r>
    </w:p>
    <w:sectPr>
      <w:headerReference r:id="rId16" w:type="default"/>
      <w:footerReference r:id="rId17" w:type="default"/>
      <w:pgSz w:w="11910" w:h="16849"/>
      <w:pgMar w:top="1037" w:right="0" w:bottom="1060" w:left="743" w:header="856" w:footer="86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Adobe 宋体 Std L">
    <w:altName w:val="宋体"/>
    <w:panose1 w:val="020203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0" o:spid="_x0000_s2070"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1" o:spid="_x0000_s2071"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w:pict>
        <v:shape id="_x0000_s2073" o:spid="_x0000_s2073"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w:r>
    <w:r>
      <w:pict>
        <v:shape id="_x0000_s2068" o:spid="_x0000_s2068" o:spt="202" type="#_x0000_t202" style="position:absolute;left:0pt;margin-left:379.45pt;margin-top:534.05pt;height:12pt;width:83.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rPr>
                    <w:rFonts w:ascii="Times New Roman" w:eastAsia="Times New Roman"/>
                    <w:sz w:val="18"/>
                  </w:rPr>
                  <w:t xml:space="preserve">108 </w:t>
                </w:r>
                <w:r>
                  <w:rPr>
                    <w:sz w:val="18"/>
                  </w:rPr>
                  <w:t xml:space="preserve">页 共 </w:t>
                </w:r>
                <w:r>
                  <w:rPr>
                    <w:rFonts w:ascii="Times New Roman" w:eastAsia="Times New Roman"/>
                    <w:sz w:val="18"/>
                  </w:rPr>
                  <w:t xml:space="preserve">124 </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w:pict>
        <v:shape id="_x0000_s2074" o:spid="_x0000_s2074"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r>
      <w:pict>
        <v:shape id="_x0000_s2061" o:spid="_x0000_s2061" o:spt="202" type="#_x0000_t202" style="position:absolute;left:0pt;margin-left:379.45pt;margin-top:534.05pt;height:12pt;width:83.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rPr>
                    <w:rFonts w:ascii="Times New Roman" w:eastAsia="Times New Roman"/>
                    <w:sz w:val="18"/>
                  </w:rPr>
                  <w:t xml:space="preserve">108 </w:t>
                </w:r>
                <w:r>
                  <w:rPr>
                    <w:sz w:val="18"/>
                  </w:rPr>
                  <w:t xml:space="preserve">页 共 </w:t>
                </w:r>
                <w:r>
                  <w:rPr>
                    <w:rFonts w:ascii="Times New Roman" w:eastAsia="Times New Roman"/>
                    <w:sz w:val="18"/>
                  </w:rPr>
                  <w:t xml:space="preserve">124 </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6" o:spid="_x0000_s2076"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49" o:spid="_x0000_s2049" o:spt="20" style="position:absolute;left:0pt;margin-left:55.2pt;margin-top:55.55pt;height:0pt;width:491.95pt;mso-position-horizontal-relative:page;mso-position-vertical-relative:page;z-index:-251656192;mso-width-relative:page;mso-height-relative:page;" stroked="t" coordsize="21600,21600">
          <v:path arrowok="t"/>
          <v:fill focussize="0,0"/>
          <v:stroke weight="0.72pt" color="#000000"/>
          <v:imagedata o:title=""/>
          <o:lock v:ext="edit"/>
        </v:line>
      </w:pict>
    </w:r>
    <w:r>
      <w:pict>
        <v:shape id="_x0000_s2050" o:spid="_x0000_s2050" o:spt="202" type="#_x0000_t202" style="position:absolute;left:0pt;margin-left:197.95pt;margin-top:42.85pt;height:11pt;width:353.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r>
                  <w:rPr>
                    <w:sz w:val="18"/>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53" o:spid="_x0000_s2053" o:spt="20" style="position:absolute;left:0pt;margin-left:55.2pt;margin-top:55.55pt;height:0pt;width:491.95pt;mso-position-horizontal-relative:page;mso-position-vertical-relative:page;z-index:-251654144;mso-width-relative:page;mso-height-relative:page;" stroked="t" coordsize="21600,21600">
          <v:path arrowok="t"/>
          <v:fill focussize="0,0"/>
          <v:stroke weight="0.72pt" color="#000000"/>
          <v:imagedata o:title=""/>
          <o:lock v:ext="edit"/>
        </v:line>
      </w:pict>
    </w:r>
    <w:r>
      <w:pict>
        <v:shape id="_x0000_s2054" o:spid="_x0000_s2054" o:spt="202" type="#_x0000_t202" style="position:absolute;left:0pt;margin-left:197.95pt;margin-top:42.85pt;height:11pt;width:353.3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r>
                  <w:rPr>
                    <w:sz w:val="18"/>
                  </w:rP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197.95pt;margin-top:42.85pt;height:11pt;width:353.3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r>
                  <w:rPr>
                    <w:sz w:val="18"/>
                  </w:rPr>
                  <w:t xml:space="preserve"> </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p>
  <w:p>
    <w:pPr>
      <w:pStyle w:val="3"/>
      <w:spacing w:line="14" w:lineRule="auto"/>
      <w:rPr>
        <w:sz w:val="20"/>
      </w:rPr>
    </w:pPr>
    <w:r>
      <w:pict>
        <v:shape id="_x0000_s2058" o:spid="_x0000_s2058" o:spt="202" type="#_x0000_t202" style="position:absolute;left:0pt;margin-left:197.95pt;margin-top:42.85pt;height:11pt;width:353.3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r>
                  <w:rPr>
                    <w:sz w:val="18"/>
                  </w:rPr>
                  <w:t xml:space="preserve"> </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r>
      <w:rPr>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65" o:spid="_x0000_s2065" o:spt="20" style="position:absolute;left:0pt;margin-left:55.2pt;margin-top:55.55pt;height:0pt;width:491.95pt;mso-position-horizontal-relative:page;mso-position-vertical-relative:page;z-index:-251649024;mso-width-relative:page;mso-height-relative:page;" stroked="t" coordsize="21600,21600">
          <v:path arrowok="t"/>
          <v:fill focussize="0,0"/>
          <v:stroke weight="0.72pt" color="#000000"/>
          <v:imagedata o:title=""/>
          <o:lock v:ext="edit"/>
        </v:line>
      </w:pict>
    </w:r>
    <w:r>
      <w:pict>
        <v:shape id="_x0000_s2066" o:spid="_x0000_s2066" o:spt="202" type="#_x0000_t202" style="position:absolute;left:0pt;margin-left:197.95pt;margin-top:42.85pt;height:11pt;width:353.3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sz w:val="18"/>
                    <w:lang w:eastAsia="zh-CN"/>
                  </w:rPr>
                </w:pPr>
                <w:r>
                  <w:rPr>
                    <w:sz w:val="18"/>
                  </w:rPr>
                  <w:t xml:space="preserve">         </w:t>
                </w:r>
                <w:r>
                  <w:rPr>
                    <w:rFonts w:hint="eastAsia"/>
                    <w:sz w:val="18"/>
                    <w:lang w:eastAsia="zh-CN"/>
                  </w:rPr>
                  <w:t>浙江海辰建设管理有限公司</w:t>
                </w:r>
                <w:r>
                  <w:rPr>
                    <w:sz w:val="18"/>
                  </w:rPr>
                  <w:t>采购文件 项目编号：</w:t>
                </w:r>
                <w:r>
                  <w:rPr>
                    <w:rFonts w:hint="eastAsia"/>
                    <w:sz w:val="18"/>
                    <w:lang w:eastAsia="zh-CN"/>
                  </w:rPr>
                  <w:t>HCCG2022010</w:t>
                </w:r>
              </w:p>
              <w:p>
                <w:pPr>
                  <w:spacing w:before="0" w:line="220" w:lineRule="exact"/>
                  <w:ind w:left="20" w:right="0" w:firstLine="0"/>
                  <w:jc w:val="left"/>
                  <w:rPr>
                    <w:rFonts w:hint="eastAsia"/>
                    <w:sz w:val="18"/>
                    <w:lang w:eastAsia="zh-CN"/>
                  </w:rPr>
                </w:pPr>
              </w:p>
              <w:p>
                <w:pPr>
                  <w:spacing w:before="0" w:line="220" w:lineRule="exact"/>
                  <w:ind w:left="20" w:right="0" w:firstLine="0"/>
                  <w:jc w:val="left"/>
                  <w:rPr>
                    <w:rFonts w:hint="eastAsia"/>
                    <w:sz w:val="18"/>
                    <w:lang w:eastAsia="zh-CN"/>
                  </w:rPr>
                </w:pPr>
              </w:p>
              <w:p>
                <w:pPr>
                  <w:spacing w:before="0" w:line="220" w:lineRule="exact"/>
                  <w:ind w:left="20" w:right="0" w:firstLine="0"/>
                  <w:jc w:val="left"/>
                  <w:rPr>
                    <w:rFonts w:hint="eastAsia"/>
                    <w:sz w:val="18"/>
                    <w:lang w:eastAsia="zh-CN"/>
                  </w:rPr>
                </w:pPr>
              </w:p>
              <w:p>
                <w:pPr>
                  <w:spacing w:before="0" w:line="220" w:lineRule="exact"/>
                  <w:ind w:left="20" w:right="0" w:firstLine="0"/>
                  <w:jc w:val="left"/>
                  <w:rPr>
                    <w:rFonts w:hint="eastAsia"/>
                    <w:sz w:val="18"/>
                    <w:lang w:eastAsia="zh-CN"/>
                  </w:rPr>
                </w:pPr>
              </w:p>
              <w:p>
                <w:pPr>
                  <w:spacing w:before="0" w:line="220" w:lineRule="exact"/>
                  <w:ind w:left="20" w:right="0" w:firstLine="0"/>
                  <w:jc w:val="left"/>
                  <w:rPr>
                    <w:rFonts w:hint="eastAsia"/>
                    <w:sz w:val="18"/>
                    <w:lang w:val="en-US" w:eastAsia="zh-CN"/>
                  </w:rPr>
                </w:pPr>
                <w:r>
                  <w:rPr>
                    <w:rFonts w:hint="eastAsia"/>
                    <w:sz w:val="18"/>
                    <w:lang w:val="en-US" w:eastAsia="zh-CN"/>
                  </w:rPr>
                  <w:t xml:space="preserve"> </w:t>
                </w:r>
              </w:p>
              <w:p>
                <w:pPr>
                  <w:spacing w:before="0" w:line="220" w:lineRule="exact"/>
                  <w:ind w:left="20" w:right="0" w:firstLine="0"/>
                  <w:jc w:val="left"/>
                  <w:rPr>
                    <w:rFonts w:hint="eastAsia"/>
                    <w:sz w:val="18"/>
                    <w:lang w:val="en-US" w:eastAsia="zh-CN"/>
                  </w:rPr>
                </w:pPr>
              </w:p>
              <w:p>
                <w:pPr>
                  <w:spacing w:before="0" w:line="220" w:lineRule="exact"/>
                  <w:ind w:left="20" w:right="0" w:firstLine="0"/>
                  <w:jc w:val="left"/>
                  <w:rPr>
                    <w:rFonts w:hint="eastAsia"/>
                    <w:sz w:val="18"/>
                    <w:lang w:val="en-US" w:eastAsia="zh-CN"/>
                  </w:rPr>
                </w:pP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1182" w:hanging="370"/>
        <w:jc w:val="left"/>
      </w:pPr>
      <w:rPr>
        <w:rFonts w:hint="default"/>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177" w:hanging="370"/>
      </w:pPr>
      <w:rPr>
        <w:rFonts w:hint="default"/>
        <w:lang w:val="zh-CN" w:eastAsia="zh-CN" w:bidi="zh-CN"/>
      </w:rPr>
    </w:lvl>
    <w:lvl w:ilvl="3" w:tentative="0">
      <w:start w:val="0"/>
      <w:numFmt w:val="bullet"/>
      <w:lvlText w:val="•"/>
      <w:lvlJc w:val="left"/>
      <w:pPr>
        <w:ind w:left="4175" w:hanging="370"/>
      </w:pPr>
      <w:rPr>
        <w:rFonts w:hint="default"/>
        <w:lang w:val="zh-CN" w:eastAsia="zh-CN" w:bidi="zh-CN"/>
      </w:rPr>
    </w:lvl>
    <w:lvl w:ilvl="4" w:tentative="0">
      <w:start w:val="0"/>
      <w:numFmt w:val="bullet"/>
      <w:lvlText w:val="•"/>
      <w:lvlJc w:val="left"/>
      <w:pPr>
        <w:ind w:left="5174" w:hanging="370"/>
      </w:pPr>
      <w:rPr>
        <w:rFonts w:hint="default"/>
        <w:lang w:val="zh-CN" w:eastAsia="zh-CN" w:bidi="zh-CN"/>
      </w:rPr>
    </w:lvl>
    <w:lvl w:ilvl="5" w:tentative="0">
      <w:start w:val="0"/>
      <w:numFmt w:val="bullet"/>
      <w:lvlText w:val="•"/>
      <w:lvlJc w:val="left"/>
      <w:pPr>
        <w:ind w:left="6173" w:hanging="370"/>
      </w:pPr>
      <w:rPr>
        <w:rFonts w:hint="default"/>
        <w:lang w:val="zh-CN" w:eastAsia="zh-CN" w:bidi="zh-CN"/>
      </w:rPr>
    </w:lvl>
    <w:lvl w:ilvl="6" w:tentative="0">
      <w:start w:val="0"/>
      <w:numFmt w:val="bullet"/>
      <w:lvlText w:val="•"/>
      <w:lvlJc w:val="left"/>
      <w:pPr>
        <w:ind w:left="7171" w:hanging="370"/>
      </w:pPr>
      <w:rPr>
        <w:rFonts w:hint="default"/>
        <w:lang w:val="zh-CN" w:eastAsia="zh-CN" w:bidi="zh-CN"/>
      </w:rPr>
    </w:lvl>
    <w:lvl w:ilvl="7" w:tentative="0">
      <w:start w:val="0"/>
      <w:numFmt w:val="bullet"/>
      <w:lvlText w:val="•"/>
      <w:lvlJc w:val="left"/>
      <w:pPr>
        <w:ind w:left="8170" w:hanging="370"/>
      </w:pPr>
      <w:rPr>
        <w:rFonts w:hint="default"/>
        <w:lang w:val="zh-CN" w:eastAsia="zh-CN" w:bidi="zh-CN"/>
      </w:rPr>
    </w:lvl>
    <w:lvl w:ilvl="8" w:tentative="0">
      <w:start w:val="0"/>
      <w:numFmt w:val="bullet"/>
      <w:lvlText w:val="•"/>
      <w:lvlJc w:val="left"/>
      <w:pPr>
        <w:ind w:left="9169" w:hanging="37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3">
    <w:nsid w:val="A0C93552"/>
    <w:multiLevelType w:val="multilevel"/>
    <w:tmpl w:val="A0C93552"/>
    <w:lvl w:ilvl="0" w:tentative="0">
      <w:start w:val="7"/>
      <w:numFmt w:val="decimal"/>
      <w:lvlText w:val="%1"/>
      <w:lvlJc w:val="left"/>
      <w:pPr>
        <w:ind w:left="1242" w:hanging="370"/>
        <w:jc w:val="left"/>
      </w:pPr>
      <w:rPr>
        <w:rFonts w:hint="default"/>
        <w:lang w:val="zh-CN" w:eastAsia="zh-CN" w:bidi="zh-CN"/>
      </w:rPr>
    </w:lvl>
    <w:lvl w:ilvl="1" w:tentative="0">
      <w:start w:val="1"/>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25" w:hanging="370"/>
      </w:pPr>
      <w:rPr>
        <w:rFonts w:hint="default"/>
        <w:lang w:val="zh-CN" w:eastAsia="zh-CN" w:bidi="zh-CN"/>
      </w:rPr>
    </w:lvl>
    <w:lvl w:ilvl="3" w:tentative="0">
      <w:start w:val="0"/>
      <w:numFmt w:val="bullet"/>
      <w:lvlText w:val="•"/>
      <w:lvlJc w:val="left"/>
      <w:pPr>
        <w:ind w:left="4217" w:hanging="370"/>
      </w:pPr>
      <w:rPr>
        <w:rFonts w:hint="default"/>
        <w:lang w:val="zh-CN" w:eastAsia="zh-CN" w:bidi="zh-CN"/>
      </w:rPr>
    </w:lvl>
    <w:lvl w:ilvl="4" w:tentative="0">
      <w:start w:val="0"/>
      <w:numFmt w:val="bullet"/>
      <w:lvlText w:val="•"/>
      <w:lvlJc w:val="left"/>
      <w:pPr>
        <w:ind w:left="5210" w:hanging="370"/>
      </w:pPr>
      <w:rPr>
        <w:rFonts w:hint="default"/>
        <w:lang w:val="zh-CN" w:eastAsia="zh-CN" w:bidi="zh-CN"/>
      </w:rPr>
    </w:lvl>
    <w:lvl w:ilvl="5" w:tentative="0">
      <w:start w:val="0"/>
      <w:numFmt w:val="bullet"/>
      <w:lvlText w:val="•"/>
      <w:lvlJc w:val="left"/>
      <w:pPr>
        <w:ind w:left="6203" w:hanging="370"/>
      </w:pPr>
      <w:rPr>
        <w:rFonts w:hint="default"/>
        <w:lang w:val="zh-CN" w:eastAsia="zh-CN" w:bidi="zh-CN"/>
      </w:rPr>
    </w:lvl>
    <w:lvl w:ilvl="6" w:tentative="0">
      <w:start w:val="0"/>
      <w:numFmt w:val="bullet"/>
      <w:lvlText w:val="•"/>
      <w:lvlJc w:val="left"/>
      <w:pPr>
        <w:ind w:left="7195" w:hanging="370"/>
      </w:pPr>
      <w:rPr>
        <w:rFonts w:hint="default"/>
        <w:lang w:val="zh-CN" w:eastAsia="zh-CN" w:bidi="zh-CN"/>
      </w:rPr>
    </w:lvl>
    <w:lvl w:ilvl="7" w:tentative="0">
      <w:start w:val="0"/>
      <w:numFmt w:val="bullet"/>
      <w:lvlText w:val="•"/>
      <w:lvlJc w:val="left"/>
      <w:pPr>
        <w:ind w:left="8188" w:hanging="370"/>
      </w:pPr>
      <w:rPr>
        <w:rFonts w:hint="default"/>
        <w:lang w:val="zh-CN" w:eastAsia="zh-CN" w:bidi="zh-CN"/>
      </w:rPr>
    </w:lvl>
    <w:lvl w:ilvl="8" w:tentative="0">
      <w:start w:val="0"/>
      <w:numFmt w:val="bullet"/>
      <w:lvlText w:val="•"/>
      <w:lvlJc w:val="left"/>
      <w:pPr>
        <w:ind w:left="9181" w:hanging="370"/>
      </w:pPr>
      <w:rPr>
        <w:rFonts w:hint="default"/>
        <w:lang w:val="zh-CN" w:eastAsia="zh-CN" w:bidi="zh-CN"/>
      </w:rPr>
    </w:lvl>
  </w:abstractNum>
  <w:abstractNum w:abstractNumId="4">
    <w:nsid w:val="A0F05207"/>
    <w:multiLevelType w:val="multilevel"/>
    <w:tmpl w:val="A0F05207"/>
    <w:lvl w:ilvl="0" w:tentative="0">
      <w:start w:val="1"/>
      <w:numFmt w:val="decimal"/>
      <w:lvlText w:val="%1."/>
      <w:lvlJc w:val="left"/>
      <w:pPr>
        <w:ind w:left="392" w:hanging="213"/>
        <w:jc w:val="left"/>
      </w:pPr>
      <w:rPr>
        <w:rFonts w:hint="default" w:ascii="宋体" w:hAnsi="宋体" w:eastAsia="宋体" w:cs="宋体"/>
        <w:spacing w:val="-48"/>
        <w:w w:val="100"/>
        <w:sz w:val="19"/>
        <w:szCs w:val="19"/>
        <w:lang w:val="zh-CN" w:eastAsia="zh-CN" w:bidi="zh-CN"/>
      </w:rPr>
    </w:lvl>
    <w:lvl w:ilvl="1" w:tentative="0">
      <w:start w:val="1"/>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42" w:hanging="370"/>
      </w:pPr>
      <w:rPr>
        <w:rFonts w:hint="default"/>
        <w:lang w:val="zh-CN" w:eastAsia="zh-CN" w:bidi="zh-CN"/>
      </w:rPr>
    </w:lvl>
    <w:lvl w:ilvl="3" w:tentative="0">
      <w:start w:val="0"/>
      <w:numFmt w:val="bullet"/>
      <w:lvlText w:val="•"/>
      <w:lvlJc w:val="left"/>
      <w:pPr>
        <w:ind w:left="3445" w:hanging="370"/>
      </w:pPr>
      <w:rPr>
        <w:rFonts w:hint="default"/>
        <w:lang w:val="zh-CN" w:eastAsia="zh-CN" w:bidi="zh-CN"/>
      </w:rPr>
    </w:lvl>
    <w:lvl w:ilvl="4" w:tentative="0">
      <w:start w:val="0"/>
      <w:numFmt w:val="bullet"/>
      <w:lvlText w:val="•"/>
      <w:lvlJc w:val="left"/>
      <w:pPr>
        <w:ind w:left="4548" w:hanging="370"/>
      </w:pPr>
      <w:rPr>
        <w:rFonts w:hint="default"/>
        <w:lang w:val="zh-CN" w:eastAsia="zh-CN" w:bidi="zh-CN"/>
      </w:rPr>
    </w:lvl>
    <w:lvl w:ilvl="5" w:tentative="0">
      <w:start w:val="0"/>
      <w:numFmt w:val="bullet"/>
      <w:lvlText w:val="•"/>
      <w:lvlJc w:val="left"/>
      <w:pPr>
        <w:ind w:left="5651" w:hanging="370"/>
      </w:pPr>
      <w:rPr>
        <w:rFonts w:hint="default"/>
        <w:lang w:val="zh-CN" w:eastAsia="zh-CN" w:bidi="zh-CN"/>
      </w:rPr>
    </w:lvl>
    <w:lvl w:ilvl="6" w:tentative="0">
      <w:start w:val="0"/>
      <w:numFmt w:val="bullet"/>
      <w:lvlText w:val="•"/>
      <w:lvlJc w:val="left"/>
      <w:pPr>
        <w:ind w:left="6754" w:hanging="370"/>
      </w:pPr>
      <w:rPr>
        <w:rFonts w:hint="default"/>
        <w:lang w:val="zh-CN" w:eastAsia="zh-CN" w:bidi="zh-CN"/>
      </w:rPr>
    </w:lvl>
    <w:lvl w:ilvl="7" w:tentative="0">
      <w:start w:val="0"/>
      <w:numFmt w:val="bullet"/>
      <w:lvlText w:val="•"/>
      <w:lvlJc w:val="left"/>
      <w:pPr>
        <w:ind w:left="7857" w:hanging="370"/>
      </w:pPr>
      <w:rPr>
        <w:rFonts w:hint="default"/>
        <w:lang w:val="zh-CN" w:eastAsia="zh-CN" w:bidi="zh-CN"/>
      </w:rPr>
    </w:lvl>
    <w:lvl w:ilvl="8" w:tentative="0">
      <w:start w:val="0"/>
      <w:numFmt w:val="bullet"/>
      <w:lvlText w:val="•"/>
      <w:lvlJc w:val="left"/>
      <w:pPr>
        <w:ind w:left="8960" w:hanging="370"/>
      </w:pPr>
      <w:rPr>
        <w:rFonts w:hint="default"/>
        <w:lang w:val="zh-CN" w:eastAsia="zh-CN" w:bidi="zh-CN"/>
      </w:rPr>
    </w:lvl>
  </w:abstractNum>
  <w:abstractNum w:abstractNumId="5">
    <w:nsid w:val="A8595947"/>
    <w:multiLevelType w:val="singleLevel"/>
    <w:tmpl w:val="A8595947"/>
    <w:lvl w:ilvl="0" w:tentative="0">
      <w:start w:val="7"/>
      <w:numFmt w:val="chineseCounting"/>
      <w:suff w:val="nothing"/>
      <w:lvlText w:val="%1、"/>
      <w:lvlJc w:val="left"/>
      <w:rPr>
        <w:rFonts w:hint="eastAsia"/>
      </w:rPr>
    </w:lvl>
  </w:abstractNum>
  <w:abstractNum w:abstractNumId="6">
    <w:nsid w:val="B23A94A9"/>
    <w:multiLevelType w:val="multilevel"/>
    <w:tmpl w:val="B23A94A9"/>
    <w:lvl w:ilvl="0" w:tentative="0">
      <w:start w:val="1"/>
      <w:numFmt w:val="decimal"/>
      <w:lvlText w:val="%1."/>
      <w:lvlJc w:val="left"/>
      <w:pPr>
        <w:ind w:left="392" w:hanging="213"/>
        <w:jc w:val="left"/>
      </w:pPr>
      <w:rPr>
        <w:rFonts w:hint="default" w:ascii="宋体" w:hAnsi="宋体" w:eastAsia="宋体" w:cs="宋体"/>
        <w:spacing w:val="-46"/>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7">
    <w:nsid w:val="B53F3350"/>
    <w:multiLevelType w:val="multilevel"/>
    <w:tmpl w:val="B53F3350"/>
    <w:lvl w:ilvl="0" w:tentative="0">
      <w:start w:val="1"/>
      <w:numFmt w:val="decimal"/>
      <w:lvlText w:val="%1."/>
      <w:lvlJc w:val="left"/>
      <w:pPr>
        <w:ind w:left="392"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76" w:hanging="318"/>
      </w:pPr>
      <w:rPr>
        <w:rFonts w:hint="default"/>
        <w:lang w:val="zh-CN" w:eastAsia="zh-CN" w:bidi="zh-CN"/>
      </w:rPr>
    </w:lvl>
    <w:lvl w:ilvl="2" w:tentative="0">
      <w:start w:val="0"/>
      <w:numFmt w:val="bullet"/>
      <w:lvlText w:val="•"/>
      <w:lvlJc w:val="left"/>
      <w:pPr>
        <w:ind w:left="2553" w:hanging="318"/>
      </w:pPr>
      <w:rPr>
        <w:rFonts w:hint="default"/>
        <w:lang w:val="zh-CN" w:eastAsia="zh-CN" w:bidi="zh-CN"/>
      </w:rPr>
    </w:lvl>
    <w:lvl w:ilvl="3" w:tentative="0">
      <w:start w:val="0"/>
      <w:numFmt w:val="bullet"/>
      <w:lvlText w:val="•"/>
      <w:lvlJc w:val="left"/>
      <w:pPr>
        <w:ind w:left="3629" w:hanging="318"/>
      </w:pPr>
      <w:rPr>
        <w:rFonts w:hint="default"/>
        <w:lang w:val="zh-CN" w:eastAsia="zh-CN" w:bidi="zh-CN"/>
      </w:rPr>
    </w:lvl>
    <w:lvl w:ilvl="4" w:tentative="0">
      <w:start w:val="0"/>
      <w:numFmt w:val="bullet"/>
      <w:lvlText w:val="•"/>
      <w:lvlJc w:val="left"/>
      <w:pPr>
        <w:ind w:left="4706" w:hanging="318"/>
      </w:pPr>
      <w:rPr>
        <w:rFonts w:hint="default"/>
        <w:lang w:val="zh-CN" w:eastAsia="zh-CN" w:bidi="zh-CN"/>
      </w:rPr>
    </w:lvl>
    <w:lvl w:ilvl="5" w:tentative="0">
      <w:start w:val="0"/>
      <w:numFmt w:val="bullet"/>
      <w:lvlText w:val="•"/>
      <w:lvlJc w:val="left"/>
      <w:pPr>
        <w:ind w:left="5783" w:hanging="318"/>
      </w:pPr>
      <w:rPr>
        <w:rFonts w:hint="default"/>
        <w:lang w:val="zh-CN" w:eastAsia="zh-CN" w:bidi="zh-CN"/>
      </w:rPr>
    </w:lvl>
    <w:lvl w:ilvl="6" w:tentative="0">
      <w:start w:val="0"/>
      <w:numFmt w:val="bullet"/>
      <w:lvlText w:val="•"/>
      <w:lvlJc w:val="left"/>
      <w:pPr>
        <w:ind w:left="6859" w:hanging="318"/>
      </w:pPr>
      <w:rPr>
        <w:rFonts w:hint="default"/>
        <w:lang w:val="zh-CN" w:eastAsia="zh-CN" w:bidi="zh-CN"/>
      </w:rPr>
    </w:lvl>
    <w:lvl w:ilvl="7" w:tentative="0">
      <w:start w:val="0"/>
      <w:numFmt w:val="bullet"/>
      <w:lvlText w:val="•"/>
      <w:lvlJc w:val="left"/>
      <w:pPr>
        <w:ind w:left="7936" w:hanging="318"/>
      </w:pPr>
      <w:rPr>
        <w:rFonts w:hint="default"/>
        <w:lang w:val="zh-CN" w:eastAsia="zh-CN" w:bidi="zh-CN"/>
      </w:rPr>
    </w:lvl>
    <w:lvl w:ilvl="8" w:tentative="0">
      <w:start w:val="0"/>
      <w:numFmt w:val="bullet"/>
      <w:lvlText w:val="•"/>
      <w:lvlJc w:val="left"/>
      <w:pPr>
        <w:ind w:left="9013" w:hanging="318"/>
      </w:pPr>
      <w:rPr>
        <w:rFonts w:hint="default"/>
        <w:lang w:val="zh-CN" w:eastAsia="zh-CN" w:bidi="zh-CN"/>
      </w:rPr>
    </w:lvl>
  </w:abstractNum>
  <w:abstractNum w:abstractNumId="8">
    <w:nsid w:val="B88D21A8"/>
    <w:multiLevelType w:val="multilevel"/>
    <w:tmpl w:val="B88D21A8"/>
    <w:lvl w:ilvl="0" w:tentative="0">
      <w:start w:val="1"/>
      <w:numFmt w:val="decimal"/>
      <w:lvlText w:val="%1"/>
      <w:lvlJc w:val="left"/>
      <w:pPr>
        <w:ind w:left="971" w:hanging="159"/>
        <w:jc w:val="right"/>
      </w:pPr>
      <w:rPr>
        <w:rFonts w:hint="default"/>
        <w:w w:val="100"/>
        <w:lang w:val="zh-CN" w:eastAsia="zh-CN" w:bidi="zh-CN"/>
      </w:rPr>
    </w:lvl>
    <w:lvl w:ilvl="1" w:tentative="0">
      <w:start w:val="0"/>
      <w:numFmt w:val="bullet"/>
      <w:lvlText w:val="•"/>
      <w:lvlJc w:val="left"/>
      <w:pPr>
        <w:ind w:left="1236" w:hanging="159"/>
      </w:pPr>
      <w:rPr>
        <w:rFonts w:hint="default"/>
        <w:lang w:val="zh-CN" w:eastAsia="zh-CN" w:bidi="zh-CN"/>
      </w:rPr>
    </w:lvl>
    <w:lvl w:ilvl="2" w:tentative="0">
      <w:start w:val="0"/>
      <w:numFmt w:val="bullet"/>
      <w:lvlText w:val="•"/>
      <w:lvlJc w:val="left"/>
      <w:pPr>
        <w:ind w:left="1493" w:hanging="159"/>
      </w:pPr>
      <w:rPr>
        <w:rFonts w:hint="default"/>
        <w:lang w:val="zh-CN" w:eastAsia="zh-CN" w:bidi="zh-CN"/>
      </w:rPr>
    </w:lvl>
    <w:lvl w:ilvl="3" w:tentative="0">
      <w:start w:val="0"/>
      <w:numFmt w:val="bullet"/>
      <w:lvlText w:val="•"/>
      <w:lvlJc w:val="left"/>
      <w:pPr>
        <w:ind w:left="1749" w:hanging="159"/>
      </w:pPr>
      <w:rPr>
        <w:rFonts w:hint="default"/>
        <w:lang w:val="zh-CN" w:eastAsia="zh-CN" w:bidi="zh-CN"/>
      </w:rPr>
    </w:lvl>
    <w:lvl w:ilvl="4" w:tentative="0">
      <w:start w:val="0"/>
      <w:numFmt w:val="bullet"/>
      <w:lvlText w:val="•"/>
      <w:lvlJc w:val="left"/>
      <w:pPr>
        <w:ind w:left="2006" w:hanging="159"/>
      </w:pPr>
      <w:rPr>
        <w:rFonts w:hint="default"/>
        <w:lang w:val="zh-CN" w:eastAsia="zh-CN" w:bidi="zh-CN"/>
      </w:rPr>
    </w:lvl>
    <w:lvl w:ilvl="5" w:tentative="0">
      <w:start w:val="0"/>
      <w:numFmt w:val="bullet"/>
      <w:lvlText w:val="•"/>
      <w:lvlJc w:val="left"/>
      <w:pPr>
        <w:ind w:left="2262" w:hanging="159"/>
      </w:pPr>
      <w:rPr>
        <w:rFonts w:hint="default"/>
        <w:lang w:val="zh-CN" w:eastAsia="zh-CN" w:bidi="zh-CN"/>
      </w:rPr>
    </w:lvl>
    <w:lvl w:ilvl="6" w:tentative="0">
      <w:start w:val="0"/>
      <w:numFmt w:val="bullet"/>
      <w:lvlText w:val="•"/>
      <w:lvlJc w:val="left"/>
      <w:pPr>
        <w:ind w:left="2519" w:hanging="159"/>
      </w:pPr>
      <w:rPr>
        <w:rFonts w:hint="default"/>
        <w:lang w:val="zh-CN" w:eastAsia="zh-CN" w:bidi="zh-CN"/>
      </w:rPr>
    </w:lvl>
    <w:lvl w:ilvl="7" w:tentative="0">
      <w:start w:val="0"/>
      <w:numFmt w:val="bullet"/>
      <w:lvlText w:val="•"/>
      <w:lvlJc w:val="left"/>
      <w:pPr>
        <w:ind w:left="2775" w:hanging="159"/>
      </w:pPr>
      <w:rPr>
        <w:rFonts w:hint="default"/>
        <w:lang w:val="zh-CN" w:eastAsia="zh-CN" w:bidi="zh-CN"/>
      </w:rPr>
    </w:lvl>
    <w:lvl w:ilvl="8" w:tentative="0">
      <w:start w:val="0"/>
      <w:numFmt w:val="bullet"/>
      <w:lvlText w:val="•"/>
      <w:lvlJc w:val="left"/>
      <w:pPr>
        <w:ind w:left="3032" w:hanging="159"/>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392" w:hanging="318"/>
        <w:jc w:val="left"/>
      </w:pPr>
      <w:rPr>
        <w:rFonts w:hint="default" w:ascii="宋体" w:hAnsi="宋体" w:eastAsia="宋体" w:cs="宋体"/>
        <w:spacing w:val="-91"/>
        <w:w w:val="100"/>
        <w:sz w:val="19"/>
        <w:szCs w:val="19"/>
        <w:lang w:val="zh-CN" w:eastAsia="zh-CN" w:bidi="zh-CN"/>
      </w:rPr>
    </w:lvl>
    <w:lvl w:ilvl="1" w:tentative="0">
      <w:start w:val="0"/>
      <w:numFmt w:val="bullet"/>
      <w:lvlText w:val="•"/>
      <w:lvlJc w:val="left"/>
      <w:pPr>
        <w:ind w:left="1476" w:hanging="318"/>
      </w:pPr>
      <w:rPr>
        <w:rFonts w:hint="default"/>
        <w:lang w:val="zh-CN" w:eastAsia="zh-CN" w:bidi="zh-CN"/>
      </w:rPr>
    </w:lvl>
    <w:lvl w:ilvl="2" w:tentative="0">
      <w:start w:val="0"/>
      <w:numFmt w:val="bullet"/>
      <w:lvlText w:val="•"/>
      <w:lvlJc w:val="left"/>
      <w:pPr>
        <w:ind w:left="2553" w:hanging="318"/>
      </w:pPr>
      <w:rPr>
        <w:rFonts w:hint="default"/>
        <w:lang w:val="zh-CN" w:eastAsia="zh-CN" w:bidi="zh-CN"/>
      </w:rPr>
    </w:lvl>
    <w:lvl w:ilvl="3" w:tentative="0">
      <w:start w:val="0"/>
      <w:numFmt w:val="bullet"/>
      <w:lvlText w:val="•"/>
      <w:lvlJc w:val="left"/>
      <w:pPr>
        <w:ind w:left="3629" w:hanging="318"/>
      </w:pPr>
      <w:rPr>
        <w:rFonts w:hint="default"/>
        <w:lang w:val="zh-CN" w:eastAsia="zh-CN" w:bidi="zh-CN"/>
      </w:rPr>
    </w:lvl>
    <w:lvl w:ilvl="4" w:tentative="0">
      <w:start w:val="0"/>
      <w:numFmt w:val="bullet"/>
      <w:lvlText w:val="•"/>
      <w:lvlJc w:val="left"/>
      <w:pPr>
        <w:ind w:left="4706" w:hanging="318"/>
      </w:pPr>
      <w:rPr>
        <w:rFonts w:hint="default"/>
        <w:lang w:val="zh-CN" w:eastAsia="zh-CN" w:bidi="zh-CN"/>
      </w:rPr>
    </w:lvl>
    <w:lvl w:ilvl="5" w:tentative="0">
      <w:start w:val="0"/>
      <w:numFmt w:val="bullet"/>
      <w:lvlText w:val="•"/>
      <w:lvlJc w:val="left"/>
      <w:pPr>
        <w:ind w:left="5783" w:hanging="318"/>
      </w:pPr>
      <w:rPr>
        <w:rFonts w:hint="default"/>
        <w:lang w:val="zh-CN" w:eastAsia="zh-CN" w:bidi="zh-CN"/>
      </w:rPr>
    </w:lvl>
    <w:lvl w:ilvl="6" w:tentative="0">
      <w:start w:val="0"/>
      <w:numFmt w:val="bullet"/>
      <w:lvlText w:val="•"/>
      <w:lvlJc w:val="left"/>
      <w:pPr>
        <w:ind w:left="6859" w:hanging="318"/>
      </w:pPr>
      <w:rPr>
        <w:rFonts w:hint="default"/>
        <w:lang w:val="zh-CN" w:eastAsia="zh-CN" w:bidi="zh-CN"/>
      </w:rPr>
    </w:lvl>
    <w:lvl w:ilvl="7" w:tentative="0">
      <w:start w:val="0"/>
      <w:numFmt w:val="bullet"/>
      <w:lvlText w:val="•"/>
      <w:lvlJc w:val="left"/>
      <w:pPr>
        <w:ind w:left="7936" w:hanging="318"/>
      </w:pPr>
      <w:rPr>
        <w:rFonts w:hint="default"/>
        <w:lang w:val="zh-CN" w:eastAsia="zh-CN" w:bidi="zh-CN"/>
      </w:rPr>
    </w:lvl>
    <w:lvl w:ilvl="8" w:tentative="0">
      <w:start w:val="0"/>
      <w:numFmt w:val="bullet"/>
      <w:lvlText w:val="•"/>
      <w:lvlJc w:val="left"/>
      <w:pPr>
        <w:ind w:left="9013" w:hanging="318"/>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11">
    <w:nsid w:val="C0915F4F"/>
    <w:multiLevelType w:val="multilevel"/>
    <w:tmpl w:val="C0915F4F"/>
    <w:lvl w:ilvl="0" w:tentative="0">
      <w:start w:val="1"/>
      <w:numFmt w:val="decimal"/>
      <w:lvlText w:val="%1."/>
      <w:lvlJc w:val="left"/>
      <w:pPr>
        <w:ind w:left="392" w:hanging="213"/>
        <w:jc w:val="left"/>
      </w:pPr>
      <w:rPr>
        <w:rFonts w:hint="default" w:ascii="宋体" w:hAnsi="宋体" w:eastAsia="宋体" w:cs="宋体"/>
        <w:spacing w:val="-89"/>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12">
    <w:nsid w:val="C4E0D24A"/>
    <w:multiLevelType w:val="multilevel"/>
    <w:tmpl w:val="C4E0D24A"/>
    <w:lvl w:ilvl="0" w:tentative="0">
      <w:start w:val="6"/>
      <w:numFmt w:val="decimal"/>
      <w:lvlText w:val="%1"/>
      <w:lvlJc w:val="left"/>
      <w:pPr>
        <w:ind w:left="392" w:hanging="372"/>
        <w:jc w:val="left"/>
      </w:pPr>
      <w:rPr>
        <w:rFonts w:hint="default"/>
        <w:lang w:val="zh-CN" w:eastAsia="zh-CN" w:bidi="zh-CN"/>
      </w:rPr>
    </w:lvl>
    <w:lvl w:ilvl="1" w:tentative="0">
      <w:start w:val="1"/>
      <w:numFmt w:val="decimal"/>
      <w:lvlText w:val="%1.%2"/>
      <w:lvlJc w:val="left"/>
      <w:pPr>
        <w:ind w:left="392" w:hanging="372"/>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53" w:hanging="372"/>
      </w:pPr>
      <w:rPr>
        <w:rFonts w:hint="default"/>
        <w:lang w:val="zh-CN" w:eastAsia="zh-CN" w:bidi="zh-CN"/>
      </w:rPr>
    </w:lvl>
    <w:lvl w:ilvl="3" w:tentative="0">
      <w:start w:val="0"/>
      <w:numFmt w:val="bullet"/>
      <w:lvlText w:val="•"/>
      <w:lvlJc w:val="left"/>
      <w:pPr>
        <w:ind w:left="3629" w:hanging="372"/>
      </w:pPr>
      <w:rPr>
        <w:rFonts w:hint="default"/>
        <w:lang w:val="zh-CN" w:eastAsia="zh-CN" w:bidi="zh-CN"/>
      </w:rPr>
    </w:lvl>
    <w:lvl w:ilvl="4" w:tentative="0">
      <w:start w:val="0"/>
      <w:numFmt w:val="bullet"/>
      <w:lvlText w:val="•"/>
      <w:lvlJc w:val="left"/>
      <w:pPr>
        <w:ind w:left="4706" w:hanging="372"/>
      </w:pPr>
      <w:rPr>
        <w:rFonts w:hint="default"/>
        <w:lang w:val="zh-CN" w:eastAsia="zh-CN" w:bidi="zh-CN"/>
      </w:rPr>
    </w:lvl>
    <w:lvl w:ilvl="5" w:tentative="0">
      <w:start w:val="0"/>
      <w:numFmt w:val="bullet"/>
      <w:lvlText w:val="•"/>
      <w:lvlJc w:val="left"/>
      <w:pPr>
        <w:ind w:left="5783" w:hanging="372"/>
      </w:pPr>
      <w:rPr>
        <w:rFonts w:hint="default"/>
        <w:lang w:val="zh-CN" w:eastAsia="zh-CN" w:bidi="zh-CN"/>
      </w:rPr>
    </w:lvl>
    <w:lvl w:ilvl="6" w:tentative="0">
      <w:start w:val="0"/>
      <w:numFmt w:val="bullet"/>
      <w:lvlText w:val="•"/>
      <w:lvlJc w:val="left"/>
      <w:pPr>
        <w:ind w:left="6859" w:hanging="372"/>
      </w:pPr>
      <w:rPr>
        <w:rFonts w:hint="default"/>
        <w:lang w:val="zh-CN" w:eastAsia="zh-CN" w:bidi="zh-CN"/>
      </w:rPr>
    </w:lvl>
    <w:lvl w:ilvl="7" w:tentative="0">
      <w:start w:val="0"/>
      <w:numFmt w:val="bullet"/>
      <w:lvlText w:val="•"/>
      <w:lvlJc w:val="left"/>
      <w:pPr>
        <w:ind w:left="7936" w:hanging="372"/>
      </w:pPr>
      <w:rPr>
        <w:rFonts w:hint="default"/>
        <w:lang w:val="zh-CN" w:eastAsia="zh-CN" w:bidi="zh-CN"/>
      </w:rPr>
    </w:lvl>
    <w:lvl w:ilvl="8" w:tentative="0">
      <w:start w:val="0"/>
      <w:numFmt w:val="bullet"/>
      <w:lvlText w:val="•"/>
      <w:lvlJc w:val="left"/>
      <w:pPr>
        <w:ind w:left="9013" w:hanging="372"/>
      </w:pPr>
      <w:rPr>
        <w:rFonts w:hint="default"/>
        <w:lang w:val="zh-CN" w:eastAsia="zh-CN" w:bidi="zh-CN"/>
      </w:rPr>
    </w:lvl>
  </w:abstractNum>
  <w:abstractNum w:abstractNumId="13">
    <w:nsid w:val="CF092B84"/>
    <w:multiLevelType w:val="multilevel"/>
    <w:tmpl w:val="CF092B84"/>
    <w:lvl w:ilvl="0" w:tentative="0">
      <w:start w:val="1"/>
      <w:numFmt w:val="decimal"/>
      <w:lvlText w:val="%1."/>
      <w:lvlJc w:val="left"/>
      <w:pPr>
        <w:ind w:left="392" w:hanging="318"/>
        <w:jc w:val="left"/>
      </w:pPr>
      <w:rPr>
        <w:rFonts w:hint="default" w:ascii="宋体" w:hAnsi="宋体" w:eastAsia="宋体" w:cs="宋体"/>
        <w:spacing w:val="-55"/>
        <w:w w:val="100"/>
        <w:sz w:val="19"/>
        <w:szCs w:val="19"/>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392" w:hanging="603"/>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99" w:hanging="603"/>
      </w:pPr>
      <w:rPr>
        <w:rFonts w:hint="default"/>
        <w:lang w:val="zh-CN" w:eastAsia="zh-CN" w:bidi="zh-CN"/>
      </w:rPr>
    </w:lvl>
    <w:lvl w:ilvl="4" w:tentative="0">
      <w:start w:val="0"/>
      <w:numFmt w:val="bullet"/>
      <w:lvlText w:val="•"/>
      <w:lvlJc w:val="left"/>
      <w:pPr>
        <w:ind w:left="4508" w:hanging="603"/>
      </w:pPr>
      <w:rPr>
        <w:rFonts w:hint="default"/>
        <w:lang w:val="zh-CN" w:eastAsia="zh-CN" w:bidi="zh-CN"/>
      </w:rPr>
    </w:lvl>
    <w:lvl w:ilvl="5" w:tentative="0">
      <w:start w:val="0"/>
      <w:numFmt w:val="bullet"/>
      <w:lvlText w:val="•"/>
      <w:lvlJc w:val="left"/>
      <w:pPr>
        <w:ind w:left="5618" w:hanging="603"/>
      </w:pPr>
      <w:rPr>
        <w:rFonts w:hint="default"/>
        <w:lang w:val="zh-CN" w:eastAsia="zh-CN" w:bidi="zh-CN"/>
      </w:rPr>
    </w:lvl>
    <w:lvl w:ilvl="6" w:tentative="0">
      <w:start w:val="0"/>
      <w:numFmt w:val="bullet"/>
      <w:lvlText w:val="•"/>
      <w:lvlJc w:val="left"/>
      <w:pPr>
        <w:ind w:left="6728" w:hanging="603"/>
      </w:pPr>
      <w:rPr>
        <w:rFonts w:hint="default"/>
        <w:lang w:val="zh-CN" w:eastAsia="zh-CN" w:bidi="zh-CN"/>
      </w:rPr>
    </w:lvl>
    <w:lvl w:ilvl="7" w:tentative="0">
      <w:start w:val="0"/>
      <w:numFmt w:val="bullet"/>
      <w:lvlText w:val="•"/>
      <w:lvlJc w:val="left"/>
      <w:pPr>
        <w:ind w:left="7837" w:hanging="603"/>
      </w:pPr>
      <w:rPr>
        <w:rFonts w:hint="default"/>
        <w:lang w:val="zh-CN" w:eastAsia="zh-CN" w:bidi="zh-CN"/>
      </w:rPr>
    </w:lvl>
    <w:lvl w:ilvl="8" w:tentative="0">
      <w:start w:val="0"/>
      <w:numFmt w:val="bullet"/>
      <w:lvlText w:val="•"/>
      <w:lvlJc w:val="left"/>
      <w:pPr>
        <w:ind w:left="8947" w:hanging="603"/>
      </w:pPr>
      <w:rPr>
        <w:rFonts w:hint="default"/>
        <w:lang w:val="zh-CN" w:eastAsia="zh-CN" w:bidi="zh-CN"/>
      </w:rPr>
    </w:lvl>
  </w:abstractNum>
  <w:abstractNum w:abstractNumId="14">
    <w:nsid w:val="D7D140E4"/>
    <w:multiLevelType w:val="multilevel"/>
    <w:tmpl w:val="D7D140E4"/>
    <w:lvl w:ilvl="0" w:tentative="0">
      <w:start w:val="1"/>
      <w:numFmt w:val="decimal"/>
      <w:lvlText w:val="（%1）"/>
      <w:lvlJc w:val="left"/>
      <w:pPr>
        <w:ind w:left="1342"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322" w:hanging="529"/>
      </w:pPr>
      <w:rPr>
        <w:rFonts w:hint="default"/>
        <w:lang w:val="zh-CN" w:eastAsia="zh-CN" w:bidi="zh-CN"/>
      </w:rPr>
    </w:lvl>
    <w:lvl w:ilvl="2" w:tentative="0">
      <w:start w:val="0"/>
      <w:numFmt w:val="bullet"/>
      <w:lvlText w:val="•"/>
      <w:lvlJc w:val="left"/>
      <w:pPr>
        <w:ind w:left="3305" w:hanging="529"/>
      </w:pPr>
      <w:rPr>
        <w:rFonts w:hint="default"/>
        <w:lang w:val="zh-CN" w:eastAsia="zh-CN" w:bidi="zh-CN"/>
      </w:rPr>
    </w:lvl>
    <w:lvl w:ilvl="3" w:tentative="0">
      <w:start w:val="0"/>
      <w:numFmt w:val="bullet"/>
      <w:lvlText w:val="•"/>
      <w:lvlJc w:val="left"/>
      <w:pPr>
        <w:ind w:left="4287" w:hanging="529"/>
      </w:pPr>
      <w:rPr>
        <w:rFonts w:hint="default"/>
        <w:lang w:val="zh-CN" w:eastAsia="zh-CN" w:bidi="zh-CN"/>
      </w:rPr>
    </w:lvl>
    <w:lvl w:ilvl="4" w:tentative="0">
      <w:start w:val="0"/>
      <w:numFmt w:val="bullet"/>
      <w:lvlText w:val="•"/>
      <w:lvlJc w:val="left"/>
      <w:pPr>
        <w:ind w:left="5270" w:hanging="529"/>
      </w:pPr>
      <w:rPr>
        <w:rFonts w:hint="default"/>
        <w:lang w:val="zh-CN" w:eastAsia="zh-CN" w:bidi="zh-CN"/>
      </w:rPr>
    </w:lvl>
    <w:lvl w:ilvl="5" w:tentative="0">
      <w:start w:val="0"/>
      <w:numFmt w:val="bullet"/>
      <w:lvlText w:val="•"/>
      <w:lvlJc w:val="left"/>
      <w:pPr>
        <w:ind w:left="6253" w:hanging="529"/>
      </w:pPr>
      <w:rPr>
        <w:rFonts w:hint="default"/>
        <w:lang w:val="zh-CN" w:eastAsia="zh-CN" w:bidi="zh-CN"/>
      </w:rPr>
    </w:lvl>
    <w:lvl w:ilvl="6" w:tentative="0">
      <w:start w:val="0"/>
      <w:numFmt w:val="bullet"/>
      <w:lvlText w:val="•"/>
      <w:lvlJc w:val="left"/>
      <w:pPr>
        <w:ind w:left="7235" w:hanging="529"/>
      </w:pPr>
      <w:rPr>
        <w:rFonts w:hint="default"/>
        <w:lang w:val="zh-CN" w:eastAsia="zh-CN" w:bidi="zh-CN"/>
      </w:rPr>
    </w:lvl>
    <w:lvl w:ilvl="7" w:tentative="0">
      <w:start w:val="0"/>
      <w:numFmt w:val="bullet"/>
      <w:lvlText w:val="•"/>
      <w:lvlJc w:val="left"/>
      <w:pPr>
        <w:ind w:left="8218" w:hanging="529"/>
      </w:pPr>
      <w:rPr>
        <w:rFonts w:hint="default"/>
        <w:lang w:val="zh-CN" w:eastAsia="zh-CN" w:bidi="zh-CN"/>
      </w:rPr>
    </w:lvl>
    <w:lvl w:ilvl="8" w:tentative="0">
      <w:start w:val="0"/>
      <w:numFmt w:val="bullet"/>
      <w:lvlText w:val="•"/>
      <w:lvlJc w:val="left"/>
      <w:pPr>
        <w:ind w:left="9201" w:hanging="529"/>
      </w:pPr>
      <w:rPr>
        <w:rFonts w:hint="default"/>
        <w:lang w:val="zh-CN" w:eastAsia="zh-CN" w:bidi="zh-CN"/>
      </w:rPr>
    </w:lvl>
  </w:abstractNum>
  <w:abstractNum w:abstractNumId="15">
    <w:nsid w:val="DAD3A854"/>
    <w:multiLevelType w:val="multilevel"/>
    <w:tmpl w:val="DAD3A854"/>
    <w:lvl w:ilvl="0" w:tentative="0">
      <w:start w:val="9"/>
      <w:numFmt w:val="decimal"/>
      <w:lvlText w:val="%1"/>
      <w:lvlJc w:val="left"/>
      <w:pPr>
        <w:ind w:left="392" w:hanging="370"/>
        <w:jc w:val="left"/>
      </w:pPr>
      <w:rPr>
        <w:rFonts w:hint="default"/>
        <w:lang w:val="zh-CN" w:eastAsia="zh-CN" w:bidi="zh-CN"/>
      </w:rPr>
    </w:lvl>
    <w:lvl w:ilvl="1" w:tentative="0">
      <w:start w:val="1"/>
      <w:numFmt w:val="decimal"/>
      <w:lvlText w:val="%1.%2"/>
      <w:lvlJc w:val="left"/>
      <w:pPr>
        <w:ind w:left="39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53" w:hanging="370"/>
      </w:pPr>
      <w:rPr>
        <w:rFonts w:hint="default"/>
        <w:lang w:val="zh-CN" w:eastAsia="zh-CN" w:bidi="zh-CN"/>
      </w:rPr>
    </w:lvl>
    <w:lvl w:ilvl="3" w:tentative="0">
      <w:start w:val="0"/>
      <w:numFmt w:val="bullet"/>
      <w:lvlText w:val="•"/>
      <w:lvlJc w:val="left"/>
      <w:pPr>
        <w:ind w:left="3629" w:hanging="370"/>
      </w:pPr>
      <w:rPr>
        <w:rFonts w:hint="default"/>
        <w:lang w:val="zh-CN" w:eastAsia="zh-CN" w:bidi="zh-CN"/>
      </w:rPr>
    </w:lvl>
    <w:lvl w:ilvl="4" w:tentative="0">
      <w:start w:val="0"/>
      <w:numFmt w:val="bullet"/>
      <w:lvlText w:val="•"/>
      <w:lvlJc w:val="left"/>
      <w:pPr>
        <w:ind w:left="4706" w:hanging="370"/>
      </w:pPr>
      <w:rPr>
        <w:rFonts w:hint="default"/>
        <w:lang w:val="zh-CN" w:eastAsia="zh-CN" w:bidi="zh-CN"/>
      </w:rPr>
    </w:lvl>
    <w:lvl w:ilvl="5" w:tentative="0">
      <w:start w:val="0"/>
      <w:numFmt w:val="bullet"/>
      <w:lvlText w:val="•"/>
      <w:lvlJc w:val="left"/>
      <w:pPr>
        <w:ind w:left="5783" w:hanging="370"/>
      </w:pPr>
      <w:rPr>
        <w:rFonts w:hint="default"/>
        <w:lang w:val="zh-CN" w:eastAsia="zh-CN" w:bidi="zh-CN"/>
      </w:rPr>
    </w:lvl>
    <w:lvl w:ilvl="6" w:tentative="0">
      <w:start w:val="0"/>
      <w:numFmt w:val="bullet"/>
      <w:lvlText w:val="•"/>
      <w:lvlJc w:val="left"/>
      <w:pPr>
        <w:ind w:left="6859" w:hanging="370"/>
      </w:pPr>
      <w:rPr>
        <w:rFonts w:hint="default"/>
        <w:lang w:val="zh-CN" w:eastAsia="zh-CN" w:bidi="zh-CN"/>
      </w:rPr>
    </w:lvl>
    <w:lvl w:ilvl="7" w:tentative="0">
      <w:start w:val="0"/>
      <w:numFmt w:val="bullet"/>
      <w:lvlText w:val="•"/>
      <w:lvlJc w:val="left"/>
      <w:pPr>
        <w:ind w:left="7936" w:hanging="370"/>
      </w:pPr>
      <w:rPr>
        <w:rFonts w:hint="default"/>
        <w:lang w:val="zh-CN" w:eastAsia="zh-CN" w:bidi="zh-CN"/>
      </w:rPr>
    </w:lvl>
    <w:lvl w:ilvl="8" w:tentative="0">
      <w:start w:val="0"/>
      <w:numFmt w:val="bullet"/>
      <w:lvlText w:val="•"/>
      <w:lvlJc w:val="left"/>
      <w:pPr>
        <w:ind w:left="9013" w:hanging="370"/>
      </w:pPr>
      <w:rPr>
        <w:rFonts w:hint="default"/>
        <w:lang w:val="zh-CN" w:eastAsia="zh-CN" w:bidi="zh-CN"/>
      </w:rPr>
    </w:lvl>
  </w:abstractNum>
  <w:abstractNum w:abstractNumId="16">
    <w:nsid w:val="E093A4B0"/>
    <w:multiLevelType w:val="multilevel"/>
    <w:tmpl w:val="E093A4B0"/>
    <w:lvl w:ilvl="0" w:tentative="0">
      <w:start w:val="1"/>
      <w:numFmt w:val="decimal"/>
      <w:lvlText w:val="%1."/>
      <w:lvlJc w:val="left"/>
      <w:pPr>
        <w:ind w:left="110" w:hanging="213"/>
        <w:jc w:val="left"/>
      </w:pPr>
      <w:rPr>
        <w:rFonts w:hint="default" w:ascii="宋体" w:hAnsi="宋体" w:eastAsia="宋体" w:cs="宋体"/>
        <w:spacing w:val="-87"/>
        <w:w w:val="100"/>
        <w:sz w:val="19"/>
        <w:szCs w:val="19"/>
        <w:lang w:val="zh-CN" w:eastAsia="zh-CN" w:bidi="zh-CN"/>
      </w:rPr>
    </w:lvl>
    <w:lvl w:ilvl="1" w:tentative="0">
      <w:start w:val="0"/>
      <w:numFmt w:val="bullet"/>
      <w:lvlText w:val="•"/>
      <w:lvlJc w:val="left"/>
      <w:pPr>
        <w:ind w:left="897" w:hanging="213"/>
      </w:pPr>
      <w:rPr>
        <w:rFonts w:hint="default"/>
        <w:lang w:val="zh-CN" w:eastAsia="zh-CN" w:bidi="zh-CN"/>
      </w:rPr>
    </w:lvl>
    <w:lvl w:ilvl="2" w:tentative="0">
      <w:start w:val="0"/>
      <w:numFmt w:val="bullet"/>
      <w:lvlText w:val="•"/>
      <w:lvlJc w:val="left"/>
      <w:pPr>
        <w:ind w:left="1674" w:hanging="213"/>
      </w:pPr>
      <w:rPr>
        <w:rFonts w:hint="default"/>
        <w:lang w:val="zh-CN" w:eastAsia="zh-CN" w:bidi="zh-CN"/>
      </w:rPr>
    </w:lvl>
    <w:lvl w:ilvl="3" w:tentative="0">
      <w:start w:val="0"/>
      <w:numFmt w:val="bullet"/>
      <w:lvlText w:val="•"/>
      <w:lvlJc w:val="left"/>
      <w:pPr>
        <w:ind w:left="2451" w:hanging="213"/>
      </w:pPr>
      <w:rPr>
        <w:rFonts w:hint="default"/>
        <w:lang w:val="zh-CN" w:eastAsia="zh-CN" w:bidi="zh-CN"/>
      </w:rPr>
    </w:lvl>
    <w:lvl w:ilvl="4" w:tentative="0">
      <w:start w:val="0"/>
      <w:numFmt w:val="bullet"/>
      <w:lvlText w:val="•"/>
      <w:lvlJc w:val="left"/>
      <w:pPr>
        <w:ind w:left="3228" w:hanging="213"/>
      </w:pPr>
      <w:rPr>
        <w:rFonts w:hint="default"/>
        <w:lang w:val="zh-CN" w:eastAsia="zh-CN" w:bidi="zh-CN"/>
      </w:rPr>
    </w:lvl>
    <w:lvl w:ilvl="5" w:tentative="0">
      <w:start w:val="0"/>
      <w:numFmt w:val="bullet"/>
      <w:lvlText w:val="•"/>
      <w:lvlJc w:val="left"/>
      <w:pPr>
        <w:ind w:left="4005" w:hanging="213"/>
      </w:pPr>
      <w:rPr>
        <w:rFonts w:hint="default"/>
        <w:lang w:val="zh-CN" w:eastAsia="zh-CN" w:bidi="zh-CN"/>
      </w:rPr>
    </w:lvl>
    <w:lvl w:ilvl="6" w:tentative="0">
      <w:start w:val="0"/>
      <w:numFmt w:val="bullet"/>
      <w:lvlText w:val="•"/>
      <w:lvlJc w:val="left"/>
      <w:pPr>
        <w:ind w:left="4782" w:hanging="213"/>
      </w:pPr>
      <w:rPr>
        <w:rFonts w:hint="default"/>
        <w:lang w:val="zh-CN" w:eastAsia="zh-CN" w:bidi="zh-CN"/>
      </w:rPr>
    </w:lvl>
    <w:lvl w:ilvl="7" w:tentative="0">
      <w:start w:val="0"/>
      <w:numFmt w:val="bullet"/>
      <w:lvlText w:val="•"/>
      <w:lvlJc w:val="left"/>
      <w:pPr>
        <w:ind w:left="5559" w:hanging="213"/>
      </w:pPr>
      <w:rPr>
        <w:rFonts w:hint="default"/>
        <w:lang w:val="zh-CN" w:eastAsia="zh-CN" w:bidi="zh-CN"/>
      </w:rPr>
    </w:lvl>
    <w:lvl w:ilvl="8" w:tentative="0">
      <w:start w:val="0"/>
      <w:numFmt w:val="bullet"/>
      <w:lvlText w:val="•"/>
      <w:lvlJc w:val="left"/>
      <w:pPr>
        <w:ind w:left="6336" w:hanging="213"/>
      </w:pPr>
      <w:rPr>
        <w:rFonts w:hint="default"/>
        <w:lang w:val="zh-CN" w:eastAsia="zh-CN" w:bidi="zh-CN"/>
      </w:rPr>
    </w:lvl>
  </w:abstractNum>
  <w:abstractNum w:abstractNumId="17">
    <w:nsid w:val="E504947C"/>
    <w:multiLevelType w:val="multilevel"/>
    <w:tmpl w:val="E504947C"/>
    <w:lvl w:ilvl="0" w:tentative="0">
      <w:start w:val="5"/>
      <w:numFmt w:val="decimal"/>
      <w:lvlText w:val="%1"/>
      <w:lvlJc w:val="left"/>
      <w:pPr>
        <w:ind w:left="392" w:hanging="377"/>
        <w:jc w:val="left"/>
      </w:pPr>
      <w:rPr>
        <w:rFonts w:hint="default"/>
        <w:lang w:val="zh-CN" w:eastAsia="zh-CN" w:bidi="zh-CN"/>
      </w:rPr>
    </w:lvl>
    <w:lvl w:ilvl="1" w:tentative="0">
      <w:start w:val="1"/>
      <w:numFmt w:val="decimal"/>
      <w:lvlText w:val="%1.%2"/>
      <w:lvlJc w:val="left"/>
      <w:pPr>
        <w:ind w:left="392" w:hanging="37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53" w:hanging="377"/>
      </w:pPr>
      <w:rPr>
        <w:rFonts w:hint="default"/>
        <w:lang w:val="zh-CN" w:eastAsia="zh-CN" w:bidi="zh-CN"/>
      </w:rPr>
    </w:lvl>
    <w:lvl w:ilvl="3" w:tentative="0">
      <w:start w:val="0"/>
      <w:numFmt w:val="bullet"/>
      <w:lvlText w:val="•"/>
      <w:lvlJc w:val="left"/>
      <w:pPr>
        <w:ind w:left="3629" w:hanging="377"/>
      </w:pPr>
      <w:rPr>
        <w:rFonts w:hint="default"/>
        <w:lang w:val="zh-CN" w:eastAsia="zh-CN" w:bidi="zh-CN"/>
      </w:rPr>
    </w:lvl>
    <w:lvl w:ilvl="4" w:tentative="0">
      <w:start w:val="0"/>
      <w:numFmt w:val="bullet"/>
      <w:lvlText w:val="•"/>
      <w:lvlJc w:val="left"/>
      <w:pPr>
        <w:ind w:left="4706" w:hanging="377"/>
      </w:pPr>
      <w:rPr>
        <w:rFonts w:hint="default"/>
        <w:lang w:val="zh-CN" w:eastAsia="zh-CN" w:bidi="zh-CN"/>
      </w:rPr>
    </w:lvl>
    <w:lvl w:ilvl="5" w:tentative="0">
      <w:start w:val="0"/>
      <w:numFmt w:val="bullet"/>
      <w:lvlText w:val="•"/>
      <w:lvlJc w:val="left"/>
      <w:pPr>
        <w:ind w:left="5783" w:hanging="377"/>
      </w:pPr>
      <w:rPr>
        <w:rFonts w:hint="default"/>
        <w:lang w:val="zh-CN" w:eastAsia="zh-CN" w:bidi="zh-CN"/>
      </w:rPr>
    </w:lvl>
    <w:lvl w:ilvl="6" w:tentative="0">
      <w:start w:val="0"/>
      <w:numFmt w:val="bullet"/>
      <w:lvlText w:val="•"/>
      <w:lvlJc w:val="left"/>
      <w:pPr>
        <w:ind w:left="6859" w:hanging="377"/>
      </w:pPr>
      <w:rPr>
        <w:rFonts w:hint="default"/>
        <w:lang w:val="zh-CN" w:eastAsia="zh-CN" w:bidi="zh-CN"/>
      </w:rPr>
    </w:lvl>
    <w:lvl w:ilvl="7" w:tentative="0">
      <w:start w:val="0"/>
      <w:numFmt w:val="bullet"/>
      <w:lvlText w:val="•"/>
      <w:lvlJc w:val="left"/>
      <w:pPr>
        <w:ind w:left="7936" w:hanging="377"/>
      </w:pPr>
      <w:rPr>
        <w:rFonts w:hint="default"/>
        <w:lang w:val="zh-CN" w:eastAsia="zh-CN" w:bidi="zh-CN"/>
      </w:rPr>
    </w:lvl>
    <w:lvl w:ilvl="8" w:tentative="0">
      <w:start w:val="0"/>
      <w:numFmt w:val="bullet"/>
      <w:lvlText w:val="•"/>
      <w:lvlJc w:val="left"/>
      <w:pPr>
        <w:ind w:left="9013" w:hanging="377"/>
      </w:pPr>
      <w:rPr>
        <w:rFonts w:hint="default"/>
        <w:lang w:val="zh-CN" w:eastAsia="zh-CN" w:bidi="zh-CN"/>
      </w:rPr>
    </w:lvl>
  </w:abstractNum>
  <w:abstractNum w:abstractNumId="18">
    <w:nsid w:val="F0E89278"/>
    <w:multiLevelType w:val="multilevel"/>
    <w:tmpl w:val="F0E89278"/>
    <w:lvl w:ilvl="0" w:tentative="0">
      <w:start w:val="4"/>
      <w:numFmt w:val="decimal"/>
      <w:lvlText w:val="%1"/>
      <w:lvlJc w:val="left"/>
      <w:pPr>
        <w:ind w:left="1182" w:hanging="370"/>
        <w:jc w:val="left"/>
      </w:pPr>
      <w:rPr>
        <w:rFonts w:hint="default"/>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177" w:hanging="370"/>
      </w:pPr>
      <w:rPr>
        <w:rFonts w:hint="default"/>
        <w:lang w:val="zh-CN" w:eastAsia="zh-CN" w:bidi="zh-CN"/>
      </w:rPr>
    </w:lvl>
    <w:lvl w:ilvl="3" w:tentative="0">
      <w:start w:val="0"/>
      <w:numFmt w:val="bullet"/>
      <w:lvlText w:val="•"/>
      <w:lvlJc w:val="left"/>
      <w:pPr>
        <w:ind w:left="4175" w:hanging="370"/>
      </w:pPr>
      <w:rPr>
        <w:rFonts w:hint="default"/>
        <w:lang w:val="zh-CN" w:eastAsia="zh-CN" w:bidi="zh-CN"/>
      </w:rPr>
    </w:lvl>
    <w:lvl w:ilvl="4" w:tentative="0">
      <w:start w:val="0"/>
      <w:numFmt w:val="bullet"/>
      <w:lvlText w:val="•"/>
      <w:lvlJc w:val="left"/>
      <w:pPr>
        <w:ind w:left="5174" w:hanging="370"/>
      </w:pPr>
      <w:rPr>
        <w:rFonts w:hint="default"/>
        <w:lang w:val="zh-CN" w:eastAsia="zh-CN" w:bidi="zh-CN"/>
      </w:rPr>
    </w:lvl>
    <w:lvl w:ilvl="5" w:tentative="0">
      <w:start w:val="0"/>
      <w:numFmt w:val="bullet"/>
      <w:lvlText w:val="•"/>
      <w:lvlJc w:val="left"/>
      <w:pPr>
        <w:ind w:left="6173" w:hanging="370"/>
      </w:pPr>
      <w:rPr>
        <w:rFonts w:hint="default"/>
        <w:lang w:val="zh-CN" w:eastAsia="zh-CN" w:bidi="zh-CN"/>
      </w:rPr>
    </w:lvl>
    <w:lvl w:ilvl="6" w:tentative="0">
      <w:start w:val="0"/>
      <w:numFmt w:val="bullet"/>
      <w:lvlText w:val="•"/>
      <w:lvlJc w:val="left"/>
      <w:pPr>
        <w:ind w:left="7171" w:hanging="370"/>
      </w:pPr>
      <w:rPr>
        <w:rFonts w:hint="default"/>
        <w:lang w:val="zh-CN" w:eastAsia="zh-CN" w:bidi="zh-CN"/>
      </w:rPr>
    </w:lvl>
    <w:lvl w:ilvl="7" w:tentative="0">
      <w:start w:val="0"/>
      <w:numFmt w:val="bullet"/>
      <w:lvlText w:val="•"/>
      <w:lvlJc w:val="left"/>
      <w:pPr>
        <w:ind w:left="8170" w:hanging="370"/>
      </w:pPr>
      <w:rPr>
        <w:rFonts w:hint="default"/>
        <w:lang w:val="zh-CN" w:eastAsia="zh-CN" w:bidi="zh-CN"/>
      </w:rPr>
    </w:lvl>
    <w:lvl w:ilvl="8" w:tentative="0">
      <w:start w:val="0"/>
      <w:numFmt w:val="bullet"/>
      <w:lvlText w:val="•"/>
      <w:lvlJc w:val="left"/>
      <w:pPr>
        <w:ind w:left="9169" w:hanging="370"/>
      </w:pPr>
      <w:rPr>
        <w:rFonts w:hint="default"/>
        <w:lang w:val="zh-CN" w:eastAsia="zh-CN" w:bidi="zh-CN"/>
      </w:rPr>
    </w:lvl>
  </w:abstractNum>
  <w:abstractNum w:abstractNumId="19">
    <w:nsid w:val="F689643B"/>
    <w:multiLevelType w:val="multilevel"/>
    <w:tmpl w:val="F689643B"/>
    <w:lvl w:ilvl="0" w:tentative="0">
      <w:start w:val="2"/>
      <w:numFmt w:val="decimal"/>
      <w:lvlText w:val="%1"/>
      <w:lvlJc w:val="left"/>
      <w:pPr>
        <w:ind w:left="1242" w:hanging="370"/>
        <w:jc w:val="left"/>
      </w:pPr>
      <w:rPr>
        <w:rFonts w:hint="default"/>
        <w:lang w:val="zh-CN" w:eastAsia="zh-CN" w:bidi="zh-CN"/>
      </w:rPr>
    </w:lvl>
    <w:lvl w:ilvl="1" w:tentative="0">
      <w:start w:val="2"/>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25" w:hanging="370"/>
      </w:pPr>
      <w:rPr>
        <w:rFonts w:hint="default"/>
        <w:lang w:val="zh-CN" w:eastAsia="zh-CN" w:bidi="zh-CN"/>
      </w:rPr>
    </w:lvl>
    <w:lvl w:ilvl="3" w:tentative="0">
      <w:start w:val="0"/>
      <w:numFmt w:val="bullet"/>
      <w:lvlText w:val="•"/>
      <w:lvlJc w:val="left"/>
      <w:pPr>
        <w:ind w:left="4217" w:hanging="370"/>
      </w:pPr>
      <w:rPr>
        <w:rFonts w:hint="default"/>
        <w:lang w:val="zh-CN" w:eastAsia="zh-CN" w:bidi="zh-CN"/>
      </w:rPr>
    </w:lvl>
    <w:lvl w:ilvl="4" w:tentative="0">
      <w:start w:val="0"/>
      <w:numFmt w:val="bullet"/>
      <w:lvlText w:val="•"/>
      <w:lvlJc w:val="left"/>
      <w:pPr>
        <w:ind w:left="5210" w:hanging="370"/>
      </w:pPr>
      <w:rPr>
        <w:rFonts w:hint="default"/>
        <w:lang w:val="zh-CN" w:eastAsia="zh-CN" w:bidi="zh-CN"/>
      </w:rPr>
    </w:lvl>
    <w:lvl w:ilvl="5" w:tentative="0">
      <w:start w:val="0"/>
      <w:numFmt w:val="bullet"/>
      <w:lvlText w:val="•"/>
      <w:lvlJc w:val="left"/>
      <w:pPr>
        <w:ind w:left="6203" w:hanging="370"/>
      </w:pPr>
      <w:rPr>
        <w:rFonts w:hint="default"/>
        <w:lang w:val="zh-CN" w:eastAsia="zh-CN" w:bidi="zh-CN"/>
      </w:rPr>
    </w:lvl>
    <w:lvl w:ilvl="6" w:tentative="0">
      <w:start w:val="0"/>
      <w:numFmt w:val="bullet"/>
      <w:lvlText w:val="•"/>
      <w:lvlJc w:val="left"/>
      <w:pPr>
        <w:ind w:left="7195" w:hanging="370"/>
      </w:pPr>
      <w:rPr>
        <w:rFonts w:hint="default"/>
        <w:lang w:val="zh-CN" w:eastAsia="zh-CN" w:bidi="zh-CN"/>
      </w:rPr>
    </w:lvl>
    <w:lvl w:ilvl="7" w:tentative="0">
      <w:start w:val="0"/>
      <w:numFmt w:val="bullet"/>
      <w:lvlText w:val="•"/>
      <w:lvlJc w:val="left"/>
      <w:pPr>
        <w:ind w:left="8188" w:hanging="370"/>
      </w:pPr>
      <w:rPr>
        <w:rFonts w:hint="default"/>
        <w:lang w:val="zh-CN" w:eastAsia="zh-CN" w:bidi="zh-CN"/>
      </w:rPr>
    </w:lvl>
    <w:lvl w:ilvl="8" w:tentative="0">
      <w:start w:val="0"/>
      <w:numFmt w:val="bullet"/>
      <w:lvlText w:val="•"/>
      <w:lvlJc w:val="left"/>
      <w:pPr>
        <w:ind w:left="9181" w:hanging="370"/>
      </w:pPr>
      <w:rPr>
        <w:rFonts w:hint="default"/>
        <w:lang w:val="zh-CN" w:eastAsia="zh-CN" w:bidi="zh-CN"/>
      </w:rPr>
    </w:lvl>
  </w:abstractNum>
  <w:abstractNum w:abstractNumId="20">
    <w:nsid w:val="FEC2EA36"/>
    <w:multiLevelType w:val="multilevel"/>
    <w:tmpl w:val="FEC2EA36"/>
    <w:lvl w:ilvl="0" w:tentative="0">
      <w:start w:val="8"/>
      <w:numFmt w:val="decimal"/>
      <w:lvlText w:val="%1"/>
      <w:lvlJc w:val="left"/>
      <w:pPr>
        <w:ind w:left="1242" w:hanging="370"/>
        <w:jc w:val="left"/>
      </w:pPr>
      <w:rPr>
        <w:rFonts w:hint="default"/>
        <w:lang w:val="zh-CN" w:eastAsia="zh-CN" w:bidi="zh-CN"/>
      </w:rPr>
    </w:lvl>
    <w:lvl w:ilvl="1" w:tentative="0">
      <w:start w:val="1"/>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25" w:hanging="370"/>
      </w:pPr>
      <w:rPr>
        <w:rFonts w:hint="default"/>
        <w:lang w:val="zh-CN" w:eastAsia="zh-CN" w:bidi="zh-CN"/>
      </w:rPr>
    </w:lvl>
    <w:lvl w:ilvl="3" w:tentative="0">
      <w:start w:val="0"/>
      <w:numFmt w:val="bullet"/>
      <w:lvlText w:val="•"/>
      <w:lvlJc w:val="left"/>
      <w:pPr>
        <w:ind w:left="4217" w:hanging="370"/>
      </w:pPr>
      <w:rPr>
        <w:rFonts w:hint="default"/>
        <w:lang w:val="zh-CN" w:eastAsia="zh-CN" w:bidi="zh-CN"/>
      </w:rPr>
    </w:lvl>
    <w:lvl w:ilvl="4" w:tentative="0">
      <w:start w:val="0"/>
      <w:numFmt w:val="bullet"/>
      <w:lvlText w:val="•"/>
      <w:lvlJc w:val="left"/>
      <w:pPr>
        <w:ind w:left="5210" w:hanging="370"/>
      </w:pPr>
      <w:rPr>
        <w:rFonts w:hint="default"/>
        <w:lang w:val="zh-CN" w:eastAsia="zh-CN" w:bidi="zh-CN"/>
      </w:rPr>
    </w:lvl>
    <w:lvl w:ilvl="5" w:tentative="0">
      <w:start w:val="0"/>
      <w:numFmt w:val="bullet"/>
      <w:lvlText w:val="•"/>
      <w:lvlJc w:val="left"/>
      <w:pPr>
        <w:ind w:left="6203" w:hanging="370"/>
      </w:pPr>
      <w:rPr>
        <w:rFonts w:hint="default"/>
        <w:lang w:val="zh-CN" w:eastAsia="zh-CN" w:bidi="zh-CN"/>
      </w:rPr>
    </w:lvl>
    <w:lvl w:ilvl="6" w:tentative="0">
      <w:start w:val="0"/>
      <w:numFmt w:val="bullet"/>
      <w:lvlText w:val="•"/>
      <w:lvlJc w:val="left"/>
      <w:pPr>
        <w:ind w:left="7195" w:hanging="370"/>
      </w:pPr>
      <w:rPr>
        <w:rFonts w:hint="default"/>
        <w:lang w:val="zh-CN" w:eastAsia="zh-CN" w:bidi="zh-CN"/>
      </w:rPr>
    </w:lvl>
    <w:lvl w:ilvl="7" w:tentative="0">
      <w:start w:val="0"/>
      <w:numFmt w:val="bullet"/>
      <w:lvlText w:val="•"/>
      <w:lvlJc w:val="left"/>
      <w:pPr>
        <w:ind w:left="8188" w:hanging="370"/>
      </w:pPr>
      <w:rPr>
        <w:rFonts w:hint="default"/>
        <w:lang w:val="zh-CN" w:eastAsia="zh-CN" w:bidi="zh-CN"/>
      </w:rPr>
    </w:lvl>
    <w:lvl w:ilvl="8" w:tentative="0">
      <w:start w:val="0"/>
      <w:numFmt w:val="bullet"/>
      <w:lvlText w:val="•"/>
      <w:lvlJc w:val="left"/>
      <w:pPr>
        <w:ind w:left="9181" w:hanging="370"/>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392" w:hanging="213"/>
        <w:jc w:val="left"/>
      </w:pPr>
      <w:rPr>
        <w:rFonts w:hint="default" w:ascii="宋体" w:hAnsi="宋体" w:eastAsia="宋体" w:cs="宋体"/>
        <w:spacing w:val="-55"/>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22">
    <w:nsid w:val="03A63A41"/>
    <w:multiLevelType w:val="multilevel"/>
    <w:tmpl w:val="03A63A41"/>
    <w:lvl w:ilvl="0" w:tentative="0">
      <w:start w:val="2"/>
      <w:numFmt w:val="decimal"/>
      <w:lvlText w:val="%1"/>
      <w:lvlJc w:val="left"/>
      <w:pPr>
        <w:ind w:left="1182" w:hanging="370"/>
        <w:jc w:val="left"/>
      </w:pPr>
      <w:rPr>
        <w:rFonts w:hint="default"/>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177" w:hanging="370"/>
      </w:pPr>
      <w:rPr>
        <w:rFonts w:hint="default"/>
        <w:lang w:val="zh-CN" w:eastAsia="zh-CN" w:bidi="zh-CN"/>
      </w:rPr>
    </w:lvl>
    <w:lvl w:ilvl="3" w:tentative="0">
      <w:start w:val="0"/>
      <w:numFmt w:val="bullet"/>
      <w:lvlText w:val="•"/>
      <w:lvlJc w:val="left"/>
      <w:pPr>
        <w:ind w:left="4175" w:hanging="370"/>
      </w:pPr>
      <w:rPr>
        <w:rFonts w:hint="default"/>
        <w:lang w:val="zh-CN" w:eastAsia="zh-CN" w:bidi="zh-CN"/>
      </w:rPr>
    </w:lvl>
    <w:lvl w:ilvl="4" w:tentative="0">
      <w:start w:val="0"/>
      <w:numFmt w:val="bullet"/>
      <w:lvlText w:val="•"/>
      <w:lvlJc w:val="left"/>
      <w:pPr>
        <w:ind w:left="5174" w:hanging="370"/>
      </w:pPr>
      <w:rPr>
        <w:rFonts w:hint="default"/>
        <w:lang w:val="zh-CN" w:eastAsia="zh-CN" w:bidi="zh-CN"/>
      </w:rPr>
    </w:lvl>
    <w:lvl w:ilvl="5" w:tentative="0">
      <w:start w:val="0"/>
      <w:numFmt w:val="bullet"/>
      <w:lvlText w:val="•"/>
      <w:lvlJc w:val="left"/>
      <w:pPr>
        <w:ind w:left="6173" w:hanging="370"/>
      </w:pPr>
      <w:rPr>
        <w:rFonts w:hint="default"/>
        <w:lang w:val="zh-CN" w:eastAsia="zh-CN" w:bidi="zh-CN"/>
      </w:rPr>
    </w:lvl>
    <w:lvl w:ilvl="6" w:tentative="0">
      <w:start w:val="0"/>
      <w:numFmt w:val="bullet"/>
      <w:lvlText w:val="•"/>
      <w:lvlJc w:val="left"/>
      <w:pPr>
        <w:ind w:left="7171" w:hanging="370"/>
      </w:pPr>
      <w:rPr>
        <w:rFonts w:hint="default"/>
        <w:lang w:val="zh-CN" w:eastAsia="zh-CN" w:bidi="zh-CN"/>
      </w:rPr>
    </w:lvl>
    <w:lvl w:ilvl="7" w:tentative="0">
      <w:start w:val="0"/>
      <w:numFmt w:val="bullet"/>
      <w:lvlText w:val="•"/>
      <w:lvlJc w:val="left"/>
      <w:pPr>
        <w:ind w:left="8170" w:hanging="370"/>
      </w:pPr>
      <w:rPr>
        <w:rFonts w:hint="default"/>
        <w:lang w:val="zh-CN" w:eastAsia="zh-CN" w:bidi="zh-CN"/>
      </w:rPr>
    </w:lvl>
    <w:lvl w:ilvl="8" w:tentative="0">
      <w:start w:val="0"/>
      <w:numFmt w:val="bullet"/>
      <w:lvlText w:val="•"/>
      <w:lvlJc w:val="left"/>
      <w:pPr>
        <w:ind w:left="9169" w:hanging="370"/>
      </w:pPr>
      <w:rPr>
        <w:rFonts w:hint="default"/>
        <w:lang w:val="zh-CN" w:eastAsia="zh-CN" w:bidi="zh-CN"/>
      </w:rPr>
    </w:lvl>
  </w:abstractNum>
  <w:abstractNum w:abstractNumId="23">
    <w:nsid w:val="0709FD3E"/>
    <w:multiLevelType w:val="multilevel"/>
    <w:tmpl w:val="0709FD3E"/>
    <w:lvl w:ilvl="0" w:tentative="0">
      <w:start w:val="1"/>
      <w:numFmt w:val="decimal"/>
      <w:lvlText w:val="%1."/>
      <w:lvlJc w:val="left"/>
      <w:pPr>
        <w:ind w:left="392" w:hanging="27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476" w:hanging="274"/>
      </w:pPr>
      <w:rPr>
        <w:rFonts w:hint="default"/>
        <w:lang w:val="zh-CN" w:eastAsia="zh-CN" w:bidi="zh-CN"/>
      </w:rPr>
    </w:lvl>
    <w:lvl w:ilvl="2" w:tentative="0">
      <w:start w:val="0"/>
      <w:numFmt w:val="bullet"/>
      <w:lvlText w:val="•"/>
      <w:lvlJc w:val="left"/>
      <w:pPr>
        <w:ind w:left="2553" w:hanging="274"/>
      </w:pPr>
      <w:rPr>
        <w:rFonts w:hint="default"/>
        <w:lang w:val="zh-CN" w:eastAsia="zh-CN" w:bidi="zh-CN"/>
      </w:rPr>
    </w:lvl>
    <w:lvl w:ilvl="3" w:tentative="0">
      <w:start w:val="0"/>
      <w:numFmt w:val="bullet"/>
      <w:lvlText w:val="•"/>
      <w:lvlJc w:val="left"/>
      <w:pPr>
        <w:ind w:left="3629" w:hanging="274"/>
      </w:pPr>
      <w:rPr>
        <w:rFonts w:hint="default"/>
        <w:lang w:val="zh-CN" w:eastAsia="zh-CN" w:bidi="zh-CN"/>
      </w:rPr>
    </w:lvl>
    <w:lvl w:ilvl="4" w:tentative="0">
      <w:start w:val="0"/>
      <w:numFmt w:val="bullet"/>
      <w:lvlText w:val="•"/>
      <w:lvlJc w:val="left"/>
      <w:pPr>
        <w:ind w:left="4706" w:hanging="274"/>
      </w:pPr>
      <w:rPr>
        <w:rFonts w:hint="default"/>
        <w:lang w:val="zh-CN" w:eastAsia="zh-CN" w:bidi="zh-CN"/>
      </w:rPr>
    </w:lvl>
    <w:lvl w:ilvl="5" w:tentative="0">
      <w:start w:val="0"/>
      <w:numFmt w:val="bullet"/>
      <w:lvlText w:val="•"/>
      <w:lvlJc w:val="left"/>
      <w:pPr>
        <w:ind w:left="5783" w:hanging="274"/>
      </w:pPr>
      <w:rPr>
        <w:rFonts w:hint="default"/>
        <w:lang w:val="zh-CN" w:eastAsia="zh-CN" w:bidi="zh-CN"/>
      </w:rPr>
    </w:lvl>
    <w:lvl w:ilvl="6" w:tentative="0">
      <w:start w:val="0"/>
      <w:numFmt w:val="bullet"/>
      <w:lvlText w:val="•"/>
      <w:lvlJc w:val="left"/>
      <w:pPr>
        <w:ind w:left="6859" w:hanging="274"/>
      </w:pPr>
      <w:rPr>
        <w:rFonts w:hint="default"/>
        <w:lang w:val="zh-CN" w:eastAsia="zh-CN" w:bidi="zh-CN"/>
      </w:rPr>
    </w:lvl>
    <w:lvl w:ilvl="7" w:tentative="0">
      <w:start w:val="0"/>
      <w:numFmt w:val="bullet"/>
      <w:lvlText w:val="•"/>
      <w:lvlJc w:val="left"/>
      <w:pPr>
        <w:ind w:left="7936" w:hanging="274"/>
      </w:pPr>
      <w:rPr>
        <w:rFonts w:hint="default"/>
        <w:lang w:val="zh-CN" w:eastAsia="zh-CN" w:bidi="zh-CN"/>
      </w:rPr>
    </w:lvl>
    <w:lvl w:ilvl="8" w:tentative="0">
      <w:start w:val="0"/>
      <w:numFmt w:val="bullet"/>
      <w:lvlText w:val="•"/>
      <w:lvlJc w:val="left"/>
      <w:pPr>
        <w:ind w:left="9013" w:hanging="274"/>
      </w:pPr>
      <w:rPr>
        <w:rFonts w:hint="default"/>
        <w:lang w:val="zh-CN" w:eastAsia="zh-CN" w:bidi="zh-CN"/>
      </w:rPr>
    </w:lvl>
  </w:abstractNum>
  <w:abstractNum w:abstractNumId="24">
    <w:nsid w:val="0CEF100B"/>
    <w:multiLevelType w:val="multilevel"/>
    <w:tmpl w:val="0CEF100B"/>
    <w:lvl w:ilvl="0" w:tentative="0">
      <w:start w:val="1"/>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25">
    <w:nsid w:val="0F9F9CCA"/>
    <w:multiLevelType w:val="multilevel"/>
    <w:tmpl w:val="0F9F9CCA"/>
    <w:lvl w:ilvl="0" w:tentative="0">
      <w:start w:val="1"/>
      <w:numFmt w:val="decimal"/>
      <w:lvlText w:val="%1."/>
      <w:lvlJc w:val="left"/>
      <w:pPr>
        <w:ind w:left="1131"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2142" w:hanging="318"/>
      </w:pPr>
      <w:rPr>
        <w:rFonts w:hint="default"/>
        <w:lang w:val="zh-CN" w:eastAsia="zh-CN" w:bidi="zh-CN"/>
      </w:rPr>
    </w:lvl>
    <w:lvl w:ilvl="2" w:tentative="0">
      <w:start w:val="0"/>
      <w:numFmt w:val="bullet"/>
      <w:lvlText w:val="•"/>
      <w:lvlJc w:val="left"/>
      <w:pPr>
        <w:ind w:left="3145" w:hanging="318"/>
      </w:pPr>
      <w:rPr>
        <w:rFonts w:hint="default"/>
        <w:lang w:val="zh-CN" w:eastAsia="zh-CN" w:bidi="zh-CN"/>
      </w:rPr>
    </w:lvl>
    <w:lvl w:ilvl="3" w:tentative="0">
      <w:start w:val="0"/>
      <w:numFmt w:val="bullet"/>
      <w:lvlText w:val="•"/>
      <w:lvlJc w:val="left"/>
      <w:pPr>
        <w:ind w:left="4147" w:hanging="318"/>
      </w:pPr>
      <w:rPr>
        <w:rFonts w:hint="default"/>
        <w:lang w:val="zh-CN" w:eastAsia="zh-CN" w:bidi="zh-CN"/>
      </w:rPr>
    </w:lvl>
    <w:lvl w:ilvl="4" w:tentative="0">
      <w:start w:val="0"/>
      <w:numFmt w:val="bullet"/>
      <w:lvlText w:val="•"/>
      <w:lvlJc w:val="left"/>
      <w:pPr>
        <w:ind w:left="5150" w:hanging="318"/>
      </w:pPr>
      <w:rPr>
        <w:rFonts w:hint="default"/>
        <w:lang w:val="zh-CN" w:eastAsia="zh-CN" w:bidi="zh-CN"/>
      </w:rPr>
    </w:lvl>
    <w:lvl w:ilvl="5" w:tentative="0">
      <w:start w:val="0"/>
      <w:numFmt w:val="bullet"/>
      <w:lvlText w:val="•"/>
      <w:lvlJc w:val="left"/>
      <w:pPr>
        <w:ind w:left="6153" w:hanging="318"/>
      </w:pPr>
      <w:rPr>
        <w:rFonts w:hint="default"/>
        <w:lang w:val="zh-CN" w:eastAsia="zh-CN" w:bidi="zh-CN"/>
      </w:rPr>
    </w:lvl>
    <w:lvl w:ilvl="6" w:tentative="0">
      <w:start w:val="0"/>
      <w:numFmt w:val="bullet"/>
      <w:lvlText w:val="•"/>
      <w:lvlJc w:val="left"/>
      <w:pPr>
        <w:ind w:left="7155" w:hanging="318"/>
      </w:pPr>
      <w:rPr>
        <w:rFonts w:hint="default"/>
        <w:lang w:val="zh-CN" w:eastAsia="zh-CN" w:bidi="zh-CN"/>
      </w:rPr>
    </w:lvl>
    <w:lvl w:ilvl="7" w:tentative="0">
      <w:start w:val="0"/>
      <w:numFmt w:val="bullet"/>
      <w:lvlText w:val="•"/>
      <w:lvlJc w:val="left"/>
      <w:pPr>
        <w:ind w:left="8158" w:hanging="318"/>
      </w:pPr>
      <w:rPr>
        <w:rFonts w:hint="default"/>
        <w:lang w:val="zh-CN" w:eastAsia="zh-CN" w:bidi="zh-CN"/>
      </w:rPr>
    </w:lvl>
    <w:lvl w:ilvl="8" w:tentative="0">
      <w:start w:val="0"/>
      <w:numFmt w:val="bullet"/>
      <w:lvlText w:val="•"/>
      <w:lvlJc w:val="left"/>
      <w:pPr>
        <w:ind w:left="9161" w:hanging="318"/>
      </w:pPr>
      <w:rPr>
        <w:rFonts w:hint="default"/>
        <w:lang w:val="zh-CN" w:eastAsia="zh-CN" w:bidi="zh-CN"/>
      </w:rPr>
    </w:lvl>
  </w:abstractNum>
  <w:abstractNum w:abstractNumId="26">
    <w:nsid w:val="12EADF99"/>
    <w:multiLevelType w:val="multilevel"/>
    <w:tmpl w:val="12EADF99"/>
    <w:lvl w:ilvl="0" w:tentative="0">
      <w:start w:val="1"/>
      <w:numFmt w:val="decimal"/>
      <w:lvlText w:val="%1."/>
      <w:lvlJc w:val="left"/>
      <w:pPr>
        <w:ind w:left="392" w:hanging="213"/>
        <w:jc w:val="left"/>
      </w:pPr>
      <w:rPr>
        <w:rFonts w:hint="default" w:ascii="宋体" w:hAnsi="宋体" w:eastAsia="宋体" w:cs="宋体"/>
        <w:spacing w:val="-32"/>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27">
    <w:nsid w:val="18F74015"/>
    <w:multiLevelType w:val="multilevel"/>
    <w:tmpl w:val="18F74015"/>
    <w:lvl w:ilvl="0" w:tentative="0">
      <w:start w:val="3"/>
      <w:numFmt w:val="decimal"/>
      <w:lvlText w:val="%1"/>
      <w:lvlJc w:val="left"/>
      <w:pPr>
        <w:ind w:left="1242" w:hanging="370"/>
        <w:jc w:val="left"/>
      </w:pPr>
      <w:rPr>
        <w:rFonts w:hint="default"/>
        <w:lang w:val="zh-CN" w:eastAsia="zh-CN" w:bidi="zh-CN"/>
      </w:rPr>
    </w:lvl>
    <w:lvl w:ilvl="1" w:tentative="0">
      <w:start w:val="1"/>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25" w:hanging="370"/>
      </w:pPr>
      <w:rPr>
        <w:rFonts w:hint="default"/>
        <w:lang w:val="zh-CN" w:eastAsia="zh-CN" w:bidi="zh-CN"/>
      </w:rPr>
    </w:lvl>
    <w:lvl w:ilvl="3" w:tentative="0">
      <w:start w:val="0"/>
      <w:numFmt w:val="bullet"/>
      <w:lvlText w:val="•"/>
      <w:lvlJc w:val="left"/>
      <w:pPr>
        <w:ind w:left="4217" w:hanging="370"/>
      </w:pPr>
      <w:rPr>
        <w:rFonts w:hint="default"/>
        <w:lang w:val="zh-CN" w:eastAsia="zh-CN" w:bidi="zh-CN"/>
      </w:rPr>
    </w:lvl>
    <w:lvl w:ilvl="4" w:tentative="0">
      <w:start w:val="0"/>
      <w:numFmt w:val="bullet"/>
      <w:lvlText w:val="•"/>
      <w:lvlJc w:val="left"/>
      <w:pPr>
        <w:ind w:left="5210" w:hanging="370"/>
      </w:pPr>
      <w:rPr>
        <w:rFonts w:hint="default"/>
        <w:lang w:val="zh-CN" w:eastAsia="zh-CN" w:bidi="zh-CN"/>
      </w:rPr>
    </w:lvl>
    <w:lvl w:ilvl="5" w:tentative="0">
      <w:start w:val="0"/>
      <w:numFmt w:val="bullet"/>
      <w:lvlText w:val="•"/>
      <w:lvlJc w:val="left"/>
      <w:pPr>
        <w:ind w:left="6203" w:hanging="370"/>
      </w:pPr>
      <w:rPr>
        <w:rFonts w:hint="default"/>
        <w:lang w:val="zh-CN" w:eastAsia="zh-CN" w:bidi="zh-CN"/>
      </w:rPr>
    </w:lvl>
    <w:lvl w:ilvl="6" w:tentative="0">
      <w:start w:val="0"/>
      <w:numFmt w:val="bullet"/>
      <w:lvlText w:val="•"/>
      <w:lvlJc w:val="left"/>
      <w:pPr>
        <w:ind w:left="7195" w:hanging="370"/>
      </w:pPr>
      <w:rPr>
        <w:rFonts w:hint="default"/>
        <w:lang w:val="zh-CN" w:eastAsia="zh-CN" w:bidi="zh-CN"/>
      </w:rPr>
    </w:lvl>
    <w:lvl w:ilvl="7" w:tentative="0">
      <w:start w:val="0"/>
      <w:numFmt w:val="bullet"/>
      <w:lvlText w:val="•"/>
      <w:lvlJc w:val="left"/>
      <w:pPr>
        <w:ind w:left="8188" w:hanging="370"/>
      </w:pPr>
      <w:rPr>
        <w:rFonts w:hint="default"/>
        <w:lang w:val="zh-CN" w:eastAsia="zh-CN" w:bidi="zh-CN"/>
      </w:rPr>
    </w:lvl>
    <w:lvl w:ilvl="8" w:tentative="0">
      <w:start w:val="0"/>
      <w:numFmt w:val="bullet"/>
      <w:lvlText w:val="•"/>
      <w:lvlJc w:val="left"/>
      <w:pPr>
        <w:ind w:left="9181" w:hanging="370"/>
      </w:pPr>
      <w:rPr>
        <w:rFonts w:hint="default"/>
        <w:lang w:val="zh-CN" w:eastAsia="zh-CN" w:bidi="zh-CN"/>
      </w:rPr>
    </w:lvl>
  </w:abstractNum>
  <w:abstractNum w:abstractNumId="28">
    <w:nsid w:val="1ACDE60F"/>
    <w:multiLevelType w:val="multilevel"/>
    <w:tmpl w:val="1ACDE60F"/>
    <w:lvl w:ilvl="0" w:tentative="0">
      <w:start w:val="1"/>
      <w:numFmt w:val="decimal"/>
      <w:lvlText w:val="%1."/>
      <w:lvlJc w:val="left"/>
      <w:pPr>
        <w:ind w:left="392" w:hanging="213"/>
        <w:jc w:val="left"/>
      </w:pPr>
      <w:rPr>
        <w:rFonts w:hint="default" w:ascii="宋体" w:hAnsi="宋体" w:eastAsia="宋体" w:cs="宋体"/>
        <w:spacing w:val="-32"/>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29">
    <w:nsid w:val="1C257C7B"/>
    <w:multiLevelType w:val="multilevel"/>
    <w:tmpl w:val="1C257C7B"/>
    <w:lvl w:ilvl="0" w:tentative="0">
      <w:start w:val="3"/>
      <w:numFmt w:val="decimal"/>
      <w:lvlText w:val="%1"/>
      <w:lvlJc w:val="left"/>
      <w:pPr>
        <w:ind w:left="392" w:hanging="370"/>
        <w:jc w:val="left"/>
      </w:pPr>
      <w:rPr>
        <w:rFonts w:hint="default"/>
        <w:lang w:val="zh-CN" w:eastAsia="zh-CN" w:bidi="zh-CN"/>
      </w:rPr>
    </w:lvl>
    <w:lvl w:ilvl="1" w:tentative="0">
      <w:start w:val="1"/>
      <w:numFmt w:val="decimal"/>
      <w:lvlText w:val="%1.%2"/>
      <w:lvlJc w:val="left"/>
      <w:pPr>
        <w:ind w:left="39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53" w:hanging="370"/>
      </w:pPr>
      <w:rPr>
        <w:rFonts w:hint="default"/>
        <w:lang w:val="zh-CN" w:eastAsia="zh-CN" w:bidi="zh-CN"/>
      </w:rPr>
    </w:lvl>
    <w:lvl w:ilvl="3" w:tentative="0">
      <w:start w:val="0"/>
      <w:numFmt w:val="bullet"/>
      <w:lvlText w:val="•"/>
      <w:lvlJc w:val="left"/>
      <w:pPr>
        <w:ind w:left="3629" w:hanging="370"/>
      </w:pPr>
      <w:rPr>
        <w:rFonts w:hint="default"/>
        <w:lang w:val="zh-CN" w:eastAsia="zh-CN" w:bidi="zh-CN"/>
      </w:rPr>
    </w:lvl>
    <w:lvl w:ilvl="4" w:tentative="0">
      <w:start w:val="0"/>
      <w:numFmt w:val="bullet"/>
      <w:lvlText w:val="•"/>
      <w:lvlJc w:val="left"/>
      <w:pPr>
        <w:ind w:left="4706" w:hanging="370"/>
      </w:pPr>
      <w:rPr>
        <w:rFonts w:hint="default"/>
        <w:lang w:val="zh-CN" w:eastAsia="zh-CN" w:bidi="zh-CN"/>
      </w:rPr>
    </w:lvl>
    <w:lvl w:ilvl="5" w:tentative="0">
      <w:start w:val="0"/>
      <w:numFmt w:val="bullet"/>
      <w:lvlText w:val="•"/>
      <w:lvlJc w:val="left"/>
      <w:pPr>
        <w:ind w:left="5783" w:hanging="370"/>
      </w:pPr>
      <w:rPr>
        <w:rFonts w:hint="default"/>
        <w:lang w:val="zh-CN" w:eastAsia="zh-CN" w:bidi="zh-CN"/>
      </w:rPr>
    </w:lvl>
    <w:lvl w:ilvl="6" w:tentative="0">
      <w:start w:val="0"/>
      <w:numFmt w:val="bullet"/>
      <w:lvlText w:val="•"/>
      <w:lvlJc w:val="left"/>
      <w:pPr>
        <w:ind w:left="6859" w:hanging="370"/>
      </w:pPr>
      <w:rPr>
        <w:rFonts w:hint="default"/>
        <w:lang w:val="zh-CN" w:eastAsia="zh-CN" w:bidi="zh-CN"/>
      </w:rPr>
    </w:lvl>
    <w:lvl w:ilvl="7" w:tentative="0">
      <w:start w:val="0"/>
      <w:numFmt w:val="bullet"/>
      <w:lvlText w:val="•"/>
      <w:lvlJc w:val="left"/>
      <w:pPr>
        <w:ind w:left="7936" w:hanging="370"/>
      </w:pPr>
      <w:rPr>
        <w:rFonts w:hint="default"/>
        <w:lang w:val="zh-CN" w:eastAsia="zh-CN" w:bidi="zh-CN"/>
      </w:rPr>
    </w:lvl>
    <w:lvl w:ilvl="8" w:tentative="0">
      <w:start w:val="0"/>
      <w:numFmt w:val="bullet"/>
      <w:lvlText w:val="•"/>
      <w:lvlJc w:val="left"/>
      <w:pPr>
        <w:ind w:left="9013" w:hanging="370"/>
      </w:pPr>
      <w:rPr>
        <w:rFonts w:hint="default"/>
        <w:lang w:val="zh-CN" w:eastAsia="zh-CN" w:bidi="zh-CN"/>
      </w:rPr>
    </w:lvl>
  </w:abstractNum>
  <w:abstractNum w:abstractNumId="30">
    <w:nsid w:val="23E97754"/>
    <w:multiLevelType w:val="multilevel"/>
    <w:tmpl w:val="23E97754"/>
    <w:lvl w:ilvl="0" w:tentative="0">
      <w:start w:val="4"/>
      <w:numFmt w:val="decimal"/>
      <w:lvlText w:val="%1"/>
      <w:lvlJc w:val="left"/>
      <w:pPr>
        <w:ind w:left="1182" w:hanging="370"/>
        <w:jc w:val="left"/>
      </w:pPr>
      <w:rPr>
        <w:rFonts w:hint="default"/>
        <w:lang w:val="zh-CN" w:eastAsia="zh-CN" w:bidi="zh-CN"/>
      </w:rPr>
    </w:lvl>
    <w:lvl w:ilvl="1" w:tentative="0">
      <w:start w:val="5"/>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177" w:hanging="370"/>
      </w:pPr>
      <w:rPr>
        <w:rFonts w:hint="default"/>
        <w:lang w:val="zh-CN" w:eastAsia="zh-CN" w:bidi="zh-CN"/>
      </w:rPr>
    </w:lvl>
    <w:lvl w:ilvl="3" w:tentative="0">
      <w:start w:val="0"/>
      <w:numFmt w:val="bullet"/>
      <w:lvlText w:val="•"/>
      <w:lvlJc w:val="left"/>
      <w:pPr>
        <w:ind w:left="4175" w:hanging="370"/>
      </w:pPr>
      <w:rPr>
        <w:rFonts w:hint="default"/>
        <w:lang w:val="zh-CN" w:eastAsia="zh-CN" w:bidi="zh-CN"/>
      </w:rPr>
    </w:lvl>
    <w:lvl w:ilvl="4" w:tentative="0">
      <w:start w:val="0"/>
      <w:numFmt w:val="bullet"/>
      <w:lvlText w:val="•"/>
      <w:lvlJc w:val="left"/>
      <w:pPr>
        <w:ind w:left="5174" w:hanging="370"/>
      </w:pPr>
      <w:rPr>
        <w:rFonts w:hint="default"/>
        <w:lang w:val="zh-CN" w:eastAsia="zh-CN" w:bidi="zh-CN"/>
      </w:rPr>
    </w:lvl>
    <w:lvl w:ilvl="5" w:tentative="0">
      <w:start w:val="0"/>
      <w:numFmt w:val="bullet"/>
      <w:lvlText w:val="•"/>
      <w:lvlJc w:val="left"/>
      <w:pPr>
        <w:ind w:left="6173" w:hanging="370"/>
      </w:pPr>
      <w:rPr>
        <w:rFonts w:hint="default"/>
        <w:lang w:val="zh-CN" w:eastAsia="zh-CN" w:bidi="zh-CN"/>
      </w:rPr>
    </w:lvl>
    <w:lvl w:ilvl="6" w:tentative="0">
      <w:start w:val="0"/>
      <w:numFmt w:val="bullet"/>
      <w:lvlText w:val="•"/>
      <w:lvlJc w:val="left"/>
      <w:pPr>
        <w:ind w:left="7171" w:hanging="370"/>
      </w:pPr>
      <w:rPr>
        <w:rFonts w:hint="default"/>
        <w:lang w:val="zh-CN" w:eastAsia="zh-CN" w:bidi="zh-CN"/>
      </w:rPr>
    </w:lvl>
    <w:lvl w:ilvl="7" w:tentative="0">
      <w:start w:val="0"/>
      <w:numFmt w:val="bullet"/>
      <w:lvlText w:val="•"/>
      <w:lvlJc w:val="left"/>
      <w:pPr>
        <w:ind w:left="8170" w:hanging="370"/>
      </w:pPr>
      <w:rPr>
        <w:rFonts w:hint="default"/>
        <w:lang w:val="zh-CN" w:eastAsia="zh-CN" w:bidi="zh-CN"/>
      </w:rPr>
    </w:lvl>
    <w:lvl w:ilvl="8" w:tentative="0">
      <w:start w:val="0"/>
      <w:numFmt w:val="bullet"/>
      <w:lvlText w:val="•"/>
      <w:lvlJc w:val="left"/>
      <w:pPr>
        <w:ind w:left="9169" w:hanging="370"/>
      </w:pPr>
      <w:rPr>
        <w:rFonts w:hint="default"/>
        <w:lang w:val="zh-CN" w:eastAsia="zh-CN" w:bidi="zh-CN"/>
      </w:rPr>
    </w:lvl>
  </w:abstractNum>
  <w:abstractNum w:abstractNumId="31">
    <w:nsid w:val="2F2D79CE"/>
    <w:multiLevelType w:val="multilevel"/>
    <w:tmpl w:val="2F2D79CE"/>
    <w:lvl w:ilvl="0" w:tentative="0">
      <w:start w:val="1"/>
      <w:numFmt w:val="decimal"/>
      <w:lvlText w:val="%1."/>
      <w:lvlJc w:val="left"/>
      <w:pPr>
        <w:ind w:left="39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76" w:hanging="241"/>
      </w:pPr>
      <w:rPr>
        <w:rFonts w:hint="default"/>
        <w:lang w:val="zh-CN" w:eastAsia="zh-CN" w:bidi="zh-CN"/>
      </w:rPr>
    </w:lvl>
    <w:lvl w:ilvl="2" w:tentative="0">
      <w:start w:val="0"/>
      <w:numFmt w:val="bullet"/>
      <w:lvlText w:val="•"/>
      <w:lvlJc w:val="left"/>
      <w:pPr>
        <w:ind w:left="255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706" w:hanging="241"/>
      </w:pPr>
      <w:rPr>
        <w:rFonts w:hint="default"/>
        <w:lang w:val="zh-CN" w:eastAsia="zh-CN" w:bidi="zh-CN"/>
      </w:rPr>
    </w:lvl>
    <w:lvl w:ilvl="5" w:tentative="0">
      <w:start w:val="0"/>
      <w:numFmt w:val="bullet"/>
      <w:lvlText w:val="•"/>
      <w:lvlJc w:val="left"/>
      <w:pPr>
        <w:ind w:left="5783" w:hanging="241"/>
      </w:pPr>
      <w:rPr>
        <w:rFonts w:hint="default"/>
        <w:lang w:val="zh-CN" w:eastAsia="zh-CN" w:bidi="zh-CN"/>
      </w:rPr>
    </w:lvl>
    <w:lvl w:ilvl="6" w:tentative="0">
      <w:start w:val="0"/>
      <w:numFmt w:val="bullet"/>
      <w:lvlText w:val="•"/>
      <w:lvlJc w:val="left"/>
      <w:pPr>
        <w:ind w:left="6859" w:hanging="241"/>
      </w:pPr>
      <w:rPr>
        <w:rFonts w:hint="default"/>
        <w:lang w:val="zh-CN" w:eastAsia="zh-CN" w:bidi="zh-CN"/>
      </w:rPr>
    </w:lvl>
    <w:lvl w:ilvl="7" w:tentative="0">
      <w:start w:val="0"/>
      <w:numFmt w:val="bullet"/>
      <w:lvlText w:val="•"/>
      <w:lvlJc w:val="left"/>
      <w:pPr>
        <w:ind w:left="7936" w:hanging="241"/>
      </w:pPr>
      <w:rPr>
        <w:rFonts w:hint="default"/>
        <w:lang w:val="zh-CN" w:eastAsia="zh-CN" w:bidi="zh-CN"/>
      </w:rPr>
    </w:lvl>
    <w:lvl w:ilvl="8" w:tentative="0">
      <w:start w:val="0"/>
      <w:numFmt w:val="bullet"/>
      <w:lvlText w:val="•"/>
      <w:lvlJc w:val="left"/>
      <w:pPr>
        <w:ind w:left="9013" w:hanging="241"/>
      </w:pPr>
      <w:rPr>
        <w:rFonts w:hint="default"/>
        <w:lang w:val="zh-CN" w:eastAsia="zh-CN" w:bidi="zh-CN"/>
      </w:rPr>
    </w:lvl>
  </w:abstractNum>
  <w:abstractNum w:abstractNumId="32">
    <w:nsid w:val="30A0AC00"/>
    <w:multiLevelType w:val="multilevel"/>
    <w:tmpl w:val="30A0AC00"/>
    <w:lvl w:ilvl="0" w:tentative="0">
      <w:start w:val="3"/>
      <w:numFmt w:val="decimal"/>
      <w:lvlText w:val="%1"/>
      <w:lvlJc w:val="left"/>
      <w:pPr>
        <w:ind w:left="392" w:hanging="370"/>
        <w:jc w:val="left"/>
      </w:pPr>
      <w:rPr>
        <w:rFonts w:hint="default"/>
        <w:lang w:val="zh-CN" w:eastAsia="zh-CN" w:bidi="zh-CN"/>
      </w:rPr>
    </w:lvl>
    <w:lvl w:ilvl="1" w:tentative="0">
      <w:start w:val="1"/>
      <w:numFmt w:val="decimal"/>
      <w:lvlText w:val="%1.%2"/>
      <w:lvlJc w:val="left"/>
      <w:pPr>
        <w:ind w:left="392"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451"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616" w:hanging="579"/>
      </w:pPr>
      <w:rPr>
        <w:rFonts w:hint="default"/>
        <w:lang w:val="zh-CN" w:eastAsia="zh-CN" w:bidi="zh-CN"/>
      </w:rPr>
    </w:lvl>
    <w:lvl w:ilvl="4" w:tentative="0">
      <w:start w:val="0"/>
      <w:numFmt w:val="bullet"/>
      <w:lvlText w:val="•"/>
      <w:lvlJc w:val="left"/>
      <w:pPr>
        <w:ind w:left="4695" w:hanging="579"/>
      </w:pPr>
      <w:rPr>
        <w:rFonts w:hint="default"/>
        <w:lang w:val="zh-CN" w:eastAsia="zh-CN" w:bidi="zh-CN"/>
      </w:rPr>
    </w:lvl>
    <w:lvl w:ilvl="5" w:tentative="0">
      <w:start w:val="0"/>
      <w:numFmt w:val="bullet"/>
      <w:lvlText w:val="•"/>
      <w:lvlJc w:val="left"/>
      <w:pPr>
        <w:ind w:left="5773" w:hanging="579"/>
      </w:pPr>
      <w:rPr>
        <w:rFonts w:hint="default"/>
        <w:lang w:val="zh-CN" w:eastAsia="zh-CN" w:bidi="zh-CN"/>
      </w:rPr>
    </w:lvl>
    <w:lvl w:ilvl="6" w:tentative="0">
      <w:start w:val="0"/>
      <w:numFmt w:val="bullet"/>
      <w:lvlText w:val="•"/>
      <w:lvlJc w:val="left"/>
      <w:pPr>
        <w:ind w:left="6852" w:hanging="579"/>
      </w:pPr>
      <w:rPr>
        <w:rFonts w:hint="default"/>
        <w:lang w:val="zh-CN" w:eastAsia="zh-CN" w:bidi="zh-CN"/>
      </w:rPr>
    </w:lvl>
    <w:lvl w:ilvl="7" w:tentative="0">
      <w:start w:val="0"/>
      <w:numFmt w:val="bullet"/>
      <w:lvlText w:val="•"/>
      <w:lvlJc w:val="left"/>
      <w:pPr>
        <w:ind w:left="7930" w:hanging="579"/>
      </w:pPr>
      <w:rPr>
        <w:rFonts w:hint="default"/>
        <w:lang w:val="zh-CN" w:eastAsia="zh-CN" w:bidi="zh-CN"/>
      </w:rPr>
    </w:lvl>
    <w:lvl w:ilvl="8" w:tentative="0">
      <w:start w:val="0"/>
      <w:numFmt w:val="bullet"/>
      <w:lvlText w:val="•"/>
      <w:lvlJc w:val="left"/>
      <w:pPr>
        <w:ind w:left="9009" w:hanging="579"/>
      </w:pPr>
      <w:rPr>
        <w:rFonts w:hint="default"/>
        <w:lang w:val="zh-CN" w:eastAsia="zh-CN" w:bidi="zh-CN"/>
      </w:rPr>
    </w:lvl>
  </w:abstractNum>
  <w:abstractNum w:abstractNumId="33">
    <w:nsid w:val="30FC5B15"/>
    <w:multiLevelType w:val="multilevel"/>
    <w:tmpl w:val="30FC5B15"/>
    <w:lvl w:ilvl="0" w:tentative="0">
      <w:start w:val="1"/>
      <w:numFmt w:val="decimal"/>
      <w:lvlText w:val="%1."/>
      <w:lvlJc w:val="left"/>
      <w:pPr>
        <w:ind w:left="32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77" w:hanging="213"/>
      </w:pPr>
      <w:rPr>
        <w:rFonts w:hint="default"/>
        <w:lang w:val="zh-CN" w:eastAsia="zh-CN" w:bidi="zh-CN"/>
      </w:rPr>
    </w:lvl>
    <w:lvl w:ilvl="2" w:tentative="0">
      <w:start w:val="0"/>
      <w:numFmt w:val="bullet"/>
      <w:lvlText w:val="•"/>
      <w:lvlJc w:val="left"/>
      <w:pPr>
        <w:ind w:left="1834" w:hanging="213"/>
      </w:pPr>
      <w:rPr>
        <w:rFonts w:hint="default"/>
        <w:lang w:val="zh-CN" w:eastAsia="zh-CN" w:bidi="zh-CN"/>
      </w:rPr>
    </w:lvl>
    <w:lvl w:ilvl="3" w:tentative="0">
      <w:start w:val="0"/>
      <w:numFmt w:val="bullet"/>
      <w:lvlText w:val="•"/>
      <w:lvlJc w:val="left"/>
      <w:pPr>
        <w:ind w:left="2591" w:hanging="213"/>
      </w:pPr>
      <w:rPr>
        <w:rFonts w:hint="default"/>
        <w:lang w:val="zh-CN" w:eastAsia="zh-CN" w:bidi="zh-CN"/>
      </w:rPr>
    </w:lvl>
    <w:lvl w:ilvl="4" w:tentative="0">
      <w:start w:val="0"/>
      <w:numFmt w:val="bullet"/>
      <w:lvlText w:val="•"/>
      <w:lvlJc w:val="left"/>
      <w:pPr>
        <w:ind w:left="3348" w:hanging="213"/>
      </w:pPr>
      <w:rPr>
        <w:rFonts w:hint="default"/>
        <w:lang w:val="zh-CN" w:eastAsia="zh-CN" w:bidi="zh-CN"/>
      </w:rPr>
    </w:lvl>
    <w:lvl w:ilvl="5" w:tentative="0">
      <w:start w:val="0"/>
      <w:numFmt w:val="bullet"/>
      <w:lvlText w:val="•"/>
      <w:lvlJc w:val="left"/>
      <w:pPr>
        <w:ind w:left="4105" w:hanging="213"/>
      </w:pPr>
      <w:rPr>
        <w:rFonts w:hint="default"/>
        <w:lang w:val="zh-CN" w:eastAsia="zh-CN" w:bidi="zh-CN"/>
      </w:rPr>
    </w:lvl>
    <w:lvl w:ilvl="6" w:tentative="0">
      <w:start w:val="0"/>
      <w:numFmt w:val="bullet"/>
      <w:lvlText w:val="•"/>
      <w:lvlJc w:val="left"/>
      <w:pPr>
        <w:ind w:left="4862" w:hanging="213"/>
      </w:pPr>
      <w:rPr>
        <w:rFonts w:hint="default"/>
        <w:lang w:val="zh-CN" w:eastAsia="zh-CN" w:bidi="zh-CN"/>
      </w:rPr>
    </w:lvl>
    <w:lvl w:ilvl="7" w:tentative="0">
      <w:start w:val="0"/>
      <w:numFmt w:val="bullet"/>
      <w:lvlText w:val="•"/>
      <w:lvlJc w:val="left"/>
      <w:pPr>
        <w:ind w:left="5619" w:hanging="213"/>
      </w:pPr>
      <w:rPr>
        <w:rFonts w:hint="default"/>
        <w:lang w:val="zh-CN" w:eastAsia="zh-CN" w:bidi="zh-CN"/>
      </w:rPr>
    </w:lvl>
    <w:lvl w:ilvl="8" w:tentative="0">
      <w:start w:val="0"/>
      <w:numFmt w:val="bullet"/>
      <w:lvlText w:val="•"/>
      <w:lvlJc w:val="left"/>
      <w:pPr>
        <w:ind w:left="6376" w:hanging="213"/>
      </w:pPr>
      <w:rPr>
        <w:rFonts w:hint="default"/>
        <w:lang w:val="zh-CN" w:eastAsia="zh-CN" w:bidi="zh-CN"/>
      </w:rPr>
    </w:lvl>
  </w:abstractNum>
  <w:abstractNum w:abstractNumId="34">
    <w:nsid w:val="322D85CA"/>
    <w:multiLevelType w:val="multilevel"/>
    <w:tmpl w:val="322D85CA"/>
    <w:lvl w:ilvl="0" w:tentative="0">
      <w:start w:val="1"/>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35">
    <w:nsid w:val="32A7AF2D"/>
    <w:multiLevelType w:val="multilevel"/>
    <w:tmpl w:val="32A7AF2D"/>
    <w:lvl w:ilvl="0" w:tentative="0">
      <w:start w:val="1"/>
      <w:numFmt w:val="decimal"/>
      <w:lvlText w:val="%1."/>
      <w:lvlJc w:val="left"/>
      <w:pPr>
        <w:ind w:left="392" w:hanging="214"/>
        <w:jc w:val="left"/>
      </w:pPr>
      <w:rPr>
        <w:rFonts w:hint="default" w:ascii="宋体" w:hAnsi="宋体" w:eastAsia="宋体" w:cs="宋体"/>
        <w:b/>
        <w:bCs/>
        <w:w w:val="99"/>
        <w:sz w:val="19"/>
        <w:szCs w:val="19"/>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289" w:hanging="370"/>
      </w:pPr>
      <w:rPr>
        <w:rFonts w:hint="default"/>
        <w:lang w:val="zh-CN" w:eastAsia="zh-CN" w:bidi="zh-CN"/>
      </w:rPr>
    </w:lvl>
    <w:lvl w:ilvl="3" w:tentative="0">
      <w:start w:val="0"/>
      <w:numFmt w:val="bullet"/>
      <w:lvlText w:val="•"/>
      <w:lvlJc w:val="left"/>
      <w:pPr>
        <w:ind w:left="3399" w:hanging="370"/>
      </w:pPr>
      <w:rPr>
        <w:rFonts w:hint="default"/>
        <w:lang w:val="zh-CN" w:eastAsia="zh-CN" w:bidi="zh-CN"/>
      </w:rPr>
    </w:lvl>
    <w:lvl w:ilvl="4" w:tentative="0">
      <w:start w:val="0"/>
      <w:numFmt w:val="bullet"/>
      <w:lvlText w:val="•"/>
      <w:lvlJc w:val="left"/>
      <w:pPr>
        <w:ind w:left="4508" w:hanging="370"/>
      </w:pPr>
      <w:rPr>
        <w:rFonts w:hint="default"/>
        <w:lang w:val="zh-CN" w:eastAsia="zh-CN" w:bidi="zh-CN"/>
      </w:rPr>
    </w:lvl>
    <w:lvl w:ilvl="5" w:tentative="0">
      <w:start w:val="0"/>
      <w:numFmt w:val="bullet"/>
      <w:lvlText w:val="•"/>
      <w:lvlJc w:val="left"/>
      <w:pPr>
        <w:ind w:left="5618" w:hanging="370"/>
      </w:pPr>
      <w:rPr>
        <w:rFonts w:hint="default"/>
        <w:lang w:val="zh-CN" w:eastAsia="zh-CN" w:bidi="zh-CN"/>
      </w:rPr>
    </w:lvl>
    <w:lvl w:ilvl="6" w:tentative="0">
      <w:start w:val="0"/>
      <w:numFmt w:val="bullet"/>
      <w:lvlText w:val="•"/>
      <w:lvlJc w:val="left"/>
      <w:pPr>
        <w:ind w:left="6728" w:hanging="370"/>
      </w:pPr>
      <w:rPr>
        <w:rFonts w:hint="default"/>
        <w:lang w:val="zh-CN" w:eastAsia="zh-CN" w:bidi="zh-CN"/>
      </w:rPr>
    </w:lvl>
    <w:lvl w:ilvl="7" w:tentative="0">
      <w:start w:val="0"/>
      <w:numFmt w:val="bullet"/>
      <w:lvlText w:val="•"/>
      <w:lvlJc w:val="left"/>
      <w:pPr>
        <w:ind w:left="7837" w:hanging="370"/>
      </w:pPr>
      <w:rPr>
        <w:rFonts w:hint="default"/>
        <w:lang w:val="zh-CN" w:eastAsia="zh-CN" w:bidi="zh-CN"/>
      </w:rPr>
    </w:lvl>
    <w:lvl w:ilvl="8" w:tentative="0">
      <w:start w:val="0"/>
      <w:numFmt w:val="bullet"/>
      <w:lvlText w:val="•"/>
      <w:lvlJc w:val="left"/>
      <w:pPr>
        <w:ind w:left="8947" w:hanging="370"/>
      </w:pPr>
      <w:rPr>
        <w:rFonts w:hint="default"/>
        <w:lang w:val="zh-CN" w:eastAsia="zh-CN" w:bidi="zh-CN"/>
      </w:rPr>
    </w:lvl>
  </w:abstractNum>
  <w:abstractNum w:abstractNumId="36">
    <w:nsid w:val="35E83B33"/>
    <w:multiLevelType w:val="multilevel"/>
    <w:tmpl w:val="35E83B33"/>
    <w:lvl w:ilvl="0" w:tentative="0">
      <w:start w:val="1"/>
      <w:numFmt w:val="decimal"/>
      <w:lvlText w:val="%1."/>
      <w:lvlJc w:val="left"/>
      <w:pPr>
        <w:ind w:left="1027" w:hanging="213"/>
        <w:jc w:val="left"/>
      </w:pPr>
      <w:rPr>
        <w:rFonts w:hint="default" w:ascii="宋体" w:hAnsi="宋体" w:eastAsia="宋体" w:cs="宋体"/>
        <w:b/>
        <w:bCs/>
        <w:w w:val="99"/>
        <w:sz w:val="19"/>
        <w:szCs w:val="19"/>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815"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428" w:hanging="579"/>
      </w:pPr>
      <w:rPr>
        <w:rFonts w:hint="default"/>
        <w:lang w:val="zh-CN" w:eastAsia="zh-CN" w:bidi="zh-CN"/>
      </w:rPr>
    </w:lvl>
    <w:lvl w:ilvl="4" w:tentative="0">
      <w:start w:val="0"/>
      <w:numFmt w:val="bullet"/>
      <w:lvlText w:val="•"/>
      <w:lvlJc w:val="left"/>
      <w:pPr>
        <w:ind w:left="3676" w:hanging="579"/>
      </w:pPr>
      <w:rPr>
        <w:rFonts w:hint="default"/>
        <w:lang w:val="zh-CN" w:eastAsia="zh-CN" w:bidi="zh-CN"/>
      </w:rPr>
    </w:lvl>
    <w:lvl w:ilvl="5" w:tentative="0">
      <w:start w:val="0"/>
      <w:numFmt w:val="bullet"/>
      <w:lvlText w:val="•"/>
      <w:lvlJc w:val="left"/>
      <w:pPr>
        <w:ind w:left="4924" w:hanging="579"/>
      </w:pPr>
      <w:rPr>
        <w:rFonts w:hint="default"/>
        <w:lang w:val="zh-CN" w:eastAsia="zh-CN" w:bidi="zh-CN"/>
      </w:rPr>
    </w:lvl>
    <w:lvl w:ilvl="6" w:tentative="0">
      <w:start w:val="0"/>
      <w:numFmt w:val="bullet"/>
      <w:lvlText w:val="•"/>
      <w:lvlJc w:val="left"/>
      <w:pPr>
        <w:ind w:left="6173" w:hanging="579"/>
      </w:pPr>
      <w:rPr>
        <w:rFonts w:hint="default"/>
        <w:lang w:val="zh-CN" w:eastAsia="zh-CN" w:bidi="zh-CN"/>
      </w:rPr>
    </w:lvl>
    <w:lvl w:ilvl="7" w:tentative="0">
      <w:start w:val="0"/>
      <w:numFmt w:val="bullet"/>
      <w:lvlText w:val="•"/>
      <w:lvlJc w:val="left"/>
      <w:pPr>
        <w:ind w:left="7421" w:hanging="579"/>
      </w:pPr>
      <w:rPr>
        <w:rFonts w:hint="default"/>
        <w:lang w:val="zh-CN" w:eastAsia="zh-CN" w:bidi="zh-CN"/>
      </w:rPr>
    </w:lvl>
    <w:lvl w:ilvl="8" w:tentative="0">
      <w:start w:val="0"/>
      <w:numFmt w:val="bullet"/>
      <w:lvlText w:val="•"/>
      <w:lvlJc w:val="left"/>
      <w:pPr>
        <w:ind w:left="8669" w:hanging="579"/>
      </w:pPr>
      <w:rPr>
        <w:rFonts w:hint="default"/>
        <w:lang w:val="zh-CN" w:eastAsia="zh-CN" w:bidi="zh-CN"/>
      </w:rPr>
    </w:lvl>
  </w:abstractNum>
  <w:abstractNum w:abstractNumId="37">
    <w:nsid w:val="3B8127DF"/>
    <w:multiLevelType w:val="multilevel"/>
    <w:tmpl w:val="3B8127DF"/>
    <w:lvl w:ilvl="0" w:tentative="0">
      <w:start w:val="1"/>
      <w:numFmt w:val="decimal"/>
      <w:lvlText w:val="%1."/>
      <w:lvlJc w:val="left"/>
      <w:pPr>
        <w:ind w:left="1026" w:hanging="214"/>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131" w:hanging="318"/>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254" w:hanging="318"/>
      </w:pPr>
      <w:rPr>
        <w:rFonts w:hint="default"/>
        <w:lang w:val="zh-CN" w:eastAsia="zh-CN" w:bidi="zh-CN"/>
      </w:rPr>
    </w:lvl>
    <w:lvl w:ilvl="3" w:tentative="0">
      <w:start w:val="0"/>
      <w:numFmt w:val="bullet"/>
      <w:lvlText w:val="•"/>
      <w:lvlJc w:val="left"/>
      <w:pPr>
        <w:ind w:left="3368" w:hanging="318"/>
      </w:pPr>
      <w:rPr>
        <w:rFonts w:hint="default"/>
        <w:lang w:val="zh-CN" w:eastAsia="zh-CN" w:bidi="zh-CN"/>
      </w:rPr>
    </w:lvl>
    <w:lvl w:ilvl="4" w:tentative="0">
      <w:start w:val="0"/>
      <w:numFmt w:val="bullet"/>
      <w:lvlText w:val="•"/>
      <w:lvlJc w:val="left"/>
      <w:pPr>
        <w:ind w:left="4482" w:hanging="318"/>
      </w:pPr>
      <w:rPr>
        <w:rFonts w:hint="default"/>
        <w:lang w:val="zh-CN" w:eastAsia="zh-CN" w:bidi="zh-CN"/>
      </w:rPr>
    </w:lvl>
    <w:lvl w:ilvl="5" w:tentative="0">
      <w:start w:val="0"/>
      <w:numFmt w:val="bullet"/>
      <w:lvlText w:val="•"/>
      <w:lvlJc w:val="left"/>
      <w:pPr>
        <w:ind w:left="5596" w:hanging="318"/>
      </w:pPr>
      <w:rPr>
        <w:rFonts w:hint="default"/>
        <w:lang w:val="zh-CN" w:eastAsia="zh-CN" w:bidi="zh-CN"/>
      </w:rPr>
    </w:lvl>
    <w:lvl w:ilvl="6" w:tentative="0">
      <w:start w:val="0"/>
      <w:numFmt w:val="bullet"/>
      <w:lvlText w:val="•"/>
      <w:lvlJc w:val="left"/>
      <w:pPr>
        <w:ind w:left="6710" w:hanging="318"/>
      </w:pPr>
      <w:rPr>
        <w:rFonts w:hint="default"/>
        <w:lang w:val="zh-CN" w:eastAsia="zh-CN" w:bidi="zh-CN"/>
      </w:rPr>
    </w:lvl>
    <w:lvl w:ilvl="7" w:tentative="0">
      <w:start w:val="0"/>
      <w:numFmt w:val="bullet"/>
      <w:lvlText w:val="•"/>
      <w:lvlJc w:val="left"/>
      <w:pPr>
        <w:ind w:left="7824" w:hanging="318"/>
      </w:pPr>
      <w:rPr>
        <w:rFonts w:hint="default"/>
        <w:lang w:val="zh-CN" w:eastAsia="zh-CN" w:bidi="zh-CN"/>
      </w:rPr>
    </w:lvl>
    <w:lvl w:ilvl="8" w:tentative="0">
      <w:start w:val="0"/>
      <w:numFmt w:val="bullet"/>
      <w:lvlText w:val="•"/>
      <w:lvlJc w:val="left"/>
      <w:pPr>
        <w:ind w:left="8938" w:hanging="318"/>
      </w:pPr>
      <w:rPr>
        <w:rFonts w:hint="default"/>
        <w:lang w:val="zh-CN" w:eastAsia="zh-CN" w:bidi="zh-CN"/>
      </w:rPr>
    </w:lvl>
  </w:abstractNum>
  <w:abstractNum w:abstractNumId="38">
    <w:nsid w:val="40B249F9"/>
    <w:multiLevelType w:val="multilevel"/>
    <w:tmpl w:val="40B249F9"/>
    <w:lvl w:ilvl="0" w:tentative="0">
      <w:start w:val="1"/>
      <w:numFmt w:val="decimal"/>
      <w:lvlText w:val="%1."/>
      <w:lvlJc w:val="left"/>
      <w:pPr>
        <w:ind w:left="1025" w:hanging="213"/>
        <w:jc w:val="left"/>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92" w:hanging="423"/>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147" w:hanging="423"/>
      </w:pPr>
      <w:rPr>
        <w:rFonts w:hint="default"/>
        <w:lang w:val="zh-CN" w:eastAsia="zh-CN" w:bidi="zh-CN"/>
      </w:rPr>
    </w:lvl>
    <w:lvl w:ilvl="3" w:tentative="0">
      <w:start w:val="0"/>
      <w:numFmt w:val="bullet"/>
      <w:lvlText w:val="•"/>
      <w:lvlJc w:val="left"/>
      <w:pPr>
        <w:ind w:left="3274" w:hanging="423"/>
      </w:pPr>
      <w:rPr>
        <w:rFonts w:hint="default"/>
        <w:lang w:val="zh-CN" w:eastAsia="zh-CN" w:bidi="zh-CN"/>
      </w:rPr>
    </w:lvl>
    <w:lvl w:ilvl="4" w:tentative="0">
      <w:start w:val="0"/>
      <w:numFmt w:val="bullet"/>
      <w:lvlText w:val="•"/>
      <w:lvlJc w:val="left"/>
      <w:pPr>
        <w:ind w:left="4402" w:hanging="423"/>
      </w:pPr>
      <w:rPr>
        <w:rFonts w:hint="default"/>
        <w:lang w:val="zh-CN" w:eastAsia="zh-CN" w:bidi="zh-CN"/>
      </w:rPr>
    </w:lvl>
    <w:lvl w:ilvl="5" w:tentative="0">
      <w:start w:val="0"/>
      <w:numFmt w:val="bullet"/>
      <w:lvlText w:val="•"/>
      <w:lvlJc w:val="left"/>
      <w:pPr>
        <w:ind w:left="5529" w:hanging="423"/>
      </w:pPr>
      <w:rPr>
        <w:rFonts w:hint="default"/>
        <w:lang w:val="zh-CN" w:eastAsia="zh-CN" w:bidi="zh-CN"/>
      </w:rPr>
    </w:lvl>
    <w:lvl w:ilvl="6" w:tentative="0">
      <w:start w:val="0"/>
      <w:numFmt w:val="bullet"/>
      <w:lvlText w:val="•"/>
      <w:lvlJc w:val="left"/>
      <w:pPr>
        <w:ind w:left="6656" w:hanging="423"/>
      </w:pPr>
      <w:rPr>
        <w:rFonts w:hint="default"/>
        <w:lang w:val="zh-CN" w:eastAsia="zh-CN" w:bidi="zh-CN"/>
      </w:rPr>
    </w:lvl>
    <w:lvl w:ilvl="7" w:tentative="0">
      <w:start w:val="0"/>
      <w:numFmt w:val="bullet"/>
      <w:lvlText w:val="•"/>
      <w:lvlJc w:val="left"/>
      <w:pPr>
        <w:ind w:left="7784" w:hanging="423"/>
      </w:pPr>
      <w:rPr>
        <w:rFonts w:hint="default"/>
        <w:lang w:val="zh-CN" w:eastAsia="zh-CN" w:bidi="zh-CN"/>
      </w:rPr>
    </w:lvl>
    <w:lvl w:ilvl="8" w:tentative="0">
      <w:start w:val="0"/>
      <w:numFmt w:val="bullet"/>
      <w:lvlText w:val="•"/>
      <w:lvlJc w:val="left"/>
      <w:pPr>
        <w:ind w:left="8911" w:hanging="423"/>
      </w:pPr>
      <w:rPr>
        <w:rFonts w:hint="default"/>
        <w:lang w:val="zh-CN" w:eastAsia="zh-CN" w:bidi="zh-CN"/>
      </w:rPr>
    </w:lvl>
  </w:abstractNum>
  <w:abstractNum w:abstractNumId="39">
    <w:nsid w:val="4C3D7A74"/>
    <w:multiLevelType w:val="multilevel"/>
    <w:tmpl w:val="4C3D7A74"/>
    <w:lvl w:ilvl="0" w:tentative="0">
      <w:start w:val="1"/>
      <w:numFmt w:val="decimal"/>
      <w:lvlText w:val="%1."/>
      <w:lvlJc w:val="left"/>
      <w:pPr>
        <w:ind w:left="392"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76" w:hanging="318"/>
      </w:pPr>
      <w:rPr>
        <w:rFonts w:hint="default"/>
        <w:lang w:val="zh-CN" w:eastAsia="zh-CN" w:bidi="zh-CN"/>
      </w:rPr>
    </w:lvl>
    <w:lvl w:ilvl="2" w:tentative="0">
      <w:start w:val="0"/>
      <w:numFmt w:val="bullet"/>
      <w:lvlText w:val="•"/>
      <w:lvlJc w:val="left"/>
      <w:pPr>
        <w:ind w:left="2553" w:hanging="318"/>
      </w:pPr>
      <w:rPr>
        <w:rFonts w:hint="default"/>
        <w:lang w:val="zh-CN" w:eastAsia="zh-CN" w:bidi="zh-CN"/>
      </w:rPr>
    </w:lvl>
    <w:lvl w:ilvl="3" w:tentative="0">
      <w:start w:val="0"/>
      <w:numFmt w:val="bullet"/>
      <w:lvlText w:val="•"/>
      <w:lvlJc w:val="left"/>
      <w:pPr>
        <w:ind w:left="3629" w:hanging="318"/>
      </w:pPr>
      <w:rPr>
        <w:rFonts w:hint="default"/>
        <w:lang w:val="zh-CN" w:eastAsia="zh-CN" w:bidi="zh-CN"/>
      </w:rPr>
    </w:lvl>
    <w:lvl w:ilvl="4" w:tentative="0">
      <w:start w:val="0"/>
      <w:numFmt w:val="bullet"/>
      <w:lvlText w:val="•"/>
      <w:lvlJc w:val="left"/>
      <w:pPr>
        <w:ind w:left="4706" w:hanging="318"/>
      </w:pPr>
      <w:rPr>
        <w:rFonts w:hint="default"/>
        <w:lang w:val="zh-CN" w:eastAsia="zh-CN" w:bidi="zh-CN"/>
      </w:rPr>
    </w:lvl>
    <w:lvl w:ilvl="5" w:tentative="0">
      <w:start w:val="0"/>
      <w:numFmt w:val="bullet"/>
      <w:lvlText w:val="•"/>
      <w:lvlJc w:val="left"/>
      <w:pPr>
        <w:ind w:left="5783" w:hanging="318"/>
      </w:pPr>
      <w:rPr>
        <w:rFonts w:hint="default"/>
        <w:lang w:val="zh-CN" w:eastAsia="zh-CN" w:bidi="zh-CN"/>
      </w:rPr>
    </w:lvl>
    <w:lvl w:ilvl="6" w:tentative="0">
      <w:start w:val="0"/>
      <w:numFmt w:val="bullet"/>
      <w:lvlText w:val="•"/>
      <w:lvlJc w:val="left"/>
      <w:pPr>
        <w:ind w:left="6859" w:hanging="318"/>
      </w:pPr>
      <w:rPr>
        <w:rFonts w:hint="default"/>
        <w:lang w:val="zh-CN" w:eastAsia="zh-CN" w:bidi="zh-CN"/>
      </w:rPr>
    </w:lvl>
    <w:lvl w:ilvl="7" w:tentative="0">
      <w:start w:val="0"/>
      <w:numFmt w:val="bullet"/>
      <w:lvlText w:val="•"/>
      <w:lvlJc w:val="left"/>
      <w:pPr>
        <w:ind w:left="7936" w:hanging="318"/>
      </w:pPr>
      <w:rPr>
        <w:rFonts w:hint="default"/>
        <w:lang w:val="zh-CN" w:eastAsia="zh-CN" w:bidi="zh-CN"/>
      </w:rPr>
    </w:lvl>
    <w:lvl w:ilvl="8" w:tentative="0">
      <w:start w:val="0"/>
      <w:numFmt w:val="bullet"/>
      <w:lvlText w:val="•"/>
      <w:lvlJc w:val="left"/>
      <w:pPr>
        <w:ind w:left="9013" w:hanging="318"/>
      </w:pPr>
      <w:rPr>
        <w:rFonts w:hint="default"/>
        <w:lang w:val="zh-CN" w:eastAsia="zh-CN" w:bidi="zh-CN"/>
      </w:rPr>
    </w:lvl>
  </w:abstractNum>
  <w:abstractNum w:abstractNumId="40">
    <w:nsid w:val="59EEFD2A"/>
    <w:multiLevelType w:val="multilevel"/>
    <w:tmpl w:val="59EEFD2A"/>
    <w:lvl w:ilvl="0" w:tentative="0">
      <w:start w:val="1"/>
      <w:numFmt w:val="decimal"/>
      <w:lvlText w:val="%1"/>
      <w:lvlJc w:val="left"/>
      <w:pPr>
        <w:ind w:left="711"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658" w:hanging="159"/>
      </w:pPr>
      <w:rPr>
        <w:rFonts w:hint="default"/>
        <w:lang w:val="zh-CN" w:eastAsia="zh-CN" w:bidi="zh-CN"/>
      </w:rPr>
    </w:lvl>
    <w:lvl w:ilvl="2" w:tentative="0">
      <w:start w:val="0"/>
      <w:numFmt w:val="bullet"/>
      <w:lvlText w:val="•"/>
      <w:lvlJc w:val="left"/>
      <w:pPr>
        <w:ind w:left="2597" w:hanging="159"/>
      </w:pPr>
      <w:rPr>
        <w:rFonts w:hint="default"/>
        <w:lang w:val="zh-CN" w:eastAsia="zh-CN" w:bidi="zh-CN"/>
      </w:rPr>
    </w:lvl>
    <w:lvl w:ilvl="3" w:tentative="0">
      <w:start w:val="0"/>
      <w:numFmt w:val="bullet"/>
      <w:lvlText w:val="•"/>
      <w:lvlJc w:val="left"/>
      <w:pPr>
        <w:ind w:left="3535" w:hanging="159"/>
      </w:pPr>
      <w:rPr>
        <w:rFonts w:hint="default"/>
        <w:lang w:val="zh-CN" w:eastAsia="zh-CN" w:bidi="zh-CN"/>
      </w:rPr>
    </w:lvl>
    <w:lvl w:ilvl="4" w:tentative="0">
      <w:start w:val="0"/>
      <w:numFmt w:val="bullet"/>
      <w:lvlText w:val="•"/>
      <w:lvlJc w:val="left"/>
      <w:pPr>
        <w:ind w:left="4474" w:hanging="159"/>
      </w:pPr>
      <w:rPr>
        <w:rFonts w:hint="default"/>
        <w:lang w:val="zh-CN" w:eastAsia="zh-CN" w:bidi="zh-CN"/>
      </w:rPr>
    </w:lvl>
    <w:lvl w:ilvl="5" w:tentative="0">
      <w:start w:val="0"/>
      <w:numFmt w:val="bullet"/>
      <w:lvlText w:val="•"/>
      <w:lvlJc w:val="left"/>
      <w:pPr>
        <w:ind w:left="5413" w:hanging="159"/>
      </w:pPr>
      <w:rPr>
        <w:rFonts w:hint="default"/>
        <w:lang w:val="zh-CN" w:eastAsia="zh-CN" w:bidi="zh-CN"/>
      </w:rPr>
    </w:lvl>
    <w:lvl w:ilvl="6" w:tentative="0">
      <w:start w:val="0"/>
      <w:numFmt w:val="bullet"/>
      <w:lvlText w:val="•"/>
      <w:lvlJc w:val="left"/>
      <w:pPr>
        <w:ind w:left="6351" w:hanging="159"/>
      </w:pPr>
      <w:rPr>
        <w:rFonts w:hint="default"/>
        <w:lang w:val="zh-CN" w:eastAsia="zh-CN" w:bidi="zh-CN"/>
      </w:rPr>
    </w:lvl>
    <w:lvl w:ilvl="7" w:tentative="0">
      <w:start w:val="0"/>
      <w:numFmt w:val="bullet"/>
      <w:lvlText w:val="•"/>
      <w:lvlJc w:val="left"/>
      <w:pPr>
        <w:ind w:left="7290" w:hanging="159"/>
      </w:pPr>
      <w:rPr>
        <w:rFonts w:hint="default"/>
        <w:lang w:val="zh-CN" w:eastAsia="zh-CN" w:bidi="zh-CN"/>
      </w:rPr>
    </w:lvl>
    <w:lvl w:ilvl="8" w:tentative="0">
      <w:start w:val="0"/>
      <w:numFmt w:val="bullet"/>
      <w:lvlText w:val="•"/>
      <w:lvlJc w:val="left"/>
      <w:pPr>
        <w:ind w:left="8229" w:hanging="159"/>
      </w:pPr>
      <w:rPr>
        <w:rFonts w:hint="default"/>
        <w:lang w:val="zh-CN" w:eastAsia="zh-CN" w:bidi="zh-CN"/>
      </w:rPr>
    </w:lvl>
  </w:abstractNum>
  <w:abstractNum w:abstractNumId="41">
    <w:nsid w:val="5E29AB5A"/>
    <w:multiLevelType w:val="multilevel"/>
    <w:tmpl w:val="5E29AB5A"/>
    <w:lvl w:ilvl="0" w:tentative="0">
      <w:start w:val="1"/>
      <w:numFmt w:val="decimal"/>
      <w:lvlText w:val="%1."/>
      <w:lvlJc w:val="left"/>
      <w:pPr>
        <w:ind w:left="392" w:hanging="213"/>
        <w:jc w:val="left"/>
      </w:pPr>
      <w:rPr>
        <w:rFonts w:hint="default" w:ascii="宋体" w:hAnsi="宋体" w:eastAsia="宋体" w:cs="宋体"/>
        <w:spacing w:val="-48"/>
        <w:w w:val="100"/>
        <w:sz w:val="19"/>
        <w:szCs w:val="19"/>
        <w:lang w:val="zh-CN" w:eastAsia="zh-CN" w:bidi="zh-CN"/>
      </w:rPr>
    </w:lvl>
    <w:lvl w:ilvl="1" w:tentative="0">
      <w:start w:val="0"/>
      <w:numFmt w:val="bullet"/>
      <w:lvlText w:val="•"/>
      <w:lvlJc w:val="left"/>
      <w:pPr>
        <w:ind w:left="1476" w:hanging="213"/>
      </w:pPr>
      <w:rPr>
        <w:rFonts w:hint="default"/>
        <w:lang w:val="zh-CN" w:eastAsia="zh-CN" w:bidi="zh-CN"/>
      </w:rPr>
    </w:lvl>
    <w:lvl w:ilvl="2" w:tentative="0">
      <w:start w:val="0"/>
      <w:numFmt w:val="bullet"/>
      <w:lvlText w:val="•"/>
      <w:lvlJc w:val="left"/>
      <w:pPr>
        <w:ind w:left="2553" w:hanging="213"/>
      </w:pPr>
      <w:rPr>
        <w:rFonts w:hint="default"/>
        <w:lang w:val="zh-CN" w:eastAsia="zh-CN" w:bidi="zh-CN"/>
      </w:rPr>
    </w:lvl>
    <w:lvl w:ilvl="3" w:tentative="0">
      <w:start w:val="0"/>
      <w:numFmt w:val="bullet"/>
      <w:lvlText w:val="•"/>
      <w:lvlJc w:val="left"/>
      <w:pPr>
        <w:ind w:left="3629" w:hanging="213"/>
      </w:pPr>
      <w:rPr>
        <w:rFonts w:hint="default"/>
        <w:lang w:val="zh-CN" w:eastAsia="zh-CN" w:bidi="zh-CN"/>
      </w:rPr>
    </w:lvl>
    <w:lvl w:ilvl="4" w:tentative="0">
      <w:start w:val="0"/>
      <w:numFmt w:val="bullet"/>
      <w:lvlText w:val="•"/>
      <w:lvlJc w:val="left"/>
      <w:pPr>
        <w:ind w:left="4706" w:hanging="213"/>
      </w:pPr>
      <w:rPr>
        <w:rFonts w:hint="default"/>
        <w:lang w:val="zh-CN" w:eastAsia="zh-CN" w:bidi="zh-CN"/>
      </w:rPr>
    </w:lvl>
    <w:lvl w:ilvl="5" w:tentative="0">
      <w:start w:val="0"/>
      <w:numFmt w:val="bullet"/>
      <w:lvlText w:val="•"/>
      <w:lvlJc w:val="left"/>
      <w:pPr>
        <w:ind w:left="5783" w:hanging="213"/>
      </w:pPr>
      <w:rPr>
        <w:rFonts w:hint="default"/>
        <w:lang w:val="zh-CN" w:eastAsia="zh-CN" w:bidi="zh-CN"/>
      </w:rPr>
    </w:lvl>
    <w:lvl w:ilvl="6" w:tentative="0">
      <w:start w:val="0"/>
      <w:numFmt w:val="bullet"/>
      <w:lvlText w:val="•"/>
      <w:lvlJc w:val="left"/>
      <w:pPr>
        <w:ind w:left="6859" w:hanging="213"/>
      </w:pPr>
      <w:rPr>
        <w:rFonts w:hint="default"/>
        <w:lang w:val="zh-CN" w:eastAsia="zh-CN" w:bidi="zh-CN"/>
      </w:rPr>
    </w:lvl>
    <w:lvl w:ilvl="7" w:tentative="0">
      <w:start w:val="0"/>
      <w:numFmt w:val="bullet"/>
      <w:lvlText w:val="•"/>
      <w:lvlJc w:val="left"/>
      <w:pPr>
        <w:ind w:left="7936" w:hanging="213"/>
      </w:pPr>
      <w:rPr>
        <w:rFonts w:hint="default"/>
        <w:lang w:val="zh-CN" w:eastAsia="zh-CN" w:bidi="zh-CN"/>
      </w:rPr>
    </w:lvl>
    <w:lvl w:ilvl="8" w:tentative="0">
      <w:start w:val="0"/>
      <w:numFmt w:val="bullet"/>
      <w:lvlText w:val="•"/>
      <w:lvlJc w:val="left"/>
      <w:pPr>
        <w:ind w:left="9013" w:hanging="213"/>
      </w:pPr>
      <w:rPr>
        <w:rFonts w:hint="default"/>
        <w:lang w:val="zh-CN" w:eastAsia="zh-CN" w:bidi="zh-CN"/>
      </w:rPr>
    </w:lvl>
  </w:abstractNum>
  <w:abstractNum w:abstractNumId="42">
    <w:nsid w:val="5FFFB1A7"/>
    <w:multiLevelType w:val="multilevel"/>
    <w:tmpl w:val="5FFFB1A7"/>
    <w:lvl w:ilvl="0" w:tentative="0">
      <w:start w:val="2"/>
      <w:numFmt w:val="decimal"/>
      <w:lvlText w:val="%1."/>
      <w:lvlJc w:val="left"/>
      <w:pPr>
        <w:ind w:left="1133" w:hanging="318"/>
        <w:jc w:val="left"/>
      </w:pPr>
      <w:rPr>
        <w:rFonts w:hint="default" w:ascii="宋体" w:hAnsi="宋体" w:eastAsia="宋体" w:cs="宋体"/>
        <w:b/>
        <w:bCs/>
        <w:spacing w:val="-3"/>
        <w:w w:val="99"/>
        <w:sz w:val="19"/>
        <w:szCs w:val="19"/>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289" w:hanging="370"/>
      </w:pPr>
      <w:rPr>
        <w:rFonts w:hint="default"/>
        <w:lang w:val="zh-CN" w:eastAsia="zh-CN" w:bidi="zh-CN"/>
      </w:rPr>
    </w:lvl>
    <w:lvl w:ilvl="3" w:tentative="0">
      <w:start w:val="0"/>
      <w:numFmt w:val="bullet"/>
      <w:lvlText w:val="•"/>
      <w:lvlJc w:val="left"/>
      <w:pPr>
        <w:ind w:left="3399" w:hanging="370"/>
      </w:pPr>
      <w:rPr>
        <w:rFonts w:hint="default"/>
        <w:lang w:val="zh-CN" w:eastAsia="zh-CN" w:bidi="zh-CN"/>
      </w:rPr>
    </w:lvl>
    <w:lvl w:ilvl="4" w:tentative="0">
      <w:start w:val="0"/>
      <w:numFmt w:val="bullet"/>
      <w:lvlText w:val="•"/>
      <w:lvlJc w:val="left"/>
      <w:pPr>
        <w:ind w:left="4508" w:hanging="370"/>
      </w:pPr>
      <w:rPr>
        <w:rFonts w:hint="default"/>
        <w:lang w:val="zh-CN" w:eastAsia="zh-CN" w:bidi="zh-CN"/>
      </w:rPr>
    </w:lvl>
    <w:lvl w:ilvl="5" w:tentative="0">
      <w:start w:val="0"/>
      <w:numFmt w:val="bullet"/>
      <w:lvlText w:val="•"/>
      <w:lvlJc w:val="left"/>
      <w:pPr>
        <w:ind w:left="5618" w:hanging="370"/>
      </w:pPr>
      <w:rPr>
        <w:rFonts w:hint="default"/>
        <w:lang w:val="zh-CN" w:eastAsia="zh-CN" w:bidi="zh-CN"/>
      </w:rPr>
    </w:lvl>
    <w:lvl w:ilvl="6" w:tentative="0">
      <w:start w:val="0"/>
      <w:numFmt w:val="bullet"/>
      <w:lvlText w:val="•"/>
      <w:lvlJc w:val="left"/>
      <w:pPr>
        <w:ind w:left="6728" w:hanging="370"/>
      </w:pPr>
      <w:rPr>
        <w:rFonts w:hint="default"/>
        <w:lang w:val="zh-CN" w:eastAsia="zh-CN" w:bidi="zh-CN"/>
      </w:rPr>
    </w:lvl>
    <w:lvl w:ilvl="7" w:tentative="0">
      <w:start w:val="0"/>
      <w:numFmt w:val="bullet"/>
      <w:lvlText w:val="•"/>
      <w:lvlJc w:val="left"/>
      <w:pPr>
        <w:ind w:left="7837" w:hanging="370"/>
      </w:pPr>
      <w:rPr>
        <w:rFonts w:hint="default"/>
        <w:lang w:val="zh-CN" w:eastAsia="zh-CN" w:bidi="zh-CN"/>
      </w:rPr>
    </w:lvl>
    <w:lvl w:ilvl="8" w:tentative="0">
      <w:start w:val="0"/>
      <w:numFmt w:val="bullet"/>
      <w:lvlText w:val="•"/>
      <w:lvlJc w:val="left"/>
      <w:pPr>
        <w:ind w:left="8947" w:hanging="370"/>
      </w:pPr>
      <w:rPr>
        <w:rFonts w:hint="default"/>
        <w:lang w:val="zh-CN" w:eastAsia="zh-CN" w:bidi="zh-CN"/>
      </w:rPr>
    </w:lvl>
  </w:abstractNum>
  <w:abstractNum w:abstractNumId="43">
    <w:nsid w:val="65CD0074"/>
    <w:multiLevelType w:val="multilevel"/>
    <w:tmpl w:val="65CD0074"/>
    <w:lvl w:ilvl="0" w:tentative="0">
      <w:start w:val="1"/>
      <w:numFmt w:val="decimal"/>
      <w:lvlText w:val="%1."/>
      <w:lvlJc w:val="left"/>
      <w:pPr>
        <w:ind w:left="1025" w:hanging="213"/>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2034" w:hanging="213"/>
      </w:pPr>
      <w:rPr>
        <w:rFonts w:hint="default"/>
        <w:lang w:val="zh-CN" w:eastAsia="zh-CN" w:bidi="zh-CN"/>
      </w:rPr>
    </w:lvl>
    <w:lvl w:ilvl="2" w:tentative="0">
      <w:start w:val="0"/>
      <w:numFmt w:val="bullet"/>
      <w:lvlText w:val="•"/>
      <w:lvlJc w:val="left"/>
      <w:pPr>
        <w:ind w:left="3049" w:hanging="213"/>
      </w:pPr>
      <w:rPr>
        <w:rFonts w:hint="default"/>
        <w:lang w:val="zh-CN" w:eastAsia="zh-CN" w:bidi="zh-CN"/>
      </w:rPr>
    </w:lvl>
    <w:lvl w:ilvl="3" w:tentative="0">
      <w:start w:val="0"/>
      <w:numFmt w:val="bullet"/>
      <w:lvlText w:val="•"/>
      <w:lvlJc w:val="left"/>
      <w:pPr>
        <w:ind w:left="4063" w:hanging="213"/>
      </w:pPr>
      <w:rPr>
        <w:rFonts w:hint="default"/>
        <w:lang w:val="zh-CN" w:eastAsia="zh-CN" w:bidi="zh-CN"/>
      </w:rPr>
    </w:lvl>
    <w:lvl w:ilvl="4" w:tentative="0">
      <w:start w:val="0"/>
      <w:numFmt w:val="bullet"/>
      <w:lvlText w:val="•"/>
      <w:lvlJc w:val="left"/>
      <w:pPr>
        <w:ind w:left="5078" w:hanging="213"/>
      </w:pPr>
      <w:rPr>
        <w:rFonts w:hint="default"/>
        <w:lang w:val="zh-CN" w:eastAsia="zh-CN" w:bidi="zh-CN"/>
      </w:rPr>
    </w:lvl>
    <w:lvl w:ilvl="5" w:tentative="0">
      <w:start w:val="0"/>
      <w:numFmt w:val="bullet"/>
      <w:lvlText w:val="•"/>
      <w:lvlJc w:val="left"/>
      <w:pPr>
        <w:ind w:left="6093" w:hanging="213"/>
      </w:pPr>
      <w:rPr>
        <w:rFonts w:hint="default"/>
        <w:lang w:val="zh-CN" w:eastAsia="zh-CN" w:bidi="zh-CN"/>
      </w:rPr>
    </w:lvl>
    <w:lvl w:ilvl="6" w:tentative="0">
      <w:start w:val="0"/>
      <w:numFmt w:val="bullet"/>
      <w:lvlText w:val="•"/>
      <w:lvlJc w:val="left"/>
      <w:pPr>
        <w:ind w:left="7107" w:hanging="213"/>
      </w:pPr>
      <w:rPr>
        <w:rFonts w:hint="default"/>
        <w:lang w:val="zh-CN" w:eastAsia="zh-CN" w:bidi="zh-CN"/>
      </w:rPr>
    </w:lvl>
    <w:lvl w:ilvl="7" w:tentative="0">
      <w:start w:val="0"/>
      <w:numFmt w:val="bullet"/>
      <w:lvlText w:val="•"/>
      <w:lvlJc w:val="left"/>
      <w:pPr>
        <w:ind w:left="8122" w:hanging="213"/>
      </w:pPr>
      <w:rPr>
        <w:rFonts w:hint="default"/>
        <w:lang w:val="zh-CN" w:eastAsia="zh-CN" w:bidi="zh-CN"/>
      </w:rPr>
    </w:lvl>
    <w:lvl w:ilvl="8" w:tentative="0">
      <w:start w:val="0"/>
      <w:numFmt w:val="bullet"/>
      <w:lvlText w:val="•"/>
      <w:lvlJc w:val="left"/>
      <w:pPr>
        <w:ind w:left="9137" w:hanging="213"/>
      </w:pPr>
      <w:rPr>
        <w:rFonts w:hint="default"/>
        <w:lang w:val="zh-CN" w:eastAsia="zh-CN" w:bidi="zh-CN"/>
      </w:rPr>
    </w:lvl>
  </w:abstractNum>
  <w:abstractNum w:abstractNumId="44">
    <w:nsid w:val="700FDCEF"/>
    <w:multiLevelType w:val="multilevel"/>
    <w:tmpl w:val="700FDCEF"/>
    <w:lvl w:ilvl="0" w:tentative="0">
      <w:start w:val="4"/>
      <w:numFmt w:val="decimal"/>
      <w:lvlText w:val="%1"/>
      <w:lvlJc w:val="left"/>
      <w:pPr>
        <w:ind w:left="392" w:hanging="370"/>
        <w:jc w:val="left"/>
      </w:pPr>
      <w:rPr>
        <w:rFonts w:hint="default"/>
        <w:lang w:val="zh-CN" w:eastAsia="zh-CN" w:bidi="zh-CN"/>
      </w:rPr>
    </w:lvl>
    <w:lvl w:ilvl="1" w:tentative="0">
      <w:start w:val="1"/>
      <w:numFmt w:val="decimal"/>
      <w:lvlText w:val="%1.%2"/>
      <w:lvlJc w:val="left"/>
      <w:pPr>
        <w:ind w:left="39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53" w:hanging="370"/>
      </w:pPr>
      <w:rPr>
        <w:rFonts w:hint="default"/>
        <w:lang w:val="zh-CN" w:eastAsia="zh-CN" w:bidi="zh-CN"/>
      </w:rPr>
    </w:lvl>
    <w:lvl w:ilvl="3" w:tentative="0">
      <w:start w:val="0"/>
      <w:numFmt w:val="bullet"/>
      <w:lvlText w:val="•"/>
      <w:lvlJc w:val="left"/>
      <w:pPr>
        <w:ind w:left="3629" w:hanging="370"/>
      </w:pPr>
      <w:rPr>
        <w:rFonts w:hint="default"/>
        <w:lang w:val="zh-CN" w:eastAsia="zh-CN" w:bidi="zh-CN"/>
      </w:rPr>
    </w:lvl>
    <w:lvl w:ilvl="4" w:tentative="0">
      <w:start w:val="0"/>
      <w:numFmt w:val="bullet"/>
      <w:lvlText w:val="•"/>
      <w:lvlJc w:val="left"/>
      <w:pPr>
        <w:ind w:left="4706" w:hanging="370"/>
      </w:pPr>
      <w:rPr>
        <w:rFonts w:hint="default"/>
        <w:lang w:val="zh-CN" w:eastAsia="zh-CN" w:bidi="zh-CN"/>
      </w:rPr>
    </w:lvl>
    <w:lvl w:ilvl="5" w:tentative="0">
      <w:start w:val="0"/>
      <w:numFmt w:val="bullet"/>
      <w:lvlText w:val="•"/>
      <w:lvlJc w:val="left"/>
      <w:pPr>
        <w:ind w:left="5783" w:hanging="370"/>
      </w:pPr>
      <w:rPr>
        <w:rFonts w:hint="default"/>
        <w:lang w:val="zh-CN" w:eastAsia="zh-CN" w:bidi="zh-CN"/>
      </w:rPr>
    </w:lvl>
    <w:lvl w:ilvl="6" w:tentative="0">
      <w:start w:val="0"/>
      <w:numFmt w:val="bullet"/>
      <w:lvlText w:val="•"/>
      <w:lvlJc w:val="left"/>
      <w:pPr>
        <w:ind w:left="6859" w:hanging="370"/>
      </w:pPr>
      <w:rPr>
        <w:rFonts w:hint="default"/>
        <w:lang w:val="zh-CN" w:eastAsia="zh-CN" w:bidi="zh-CN"/>
      </w:rPr>
    </w:lvl>
    <w:lvl w:ilvl="7" w:tentative="0">
      <w:start w:val="0"/>
      <w:numFmt w:val="bullet"/>
      <w:lvlText w:val="•"/>
      <w:lvlJc w:val="left"/>
      <w:pPr>
        <w:ind w:left="7936" w:hanging="370"/>
      </w:pPr>
      <w:rPr>
        <w:rFonts w:hint="default"/>
        <w:lang w:val="zh-CN" w:eastAsia="zh-CN" w:bidi="zh-CN"/>
      </w:rPr>
    </w:lvl>
    <w:lvl w:ilvl="8" w:tentative="0">
      <w:start w:val="0"/>
      <w:numFmt w:val="bullet"/>
      <w:lvlText w:val="•"/>
      <w:lvlJc w:val="left"/>
      <w:pPr>
        <w:ind w:left="9013" w:hanging="370"/>
      </w:pPr>
      <w:rPr>
        <w:rFonts w:hint="default"/>
        <w:lang w:val="zh-CN" w:eastAsia="zh-CN" w:bidi="zh-CN"/>
      </w:rPr>
    </w:lvl>
  </w:abstractNum>
  <w:abstractNum w:abstractNumId="45">
    <w:nsid w:val="74C28B35"/>
    <w:multiLevelType w:val="multilevel"/>
    <w:tmpl w:val="74C28B35"/>
    <w:lvl w:ilvl="0" w:tentative="0">
      <w:start w:val="3"/>
      <w:numFmt w:val="decimal"/>
      <w:lvlText w:val="%1"/>
      <w:lvlJc w:val="left"/>
      <w:pPr>
        <w:ind w:left="1182" w:hanging="370"/>
        <w:jc w:val="left"/>
      </w:pPr>
      <w:rPr>
        <w:rFonts w:hint="default"/>
        <w:lang w:val="zh-CN" w:eastAsia="zh-CN" w:bidi="zh-CN"/>
      </w:rPr>
    </w:lvl>
    <w:lvl w:ilvl="1" w:tentative="0">
      <w:start w:val="1"/>
      <w:numFmt w:val="decimal"/>
      <w:lvlText w:val="%1.%2"/>
      <w:lvlJc w:val="left"/>
      <w:pPr>
        <w:ind w:left="118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177" w:hanging="370"/>
      </w:pPr>
      <w:rPr>
        <w:rFonts w:hint="default"/>
        <w:lang w:val="zh-CN" w:eastAsia="zh-CN" w:bidi="zh-CN"/>
      </w:rPr>
    </w:lvl>
    <w:lvl w:ilvl="3" w:tentative="0">
      <w:start w:val="0"/>
      <w:numFmt w:val="bullet"/>
      <w:lvlText w:val="•"/>
      <w:lvlJc w:val="left"/>
      <w:pPr>
        <w:ind w:left="4175" w:hanging="370"/>
      </w:pPr>
      <w:rPr>
        <w:rFonts w:hint="default"/>
        <w:lang w:val="zh-CN" w:eastAsia="zh-CN" w:bidi="zh-CN"/>
      </w:rPr>
    </w:lvl>
    <w:lvl w:ilvl="4" w:tentative="0">
      <w:start w:val="0"/>
      <w:numFmt w:val="bullet"/>
      <w:lvlText w:val="•"/>
      <w:lvlJc w:val="left"/>
      <w:pPr>
        <w:ind w:left="5174" w:hanging="370"/>
      </w:pPr>
      <w:rPr>
        <w:rFonts w:hint="default"/>
        <w:lang w:val="zh-CN" w:eastAsia="zh-CN" w:bidi="zh-CN"/>
      </w:rPr>
    </w:lvl>
    <w:lvl w:ilvl="5" w:tentative="0">
      <w:start w:val="0"/>
      <w:numFmt w:val="bullet"/>
      <w:lvlText w:val="•"/>
      <w:lvlJc w:val="left"/>
      <w:pPr>
        <w:ind w:left="6173" w:hanging="370"/>
      </w:pPr>
      <w:rPr>
        <w:rFonts w:hint="default"/>
        <w:lang w:val="zh-CN" w:eastAsia="zh-CN" w:bidi="zh-CN"/>
      </w:rPr>
    </w:lvl>
    <w:lvl w:ilvl="6" w:tentative="0">
      <w:start w:val="0"/>
      <w:numFmt w:val="bullet"/>
      <w:lvlText w:val="•"/>
      <w:lvlJc w:val="left"/>
      <w:pPr>
        <w:ind w:left="7171" w:hanging="370"/>
      </w:pPr>
      <w:rPr>
        <w:rFonts w:hint="default"/>
        <w:lang w:val="zh-CN" w:eastAsia="zh-CN" w:bidi="zh-CN"/>
      </w:rPr>
    </w:lvl>
    <w:lvl w:ilvl="7" w:tentative="0">
      <w:start w:val="0"/>
      <w:numFmt w:val="bullet"/>
      <w:lvlText w:val="•"/>
      <w:lvlJc w:val="left"/>
      <w:pPr>
        <w:ind w:left="8170" w:hanging="370"/>
      </w:pPr>
      <w:rPr>
        <w:rFonts w:hint="default"/>
        <w:lang w:val="zh-CN" w:eastAsia="zh-CN" w:bidi="zh-CN"/>
      </w:rPr>
    </w:lvl>
    <w:lvl w:ilvl="8" w:tentative="0">
      <w:start w:val="0"/>
      <w:numFmt w:val="bullet"/>
      <w:lvlText w:val="•"/>
      <w:lvlJc w:val="left"/>
      <w:pPr>
        <w:ind w:left="9169" w:hanging="370"/>
      </w:pPr>
      <w:rPr>
        <w:rFonts w:hint="default"/>
        <w:lang w:val="zh-CN" w:eastAsia="zh-CN" w:bidi="zh-CN"/>
      </w:rPr>
    </w:lvl>
  </w:abstractNum>
  <w:abstractNum w:abstractNumId="46">
    <w:nsid w:val="77633216"/>
    <w:multiLevelType w:val="multilevel"/>
    <w:tmpl w:val="77633216"/>
    <w:lvl w:ilvl="0" w:tentative="0">
      <w:start w:val="8"/>
      <w:numFmt w:val="decimal"/>
      <w:lvlText w:val="%1"/>
      <w:lvlJc w:val="left"/>
      <w:pPr>
        <w:ind w:left="1242" w:hanging="370"/>
        <w:jc w:val="left"/>
      </w:pPr>
      <w:rPr>
        <w:rFonts w:hint="default"/>
        <w:lang w:val="zh-CN" w:eastAsia="zh-CN" w:bidi="zh-CN"/>
      </w:rPr>
    </w:lvl>
    <w:lvl w:ilvl="1" w:tentative="0">
      <w:start w:val="1"/>
      <w:numFmt w:val="decimal"/>
      <w:lvlText w:val="%1.%2"/>
      <w:lvlJc w:val="left"/>
      <w:pPr>
        <w:ind w:left="1242"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25" w:hanging="370"/>
      </w:pPr>
      <w:rPr>
        <w:rFonts w:hint="default"/>
        <w:lang w:val="zh-CN" w:eastAsia="zh-CN" w:bidi="zh-CN"/>
      </w:rPr>
    </w:lvl>
    <w:lvl w:ilvl="3" w:tentative="0">
      <w:start w:val="0"/>
      <w:numFmt w:val="bullet"/>
      <w:lvlText w:val="•"/>
      <w:lvlJc w:val="left"/>
      <w:pPr>
        <w:ind w:left="4217" w:hanging="370"/>
      </w:pPr>
      <w:rPr>
        <w:rFonts w:hint="default"/>
        <w:lang w:val="zh-CN" w:eastAsia="zh-CN" w:bidi="zh-CN"/>
      </w:rPr>
    </w:lvl>
    <w:lvl w:ilvl="4" w:tentative="0">
      <w:start w:val="0"/>
      <w:numFmt w:val="bullet"/>
      <w:lvlText w:val="•"/>
      <w:lvlJc w:val="left"/>
      <w:pPr>
        <w:ind w:left="5210" w:hanging="370"/>
      </w:pPr>
      <w:rPr>
        <w:rFonts w:hint="default"/>
        <w:lang w:val="zh-CN" w:eastAsia="zh-CN" w:bidi="zh-CN"/>
      </w:rPr>
    </w:lvl>
    <w:lvl w:ilvl="5" w:tentative="0">
      <w:start w:val="0"/>
      <w:numFmt w:val="bullet"/>
      <w:lvlText w:val="•"/>
      <w:lvlJc w:val="left"/>
      <w:pPr>
        <w:ind w:left="6203" w:hanging="370"/>
      </w:pPr>
      <w:rPr>
        <w:rFonts w:hint="default"/>
        <w:lang w:val="zh-CN" w:eastAsia="zh-CN" w:bidi="zh-CN"/>
      </w:rPr>
    </w:lvl>
    <w:lvl w:ilvl="6" w:tentative="0">
      <w:start w:val="0"/>
      <w:numFmt w:val="bullet"/>
      <w:lvlText w:val="•"/>
      <w:lvlJc w:val="left"/>
      <w:pPr>
        <w:ind w:left="7195" w:hanging="370"/>
      </w:pPr>
      <w:rPr>
        <w:rFonts w:hint="default"/>
        <w:lang w:val="zh-CN" w:eastAsia="zh-CN" w:bidi="zh-CN"/>
      </w:rPr>
    </w:lvl>
    <w:lvl w:ilvl="7" w:tentative="0">
      <w:start w:val="0"/>
      <w:numFmt w:val="bullet"/>
      <w:lvlText w:val="•"/>
      <w:lvlJc w:val="left"/>
      <w:pPr>
        <w:ind w:left="8188" w:hanging="370"/>
      </w:pPr>
      <w:rPr>
        <w:rFonts w:hint="default"/>
        <w:lang w:val="zh-CN" w:eastAsia="zh-CN" w:bidi="zh-CN"/>
      </w:rPr>
    </w:lvl>
    <w:lvl w:ilvl="8" w:tentative="0">
      <w:start w:val="0"/>
      <w:numFmt w:val="bullet"/>
      <w:lvlText w:val="•"/>
      <w:lvlJc w:val="left"/>
      <w:pPr>
        <w:ind w:left="9181" w:hanging="370"/>
      </w:pPr>
      <w:rPr>
        <w:rFonts w:hint="default"/>
        <w:lang w:val="zh-CN" w:eastAsia="zh-CN" w:bidi="zh-CN"/>
      </w:rPr>
    </w:lvl>
  </w:abstractNum>
  <w:abstractNum w:abstractNumId="47">
    <w:nsid w:val="79AA4FA4"/>
    <w:multiLevelType w:val="multilevel"/>
    <w:tmpl w:val="79AA4FA4"/>
    <w:lvl w:ilvl="0" w:tentative="0">
      <w:start w:val="1"/>
      <w:numFmt w:val="decimal"/>
      <w:lvlText w:val="%1."/>
      <w:lvlJc w:val="left"/>
      <w:pPr>
        <w:ind w:left="324"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27" w:hanging="213"/>
      </w:pPr>
      <w:rPr>
        <w:rFonts w:hint="default"/>
        <w:lang w:val="zh-CN" w:eastAsia="zh-CN" w:bidi="zh-CN"/>
      </w:rPr>
    </w:lvl>
    <w:lvl w:ilvl="2" w:tentative="0">
      <w:start w:val="0"/>
      <w:numFmt w:val="bullet"/>
      <w:lvlText w:val="•"/>
      <w:lvlJc w:val="left"/>
      <w:pPr>
        <w:ind w:left="1534" w:hanging="213"/>
      </w:pPr>
      <w:rPr>
        <w:rFonts w:hint="default"/>
        <w:lang w:val="zh-CN" w:eastAsia="zh-CN" w:bidi="zh-CN"/>
      </w:rPr>
    </w:lvl>
    <w:lvl w:ilvl="3" w:tentative="0">
      <w:start w:val="0"/>
      <w:numFmt w:val="bullet"/>
      <w:lvlText w:val="•"/>
      <w:lvlJc w:val="left"/>
      <w:pPr>
        <w:ind w:left="2141" w:hanging="213"/>
      </w:pPr>
      <w:rPr>
        <w:rFonts w:hint="default"/>
        <w:lang w:val="zh-CN" w:eastAsia="zh-CN" w:bidi="zh-CN"/>
      </w:rPr>
    </w:lvl>
    <w:lvl w:ilvl="4" w:tentative="0">
      <w:start w:val="0"/>
      <w:numFmt w:val="bullet"/>
      <w:lvlText w:val="•"/>
      <w:lvlJc w:val="left"/>
      <w:pPr>
        <w:ind w:left="2748" w:hanging="213"/>
      </w:pPr>
      <w:rPr>
        <w:rFonts w:hint="default"/>
        <w:lang w:val="zh-CN" w:eastAsia="zh-CN" w:bidi="zh-CN"/>
      </w:rPr>
    </w:lvl>
    <w:lvl w:ilvl="5" w:tentative="0">
      <w:start w:val="0"/>
      <w:numFmt w:val="bullet"/>
      <w:lvlText w:val="•"/>
      <w:lvlJc w:val="left"/>
      <w:pPr>
        <w:ind w:left="3356" w:hanging="213"/>
      </w:pPr>
      <w:rPr>
        <w:rFonts w:hint="default"/>
        <w:lang w:val="zh-CN" w:eastAsia="zh-CN" w:bidi="zh-CN"/>
      </w:rPr>
    </w:lvl>
    <w:lvl w:ilvl="6" w:tentative="0">
      <w:start w:val="0"/>
      <w:numFmt w:val="bullet"/>
      <w:lvlText w:val="•"/>
      <w:lvlJc w:val="left"/>
      <w:pPr>
        <w:ind w:left="3963" w:hanging="213"/>
      </w:pPr>
      <w:rPr>
        <w:rFonts w:hint="default"/>
        <w:lang w:val="zh-CN" w:eastAsia="zh-CN" w:bidi="zh-CN"/>
      </w:rPr>
    </w:lvl>
    <w:lvl w:ilvl="7" w:tentative="0">
      <w:start w:val="0"/>
      <w:numFmt w:val="bullet"/>
      <w:lvlText w:val="•"/>
      <w:lvlJc w:val="left"/>
      <w:pPr>
        <w:ind w:left="4570" w:hanging="213"/>
      </w:pPr>
      <w:rPr>
        <w:rFonts w:hint="default"/>
        <w:lang w:val="zh-CN" w:eastAsia="zh-CN" w:bidi="zh-CN"/>
      </w:rPr>
    </w:lvl>
    <w:lvl w:ilvl="8" w:tentative="0">
      <w:start w:val="0"/>
      <w:numFmt w:val="bullet"/>
      <w:lvlText w:val="•"/>
      <w:lvlJc w:val="left"/>
      <w:pPr>
        <w:ind w:left="5177" w:hanging="213"/>
      </w:pPr>
      <w:rPr>
        <w:rFonts w:hint="default"/>
        <w:lang w:val="zh-CN" w:eastAsia="zh-CN" w:bidi="zh-CN"/>
      </w:rPr>
    </w:lvl>
  </w:abstractNum>
  <w:num w:numId="1">
    <w:abstractNumId w:val="21"/>
  </w:num>
  <w:num w:numId="2">
    <w:abstractNumId w:val="13"/>
  </w:num>
  <w:num w:numId="3">
    <w:abstractNumId w:val="5"/>
  </w:num>
  <w:num w:numId="4">
    <w:abstractNumId w:val="16"/>
  </w:num>
  <w:num w:numId="5">
    <w:abstractNumId w:val="33"/>
  </w:num>
  <w:num w:numId="6">
    <w:abstractNumId w:val="47"/>
  </w:num>
  <w:num w:numId="7">
    <w:abstractNumId w:val="10"/>
  </w:num>
  <w:num w:numId="8">
    <w:abstractNumId w:val="2"/>
  </w:num>
  <w:num w:numId="9">
    <w:abstractNumId w:val="9"/>
  </w:num>
  <w:num w:numId="10">
    <w:abstractNumId w:val="41"/>
  </w:num>
  <w:num w:numId="11">
    <w:abstractNumId w:val="0"/>
  </w:num>
  <w:num w:numId="12">
    <w:abstractNumId w:val="28"/>
  </w:num>
  <w:num w:numId="13">
    <w:abstractNumId w:val="1"/>
  </w:num>
  <w:num w:numId="14">
    <w:abstractNumId w:val="42"/>
  </w:num>
  <w:num w:numId="15">
    <w:abstractNumId w:val="45"/>
  </w:num>
  <w:num w:numId="16">
    <w:abstractNumId w:val="39"/>
  </w:num>
  <w:num w:numId="17">
    <w:abstractNumId w:val="34"/>
  </w:num>
  <w:num w:numId="18">
    <w:abstractNumId w:val="43"/>
  </w:num>
  <w:num w:numId="19">
    <w:abstractNumId w:val="23"/>
  </w:num>
  <w:num w:numId="20">
    <w:abstractNumId w:val="24"/>
  </w:num>
  <w:num w:numId="21">
    <w:abstractNumId w:val="14"/>
  </w:num>
  <w:num w:numId="22">
    <w:abstractNumId w:val="35"/>
  </w:num>
  <w:num w:numId="23">
    <w:abstractNumId w:val="29"/>
  </w:num>
  <w:num w:numId="24">
    <w:abstractNumId w:val="18"/>
  </w:num>
  <w:num w:numId="25">
    <w:abstractNumId w:val="30"/>
  </w:num>
  <w:num w:numId="26">
    <w:abstractNumId w:val="7"/>
  </w:num>
  <w:num w:numId="27">
    <w:abstractNumId w:val="38"/>
  </w:num>
  <w:num w:numId="28">
    <w:abstractNumId w:val="25"/>
  </w:num>
  <w:num w:numId="29">
    <w:abstractNumId w:val="36"/>
  </w:num>
  <w:num w:numId="30">
    <w:abstractNumId w:val="22"/>
  </w:num>
  <w:num w:numId="31">
    <w:abstractNumId w:val="11"/>
  </w:num>
  <w:num w:numId="32">
    <w:abstractNumId w:val="26"/>
  </w:num>
  <w:num w:numId="33">
    <w:abstractNumId w:val="6"/>
  </w:num>
  <w:num w:numId="34">
    <w:abstractNumId w:val="37"/>
  </w:num>
  <w:num w:numId="35">
    <w:abstractNumId w:val="4"/>
  </w:num>
  <w:num w:numId="36">
    <w:abstractNumId w:val="19"/>
  </w:num>
  <w:num w:numId="37">
    <w:abstractNumId w:val="32"/>
  </w:num>
  <w:num w:numId="38">
    <w:abstractNumId w:val="20"/>
  </w:num>
  <w:num w:numId="39">
    <w:abstractNumId w:val="27"/>
  </w:num>
  <w:num w:numId="40">
    <w:abstractNumId w:val="44"/>
  </w:num>
  <w:num w:numId="41">
    <w:abstractNumId w:val="17"/>
  </w:num>
  <w:num w:numId="42">
    <w:abstractNumId w:val="12"/>
  </w:num>
  <w:num w:numId="43">
    <w:abstractNumId w:val="3"/>
  </w:num>
  <w:num w:numId="44">
    <w:abstractNumId w:val="46"/>
  </w:num>
  <w:num w:numId="45">
    <w:abstractNumId w:val="15"/>
  </w:num>
  <w:num w:numId="46">
    <w:abstractNumId w:val="8"/>
  </w:num>
  <w:num w:numId="47">
    <w:abstractNumId w:val="3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0YmJkYTI4NzY2NTc3MjQ5NDY4MTBiNmUwY2ZhODIifQ=="/>
  </w:docVars>
  <w:rsids>
    <w:rsidRoot w:val="00000000"/>
    <w:rsid w:val="00237C9A"/>
    <w:rsid w:val="01A14BE2"/>
    <w:rsid w:val="03C971BF"/>
    <w:rsid w:val="04100265"/>
    <w:rsid w:val="04A22F2C"/>
    <w:rsid w:val="051379D8"/>
    <w:rsid w:val="053E02B3"/>
    <w:rsid w:val="064870AA"/>
    <w:rsid w:val="06EB16DD"/>
    <w:rsid w:val="07A5448C"/>
    <w:rsid w:val="09414FBE"/>
    <w:rsid w:val="09802DC1"/>
    <w:rsid w:val="0A057D04"/>
    <w:rsid w:val="0A243411"/>
    <w:rsid w:val="0A326B00"/>
    <w:rsid w:val="0B4E1717"/>
    <w:rsid w:val="0B900EE7"/>
    <w:rsid w:val="0CCC4FEA"/>
    <w:rsid w:val="0D592062"/>
    <w:rsid w:val="0DEB2A8D"/>
    <w:rsid w:val="0DF57C59"/>
    <w:rsid w:val="0E032C8D"/>
    <w:rsid w:val="0E4051E7"/>
    <w:rsid w:val="104430E9"/>
    <w:rsid w:val="149355F4"/>
    <w:rsid w:val="15026CCA"/>
    <w:rsid w:val="16AD6F8C"/>
    <w:rsid w:val="173914CE"/>
    <w:rsid w:val="174B36E4"/>
    <w:rsid w:val="177B5641"/>
    <w:rsid w:val="1B2540CA"/>
    <w:rsid w:val="1C9A38FF"/>
    <w:rsid w:val="1CA0653F"/>
    <w:rsid w:val="1D0F2080"/>
    <w:rsid w:val="1D4A0FAB"/>
    <w:rsid w:val="1E5C5494"/>
    <w:rsid w:val="21424563"/>
    <w:rsid w:val="221C217B"/>
    <w:rsid w:val="22D402FC"/>
    <w:rsid w:val="24C74CC9"/>
    <w:rsid w:val="25FF4B9C"/>
    <w:rsid w:val="2D872B3B"/>
    <w:rsid w:val="2DD53BA8"/>
    <w:rsid w:val="2E667E5E"/>
    <w:rsid w:val="2F2E33ED"/>
    <w:rsid w:val="2F811B79"/>
    <w:rsid w:val="304D46A2"/>
    <w:rsid w:val="31267587"/>
    <w:rsid w:val="34707796"/>
    <w:rsid w:val="34E36D1C"/>
    <w:rsid w:val="34FB35AE"/>
    <w:rsid w:val="35A04511"/>
    <w:rsid w:val="36E358D3"/>
    <w:rsid w:val="376C14EE"/>
    <w:rsid w:val="39445D84"/>
    <w:rsid w:val="3B3B4F65"/>
    <w:rsid w:val="3C9568F7"/>
    <w:rsid w:val="3D663493"/>
    <w:rsid w:val="3EBB7312"/>
    <w:rsid w:val="3F175821"/>
    <w:rsid w:val="3F520ACF"/>
    <w:rsid w:val="3FF01347"/>
    <w:rsid w:val="40F462E2"/>
    <w:rsid w:val="41272213"/>
    <w:rsid w:val="433B01F8"/>
    <w:rsid w:val="43EB3FB0"/>
    <w:rsid w:val="450F16BA"/>
    <w:rsid w:val="451E70AF"/>
    <w:rsid w:val="46020B59"/>
    <w:rsid w:val="46FE6ABA"/>
    <w:rsid w:val="47675AD2"/>
    <w:rsid w:val="47A82BA3"/>
    <w:rsid w:val="487B5893"/>
    <w:rsid w:val="49370B2A"/>
    <w:rsid w:val="4968161B"/>
    <w:rsid w:val="497246BA"/>
    <w:rsid w:val="49D75781"/>
    <w:rsid w:val="4ACE3438"/>
    <w:rsid w:val="4C325F10"/>
    <w:rsid w:val="4C653BF0"/>
    <w:rsid w:val="4E013B7B"/>
    <w:rsid w:val="4E8651D3"/>
    <w:rsid w:val="4ECB3B28"/>
    <w:rsid w:val="4FCD773D"/>
    <w:rsid w:val="5041514D"/>
    <w:rsid w:val="50E27ECD"/>
    <w:rsid w:val="51CE0E27"/>
    <w:rsid w:val="51DA05A8"/>
    <w:rsid w:val="53864CA8"/>
    <w:rsid w:val="55B35C7F"/>
    <w:rsid w:val="564C6160"/>
    <w:rsid w:val="567D13ED"/>
    <w:rsid w:val="56C500AD"/>
    <w:rsid w:val="573C79B6"/>
    <w:rsid w:val="578C7E53"/>
    <w:rsid w:val="58676C6C"/>
    <w:rsid w:val="588A3951"/>
    <w:rsid w:val="59123AA6"/>
    <w:rsid w:val="59376914"/>
    <w:rsid w:val="59425701"/>
    <w:rsid w:val="5955261E"/>
    <w:rsid w:val="5960226D"/>
    <w:rsid w:val="59750444"/>
    <w:rsid w:val="5A0602AF"/>
    <w:rsid w:val="5A1D74F1"/>
    <w:rsid w:val="5A2E5BE9"/>
    <w:rsid w:val="5D7B14AF"/>
    <w:rsid w:val="5FA750B0"/>
    <w:rsid w:val="60620D45"/>
    <w:rsid w:val="61717EC7"/>
    <w:rsid w:val="618028EF"/>
    <w:rsid w:val="61910B02"/>
    <w:rsid w:val="629F3A47"/>
    <w:rsid w:val="631D1160"/>
    <w:rsid w:val="636A048C"/>
    <w:rsid w:val="644301BD"/>
    <w:rsid w:val="64BE613B"/>
    <w:rsid w:val="65320D97"/>
    <w:rsid w:val="66172B8A"/>
    <w:rsid w:val="666920D7"/>
    <w:rsid w:val="68242809"/>
    <w:rsid w:val="68AB635E"/>
    <w:rsid w:val="696900B7"/>
    <w:rsid w:val="6A2C1D99"/>
    <w:rsid w:val="6C5879B0"/>
    <w:rsid w:val="6CC87A5F"/>
    <w:rsid w:val="6DF42BCE"/>
    <w:rsid w:val="6E7801F2"/>
    <w:rsid w:val="6F244F7B"/>
    <w:rsid w:val="6F984889"/>
    <w:rsid w:val="70741DA4"/>
    <w:rsid w:val="70AA6A84"/>
    <w:rsid w:val="733502B6"/>
    <w:rsid w:val="77035204"/>
    <w:rsid w:val="7AA1600A"/>
    <w:rsid w:val="7BA37095"/>
    <w:rsid w:val="7CA9195E"/>
    <w:rsid w:val="7EF06031"/>
    <w:rsid w:val="7F600CA1"/>
    <w:rsid w:val="7F961BA3"/>
    <w:rsid w:val="7FA54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jc w:val="center"/>
      <w:outlineLvl w:val="1"/>
    </w:pPr>
    <w:rPr>
      <w:rFonts w:ascii="Microsoft JhengHei" w:hAnsi="Microsoft JhengHei" w:eastAsia="Microsoft JhengHei" w:cs="Microsoft JhengHei"/>
      <w:b/>
      <w:bCs/>
      <w:sz w:val="32"/>
      <w:szCs w:val="32"/>
      <w:lang w:val="zh-CN" w:eastAsia="zh-CN" w:bidi="zh-CN"/>
    </w:rPr>
  </w:style>
  <w:style w:type="paragraph" w:styleId="5">
    <w:name w:val="heading 2"/>
    <w:basedOn w:val="1"/>
    <w:next w:val="1"/>
    <w:qFormat/>
    <w:uiPriority w:val="1"/>
    <w:pPr>
      <w:ind w:left="392"/>
      <w:outlineLvl w:val="2"/>
    </w:pPr>
    <w:rPr>
      <w:rFonts w:ascii="宋体" w:hAnsi="宋体" w:eastAsia="宋体" w:cs="宋体"/>
      <w:b/>
      <w:bCs/>
      <w:sz w:val="24"/>
      <w:szCs w:val="24"/>
      <w:lang w:val="zh-CN" w:eastAsia="zh-CN" w:bidi="zh-CN"/>
    </w:rPr>
  </w:style>
  <w:style w:type="paragraph" w:styleId="6">
    <w:name w:val="heading 3"/>
    <w:basedOn w:val="1"/>
    <w:next w:val="1"/>
    <w:qFormat/>
    <w:uiPriority w:val="1"/>
    <w:pPr>
      <w:ind w:left="392"/>
      <w:outlineLvl w:val="3"/>
    </w:pPr>
    <w:rPr>
      <w:rFonts w:ascii="宋体" w:hAnsi="宋体" w:eastAsia="宋体" w:cs="宋体"/>
      <w:sz w:val="24"/>
      <w:szCs w:val="24"/>
      <w:lang w:val="zh-CN" w:eastAsia="zh-CN" w:bidi="zh-CN"/>
    </w:rPr>
  </w:style>
  <w:style w:type="paragraph" w:styleId="7">
    <w:name w:val="heading 4"/>
    <w:basedOn w:val="1"/>
    <w:next w:val="1"/>
    <w:qFormat/>
    <w:uiPriority w:val="1"/>
    <w:pPr>
      <w:ind w:left="815"/>
      <w:outlineLvl w:val="4"/>
    </w:pPr>
    <w:rPr>
      <w:rFonts w:ascii="宋体" w:hAnsi="宋体" w:eastAsia="宋体" w:cs="宋体"/>
      <w:b/>
      <w:bCs/>
      <w:sz w:val="21"/>
      <w:szCs w:val="21"/>
      <w:lang w:val="zh-CN" w:eastAsia="zh-CN" w:bidi="zh-CN"/>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3">
    <w:name w:val="Body Text"/>
    <w:basedOn w:val="1"/>
    <w:qFormat/>
    <w:uiPriority w:val="1"/>
    <w:rPr>
      <w:rFonts w:ascii="宋体" w:hAnsi="宋体" w:eastAsia="宋体" w:cs="宋体"/>
      <w:sz w:val="21"/>
      <w:szCs w:val="21"/>
      <w:lang w:val="zh-CN" w:eastAsia="zh-CN" w:bidi="zh-CN"/>
    </w:rPr>
  </w:style>
  <w:style w:type="paragraph" w:styleId="8">
    <w:name w:val="Plain Text"/>
    <w:basedOn w:val="1"/>
    <w:qFormat/>
    <w:uiPriority w:val="0"/>
    <w:rPr>
      <w:rFonts w:asci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449"/>
      <w:ind w:left="392"/>
    </w:pPr>
    <w:rPr>
      <w:rFonts w:ascii="Microsoft JhengHei" w:hAnsi="Microsoft JhengHei" w:eastAsia="Microsoft JhengHei" w:cs="Microsoft JhengHei"/>
      <w:b/>
      <w:bCs/>
      <w:sz w:val="20"/>
      <w:szCs w:val="20"/>
      <w:lang w:val="zh-CN" w:eastAsia="zh-CN" w:bidi="zh-CN"/>
    </w:rPr>
  </w:style>
  <w:style w:type="paragraph" w:styleId="12">
    <w:name w:val="table of figures"/>
    <w:basedOn w:val="1"/>
    <w:next w:val="1"/>
    <w:unhideWhenUsed/>
    <w:qFormat/>
    <w:uiPriority w:val="0"/>
    <w:pPr>
      <w:tabs>
        <w:tab w:val="left" w:pos="1270"/>
      </w:tabs>
      <w:spacing w:line="360" w:lineRule="auto"/>
      <w:ind w:left="1270" w:hanging="420"/>
      <w:jc w:val="left"/>
    </w:pPr>
    <w:rPr>
      <w:rFonts w:eastAsia="宋体" w:cs="Times New Roman"/>
      <w:smallCaps/>
      <w:sz w:val="20"/>
      <w:szCs w:val="20"/>
    </w:rPr>
  </w:style>
  <w:style w:type="paragraph" w:styleId="13">
    <w:name w:val="toc 2"/>
    <w:basedOn w:val="1"/>
    <w:next w:val="1"/>
    <w:qFormat/>
    <w:uiPriority w:val="1"/>
    <w:pPr>
      <w:spacing w:before="3"/>
      <w:ind w:left="604"/>
    </w:pPr>
    <w:rPr>
      <w:rFonts w:ascii="仿宋" w:hAnsi="仿宋" w:eastAsia="仿宋" w:cs="仿宋"/>
      <w:sz w:val="20"/>
      <w:szCs w:val="20"/>
      <w:lang w:val="zh-CN" w:eastAsia="zh-CN" w:bidi="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139"/>
      <w:ind w:left="392" w:hanging="37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List Paragraph1"/>
    <w:basedOn w:val="1"/>
    <w:qFormat/>
    <w:uiPriority w:val="99"/>
    <w:pPr>
      <w:ind w:firstLine="420" w:firstLineChars="200"/>
    </w:pPr>
    <w:rPr>
      <w:rFonts w:ascii="等线" w:hAnsi="等线" w:eastAsia="等线"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70" textRotate="1"/>
    <customShpInfo spid="_x0000_s2053"/>
    <customShpInfo spid="_x0000_s2054"/>
    <customShpInfo spid="_x0000_s2055"/>
    <customShpInfo spid="_x0000_s2058"/>
    <customShpInfo spid="_x0000_s2071" textRotate="1"/>
    <customShpInfo spid="_x0000_s2072" textRotate="1"/>
    <customShpInfo spid="_x0000_s2073" textRotate="1"/>
    <customShpInfo spid="_x0000_s2068"/>
    <customShpInfo spid="_x0000_s2074" textRotate="1"/>
    <customShpInfo spid="_x0000_s2061"/>
    <customShpInfo spid="_x0000_s2065"/>
    <customShpInfo spid="_x0000_s2066"/>
    <customShpInfo spid="_x0000_s2076" textRotate="1"/>
    <customShpInfo spid="_x0000_s1027"/>
    <customShpInfo spid="_x0000_s1026"/>
    <customShpInfo spid="_x0000_s1028"/>
    <customShpInfo spid="_x0000_s1029"/>
    <customShpInfo spid="_x0000_s1159"/>
    <customShpInfo spid="_x0000_s1158"/>
    <customShpInfo spid="_x0000_s1039"/>
    <customShpInfo spid="_x0000_s1038"/>
    <customShpInfo spid="_x0000_s1061"/>
    <customShpInfo spid="_x0000_s1060"/>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0"/>
    <customShpInfo spid="_x0000_s1155"/>
    <customShpInfo spid="_x0000_s1073"/>
    <customShpInfo spid="_x0000_s1075"/>
    <customShpInfo spid="_x0000_s1074"/>
    <customShpInfo spid="_x0000_s1077"/>
    <customShpInfo spid="_x0000_s1078"/>
    <customShpInfo spid="_x0000_s1076"/>
    <customShpInfo spid="_x0000_s1080"/>
    <customShpInfo spid="_x0000_s1081"/>
    <customShpInfo spid="_x0000_s1079"/>
    <customShpInfo spid="_x0000_s1082"/>
    <customShpInfo spid="_x0000_s1084"/>
    <customShpInfo spid="_x0000_s1083"/>
    <customShpInfo spid="_x0000_s1086"/>
    <customShpInfo spid="_x0000_s1085"/>
    <customShpInfo spid="_x0000_s1088"/>
    <customShpInfo spid="_x0000_s1087"/>
    <customShpInfo spid="_x0000_s1090"/>
    <customShpInfo spid="_x0000_s1091"/>
    <customShpInfo spid="_x0000_s1089"/>
    <customShpInfo spid="_x0000_s1093"/>
    <customShpInfo spid="_x0000_s1092"/>
    <customShpInfo spid="_x0000_s1095"/>
    <customShpInfo spid="_x0000_s1094"/>
    <customShpInfo spid="_x0000_s1097"/>
    <customShpInfo spid="_x0000_s1096"/>
    <customShpInfo spid="_x0000_s1098"/>
    <customShpInfo spid="_x0000_s1102"/>
    <customShpInfo spid="_x0000_s1101"/>
    <customShpInfo spid="_x0000_s1103"/>
    <customShpInfo spid="_x0000_s1156"/>
    <customShpInfo spid="_x0000_s1106"/>
    <customShpInfo spid="_x0000_s1105"/>
    <customShpInfo spid="_x0000_s11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46405</Words>
  <Characters>52690</Characters>
  <TotalTime>0</TotalTime>
  <ScaleCrop>false</ScaleCrop>
  <LinksUpToDate>false</LinksUpToDate>
  <CharactersWithSpaces>57551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2022-08-08T01:01:00Z</dcterms:created>
  <dc:creator>Microsoft</dc:creator>
  <cp:lastModifiedBy>随川洋</cp:lastModifiedBy>
  <cp:lastPrinted>2022-12-05T00:46:00Z</cp:lastPrinted>
  <dcterms:modified xsi:type="dcterms:W3CDTF">2022-12-08T01:59:11Z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Office Word 2007</vt:lpwstr>
  </property>
  <property fmtid="{D5CDD505-2E9C-101B-9397-08002B2CF9AE}" pid="4" name="LastSaved">
    <vt:filetime>2022-08-08T00:00:00Z</vt:filetime>
  </property>
  <property fmtid="{D5CDD505-2E9C-101B-9397-08002B2CF9AE}" pid="5" name="KSOProductBuildVer">
    <vt:lpwstr>2052-11.1.0.12763</vt:lpwstr>
  </property>
  <property fmtid="{D5CDD505-2E9C-101B-9397-08002B2CF9AE}" pid="6" name="ICV">
    <vt:lpwstr>CABCF9B07DC143519BA665E3D72BACEA</vt:lpwstr>
  </property>
</Properties>
</file>