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jc w:val="center"/>
        <w:rPr>
          <w:rFonts w:hint="eastAsia" w:ascii="宋体" w:hAnsi="宋体" w:eastAsia="宋体" w:cs="Arial"/>
          <w:b/>
          <w:color w:val="auto"/>
          <w:sz w:val="44"/>
          <w:szCs w:val="44"/>
          <w:highlight w:val="none"/>
          <w:lang w:eastAsia="zh-CN"/>
        </w:rPr>
      </w:pPr>
      <w:bookmarkStart w:id="97" w:name="_GoBack"/>
      <w:bookmarkEnd w:id="97"/>
      <w:r>
        <w:rPr>
          <w:rFonts w:hint="eastAsia" w:ascii="宋体" w:hAnsi="宋体"/>
          <w:b/>
          <w:color w:val="auto"/>
          <w:sz w:val="44"/>
          <w:szCs w:val="44"/>
          <w:highlight w:val="none"/>
          <w:lang w:eastAsia="zh-CN"/>
        </w:rPr>
        <w:t>2022年澉浦镇社会治理网格化购买服务项目（第三次）</w:t>
      </w:r>
      <w:r>
        <w:rPr>
          <w:rFonts w:hint="eastAsia" w:ascii="宋体" w:hAnsi="宋体"/>
          <w:b/>
          <w:color w:val="auto"/>
          <w:sz w:val="44"/>
          <w:szCs w:val="44"/>
          <w:highlight w:val="none"/>
          <w:lang w:eastAsia="zh-CN"/>
        </w:rPr>
        <w:br w:type="textWrapping"/>
      </w:r>
    </w:p>
    <w:p>
      <w:pPr>
        <w:rPr>
          <w:rFonts w:ascii="Arial" w:hAnsi="Arial" w:cs="Arial"/>
          <w:color w:val="auto"/>
          <w:sz w:val="72"/>
          <w:highlight w:val="none"/>
        </w:rPr>
      </w:pPr>
      <w:bookmarkStart w:id="0" w:name="_Hlt162751967"/>
      <w:bookmarkEnd w:id="0"/>
    </w:p>
    <w:p>
      <w:pPr>
        <w:ind w:firstLine="1082" w:firstLineChars="245"/>
        <w:rPr>
          <w:rFonts w:hint="eastAsia" w:ascii="黑体" w:hAnsi="Arial" w:eastAsia="黑体" w:cs="Arial"/>
          <w:b/>
          <w:bCs/>
          <w:color w:val="auto"/>
          <w:sz w:val="44"/>
          <w:szCs w:val="44"/>
          <w:highlight w:val="none"/>
        </w:rPr>
      </w:pPr>
    </w:p>
    <w:p>
      <w:pPr>
        <w:jc w:val="center"/>
        <w:rPr>
          <w:rFonts w:hint="eastAsia" w:ascii="黑体" w:hAnsi="Arial" w:eastAsia="黑体" w:cs="Arial"/>
          <w:b/>
          <w:bCs/>
          <w:color w:val="auto"/>
          <w:sz w:val="72"/>
          <w:highlight w:val="none"/>
        </w:rPr>
      </w:pPr>
    </w:p>
    <w:p>
      <w:pPr>
        <w:jc w:val="center"/>
        <w:rPr>
          <w:rFonts w:hint="eastAsia" w:ascii="黑体" w:hAnsi="Arial" w:eastAsia="黑体" w:cs="Arial"/>
          <w:b/>
          <w:bCs/>
          <w:color w:val="auto"/>
          <w:sz w:val="72"/>
          <w:highlight w:val="none"/>
        </w:rPr>
      </w:pPr>
    </w:p>
    <w:p>
      <w:pPr>
        <w:jc w:val="center"/>
        <w:rPr>
          <w:rFonts w:hint="eastAsia" w:ascii="黑体" w:hAnsi="Arial" w:eastAsia="黑体" w:cs="Arial"/>
          <w:b/>
          <w:bCs/>
          <w:color w:val="auto"/>
          <w:sz w:val="72"/>
          <w:highlight w:val="none"/>
        </w:rPr>
      </w:pPr>
      <w:r>
        <w:rPr>
          <w:rFonts w:hint="eastAsia" w:ascii="黑体" w:hAnsi="Arial" w:eastAsia="黑体" w:cs="Arial"/>
          <w:b/>
          <w:bCs/>
          <w:color w:val="auto"/>
          <w:sz w:val="72"/>
          <w:highlight w:val="none"/>
        </w:rPr>
        <w:t>竞争性磋商文件</w:t>
      </w:r>
    </w:p>
    <w:p>
      <w:pPr>
        <w:rPr>
          <w:rFonts w:hint="eastAsia" w:ascii="Arial" w:hAnsi="Arial" w:cs="Arial"/>
          <w:color w:val="auto"/>
          <w:sz w:val="28"/>
          <w:highlight w:val="none"/>
        </w:rPr>
      </w:pPr>
    </w:p>
    <w:p>
      <w:pPr>
        <w:rPr>
          <w:rFonts w:hint="eastAsia" w:ascii="Arial" w:hAnsi="Arial" w:cs="Arial"/>
          <w:color w:val="auto"/>
          <w:sz w:val="30"/>
          <w:highlight w:val="none"/>
        </w:rPr>
      </w:pPr>
    </w:p>
    <w:p>
      <w:pPr>
        <w:rPr>
          <w:rFonts w:hint="eastAsia" w:ascii="Arial" w:hAnsi="Arial" w:cs="Arial"/>
          <w:color w:val="auto"/>
          <w:sz w:val="30"/>
          <w:highlight w:val="none"/>
        </w:rPr>
      </w:pPr>
    </w:p>
    <w:p>
      <w:pPr>
        <w:rPr>
          <w:rFonts w:hint="eastAsia" w:ascii="Arial" w:hAnsi="Arial" w:cs="Arial"/>
          <w:color w:val="auto"/>
          <w:sz w:val="30"/>
          <w:highlight w:val="none"/>
        </w:rPr>
      </w:pPr>
    </w:p>
    <w:p>
      <w:pPr>
        <w:rPr>
          <w:rFonts w:hint="eastAsia" w:ascii="Arial" w:hAnsi="Arial" w:cs="Arial"/>
          <w:color w:val="auto"/>
          <w:sz w:val="30"/>
          <w:highlight w:val="none"/>
        </w:rPr>
      </w:pPr>
    </w:p>
    <w:p>
      <w:pPr>
        <w:rPr>
          <w:rFonts w:hint="eastAsia" w:ascii="Arial" w:hAnsi="Arial" w:cs="Arial"/>
          <w:color w:val="auto"/>
          <w:sz w:val="30"/>
          <w:highlight w:val="none"/>
        </w:rPr>
      </w:pPr>
    </w:p>
    <w:p>
      <w:pPr>
        <w:pStyle w:val="17"/>
        <w:ind w:firstLine="0" w:firstLineChars="0"/>
        <w:rPr>
          <w:rFonts w:hint="eastAsia"/>
          <w:color w:val="auto"/>
          <w:highlight w:val="none"/>
        </w:rPr>
      </w:pPr>
    </w:p>
    <w:p>
      <w:pPr>
        <w:pStyle w:val="17"/>
        <w:ind w:firstLine="210"/>
        <w:rPr>
          <w:rFonts w:hint="eastAsia"/>
          <w:color w:val="auto"/>
          <w:highlight w:val="none"/>
        </w:rPr>
      </w:pPr>
    </w:p>
    <w:p>
      <w:pPr>
        <w:spacing w:line="600" w:lineRule="auto"/>
        <w:ind w:firstLine="873" w:firstLineChars="300"/>
        <w:rPr>
          <w:rFonts w:hint="eastAsia" w:ascii="宋体" w:hAnsi="宋体" w:cs="Arial"/>
          <w:b/>
          <w:color w:val="auto"/>
          <w:sz w:val="29"/>
          <w:szCs w:val="29"/>
          <w:highlight w:val="none"/>
          <w:u w:val="single"/>
        </w:rPr>
      </w:pPr>
      <w:r>
        <w:rPr>
          <w:rFonts w:hint="eastAsia" w:ascii="宋体" w:hAnsi="宋体" w:cs="Arial"/>
          <w:b/>
          <w:color w:val="auto"/>
          <w:sz w:val="29"/>
          <w:szCs w:val="29"/>
          <w:highlight w:val="none"/>
        </w:rPr>
        <w:t>项目编号：</w:t>
      </w:r>
      <w:r>
        <w:rPr>
          <w:rFonts w:hint="eastAsia" w:ascii="宋体" w:hAnsi="宋体" w:cs="Arial"/>
          <w:b/>
          <w:color w:val="auto"/>
          <w:sz w:val="29"/>
          <w:szCs w:val="29"/>
          <w:highlight w:val="none"/>
          <w:u w:val="single"/>
          <w:lang w:eastAsia="zh-CN"/>
        </w:rPr>
        <w:t>浙圣加采（2022）213-1号</w:t>
      </w:r>
      <w:r>
        <w:rPr>
          <w:rFonts w:hint="eastAsia" w:ascii="宋体" w:hAnsi="宋体" w:cs="Arial"/>
          <w:b/>
          <w:color w:val="auto"/>
          <w:sz w:val="29"/>
          <w:szCs w:val="29"/>
          <w:highlight w:val="none"/>
          <w:u w:val="single"/>
        </w:rPr>
        <w:t xml:space="preserve"> </w:t>
      </w:r>
    </w:p>
    <w:p>
      <w:pPr>
        <w:spacing w:line="600" w:lineRule="auto"/>
        <w:ind w:firstLine="873" w:firstLineChars="300"/>
        <w:rPr>
          <w:rFonts w:hint="eastAsia" w:ascii="宋体" w:hAnsi="宋体" w:eastAsia="宋体" w:cs="Arial"/>
          <w:b/>
          <w:color w:val="auto"/>
          <w:w w:val="85"/>
          <w:sz w:val="28"/>
          <w:szCs w:val="28"/>
          <w:highlight w:val="none"/>
          <w:u w:val="single"/>
          <w:lang w:eastAsia="zh-CN"/>
        </w:rPr>
      </w:pPr>
      <w:r>
        <w:rPr>
          <w:rFonts w:hint="eastAsia" w:ascii="宋体" w:hAnsi="宋体" w:cs="Arial"/>
          <w:b/>
          <w:color w:val="auto"/>
          <w:sz w:val="29"/>
          <w:szCs w:val="29"/>
          <w:highlight w:val="none"/>
        </w:rPr>
        <w:t>项目名称：</w:t>
      </w:r>
      <w:r>
        <w:rPr>
          <w:rFonts w:hint="eastAsia" w:ascii="宋体" w:hAnsi="宋体" w:cs="Arial"/>
          <w:b/>
          <w:color w:val="auto"/>
          <w:sz w:val="28"/>
          <w:szCs w:val="28"/>
          <w:highlight w:val="none"/>
          <w:u w:val="single"/>
          <w:lang w:eastAsia="zh-CN"/>
        </w:rPr>
        <w:t>2022年澉浦镇社会治理网格化购买服务项目（第三次）</w:t>
      </w:r>
    </w:p>
    <w:p>
      <w:pPr>
        <w:spacing w:line="600" w:lineRule="auto"/>
        <w:ind w:firstLine="873" w:firstLineChars="300"/>
        <w:rPr>
          <w:rFonts w:hint="eastAsia" w:ascii="宋体" w:hAnsi="宋体" w:cs="Arial"/>
          <w:b/>
          <w:color w:val="auto"/>
          <w:sz w:val="29"/>
          <w:szCs w:val="29"/>
          <w:highlight w:val="none"/>
          <w:u w:val="single"/>
        </w:rPr>
      </w:pPr>
      <w:r>
        <w:rPr>
          <w:rFonts w:hint="eastAsia" w:ascii="宋体" w:hAnsi="宋体" w:cs="Arial"/>
          <w:b/>
          <w:color w:val="auto"/>
          <w:sz w:val="29"/>
          <w:szCs w:val="29"/>
          <w:highlight w:val="none"/>
        </w:rPr>
        <w:t>采购方式：</w:t>
      </w:r>
      <w:r>
        <w:rPr>
          <w:rFonts w:hint="eastAsia" w:ascii="宋体" w:hAnsi="宋体" w:cs="Arial"/>
          <w:b/>
          <w:color w:val="auto"/>
          <w:sz w:val="29"/>
          <w:szCs w:val="29"/>
          <w:highlight w:val="none"/>
          <w:u w:val="single"/>
        </w:rPr>
        <w:t>竞争性磋商</w:t>
      </w:r>
    </w:p>
    <w:p>
      <w:pPr>
        <w:spacing w:line="600" w:lineRule="auto"/>
        <w:ind w:firstLine="873" w:firstLineChars="300"/>
        <w:rPr>
          <w:rFonts w:hint="eastAsia" w:ascii="宋体" w:hAnsi="宋体" w:eastAsia="宋体" w:cs="Arial"/>
          <w:b/>
          <w:color w:val="auto"/>
          <w:sz w:val="29"/>
          <w:szCs w:val="29"/>
          <w:highlight w:val="none"/>
          <w:u w:val="single"/>
          <w:lang w:eastAsia="zh-CN"/>
        </w:rPr>
      </w:pPr>
      <w:r>
        <w:rPr>
          <w:rFonts w:hint="eastAsia" w:ascii="宋体" w:hAnsi="宋体" w:cs="Arial"/>
          <w:b/>
          <w:color w:val="auto"/>
          <w:sz w:val="29"/>
          <w:szCs w:val="29"/>
          <w:highlight w:val="none"/>
        </w:rPr>
        <w:t>采 购 人：</w:t>
      </w:r>
      <w:r>
        <w:rPr>
          <w:rFonts w:hint="eastAsia" w:ascii="宋体" w:hAnsi="宋体" w:cs="Arial"/>
          <w:b/>
          <w:color w:val="auto"/>
          <w:sz w:val="29"/>
          <w:szCs w:val="29"/>
          <w:highlight w:val="none"/>
          <w:u w:val="single"/>
          <w:lang w:eastAsia="zh-CN"/>
        </w:rPr>
        <w:t>海盐县澉浦镇人民政府</w:t>
      </w:r>
    </w:p>
    <w:p>
      <w:pPr>
        <w:spacing w:line="600" w:lineRule="auto"/>
        <w:ind w:firstLine="873" w:firstLineChars="300"/>
        <w:rPr>
          <w:rFonts w:hint="eastAsia" w:ascii="宋体" w:hAnsi="宋体" w:cs="Arial"/>
          <w:b/>
          <w:color w:val="auto"/>
          <w:sz w:val="29"/>
          <w:szCs w:val="29"/>
          <w:highlight w:val="none"/>
          <w:u w:val="single"/>
        </w:rPr>
      </w:pPr>
      <w:r>
        <w:rPr>
          <w:rFonts w:hint="eastAsia" w:ascii="宋体" w:hAnsi="宋体" w:cs="Arial"/>
          <w:b/>
          <w:color w:val="auto"/>
          <w:sz w:val="29"/>
          <w:szCs w:val="29"/>
          <w:highlight w:val="none"/>
        </w:rPr>
        <w:t>招标代理机构：</w:t>
      </w:r>
      <w:r>
        <w:rPr>
          <w:rFonts w:hint="eastAsia" w:ascii="宋体" w:hAnsi="宋体" w:cs="Arial"/>
          <w:b/>
          <w:color w:val="auto"/>
          <w:sz w:val="29"/>
          <w:szCs w:val="29"/>
          <w:highlight w:val="none"/>
          <w:u w:val="single"/>
        </w:rPr>
        <w:t>浙江圣加工程管理咨询有限公司</w:t>
      </w:r>
    </w:p>
    <w:p>
      <w:pPr>
        <w:spacing w:line="600" w:lineRule="auto"/>
        <w:ind w:firstLine="3045" w:firstLineChars="1046"/>
        <w:rPr>
          <w:rFonts w:hint="eastAsia" w:ascii="Arial" w:hAnsi="Arial" w:cs="Arial"/>
          <w:b/>
          <w:color w:val="auto"/>
          <w:sz w:val="29"/>
          <w:szCs w:val="29"/>
          <w:highlight w:val="none"/>
        </w:rPr>
      </w:pPr>
      <w:r>
        <w:rPr>
          <w:rFonts w:ascii="Arial" w:hAnsi="Arial" w:cs="Arial"/>
          <w:b/>
          <w:color w:val="auto"/>
          <w:sz w:val="29"/>
          <w:szCs w:val="29"/>
          <w:highlight w:val="none"/>
        </w:rPr>
        <w:t>二</w:t>
      </w:r>
      <w:r>
        <w:rPr>
          <w:rFonts w:hint="eastAsia" w:ascii="Arial" w:hAnsi="Arial" w:cs="Arial"/>
          <w:b/>
          <w:color w:val="auto"/>
          <w:sz w:val="29"/>
          <w:szCs w:val="29"/>
          <w:highlight w:val="none"/>
        </w:rPr>
        <w:t>〇二二</w:t>
      </w:r>
      <w:r>
        <w:rPr>
          <w:rFonts w:ascii="Arial" w:hAnsi="Arial" w:cs="Arial"/>
          <w:b/>
          <w:color w:val="auto"/>
          <w:sz w:val="29"/>
          <w:szCs w:val="29"/>
          <w:highlight w:val="none"/>
        </w:rPr>
        <w:t>年</w:t>
      </w:r>
      <w:r>
        <w:rPr>
          <w:rFonts w:hint="eastAsia" w:ascii="Arial" w:hAnsi="Arial" w:cs="Arial"/>
          <w:b/>
          <w:color w:val="auto"/>
          <w:sz w:val="29"/>
          <w:szCs w:val="29"/>
          <w:highlight w:val="none"/>
        </w:rPr>
        <w:t>十</w:t>
      </w:r>
      <w:r>
        <w:rPr>
          <w:rFonts w:hint="eastAsia" w:ascii="Arial" w:hAnsi="Arial" w:cs="Arial"/>
          <w:b/>
          <w:color w:val="auto"/>
          <w:sz w:val="29"/>
          <w:szCs w:val="29"/>
          <w:highlight w:val="none"/>
          <w:lang w:eastAsia="zh-CN"/>
        </w:rPr>
        <w:t>二</w:t>
      </w:r>
      <w:r>
        <w:rPr>
          <w:rFonts w:ascii="Arial" w:hAnsi="Arial" w:cs="Arial"/>
          <w:b/>
          <w:color w:val="auto"/>
          <w:sz w:val="29"/>
          <w:szCs w:val="29"/>
          <w:highlight w:val="none"/>
        </w:rPr>
        <w:t>月</w:t>
      </w:r>
    </w:p>
    <w:p>
      <w:pPr>
        <w:rPr>
          <w:rFonts w:ascii="Arial" w:hAnsi="Arial" w:cs="Arial"/>
          <w:color w:val="auto"/>
          <w:highlight w:val="none"/>
        </w:rPr>
        <w:sectPr>
          <w:headerReference r:id="rId3" w:type="default"/>
          <w:pgSz w:w="11906" w:h="16838"/>
          <w:pgMar w:top="1418" w:right="1418" w:bottom="1418" w:left="1418" w:header="680" w:footer="992" w:gutter="0"/>
          <w:pgNumType w:start="1"/>
          <w:cols w:space="720" w:num="1"/>
          <w:docGrid w:linePitch="312" w:charSpace="0"/>
        </w:sectPr>
      </w:pPr>
    </w:p>
    <w:p>
      <w:pPr>
        <w:spacing w:line="276" w:lineRule="auto"/>
        <w:jc w:val="center"/>
        <w:rPr>
          <w:rFonts w:ascii="Arial" w:hAnsi="Arial" w:cs="Arial"/>
          <w:b/>
          <w:color w:val="auto"/>
          <w:sz w:val="40"/>
          <w:szCs w:val="32"/>
          <w:highlight w:val="none"/>
        </w:rPr>
      </w:pPr>
      <w:r>
        <w:rPr>
          <w:rFonts w:ascii="Arial" w:hAnsi="Arial" w:cs="Arial"/>
          <w:b/>
          <w:color w:val="auto"/>
          <w:sz w:val="40"/>
          <w:szCs w:val="32"/>
          <w:highlight w:val="none"/>
        </w:rPr>
        <w:t>目    录</w:t>
      </w:r>
    </w:p>
    <w:p>
      <w:pPr>
        <w:pStyle w:val="27"/>
        <w:spacing w:line="480" w:lineRule="auto"/>
        <w:rPr>
          <w:b w:val="0"/>
          <w:bCs w:val="0"/>
          <w:caps w:val="0"/>
          <w:color w:val="auto"/>
          <w:kern w:val="2"/>
          <w:szCs w:val="24"/>
          <w:highlight w:val="none"/>
          <w:lang w:val="en-US" w:eastAsia="zh-CN"/>
        </w:rPr>
      </w:pPr>
      <w:r>
        <w:rPr>
          <w:rFonts w:cs="Arial"/>
          <w:b w:val="0"/>
          <w:color w:val="auto"/>
          <w:kern w:val="2"/>
          <w:sz w:val="28"/>
          <w:szCs w:val="28"/>
          <w:highlight w:val="none"/>
        </w:rPr>
        <w:fldChar w:fldCharType="begin"/>
      </w:r>
      <w:r>
        <w:rPr>
          <w:rFonts w:cs="Arial"/>
          <w:b w:val="0"/>
          <w:color w:val="auto"/>
          <w:kern w:val="2"/>
          <w:sz w:val="28"/>
          <w:szCs w:val="28"/>
          <w:highlight w:val="none"/>
        </w:rPr>
        <w:instrText xml:space="preserve"> TOC \o "1-3" \h \z \u </w:instrText>
      </w:r>
      <w:r>
        <w:rPr>
          <w:rFonts w:cs="Arial"/>
          <w:b w:val="0"/>
          <w:color w:val="auto"/>
          <w:kern w:val="2"/>
          <w:sz w:val="28"/>
          <w:szCs w:val="28"/>
          <w:highlight w:val="none"/>
        </w:rPr>
        <w:fldChar w:fldCharType="separate"/>
      </w:r>
      <w:r>
        <w:rPr>
          <w:color w:val="auto"/>
          <w:highlight w:val="none"/>
          <w:lang/>
        </w:rPr>
        <w:fldChar w:fldCharType="begin"/>
      </w:r>
      <w:r>
        <w:rPr>
          <w:rStyle w:val="42"/>
          <w:color w:val="auto"/>
          <w:highlight w:val="none"/>
          <w:lang/>
        </w:rPr>
        <w:instrText xml:space="preserve"> </w:instrText>
      </w:r>
      <w:r>
        <w:rPr>
          <w:color w:val="auto"/>
          <w:highlight w:val="none"/>
          <w:lang/>
        </w:rPr>
        <w:instrText xml:space="preserve">HYPERLINK \l "_Toc86158757"</w:instrText>
      </w:r>
      <w:r>
        <w:rPr>
          <w:rStyle w:val="42"/>
          <w:color w:val="auto"/>
          <w:highlight w:val="none"/>
          <w:lang/>
        </w:rPr>
        <w:instrText xml:space="preserve"> </w:instrText>
      </w:r>
      <w:r>
        <w:rPr>
          <w:color w:val="auto"/>
          <w:highlight w:val="none"/>
          <w:lang/>
        </w:rPr>
        <w:fldChar w:fldCharType="separate"/>
      </w:r>
      <w:r>
        <w:rPr>
          <w:rStyle w:val="42"/>
          <w:rFonts w:hint="eastAsia"/>
          <w:color w:val="auto"/>
          <w:highlight w:val="none"/>
          <w:lang/>
        </w:rPr>
        <w:t>第一部分</w:t>
      </w:r>
      <w:r>
        <w:rPr>
          <w:rStyle w:val="42"/>
          <w:color w:val="auto"/>
          <w:highlight w:val="none"/>
          <w:lang/>
        </w:rPr>
        <w:t xml:space="preserve">  </w:t>
      </w:r>
      <w:r>
        <w:rPr>
          <w:rStyle w:val="42"/>
          <w:rFonts w:hint="eastAsia"/>
          <w:color w:val="auto"/>
          <w:highlight w:val="none"/>
          <w:lang/>
        </w:rPr>
        <w:t>采购公告</w:t>
      </w:r>
      <w:r>
        <w:rPr>
          <w:color w:val="auto"/>
          <w:highlight w:val="none"/>
          <w:lang/>
        </w:rPr>
        <w:tab/>
      </w:r>
      <w:r>
        <w:rPr>
          <w:color w:val="auto"/>
          <w:highlight w:val="none"/>
          <w:lang/>
        </w:rPr>
        <w:fldChar w:fldCharType="begin"/>
      </w:r>
      <w:r>
        <w:rPr>
          <w:color w:val="auto"/>
          <w:highlight w:val="none"/>
          <w:lang/>
        </w:rPr>
        <w:instrText xml:space="preserve"> PAGEREF _Toc86158757 \h </w:instrText>
      </w:r>
      <w:r>
        <w:rPr>
          <w:color w:val="auto"/>
          <w:highlight w:val="none"/>
          <w:lang/>
        </w:rPr>
        <w:fldChar w:fldCharType="separate"/>
      </w:r>
      <w:r>
        <w:rPr>
          <w:color w:val="auto"/>
          <w:highlight w:val="none"/>
          <w:lang/>
        </w:rPr>
        <w:t>2</w:t>
      </w:r>
      <w:r>
        <w:rPr>
          <w:color w:val="auto"/>
          <w:highlight w:val="none"/>
          <w:lang/>
        </w:rPr>
        <w:fldChar w:fldCharType="end"/>
      </w:r>
      <w:r>
        <w:rPr>
          <w:color w:val="auto"/>
          <w:highlight w:val="none"/>
          <w:lang/>
        </w:rPr>
        <w:fldChar w:fldCharType="end"/>
      </w:r>
    </w:p>
    <w:p>
      <w:pPr>
        <w:pStyle w:val="27"/>
        <w:spacing w:line="480" w:lineRule="auto"/>
        <w:rPr>
          <w:b w:val="0"/>
          <w:bCs w:val="0"/>
          <w:caps w:val="0"/>
          <w:color w:val="auto"/>
          <w:kern w:val="2"/>
          <w:szCs w:val="24"/>
          <w:highlight w:val="none"/>
          <w:lang w:val="en-US" w:eastAsia="zh-CN"/>
        </w:rPr>
      </w:pPr>
      <w:r>
        <w:rPr>
          <w:color w:val="auto"/>
          <w:highlight w:val="none"/>
          <w:lang/>
        </w:rPr>
        <w:fldChar w:fldCharType="begin"/>
      </w:r>
      <w:r>
        <w:rPr>
          <w:rStyle w:val="42"/>
          <w:color w:val="auto"/>
          <w:highlight w:val="none"/>
          <w:lang/>
        </w:rPr>
        <w:instrText xml:space="preserve"> </w:instrText>
      </w:r>
      <w:r>
        <w:rPr>
          <w:color w:val="auto"/>
          <w:highlight w:val="none"/>
          <w:lang/>
        </w:rPr>
        <w:instrText xml:space="preserve">HYPERLINK \l "_Toc86158758"</w:instrText>
      </w:r>
      <w:r>
        <w:rPr>
          <w:rStyle w:val="42"/>
          <w:color w:val="auto"/>
          <w:highlight w:val="none"/>
          <w:lang/>
        </w:rPr>
        <w:instrText xml:space="preserve"> </w:instrText>
      </w:r>
      <w:r>
        <w:rPr>
          <w:color w:val="auto"/>
          <w:highlight w:val="none"/>
          <w:lang/>
        </w:rPr>
        <w:fldChar w:fldCharType="separate"/>
      </w:r>
      <w:r>
        <w:rPr>
          <w:rStyle w:val="42"/>
          <w:rFonts w:hint="eastAsia" w:cs="Arial"/>
          <w:color w:val="auto"/>
          <w:highlight w:val="none"/>
          <w:lang/>
        </w:rPr>
        <w:t>第二部分</w:t>
      </w:r>
      <w:r>
        <w:rPr>
          <w:rStyle w:val="42"/>
          <w:rFonts w:cs="Arial"/>
          <w:color w:val="auto"/>
          <w:highlight w:val="none"/>
          <w:lang/>
        </w:rPr>
        <w:t xml:space="preserve">  </w:t>
      </w:r>
      <w:r>
        <w:rPr>
          <w:rStyle w:val="42"/>
          <w:rFonts w:hint="eastAsia" w:cs="Arial"/>
          <w:color w:val="auto"/>
          <w:highlight w:val="none"/>
          <w:lang/>
        </w:rPr>
        <w:t>竞争性磋商供应商须知</w:t>
      </w:r>
      <w:r>
        <w:rPr>
          <w:color w:val="auto"/>
          <w:highlight w:val="none"/>
          <w:lang/>
        </w:rPr>
        <w:tab/>
      </w:r>
      <w:r>
        <w:rPr>
          <w:color w:val="auto"/>
          <w:highlight w:val="none"/>
          <w:lang/>
        </w:rPr>
        <w:fldChar w:fldCharType="begin"/>
      </w:r>
      <w:r>
        <w:rPr>
          <w:color w:val="auto"/>
          <w:highlight w:val="none"/>
          <w:lang/>
        </w:rPr>
        <w:instrText xml:space="preserve"> PAGEREF _Toc86158758 \h </w:instrText>
      </w:r>
      <w:r>
        <w:rPr>
          <w:color w:val="auto"/>
          <w:highlight w:val="none"/>
          <w:lang/>
        </w:rPr>
        <w:fldChar w:fldCharType="separate"/>
      </w:r>
      <w:r>
        <w:rPr>
          <w:color w:val="auto"/>
          <w:highlight w:val="none"/>
          <w:lang/>
        </w:rPr>
        <w:t>6</w:t>
      </w:r>
      <w:r>
        <w:rPr>
          <w:color w:val="auto"/>
          <w:highlight w:val="none"/>
          <w:lang/>
        </w:rPr>
        <w:fldChar w:fldCharType="end"/>
      </w:r>
      <w:r>
        <w:rPr>
          <w:color w:val="auto"/>
          <w:highlight w:val="none"/>
          <w:lang/>
        </w:rPr>
        <w:fldChar w:fldCharType="end"/>
      </w:r>
    </w:p>
    <w:p>
      <w:pPr>
        <w:pStyle w:val="31"/>
        <w:spacing w:line="480" w:lineRule="auto"/>
        <w:rPr>
          <w:rFonts w:ascii="宋体" w:hAnsi="宋体"/>
          <w:smallCaps w:val="0"/>
          <w:color w:val="auto"/>
          <w:kern w:val="2"/>
          <w:szCs w:val="24"/>
          <w:highlight w:val="none"/>
          <w:lang/>
        </w:rPr>
      </w:pPr>
      <w:r>
        <w:rPr>
          <w:rFonts w:ascii="宋体" w:hAnsi="宋体"/>
          <w:color w:val="auto"/>
          <w:highlight w:val="none"/>
          <w:lang/>
        </w:rPr>
        <w:fldChar w:fldCharType="begin"/>
      </w:r>
      <w:r>
        <w:rPr>
          <w:rStyle w:val="42"/>
          <w:rFonts w:ascii="宋体" w:hAnsi="宋体"/>
          <w:color w:val="auto"/>
          <w:highlight w:val="none"/>
          <w:lang/>
        </w:rPr>
        <w:instrText xml:space="preserve"> </w:instrText>
      </w:r>
      <w:r>
        <w:rPr>
          <w:rFonts w:ascii="宋体" w:hAnsi="宋体"/>
          <w:color w:val="auto"/>
          <w:highlight w:val="none"/>
          <w:lang/>
        </w:rPr>
        <w:instrText xml:space="preserve">HYPERLINK \l "_Toc86158759"</w:instrText>
      </w:r>
      <w:r>
        <w:rPr>
          <w:rStyle w:val="42"/>
          <w:rFonts w:ascii="宋体" w:hAnsi="宋体"/>
          <w:color w:val="auto"/>
          <w:highlight w:val="none"/>
          <w:lang/>
        </w:rPr>
        <w:instrText xml:space="preserve"> </w:instrText>
      </w:r>
      <w:r>
        <w:rPr>
          <w:rFonts w:ascii="宋体" w:hAnsi="宋体"/>
          <w:color w:val="auto"/>
          <w:highlight w:val="none"/>
          <w:lang/>
        </w:rPr>
        <w:fldChar w:fldCharType="separate"/>
      </w:r>
      <w:r>
        <w:rPr>
          <w:rStyle w:val="42"/>
          <w:rFonts w:hint="eastAsia" w:ascii="宋体" w:hAnsi="宋体" w:cs="Arial"/>
          <w:color w:val="auto"/>
          <w:highlight w:val="none"/>
          <w:lang/>
        </w:rPr>
        <w:t>（一）竞争性磋商须知前附表</w:t>
      </w:r>
      <w:r>
        <w:rPr>
          <w:rFonts w:ascii="宋体" w:hAnsi="宋体"/>
          <w:color w:val="auto"/>
          <w:highlight w:val="none"/>
          <w:lang/>
        </w:rPr>
        <w:tab/>
      </w:r>
      <w:r>
        <w:rPr>
          <w:rFonts w:ascii="宋体" w:hAnsi="宋体"/>
          <w:color w:val="auto"/>
          <w:highlight w:val="none"/>
          <w:lang/>
        </w:rPr>
        <w:fldChar w:fldCharType="begin"/>
      </w:r>
      <w:r>
        <w:rPr>
          <w:rFonts w:ascii="宋体" w:hAnsi="宋体"/>
          <w:color w:val="auto"/>
          <w:highlight w:val="none"/>
          <w:lang/>
        </w:rPr>
        <w:instrText xml:space="preserve"> PAGEREF _Toc86158759 \h </w:instrText>
      </w:r>
      <w:r>
        <w:rPr>
          <w:rFonts w:ascii="宋体" w:hAnsi="宋体"/>
          <w:color w:val="auto"/>
          <w:highlight w:val="none"/>
          <w:lang/>
        </w:rPr>
        <w:fldChar w:fldCharType="separate"/>
      </w:r>
      <w:r>
        <w:rPr>
          <w:rFonts w:ascii="宋体" w:hAnsi="宋体"/>
          <w:color w:val="auto"/>
          <w:highlight w:val="none"/>
          <w:lang/>
        </w:rPr>
        <w:t>6</w:t>
      </w:r>
      <w:r>
        <w:rPr>
          <w:rFonts w:ascii="宋体" w:hAnsi="宋体"/>
          <w:color w:val="auto"/>
          <w:highlight w:val="none"/>
          <w:lang/>
        </w:rPr>
        <w:fldChar w:fldCharType="end"/>
      </w:r>
      <w:r>
        <w:rPr>
          <w:rFonts w:ascii="宋体" w:hAnsi="宋体"/>
          <w:color w:val="auto"/>
          <w:highlight w:val="none"/>
          <w:lang/>
        </w:rPr>
        <w:fldChar w:fldCharType="end"/>
      </w:r>
    </w:p>
    <w:p>
      <w:pPr>
        <w:pStyle w:val="31"/>
        <w:spacing w:line="480" w:lineRule="auto"/>
        <w:rPr>
          <w:rFonts w:ascii="宋体" w:hAnsi="宋体"/>
          <w:smallCaps w:val="0"/>
          <w:color w:val="auto"/>
          <w:kern w:val="2"/>
          <w:szCs w:val="24"/>
          <w:highlight w:val="none"/>
          <w:lang/>
        </w:rPr>
      </w:pPr>
      <w:r>
        <w:rPr>
          <w:rFonts w:ascii="宋体" w:hAnsi="宋体"/>
          <w:color w:val="auto"/>
          <w:highlight w:val="none"/>
          <w:lang/>
        </w:rPr>
        <w:fldChar w:fldCharType="begin"/>
      </w:r>
      <w:r>
        <w:rPr>
          <w:rStyle w:val="42"/>
          <w:rFonts w:ascii="宋体" w:hAnsi="宋体"/>
          <w:color w:val="auto"/>
          <w:highlight w:val="none"/>
          <w:lang/>
        </w:rPr>
        <w:instrText xml:space="preserve"> </w:instrText>
      </w:r>
      <w:r>
        <w:rPr>
          <w:rFonts w:ascii="宋体" w:hAnsi="宋体"/>
          <w:color w:val="auto"/>
          <w:highlight w:val="none"/>
          <w:lang/>
        </w:rPr>
        <w:instrText xml:space="preserve">HYPERLINK \l "_Toc86158760"</w:instrText>
      </w:r>
      <w:r>
        <w:rPr>
          <w:rStyle w:val="42"/>
          <w:rFonts w:ascii="宋体" w:hAnsi="宋体"/>
          <w:color w:val="auto"/>
          <w:highlight w:val="none"/>
          <w:lang/>
        </w:rPr>
        <w:instrText xml:space="preserve"> </w:instrText>
      </w:r>
      <w:r>
        <w:rPr>
          <w:rFonts w:ascii="宋体" w:hAnsi="宋体"/>
          <w:color w:val="auto"/>
          <w:highlight w:val="none"/>
          <w:lang/>
        </w:rPr>
        <w:fldChar w:fldCharType="separate"/>
      </w:r>
      <w:r>
        <w:rPr>
          <w:rStyle w:val="42"/>
          <w:rFonts w:hint="eastAsia" w:ascii="宋体" w:hAnsi="宋体" w:cs="Arial"/>
          <w:color w:val="auto"/>
          <w:highlight w:val="none"/>
          <w:lang/>
        </w:rPr>
        <w:t>（二）总</w:t>
      </w:r>
      <w:r>
        <w:rPr>
          <w:rStyle w:val="42"/>
          <w:rFonts w:ascii="宋体" w:hAnsi="宋体" w:cs="Arial"/>
          <w:color w:val="auto"/>
          <w:highlight w:val="none"/>
          <w:lang/>
        </w:rPr>
        <w:t xml:space="preserve">   </w:t>
      </w:r>
      <w:r>
        <w:rPr>
          <w:rStyle w:val="42"/>
          <w:rFonts w:hint="eastAsia" w:ascii="宋体" w:hAnsi="宋体" w:cs="Arial"/>
          <w:color w:val="auto"/>
          <w:highlight w:val="none"/>
          <w:lang/>
        </w:rPr>
        <w:t>则</w:t>
      </w:r>
      <w:r>
        <w:rPr>
          <w:rFonts w:ascii="宋体" w:hAnsi="宋体"/>
          <w:color w:val="auto"/>
          <w:highlight w:val="none"/>
          <w:lang/>
        </w:rPr>
        <w:tab/>
      </w:r>
      <w:r>
        <w:rPr>
          <w:rFonts w:ascii="宋体" w:hAnsi="宋体"/>
          <w:color w:val="auto"/>
          <w:highlight w:val="none"/>
          <w:lang/>
        </w:rPr>
        <w:fldChar w:fldCharType="begin"/>
      </w:r>
      <w:r>
        <w:rPr>
          <w:rFonts w:ascii="宋体" w:hAnsi="宋体"/>
          <w:color w:val="auto"/>
          <w:highlight w:val="none"/>
          <w:lang/>
        </w:rPr>
        <w:instrText xml:space="preserve"> PAGEREF _Toc86158760 \h </w:instrText>
      </w:r>
      <w:r>
        <w:rPr>
          <w:rFonts w:ascii="宋体" w:hAnsi="宋体"/>
          <w:color w:val="auto"/>
          <w:highlight w:val="none"/>
          <w:lang/>
        </w:rPr>
        <w:fldChar w:fldCharType="separate"/>
      </w:r>
      <w:r>
        <w:rPr>
          <w:rFonts w:ascii="宋体" w:hAnsi="宋体"/>
          <w:color w:val="auto"/>
          <w:highlight w:val="none"/>
          <w:lang/>
        </w:rPr>
        <w:t>8</w:t>
      </w:r>
      <w:r>
        <w:rPr>
          <w:rFonts w:ascii="宋体" w:hAnsi="宋体"/>
          <w:color w:val="auto"/>
          <w:highlight w:val="none"/>
          <w:lang/>
        </w:rPr>
        <w:fldChar w:fldCharType="end"/>
      </w:r>
      <w:r>
        <w:rPr>
          <w:rFonts w:ascii="宋体" w:hAnsi="宋体"/>
          <w:color w:val="auto"/>
          <w:highlight w:val="none"/>
          <w:lang/>
        </w:rPr>
        <w:fldChar w:fldCharType="end"/>
      </w:r>
    </w:p>
    <w:p>
      <w:pPr>
        <w:pStyle w:val="31"/>
        <w:spacing w:line="480" w:lineRule="auto"/>
        <w:rPr>
          <w:rFonts w:ascii="宋体" w:hAnsi="宋体"/>
          <w:smallCaps w:val="0"/>
          <w:color w:val="auto"/>
          <w:kern w:val="2"/>
          <w:szCs w:val="24"/>
          <w:highlight w:val="none"/>
          <w:lang/>
        </w:rPr>
      </w:pPr>
      <w:r>
        <w:rPr>
          <w:rFonts w:ascii="宋体" w:hAnsi="宋体"/>
          <w:color w:val="auto"/>
          <w:highlight w:val="none"/>
          <w:lang/>
        </w:rPr>
        <w:fldChar w:fldCharType="begin"/>
      </w:r>
      <w:r>
        <w:rPr>
          <w:rStyle w:val="42"/>
          <w:rFonts w:ascii="宋体" w:hAnsi="宋体"/>
          <w:color w:val="auto"/>
          <w:highlight w:val="none"/>
          <w:lang/>
        </w:rPr>
        <w:instrText xml:space="preserve"> </w:instrText>
      </w:r>
      <w:r>
        <w:rPr>
          <w:rFonts w:ascii="宋体" w:hAnsi="宋体"/>
          <w:color w:val="auto"/>
          <w:highlight w:val="none"/>
          <w:lang/>
        </w:rPr>
        <w:instrText xml:space="preserve">HYPERLINK \l "_Toc86158761"</w:instrText>
      </w:r>
      <w:r>
        <w:rPr>
          <w:rStyle w:val="42"/>
          <w:rFonts w:ascii="宋体" w:hAnsi="宋体"/>
          <w:color w:val="auto"/>
          <w:highlight w:val="none"/>
          <w:lang/>
        </w:rPr>
        <w:instrText xml:space="preserve"> </w:instrText>
      </w:r>
      <w:r>
        <w:rPr>
          <w:rFonts w:ascii="宋体" w:hAnsi="宋体"/>
          <w:color w:val="auto"/>
          <w:highlight w:val="none"/>
          <w:lang/>
        </w:rPr>
        <w:fldChar w:fldCharType="separate"/>
      </w:r>
      <w:r>
        <w:rPr>
          <w:rStyle w:val="42"/>
          <w:rFonts w:hint="eastAsia" w:ascii="宋体" w:hAnsi="宋体" w:cs="Arial"/>
          <w:color w:val="auto"/>
          <w:highlight w:val="none"/>
          <w:lang/>
        </w:rPr>
        <w:t>（三）竞争性磋商文件说明</w:t>
      </w:r>
      <w:r>
        <w:rPr>
          <w:rFonts w:ascii="宋体" w:hAnsi="宋体"/>
          <w:color w:val="auto"/>
          <w:highlight w:val="none"/>
          <w:lang/>
        </w:rPr>
        <w:tab/>
      </w:r>
      <w:r>
        <w:rPr>
          <w:rFonts w:ascii="宋体" w:hAnsi="宋体"/>
          <w:color w:val="auto"/>
          <w:highlight w:val="none"/>
          <w:lang/>
        </w:rPr>
        <w:fldChar w:fldCharType="begin"/>
      </w:r>
      <w:r>
        <w:rPr>
          <w:rFonts w:ascii="宋体" w:hAnsi="宋体"/>
          <w:color w:val="auto"/>
          <w:highlight w:val="none"/>
          <w:lang/>
        </w:rPr>
        <w:instrText xml:space="preserve"> PAGEREF _Toc86158761 \h </w:instrText>
      </w:r>
      <w:r>
        <w:rPr>
          <w:rFonts w:ascii="宋体" w:hAnsi="宋体"/>
          <w:color w:val="auto"/>
          <w:highlight w:val="none"/>
          <w:lang/>
        </w:rPr>
        <w:fldChar w:fldCharType="separate"/>
      </w:r>
      <w:r>
        <w:rPr>
          <w:rFonts w:ascii="宋体" w:hAnsi="宋体"/>
          <w:color w:val="auto"/>
          <w:highlight w:val="none"/>
          <w:lang/>
        </w:rPr>
        <w:t>10</w:t>
      </w:r>
      <w:r>
        <w:rPr>
          <w:rFonts w:ascii="宋体" w:hAnsi="宋体"/>
          <w:color w:val="auto"/>
          <w:highlight w:val="none"/>
          <w:lang/>
        </w:rPr>
        <w:fldChar w:fldCharType="end"/>
      </w:r>
      <w:r>
        <w:rPr>
          <w:rFonts w:ascii="宋体" w:hAnsi="宋体"/>
          <w:color w:val="auto"/>
          <w:highlight w:val="none"/>
          <w:lang/>
        </w:rPr>
        <w:fldChar w:fldCharType="end"/>
      </w:r>
    </w:p>
    <w:p>
      <w:pPr>
        <w:pStyle w:val="31"/>
        <w:spacing w:line="480" w:lineRule="auto"/>
        <w:rPr>
          <w:rFonts w:ascii="宋体" w:hAnsi="宋体"/>
          <w:smallCaps w:val="0"/>
          <w:color w:val="auto"/>
          <w:kern w:val="2"/>
          <w:szCs w:val="24"/>
          <w:highlight w:val="none"/>
          <w:lang/>
        </w:rPr>
      </w:pPr>
      <w:r>
        <w:rPr>
          <w:rFonts w:ascii="宋体" w:hAnsi="宋体"/>
          <w:color w:val="auto"/>
          <w:highlight w:val="none"/>
          <w:lang/>
        </w:rPr>
        <w:fldChar w:fldCharType="begin"/>
      </w:r>
      <w:r>
        <w:rPr>
          <w:rStyle w:val="42"/>
          <w:rFonts w:ascii="宋体" w:hAnsi="宋体"/>
          <w:color w:val="auto"/>
          <w:highlight w:val="none"/>
          <w:lang/>
        </w:rPr>
        <w:instrText xml:space="preserve"> </w:instrText>
      </w:r>
      <w:r>
        <w:rPr>
          <w:rFonts w:ascii="宋体" w:hAnsi="宋体"/>
          <w:color w:val="auto"/>
          <w:highlight w:val="none"/>
          <w:lang/>
        </w:rPr>
        <w:instrText xml:space="preserve">HYPERLINK \l "_Toc86158762"</w:instrText>
      </w:r>
      <w:r>
        <w:rPr>
          <w:rStyle w:val="42"/>
          <w:rFonts w:ascii="宋体" w:hAnsi="宋体"/>
          <w:color w:val="auto"/>
          <w:highlight w:val="none"/>
          <w:lang/>
        </w:rPr>
        <w:instrText xml:space="preserve"> </w:instrText>
      </w:r>
      <w:r>
        <w:rPr>
          <w:rFonts w:ascii="宋体" w:hAnsi="宋体"/>
          <w:color w:val="auto"/>
          <w:highlight w:val="none"/>
          <w:lang/>
        </w:rPr>
        <w:fldChar w:fldCharType="separate"/>
      </w:r>
      <w:r>
        <w:rPr>
          <w:rStyle w:val="42"/>
          <w:rFonts w:hint="eastAsia" w:ascii="宋体" w:hAnsi="宋体" w:cs="Arial"/>
          <w:color w:val="auto"/>
          <w:highlight w:val="none"/>
          <w:lang/>
        </w:rPr>
        <w:t>（四）竞争性磋商响应文件的编制</w:t>
      </w:r>
      <w:r>
        <w:rPr>
          <w:rFonts w:ascii="宋体" w:hAnsi="宋体"/>
          <w:color w:val="auto"/>
          <w:highlight w:val="none"/>
          <w:lang/>
        </w:rPr>
        <w:tab/>
      </w:r>
      <w:r>
        <w:rPr>
          <w:rFonts w:ascii="宋体" w:hAnsi="宋体"/>
          <w:color w:val="auto"/>
          <w:highlight w:val="none"/>
          <w:lang/>
        </w:rPr>
        <w:fldChar w:fldCharType="begin"/>
      </w:r>
      <w:r>
        <w:rPr>
          <w:rFonts w:ascii="宋体" w:hAnsi="宋体"/>
          <w:color w:val="auto"/>
          <w:highlight w:val="none"/>
          <w:lang/>
        </w:rPr>
        <w:instrText xml:space="preserve"> PAGEREF _Toc86158762 \h </w:instrText>
      </w:r>
      <w:r>
        <w:rPr>
          <w:rFonts w:ascii="宋体" w:hAnsi="宋体"/>
          <w:color w:val="auto"/>
          <w:highlight w:val="none"/>
          <w:lang/>
        </w:rPr>
        <w:fldChar w:fldCharType="separate"/>
      </w:r>
      <w:r>
        <w:rPr>
          <w:rFonts w:ascii="宋体" w:hAnsi="宋体"/>
          <w:color w:val="auto"/>
          <w:highlight w:val="none"/>
          <w:lang/>
        </w:rPr>
        <w:t>10</w:t>
      </w:r>
      <w:r>
        <w:rPr>
          <w:rFonts w:ascii="宋体" w:hAnsi="宋体"/>
          <w:color w:val="auto"/>
          <w:highlight w:val="none"/>
          <w:lang/>
        </w:rPr>
        <w:fldChar w:fldCharType="end"/>
      </w:r>
      <w:r>
        <w:rPr>
          <w:rFonts w:ascii="宋体" w:hAnsi="宋体"/>
          <w:color w:val="auto"/>
          <w:highlight w:val="none"/>
          <w:lang/>
        </w:rPr>
        <w:fldChar w:fldCharType="end"/>
      </w:r>
    </w:p>
    <w:p>
      <w:pPr>
        <w:pStyle w:val="31"/>
        <w:spacing w:line="480" w:lineRule="auto"/>
        <w:rPr>
          <w:rFonts w:ascii="宋体" w:hAnsi="宋体"/>
          <w:smallCaps w:val="0"/>
          <w:color w:val="auto"/>
          <w:kern w:val="2"/>
          <w:szCs w:val="24"/>
          <w:highlight w:val="none"/>
          <w:lang/>
        </w:rPr>
      </w:pPr>
      <w:r>
        <w:rPr>
          <w:rFonts w:ascii="宋体" w:hAnsi="宋体"/>
          <w:color w:val="auto"/>
          <w:highlight w:val="none"/>
          <w:lang/>
        </w:rPr>
        <w:fldChar w:fldCharType="begin"/>
      </w:r>
      <w:r>
        <w:rPr>
          <w:rStyle w:val="42"/>
          <w:rFonts w:ascii="宋体" w:hAnsi="宋体"/>
          <w:color w:val="auto"/>
          <w:highlight w:val="none"/>
          <w:lang/>
        </w:rPr>
        <w:instrText xml:space="preserve"> </w:instrText>
      </w:r>
      <w:r>
        <w:rPr>
          <w:rFonts w:ascii="宋体" w:hAnsi="宋体"/>
          <w:color w:val="auto"/>
          <w:highlight w:val="none"/>
          <w:lang/>
        </w:rPr>
        <w:instrText xml:space="preserve">HYPERLINK \l "_Toc86158763"</w:instrText>
      </w:r>
      <w:r>
        <w:rPr>
          <w:rStyle w:val="42"/>
          <w:rFonts w:ascii="宋体" w:hAnsi="宋体"/>
          <w:color w:val="auto"/>
          <w:highlight w:val="none"/>
          <w:lang/>
        </w:rPr>
        <w:instrText xml:space="preserve"> </w:instrText>
      </w:r>
      <w:r>
        <w:rPr>
          <w:rFonts w:ascii="宋体" w:hAnsi="宋体"/>
          <w:color w:val="auto"/>
          <w:highlight w:val="none"/>
          <w:lang/>
        </w:rPr>
        <w:fldChar w:fldCharType="separate"/>
      </w:r>
      <w:r>
        <w:rPr>
          <w:rStyle w:val="42"/>
          <w:rFonts w:hint="eastAsia" w:ascii="宋体" w:hAnsi="宋体" w:cs="Arial"/>
          <w:color w:val="auto"/>
          <w:highlight w:val="none"/>
          <w:lang/>
        </w:rPr>
        <w:t>（五）竞争性磋商响应文件的递交</w:t>
      </w:r>
      <w:r>
        <w:rPr>
          <w:rFonts w:ascii="宋体" w:hAnsi="宋体"/>
          <w:color w:val="auto"/>
          <w:highlight w:val="none"/>
          <w:lang/>
        </w:rPr>
        <w:tab/>
      </w:r>
      <w:r>
        <w:rPr>
          <w:rFonts w:ascii="宋体" w:hAnsi="宋体"/>
          <w:color w:val="auto"/>
          <w:highlight w:val="none"/>
          <w:lang/>
        </w:rPr>
        <w:fldChar w:fldCharType="begin"/>
      </w:r>
      <w:r>
        <w:rPr>
          <w:rFonts w:ascii="宋体" w:hAnsi="宋体"/>
          <w:color w:val="auto"/>
          <w:highlight w:val="none"/>
          <w:lang/>
        </w:rPr>
        <w:instrText xml:space="preserve"> PAGEREF _Toc86158763 \h </w:instrText>
      </w:r>
      <w:r>
        <w:rPr>
          <w:rFonts w:ascii="宋体" w:hAnsi="宋体"/>
          <w:color w:val="auto"/>
          <w:highlight w:val="none"/>
          <w:lang/>
        </w:rPr>
        <w:fldChar w:fldCharType="separate"/>
      </w:r>
      <w:r>
        <w:rPr>
          <w:rFonts w:ascii="宋体" w:hAnsi="宋体"/>
          <w:color w:val="auto"/>
          <w:highlight w:val="none"/>
          <w:lang/>
        </w:rPr>
        <w:t>13</w:t>
      </w:r>
      <w:r>
        <w:rPr>
          <w:rFonts w:ascii="宋体" w:hAnsi="宋体"/>
          <w:color w:val="auto"/>
          <w:highlight w:val="none"/>
          <w:lang/>
        </w:rPr>
        <w:fldChar w:fldCharType="end"/>
      </w:r>
      <w:r>
        <w:rPr>
          <w:rFonts w:ascii="宋体" w:hAnsi="宋体"/>
          <w:color w:val="auto"/>
          <w:highlight w:val="none"/>
          <w:lang/>
        </w:rPr>
        <w:fldChar w:fldCharType="end"/>
      </w:r>
    </w:p>
    <w:p>
      <w:pPr>
        <w:pStyle w:val="31"/>
        <w:spacing w:line="480" w:lineRule="auto"/>
        <w:rPr>
          <w:rFonts w:ascii="宋体" w:hAnsi="宋体"/>
          <w:smallCaps w:val="0"/>
          <w:color w:val="auto"/>
          <w:kern w:val="2"/>
          <w:szCs w:val="24"/>
          <w:highlight w:val="none"/>
          <w:lang/>
        </w:rPr>
      </w:pPr>
      <w:r>
        <w:rPr>
          <w:rFonts w:ascii="宋体" w:hAnsi="宋体"/>
          <w:color w:val="auto"/>
          <w:highlight w:val="none"/>
          <w:lang/>
        </w:rPr>
        <w:fldChar w:fldCharType="begin"/>
      </w:r>
      <w:r>
        <w:rPr>
          <w:rStyle w:val="42"/>
          <w:rFonts w:ascii="宋体" w:hAnsi="宋体"/>
          <w:color w:val="auto"/>
          <w:highlight w:val="none"/>
          <w:lang/>
        </w:rPr>
        <w:instrText xml:space="preserve"> </w:instrText>
      </w:r>
      <w:r>
        <w:rPr>
          <w:rFonts w:ascii="宋体" w:hAnsi="宋体"/>
          <w:color w:val="auto"/>
          <w:highlight w:val="none"/>
          <w:lang/>
        </w:rPr>
        <w:instrText xml:space="preserve">HYPERLINK \l "_Toc86158764"</w:instrText>
      </w:r>
      <w:r>
        <w:rPr>
          <w:rStyle w:val="42"/>
          <w:rFonts w:ascii="宋体" w:hAnsi="宋体"/>
          <w:color w:val="auto"/>
          <w:highlight w:val="none"/>
          <w:lang/>
        </w:rPr>
        <w:instrText xml:space="preserve"> </w:instrText>
      </w:r>
      <w:r>
        <w:rPr>
          <w:rFonts w:ascii="宋体" w:hAnsi="宋体"/>
          <w:color w:val="auto"/>
          <w:highlight w:val="none"/>
          <w:lang/>
        </w:rPr>
        <w:fldChar w:fldCharType="separate"/>
      </w:r>
      <w:r>
        <w:rPr>
          <w:rStyle w:val="42"/>
          <w:rFonts w:hint="eastAsia" w:ascii="宋体" w:hAnsi="宋体" w:cs="Arial"/>
          <w:color w:val="auto"/>
          <w:highlight w:val="none"/>
          <w:lang/>
        </w:rPr>
        <w:t>（六）竞争性磋商与评审</w:t>
      </w:r>
      <w:r>
        <w:rPr>
          <w:rFonts w:ascii="宋体" w:hAnsi="宋体"/>
          <w:color w:val="auto"/>
          <w:highlight w:val="none"/>
          <w:lang/>
        </w:rPr>
        <w:tab/>
      </w:r>
      <w:r>
        <w:rPr>
          <w:rFonts w:ascii="宋体" w:hAnsi="宋体"/>
          <w:color w:val="auto"/>
          <w:highlight w:val="none"/>
          <w:lang/>
        </w:rPr>
        <w:fldChar w:fldCharType="begin"/>
      </w:r>
      <w:r>
        <w:rPr>
          <w:rFonts w:ascii="宋体" w:hAnsi="宋体"/>
          <w:color w:val="auto"/>
          <w:highlight w:val="none"/>
          <w:lang/>
        </w:rPr>
        <w:instrText xml:space="preserve"> PAGEREF _Toc86158764 \h </w:instrText>
      </w:r>
      <w:r>
        <w:rPr>
          <w:rFonts w:ascii="宋体" w:hAnsi="宋体"/>
          <w:color w:val="auto"/>
          <w:highlight w:val="none"/>
          <w:lang/>
        </w:rPr>
        <w:fldChar w:fldCharType="separate"/>
      </w:r>
      <w:r>
        <w:rPr>
          <w:rFonts w:ascii="宋体" w:hAnsi="宋体"/>
          <w:color w:val="auto"/>
          <w:highlight w:val="none"/>
          <w:lang/>
        </w:rPr>
        <w:t>13</w:t>
      </w:r>
      <w:r>
        <w:rPr>
          <w:rFonts w:ascii="宋体" w:hAnsi="宋体"/>
          <w:color w:val="auto"/>
          <w:highlight w:val="none"/>
          <w:lang/>
        </w:rPr>
        <w:fldChar w:fldCharType="end"/>
      </w:r>
      <w:r>
        <w:rPr>
          <w:rFonts w:ascii="宋体" w:hAnsi="宋体"/>
          <w:color w:val="auto"/>
          <w:highlight w:val="none"/>
          <w:lang/>
        </w:rPr>
        <w:fldChar w:fldCharType="end"/>
      </w:r>
    </w:p>
    <w:p>
      <w:pPr>
        <w:pStyle w:val="31"/>
        <w:spacing w:line="480" w:lineRule="auto"/>
        <w:rPr>
          <w:rFonts w:ascii="宋体" w:hAnsi="宋体"/>
          <w:smallCaps w:val="0"/>
          <w:color w:val="auto"/>
          <w:kern w:val="2"/>
          <w:szCs w:val="24"/>
          <w:highlight w:val="none"/>
          <w:lang/>
        </w:rPr>
      </w:pPr>
      <w:r>
        <w:rPr>
          <w:rFonts w:ascii="宋体" w:hAnsi="宋体"/>
          <w:color w:val="auto"/>
          <w:highlight w:val="none"/>
          <w:lang/>
        </w:rPr>
        <w:fldChar w:fldCharType="begin"/>
      </w:r>
      <w:r>
        <w:rPr>
          <w:rStyle w:val="42"/>
          <w:rFonts w:ascii="宋体" w:hAnsi="宋体"/>
          <w:color w:val="auto"/>
          <w:highlight w:val="none"/>
          <w:lang/>
        </w:rPr>
        <w:instrText xml:space="preserve"> </w:instrText>
      </w:r>
      <w:r>
        <w:rPr>
          <w:rFonts w:ascii="宋体" w:hAnsi="宋体"/>
          <w:color w:val="auto"/>
          <w:highlight w:val="none"/>
          <w:lang/>
        </w:rPr>
        <w:instrText xml:space="preserve">HYPERLINK \l "_Toc86158765"</w:instrText>
      </w:r>
      <w:r>
        <w:rPr>
          <w:rStyle w:val="42"/>
          <w:rFonts w:ascii="宋体" w:hAnsi="宋体"/>
          <w:color w:val="auto"/>
          <w:highlight w:val="none"/>
          <w:lang/>
        </w:rPr>
        <w:instrText xml:space="preserve"> </w:instrText>
      </w:r>
      <w:r>
        <w:rPr>
          <w:rFonts w:ascii="宋体" w:hAnsi="宋体"/>
          <w:color w:val="auto"/>
          <w:highlight w:val="none"/>
          <w:lang/>
        </w:rPr>
        <w:fldChar w:fldCharType="separate"/>
      </w:r>
      <w:r>
        <w:rPr>
          <w:rStyle w:val="42"/>
          <w:rFonts w:hint="eastAsia" w:ascii="宋体" w:hAnsi="宋体" w:cs="Arial"/>
          <w:color w:val="auto"/>
          <w:highlight w:val="none"/>
          <w:lang/>
        </w:rPr>
        <w:t>（七）授予合同</w:t>
      </w:r>
      <w:r>
        <w:rPr>
          <w:rFonts w:ascii="宋体" w:hAnsi="宋体"/>
          <w:color w:val="auto"/>
          <w:highlight w:val="none"/>
          <w:lang/>
        </w:rPr>
        <w:tab/>
      </w:r>
      <w:r>
        <w:rPr>
          <w:rFonts w:ascii="宋体" w:hAnsi="宋体"/>
          <w:color w:val="auto"/>
          <w:highlight w:val="none"/>
          <w:lang/>
        </w:rPr>
        <w:fldChar w:fldCharType="begin"/>
      </w:r>
      <w:r>
        <w:rPr>
          <w:rFonts w:ascii="宋体" w:hAnsi="宋体"/>
          <w:color w:val="auto"/>
          <w:highlight w:val="none"/>
          <w:lang/>
        </w:rPr>
        <w:instrText xml:space="preserve"> PAGEREF _Toc86158765 \h </w:instrText>
      </w:r>
      <w:r>
        <w:rPr>
          <w:rFonts w:ascii="宋体" w:hAnsi="宋体"/>
          <w:color w:val="auto"/>
          <w:highlight w:val="none"/>
          <w:lang/>
        </w:rPr>
        <w:fldChar w:fldCharType="separate"/>
      </w:r>
      <w:r>
        <w:rPr>
          <w:rFonts w:ascii="宋体" w:hAnsi="宋体"/>
          <w:color w:val="auto"/>
          <w:highlight w:val="none"/>
          <w:lang/>
        </w:rPr>
        <w:t>16</w:t>
      </w:r>
      <w:r>
        <w:rPr>
          <w:rFonts w:ascii="宋体" w:hAnsi="宋体"/>
          <w:color w:val="auto"/>
          <w:highlight w:val="none"/>
          <w:lang/>
        </w:rPr>
        <w:fldChar w:fldCharType="end"/>
      </w:r>
      <w:r>
        <w:rPr>
          <w:rFonts w:ascii="宋体" w:hAnsi="宋体"/>
          <w:color w:val="auto"/>
          <w:highlight w:val="none"/>
          <w:lang/>
        </w:rPr>
        <w:fldChar w:fldCharType="end"/>
      </w:r>
    </w:p>
    <w:p>
      <w:pPr>
        <w:pStyle w:val="27"/>
        <w:spacing w:line="480" w:lineRule="auto"/>
        <w:rPr>
          <w:b w:val="0"/>
          <w:bCs w:val="0"/>
          <w:caps w:val="0"/>
          <w:color w:val="auto"/>
          <w:kern w:val="2"/>
          <w:szCs w:val="24"/>
          <w:highlight w:val="none"/>
          <w:lang w:val="en-US" w:eastAsia="zh-CN"/>
        </w:rPr>
      </w:pPr>
      <w:r>
        <w:rPr>
          <w:color w:val="auto"/>
          <w:highlight w:val="none"/>
          <w:lang/>
        </w:rPr>
        <w:fldChar w:fldCharType="begin"/>
      </w:r>
      <w:r>
        <w:rPr>
          <w:rStyle w:val="42"/>
          <w:color w:val="auto"/>
          <w:highlight w:val="none"/>
          <w:lang/>
        </w:rPr>
        <w:instrText xml:space="preserve"> </w:instrText>
      </w:r>
      <w:r>
        <w:rPr>
          <w:color w:val="auto"/>
          <w:highlight w:val="none"/>
          <w:lang/>
        </w:rPr>
        <w:instrText xml:space="preserve">HYPERLINK \l "_Toc86158766"</w:instrText>
      </w:r>
      <w:r>
        <w:rPr>
          <w:rStyle w:val="42"/>
          <w:color w:val="auto"/>
          <w:highlight w:val="none"/>
          <w:lang/>
        </w:rPr>
        <w:instrText xml:space="preserve"> </w:instrText>
      </w:r>
      <w:r>
        <w:rPr>
          <w:color w:val="auto"/>
          <w:highlight w:val="none"/>
          <w:lang/>
        </w:rPr>
        <w:fldChar w:fldCharType="separate"/>
      </w:r>
      <w:r>
        <w:rPr>
          <w:rStyle w:val="42"/>
          <w:rFonts w:hint="eastAsia" w:cs="Arial"/>
          <w:color w:val="auto"/>
          <w:highlight w:val="none"/>
          <w:lang/>
        </w:rPr>
        <w:t>第三部分</w:t>
      </w:r>
      <w:r>
        <w:rPr>
          <w:rStyle w:val="42"/>
          <w:rFonts w:cs="Arial"/>
          <w:color w:val="auto"/>
          <w:highlight w:val="none"/>
          <w:lang/>
        </w:rPr>
        <w:t xml:space="preserve">  </w:t>
      </w:r>
      <w:r>
        <w:rPr>
          <w:rStyle w:val="42"/>
          <w:rFonts w:hint="eastAsia" w:cs="Arial"/>
          <w:color w:val="auto"/>
          <w:highlight w:val="none"/>
          <w:lang/>
        </w:rPr>
        <w:t>项目采购需求</w:t>
      </w:r>
      <w:r>
        <w:rPr>
          <w:color w:val="auto"/>
          <w:highlight w:val="none"/>
          <w:lang/>
        </w:rPr>
        <w:tab/>
      </w:r>
      <w:r>
        <w:rPr>
          <w:color w:val="auto"/>
          <w:highlight w:val="none"/>
          <w:lang/>
        </w:rPr>
        <w:fldChar w:fldCharType="begin"/>
      </w:r>
      <w:r>
        <w:rPr>
          <w:color w:val="auto"/>
          <w:highlight w:val="none"/>
          <w:lang/>
        </w:rPr>
        <w:instrText xml:space="preserve"> PAGEREF _Toc86158766 \h </w:instrText>
      </w:r>
      <w:r>
        <w:rPr>
          <w:color w:val="auto"/>
          <w:highlight w:val="none"/>
          <w:lang/>
        </w:rPr>
        <w:fldChar w:fldCharType="separate"/>
      </w:r>
      <w:r>
        <w:rPr>
          <w:color w:val="auto"/>
          <w:highlight w:val="none"/>
          <w:lang/>
        </w:rPr>
        <w:t>18</w:t>
      </w:r>
      <w:r>
        <w:rPr>
          <w:color w:val="auto"/>
          <w:highlight w:val="none"/>
          <w:lang/>
        </w:rPr>
        <w:fldChar w:fldCharType="end"/>
      </w:r>
      <w:r>
        <w:rPr>
          <w:color w:val="auto"/>
          <w:highlight w:val="none"/>
          <w:lang/>
        </w:rPr>
        <w:fldChar w:fldCharType="end"/>
      </w:r>
    </w:p>
    <w:p>
      <w:pPr>
        <w:pStyle w:val="27"/>
        <w:spacing w:line="480" w:lineRule="auto"/>
        <w:rPr>
          <w:b w:val="0"/>
          <w:bCs w:val="0"/>
          <w:caps w:val="0"/>
          <w:color w:val="auto"/>
          <w:kern w:val="2"/>
          <w:szCs w:val="24"/>
          <w:highlight w:val="none"/>
          <w:lang w:val="en-US" w:eastAsia="zh-CN"/>
        </w:rPr>
      </w:pPr>
      <w:r>
        <w:rPr>
          <w:color w:val="auto"/>
          <w:highlight w:val="none"/>
          <w:lang/>
        </w:rPr>
        <w:fldChar w:fldCharType="begin"/>
      </w:r>
      <w:r>
        <w:rPr>
          <w:rStyle w:val="42"/>
          <w:color w:val="auto"/>
          <w:highlight w:val="none"/>
          <w:lang/>
        </w:rPr>
        <w:instrText xml:space="preserve"> </w:instrText>
      </w:r>
      <w:r>
        <w:rPr>
          <w:color w:val="auto"/>
          <w:highlight w:val="none"/>
          <w:lang/>
        </w:rPr>
        <w:instrText xml:space="preserve">HYPERLINK \l "_Toc86158768"</w:instrText>
      </w:r>
      <w:r>
        <w:rPr>
          <w:rStyle w:val="42"/>
          <w:color w:val="auto"/>
          <w:highlight w:val="none"/>
          <w:lang/>
        </w:rPr>
        <w:instrText xml:space="preserve"> </w:instrText>
      </w:r>
      <w:r>
        <w:rPr>
          <w:color w:val="auto"/>
          <w:highlight w:val="none"/>
          <w:lang/>
        </w:rPr>
        <w:fldChar w:fldCharType="separate"/>
      </w:r>
      <w:r>
        <w:rPr>
          <w:rStyle w:val="42"/>
          <w:rFonts w:hint="eastAsia" w:cs="Arial"/>
          <w:color w:val="auto"/>
          <w:highlight w:val="none"/>
          <w:lang/>
        </w:rPr>
        <w:t>第四部分</w:t>
      </w:r>
      <w:r>
        <w:rPr>
          <w:rStyle w:val="42"/>
          <w:rFonts w:cs="Arial"/>
          <w:color w:val="auto"/>
          <w:highlight w:val="none"/>
          <w:lang/>
        </w:rPr>
        <w:t xml:space="preserve">  </w:t>
      </w:r>
      <w:r>
        <w:rPr>
          <w:rStyle w:val="42"/>
          <w:rFonts w:hint="eastAsia" w:cs="Arial"/>
          <w:color w:val="auto"/>
          <w:highlight w:val="none"/>
          <w:lang/>
        </w:rPr>
        <w:t>合同条款</w:t>
      </w:r>
      <w:r>
        <w:rPr>
          <w:color w:val="auto"/>
          <w:highlight w:val="none"/>
          <w:lang/>
        </w:rPr>
        <w:tab/>
      </w:r>
      <w:r>
        <w:rPr>
          <w:color w:val="auto"/>
          <w:highlight w:val="none"/>
          <w:lang/>
        </w:rPr>
        <w:fldChar w:fldCharType="begin"/>
      </w:r>
      <w:r>
        <w:rPr>
          <w:color w:val="auto"/>
          <w:highlight w:val="none"/>
          <w:lang/>
        </w:rPr>
        <w:instrText xml:space="preserve"> PAGEREF _Toc86158768 \h </w:instrText>
      </w:r>
      <w:r>
        <w:rPr>
          <w:color w:val="auto"/>
          <w:highlight w:val="none"/>
          <w:lang/>
        </w:rPr>
        <w:fldChar w:fldCharType="separate"/>
      </w:r>
      <w:r>
        <w:rPr>
          <w:color w:val="auto"/>
          <w:highlight w:val="none"/>
          <w:lang/>
        </w:rPr>
        <w:t>22</w:t>
      </w:r>
      <w:r>
        <w:rPr>
          <w:color w:val="auto"/>
          <w:highlight w:val="none"/>
          <w:lang/>
        </w:rPr>
        <w:fldChar w:fldCharType="end"/>
      </w:r>
      <w:r>
        <w:rPr>
          <w:color w:val="auto"/>
          <w:highlight w:val="none"/>
          <w:lang/>
        </w:rPr>
        <w:fldChar w:fldCharType="end"/>
      </w:r>
    </w:p>
    <w:p>
      <w:pPr>
        <w:pStyle w:val="27"/>
        <w:spacing w:line="480" w:lineRule="auto"/>
        <w:rPr>
          <w:b w:val="0"/>
          <w:bCs w:val="0"/>
          <w:caps w:val="0"/>
          <w:color w:val="auto"/>
          <w:kern w:val="2"/>
          <w:szCs w:val="24"/>
          <w:highlight w:val="none"/>
          <w:lang w:val="en-US" w:eastAsia="zh-CN"/>
        </w:rPr>
      </w:pPr>
      <w:r>
        <w:rPr>
          <w:color w:val="auto"/>
          <w:highlight w:val="none"/>
          <w:lang/>
        </w:rPr>
        <w:fldChar w:fldCharType="begin"/>
      </w:r>
      <w:r>
        <w:rPr>
          <w:rStyle w:val="42"/>
          <w:color w:val="auto"/>
          <w:highlight w:val="none"/>
          <w:lang/>
        </w:rPr>
        <w:instrText xml:space="preserve"> </w:instrText>
      </w:r>
      <w:r>
        <w:rPr>
          <w:color w:val="auto"/>
          <w:highlight w:val="none"/>
          <w:lang/>
        </w:rPr>
        <w:instrText xml:space="preserve">HYPERLINK \l "_Toc86158770"</w:instrText>
      </w:r>
      <w:r>
        <w:rPr>
          <w:rStyle w:val="42"/>
          <w:color w:val="auto"/>
          <w:highlight w:val="none"/>
          <w:lang/>
        </w:rPr>
        <w:instrText xml:space="preserve"> </w:instrText>
      </w:r>
      <w:r>
        <w:rPr>
          <w:color w:val="auto"/>
          <w:highlight w:val="none"/>
          <w:lang/>
        </w:rPr>
        <w:fldChar w:fldCharType="separate"/>
      </w:r>
      <w:r>
        <w:rPr>
          <w:rStyle w:val="42"/>
          <w:rFonts w:hint="eastAsia" w:cs="Arial"/>
          <w:color w:val="auto"/>
          <w:highlight w:val="none"/>
          <w:lang/>
        </w:rPr>
        <w:t>第五部分</w:t>
      </w:r>
      <w:r>
        <w:rPr>
          <w:rStyle w:val="42"/>
          <w:rFonts w:cs="Arial"/>
          <w:color w:val="auto"/>
          <w:highlight w:val="none"/>
          <w:lang/>
        </w:rPr>
        <w:t xml:space="preserve">  </w:t>
      </w:r>
      <w:r>
        <w:rPr>
          <w:rStyle w:val="42"/>
          <w:rFonts w:hint="eastAsia" w:cs="Arial"/>
          <w:color w:val="auto"/>
          <w:highlight w:val="none"/>
          <w:lang/>
        </w:rPr>
        <w:t>竞争性磋商响应文件格式</w:t>
      </w:r>
      <w:r>
        <w:rPr>
          <w:color w:val="auto"/>
          <w:highlight w:val="none"/>
          <w:lang/>
        </w:rPr>
        <w:tab/>
      </w:r>
      <w:r>
        <w:rPr>
          <w:color w:val="auto"/>
          <w:highlight w:val="none"/>
          <w:lang/>
        </w:rPr>
        <w:fldChar w:fldCharType="begin"/>
      </w:r>
      <w:r>
        <w:rPr>
          <w:color w:val="auto"/>
          <w:highlight w:val="none"/>
          <w:lang/>
        </w:rPr>
        <w:instrText xml:space="preserve"> PAGEREF _Toc86158770 \h </w:instrText>
      </w:r>
      <w:r>
        <w:rPr>
          <w:color w:val="auto"/>
          <w:highlight w:val="none"/>
          <w:lang/>
        </w:rPr>
        <w:fldChar w:fldCharType="separate"/>
      </w:r>
      <w:r>
        <w:rPr>
          <w:color w:val="auto"/>
          <w:highlight w:val="none"/>
          <w:lang/>
        </w:rPr>
        <w:t>28</w:t>
      </w:r>
      <w:r>
        <w:rPr>
          <w:color w:val="auto"/>
          <w:highlight w:val="none"/>
          <w:lang/>
        </w:rPr>
        <w:fldChar w:fldCharType="end"/>
      </w:r>
      <w:r>
        <w:rPr>
          <w:color w:val="auto"/>
          <w:highlight w:val="none"/>
          <w:lang/>
        </w:rPr>
        <w:fldChar w:fldCharType="end"/>
      </w:r>
    </w:p>
    <w:p>
      <w:pPr>
        <w:pStyle w:val="27"/>
        <w:spacing w:line="480" w:lineRule="auto"/>
        <w:rPr>
          <w:b w:val="0"/>
          <w:bCs w:val="0"/>
          <w:caps w:val="0"/>
          <w:color w:val="auto"/>
          <w:kern w:val="2"/>
          <w:szCs w:val="24"/>
          <w:highlight w:val="none"/>
          <w:lang w:val="en-US" w:eastAsia="zh-CN"/>
        </w:rPr>
      </w:pPr>
      <w:r>
        <w:rPr>
          <w:color w:val="auto"/>
          <w:highlight w:val="none"/>
          <w:lang/>
        </w:rPr>
        <w:fldChar w:fldCharType="begin"/>
      </w:r>
      <w:r>
        <w:rPr>
          <w:rStyle w:val="42"/>
          <w:color w:val="auto"/>
          <w:highlight w:val="none"/>
          <w:lang/>
        </w:rPr>
        <w:instrText xml:space="preserve"> </w:instrText>
      </w:r>
      <w:r>
        <w:rPr>
          <w:color w:val="auto"/>
          <w:highlight w:val="none"/>
          <w:lang/>
        </w:rPr>
        <w:instrText xml:space="preserve">HYPERLINK \l "_Toc86158782"</w:instrText>
      </w:r>
      <w:r>
        <w:rPr>
          <w:rStyle w:val="42"/>
          <w:color w:val="auto"/>
          <w:highlight w:val="none"/>
          <w:lang/>
        </w:rPr>
        <w:instrText xml:space="preserve"> </w:instrText>
      </w:r>
      <w:r>
        <w:rPr>
          <w:color w:val="auto"/>
          <w:highlight w:val="none"/>
          <w:lang/>
        </w:rPr>
        <w:fldChar w:fldCharType="separate"/>
      </w:r>
      <w:r>
        <w:rPr>
          <w:rStyle w:val="42"/>
          <w:rFonts w:hint="eastAsia" w:cs="Arial"/>
          <w:color w:val="auto"/>
          <w:highlight w:val="none"/>
          <w:lang/>
        </w:rPr>
        <w:t>第六部分</w:t>
      </w:r>
      <w:r>
        <w:rPr>
          <w:rStyle w:val="42"/>
          <w:rFonts w:cs="Arial"/>
          <w:color w:val="auto"/>
          <w:highlight w:val="none"/>
          <w:lang/>
        </w:rPr>
        <w:t xml:space="preserve">  </w:t>
      </w:r>
      <w:r>
        <w:rPr>
          <w:rStyle w:val="42"/>
          <w:rFonts w:hint="eastAsia" w:cs="Arial"/>
          <w:color w:val="auto"/>
          <w:highlight w:val="none"/>
          <w:lang/>
        </w:rPr>
        <w:t>竞争性磋商评定办法</w:t>
      </w:r>
      <w:bookmarkStart w:id="1" w:name="_Hlt89160436"/>
      <w:r>
        <w:rPr>
          <w:color w:val="auto"/>
          <w:highlight w:val="none"/>
          <w:lang/>
        </w:rPr>
        <w:tab/>
      </w:r>
      <w:bookmarkEnd w:id="1"/>
      <w:bookmarkStart w:id="2" w:name="_Hlt91857448"/>
      <w:r>
        <w:rPr>
          <w:color w:val="auto"/>
          <w:highlight w:val="none"/>
          <w:lang/>
        </w:rPr>
        <w:fldChar w:fldCharType="begin"/>
      </w:r>
      <w:r>
        <w:rPr>
          <w:color w:val="auto"/>
          <w:highlight w:val="none"/>
          <w:lang/>
        </w:rPr>
        <w:instrText xml:space="preserve"> PAGEREF _Toc86158782 \h </w:instrText>
      </w:r>
      <w:r>
        <w:rPr>
          <w:color w:val="auto"/>
          <w:highlight w:val="none"/>
          <w:lang/>
        </w:rPr>
        <w:fldChar w:fldCharType="separate"/>
      </w:r>
      <w:r>
        <w:rPr>
          <w:color w:val="auto"/>
          <w:highlight w:val="none"/>
          <w:lang/>
        </w:rPr>
        <w:t>42</w:t>
      </w:r>
      <w:r>
        <w:rPr>
          <w:color w:val="auto"/>
          <w:highlight w:val="none"/>
          <w:lang/>
        </w:rPr>
        <w:fldChar w:fldCharType="end"/>
      </w:r>
      <w:bookmarkEnd w:id="2"/>
      <w:r>
        <w:rPr>
          <w:color w:val="auto"/>
          <w:highlight w:val="none"/>
          <w:lang/>
        </w:rPr>
        <w:fldChar w:fldCharType="end"/>
      </w:r>
    </w:p>
    <w:p>
      <w:pPr>
        <w:pStyle w:val="27"/>
        <w:spacing w:line="480" w:lineRule="auto"/>
        <w:rPr>
          <w:rFonts w:hint="eastAsia" w:cs="Arial"/>
          <w:color w:val="auto"/>
          <w:kern w:val="2"/>
          <w:highlight w:val="none"/>
          <w:lang w:eastAsia="zh-CN"/>
        </w:rPr>
        <w:sectPr>
          <w:headerReference r:id="rId4" w:type="default"/>
          <w:footerReference r:id="rId6" w:type="default"/>
          <w:headerReference r:id="rId5" w:type="even"/>
          <w:footerReference r:id="rId7" w:type="even"/>
          <w:pgSz w:w="11906" w:h="16838"/>
          <w:pgMar w:top="1418" w:right="1418" w:bottom="1418" w:left="1418" w:header="680" w:footer="992" w:gutter="0"/>
          <w:pgNumType w:start="1"/>
          <w:cols w:space="720" w:num="1"/>
          <w:docGrid w:linePitch="312" w:charSpace="0"/>
        </w:sectPr>
      </w:pPr>
      <w:r>
        <w:rPr>
          <w:rFonts w:cs="Arial"/>
          <w:b w:val="0"/>
          <w:color w:val="auto"/>
          <w:kern w:val="2"/>
          <w:highlight w:val="none"/>
        </w:rPr>
        <w:fldChar w:fldCharType="end"/>
      </w:r>
      <w:bookmarkStart w:id="3" w:name="_Toc86158757"/>
    </w:p>
    <w:p>
      <w:pPr>
        <w:pStyle w:val="27"/>
        <w:spacing w:line="480" w:lineRule="auto"/>
        <w:rPr>
          <w:rFonts w:hint="eastAsia" w:ascii="Arial" w:hAnsi="Arial" w:cs="Arial"/>
          <w:color w:val="auto"/>
          <w:sz w:val="28"/>
          <w:szCs w:val="28"/>
          <w:highlight w:val="none"/>
        </w:rPr>
      </w:pPr>
      <w:r>
        <w:rPr>
          <w:color w:val="auto"/>
          <w:sz w:val="28"/>
          <w:szCs w:val="28"/>
          <w:highlight w:val="none"/>
        </w:rPr>
        <w:t>第一部分  采购公告</w:t>
      </w:r>
      <w:bookmarkEnd w:id="3"/>
      <w:r>
        <w:rPr>
          <w:rFonts w:hint="eastAsia" w:hAnsi="宋体"/>
          <w:color w:val="auto"/>
          <w:sz w:val="28"/>
          <w:szCs w:val="28"/>
          <w:highlight w:val="none"/>
        </w:rPr>
        <w:t xml:space="preserve"> </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180" w:type="dxa"/>
            <w:noWrap w:val="0"/>
            <w:vAlign w:val="top"/>
          </w:tcPr>
          <w:p>
            <w:pPr>
              <w:spacing w:before="120" w:beforeLines="50" w:line="360" w:lineRule="auto"/>
              <w:rPr>
                <w:rFonts w:ascii="宋体" w:hAnsi="宋体" w:cs="Arial"/>
                <w:color w:val="auto"/>
                <w:szCs w:val="21"/>
                <w:highlight w:val="none"/>
              </w:rPr>
            </w:pPr>
            <w:r>
              <w:rPr>
                <w:rFonts w:ascii="宋体" w:hAnsi="宋体" w:cs="Arial"/>
                <w:color w:val="auto"/>
                <w:szCs w:val="21"/>
                <w:highlight w:val="none"/>
              </w:rPr>
              <w:t>项目概况</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lang w:eastAsia="zh-CN"/>
              </w:rPr>
              <w:t>2022年澉浦镇社会治理网格化购买服务项目（第三次）</w:t>
            </w:r>
            <w:r>
              <w:rPr>
                <w:rFonts w:ascii="宋体" w:hAnsi="宋体" w:cs="Arial"/>
                <w:color w:val="auto"/>
                <w:szCs w:val="21"/>
                <w:highlight w:val="none"/>
              </w:rPr>
              <w:t>招标项目的潜在供应商应在</w:t>
            </w:r>
            <w:r>
              <w:rPr>
                <w:rFonts w:ascii="宋体" w:hAnsi="宋体" w:cs="Arial"/>
                <w:color w:val="auto"/>
                <w:szCs w:val="21"/>
                <w:highlight w:val="none"/>
                <w:u w:val="single"/>
              </w:rPr>
              <w:t>浙江政府采购网http://zfcg.czt.zj.gov.cn</w:t>
            </w:r>
            <w:r>
              <w:rPr>
                <w:rFonts w:ascii="宋体" w:hAnsi="宋体" w:cs="Arial"/>
                <w:color w:val="auto"/>
                <w:szCs w:val="21"/>
                <w:highlight w:val="none"/>
              </w:rPr>
              <w:t>获取（下载）招标文件，并于</w:t>
            </w:r>
            <w:r>
              <w:rPr>
                <w:rFonts w:hint="eastAsia" w:ascii="宋体" w:hAnsi="宋体" w:cs="Arial"/>
                <w:color w:val="auto"/>
                <w:szCs w:val="21"/>
                <w:highlight w:val="none"/>
                <w:u w:val="single"/>
                <w:lang w:eastAsia="zh-CN"/>
              </w:rPr>
              <w:t>2022年12月26日</w:t>
            </w:r>
            <w:r>
              <w:rPr>
                <w:rFonts w:hint="eastAsia" w:ascii="宋体" w:hAnsi="宋体" w:cs="Arial"/>
                <w:color w:val="auto"/>
                <w:szCs w:val="21"/>
                <w:highlight w:val="none"/>
                <w:u w:val="single"/>
                <w:lang w:val="en-US" w:eastAsia="zh-CN"/>
              </w:rPr>
              <w:t>9</w:t>
            </w:r>
            <w:r>
              <w:rPr>
                <w:rFonts w:hint="eastAsia" w:ascii="宋体" w:hAnsi="宋体" w:cs="Arial"/>
                <w:color w:val="auto"/>
                <w:szCs w:val="21"/>
                <w:highlight w:val="none"/>
                <w:u w:val="single"/>
              </w:rPr>
              <w:t>:00</w:t>
            </w:r>
            <w:r>
              <w:rPr>
                <w:rFonts w:ascii="宋体" w:hAnsi="宋体" w:cs="Arial"/>
                <w:color w:val="auto"/>
                <w:szCs w:val="21"/>
                <w:highlight w:val="none"/>
                <w:u w:val="single"/>
              </w:rPr>
              <w:t>时</w:t>
            </w:r>
            <w:r>
              <w:rPr>
                <w:rFonts w:ascii="宋体" w:hAnsi="宋体" w:cs="Arial"/>
                <w:color w:val="auto"/>
                <w:szCs w:val="21"/>
                <w:highlight w:val="none"/>
              </w:rPr>
              <w:t>（北京时间）前上传投标（</w:t>
            </w:r>
            <w:r>
              <w:rPr>
                <w:rFonts w:hint="eastAsia" w:ascii="宋体" w:hAnsi="宋体" w:cs="Arial"/>
                <w:color w:val="auto"/>
                <w:szCs w:val="21"/>
                <w:highlight w:val="none"/>
              </w:rPr>
              <w:t>响应</w:t>
            </w:r>
            <w:r>
              <w:rPr>
                <w:rFonts w:ascii="宋体" w:hAnsi="宋体" w:cs="Arial"/>
                <w:color w:val="auto"/>
                <w:szCs w:val="21"/>
                <w:highlight w:val="none"/>
              </w:rPr>
              <w:t>）文件。</w:t>
            </w:r>
          </w:p>
        </w:tc>
      </w:tr>
    </w:tbl>
    <w:p>
      <w:pPr>
        <w:spacing w:before="120" w:beforeLines="50" w:line="360" w:lineRule="auto"/>
        <w:rPr>
          <w:rFonts w:ascii="宋体" w:hAnsi="宋体" w:cs="Arial"/>
          <w:color w:val="auto"/>
          <w:szCs w:val="21"/>
          <w:highlight w:val="none"/>
        </w:rPr>
      </w:pPr>
      <w:r>
        <w:rPr>
          <w:rFonts w:ascii="宋体" w:hAnsi="宋体" w:cs="Arial"/>
          <w:b/>
          <w:bCs/>
          <w:color w:val="auto"/>
          <w:szCs w:val="21"/>
          <w:highlight w:val="none"/>
        </w:rPr>
        <w:t>一、项目基本情况</w:t>
      </w:r>
    </w:p>
    <w:p>
      <w:pPr>
        <w:spacing w:line="360" w:lineRule="auto"/>
        <w:rPr>
          <w:rFonts w:hint="eastAsia" w:ascii="宋体" w:hAnsi="宋体" w:cs="Arial"/>
          <w:color w:val="auto"/>
          <w:szCs w:val="21"/>
          <w:highlight w:val="none"/>
        </w:rPr>
      </w:pPr>
      <w:r>
        <w:rPr>
          <w:rFonts w:ascii="宋体" w:hAnsi="宋体" w:cs="Arial"/>
          <w:color w:val="auto"/>
          <w:szCs w:val="21"/>
          <w:highlight w:val="none"/>
        </w:rPr>
        <w:t>    项目编号：</w:t>
      </w:r>
      <w:r>
        <w:rPr>
          <w:rFonts w:hint="eastAsia" w:ascii="宋体" w:hAnsi="宋体" w:cs="Arial"/>
          <w:color w:val="auto"/>
          <w:szCs w:val="21"/>
          <w:highlight w:val="none"/>
          <w:lang w:eastAsia="zh-CN"/>
        </w:rPr>
        <w:t>浙圣加采（2022）213-1号</w:t>
      </w:r>
      <w:r>
        <w:rPr>
          <w:rFonts w:ascii="宋体" w:hAnsi="宋体" w:cs="Arial"/>
          <w:color w:val="auto"/>
          <w:szCs w:val="21"/>
          <w:highlight w:val="none"/>
        </w:rPr>
        <w:t xml:space="preserve"> </w:t>
      </w:r>
    </w:p>
    <w:p>
      <w:pPr>
        <w:spacing w:line="360" w:lineRule="auto"/>
        <w:rPr>
          <w:rFonts w:hint="eastAsia" w:ascii="宋体" w:hAnsi="宋体" w:eastAsia="宋体" w:cs="Arial"/>
          <w:color w:val="auto"/>
          <w:szCs w:val="21"/>
          <w:highlight w:val="none"/>
          <w:lang w:eastAsia="zh-CN"/>
        </w:rPr>
      </w:pPr>
      <w:r>
        <w:rPr>
          <w:rFonts w:ascii="宋体" w:hAnsi="宋体" w:cs="Arial"/>
          <w:color w:val="auto"/>
          <w:szCs w:val="21"/>
          <w:highlight w:val="none"/>
        </w:rPr>
        <w:t>    项目名称：</w:t>
      </w:r>
      <w:r>
        <w:rPr>
          <w:rFonts w:hint="eastAsia" w:ascii="宋体" w:hAnsi="宋体"/>
          <w:color w:val="auto"/>
          <w:szCs w:val="21"/>
          <w:highlight w:val="none"/>
          <w:lang w:eastAsia="zh-CN"/>
        </w:rPr>
        <w:t>2022年澉浦镇社会治理网格化购买服务项目（第三次）</w:t>
      </w:r>
    </w:p>
    <w:p>
      <w:pPr>
        <w:spacing w:line="360" w:lineRule="auto"/>
        <w:rPr>
          <w:rFonts w:ascii="宋体" w:hAnsi="宋体" w:cs="Arial"/>
          <w:color w:val="auto"/>
          <w:szCs w:val="21"/>
          <w:highlight w:val="none"/>
        </w:rPr>
      </w:pPr>
      <w:r>
        <w:rPr>
          <w:rFonts w:ascii="宋体" w:hAnsi="宋体" w:cs="Arial"/>
          <w:color w:val="auto"/>
          <w:szCs w:val="21"/>
          <w:highlight w:val="none"/>
        </w:rPr>
        <w:t>    采购方式：竞争性磋商</w:t>
      </w:r>
    </w:p>
    <w:p>
      <w:pPr>
        <w:spacing w:line="360" w:lineRule="auto"/>
        <w:rPr>
          <w:rFonts w:hint="eastAsia" w:ascii="宋体" w:hAnsi="宋体" w:eastAsia="宋体" w:cs="Arial"/>
          <w:color w:val="auto"/>
          <w:szCs w:val="21"/>
          <w:highlight w:val="none"/>
          <w:lang w:eastAsia="zh-CN"/>
        </w:rPr>
      </w:pPr>
      <w:r>
        <w:rPr>
          <w:rFonts w:ascii="宋体" w:hAnsi="宋体" w:cs="Arial"/>
          <w:color w:val="auto"/>
          <w:szCs w:val="21"/>
          <w:highlight w:val="none"/>
        </w:rPr>
        <w:t>    预算金额（元）：</w:t>
      </w:r>
      <w:r>
        <w:rPr>
          <w:rFonts w:hint="eastAsia" w:ascii="宋体" w:hAnsi="宋体" w:cs="Arial"/>
          <w:color w:val="auto"/>
          <w:szCs w:val="21"/>
          <w:highlight w:val="none"/>
          <w:lang w:eastAsia="zh-CN"/>
        </w:rPr>
        <w:t>1400000</w:t>
      </w:r>
    </w:p>
    <w:p>
      <w:pPr>
        <w:spacing w:line="360" w:lineRule="auto"/>
        <w:rPr>
          <w:rFonts w:hint="default" w:ascii="宋体" w:hAnsi="宋体" w:eastAsia="宋体" w:cs="Arial"/>
          <w:color w:val="auto"/>
          <w:szCs w:val="21"/>
          <w:highlight w:val="none"/>
          <w:lang w:val="en-US" w:eastAsia="zh-CN"/>
        </w:rPr>
      </w:pPr>
      <w:r>
        <w:rPr>
          <w:rFonts w:ascii="宋体" w:hAnsi="宋体" w:cs="Arial"/>
          <w:color w:val="auto"/>
          <w:szCs w:val="21"/>
          <w:highlight w:val="none"/>
        </w:rPr>
        <w:t>    最高限价（元）：</w:t>
      </w:r>
      <w:r>
        <w:rPr>
          <w:rFonts w:hint="eastAsia" w:ascii="宋体" w:hAnsi="宋体" w:cs="Arial"/>
          <w:color w:val="auto"/>
          <w:szCs w:val="21"/>
          <w:highlight w:val="none"/>
          <w:lang w:val="en-US" w:eastAsia="zh-CN"/>
        </w:rPr>
        <w:t>1360000</w:t>
      </w:r>
    </w:p>
    <w:p>
      <w:pPr>
        <w:spacing w:line="360" w:lineRule="auto"/>
        <w:rPr>
          <w:rFonts w:ascii="宋体" w:hAnsi="宋体" w:cs="Arial"/>
          <w:color w:val="auto"/>
          <w:szCs w:val="21"/>
          <w:highlight w:val="none"/>
        </w:rPr>
      </w:pPr>
      <w:r>
        <w:rPr>
          <w:rFonts w:ascii="宋体" w:hAnsi="宋体" w:cs="Arial"/>
          <w:color w:val="auto"/>
          <w:szCs w:val="21"/>
          <w:highlight w:val="none"/>
        </w:rPr>
        <w:t>    采购需求：                                </w:t>
      </w:r>
    </w:p>
    <w:tbl>
      <w:tblPr>
        <w:tblStyle w:val="36"/>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05"/>
        <w:gridCol w:w="2843"/>
        <w:gridCol w:w="990"/>
        <w:gridCol w:w="1695"/>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auto"/>
          <w:wAfter w:w="0" w:type="auto"/>
          <w:trHeight w:val="493" w:hRule="atLeast"/>
        </w:trPr>
        <w:tc>
          <w:tcPr>
            <w:tcW w:w="1205" w:type="dxa"/>
            <w:noWrap w:val="0"/>
            <w:tcMar>
              <w:top w:w="63" w:type="dxa"/>
              <w:left w:w="125" w:type="dxa"/>
              <w:bottom w:w="63" w:type="dxa"/>
              <w:right w:w="125" w:type="dxa"/>
            </w:tcMar>
            <w:vAlign w:val="center"/>
          </w:tcPr>
          <w:p>
            <w:pPr>
              <w:jc w:val="center"/>
              <w:rPr>
                <w:rFonts w:ascii="宋体" w:hAnsi="宋体" w:cs="宋体"/>
                <w:color w:val="auto"/>
                <w:szCs w:val="21"/>
                <w:highlight w:val="none"/>
              </w:rPr>
            </w:pPr>
            <w:r>
              <w:rPr>
                <w:rFonts w:ascii="宋体" w:hAnsi="宋体" w:cs="宋体"/>
                <w:color w:val="auto"/>
                <w:szCs w:val="21"/>
                <w:highlight w:val="none"/>
              </w:rPr>
              <w:t>标项序号</w:t>
            </w:r>
          </w:p>
        </w:tc>
        <w:tc>
          <w:tcPr>
            <w:tcW w:w="2843" w:type="dxa"/>
            <w:noWrap w:val="0"/>
            <w:tcMar>
              <w:top w:w="63" w:type="dxa"/>
              <w:left w:w="125" w:type="dxa"/>
              <w:bottom w:w="63" w:type="dxa"/>
              <w:right w:w="125" w:type="dxa"/>
            </w:tcMar>
            <w:vAlign w:val="center"/>
          </w:tcPr>
          <w:p>
            <w:pPr>
              <w:jc w:val="center"/>
              <w:rPr>
                <w:rFonts w:ascii="宋体" w:hAnsi="宋体" w:cs="宋体"/>
                <w:color w:val="auto"/>
                <w:szCs w:val="21"/>
                <w:highlight w:val="none"/>
              </w:rPr>
            </w:pPr>
            <w:r>
              <w:rPr>
                <w:rFonts w:ascii="宋体" w:hAnsi="宋体" w:cs="宋体"/>
                <w:color w:val="auto"/>
                <w:szCs w:val="21"/>
                <w:highlight w:val="none"/>
              </w:rPr>
              <w:t>标项名称</w:t>
            </w:r>
          </w:p>
        </w:tc>
        <w:tc>
          <w:tcPr>
            <w:tcW w:w="990" w:type="dxa"/>
            <w:noWrap w:val="0"/>
            <w:tcMar>
              <w:top w:w="63" w:type="dxa"/>
              <w:left w:w="125" w:type="dxa"/>
              <w:bottom w:w="63" w:type="dxa"/>
              <w:right w:w="125" w:type="dxa"/>
            </w:tcMar>
            <w:vAlign w:val="center"/>
          </w:tcPr>
          <w:p>
            <w:pPr>
              <w:jc w:val="center"/>
              <w:rPr>
                <w:rFonts w:ascii="宋体" w:hAnsi="宋体" w:cs="宋体"/>
                <w:color w:val="auto"/>
                <w:szCs w:val="21"/>
                <w:highlight w:val="none"/>
              </w:rPr>
            </w:pPr>
            <w:r>
              <w:rPr>
                <w:rFonts w:ascii="宋体" w:hAnsi="宋体" w:cs="宋体"/>
                <w:color w:val="auto"/>
                <w:szCs w:val="21"/>
                <w:highlight w:val="none"/>
              </w:rPr>
              <w:t>数量</w:t>
            </w:r>
          </w:p>
        </w:tc>
        <w:tc>
          <w:tcPr>
            <w:tcW w:w="1695" w:type="dxa"/>
            <w:noWrap w:val="0"/>
            <w:tcMar>
              <w:top w:w="63" w:type="dxa"/>
              <w:left w:w="125" w:type="dxa"/>
              <w:bottom w:w="63" w:type="dxa"/>
              <w:right w:w="125" w:type="dxa"/>
            </w:tcMar>
            <w:vAlign w:val="center"/>
          </w:tcPr>
          <w:p>
            <w:pPr>
              <w:jc w:val="center"/>
              <w:rPr>
                <w:rFonts w:ascii="宋体" w:hAnsi="宋体" w:cs="宋体"/>
                <w:color w:val="auto"/>
                <w:szCs w:val="21"/>
                <w:highlight w:val="none"/>
              </w:rPr>
            </w:pPr>
            <w:r>
              <w:rPr>
                <w:rFonts w:ascii="宋体" w:hAnsi="宋体" w:cs="宋体"/>
                <w:color w:val="auto"/>
                <w:szCs w:val="21"/>
                <w:highlight w:val="none"/>
              </w:rPr>
              <w:t>预算金额(元)</w:t>
            </w:r>
          </w:p>
        </w:tc>
        <w:tc>
          <w:tcPr>
            <w:tcW w:w="2447" w:type="dxa"/>
            <w:noWrap w:val="0"/>
            <w:tcMar>
              <w:top w:w="63" w:type="dxa"/>
              <w:left w:w="125" w:type="dxa"/>
              <w:bottom w:w="63" w:type="dxa"/>
              <w:right w:w="125" w:type="dxa"/>
            </w:tcMar>
            <w:vAlign w:val="center"/>
          </w:tcPr>
          <w:p>
            <w:pPr>
              <w:jc w:val="center"/>
              <w:rPr>
                <w:rFonts w:ascii="宋体" w:hAnsi="宋体" w:cs="宋体"/>
                <w:color w:val="auto"/>
                <w:szCs w:val="21"/>
                <w:highlight w:val="none"/>
              </w:rPr>
            </w:pPr>
            <w:r>
              <w:rPr>
                <w:rFonts w:ascii="宋体" w:hAnsi="宋体" w:cs="宋体"/>
                <w:color w:val="auto"/>
                <w:szCs w:val="21"/>
                <w:highlight w:val="none"/>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auto"/>
          <w:wAfter w:w="0" w:type="auto"/>
          <w:trHeight w:val="689" w:hRule="atLeast"/>
        </w:trPr>
        <w:tc>
          <w:tcPr>
            <w:tcW w:w="1205" w:type="dxa"/>
            <w:noWrap w:val="0"/>
            <w:tcMar>
              <w:top w:w="63" w:type="dxa"/>
              <w:left w:w="125" w:type="dxa"/>
              <w:bottom w:w="63" w:type="dxa"/>
              <w:right w:w="125" w:type="dxa"/>
            </w:tcMar>
            <w:vAlign w:val="center"/>
          </w:tcPr>
          <w:p>
            <w:pPr>
              <w:jc w:val="center"/>
              <w:rPr>
                <w:rFonts w:ascii="宋体" w:hAnsi="宋体" w:cs="宋体"/>
                <w:color w:val="auto"/>
                <w:szCs w:val="21"/>
                <w:highlight w:val="none"/>
              </w:rPr>
            </w:pPr>
            <w:r>
              <w:rPr>
                <w:rFonts w:ascii="宋体" w:hAnsi="宋体" w:cs="宋体"/>
                <w:color w:val="auto"/>
                <w:szCs w:val="21"/>
                <w:highlight w:val="none"/>
              </w:rPr>
              <w:t>1</w:t>
            </w:r>
          </w:p>
        </w:tc>
        <w:tc>
          <w:tcPr>
            <w:tcW w:w="2843" w:type="dxa"/>
            <w:noWrap w:val="0"/>
            <w:tcMar>
              <w:top w:w="63" w:type="dxa"/>
              <w:left w:w="125" w:type="dxa"/>
              <w:bottom w:w="63" w:type="dxa"/>
              <w:right w:w="125" w:type="dxa"/>
            </w:tcMar>
            <w:vAlign w:val="center"/>
          </w:tcPr>
          <w:p>
            <w:pPr>
              <w:ind w:right="-123" w:rightChars="-59"/>
              <w:jc w:val="center"/>
              <w:rPr>
                <w:rFonts w:hint="eastAsia" w:ascii="宋体" w:hAnsi="宋体" w:eastAsia="宋体" w:cs="宋体"/>
                <w:color w:val="auto"/>
                <w:szCs w:val="21"/>
                <w:highlight w:val="none"/>
                <w:lang w:eastAsia="zh-CN"/>
              </w:rPr>
            </w:pPr>
            <w:r>
              <w:rPr>
                <w:rFonts w:hint="eastAsia" w:ascii="宋体" w:hAnsi="宋体"/>
                <w:color w:val="auto"/>
                <w:szCs w:val="21"/>
                <w:highlight w:val="none"/>
                <w:lang w:eastAsia="zh-CN"/>
              </w:rPr>
              <w:t>2022年澉浦镇社会治理网格化购买服务项目（第三次）</w:t>
            </w:r>
          </w:p>
        </w:tc>
        <w:tc>
          <w:tcPr>
            <w:tcW w:w="990" w:type="dxa"/>
            <w:noWrap w:val="0"/>
            <w:tcMar>
              <w:top w:w="63" w:type="dxa"/>
              <w:left w:w="125" w:type="dxa"/>
              <w:bottom w:w="63" w:type="dxa"/>
              <w:right w:w="125" w:type="dxa"/>
            </w:tcMar>
            <w:vAlign w:val="center"/>
          </w:tcPr>
          <w:p>
            <w:pPr>
              <w:jc w:val="center"/>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项</w:t>
            </w:r>
          </w:p>
        </w:tc>
        <w:tc>
          <w:tcPr>
            <w:tcW w:w="1695" w:type="dxa"/>
            <w:noWrap w:val="0"/>
            <w:tcMar>
              <w:top w:w="63" w:type="dxa"/>
              <w:left w:w="125" w:type="dxa"/>
              <w:bottom w:w="63" w:type="dxa"/>
              <w:right w:w="125" w:type="dxa"/>
            </w:tcMar>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1400000</w:t>
            </w:r>
          </w:p>
        </w:tc>
        <w:tc>
          <w:tcPr>
            <w:tcW w:w="2447" w:type="dxa"/>
            <w:noWrap w:val="0"/>
            <w:tcMar>
              <w:top w:w="63" w:type="dxa"/>
              <w:left w:w="125" w:type="dxa"/>
              <w:bottom w:w="63" w:type="dxa"/>
              <w:right w:w="125" w:type="dxa"/>
            </w:tcMar>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详见第三部分项目采购需求</w:t>
            </w:r>
          </w:p>
        </w:tc>
      </w:tr>
    </w:tbl>
    <w:p>
      <w:pPr>
        <w:spacing w:before="120" w:beforeLines="50" w:line="360" w:lineRule="auto"/>
        <w:ind w:firstLine="315" w:firstLineChars="150"/>
        <w:rPr>
          <w:rFonts w:ascii="宋体" w:hAnsi="宋体"/>
          <w:color w:val="auto"/>
          <w:szCs w:val="21"/>
          <w:highlight w:val="none"/>
        </w:rPr>
      </w:pPr>
      <w:r>
        <w:rPr>
          <w:rFonts w:ascii="宋体" w:hAnsi="宋体" w:cs="Arial"/>
          <w:color w:val="auto"/>
          <w:szCs w:val="21"/>
          <w:highlight w:val="none"/>
        </w:rPr>
        <w:t> 合同履行期限：</w:t>
      </w:r>
      <w:r>
        <w:rPr>
          <w:rFonts w:hint="eastAsia" w:ascii="宋体" w:hAnsi="宋体" w:cs="Arial"/>
          <w:color w:val="auto"/>
          <w:szCs w:val="21"/>
          <w:highlight w:val="none"/>
          <w:lang w:eastAsia="zh-CN"/>
        </w:rPr>
        <w:t>合同签订后</w:t>
      </w:r>
      <w:r>
        <w:rPr>
          <w:rFonts w:hint="eastAsia" w:ascii="宋体" w:hAnsi="宋体"/>
          <w:bCs/>
          <w:color w:val="auto"/>
          <w:szCs w:val="21"/>
          <w:highlight w:val="none"/>
        </w:rPr>
        <w:t>一年。</w:t>
      </w:r>
    </w:p>
    <w:p>
      <w:pPr>
        <w:shd w:val="clear" w:color="auto" w:fill="FFFFFF"/>
        <w:spacing w:line="360" w:lineRule="auto"/>
        <w:ind w:firstLine="420" w:firstLineChars="200"/>
        <w:rPr>
          <w:rFonts w:hint="eastAsia" w:ascii="宋体" w:hAnsi="宋体" w:cs="Arial"/>
          <w:color w:val="auto"/>
          <w:szCs w:val="21"/>
          <w:highlight w:val="none"/>
        </w:rPr>
      </w:pPr>
      <w:r>
        <w:rPr>
          <w:rFonts w:ascii="宋体" w:hAnsi="宋体" w:cs="Arial"/>
          <w:color w:val="auto"/>
          <w:szCs w:val="21"/>
          <w:highlight w:val="none"/>
        </w:rPr>
        <w:t xml:space="preserve"> 本项目（否）接受联合体。 </w:t>
      </w:r>
    </w:p>
    <w:p>
      <w:pPr>
        <w:spacing w:line="360" w:lineRule="auto"/>
        <w:jc w:val="both"/>
        <w:rPr>
          <w:rFonts w:ascii="宋体" w:hAnsi="宋体" w:cs="Arial"/>
          <w:color w:val="auto"/>
          <w:szCs w:val="21"/>
          <w:highlight w:val="none"/>
        </w:rPr>
      </w:pPr>
      <w:r>
        <w:rPr>
          <w:rFonts w:ascii="宋体" w:hAnsi="宋体" w:cs="Arial"/>
          <w:b/>
          <w:bCs/>
          <w:color w:val="auto"/>
          <w:szCs w:val="21"/>
          <w:highlight w:val="none"/>
        </w:rPr>
        <w:t>二、申请人的资格要求：</w:t>
      </w:r>
    </w:p>
    <w:p>
      <w:pPr>
        <w:pStyle w:val="33"/>
        <w:spacing w:before="0" w:beforeAutospacing="0" w:after="0" w:afterAutospacing="0" w:line="360" w:lineRule="auto"/>
        <w:ind w:firstLine="420" w:firstLineChars="200"/>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、满足《中华人民共和国政府采购法》第二十二条规定；</w:t>
      </w:r>
      <w:r>
        <w:rPr>
          <w:rFonts w:ascii="宋体" w:hAnsi="宋体" w:eastAsia="宋体" w:cs="Arial"/>
          <w:color w:val="auto"/>
          <w:sz w:val="21"/>
          <w:szCs w:val="21"/>
          <w:highlight w:val="none"/>
        </w:rPr>
        <w:t xml:space="preserve"> </w:t>
      </w:r>
    </w:p>
    <w:p>
      <w:pPr>
        <w:pStyle w:val="33"/>
        <w:spacing w:before="0" w:beforeAutospacing="0" w:after="0" w:afterAutospacing="0" w:line="360" w:lineRule="auto"/>
        <w:ind w:firstLine="420"/>
        <w:rPr>
          <w:rFonts w:hint="eastAsia" w:ascii="宋体" w:hAnsi="宋体" w:cs="Arial"/>
          <w:color w:val="auto"/>
          <w:szCs w:val="21"/>
          <w:highlight w:val="none"/>
        </w:rPr>
      </w:pPr>
      <w:r>
        <w:rPr>
          <w:rFonts w:ascii="宋体" w:hAnsi="宋体" w:eastAsia="宋体" w:cs="Arial"/>
          <w:color w:val="auto"/>
          <w:sz w:val="21"/>
          <w:szCs w:val="21"/>
          <w:highlight w:val="none"/>
        </w:rPr>
        <w:t>2</w:t>
      </w:r>
      <w:r>
        <w:rPr>
          <w:rFonts w:hint="eastAsia" w:ascii="宋体" w:hAnsi="宋体" w:eastAsia="宋体" w:cs="Arial"/>
          <w:color w:val="auto"/>
          <w:sz w:val="21"/>
          <w:szCs w:val="21"/>
          <w:highlight w:val="none"/>
        </w:rPr>
        <w:t>、未被“信用中国”（</w:t>
      </w:r>
      <w:r>
        <w:rPr>
          <w:rFonts w:ascii="宋体" w:hAnsi="宋体" w:eastAsia="宋体" w:cs="Arial"/>
          <w:color w:val="auto"/>
          <w:sz w:val="21"/>
          <w:szCs w:val="21"/>
          <w:highlight w:val="none"/>
        </w:rPr>
        <w:t>www.creditchina.gov.cn)</w:t>
      </w:r>
      <w:r>
        <w:rPr>
          <w:rFonts w:hint="eastAsia" w:ascii="宋体" w:hAnsi="宋体" w:eastAsia="宋体" w:cs="Arial"/>
          <w:color w:val="auto"/>
          <w:sz w:val="21"/>
          <w:szCs w:val="21"/>
          <w:highlight w:val="none"/>
        </w:rPr>
        <w:t>、中国政府采购网（</w:t>
      </w:r>
      <w:r>
        <w:rPr>
          <w:rFonts w:ascii="宋体" w:hAnsi="宋体" w:eastAsia="宋体" w:cs="Arial"/>
          <w:color w:val="auto"/>
          <w:sz w:val="21"/>
          <w:szCs w:val="21"/>
          <w:highlight w:val="none"/>
        </w:rPr>
        <w:t>www.ccgp.gov.cn</w:t>
      </w:r>
      <w:r>
        <w:rPr>
          <w:rFonts w:hint="eastAsia" w:ascii="宋体" w:hAnsi="宋体" w:eastAsia="宋体" w:cs="Arial"/>
          <w:color w:val="auto"/>
          <w:sz w:val="21"/>
          <w:szCs w:val="21"/>
          <w:highlight w:val="none"/>
        </w:rPr>
        <w:t>）列入失信被执行人、重大税收违法案件当事人名单、政府采购严重违法失信行为记录名单；</w:t>
      </w:r>
    </w:p>
    <w:p>
      <w:pPr>
        <w:spacing w:line="360"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lang w:val="en-US" w:eastAsia="zh-CN"/>
        </w:rPr>
        <w:t>3</w:t>
      </w:r>
      <w:r>
        <w:rPr>
          <w:rFonts w:ascii="宋体" w:hAnsi="宋体" w:cs="Arial"/>
          <w:color w:val="auto"/>
          <w:szCs w:val="21"/>
          <w:highlight w:val="none"/>
        </w:rPr>
        <w:t>、本项目的特定资格要求：无</w:t>
      </w:r>
      <w:r>
        <w:rPr>
          <w:rFonts w:hint="eastAsia" w:ascii="宋体" w:hAnsi="宋体" w:cs="Arial"/>
          <w:color w:val="auto"/>
          <w:szCs w:val="21"/>
          <w:highlight w:val="none"/>
        </w:rPr>
        <w:t>。</w:t>
      </w:r>
    </w:p>
    <w:p>
      <w:pPr>
        <w:spacing w:line="360" w:lineRule="auto"/>
        <w:jc w:val="both"/>
        <w:rPr>
          <w:rFonts w:ascii="宋体" w:hAnsi="宋体" w:cs="Arial"/>
          <w:color w:val="auto"/>
          <w:szCs w:val="21"/>
          <w:highlight w:val="none"/>
        </w:rPr>
      </w:pPr>
      <w:r>
        <w:rPr>
          <w:rFonts w:ascii="宋体" w:hAnsi="宋体" w:cs="Arial"/>
          <w:b/>
          <w:bCs/>
          <w:color w:val="auto"/>
          <w:szCs w:val="21"/>
          <w:highlight w:val="none"/>
        </w:rPr>
        <w:t>三、获取（下载）采购文件</w:t>
      </w:r>
    </w:p>
    <w:p>
      <w:pPr>
        <w:spacing w:line="360" w:lineRule="auto"/>
        <w:rPr>
          <w:rFonts w:ascii="宋体" w:hAnsi="宋体" w:cs="Arial"/>
          <w:color w:val="auto"/>
          <w:szCs w:val="21"/>
          <w:highlight w:val="none"/>
        </w:rPr>
      </w:pPr>
      <w:r>
        <w:rPr>
          <w:rFonts w:ascii="宋体" w:hAnsi="宋体" w:cs="Arial"/>
          <w:color w:val="auto"/>
          <w:szCs w:val="21"/>
          <w:highlight w:val="none"/>
        </w:rPr>
        <w:t>    时间：</w:t>
      </w:r>
      <w:r>
        <w:rPr>
          <w:rFonts w:hint="eastAsia" w:ascii="宋体" w:hAnsi="宋体" w:cs="Arial"/>
          <w:color w:val="auto"/>
          <w:szCs w:val="21"/>
          <w:highlight w:val="none"/>
          <w:u w:val="single"/>
          <w:lang w:eastAsia="zh-CN"/>
        </w:rPr>
        <w:t>2022年12月14日</w:t>
      </w:r>
      <w:r>
        <w:rPr>
          <w:rFonts w:ascii="宋体" w:hAnsi="宋体" w:cs="Arial"/>
          <w:color w:val="auto"/>
          <w:szCs w:val="21"/>
          <w:highlight w:val="none"/>
        </w:rPr>
        <w:t>至</w:t>
      </w:r>
      <w:r>
        <w:rPr>
          <w:rFonts w:hint="eastAsia" w:ascii="宋体" w:hAnsi="宋体" w:cs="Arial"/>
          <w:color w:val="auto"/>
          <w:szCs w:val="21"/>
          <w:highlight w:val="none"/>
          <w:u w:val="single"/>
          <w:lang w:eastAsia="zh-CN"/>
        </w:rPr>
        <w:t>2022年12月26日</w:t>
      </w:r>
      <w:r>
        <w:rPr>
          <w:rFonts w:ascii="宋体" w:hAnsi="宋体" w:cs="Arial"/>
          <w:color w:val="auto"/>
          <w:szCs w:val="21"/>
          <w:highlight w:val="none"/>
        </w:rPr>
        <w:t>，每天上午</w:t>
      </w:r>
      <w:r>
        <w:rPr>
          <w:rFonts w:ascii="宋体" w:hAnsi="宋体" w:cs="Arial"/>
          <w:color w:val="auto"/>
          <w:szCs w:val="21"/>
          <w:highlight w:val="none"/>
          <w:u w:val="single"/>
        </w:rPr>
        <w:t>00:00至12:00</w:t>
      </w:r>
      <w:r>
        <w:rPr>
          <w:rFonts w:ascii="宋体" w:hAnsi="宋体" w:cs="Arial"/>
          <w:color w:val="auto"/>
          <w:szCs w:val="21"/>
          <w:highlight w:val="none"/>
        </w:rPr>
        <w:t>，下午</w:t>
      </w:r>
      <w:r>
        <w:rPr>
          <w:rFonts w:ascii="宋体" w:hAnsi="宋体" w:cs="Arial"/>
          <w:color w:val="auto"/>
          <w:szCs w:val="21"/>
          <w:highlight w:val="none"/>
          <w:u w:val="single"/>
        </w:rPr>
        <w:t>12:00至23:59</w:t>
      </w:r>
      <w:r>
        <w:rPr>
          <w:rFonts w:ascii="宋体" w:hAnsi="宋体" w:cs="Arial"/>
          <w:color w:val="auto"/>
          <w:szCs w:val="21"/>
          <w:highlight w:val="none"/>
        </w:rPr>
        <w:t>（北京时间，线上获取法定节假日均可，线下获取文件法定节假日除外）</w:t>
      </w:r>
    </w:p>
    <w:p>
      <w:pPr>
        <w:spacing w:line="360" w:lineRule="auto"/>
        <w:rPr>
          <w:rFonts w:ascii="宋体" w:hAnsi="宋体" w:cs="Arial"/>
          <w:color w:val="auto"/>
          <w:szCs w:val="21"/>
          <w:highlight w:val="none"/>
        </w:rPr>
      </w:pPr>
      <w:r>
        <w:rPr>
          <w:rFonts w:ascii="宋体" w:hAnsi="宋体" w:cs="Arial"/>
          <w:color w:val="auto"/>
          <w:szCs w:val="21"/>
          <w:highlight w:val="none"/>
        </w:rPr>
        <w:t>    地点（网址）：浙江政府采购网（http://www.zjzfcg.gov.cn） </w:t>
      </w:r>
    </w:p>
    <w:p>
      <w:pPr>
        <w:spacing w:line="360" w:lineRule="auto"/>
        <w:rPr>
          <w:rFonts w:ascii="宋体" w:hAnsi="宋体" w:cs="Arial"/>
          <w:color w:val="auto"/>
          <w:szCs w:val="21"/>
          <w:highlight w:val="none"/>
        </w:rPr>
      </w:pPr>
      <w:r>
        <w:rPr>
          <w:rFonts w:ascii="宋体" w:hAnsi="宋体" w:cs="Arial"/>
          <w:color w:val="auto"/>
          <w:szCs w:val="21"/>
          <w:highlight w:val="none"/>
        </w:rPr>
        <w:t>    方式：在线</w:t>
      </w:r>
      <w:r>
        <w:rPr>
          <w:rFonts w:hint="eastAsia" w:ascii="宋体" w:hAnsi="宋体" w:cs="Arial"/>
          <w:color w:val="auto"/>
          <w:szCs w:val="21"/>
          <w:highlight w:val="none"/>
        </w:rPr>
        <w:t>下载</w:t>
      </w:r>
      <w:r>
        <w:rPr>
          <w:rFonts w:ascii="宋体" w:hAnsi="宋体" w:cs="Arial"/>
          <w:color w:val="auto"/>
          <w:szCs w:val="21"/>
          <w:highlight w:val="none"/>
        </w:rPr>
        <w:t>获取</w:t>
      </w:r>
    </w:p>
    <w:p>
      <w:pPr>
        <w:spacing w:line="360" w:lineRule="auto"/>
        <w:ind w:firstLine="630"/>
        <w:rPr>
          <w:rFonts w:hint="eastAsia" w:ascii="宋体" w:hAnsi="宋体" w:cs="Arial"/>
          <w:color w:val="auto"/>
          <w:szCs w:val="21"/>
          <w:highlight w:val="none"/>
        </w:rPr>
      </w:pPr>
      <w:r>
        <w:rPr>
          <w:rFonts w:ascii="宋体" w:hAnsi="宋体" w:cs="Arial"/>
          <w:color w:val="auto"/>
          <w:szCs w:val="21"/>
          <w:highlight w:val="none"/>
        </w:rPr>
        <w:t>售价（元）：0 </w:t>
      </w:r>
    </w:p>
    <w:p>
      <w:pPr>
        <w:spacing w:line="360" w:lineRule="auto"/>
        <w:ind w:firstLine="630"/>
        <w:rPr>
          <w:rFonts w:ascii="宋体" w:hAnsi="宋体" w:cs="Arial"/>
          <w:color w:val="auto"/>
          <w:szCs w:val="21"/>
          <w:highlight w:val="none"/>
        </w:rPr>
      </w:pPr>
      <w:r>
        <w:rPr>
          <w:rFonts w:hint="eastAsia" w:hAnsi="宋体"/>
          <w:color w:val="auto"/>
          <w:szCs w:val="21"/>
          <w:highlight w:val="none"/>
        </w:rPr>
        <w:t>报名方式：供应商登录浙江政府采购网进行报名。</w:t>
      </w:r>
    </w:p>
    <w:p>
      <w:pPr>
        <w:spacing w:line="360" w:lineRule="auto"/>
        <w:jc w:val="both"/>
        <w:rPr>
          <w:rFonts w:ascii="宋体" w:hAnsi="宋体" w:cs="Arial"/>
          <w:color w:val="auto"/>
          <w:szCs w:val="21"/>
          <w:highlight w:val="none"/>
        </w:rPr>
      </w:pPr>
      <w:r>
        <w:rPr>
          <w:rFonts w:ascii="宋体" w:hAnsi="宋体" w:cs="Arial"/>
          <w:b/>
          <w:bCs/>
          <w:color w:val="auto"/>
          <w:szCs w:val="21"/>
          <w:highlight w:val="none"/>
        </w:rPr>
        <w:t>四、响应文件提交（上传）</w:t>
      </w:r>
    </w:p>
    <w:p>
      <w:pPr>
        <w:spacing w:line="360" w:lineRule="auto"/>
        <w:rPr>
          <w:rFonts w:ascii="宋体" w:hAnsi="宋体" w:cs="Arial"/>
          <w:color w:val="auto"/>
          <w:szCs w:val="21"/>
          <w:highlight w:val="none"/>
        </w:rPr>
      </w:pPr>
      <w:r>
        <w:rPr>
          <w:rFonts w:ascii="宋体" w:hAnsi="宋体" w:cs="Arial"/>
          <w:color w:val="auto"/>
          <w:szCs w:val="21"/>
          <w:highlight w:val="none"/>
        </w:rPr>
        <w:t>    截止时间：</w:t>
      </w:r>
      <w:r>
        <w:rPr>
          <w:rFonts w:hint="eastAsia" w:ascii="宋体" w:hAnsi="宋体" w:cs="Arial"/>
          <w:color w:val="auto"/>
          <w:szCs w:val="21"/>
          <w:highlight w:val="none"/>
          <w:u w:val="single"/>
          <w:lang w:eastAsia="zh-CN"/>
        </w:rPr>
        <w:t>2022年12月26日</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lang w:eastAsia="zh-CN"/>
        </w:rPr>
        <w:t>9:00</w:t>
      </w:r>
      <w:r>
        <w:rPr>
          <w:rFonts w:ascii="宋体" w:hAnsi="宋体" w:cs="Arial"/>
          <w:color w:val="auto"/>
          <w:szCs w:val="21"/>
          <w:highlight w:val="none"/>
        </w:rPr>
        <w:t>（北京时间）</w:t>
      </w:r>
    </w:p>
    <w:p>
      <w:pPr>
        <w:spacing w:line="360" w:lineRule="auto"/>
        <w:ind w:firstLine="630"/>
        <w:rPr>
          <w:rFonts w:hint="eastAsia" w:ascii="宋体" w:hAnsi="宋体"/>
          <w:color w:val="auto"/>
          <w:highlight w:val="none"/>
          <w:u w:val="single"/>
        </w:rPr>
      </w:pPr>
      <w:r>
        <w:rPr>
          <w:rFonts w:ascii="宋体" w:hAnsi="宋体" w:cs="Arial"/>
          <w:color w:val="auto"/>
          <w:szCs w:val="21"/>
          <w:highlight w:val="none"/>
        </w:rPr>
        <w:t>地点（网址）</w:t>
      </w:r>
      <w:r>
        <w:rPr>
          <w:rFonts w:hint="eastAsia" w:ascii="宋体" w:hAnsi="宋体"/>
          <w:color w:val="auto"/>
          <w:highlight w:val="none"/>
          <w:u w:val="single"/>
        </w:rPr>
        <w:t>政采云https://login.zcygov.cn/在线递交</w:t>
      </w:r>
    </w:p>
    <w:p>
      <w:pPr>
        <w:spacing w:line="360" w:lineRule="auto"/>
        <w:rPr>
          <w:rFonts w:ascii="宋体" w:hAnsi="宋体" w:cs="Arial"/>
          <w:color w:val="auto"/>
          <w:szCs w:val="21"/>
          <w:highlight w:val="none"/>
        </w:rPr>
      </w:pPr>
      <w:r>
        <w:rPr>
          <w:rFonts w:ascii="宋体" w:hAnsi="宋体" w:cs="Arial"/>
          <w:b/>
          <w:bCs/>
          <w:color w:val="auto"/>
          <w:szCs w:val="21"/>
          <w:highlight w:val="none"/>
        </w:rPr>
        <w:t>五、响应文件开启</w:t>
      </w:r>
    </w:p>
    <w:p>
      <w:pPr>
        <w:spacing w:line="360" w:lineRule="auto"/>
        <w:ind w:firstLine="630"/>
        <w:rPr>
          <w:rFonts w:hint="eastAsia" w:ascii="宋体" w:hAnsi="宋体" w:cs="Arial"/>
          <w:color w:val="auto"/>
          <w:szCs w:val="21"/>
          <w:highlight w:val="none"/>
        </w:rPr>
      </w:pPr>
      <w:r>
        <w:rPr>
          <w:rFonts w:ascii="宋体" w:hAnsi="宋体" w:cs="Arial"/>
          <w:color w:val="auto"/>
          <w:szCs w:val="21"/>
          <w:highlight w:val="none"/>
        </w:rPr>
        <w:t>开启时间：</w:t>
      </w:r>
      <w:r>
        <w:rPr>
          <w:rFonts w:hint="eastAsia" w:ascii="宋体" w:hAnsi="宋体" w:cs="Arial"/>
          <w:color w:val="auto"/>
          <w:szCs w:val="21"/>
          <w:highlight w:val="none"/>
          <w:u w:val="single"/>
          <w:lang w:eastAsia="zh-CN"/>
        </w:rPr>
        <w:t>2022年12月26日</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lang w:eastAsia="zh-CN"/>
        </w:rPr>
        <w:t>9:00</w:t>
      </w:r>
      <w:r>
        <w:rPr>
          <w:rFonts w:ascii="宋体" w:hAnsi="宋体" w:cs="Arial"/>
          <w:color w:val="auto"/>
          <w:szCs w:val="21"/>
          <w:highlight w:val="none"/>
        </w:rPr>
        <w:t>（北京时间）</w:t>
      </w:r>
    </w:p>
    <w:p>
      <w:pPr>
        <w:spacing w:line="360" w:lineRule="auto"/>
        <w:ind w:firstLine="630"/>
        <w:rPr>
          <w:rFonts w:hint="eastAsia" w:ascii="宋体" w:hAnsi="宋体" w:cs="Arial"/>
          <w:color w:val="auto"/>
          <w:szCs w:val="21"/>
          <w:highlight w:val="none"/>
        </w:rPr>
      </w:pPr>
      <w:r>
        <w:rPr>
          <w:rFonts w:hint="eastAsia" w:ascii="宋体" w:hAnsi="宋体" w:cs="Arial"/>
          <w:color w:val="auto"/>
          <w:szCs w:val="21"/>
          <w:highlight w:val="none"/>
        </w:rPr>
        <w:t>开标地址（网址）：</w:t>
      </w:r>
      <w:r>
        <w:rPr>
          <w:rFonts w:hint="eastAsia" w:ascii="宋体" w:hAnsi="宋体"/>
          <w:color w:val="auto"/>
          <w:highlight w:val="none"/>
          <w:u w:val="single"/>
        </w:rPr>
        <w:t>政采云https://login.zcygov.cn/在线开启</w:t>
      </w:r>
    </w:p>
    <w:p>
      <w:pPr>
        <w:spacing w:line="360" w:lineRule="auto"/>
        <w:rPr>
          <w:rFonts w:hint="eastAsia" w:ascii="宋体" w:hAnsi="宋体" w:cs="Arial"/>
          <w:color w:val="auto"/>
          <w:szCs w:val="21"/>
          <w:highlight w:val="none"/>
        </w:rPr>
      </w:pPr>
      <w:r>
        <w:rPr>
          <w:rFonts w:ascii="宋体" w:hAnsi="宋体" w:cs="Arial"/>
          <w:color w:val="auto"/>
          <w:szCs w:val="21"/>
          <w:highlight w:val="none"/>
        </w:rPr>
        <w:t xml:space="preserve">    </w:t>
      </w:r>
      <w:r>
        <w:rPr>
          <w:rFonts w:hint="eastAsia" w:ascii="宋体" w:hAnsi="宋体" w:cs="Arial"/>
          <w:color w:val="auto"/>
          <w:szCs w:val="21"/>
          <w:highlight w:val="none"/>
        </w:rPr>
        <w:t>评审</w:t>
      </w:r>
      <w:r>
        <w:rPr>
          <w:rFonts w:ascii="宋体" w:hAnsi="宋体" w:cs="Arial"/>
          <w:color w:val="auto"/>
          <w:szCs w:val="21"/>
          <w:highlight w:val="none"/>
        </w:rPr>
        <w:t>地点：</w:t>
      </w:r>
      <w:r>
        <w:rPr>
          <w:rFonts w:hint="eastAsia" w:ascii="宋体" w:hAnsi="宋体" w:cs="Arial"/>
          <w:color w:val="auto"/>
          <w:szCs w:val="21"/>
          <w:highlight w:val="none"/>
          <w:u w:val="single"/>
        </w:rPr>
        <w:t>浙江</w:t>
      </w:r>
      <w:r>
        <w:rPr>
          <w:rFonts w:ascii="宋体" w:hAnsi="宋体" w:cs="Arial"/>
          <w:color w:val="auto"/>
          <w:szCs w:val="21"/>
          <w:highlight w:val="none"/>
          <w:u w:val="single"/>
        </w:rPr>
        <w:t>圣加工程管理咨询有限公司会议室</w:t>
      </w:r>
      <w:r>
        <w:rPr>
          <w:rFonts w:hint="eastAsia" w:ascii="宋体" w:hAnsi="宋体" w:cs="Arial"/>
          <w:color w:val="auto"/>
          <w:szCs w:val="21"/>
          <w:highlight w:val="none"/>
          <w:u w:val="single"/>
        </w:rPr>
        <w:t>3</w:t>
      </w:r>
      <w:r>
        <w:rPr>
          <w:rFonts w:ascii="宋体" w:hAnsi="宋体" w:cs="Arial"/>
          <w:color w:val="auto"/>
          <w:szCs w:val="21"/>
          <w:highlight w:val="none"/>
          <w:u w:val="single"/>
        </w:rPr>
        <w:t>（海盐县武原街道</w:t>
      </w:r>
      <w:r>
        <w:rPr>
          <w:rFonts w:hint="eastAsia" w:ascii="宋体" w:hAnsi="宋体" w:cs="Arial"/>
          <w:color w:val="auto"/>
          <w:szCs w:val="21"/>
          <w:highlight w:val="none"/>
          <w:u w:val="single"/>
        </w:rPr>
        <w:t>兴业路618</w:t>
      </w:r>
      <w:r>
        <w:rPr>
          <w:rFonts w:ascii="宋体" w:hAnsi="宋体" w:cs="Arial"/>
          <w:color w:val="auto"/>
          <w:szCs w:val="21"/>
          <w:highlight w:val="none"/>
          <w:u w:val="single"/>
        </w:rPr>
        <w:t>号</w:t>
      </w:r>
      <w:r>
        <w:rPr>
          <w:rFonts w:hint="eastAsia" w:ascii="宋体" w:hAnsi="宋体" w:cs="Arial"/>
          <w:color w:val="auto"/>
          <w:szCs w:val="21"/>
          <w:highlight w:val="none"/>
          <w:u w:val="single"/>
        </w:rPr>
        <w:t>9楼</w:t>
      </w:r>
      <w:r>
        <w:rPr>
          <w:rFonts w:ascii="宋体" w:hAnsi="宋体" w:cs="Arial"/>
          <w:color w:val="auto"/>
          <w:szCs w:val="21"/>
          <w:highlight w:val="none"/>
          <w:u w:val="single"/>
        </w:rPr>
        <w:t>）</w:t>
      </w:r>
      <w:r>
        <w:rPr>
          <w:rFonts w:hint="eastAsia" w:ascii="宋体" w:hAnsi="宋体" w:cs="Arial"/>
          <w:color w:val="auto"/>
          <w:szCs w:val="21"/>
          <w:highlight w:val="none"/>
        </w:rPr>
        <w:t>。</w:t>
      </w:r>
    </w:p>
    <w:p>
      <w:pPr>
        <w:spacing w:line="360" w:lineRule="auto"/>
        <w:jc w:val="both"/>
        <w:rPr>
          <w:rFonts w:ascii="宋体" w:hAnsi="宋体" w:cs="Arial"/>
          <w:color w:val="auto"/>
          <w:szCs w:val="21"/>
          <w:highlight w:val="none"/>
        </w:rPr>
      </w:pPr>
      <w:r>
        <w:rPr>
          <w:rFonts w:ascii="宋体" w:hAnsi="宋体" w:cs="Arial"/>
          <w:b/>
          <w:bCs/>
          <w:color w:val="auto"/>
          <w:szCs w:val="21"/>
          <w:highlight w:val="none"/>
        </w:rPr>
        <w:t>六、公告期限</w:t>
      </w:r>
    </w:p>
    <w:p>
      <w:pPr>
        <w:spacing w:line="360" w:lineRule="auto"/>
        <w:rPr>
          <w:rFonts w:ascii="宋体" w:hAnsi="宋体" w:cs="Arial"/>
          <w:color w:val="auto"/>
          <w:szCs w:val="21"/>
          <w:highlight w:val="none"/>
        </w:rPr>
      </w:pPr>
      <w:r>
        <w:rPr>
          <w:rFonts w:ascii="宋体" w:hAnsi="宋体" w:cs="Arial"/>
          <w:color w:val="auto"/>
          <w:szCs w:val="21"/>
          <w:highlight w:val="none"/>
        </w:rPr>
        <w:t>    自本公告发布之日起3个工作日。</w:t>
      </w:r>
    </w:p>
    <w:p>
      <w:pPr>
        <w:spacing w:line="360" w:lineRule="auto"/>
        <w:jc w:val="both"/>
        <w:rPr>
          <w:rFonts w:ascii="宋体" w:hAnsi="宋体" w:cs="Arial"/>
          <w:color w:val="auto"/>
          <w:szCs w:val="21"/>
          <w:highlight w:val="none"/>
        </w:rPr>
      </w:pPr>
      <w:r>
        <w:rPr>
          <w:rFonts w:ascii="宋体" w:hAnsi="宋体" w:cs="Arial"/>
          <w:b/>
          <w:bCs/>
          <w:color w:val="auto"/>
          <w:szCs w:val="21"/>
          <w:highlight w:val="none"/>
        </w:rPr>
        <w:t>七、其他补充事宜</w:t>
      </w:r>
    </w:p>
    <w:p>
      <w:pPr>
        <w:spacing w:line="360" w:lineRule="auto"/>
        <w:rPr>
          <w:rFonts w:ascii="宋体" w:hAnsi="宋体" w:cs="Arial"/>
          <w:color w:val="auto"/>
          <w:szCs w:val="21"/>
          <w:highlight w:val="none"/>
        </w:rPr>
      </w:pPr>
      <w:r>
        <w:rPr>
          <w:rFonts w:ascii="宋体" w:hAnsi="宋体" w:cs="Arial"/>
          <w:color w:val="auto"/>
          <w:szCs w:val="21"/>
          <w:highlight w:val="none"/>
        </w:rPr>
        <w:t>   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hint="eastAsia" w:cs="Arial"/>
          <w:color w:val="auto"/>
          <w:szCs w:val="21"/>
          <w:highlight w:val="none"/>
        </w:rPr>
      </w:pPr>
      <w:r>
        <w:rPr>
          <w:rFonts w:hint="eastAsia" w:ascii="宋体" w:hAnsi="宋体" w:cs="Arial"/>
          <w:color w:val="auto"/>
          <w:szCs w:val="21"/>
          <w:highlight w:val="none"/>
        </w:rPr>
        <w:t>2、</w:t>
      </w:r>
      <w:r>
        <w:rPr>
          <w:rFonts w:hint="eastAsia" w:cs="Arial"/>
          <w:color w:val="auto"/>
          <w:szCs w:val="21"/>
          <w:highlight w:val="none"/>
        </w:rPr>
        <w:t>本采购项目，中标单位与采购人签订的政府采购合同适用于嘉兴市政府采购贷款政策，简称“政采贷”，具体内容可参阅政府采购贷款流程：</w:t>
      </w:r>
      <w:r>
        <w:rPr>
          <w:rFonts w:ascii="宋体" w:hAnsi="宋体" w:cs="Arial"/>
          <w:color w:val="auto"/>
          <w:szCs w:val="21"/>
          <w:highlight w:val="none"/>
        </w:rPr>
        <w:fldChar w:fldCharType="begin"/>
      </w:r>
      <w:r>
        <w:rPr>
          <w:rFonts w:ascii="宋体" w:hAnsi="宋体" w:cs="Arial"/>
          <w:color w:val="auto"/>
          <w:szCs w:val="21"/>
          <w:highlight w:val="none"/>
        </w:rPr>
        <w:instrText xml:space="preserve"> HYPERLINK "http://www.jxzbtb.cn/zxfw/005012/20181016/7e541bf4-ad29-4286-ace8-d12c1b2c54fc.html" </w:instrText>
      </w:r>
      <w:r>
        <w:rPr>
          <w:rFonts w:ascii="宋体" w:hAnsi="宋体" w:cs="Arial"/>
          <w:color w:val="auto"/>
          <w:szCs w:val="21"/>
          <w:highlight w:val="none"/>
        </w:rPr>
        <w:fldChar w:fldCharType="separate"/>
      </w:r>
      <w:r>
        <w:rPr>
          <w:rStyle w:val="42"/>
          <w:rFonts w:ascii="宋体" w:hAnsi="宋体" w:cs="Arial"/>
          <w:color w:val="auto"/>
          <w:szCs w:val="21"/>
          <w:highlight w:val="none"/>
        </w:rPr>
        <w:t>http://www.jxzbtb.cn/zxfw/005012/20191016/7e541bf4-ad29-4286-ace8-d12c1b2c54fc.html</w:t>
      </w:r>
      <w:r>
        <w:rPr>
          <w:rFonts w:ascii="宋体" w:hAnsi="宋体" w:cs="Arial"/>
          <w:color w:val="auto"/>
          <w:szCs w:val="21"/>
          <w:highlight w:val="none"/>
        </w:rPr>
        <w:fldChar w:fldCharType="end"/>
      </w:r>
    </w:p>
    <w:p>
      <w:pPr>
        <w:pStyle w:val="33"/>
        <w:spacing w:before="0" w:beforeAutospacing="0" w:after="0" w:afterAutospacing="0" w:line="360" w:lineRule="auto"/>
        <w:ind w:firstLine="367" w:firstLineChars="175"/>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3、投标说明：</w:t>
      </w:r>
    </w:p>
    <w:p>
      <w:pPr>
        <w:pStyle w:val="33"/>
        <w:spacing w:before="0" w:beforeAutospacing="0" w:after="0" w:afterAutospacing="0" w:line="360" w:lineRule="auto"/>
        <w:ind w:firstLine="420"/>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3.1本项目按照《浙江省财政厅关于印发浙江省政府采购项目电子交易管理暂行办法的通知》实行电子交易。</w:t>
      </w:r>
    </w:p>
    <w:p>
      <w:pPr>
        <w:pStyle w:val="33"/>
        <w:spacing w:before="0" w:beforeAutospacing="0" w:after="0" w:afterAutospacing="0" w:line="360" w:lineRule="auto"/>
        <w:ind w:firstLine="420"/>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3.2供应商注册</w:t>
      </w:r>
    </w:p>
    <w:p>
      <w:pPr>
        <w:pStyle w:val="33"/>
        <w:spacing w:before="0" w:beforeAutospacing="0" w:after="0" w:afterAutospacing="0" w:line="360" w:lineRule="auto"/>
        <w:ind w:firstLine="420"/>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3.2.1注册网址：</w:t>
      </w:r>
    </w:p>
    <w:p>
      <w:pPr>
        <w:pStyle w:val="33"/>
        <w:spacing w:before="0" w:beforeAutospacing="0" w:after="0" w:afterAutospacing="0" w:line="360" w:lineRule="auto"/>
        <w:ind w:firstLine="420"/>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浙江政府采购网：</w:t>
      </w:r>
      <w:r>
        <w:rPr>
          <w:rFonts w:hint="eastAsia" w:ascii="宋体" w:hAnsi="宋体" w:eastAsia="宋体" w:cs="Arial"/>
          <w:color w:val="auto"/>
          <w:sz w:val="21"/>
          <w:szCs w:val="21"/>
          <w:highlight w:val="none"/>
        </w:rPr>
        <w:fldChar w:fldCharType="begin"/>
      </w:r>
      <w:r>
        <w:rPr>
          <w:rFonts w:hint="eastAsia" w:ascii="宋体" w:hAnsi="宋体" w:eastAsia="宋体" w:cs="Arial"/>
          <w:color w:val="auto"/>
          <w:sz w:val="21"/>
          <w:szCs w:val="21"/>
          <w:highlight w:val="none"/>
        </w:rPr>
        <w:instrText xml:space="preserve"> HYPERLINK "https://middle.zcygov.cn/settle-front/" \l "/registry" </w:instrText>
      </w:r>
      <w:r>
        <w:rPr>
          <w:rFonts w:hint="eastAsia" w:ascii="宋体" w:hAnsi="宋体" w:eastAsia="宋体" w:cs="Arial"/>
          <w:color w:val="auto"/>
          <w:sz w:val="21"/>
          <w:szCs w:val="21"/>
          <w:highlight w:val="none"/>
        </w:rPr>
        <w:fldChar w:fldCharType="separate"/>
      </w:r>
      <w:r>
        <w:rPr>
          <w:rFonts w:hint="eastAsia" w:ascii="宋体" w:hAnsi="宋体" w:eastAsia="宋体" w:cs="Arial"/>
          <w:color w:val="auto"/>
          <w:sz w:val="21"/>
          <w:szCs w:val="21"/>
          <w:highlight w:val="none"/>
        </w:rPr>
        <w:t>https://middle.zcygov.cn/settle-front/#/registry</w:t>
      </w:r>
      <w:r>
        <w:rPr>
          <w:rFonts w:hint="eastAsia" w:ascii="宋体" w:hAnsi="宋体" w:eastAsia="宋体" w:cs="Arial"/>
          <w:color w:val="auto"/>
          <w:sz w:val="21"/>
          <w:szCs w:val="21"/>
          <w:highlight w:val="none"/>
        </w:rPr>
        <w:fldChar w:fldCharType="end"/>
      </w:r>
    </w:p>
    <w:p>
      <w:pPr>
        <w:pStyle w:val="33"/>
        <w:spacing w:before="0" w:beforeAutospacing="0" w:after="0" w:afterAutospacing="0" w:line="360" w:lineRule="auto"/>
        <w:ind w:firstLine="420"/>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3.2.2供应商按照《浙江省政府采购供应商注册和诚信管理暂行办法》要求执行。</w:t>
      </w:r>
    </w:p>
    <w:p>
      <w:pPr>
        <w:pStyle w:val="33"/>
        <w:spacing w:before="0" w:beforeAutospacing="0" w:after="0" w:afterAutospacing="0" w:line="360" w:lineRule="auto"/>
        <w:ind w:firstLine="420"/>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4、投标文件制作注意事项</w:t>
      </w:r>
    </w:p>
    <w:p>
      <w:pPr>
        <w:pStyle w:val="33"/>
        <w:spacing w:before="0" w:beforeAutospacing="0" w:after="0" w:afterAutospacing="0" w:line="360" w:lineRule="auto"/>
        <w:ind w:firstLine="420"/>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4.1供应商将政采云电子交易客户端下载、安装完成后，可通过账号密码或CA登录客户端进行投标文件制作。</w:t>
      </w:r>
    </w:p>
    <w:p>
      <w:pPr>
        <w:pStyle w:val="33"/>
        <w:spacing w:before="0" w:beforeAutospacing="0" w:after="0" w:afterAutospacing="0" w:line="360" w:lineRule="auto"/>
        <w:ind w:firstLine="420"/>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　　注：供应商先要申领CA，拿到CA后需要在政采云平台进行绑定，CA相关操作可参考《CA申领操作指南》和《CA管理操作指南》。完成CA数字证书办理在资料齐全的情况下预计7个工作日左右，建议供应商获取招标文件后立即办理。　　　</w:t>
      </w:r>
    </w:p>
    <w:p>
      <w:pPr>
        <w:pStyle w:val="33"/>
        <w:spacing w:before="0" w:beforeAutospacing="0" w:after="0" w:afterAutospacing="0" w:line="360" w:lineRule="auto"/>
        <w:ind w:firstLine="420"/>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4.2电子交易操作指南：</w:t>
      </w:r>
      <w:r>
        <w:rPr>
          <w:rFonts w:hint="eastAsia" w:ascii="宋体" w:hAnsi="宋体" w:eastAsia="宋体" w:cs="Arial"/>
          <w:color w:val="auto"/>
          <w:sz w:val="21"/>
          <w:szCs w:val="21"/>
          <w:highlight w:val="none"/>
        </w:rPr>
        <w:fldChar w:fldCharType="begin"/>
      </w:r>
      <w:r>
        <w:rPr>
          <w:rFonts w:hint="eastAsia" w:ascii="宋体" w:hAnsi="宋体" w:eastAsia="宋体" w:cs="Arial"/>
          <w:color w:val="auto"/>
          <w:sz w:val="21"/>
          <w:szCs w:val="21"/>
          <w:highlight w:val="none"/>
        </w:rPr>
        <w:instrText xml:space="preserve"> HYPERLINK "https://help.zcygov.cn/web/site_2/2018/12-28/2573.html" </w:instrText>
      </w:r>
      <w:r>
        <w:rPr>
          <w:rFonts w:hint="eastAsia" w:ascii="宋体" w:hAnsi="宋体" w:eastAsia="宋体" w:cs="Arial"/>
          <w:color w:val="auto"/>
          <w:sz w:val="21"/>
          <w:szCs w:val="21"/>
          <w:highlight w:val="none"/>
        </w:rPr>
        <w:fldChar w:fldCharType="separate"/>
      </w:r>
      <w:r>
        <w:rPr>
          <w:rFonts w:hint="eastAsia" w:ascii="宋体" w:hAnsi="宋体" w:eastAsia="宋体" w:cs="Arial"/>
          <w:color w:val="auto"/>
          <w:sz w:val="21"/>
          <w:szCs w:val="21"/>
          <w:highlight w:val="none"/>
        </w:rPr>
        <w:t>https://help.zcygov.cn/web/site_2/2019/12-28/2573.html</w:t>
      </w:r>
      <w:r>
        <w:rPr>
          <w:rFonts w:hint="eastAsia" w:ascii="宋体" w:hAnsi="宋体" w:eastAsia="宋体" w:cs="Arial"/>
          <w:color w:val="auto"/>
          <w:sz w:val="21"/>
          <w:szCs w:val="21"/>
          <w:highlight w:val="none"/>
        </w:rPr>
        <w:fldChar w:fldCharType="end"/>
      </w:r>
    </w:p>
    <w:p>
      <w:pPr>
        <w:pStyle w:val="33"/>
        <w:spacing w:before="0" w:beforeAutospacing="0" w:after="0" w:afterAutospacing="0" w:line="360" w:lineRule="auto"/>
        <w:ind w:firstLine="420"/>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《CA申领操作指南》：</w:t>
      </w:r>
      <w:r>
        <w:rPr>
          <w:rFonts w:hint="eastAsia" w:ascii="宋体" w:hAnsi="宋体" w:eastAsia="宋体" w:cs="Arial"/>
          <w:color w:val="auto"/>
          <w:sz w:val="21"/>
          <w:szCs w:val="21"/>
          <w:highlight w:val="none"/>
        </w:rPr>
        <w:fldChar w:fldCharType="begin"/>
      </w:r>
      <w:r>
        <w:rPr>
          <w:rFonts w:hint="eastAsia" w:ascii="宋体" w:hAnsi="宋体" w:eastAsia="宋体" w:cs="Arial"/>
          <w:color w:val="auto"/>
          <w:sz w:val="21"/>
          <w:szCs w:val="21"/>
          <w:highlight w:val="none"/>
        </w:rPr>
        <w:instrText xml:space="preserve"> HYPERLINK "https://help.zcygov.cn/web/site_2/2018/11-29/2452.html" \t "_blank" </w:instrText>
      </w:r>
      <w:r>
        <w:rPr>
          <w:rFonts w:hint="eastAsia" w:ascii="宋体" w:hAnsi="宋体" w:eastAsia="宋体" w:cs="Arial"/>
          <w:color w:val="auto"/>
          <w:sz w:val="21"/>
          <w:szCs w:val="21"/>
          <w:highlight w:val="none"/>
        </w:rPr>
        <w:fldChar w:fldCharType="separate"/>
      </w:r>
      <w:r>
        <w:rPr>
          <w:rFonts w:hint="eastAsia" w:ascii="宋体" w:hAnsi="宋体" w:eastAsia="宋体" w:cs="Arial"/>
          <w:color w:val="auto"/>
          <w:sz w:val="21"/>
          <w:szCs w:val="21"/>
          <w:highlight w:val="none"/>
        </w:rPr>
        <w:t>https://help.zcygov.cn/web/site_2/2019/11-29/2452.html</w:t>
      </w:r>
      <w:r>
        <w:rPr>
          <w:rFonts w:hint="eastAsia" w:ascii="宋体" w:hAnsi="宋体" w:eastAsia="宋体" w:cs="Arial"/>
          <w:color w:val="auto"/>
          <w:sz w:val="21"/>
          <w:szCs w:val="21"/>
          <w:highlight w:val="none"/>
        </w:rPr>
        <w:fldChar w:fldCharType="end"/>
      </w:r>
    </w:p>
    <w:p>
      <w:pPr>
        <w:pStyle w:val="33"/>
        <w:spacing w:before="0" w:beforeAutospacing="0" w:after="0" w:afterAutospacing="0" w:line="360" w:lineRule="auto"/>
        <w:ind w:firstLine="420"/>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《CA管理操作指南》：</w:t>
      </w:r>
      <w:r>
        <w:rPr>
          <w:rFonts w:hint="eastAsia" w:ascii="宋体" w:hAnsi="宋体" w:eastAsia="宋体" w:cs="Arial"/>
          <w:color w:val="auto"/>
          <w:sz w:val="21"/>
          <w:szCs w:val="21"/>
          <w:highlight w:val="none"/>
        </w:rPr>
        <w:fldChar w:fldCharType="begin"/>
      </w:r>
      <w:r>
        <w:rPr>
          <w:rFonts w:hint="eastAsia" w:ascii="宋体" w:hAnsi="宋体" w:eastAsia="宋体" w:cs="Arial"/>
          <w:color w:val="auto"/>
          <w:sz w:val="21"/>
          <w:szCs w:val="21"/>
          <w:highlight w:val="none"/>
        </w:rPr>
        <w:instrText xml:space="preserve"> HYPERLINK "https://help.zcygov.cn/web/site_2/2019/08-20/3405.html" \t "_blank" </w:instrText>
      </w:r>
      <w:r>
        <w:rPr>
          <w:rFonts w:hint="eastAsia" w:ascii="宋体" w:hAnsi="宋体" w:eastAsia="宋体" w:cs="Arial"/>
          <w:color w:val="auto"/>
          <w:sz w:val="21"/>
          <w:szCs w:val="21"/>
          <w:highlight w:val="none"/>
        </w:rPr>
        <w:fldChar w:fldCharType="separate"/>
      </w:r>
      <w:r>
        <w:rPr>
          <w:rFonts w:hint="eastAsia" w:ascii="宋体" w:hAnsi="宋体" w:eastAsia="宋体" w:cs="Arial"/>
          <w:color w:val="auto"/>
          <w:sz w:val="21"/>
          <w:szCs w:val="21"/>
          <w:highlight w:val="none"/>
        </w:rPr>
        <w:t>https://help.zcygov.cn/web/site_2/2019/08-20/3405.html</w:t>
      </w:r>
      <w:r>
        <w:rPr>
          <w:rFonts w:hint="eastAsia" w:ascii="宋体" w:hAnsi="宋体" w:eastAsia="宋体" w:cs="Arial"/>
          <w:color w:val="auto"/>
          <w:sz w:val="21"/>
          <w:szCs w:val="21"/>
          <w:highlight w:val="none"/>
        </w:rPr>
        <w:fldChar w:fldCharType="end"/>
      </w:r>
    </w:p>
    <w:p>
      <w:pPr>
        <w:pStyle w:val="33"/>
        <w:spacing w:before="0" w:beforeAutospacing="0" w:after="0" w:afterAutospacing="0" w:line="360" w:lineRule="auto"/>
        <w:ind w:firstLine="420"/>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《CA驱动和申领流程》</w:t>
      </w:r>
      <w:r>
        <w:rPr>
          <w:rFonts w:hint="eastAsia" w:ascii="宋体" w:hAnsi="宋体" w:eastAsia="宋体" w:cs="Arial"/>
          <w:color w:val="auto"/>
          <w:sz w:val="21"/>
          <w:szCs w:val="21"/>
          <w:highlight w:val="none"/>
        </w:rPr>
        <w:fldChar w:fldCharType="begin"/>
      </w:r>
      <w:r>
        <w:rPr>
          <w:rFonts w:hint="eastAsia" w:ascii="宋体" w:hAnsi="宋体" w:eastAsia="宋体" w:cs="Arial"/>
          <w:color w:val="auto"/>
          <w:sz w:val="21"/>
          <w:szCs w:val="21"/>
          <w:highlight w:val="none"/>
        </w:rPr>
        <w:instrText xml:space="preserve"> HYPERLINK "http://zfcg.czt.zj.gov.cn/bidClientTemplate/2019-05-27/12945.html" \t "_blank" </w:instrText>
      </w:r>
      <w:r>
        <w:rPr>
          <w:rFonts w:hint="eastAsia" w:ascii="宋体" w:hAnsi="宋体" w:eastAsia="宋体" w:cs="Arial"/>
          <w:color w:val="auto"/>
          <w:sz w:val="21"/>
          <w:szCs w:val="21"/>
          <w:highlight w:val="none"/>
        </w:rPr>
        <w:fldChar w:fldCharType="separate"/>
      </w:r>
      <w:r>
        <w:rPr>
          <w:rFonts w:hint="eastAsia" w:ascii="宋体" w:hAnsi="宋体" w:eastAsia="宋体" w:cs="Arial"/>
          <w:color w:val="auto"/>
          <w:sz w:val="21"/>
          <w:szCs w:val="21"/>
          <w:highlight w:val="none"/>
        </w:rPr>
        <w:t>http://zfcg.czt.zj.gov.cn/bidClientTemplate/2019-05-27/12945.html</w:t>
      </w:r>
      <w:r>
        <w:rPr>
          <w:rFonts w:hint="eastAsia" w:ascii="宋体" w:hAnsi="宋体" w:eastAsia="宋体" w:cs="Arial"/>
          <w:color w:val="auto"/>
          <w:sz w:val="21"/>
          <w:szCs w:val="21"/>
          <w:highlight w:val="none"/>
        </w:rPr>
        <w:fldChar w:fldCharType="end"/>
      </w:r>
    </w:p>
    <w:p>
      <w:pPr>
        <w:pStyle w:val="33"/>
        <w:spacing w:before="0" w:beforeAutospacing="0" w:after="0" w:afterAutospacing="0" w:line="360" w:lineRule="auto"/>
        <w:ind w:firstLine="420"/>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注：ＣＡ证书遗失补办、延期、解锁、质保等业务可以在联连客户端上进行操作；使用政采云投标客户端时，建议使用WIN7及以上操作系统。</w:t>
      </w:r>
    </w:p>
    <w:p>
      <w:pPr>
        <w:pStyle w:val="33"/>
        <w:spacing w:before="0" w:beforeAutospacing="0" w:after="0" w:afterAutospacing="0" w:line="360" w:lineRule="auto"/>
        <w:ind w:firstLine="420"/>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5、政采云咨询电话：400-881-7190；</w:t>
      </w:r>
    </w:p>
    <w:p>
      <w:pPr>
        <w:pStyle w:val="33"/>
        <w:spacing w:before="0" w:beforeAutospacing="0" w:after="0" w:afterAutospacing="0" w:line="360" w:lineRule="auto"/>
        <w:ind w:firstLine="420"/>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政采云平台服务中心：</w:t>
      </w:r>
      <w:r>
        <w:rPr>
          <w:rFonts w:hint="eastAsia" w:ascii="宋体" w:hAnsi="宋体" w:eastAsia="宋体" w:cs="Arial"/>
          <w:color w:val="auto"/>
          <w:sz w:val="21"/>
          <w:szCs w:val="21"/>
          <w:highlight w:val="none"/>
        </w:rPr>
        <w:fldChar w:fldCharType="begin"/>
      </w:r>
      <w:r>
        <w:rPr>
          <w:rFonts w:hint="eastAsia" w:ascii="宋体" w:hAnsi="宋体" w:eastAsia="宋体" w:cs="Arial"/>
          <w:color w:val="auto"/>
          <w:sz w:val="21"/>
          <w:szCs w:val="21"/>
          <w:highlight w:val="none"/>
        </w:rPr>
        <w:instrText xml:space="preserve"> HYPERLINK "https://service.zcygov.cn/" \l "/" \t "_blank" </w:instrText>
      </w:r>
      <w:r>
        <w:rPr>
          <w:rFonts w:hint="eastAsia" w:ascii="宋体" w:hAnsi="宋体" w:eastAsia="宋体" w:cs="Arial"/>
          <w:color w:val="auto"/>
          <w:sz w:val="21"/>
          <w:szCs w:val="21"/>
          <w:highlight w:val="none"/>
        </w:rPr>
        <w:fldChar w:fldCharType="separate"/>
      </w:r>
      <w:r>
        <w:rPr>
          <w:rFonts w:hint="eastAsia" w:ascii="宋体" w:hAnsi="宋体" w:eastAsia="宋体" w:cs="Arial"/>
          <w:color w:val="auto"/>
          <w:sz w:val="21"/>
          <w:szCs w:val="21"/>
          <w:highlight w:val="none"/>
        </w:rPr>
        <w:t>https://service.zcygov.cn/#/</w:t>
      </w:r>
      <w:r>
        <w:rPr>
          <w:rFonts w:hint="eastAsia" w:ascii="宋体" w:hAnsi="宋体" w:eastAsia="宋体" w:cs="Arial"/>
          <w:color w:val="auto"/>
          <w:sz w:val="21"/>
          <w:szCs w:val="21"/>
          <w:highlight w:val="none"/>
        </w:rPr>
        <w:fldChar w:fldCharType="end"/>
      </w:r>
    </w:p>
    <w:p>
      <w:pPr>
        <w:pStyle w:val="33"/>
        <w:spacing w:before="0" w:beforeAutospacing="0" w:after="0" w:afterAutospacing="0" w:line="360" w:lineRule="auto"/>
        <w:ind w:firstLine="420"/>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6、汇信（ＣＡ）客服电话：400-888-4636</w:t>
      </w:r>
    </w:p>
    <w:p>
      <w:pPr>
        <w:pStyle w:val="33"/>
        <w:spacing w:before="0" w:beforeAutospacing="0" w:after="0" w:afterAutospacing="0" w:line="360" w:lineRule="auto"/>
        <w:ind w:firstLine="420"/>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7、投标文件提交注意事项：</w:t>
      </w:r>
    </w:p>
    <w:p>
      <w:pPr>
        <w:pStyle w:val="33"/>
        <w:spacing w:before="0" w:beforeAutospacing="0" w:after="0" w:afterAutospacing="0" w:line="360" w:lineRule="auto"/>
        <w:ind w:firstLine="420"/>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 xml:space="preserve">7.1供应商进行电子投标应安装客户端软件，并按照招标文件和电子交易平台的要求编制并加密投标文件。供应商未按规定加密的投标文件，代理机构应当拒收。 </w:t>
      </w:r>
    </w:p>
    <w:p>
      <w:pPr>
        <w:pStyle w:val="33"/>
        <w:spacing w:before="0" w:beforeAutospacing="0" w:after="0" w:afterAutospacing="0" w:line="360" w:lineRule="auto"/>
        <w:ind w:firstLine="420"/>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 xml:space="preserve">7.2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 </w:t>
      </w:r>
    </w:p>
    <w:p>
      <w:pPr>
        <w:pStyle w:val="33"/>
        <w:spacing w:before="0" w:beforeAutospacing="0" w:after="0" w:afterAutospacing="0" w:line="360" w:lineRule="auto"/>
        <w:ind w:firstLine="420"/>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7.3为确保采购项目顺利实施，避免因解密失败导致供应商投标无效，供应商在电子交易平台传输提交投标文件后，将政采云平台上最后生成的具备电子签章的备份电子投标文件（文件后缀名为.bfbs）1份在投标截止时间前以电子邮件方式发送至采购代理机构联系人电子邮箱</w:t>
      </w:r>
      <w:r>
        <w:rPr>
          <w:rFonts w:hint="eastAsia" w:ascii="宋体" w:hAnsi="宋体" w:eastAsia="宋体" w:cs="Arial"/>
          <w:color w:val="auto"/>
          <w:sz w:val="21"/>
          <w:szCs w:val="21"/>
          <w:highlight w:val="none"/>
          <w:lang w:val="en-US" w:eastAsia="zh-CN"/>
        </w:rPr>
        <w:t>361742144</w:t>
      </w:r>
      <w:r>
        <w:rPr>
          <w:rFonts w:hint="eastAsia" w:ascii="宋体" w:hAnsi="宋体" w:eastAsia="宋体" w:cs="Arial"/>
          <w:color w:val="auto"/>
          <w:sz w:val="21"/>
          <w:szCs w:val="21"/>
          <w:highlight w:val="none"/>
        </w:rPr>
        <w:t>@qq.com。 </w:t>
      </w:r>
    </w:p>
    <w:p>
      <w:pPr>
        <w:spacing w:line="360" w:lineRule="auto"/>
        <w:ind w:firstLine="525" w:firstLineChars="250"/>
        <w:rPr>
          <w:rFonts w:hint="eastAsia" w:ascii="宋体" w:hAnsi="宋体" w:cs="Arial"/>
          <w:color w:val="auto"/>
          <w:szCs w:val="21"/>
          <w:highlight w:val="none"/>
        </w:rPr>
      </w:pPr>
      <w:r>
        <w:rPr>
          <w:rFonts w:hint="eastAsia" w:ascii="宋体" w:hAnsi="宋体" w:cs="Arial"/>
          <w:color w:val="auto"/>
          <w:szCs w:val="21"/>
          <w:highlight w:val="none"/>
        </w:rPr>
        <w:t>7.4备份电子投标文件制作为非强制性，但如遇因供应商电子投标文件解密失败等情况造成无效标，后果由供应商自负。</w:t>
      </w:r>
    </w:p>
    <w:p>
      <w:pPr>
        <w:spacing w:line="360" w:lineRule="auto"/>
        <w:rPr>
          <w:rFonts w:ascii="宋体" w:hAnsi="宋体" w:cs="Arial"/>
          <w:color w:val="auto"/>
          <w:szCs w:val="21"/>
          <w:highlight w:val="none"/>
        </w:rPr>
      </w:pPr>
      <w:r>
        <w:rPr>
          <w:rFonts w:ascii="宋体" w:hAnsi="宋体" w:cs="Arial"/>
          <w:color w:val="auto"/>
          <w:szCs w:val="21"/>
          <w:highlight w:val="none"/>
        </w:rPr>
        <w:t> </w:t>
      </w:r>
      <w:r>
        <w:rPr>
          <w:rFonts w:ascii="宋体" w:hAnsi="宋体" w:cs="Arial"/>
          <w:b/>
          <w:bCs/>
          <w:color w:val="auto"/>
          <w:szCs w:val="21"/>
          <w:highlight w:val="none"/>
        </w:rPr>
        <w:t>八、对本次采购提出询问、质疑、投诉，请按以下方式联系。</w:t>
      </w:r>
      <w:r>
        <w:rPr>
          <w:rFonts w:ascii="宋体" w:hAnsi="宋体" w:cs="Arial"/>
          <w:color w:val="auto"/>
          <w:szCs w:val="21"/>
          <w:highlight w:val="none"/>
        </w:rPr>
        <w:t>　　　　　　　　　　　　</w:t>
      </w:r>
    </w:p>
    <w:p>
      <w:pPr>
        <w:spacing w:line="360" w:lineRule="auto"/>
        <w:rPr>
          <w:rFonts w:ascii="宋体" w:hAnsi="宋体" w:cs="Arial"/>
          <w:color w:val="auto"/>
          <w:szCs w:val="21"/>
          <w:highlight w:val="none"/>
        </w:rPr>
      </w:pPr>
      <w:r>
        <w:rPr>
          <w:rFonts w:ascii="宋体" w:hAnsi="宋体" w:cs="Arial"/>
          <w:color w:val="auto"/>
          <w:szCs w:val="21"/>
          <w:highlight w:val="none"/>
        </w:rPr>
        <w:t>   </w:t>
      </w:r>
      <w:r>
        <w:rPr>
          <w:rFonts w:hint="eastAsia" w:ascii="宋体" w:hAnsi="宋体" w:cs="Arial"/>
          <w:color w:val="auto"/>
          <w:szCs w:val="21"/>
          <w:highlight w:val="none"/>
        </w:rPr>
        <w:t xml:space="preserve">  </w:t>
      </w:r>
      <w:r>
        <w:rPr>
          <w:rFonts w:ascii="宋体" w:hAnsi="宋体" w:cs="Arial"/>
          <w:color w:val="auto"/>
          <w:szCs w:val="21"/>
          <w:highlight w:val="none"/>
        </w:rPr>
        <w:t>1.采购人信息</w:t>
      </w:r>
    </w:p>
    <w:p>
      <w:pPr>
        <w:spacing w:line="360" w:lineRule="auto"/>
        <w:ind w:firstLine="539" w:firstLineChars="257"/>
        <w:rPr>
          <w:rFonts w:hint="eastAsia" w:ascii="宋体" w:hAnsi="宋体" w:eastAsia="宋体" w:cs="Arial"/>
          <w:color w:val="auto"/>
          <w:szCs w:val="21"/>
          <w:highlight w:val="none"/>
          <w:lang w:eastAsia="zh-CN"/>
        </w:rPr>
      </w:pPr>
      <w:r>
        <w:rPr>
          <w:rFonts w:ascii="宋体" w:hAnsi="宋体" w:cs="Arial"/>
          <w:color w:val="auto"/>
          <w:szCs w:val="21"/>
          <w:highlight w:val="none"/>
        </w:rPr>
        <w:t>名    称：</w:t>
      </w:r>
      <w:r>
        <w:rPr>
          <w:rFonts w:hint="eastAsia" w:ascii="宋体" w:hAnsi="宋体" w:cs="Arial"/>
          <w:color w:val="auto"/>
          <w:szCs w:val="21"/>
          <w:highlight w:val="none"/>
          <w:lang w:val="en-US" w:eastAsia="zh-CN"/>
        </w:rPr>
        <w:t xml:space="preserve"> </w:t>
      </w:r>
      <w:r>
        <w:rPr>
          <w:rFonts w:hint="eastAsia" w:ascii="宋体" w:hAnsi="宋体" w:cs="Arial"/>
          <w:color w:val="auto"/>
          <w:szCs w:val="21"/>
          <w:highlight w:val="none"/>
          <w:u w:val="single"/>
          <w:lang w:eastAsia="zh-CN"/>
        </w:rPr>
        <w:t>海盐县澉浦镇人民政府</w:t>
      </w:r>
    </w:p>
    <w:p>
      <w:pPr>
        <w:spacing w:line="360" w:lineRule="auto"/>
        <w:ind w:firstLine="539" w:firstLineChars="257"/>
        <w:rPr>
          <w:rFonts w:ascii="宋体" w:hAnsi="宋体" w:cs="Arial"/>
          <w:color w:val="auto"/>
          <w:szCs w:val="21"/>
          <w:highlight w:val="none"/>
        </w:rPr>
      </w:pPr>
      <w:r>
        <w:rPr>
          <w:rFonts w:ascii="宋体" w:hAnsi="宋体" w:cs="Arial"/>
          <w:color w:val="auto"/>
          <w:szCs w:val="21"/>
          <w:highlight w:val="none"/>
        </w:rPr>
        <w:t>地    址：</w:t>
      </w:r>
      <w:r>
        <w:rPr>
          <w:rFonts w:hint="eastAsia" w:ascii="宋体" w:hAnsi="宋体" w:cs="Arial"/>
          <w:color w:val="auto"/>
          <w:szCs w:val="21"/>
          <w:highlight w:val="none"/>
          <w:lang w:val="en-US" w:eastAsia="zh-CN"/>
        </w:rPr>
        <w:t xml:space="preserve"> </w:t>
      </w:r>
      <w:r>
        <w:rPr>
          <w:rFonts w:hint="eastAsia" w:ascii="宋体" w:hAnsi="宋体" w:cs="Arial"/>
          <w:color w:val="auto"/>
          <w:szCs w:val="21"/>
          <w:highlight w:val="none"/>
          <w:u w:val="single"/>
        </w:rPr>
        <w:t>海盐县澉浦镇南浦路685号</w:t>
      </w:r>
      <w:r>
        <w:rPr>
          <w:rFonts w:ascii="宋体" w:hAnsi="宋体" w:cs="Arial"/>
          <w:color w:val="auto"/>
          <w:szCs w:val="21"/>
          <w:highlight w:val="none"/>
        </w:rPr>
        <w:t>。</w:t>
      </w:r>
    </w:p>
    <w:p>
      <w:pPr>
        <w:spacing w:line="360" w:lineRule="auto"/>
        <w:ind w:firstLine="539" w:firstLineChars="257"/>
        <w:rPr>
          <w:rFonts w:ascii="宋体" w:hAnsi="宋体" w:cs="Arial"/>
          <w:color w:val="auto"/>
          <w:szCs w:val="21"/>
          <w:highlight w:val="none"/>
        </w:rPr>
      </w:pPr>
      <w:r>
        <w:rPr>
          <w:rFonts w:ascii="宋体" w:hAnsi="宋体" w:cs="Arial"/>
          <w:color w:val="auto"/>
          <w:szCs w:val="21"/>
          <w:highlight w:val="none"/>
        </w:rPr>
        <w:t>传    真：</w:t>
      </w:r>
      <w:r>
        <w:rPr>
          <w:rFonts w:hint="eastAsia" w:ascii="宋体" w:hAnsi="宋体" w:cs="Arial"/>
          <w:color w:val="auto"/>
          <w:szCs w:val="21"/>
          <w:highlight w:val="none"/>
          <w:lang w:val="en-US" w:eastAsia="zh-CN"/>
        </w:rPr>
        <w:t xml:space="preserve"> </w:t>
      </w:r>
      <w:r>
        <w:rPr>
          <w:rFonts w:ascii="宋体" w:hAnsi="宋体" w:cs="Arial"/>
          <w:color w:val="auto"/>
          <w:szCs w:val="21"/>
          <w:highlight w:val="none"/>
          <w:u w:val="single"/>
        </w:rPr>
        <w:t> </w:t>
      </w:r>
      <w:r>
        <w:rPr>
          <w:rFonts w:hint="eastAsia" w:ascii="宋体" w:hAnsi="宋体" w:cs="Arial"/>
          <w:color w:val="auto"/>
          <w:szCs w:val="21"/>
          <w:highlight w:val="none"/>
          <w:u w:val="single"/>
          <w:lang w:val="en-US" w:eastAsia="zh-CN"/>
        </w:rPr>
        <w:t xml:space="preserve">  </w:t>
      </w:r>
      <w:r>
        <w:rPr>
          <w:rFonts w:ascii="宋体" w:hAnsi="宋体" w:cs="Arial"/>
          <w:color w:val="auto"/>
          <w:szCs w:val="21"/>
          <w:highlight w:val="none"/>
          <w:u w:val="single"/>
        </w:rPr>
        <w:t>/  　</w:t>
      </w:r>
    </w:p>
    <w:p>
      <w:pPr>
        <w:spacing w:line="360" w:lineRule="auto"/>
        <w:ind w:firstLine="539" w:firstLineChars="257"/>
        <w:rPr>
          <w:rFonts w:hint="eastAsia" w:ascii="宋体" w:hAnsi="宋体" w:eastAsia="宋体" w:cs="Arial"/>
          <w:color w:val="auto"/>
          <w:szCs w:val="21"/>
          <w:highlight w:val="none"/>
          <w:u w:val="single"/>
          <w:lang w:val="en-US" w:eastAsia="zh-CN"/>
        </w:rPr>
      </w:pPr>
      <w:r>
        <w:rPr>
          <w:rFonts w:ascii="宋体" w:hAnsi="宋体" w:cs="Arial"/>
          <w:color w:val="auto"/>
          <w:szCs w:val="21"/>
          <w:highlight w:val="none"/>
        </w:rPr>
        <w:t>项目联系人（询问）</w:t>
      </w:r>
      <w:r>
        <w:rPr>
          <w:rFonts w:hint="eastAsia" w:ascii="宋体" w:hAnsi="宋体" w:cs="Arial"/>
          <w:color w:val="auto"/>
          <w:szCs w:val="21"/>
          <w:highlight w:val="none"/>
        </w:rPr>
        <w:t>：</w:t>
      </w:r>
      <w:r>
        <w:rPr>
          <w:rFonts w:hint="eastAsia" w:ascii="宋体" w:hAnsi="宋体" w:cs="Arial"/>
          <w:color w:val="auto"/>
          <w:szCs w:val="21"/>
          <w:highlight w:val="none"/>
          <w:u w:val="single"/>
          <w:lang w:val="en-US" w:eastAsia="zh-CN"/>
        </w:rPr>
        <w:t xml:space="preserve"> 李建勋</w:t>
      </w:r>
      <w:r>
        <w:rPr>
          <w:rFonts w:hint="eastAsia" w:ascii="宋体" w:hAnsi="宋体" w:cs="Arial"/>
          <w:color w:val="auto"/>
          <w:szCs w:val="21"/>
          <w:highlight w:val="none"/>
          <w:u w:val="none"/>
          <w:lang w:val="en-US" w:eastAsia="zh-CN"/>
        </w:rPr>
        <w:t xml:space="preserve"> </w:t>
      </w:r>
      <w:r>
        <w:rPr>
          <w:rFonts w:hint="eastAsia" w:ascii="宋体" w:hAnsi="宋体" w:cs="Arial"/>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 xml:space="preserve">  </w:t>
      </w:r>
    </w:p>
    <w:p>
      <w:pPr>
        <w:spacing w:line="360" w:lineRule="auto"/>
        <w:ind w:firstLine="539" w:firstLineChars="257"/>
        <w:rPr>
          <w:rFonts w:hint="default" w:ascii="宋体" w:hAnsi="宋体" w:eastAsia="宋体" w:cs="Arial"/>
          <w:color w:val="auto"/>
          <w:szCs w:val="21"/>
          <w:highlight w:val="none"/>
          <w:lang w:val="en-US" w:eastAsia="zh-CN"/>
        </w:rPr>
      </w:pPr>
      <w:r>
        <w:rPr>
          <w:rFonts w:ascii="宋体" w:hAnsi="宋体" w:cs="Arial"/>
          <w:color w:val="auto"/>
          <w:szCs w:val="21"/>
          <w:highlight w:val="none"/>
        </w:rPr>
        <w:t>项目联系方式（询问）：</w:t>
      </w:r>
      <w:r>
        <w:rPr>
          <w:rFonts w:hint="eastAsia" w:ascii="宋体" w:hAnsi="宋体" w:cs="Arial"/>
          <w:color w:val="auto"/>
          <w:szCs w:val="21"/>
          <w:highlight w:val="none"/>
          <w:u w:val="single"/>
        </w:rPr>
        <w:t>0573-86567148</w:t>
      </w:r>
      <w:r>
        <w:rPr>
          <w:rFonts w:hint="eastAsia" w:ascii="宋体" w:hAnsi="宋体" w:cs="Arial"/>
          <w:color w:val="auto"/>
          <w:szCs w:val="21"/>
          <w:highlight w:val="none"/>
          <w:u w:val="single"/>
          <w:lang w:val="en-US" w:eastAsia="zh-CN"/>
        </w:rPr>
        <w:t xml:space="preserve">  </w:t>
      </w:r>
      <w:r>
        <w:rPr>
          <w:rFonts w:hint="eastAsia" w:ascii="宋体" w:hAnsi="宋体" w:cs="Arial"/>
          <w:color w:val="auto"/>
          <w:szCs w:val="21"/>
          <w:highlight w:val="none"/>
          <w:lang w:val="en-US" w:eastAsia="zh-CN"/>
        </w:rPr>
        <w:t xml:space="preserve"> </w:t>
      </w:r>
    </w:p>
    <w:p>
      <w:pPr>
        <w:spacing w:line="360" w:lineRule="auto"/>
        <w:ind w:firstLine="539" w:firstLineChars="257"/>
        <w:rPr>
          <w:rFonts w:hint="eastAsia" w:ascii="宋体" w:hAnsi="宋体" w:cs="Arial"/>
          <w:color w:val="auto"/>
          <w:highlight w:val="none"/>
        </w:rPr>
      </w:pPr>
      <w:r>
        <w:rPr>
          <w:rFonts w:ascii="宋体" w:hAnsi="宋体" w:cs="Arial"/>
          <w:color w:val="auto"/>
          <w:highlight w:val="none"/>
        </w:rPr>
        <w:t>质疑联系人：</w:t>
      </w:r>
      <w:r>
        <w:rPr>
          <w:rFonts w:hint="eastAsia" w:ascii="宋体" w:hAnsi="宋体" w:cs="Arial"/>
          <w:color w:val="auto"/>
          <w:highlight w:val="none"/>
        </w:rPr>
        <w:t>姚颖众</w:t>
      </w:r>
    </w:p>
    <w:p>
      <w:pPr>
        <w:spacing w:line="360" w:lineRule="auto"/>
        <w:ind w:firstLine="539" w:firstLineChars="257"/>
        <w:rPr>
          <w:rFonts w:hint="default" w:ascii="宋体" w:hAnsi="宋体" w:eastAsia="宋体" w:cs="Arial"/>
          <w:color w:val="auto"/>
          <w:highlight w:val="none"/>
          <w:lang w:val="en-US" w:eastAsia="zh-CN"/>
        </w:rPr>
      </w:pPr>
      <w:r>
        <w:rPr>
          <w:rFonts w:ascii="宋体" w:hAnsi="宋体" w:cs="Arial"/>
          <w:color w:val="auto"/>
          <w:highlight w:val="none"/>
        </w:rPr>
        <w:t>质疑联系方式：</w:t>
      </w:r>
      <w:r>
        <w:rPr>
          <w:rFonts w:hint="eastAsia" w:ascii="宋体" w:hAnsi="宋体" w:cs="Arial"/>
          <w:color w:val="auto"/>
          <w:highlight w:val="none"/>
          <w:u w:val="single"/>
        </w:rPr>
        <w:t>0573-86565222</w:t>
      </w:r>
      <w:r>
        <w:rPr>
          <w:rFonts w:hint="eastAsia" w:ascii="宋体" w:hAnsi="宋体" w:cs="Arial"/>
          <w:color w:val="auto"/>
          <w:highlight w:val="none"/>
          <w:lang w:val="en-US" w:eastAsia="zh-CN"/>
        </w:rPr>
        <w:t xml:space="preserve">   </w:t>
      </w:r>
    </w:p>
    <w:p>
      <w:pPr>
        <w:spacing w:line="360" w:lineRule="auto"/>
        <w:rPr>
          <w:rFonts w:ascii="宋体" w:hAnsi="宋体" w:cs="Arial"/>
          <w:color w:val="auto"/>
          <w:szCs w:val="21"/>
          <w:highlight w:val="none"/>
        </w:rPr>
      </w:pPr>
      <w:r>
        <w:rPr>
          <w:rFonts w:ascii="宋体" w:hAnsi="宋体" w:cs="Arial"/>
          <w:color w:val="auto"/>
          <w:szCs w:val="21"/>
          <w:highlight w:val="none"/>
        </w:rPr>
        <w:t>    2.采购代理机构信息</w:t>
      </w:r>
    </w:p>
    <w:p>
      <w:pPr>
        <w:tabs>
          <w:tab w:val="left" w:pos="6950"/>
        </w:tabs>
        <w:spacing w:line="360" w:lineRule="auto"/>
        <w:rPr>
          <w:rFonts w:hint="eastAsia" w:ascii="宋体" w:hAnsi="宋体" w:eastAsia="宋体" w:cs="Arial"/>
          <w:color w:val="auto"/>
          <w:szCs w:val="21"/>
          <w:highlight w:val="none"/>
          <w:lang w:eastAsia="zh-CN"/>
        </w:rPr>
      </w:pPr>
      <w:r>
        <w:rPr>
          <w:rFonts w:ascii="宋体" w:hAnsi="宋体" w:cs="Arial"/>
          <w:color w:val="auto"/>
          <w:szCs w:val="21"/>
          <w:highlight w:val="none"/>
        </w:rPr>
        <w:t>   名    称：</w:t>
      </w:r>
      <w:r>
        <w:rPr>
          <w:rFonts w:ascii="宋体" w:hAnsi="宋体" w:cs="Arial"/>
          <w:color w:val="auto"/>
          <w:szCs w:val="21"/>
          <w:highlight w:val="none"/>
          <w:u w:val="single"/>
        </w:rPr>
        <w:t>浙江圣加工程管理咨询有限公司</w:t>
      </w:r>
    </w:p>
    <w:p>
      <w:pPr>
        <w:spacing w:line="360" w:lineRule="auto"/>
        <w:rPr>
          <w:rFonts w:ascii="宋体" w:hAnsi="宋体" w:cs="Arial"/>
          <w:color w:val="auto"/>
          <w:szCs w:val="21"/>
          <w:highlight w:val="none"/>
        </w:rPr>
      </w:pPr>
      <w:r>
        <w:rPr>
          <w:rFonts w:ascii="宋体" w:hAnsi="宋体" w:cs="Arial"/>
          <w:color w:val="auto"/>
          <w:szCs w:val="21"/>
          <w:highlight w:val="none"/>
        </w:rPr>
        <w:t>   地    址：</w:t>
      </w:r>
      <w:r>
        <w:rPr>
          <w:rFonts w:ascii="宋体" w:hAnsi="宋体" w:cs="Arial"/>
          <w:color w:val="auto"/>
          <w:szCs w:val="21"/>
          <w:highlight w:val="none"/>
          <w:u w:val="single"/>
        </w:rPr>
        <w:t>海盐县武原街道兴业路618号</w:t>
      </w:r>
      <w:r>
        <w:rPr>
          <w:rFonts w:ascii="宋体" w:hAnsi="宋体" w:cs="Arial"/>
          <w:color w:val="auto"/>
          <w:szCs w:val="21"/>
          <w:highlight w:val="none"/>
        </w:rPr>
        <w:t>。</w:t>
      </w:r>
    </w:p>
    <w:p>
      <w:pPr>
        <w:spacing w:line="360" w:lineRule="auto"/>
        <w:rPr>
          <w:rFonts w:ascii="宋体" w:hAnsi="宋体" w:cs="Arial"/>
          <w:color w:val="auto"/>
          <w:szCs w:val="21"/>
          <w:highlight w:val="none"/>
        </w:rPr>
      </w:pPr>
      <w:r>
        <w:rPr>
          <w:rFonts w:ascii="宋体" w:hAnsi="宋体" w:cs="Arial"/>
          <w:color w:val="auto"/>
          <w:szCs w:val="21"/>
          <w:highlight w:val="none"/>
        </w:rPr>
        <w:t>   传    真：</w:t>
      </w:r>
      <w:r>
        <w:rPr>
          <w:rFonts w:ascii="宋体" w:hAnsi="宋体" w:cs="Arial"/>
          <w:color w:val="auto"/>
          <w:szCs w:val="21"/>
          <w:highlight w:val="none"/>
          <w:u w:val="single"/>
        </w:rPr>
        <w:t>0573-86180037 　</w:t>
      </w:r>
    </w:p>
    <w:p>
      <w:pPr>
        <w:spacing w:line="360" w:lineRule="auto"/>
        <w:rPr>
          <w:rFonts w:ascii="宋体" w:hAnsi="宋体" w:cs="Arial"/>
          <w:color w:val="auto"/>
          <w:szCs w:val="21"/>
          <w:highlight w:val="none"/>
        </w:rPr>
      </w:pPr>
      <w:r>
        <w:rPr>
          <w:rFonts w:ascii="宋体" w:hAnsi="宋体" w:cs="Arial"/>
          <w:color w:val="auto"/>
          <w:szCs w:val="21"/>
          <w:highlight w:val="none"/>
        </w:rPr>
        <w:t>   项目联系人（询问）：</w:t>
      </w:r>
      <w:r>
        <w:rPr>
          <w:rFonts w:hint="eastAsia" w:ascii="宋体" w:hAnsi="宋体" w:cs="Arial"/>
          <w:color w:val="auto"/>
          <w:szCs w:val="21"/>
          <w:highlight w:val="none"/>
          <w:u w:val="single"/>
          <w:lang w:eastAsia="zh-CN"/>
        </w:rPr>
        <w:t>杜翠翠</w:t>
      </w:r>
      <w:r>
        <w:rPr>
          <w:rFonts w:ascii="宋体" w:hAnsi="宋体" w:cs="Arial"/>
          <w:color w:val="auto"/>
          <w:szCs w:val="21"/>
          <w:highlight w:val="none"/>
        </w:rPr>
        <w:t> </w:t>
      </w:r>
    </w:p>
    <w:p>
      <w:pPr>
        <w:spacing w:line="360" w:lineRule="auto"/>
        <w:rPr>
          <w:rFonts w:hint="default" w:ascii="宋体" w:hAnsi="宋体" w:eastAsia="宋体" w:cs="Arial"/>
          <w:color w:val="auto"/>
          <w:szCs w:val="21"/>
          <w:highlight w:val="none"/>
          <w:lang w:val="en-US" w:eastAsia="zh-CN"/>
        </w:rPr>
      </w:pPr>
      <w:r>
        <w:rPr>
          <w:rFonts w:ascii="宋体" w:hAnsi="宋体" w:cs="Arial"/>
          <w:color w:val="auto"/>
          <w:szCs w:val="21"/>
          <w:highlight w:val="none"/>
        </w:rPr>
        <w:t>   项目联系方式（询问）：</w:t>
      </w:r>
      <w:r>
        <w:rPr>
          <w:rFonts w:ascii="宋体" w:hAnsi="宋体" w:cs="Arial"/>
          <w:color w:val="auto"/>
          <w:szCs w:val="21"/>
          <w:highlight w:val="none"/>
          <w:u w:val="single"/>
        </w:rPr>
        <w:t>0573-861800</w:t>
      </w:r>
      <w:r>
        <w:rPr>
          <w:rFonts w:hint="eastAsia" w:ascii="宋体" w:hAnsi="宋体" w:cs="Arial"/>
          <w:color w:val="auto"/>
          <w:szCs w:val="21"/>
          <w:highlight w:val="none"/>
          <w:u w:val="single"/>
          <w:lang w:val="en-US" w:eastAsia="zh-CN"/>
        </w:rPr>
        <w:t>51</w:t>
      </w:r>
    </w:p>
    <w:p>
      <w:pPr>
        <w:spacing w:line="360" w:lineRule="auto"/>
        <w:rPr>
          <w:rFonts w:hint="eastAsia" w:ascii="宋体" w:hAnsi="宋体" w:eastAsia="宋体" w:cs="Arial"/>
          <w:color w:val="auto"/>
          <w:szCs w:val="21"/>
          <w:highlight w:val="none"/>
          <w:lang w:eastAsia="zh-CN"/>
        </w:rPr>
      </w:pPr>
      <w:r>
        <w:rPr>
          <w:rFonts w:ascii="宋体" w:hAnsi="宋体" w:cs="Arial"/>
          <w:color w:val="auto"/>
          <w:szCs w:val="21"/>
          <w:highlight w:val="none"/>
        </w:rPr>
        <w:t>   质疑联系人：</w:t>
      </w:r>
      <w:r>
        <w:rPr>
          <w:rFonts w:hint="eastAsia" w:ascii="宋体" w:hAnsi="宋体" w:cs="Arial"/>
          <w:color w:val="auto"/>
          <w:szCs w:val="21"/>
          <w:highlight w:val="none"/>
          <w:u w:val="single"/>
          <w:lang w:eastAsia="zh-CN"/>
        </w:rPr>
        <w:t>黄侃赟</w:t>
      </w:r>
    </w:p>
    <w:p>
      <w:pPr>
        <w:spacing w:line="360" w:lineRule="auto"/>
        <w:rPr>
          <w:rFonts w:ascii="宋体" w:hAnsi="宋体" w:cs="Arial"/>
          <w:color w:val="auto"/>
          <w:szCs w:val="21"/>
          <w:highlight w:val="none"/>
        </w:rPr>
      </w:pPr>
      <w:r>
        <w:rPr>
          <w:rFonts w:ascii="宋体" w:hAnsi="宋体" w:cs="Arial"/>
          <w:color w:val="auto"/>
          <w:szCs w:val="21"/>
          <w:highlight w:val="none"/>
        </w:rPr>
        <w:t>   质疑联系方式：</w:t>
      </w:r>
      <w:r>
        <w:rPr>
          <w:rFonts w:ascii="宋体" w:hAnsi="宋体" w:cs="Arial"/>
          <w:color w:val="auto"/>
          <w:szCs w:val="21"/>
          <w:highlight w:val="none"/>
          <w:u w:val="single"/>
        </w:rPr>
        <w:t>0573-861800</w:t>
      </w:r>
      <w:r>
        <w:rPr>
          <w:rFonts w:hint="eastAsia" w:ascii="宋体" w:hAnsi="宋体" w:cs="Arial"/>
          <w:color w:val="auto"/>
          <w:szCs w:val="21"/>
          <w:highlight w:val="none"/>
          <w:u w:val="single"/>
          <w:lang w:val="en-US" w:eastAsia="zh-CN"/>
        </w:rPr>
        <w:t>51</w:t>
      </w:r>
    </w:p>
    <w:p>
      <w:pPr>
        <w:spacing w:line="360" w:lineRule="auto"/>
        <w:rPr>
          <w:rFonts w:ascii="宋体" w:hAnsi="宋体" w:cs="Arial"/>
          <w:color w:val="auto"/>
          <w:szCs w:val="21"/>
          <w:highlight w:val="none"/>
        </w:rPr>
      </w:pPr>
      <w:r>
        <w:rPr>
          <w:rFonts w:ascii="宋体" w:hAnsi="宋体" w:cs="Arial"/>
          <w:color w:val="auto"/>
          <w:szCs w:val="21"/>
          <w:highlight w:val="none"/>
        </w:rPr>
        <w:t>   </w:t>
      </w:r>
      <w:r>
        <w:rPr>
          <w:rFonts w:hint="eastAsia" w:ascii="宋体" w:hAnsi="宋体" w:cs="Arial"/>
          <w:color w:val="auto"/>
          <w:szCs w:val="21"/>
          <w:highlight w:val="none"/>
        </w:rPr>
        <w:t xml:space="preserve">  </w:t>
      </w:r>
      <w:r>
        <w:rPr>
          <w:rFonts w:ascii="宋体" w:hAnsi="宋体" w:cs="Arial"/>
          <w:color w:val="auto"/>
          <w:szCs w:val="21"/>
          <w:highlight w:val="none"/>
        </w:rPr>
        <w:t>3.同级政府采购监督管理部门</w:t>
      </w:r>
    </w:p>
    <w:p>
      <w:pPr>
        <w:spacing w:line="360" w:lineRule="auto"/>
        <w:rPr>
          <w:rFonts w:hint="eastAsia" w:ascii="宋体" w:hAnsi="宋体" w:cs="Arial"/>
          <w:color w:val="auto"/>
          <w:szCs w:val="21"/>
          <w:highlight w:val="none"/>
        </w:rPr>
      </w:pPr>
      <w:r>
        <w:rPr>
          <w:rFonts w:ascii="宋体" w:hAnsi="宋体" w:cs="Arial"/>
          <w:color w:val="auto"/>
          <w:szCs w:val="21"/>
          <w:highlight w:val="none"/>
        </w:rPr>
        <w:t>   名    称：</w:t>
      </w:r>
      <w:r>
        <w:rPr>
          <w:rFonts w:ascii="宋体" w:hAnsi="宋体" w:cs="Arial"/>
          <w:color w:val="auto"/>
          <w:szCs w:val="21"/>
          <w:highlight w:val="none"/>
          <w:u w:val="single"/>
        </w:rPr>
        <w:t>海盐县财政局政府采购监管科</w:t>
      </w:r>
    </w:p>
    <w:p>
      <w:pPr>
        <w:spacing w:line="360" w:lineRule="auto"/>
        <w:rPr>
          <w:rFonts w:ascii="宋体" w:hAnsi="宋体" w:cs="Arial"/>
          <w:color w:val="auto"/>
          <w:szCs w:val="21"/>
          <w:highlight w:val="none"/>
        </w:rPr>
      </w:pPr>
      <w:r>
        <w:rPr>
          <w:rFonts w:ascii="宋体" w:hAnsi="宋体" w:cs="Arial"/>
          <w:color w:val="auto"/>
          <w:szCs w:val="21"/>
          <w:highlight w:val="none"/>
        </w:rPr>
        <w:t>   地    址：</w:t>
      </w:r>
      <w:r>
        <w:rPr>
          <w:rFonts w:ascii="宋体" w:hAnsi="宋体" w:cs="Arial"/>
          <w:color w:val="auto"/>
          <w:szCs w:val="21"/>
          <w:highlight w:val="none"/>
          <w:u w:val="single"/>
        </w:rPr>
        <w:t>海盐县武原街道新桥北路168号</w:t>
      </w:r>
      <w:r>
        <w:rPr>
          <w:rFonts w:ascii="宋体" w:hAnsi="宋体" w:cs="Arial"/>
          <w:color w:val="auto"/>
          <w:szCs w:val="21"/>
          <w:highlight w:val="none"/>
        </w:rPr>
        <w:t>。</w:t>
      </w:r>
    </w:p>
    <w:p>
      <w:pPr>
        <w:spacing w:line="360" w:lineRule="auto"/>
        <w:rPr>
          <w:rFonts w:ascii="宋体" w:hAnsi="宋体" w:cs="Arial"/>
          <w:color w:val="auto"/>
          <w:szCs w:val="21"/>
          <w:highlight w:val="none"/>
        </w:rPr>
      </w:pPr>
      <w:r>
        <w:rPr>
          <w:rFonts w:ascii="宋体" w:hAnsi="宋体" w:cs="Arial"/>
          <w:color w:val="auto"/>
          <w:szCs w:val="21"/>
          <w:highlight w:val="none"/>
        </w:rPr>
        <w:t>   传    真：</w:t>
      </w:r>
      <w:r>
        <w:rPr>
          <w:rFonts w:hint="eastAsia" w:ascii="宋体" w:hAnsi="宋体" w:cs="Arial"/>
          <w:color w:val="auto"/>
          <w:szCs w:val="21"/>
          <w:highlight w:val="none"/>
          <w:u w:val="single"/>
        </w:rPr>
        <w:t xml:space="preserve">  </w:t>
      </w:r>
      <w:r>
        <w:rPr>
          <w:rFonts w:ascii="宋体" w:hAnsi="宋体" w:cs="Arial"/>
          <w:color w:val="auto"/>
          <w:szCs w:val="21"/>
          <w:highlight w:val="none"/>
          <w:u w:val="single"/>
        </w:rPr>
        <w:t>/ 　</w:t>
      </w:r>
    </w:p>
    <w:p>
      <w:pPr>
        <w:spacing w:line="360" w:lineRule="auto"/>
        <w:rPr>
          <w:rFonts w:ascii="宋体" w:hAnsi="宋体" w:cs="Arial"/>
          <w:color w:val="auto"/>
          <w:szCs w:val="21"/>
          <w:highlight w:val="none"/>
        </w:rPr>
      </w:pPr>
      <w:r>
        <w:rPr>
          <w:rFonts w:ascii="宋体" w:hAnsi="宋体" w:cs="Arial"/>
          <w:color w:val="auto"/>
          <w:szCs w:val="21"/>
          <w:highlight w:val="none"/>
        </w:rPr>
        <w:t>   联系人 ：</w:t>
      </w:r>
      <w:r>
        <w:rPr>
          <w:rFonts w:hint="eastAsia" w:ascii="宋体" w:hAnsi="宋体" w:cs="Arial"/>
          <w:color w:val="auto"/>
          <w:szCs w:val="21"/>
          <w:highlight w:val="none"/>
          <w:u w:val="single"/>
        </w:rPr>
        <w:t>郭科</w:t>
      </w:r>
    </w:p>
    <w:p>
      <w:pPr>
        <w:spacing w:line="360" w:lineRule="auto"/>
        <w:rPr>
          <w:rFonts w:ascii="宋体" w:hAnsi="宋体" w:cs="Arial"/>
          <w:color w:val="auto"/>
          <w:szCs w:val="21"/>
          <w:highlight w:val="none"/>
        </w:rPr>
      </w:pPr>
      <w:r>
        <w:rPr>
          <w:rFonts w:ascii="宋体" w:hAnsi="宋体" w:cs="Arial"/>
          <w:color w:val="auto"/>
          <w:szCs w:val="21"/>
          <w:highlight w:val="none"/>
        </w:rPr>
        <w:t>   监督投诉电话：</w:t>
      </w:r>
      <w:r>
        <w:rPr>
          <w:rFonts w:ascii="宋体" w:hAnsi="宋体" w:cs="Arial"/>
          <w:color w:val="auto"/>
          <w:szCs w:val="21"/>
          <w:highlight w:val="none"/>
          <w:u w:val="single"/>
        </w:rPr>
        <w:t>0573-861</w:t>
      </w:r>
      <w:r>
        <w:rPr>
          <w:rFonts w:hint="eastAsia" w:ascii="宋体" w:hAnsi="宋体" w:cs="Arial"/>
          <w:color w:val="auto"/>
          <w:szCs w:val="21"/>
          <w:highlight w:val="none"/>
          <w:u w:val="single"/>
        </w:rPr>
        <w:t>22512</w:t>
      </w:r>
      <w:r>
        <w:rPr>
          <w:rFonts w:ascii="宋体" w:hAnsi="宋体" w:cs="Arial"/>
          <w:color w:val="auto"/>
          <w:szCs w:val="21"/>
          <w:highlight w:val="none"/>
          <w:u w:val="single"/>
        </w:rPr>
        <w:t>　</w:t>
      </w:r>
      <w:r>
        <w:rPr>
          <w:rFonts w:ascii="宋体" w:hAnsi="宋体" w:cs="Arial"/>
          <w:color w:val="auto"/>
          <w:szCs w:val="21"/>
          <w:highlight w:val="none"/>
        </w:rPr>
        <w:t>　</w:t>
      </w:r>
    </w:p>
    <w:p>
      <w:pPr>
        <w:spacing w:line="360" w:lineRule="auto"/>
        <w:ind w:firstLine="400" w:firstLineChars="200"/>
        <w:rPr>
          <w:rFonts w:ascii="宋体" w:hAnsi="宋体" w:cs="Arial"/>
          <w:color w:val="auto"/>
          <w:sz w:val="20"/>
          <w:highlight w:val="none"/>
        </w:rPr>
      </w:pPr>
      <w:r>
        <w:rPr>
          <w:rFonts w:ascii="宋体" w:hAnsi="宋体" w:cs="Arial"/>
          <w:color w:val="auto"/>
          <w:sz w:val="20"/>
          <w:highlight w:val="none"/>
        </w:rPr>
        <w:t>若对项目采购电子交易系统操作有疑问，可登录政采云（https://www.zcygov.cn/），点击右侧咨询小采，获取采小蜜智能服务管家帮助，或拨打政采云服务热线400-881-7190获取热线服务帮助。</w:t>
      </w:r>
      <w:r>
        <w:rPr>
          <w:rFonts w:ascii="宋体" w:hAnsi="宋体" w:cs="Arial"/>
          <w:color w:val="auto"/>
          <w:sz w:val="20"/>
          <w:highlight w:val="none"/>
        </w:rPr>
        <w:br w:type="textWrapping"/>
      </w:r>
      <w:r>
        <w:rPr>
          <w:rFonts w:ascii="宋体" w:hAnsi="宋体" w:cs="Arial"/>
          <w:color w:val="auto"/>
          <w:sz w:val="20"/>
          <w:highlight w:val="none"/>
        </w:rPr>
        <w:t>CA问题联系电话（人工）：汇信CA 400-888-4636；天谷CA 400-087-8198。</w:t>
      </w:r>
    </w:p>
    <w:p>
      <w:pPr>
        <w:pStyle w:val="3"/>
        <w:keepNext w:val="0"/>
        <w:keepLines w:val="0"/>
        <w:pageBreakBefore/>
        <w:spacing w:before="240" w:beforeLines="100" w:after="240" w:afterLines="100" w:line="240" w:lineRule="auto"/>
        <w:jc w:val="center"/>
        <w:rPr>
          <w:rFonts w:ascii="Arial" w:hAnsi="Arial" w:cs="Arial"/>
          <w:color w:val="auto"/>
          <w:sz w:val="28"/>
          <w:szCs w:val="36"/>
          <w:highlight w:val="none"/>
        </w:rPr>
      </w:pPr>
      <w:bookmarkStart w:id="4" w:name="_Toc86158758"/>
      <w:r>
        <w:rPr>
          <w:rFonts w:ascii="Arial" w:hAnsi="Arial" w:cs="Arial"/>
          <w:color w:val="auto"/>
          <w:sz w:val="28"/>
          <w:szCs w:val="36"/>
          <w:highlight w:val="none"/>
        </w:rPr>
        <w:t>第二部分  竞争性磋商供应商须知</w:t>
      </w:r>
      <w:bookmarkEnd w:id="4"/>
    </w:p>
    <w:p>
      <w:pPr>
        <w:pStyle w:val="4"/>
        <w:spacing w:before="120" w:beforeLines="50" w:after="120" w:afterLines="50" w:line="240" w:lineRule="auto"/>
        <w:jc w:val="center"/>
        <w:rPr>
          <w:rFonts w:ascii="Arial" w:hAnsi="Arial" w:cs="Arial"/>
          <w:bCs w:val="0"/>
          <w:color w:val="auto"/>
          <w:sz w:val="24"/>
          <w:szCs w:val="24"/>
          <w:highlight w:val="none"/>
        </w:rPr>
      </w:pPr>
      <w:bookmarkStart w:id="5" w:name="_Toc86158759"/>
      <w:r>
        <w:rPr>
          <w:rFonts w:ascii="Arial" w:hAnsi="Arial" w:cs="Arial"/>
          <w:color w:val="auto"/>
          <w:sz w:val="24"/>
          <w:szCs w:val="24"/>
          <w:highlight w:val="none"/>
        </w:rPr>
        <w:t>（一）</w:t>
      </w:r>
      <w:r>
        <w:rPr>
          <w:rFonts w:ascii="Arial" w:hAnsi="Arial" w:cs="Arial"/>
          <w:bCs w:val="0"/>
          <w:color w:val="auto"/>
          <w:sz w:val="24"/>
          <w:szCs w:val="24"/>
          <w:highlight w:val="none"/>
        </w:rPr>
        <w:t>竞争性磋商须知前附表</w:t>
      </w:r>
      <w:bookmarkEnd w:id="5"/>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45"/>
        <w:gridCol w:w="1920"/>
        <w:gridCol w:w="65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30" w:hRule="atLeast"/>
          <w:jc w:val="center"/>
        </w:trPr>
        <w:tc>
          <w:tcPr>
            <w:tcW w:w="645" w:type="dxa"/>
            <w:noWrap w:val="0"/>
            <w:vAlign w:val="center"/>
          </w:tcPr>
          <w:p>
            <w:pPr>
              <w:jc w:val="center"/>
              <w:rPr>
                <w:rFonts w:ascii="Arial" w:hAnsi="Arial" w:cs="Arial"/>
                <w:b/>
                <w:color w:val="auto"/>
                <w:szCs w:val="21"/>
                <w:highlight w:val="none"/>
              </w:rPr>
            </w:pPr>
            <w:r>
              <w:rPr>
                <w:rFonts w:ascii="Arial" w:hAnsi="Arial" w:cs="Arial"/>
                <w:b/>
                <w:color w:val="auto"/>
                <w:szCs w:val="21"/>
                <w:highlight w:val="none"/>
              </w:rPr>
              <w:t>项号</w:t>
            </w:r>
          </w:p>
        </w:tc>
        <w:tc>
          <w:tcPr>
            <w:tcW w:w="1920" w:type="dxa"/>
            <w:noWrap w:val="0"/>
            <w:vAlign w:val="center"/>
          </w:tcPr>
          <w:p>
            <w:pPr>
              <w:jc w:val="center"/>
              <w:rPr>
                <w:rFonts w:ascii="Arial" w:hAnsi="Arial" w:cs="Arial"/>
                <w:b/>
                <w:color w:val="auto"/>
                <w:szCs w:val="21"/>
                <w:highlight w:val="none"/>
              </w:rPr>
            </w:pPr>
            <w:r>
              <w:rPr>
                <w:rFonts w:ascii="Arial" w:hAnsi="Arial" w:cs="Arial"/>
                <w:b/>
                <w:color w:val="auto"/>
                <w:szCs w:val="21"/>
                <w:highlight w:val="none"/>
              </w:rPr>
              <w:t>内容</w:t>
            </w:r>
          </w:p>
        </w:tc>
        <w:tc>
          <w:tcPr>
            <w:tcW w:w="6530" w:type="dxa"/>
            <w:noWrap w:val="0"/>
            <w:vAlign w:val="center"/>
          </w:tcPr>
          <w:p>
            <w:pPr>
              <w:jc w:val="center"/>
              <w:rPr>
                <w:rFonts w:ascii="Arial" w:hAnsi="Arial" w:cs="Arial"/>
                <w:b/>
                <w:color w:val="auto"/>
                <w:szCs w:val="21"/>
                <w:highlight w:val="none"/>
              </w:rPr>
            </w:pPr>
            <w:r>
              <w:rPr>
                <w:rFonts w:ascii="Arial" w:hAnsi="Arial" w:cs="Arial"/>
                <w:b/>
                <w:color w:val="auto"/>
                <w:szCs w:val="21"/>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30" w:hRule="atLeast"/>
          <w:jc w:val="center"/>
        </w:trPr>
        <w:tc>
          <w:tcPr>
            <w:tcW w:w="645" w:type="dxa"/>
            <w:noWrap w:val="0"/>
            <w:vAlign w:val="center"/>
          </w:tcPr>
          <w:p>
            <w:pPr>
              <w:jc w:val="center"/>
              <w:rPr>
                <w:rFonts w:ascii="Arial" w:hAnsi="Arial" w:cs="Arial"/>
                <w:color w:val="auto"/>
                <w:szCs w:val="21"/>
                <w:highlight w:val="none"/>
              </w:rPr>
            </w:pPr>
            <w:r>
              <w:rPr>
                <w:rFonts w:ascii="Arial" w:hAnsi="Arial" w:cs="Arial"/>
                <w:color w:val="auto"/>
                <w:szCs w:val="21"/>
                <w:highlight w:val="none"/>
              </w:rPr>
              <w:t>1</w:t>
            </w:r>
          </w:p>
        </w:tc>
        <w:tc>
          <w:tcPr>
            <w:tcW w:w="1920" w:type="dxa"/>
            <w:noWrap w:val="0"/>
            <w:vAlign w:val="center"/>
          </w:tcPr>
          <w:p>
            <w:pPr>
              <w:jc w:val="center"/>
              <w:rPr>
                <w:rFonts w:ascii="宋体" w:hAnsi="宋体"/>
                <w:color w:val="auto"/>
                <w:szCs w:val="21"/>
                <w:highlight w:val="none"/>
              </w:rPr>
            </w:pPr>
            <w:r>
              <w:rPr>
                <w:rFonts w:ascii="宋体" w:hAnsi="宋体"/>
                <w:color w:val="auto"/>
                <w:szCs w:val="21"/>
                <w:highlight w:val="none"/>
              </w:rPr>
              <w:t>项目名称</w:t>
            </w:r>
          </w:p>
        </w:tc>
        <w:tc>
          <w:tcPr>
            <w:tcW w:w="6530" w:type="dxa"/>
            <w:noWrap w:val="0"/>
            <w:vAlign w:val="center"/>
          </w:tcPr>
          <w:p>
            <w:pP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2022年澉浦镇社会治理网格化购买服务项目（第三次）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30" w:hRule="atLeast"/>
          <w:jc w:val="center"/>
        </w:trPr>
        <w:tc>
          <w:tcPr>
            <w:tcW w:w="645" w:type="dxa"/>
            <w:noWrap w:val="0"/>
            <w:vAlign w:val="center"/>
          </w:tcPr>
          <w:p>
            <w:pPr>
              <w:jc w:val="center"/>
              <w:rPr>
                <w:rFonts w:ascii="Arial" w:hAnsi="Arial" w:cs="Arial"/>
                <w:color w:val="auto"/>
                <w:szCs w:val="21"/>
                <w:highlight w:val="none"/>
              </w:rPr>
            </w:pPr>
            <w:r>
              <w:rPr>
                <w:rFonts w:ascii="Arial" w:hAnsi="Arial" w:cs="Arial"/>
                <w:color w:val="auto"/>
                <w:szCs w:val="21"/>
                <w:highlight w:val="none"/>
              </w:rPr>
              <w:t>2</w:t>
            </w:r>
          </w:p>
        </w:tc>
        <w:tc>
          <w:tcPr>
            <w:tcW w:w="1920" w:type="dxa"/>
            <w:noWrap w:val="0"/>
            <w:vAlign w:val="center"/>
          </w:tcPr>
          <w:p>
            <w:pPr>
              <w:jc w:val="center"/>
              <w:rPr>
                <w:rFonts w:ascii="宋体" w:hAnsi="宋体" w:cs="Arial"/>
                <w:color w:val="auto"/>
                <w:szCs w:val="21"/>
                <w:highlight w:val="none"/>
              </w:rPr>
            </w:pPr>
            <w:r>
              <w:rPr>
                <w:rFonts w:ascii="宋体" w:hAnsi="宋体" w:cs="Arial"/>
                <w:color w:val="auto"/>
                <w:szCs w:val="21"/>
                <w:highlight w:val="none"/>
              </w:rPr>
              <w:t>项目编号</w:t>
            </w:r>
          </w:p>
        </w:tc>
        <w:tc>
          <w:tcPr>
            <w:tcW w:w="6530" w:type="dxa"/>
            <w:noWrap w:val="0"/>
            <w:vAlign w:val="center"/>
          </w:tcPr>
          <w:p>
            <w:pPr>
              <w:rPr>
                <w:rFonts w:hint="eastAsia" w:ascii="宋体" w:hAnsi="宋体" w:cs="Arial"/>
                <w:color w:val="auto"/>
                <w:szCs w:val="21"/>
                <w:highlight w:val="none"/>
              </w:rPr>
            </w:pPr>
            <w:r>
              <w:rPr>
                <w:rFonts w:hint="eastAsia" w:ascii="宋体" w:hAnsi="宋体" w:cs="Arial"/>
                <w:color w:val="auto"/>
                <w:szCs w:val="21"/>
                <w:highlight w:val="none"/>
                <w:lang w:eastAsia="zh-CN"/>
              </w:rPr>
              <w:t>浙圣加采（2022）213-1号</w:t>
            </w:r>
            <w:r>
              <w:rPr>
                <w:rFonts w:hint="eastAsia" w:ascii="宋体" w:hAnsi="宋体" w:cs="Arial"/>
                <w:color w:val="auto"/>
                <w:szCs w:val="21"/>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30" w:hRule="atLeast"/>
          <w:jc w:val="center"/>
        </w:trPr>
        <w:tc>
          <w:tcPr>
            <w:tcW w:w="645" w:type="dxa"/>
            <w:noWrap w:val="0"/>
            <w:vAlign w:val="center"/>
          </w:tcPr>
          <w:p>
            <w:pPr>
              <w:jc w:val="center"/>
              <w:rPr>
                <w:rFonts w:ascii="Arial" w:hAnsi="Arial" w:cs="Arial"/>
                <w:color w:val="auto"/>
                <w:szCs w:val="21"/>
                <w:highlight w:val="none"/>
              </w:rPr>
            </w:pPr>
            <w:r>
              <w:rPr>
                <w:rFonts w:hint="eastAsia" w:ascii="Arial" w:hAnsi="Arial" w:cs="Arial"/>
                <w:color w:val="auto"/>
                <w:szCs w:val="21"/>
                <w:highlight w:val="none"/>
              </w:rPr>
              <w:t>3</w:t>
            </w:r>
          </w:p>
        </w:tc>
        <w:tc>
          <w:tcPr>
            <w:tcW w:w="1920" w:type="dxa"/>
            <w:noWrap w:val="0"/>
            <w:vAlign w:val="center"/>
          </w:tcPr>
          <w:p>
            <w:pPr>
              <w:spacing w:line="276" w:lineRule="auto"/>
              <w:jc w:val="center"/>
              <w:rPr>
                <w:rFonts w:ascii="宋体" w:hAnsi="宋体" w:cs="Arial"/>
                <w:color w:val="auto"/>
                <w:szCs w:val="21"/>
                <w:highlight w:val="none"/>
              </w:rPr>
            </w:pPr>
            <w:r>
              <w:rPr>
                <w:rFonts w:hint="eastAsia" w:ascii="宋体" w:hAnsi="宋体"/>
                <w:color w:val="auto"/>
                <w:szCs w:val="21"/>
                <w:highlight w:val="none"/>
              </w:rPr>
              <w:t>资金来源</w:t>
            </w:r>
          </w:p>
        </w:tc>
        <w:tc>
          <w:tcPr>
            <w:tcW w:w="6530" w:type="dxa"/>
            <w:noWrap w:val="0"/>
            <w:vAlign w:val="center"/>
          </w:tcPr>
          <w:p>
            <w:pPr>
              <w:rPr>
                <w:rFonts w:ascii="宋体" w:hAnsi="宋体" w:cs="Arial"/>
                <w:color w:val="auto"/>
                <w:szCs w:val="21"/>
                <w:highlight w:val="none"/>
              </w:rPr>
            </w:pPr>
            <w:r>
              <w:rPr>
                <w:rFonts w:hint="eastAsia" w:ascii="宋体" w:hAnsi="宋体"/>
                <w:color w:val="auto"/>
                <w:szCs w:val="21"/>
                <w:highlight w:val="none"/>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30" w:hRule="atLeast"/>
          <w:jc w:val="center"/>
        </w:trPr>
        <w:tc>
          <w:tcPr>
            <w:tcW w:w="645" w:type="dxa"/>
            <w:noWrap w:val="0"/>
            <w:vAlign w:val="center"/>
          </w:tcPr>
          <w:p>
            <w:pPr>
              <w:jc w:val="center"/>
              <w:rPr>
                <w:rFonts w:ascii="Arial" w:hAnsi="Arial" w:cs="Arial"/>
                <w:color w:val="auto"/>
                <w:szCs w:val="21"/>
                <w:highlight w:val="none"/>
              </w:rPr>
            </w:pPr>
            <w:r>
              <w:rPr>
                <w:rFonts w:ascii="Arial" w:hAnsi="Arial" w:cs="Arial"/>
                <w:color w:val="auto"/>
                <w:szCs w:val="21"/>
                <w:highlight w:val="none"/>
              </w:rPr>
              <w:t>4</w:t>
            </w:r>
          </w:p>
        </w:tc>
        <w:tc>
          <w:tcPr>
            <w:tcW w:w="1920" w:type="dxa"/>
            <w:noWrap w:val="0"/>
            <w:vAlign w:val="center"/>
          </w:tcPr>
          <w:p>
            <w:pPr>
              <w:adjustRightInd w:val="0"/>
              <w:jc w:val="center"/>
              <w:rPr>
                <w:rFonts w:ascii="宋体" w:hAnsi="宋体" w:cs="Arial"/>
                <w:color w:val="auto"/>
                <w:szCs w:val="21"/>
                <w:highlight w:val="none"/>
              </w:rPr>
            </w:pPr>
            <w:r>
              <w:rPr>
                <w:rFonts w:ascii="宋体" w:hAnsi="宋体" w:cs="Arial"/>
                <w:color w:val="auto"/>
                <w:szCs w:val="21"/>
                <w:highlight w:val="none"/>
              </w:rPr>
              <w:t>采购人</w:t>
            </w:r>
          </w:p>
        </w:tc>
        <w:tc>
          <w:tcPr>
            <w:tcW w:w="6530" w:type="dxa"/>
            <w:noWrap w:val="0"/>
            <w:vAlign w:val="center"/>
          </w:tcPr>
          <w:p>
            <w:pP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名称：</w:t>
            </w:r>
            <w:r>
              <w:rPr>
                <w:rFonts w:hint="eastAsia" w:ascii="宋体" w:hAnsi="宋体" w:eastAsia="宋体" w:cs="Times New Roman"/>
                <w:color w:val="auto"/>
                <w:szCs w:val="21"/>
                <w:highlight w:val="none"/>
                <w:lang w:eastAsia="zh-CN"/>
              </w:rPr>
              <w:t>海盐县澉浦镇人民政府</w:t>
            </w:r>
          </w:p>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联系人：李建勋 </w:t>
            </w:r>
          </w:p>
          <w:p>
            <w:pPr>
              <w:rPr>
                <w:rFonts w:hint="eastAsia" w:ascii="宋体" w:hAnsi="宋体" w:cs="Arial"/>
                <w:color w:val="auto"/>
                <w:szCs w:val="21"/>
                <w:highlight w:val="none"/>
              </w:rPr>
            </w:pPr>
            <w:r>
              <w:rPr>
                <w:rFonts w:hint="eastAsia" w:ascii="宋体" w:hAnsi="宋体" w:eastAsia="宋体" w:cs="Times New Roman"/>
                <w:color w:val="auto"/>
                <w:szCs w:val="21"/>
                <w:highlight w:val="none"/>
              </w:rPr>
              <w:t>联系电话：0573-86567148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1000" w:hRule="atLeast"/>
          <w:jc w:val="center"/>
        </w:trPr>
        <w:tc>
          <w:tcPr>
            <w:tcW w:w="645" w:type="dxa"/>
            <w:noWrap w:val="0"/>
            <w:vAlign w:val="center"/>
          </w:tcPr>
          <w:p>
            <w:pPr>
              <w:jc w:val="center"/>
              <w:rPr>
                <w:rFonts w:ascii="Arial" w:hAnsi="Arial" w:cs="Arial"/>
                <w:color w:val="auto"/>
                <w:szCs w:val="21"/>
                <w:highlight w:val="none"/>
              </w:rPr>
            </w:pPr>
            <w:r>
              <w:rPr>
                <w:rFonts w:hint="eastAsia" w:ascii="Arial" w:hAnsi="Arial" w:cs="Arial"/>
                <w:color w:val="auto"/>
                <w:szCs w:val="21"/>
                <w:highlight w:val="none"/>
              </w:rPr>
              <w:t>5</w:t>
            </w:r>
          </w:p>
        </w:tc>
        <w:tc>
          <w:tcPr>
            <w:tcW w:w="1920" w:type="dxa"/>
            <w:noWrap w:val="0"/>
            <w:vAlign w:val="center"/>
          </w:tcPr>
          <w:p>
            <w:pPr>
              <w:adjustRightInd w:val="0"/>
              <w:jc w:val="center"/>
              <w:rPr>
                <w:rFonts w:ascii="宋体" w:hAnsi="宋体" w:cs="Arial"/>
                <w:color w:val="auto"/>
                <w:szCs w:val="21"/>
                <w:highlight w:val="none"/>
              </w:rPr>
            </w:pPr>
            <w:r>
              <w:rPr>
                <w:rFonts w:ascii="宋体" w:hAnsi="宋体" w:cs="Arial"/>
                <w:color w:val="auto"/>
                <w:szCs w:val="21"/>
                <w:highlight w:val="none"/>
              </w:rPr>
              <w:t>采购代理机构</w:t>
            </w:r>
          </w:p>
        </w:tc>
        <w:tc>
          <w:tcPr>
            <w:tcW w:w="6530" w:type="dxa"/>
            <w:noWrap w:val="0"/>
            <w:vAlign w:val="center"/>
          </w:tcPr>
          <w:p>
            <w:pPr>
              <w:adjustRightInd w:val="0"/>
              <w:rPr>
                <w:rFonts w:ascii="宋体" w:hAnsi="宋体" w:cs="Arial"/>
                <w:color w:val="auto"/>
                <w:szCs w:val="21"/>
                <w:highlight w:val="none"/>
              </w:rPr>
            </w:pPr>
            <w:r>
              <w:rPr>
                <w:rFonts w:ascii="宋体" w:hAnsi="宋体" w:cs="Arial"/>
                <w:color w:val="auto"/>
                <w:szCs w:val="21"/>
                <w:highlight w:val="none"/>
              </w:rPr>
              <w:t>名称：浙江圣加工程管理咨询有限公司</w:t>
            </w:r>
          </w:p>
          <w:p>
            <w:pPr>
              <w:adjustRightInd w:val="0"/>
              <w:rPr>
                <w:rFonts w:hint="eastAsia" w:ascii="宋体" w:hAnsi="宋体" w:eastAsia="宋体" w:cs="Arial"/>
                <w:color w:val="auto"/>
                <w:szCs w:val="21"/>
                <w:highlight w:val="none"/>
                <w:lang w:eastAsia="zh-CN"/>
              </w:rPr>
            </w:pPr>
            <w:r>
              <w:rPr>
                <w:rFonts w:ascii="宋体" w:hAnsi="宋体" w:cs="Arial"/>
                <w:color w:val="auto"/>
                <w:szCs w:val="21"/>
                <w:highlight w:val="none"/>
              </w:rPr>
              <w:t>项目负责人：</w:t>
            </w:r>
            <w:r>
              <w:rPr>
                <w:rFonts w:hint="eastAsia" w:ascii="宋体" w:hAnsi="宋体" w:cs="Arial"/>
                <w:color w:val="auto"/>
                <w:szCs w:val="21"/>
                <w:highlight w:val="none"/>
                <w:lang w:eastAsia="zh-CN"/>
              </w:rPr>
              <w:t>杜翠翠</w:t>
            </w:r>
          </w:p>
          <w:p>
            <w:pPr>
              <w:adjustRightInd w:val="0"/>
              <w:rPr>
                <w:rFonts w:hint="default" w:ascii="宋体" w:hAnsi="宋体" w:eastAsia="宋体" w:cs="Arial"/>
                <w:color w:val="auto"/>
                <w:szCs w:val="21"/>
                <w:highlight w:val="none"/>
                <w:lang w:val="en-US" w:eastAsia="zh-CN"/>
              </w:rPr>
            </w:pPr>
            <w:r>
              <w:rPr>
                <w:rFonts w:ascii="宋体" w:hAnsi="宋体" w:cs="Arial"/>
                <w:color w:val="auto"/>
                <w:szCs w:val="21"/>
                <w:highlight w:val="none"/>
              </w:rPr>
              <w:t>联系电话：</w:t>
            </w:r>
            <w:r>
              <w:rPr>
                <w:rFonts w:hint="eastAsia" w:ascii="宋体" w:hAnsi="宋体" w:cs="Arial"/>
                <w:color w:val="auto"/>
                <w:szCs w:val="21"/>
                <w:highlight w:val="none"/>
              </w:rPr>
              <w:t>0573-861800</w:t>
            </w:r>
            <w:r>
              <w:rPr>
                <w:rFonts w:hint="eastAsia" w:ascii="宋体" w:hAnsi="宋体" w:cs="Arial"/>
                <w:color w:val="auto"/>
                <w:szCs w:val="21"/>
                <w:highlight w:val="none"/>
                <w:lang w:val="en-US" w:eastAsia="zh-CN"/>
              </w:rPr>
              <w:t>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80" w:hRule="atLeast"/>
          <w:jc w:val="center"/>
        </w:trPr>
        <w:tc>
          <w:tcPr>
            <w:tcW w:w="645" w:type="dxa"/>
            <w:noWrap w:val="0"/>
            <w:vAlign w:val="center"/>
          </w:tcPr>
          <w:p>
            <w:pPr>
              <w:jc w:val="center"/>
              <w:rPr>
                <w:rFonts w:ascii="Arial" w:hAnsi="Arial" w:cs="Arial"/>
                <w:color w:val="auto"/>
                <w:szCs w:val="21"/>
                <w:highlight w:val="none"/>
              </w:rPr>
            </w:pPr>
            <w:r>
              <w:rPr>
                <w:rFonts w:hint="eastAsia" w:ascii="Arial" w:hAnsi="Arial" w:cs="Arial"/>
                <w:color w:val="auto"/>
                <w:szCs w:val="21"/>
                <w:highlight w:val="none"/>
              </w:rPr>
              <w:t>6</w:t>
            </w:r>
          </w:p>
        </w:tc>
        <w:tc>
          <w:tcPr>
            <w:tcW w:w="1920" w:type="dxa"/>
            <w:noWrap w:val="0"/>
            <w:vAlign w:val="center"/>
          </w:tcPr>
          <w:p>
            <w:pPr>
              <w:jc w:val="center"/>
              <w:rPr>
                <w:rFonts w:ascii="宋体" w:hAnsi="宋体" w:cs="Arial"/>
                <w:color w:val="auto"/>
                <w:szCs w:val="21"/>
                <w:highlight w:val="none"/>
              </w:rPr>
            </w:pPr>
            <w:r>
              <w:rPr>
                <w:rFonts w:ascii="宋体" w:hAnsi="宋体" w:cs="Arial"/>
                <w:color w:val="auto"/>
                <w:szCs w:val="21"/>
                <w:highlight w:val="none"/>
              </w:rPr>
              <w:t>采购内容</w:t>
            </w:r>
          </w:p>
        </w:tc>
        <w:tc>
          <w:tcPr>
            <w:tcW w:w="6530" w:type="dxa"/>
            <w:noWrap w:val="0"/>
            <w:vAlign w:val="center"/>
          </w:tcPr>
          <w:p>
            <w:pPr>
              <w:rPr>
                <w:rFonts w:ascii="宋体" w:hAnsi="宋体" w:cs="Arial"/>
                <w:color w:val="auto"/>
                <w:szCs w:val="21"/>
                <w:highlight w:val="none"/>
              </w:rPr>
            </w:pPr>
            <w:r>
              <w:rPr>
                <w:rFonts w:hint="eastAsia" w:ascii="宋体" w:hAnsi="宋体"/>
                <w:color w:val="auto"/>
                <w:szCs w:val="21"/>
                <w:highlight w:val="none"/>
                <w:lang w:eastAsia="zh-CN"/>
              </w:rPr>
              <w:t>2022年澉浦镇社会治理网格化购买服务项目（第三次）</w:t>
            </w:r>
            <w:r>
              <w:rPr>
                <w:rFonts w:ascii="宋体" w:hAnsi="宋体" w:cs="Arial"/>
                <w:color w:val="auto"/>
                <w:szCs w:val="21"/>
                <w:highlight w:val="none"/>
              </w:rPr>
              <w:t>，详见本</w:t>
            </w:r>
            <w:r>
              <w:rPr>
                <w:rFonts w:hint="eastAsia" w:ascii="宋体" w:hAnsi="宋体" w:cs="Arial"/>
                <w:color w:val="auto"/>
                <w:szCs w:val="21"/>
                <w:highlight w:val="none"/>
              </w:rPr>
              <w:t>磋商</w:t>
            </w:r>
            <w:r>
              <w:rPr>
                <w:rFonts w:ascii="宋体" w:hAnsi="宋体" w:cs="Arial"/>
                <w:color w:val="auto"/>
                <w:szCs w:val="21"/>
                <w:highlight w:val="none"/>
              </w:rPr>
              <w:t>文件</w:t>
            </w:r>
            <w:r>
              <w:rPr>
                <w:rFonts w:hint="eastAsia" w:ascii="宋体" w:hAnsi="宋体" w:cs="Arial"/>
                <w:color w:val="auto"/>
                <w:szCs w:val="21"/>
                <w:highlight w:val="none"/>
              </w:rPr>
              <w:t>第三</w:t>
            </w:r>
            <w:r>
              <w:rPr>
                <w:rFonts w:ascii="宋体" w:hAnsi="宋体" w:cs="Arial"/>
                <w:color w:val="auto"/>
                <w:szCs w:val="21"/>
                <w:highlight w:val="none"/>
              </w:rPr>
              <w:t>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531" w:hRule="atLeast"/>
          <w:jc w:val="center"/>
        </w:trPr>
        <w:tc>
          <w:tcPr>
            <w:tcW w:w="645" w:type="dxa"/>
            <w:noWrap w:val="0"/>
            <w:vAlign w:val="center"/>
          </w:tcPr>
          <w:p>
            <w:pPr>
              <w:jc w:val="center"/>
              <w:rPr>
                <w:rFonts w:ascii="Arial" w:hAnsi="Arial" w:cs="Arial"/>
                <w:color w:val="auto"/>
                <w:szCs w:val="21"/>
                <w:highlight w:val="none"/>
              </w:rPr>
            </w:pPr>
            <w:r>
              <w:rPr>
                <w:rFonts w:hint="eastAsia" w:ascii="Arial" w:hAnsi="Arial" w:cs="Arial"/>
                <w:color w:val="auto"/>
                <w:szCs w:val="21"/>
                <w:highlight w:val="none"/>
              </w:rPr>
              <w:t>7</w:t>
            </w:r>
          </w:p>
        </w:tc>
        <w:tc>
          <w:tcPr>
            <w:tcW w:w="1920" w:type="dxa"/>
            <w:noWrap w:val="0"/>
            <w:vAlign w:val="center"/>
          </w:tcPr>
          <w:p>
            <w:pPr>
              <w:jc w:val="center"/>
              <w:rPr>
                <w:rFonts w:ascii="宋体" w:hAnsi="宋体" w:cs="Arial"/>
                <w:color w:val="auto"/>
                <w:szCs w:val="21"/>
                <w:highlight w:val="none"/>
              </w:rPr>
            </w:pPr>
            <w:r>
              <w:rPr>
                <w:rFonts w:ascii="宋体" w:hAnsi="宋体" w:cs="Arial"/>
                <w:color w:val="auto"/>
                <w:szCs w:val="21"/>
                <w:highlight w:val="none"/>
              </w:rPr>
              <w:t>竞争性磋商供应商</w:t>
            </w:r>
          </w:p>
          <w:p>
            <w:pPr>
              <w:jc w:val="center"/>
              <w:rPr>
                <w:rFonts w:ascii="宋体" w:hAnsi="宋体" w:cs="Arial"/>
                <w:color w:val="auto"/>
                <w:szCs w:val="21"/>
                <w:highlight w:val="none"/>
              </w:rPr>
            </w:pPr>
            <w:r>
              <w:rPr>
                <w:rFonts w:ascii="宋体" w:hAnsi="宋体" w:cs="Arial"/>
                <w:color w:val="auto"/>
                <w:szCs w:val="21"/>
                <w:highlight w:val="none"/>
              </w:rPr>
              <w:t>资格要求</w:t>
            </w:r>
          </w:p>
        </w:tc>
        <w:tc>
          <w:tcPr>
            <w:tcW w:w="6530" w:type="dxa"/>
            <w:noWrap w:val="0"/>
            <w:vAlign w:val="center"/>
          </w:tcPr>
          <w:p>
            <w:pPr>
              <w:pStyle w:val="33"/>
              <w:spacing w:before="0" w:beforeAutospacing="0" w:after="0" w:afterAutospacing="0"/>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.满足《中华人民共和国政府采购法》第二十二条规定；</w:t>
            </w:r>
            <w:r>
              <w:rPr>
                <w:rFonts w:ascii="宋体" w:hAnsi="宋体" w:eastAsia="宋体" w:cs="Arial"/>
                <w:color w:val="auto"/>
                <w:sz w:val="21"/>
                <w:szCs w:val="21"/>
                <w:highlight w:val="none"/>
              </w:rPr>
              <w:t xml:space="preserve"> </w:t>
            </w:r>
          </w:p>
          <w:p>
            <w:pPr>
              <w:pStyle w:val="33"/>
              <w:spacing w:before="0" w:beforeAutospacing="0" w:after="0" w:afterAutospacing="0"/>
              <w:rPr>
                <w:rFonts w:hint="default" w:ascii="宋体" w:hAnsi="宋体" w:eastAsia="宋体" w:cs="Arial"/>
                <w:color w:val="auto"/>
                <w:sz w:val="21"/>
                <w:szCs w:val="21"/>
                <w:highlight w:val="none"/>
                <w:lang w:val="en-US" w:eastAsia="zh-CN"/>
              </w:rPr>
            </w:pPr>
            <w:r>
              <w:rPr>
                <w:rFonts w:ascii="宋体" w:hAnsi="宋体" w:eastAsia="宋体" w:cs="Arial"/>
                <w:color w:val="auto"/>
                <w:sz w:val="21"/>
                <w:szCs w:val="21"/>
                <w:highlight w:val="none"/>
              </w:rPr>
              <w:t>2</w:t>
            </w:r>
            <w:r>
              <w:rPr>
                <w:rFonts w:hint="eastAsia" w:ascii="宋体" w:hAnsi="宋体" w:eastAsia="宋体" w:cs="Arial"/>
                <w:color w:val="auto"/>
                <w:sz w:val="21"/>
                <w:szCs w:val="21"/>
                <w:highlight w:val="none"/>
              </w:rPr>
              <w:t>.未被“信用中国”（</w:t>
            </w:r>
            <w:r>
              <w:rPr>
                <w:rFonts w:ascii="宋体" w:hAnsi="宋体" w:eastAsia="宋体" w:cs="Arial"/>
                <w:color w:val="auto"/>
                <w:sz w:val="21"/>
                <w:szCs w:val="21"/>
                <w:highlight w:val="none"/>
              </w:rPr>
              <w:t>www.creditchina.gov.cn)</w:t>
            </w:r>
            <w:r>
              <w:rPr>
                <w:rFonts w:hint="eastAsia" w:ascii="宋体" w:hAnsi="宋体" w:eastAsia="宋体" w:cs="Arial"/>
                <w:color w:val="auto"/>
                <w:sz w:val="21"/>
                <w:szCs w:val="21"/>
                <w:highlight w:val="none"/>
              </w:rPr>
              <w:t>、中国政府采购网（</w:t>
            </w:r>
            <w:r>
              <w:rPr>
                <w:rFonts w:ascii="宋体" w:hAnsi="宋体" w:eastAsia="宋体" w:cs="Arial"/>
                <w:color w:val="auto"/>
                <w:sz w:val="21"/>
                <w:szCs w:val="21"/>
                <w:highlight w:val="none"/>
              </w:rPr>
              <w:t>www.ccgp.gov.cn</w:t>
            </w:r>
            <w:r>
              <w:rPr>
                <w:rFonts w:hint="eastAsia" w:ascii="宋体" w:hAnsi="宋体" w:eastAsia="宋体" w:cs="Arial"/>
                <w:color w:val="auto"/>
                <w:sz w:val="21"/>
                <w:szCs w:val="21"/>
                <w:highlight w:val="none"/>
              </w:rPr>
              <w:t>）列入失信被执行人、重大税收违法案件当事人名单、政府采购严重违法失信行为记录名单；</w:t>
            </w:r>
          </w:p>
          <w:p>
            <w:pPr>
              <w:rPr>
                <w:rFonts w:hint="eastAsia" w:ascii="宋体" w:hAnsi="宋体"/>
                <w:color w:val="auto"/>
                <w:szCs w:val="21"/>
                <w:highlight w:val="none"/>
              </w:rPr>
            </w:pPr>
            <w:r>
              <w:rPr>
                <w:rFonts w:hint="eastAsia" w:ascii="宋体" w:hAnsi="宋体" w:cs="Arial"/>
                <w:color w:val="auto"/>
                <w:szCs w:val="21"/>
                <w:highlight w:val="none"/>
                <w:lang w:val="en-US" w:eastAsia="zh-CN"/>
              </w:rPr>
              <w:t>3</w:t>
            </w:r>
            <w:r>
              <w:rPr>
                <w:rFonts w:hint="eastAsia" w:ascii="宋体" w:hAnsi="宋体" w:cs="Arial"/>
                <w:color w:val="auto"/>
                <w:szCs w:val="21"/>
                <w:highlight w:val="none"/>
              </w:rPr>
              <w:t>.</w:t>
            </w:r>
            <w:r>
              <w:rPr>
                <w:rFonts w:ascii="宋体" w:hAnsi="宋体" w:cs="Arial"/>
                <w:color w:val="auto"/>
                <w:szCs w:val="21"/>
                <w:highlight w:val="none"/>
              </w:rPr>
              <w:t>本项目的特定资格要求：无</w:t>
            </w:r>
            <w:r>
              <w:rPr>
                <w:rFonts w:hint="eastAsia" w:ascii="宋体" w:hAnsi="宋体" w:cs="Arial"/>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521" w:hRule="atLeast"/>
          <w:jc w:val="center"/>
        </w:trPr>
        <w:tc>
          <w:tcPr>
            <w:tcW w:w="645" w:type="dxa"/>
            <w:noWrap w:val="0"/>
            <w:vAlign w:val="center"/>
          </w:tcPr>
          <w:p>
            <w:pPr>
              <w:jc w:val="center"/>
              <w:rPr>
                <w:rFonts w:ascii="Arial" w:hAnsi="Arial" w:cs="Arial"/>
                <w:color w:val="auto"/>
                <w:szCs w:val="21"/>
                <w:highlight w:val="none"/>
              </w:rPr>
            </w:pPr>
            <w:r>
              <w:rPr>
                <w:rFonts w:hint="eastAsia" w:ascii="Arial" w:hAnsi="Arial" w:cs="Arial"/>
                <w:color w:val="auto"/>
                <w:szCs w:val="21"/>
                <w:highlight w:val="none"/>
              </w:rPr>
              <w:t>8</w:t>
            </w:r>
          </w:p>
        </w:tc>
        <w:tc>
          <w:tcPr>
            <w:tcW w:w="1920" w:type="dxa"/>
            <w:noWrap w:val="0"/>
            <w:vAlign w:val="center"/>
          </w:tcPr>
          <w:p>
            <w:pPr>
              <w:adjustRightInd w:val="0"/>
              <w:jc w:val="center"/>
              <w:rPr>
                <w:rFonts w:ascii="Arial" w:hAnsi="Arial" w:cs="Arial"/>
                <w:color w:val="auto"/>
                <w:szCs w:val="21"/>
                <w:highlight w:val="none"/>
              </w:rPr>
            </w:pPr>
            <w:r>
              <w:rPr>
                <w:rFonts w:ascii="Arial" w:hAnsi="Arial" w:cs="Arial"/>
                <w:color w:val="auto"/>
                <w:szCs w:val="21"/>
                <w:highlight w:val="none"/>
              </w:rPr>
              <w:t>是否接受联合体投标</w:t>
            </w:r>
          </w:p>
        </w:tc>
        <w:tc>
          <w:tcPr>
            <w:tcW w:w="6530" w:type="dxa"/>
            <w:noWrap w:val="0"/>
            <w:vAlign w:val="center"/>
          </w:tcPr>
          <w:p>
            <w:pPr>
              <w:adjustRightInd w:val="0"/>
              <w:rPr>
                <w:rFonts w:ascii="Arial" w:hAnsi="Arial" w:cs="Arial"/>
                <w:color w:val="auto"/>
                <w:szCs w:val="21"/>
                <w:highlight w:val="none"/>
              </w:rPr>
            </w:pPr>
            <w:r>
              <w:rPr>
                <w:rFonts w:ascii="宋体" w:hAnsi="宋体"/>
                <w:b/>
                <w:color w:val="auto"/>
                <w:szCs w:val="21"/>
                <w:highlight w:val="none"/>
              </w:rPr>
              <w:fldChar w:fldCharType="begin"/>
            </w:r>
            <w:r>
              <w:rPr>
                <w:rFonts w:ascii="宋体" w:hAnsi="宋体"/>
                <w:b/>
                <w:color w:val="auto"/>
                <w:szCs w:val="21"/>
                <w:highlight w:val="none"/>
              </w:rPr>
              <w:instrText xml:space="preserve"> </w:instrText>
            </w:r>
            <w:r>
              <w:rPr>
                <w:rFonts w:hint="eastAsia" w:ascii="宋体" w:hAnsi="宋体"/>
                <w:b/>
                <w:color w:val="auto"/>
                <w:szCs w:val="21"/>
                <w:highlight w:val="none"/>
              </w:rPr>
              <w:instrText xml:space="preserve">eq \o\ac(□,√)</w:instrText>
            </w:r>
            <w:r>
              <w:rPr>
                <w:rFonts w:ascii="宋体" w:hAnsi="宋体"/>
                <w:b/>
                <w:color w:val="auto"/>
                <w:szCs w:val="21"/>
                <w:highlight w:val="none"/>
              </w:rPr>
              <w:fldChar w:fldCharType="end"/>
            </w:r>
            <w:r>
              <w:rPr>
                <w:rFonts w:ascii="Arial" w:hAnsi="Arial" w:cs="Arial"/>
                <w:color w:val="auto"/>
                <w:szCs w:val="21"/>
                <w:highlight w:val="none"/>
              </w:rPr>
              <w:t>不接受</w:t>
            </w:r>
          </w:p>
          <w:p>
            <w:pPr>
              <w:adjustRightInd w:val="0"/>
              <w:rPr>
                <w:rFonts w:hint="eastAsia" w:ascii="Arial" w:hAnsi="Arial" w:cs="Arial"/>
                <w:color w:val="auto"/>
                <w:szCs w:val="21"/>
                <w:highlight w:val="none"/>
              </w:rPr>
            </w:pPr>
            <w:r>
              <w:rPr>
                <w:rFonts w:ascii="宋体" w:hAnsi="宋体"/>
                <w:color w:val="auto"/>
                <w:szCs w:val="21"/>
                <w:highlight w:val="none"/>
              </w:rPr>
              <w:t>□</w:t>
            </w:r>
            <w:r>
              <w:rPr>
                <w:rFonts w:ascii="Arial" w:hAnsi="Arial" w:cs="Arial"/>
                <w:color w:val="auto"/>
                <w:szCs w:val="21"/>
                <w:highlight w:val="none"/>
              </w:rPr>
              <w:t>接受，应满足下列要求：</w:t>
            </w:r>
            <w:r>
              <w:rPr>
                <w:rFonts w:hint="eastAsia" w:ascii="Arial" w:hAnsi="Arial" w:cs="Arial"/>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521" w:hRule="atLeast"/>
          <w:jc w:val="center"/>
        </w:trPr>
        <w:tc>
          <w:tcPr>
            <w:tcW w:w="645" w:type="dxa"/>
            <w:noWrap w:val="0"/>
            <w:vAlign w:val="center"/>
          </w:tcPr>
          <w:p>
            <w:pPr>
              <w:jc w:val="center"/>
              <w:rPr>
                <w:rFonts w:ascii="Arial" w:hAnsi="Arial" w:cs="Arial"/>
                <w:color w:val="auto"/>
                <w:szCs w:val="21"/>
                <w:highlight w:val="none"/>
              </w:rPr>
            </w:pPr>
            <w:r>
              <w:rPr>
                <w:rFonts w:hint="eastAsia" w:ascii="Arial" w:hAnsi="Arial" w:cs="Arial"/>
                <w:color w:val="auto"/>
                <w:szCs w:val="21"/>
                <w:highlight w:val="none"/>
              </w:rPr>
              <w:t>9</w:t>
            </w:r>
          </w:p>
        </w:tc>
        <w:tc>
          <w:tcPr>
            <w:tcW w:w="1920" w:type="dxa"/>
            <w:noWrap w:val="0"/>
            <w:vAlign w:val="center"/>
          </w:tcPr>
          <w:p>
            <w:pPr>
              <w:adjustRightInd w:val="0"/>
              <w:jc w:val="center"/>
              <w:rPr>
                <w:rFonts w:ascii="Arial" w:hAnsi="Arial" w:cs="Arial"/>
                <w:color w:val="auto"/>
                <w:szCs w:val="21"/>
                <w:highlight w:val="none"/>
              </w:rPr>
            </w:pPr>
            <w:r>
              <w:rPr>
                <w:rFonts w:ascii="Arial" w:hAnsi="Arial" w:cs="Arial"/>
                <w:color w:val="auto"/>
                <w:szCs w:val="21"/>
                <w:highlight w:val="none"/>
              </w:rPr>
              <w:t>踏勘现场</w:t>
            </w:r>
          </w:p>
        </w:tc>
        <w:tc>
          <w:tcPr>
            <w:tcW w:w="6530" w:type="dxa"/>
            <w:noWrap w:val="0"/>
            <w:vAlign w:val="center"/>
          </w:tcPr>
          <w:p>
            <w:pPr>
              <w:adjustRightInd w:val="0"/>
              <w:rPr>
                <w:rFonts w:ascii="Arial" w:hAnsi="Arial" w:cs="Arial"/>
                <w:color w:val="auto"/>
                <w:szCs w:val="21"/>
                <w:highlight w:val="none"/>
              </w:rPr>
            </w:pPr>
            <w:r>
              <w:rPr>
                <w:rFonts w:ascii="宋体" w:hAnsi="宋体"/>
                <w:b/>
                <w:color w:val="auto"/>
                <w:szCs w:val="21"/>
                <w:highlight w:val="none"/>
              </w:rPr>
              <w:fldChar w:fldCharType="begin"/>
            </w:r>
            <w:r>
              <w:rPr>
                <w:rFonts w:ascii="宋体" w:hAnsi="宋体"/>
                <w:b/>
                <w:color w:val="auto"/>
                <w:szCs w:val="21"/>
                <w:highlight w:val="none"/>
              </w:rPr>
              <w:instrText xml:space="preserve"> </w:instrText>
            </w:r>
            <w:r>
              <w:rPr>
                <w:rFonts w:hint="eastAsia" w:ascii="宋体" w:hAnsi="宋体"/>
                <w:b/>
                <w:color w:val="auto"/>
                <w:szCs w:val="21"/>
                <w:highlight w:val="none"/>
              </w:rPr>
              <w:instrText xml:space="preserve">eq \o\ac(□,√)</w:instrText>
            </w:r>
            <w:r>
              <w:rPr>
                <w:rFonts w:ascii="宋体" w:hAnsi="宋体"/>
                <w:b/>
                <w:color w:val="auto"/>
                <w:szCs w:val="21"/>
                <w:highlight w:val="none"/>
              </w:rPr>
              <w:fldChar w:fldCharType="end"/>
            </w:r>
            <w:r>
              <w:rPr>
                <w:rFonts w:ascii="Arial" w:hAnsi="Arial" w:cs="Arial"/>
                <w:color w:val="auto"/>
                <w:szCs w:val="21"/>
                <w:highlight w:val="none"/>
              </w:rPr>
              <w:t>不组织</w:t>
            </w:r>
          </w:p>
          <w:p>
            <w:pPr>
              <w:adjustRightInd w:val="0"/>
              <w:rPr>
                <w:rFonts w:hint="eastAsia" w:ascii="Arial" w:hAnsi="Arial" w:cs="Arial"/>
                <w:color w:val="auto"/>
                <w:szCs w:val="21"/>
                <w:highlight w:val="none"/>
              </w:rPr>
            </w:pPr>
            <w:r>
              <w:rPr>
                <w:rFonts w:ascii="宋体" w:hAnsi="宋体"/>
                <w:color w:val="auto"/>
                <w:szCs w:val="21"/>
                <w:highlight w:val="none"/>
              </w:rPr>
              <w:t>□</w:t>
            </w:r>
            <w:r>
              <w:rPr>
                <w:rFonts w:ascii="Arial" w:hAnsi="Arial" w:cs="Arial"/>
                <w:color w:val="auto"/>
                <w:szCs w:val="21"/>
                <w:highlight w:val="none"/>
              </w:rPr>
              <w:t xml:space="preserve">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521" w:hRule="atLeast"/>
          <w:jc w:val="center"/>
        </w:trPr>
        <w:tc>
          <w:tcPr>
            <w:tcW w:w="645" w:type="dxa"/>
            <w:noWrap w:val="0"/>
            <w:vAlign w:val="center"/>
          </w:tcPr>
          <w:p>
            <w:pPr>
              <w:jc w:val="center"/>
              <w:rPr>
                <w:rFonts w:hint="eastAsia" w:ascii="Arial" w:hAnsi="Arial" w:cs="Arial"/>
                <w:color w:val="auto"/>
                <w:szCs w:val="21"/>
                <w:highlight w:val="none"/>
              </w:rPr>
            </w:pPr>
            <w:r>
              <w:rPr>
                <w:rFonts w:hint="eastAsia" w:ascii="Arial" w:hAnsi="Arial" w:cs="Arial"/>
                <w:color w:val="auto"/>
                <w:szCs w:val="21"/>
                <w:highlight w:val="none"/>
              </w:rPr>
              <w:t>10</w:t>
            </w:r>
          </w:p>
        </w:tc>
        <w:tc>
          <w:tcPr>
            <w:tcW w:w="1920" w:type="dxa"/>
            <w:noWrap w:val="0"/>
            <w:vAlign w:val="center"/>
          </w:tcPr>
          <w:p>
            <w:pPr>
              <w:adjustRightInd w:val="0"/>
              <w:spacing w:line="276" w:lineRule="auto"/>
              <w:jc w:val="center"/>
              <w:rPr>
                <w:rFonts w:ascii="宋体" w:hAnsi="宋体"/>
                <w:color w:val="auto"/>
                <w:szCs w:val="21"/>
                <w:highlight w:val="none"/>
              </w:rPr>
            </w:pPr>
            <w:r>
              <w:rPr>
                <w:rFonts w:hint="eastAsia" w:ascii="宋体" w:hAnsi="宋体"/>
                <w:color w:val="auto"/>
                <w:szCs w:val="21"/>
                <w:highlight w:val="none"/>
              </w:rPr>
              <w:t>是否允许递交备选投标方案</w:t>
            </w:r>
          </w:p>
        </w:tc>
        <w:tc>
          <w:tcPr>
            <w:tcW w:w="6530" w:type="dxa"/>
            <w:noWrap w:val="0"/>
            <w:vAlign w:val="center"/>
          </w:tcPr>
          <w:p>
            <w:pPr>
              <w:adjustRightInd w:val="0"/>
              <w:spacing w:line="276" w:lineRule="auto"/>
              <w:rPr>
                <w:rFonts w:ascii="宋体" w:hAnsi="宋体"/>
                <w:color w:val="auto"/>
                <w:szCs w:val="21"/>
                <w:highlight w:val="none"/>
              </w:rPr>
            </w:pPr>
            <w:r>
              <w:rPr>
                <w:rFonts w:ascii="宋体" w:hAnsi="宋体"/>
                <w:b/>
                <w:color w:val="auto"/>
                <w:szCs w:val="21"/>
                <w:highlight w:val="none"/>
              </w:rPr>
              <w:fldChar w:fldCharType="begin"/>
            </w:r>
            <w:r>
              <w:rPr>
                <w:rFonts w:ascii="宋体" w:hAnsi="宋体"/>
                <w:b/>
                <w:color w:val="auto"/>
                <w:szCs w:val="21"/>
                <w:highlight w:val="none"/>
              </w:rPr>
              <w:instrText xml:space="preserve"> </w:instrText>
            </w:r>
            <w:r>
              <w:rPr>
                <w:rFonts w:hint="eastAsia" w:ascii="宋体" w:hAnsi="宋体"/>
                <w:b/>
                <w:color w:val="auto"/>
                <w:szCs w:val="21"/>
                <w:highlight w:val="none"/>
              </w:rPr>
              <w:instrText xml:space="preserve">eq \o\ac(□,√)</w:instrText>
            </w:r>
            <w:r>
              <w:rPr>
                <w:rFonts w:ascii="宋体" w:hAnsi="宋体"/>
                <w:b/>
                <w:color w:val="auto"/>
                <w:szCs w:val="21"/>
                <w:highlight w:val="none"/>
              </w:rPr>
              <w:fldChar w:fldCharType="end"/>
            </w:r>
            <w:r>
              <w:rPr>
                <w:rFonts w:hint="eastAsia" w:ascii="宋体" w:hAnsi="宋体"/>
                <w:color w:val="auto"/>
                <w:szCs w:val="21"/>
                <w:highlight w:val="none"/>
              </w:rPr>
              <w:t>不允许</w:t>
            </w:r>
          </w:p>
          <w:p>
            <w:pPr>
              <w:adjustRightInd w:val="0"/>
              <w:spacing w:line="276" w:lineRule="auto"/>
              <w:rPr>
                <w:rFonts w:ascii="宋体" w:hAnsi="宋体" w:cs="仿宋_GB2312"/>
                <w:color w:val="auto"/>
                <w:szCs w:val="21"/>
                <w:highlight w:val="none"/>
              </w:rPr>
            </w:pPr>
            <w:r>
              <w:rPr>
                <w:rFonts w:ascii="宋体" w:hAnsi="宋体"/>
                <w:color w:val="auto"/>
                <w:szCs w:val="21"/>
                <w:highlight w:val="none"/>
              </w:rPr>
              <w:t>□</w:t>
            </w:r>
            <w:r>
              <w:rPr>
                <w:rFonts w:hint="eastAsia" w:ascii="宋体" w:hAnsi="宋体"/>
                <w:color w:val="auto"/>
                <w:szCs w:val="21"/>
                <w:highlight w:val="none"/>
              </w:rPr>
              <w:t xml:space="preserve">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510" w:hRule="atLeast"/>
          <w:jc w:val="center"/>
        </w:trPr>
        <w:tc>
          <w:tcPr>
            <w:tcW w:w="645" w:type="dxa"/>
            <w:noWrap w:val="0"/>
            <w:vAlign w:val="center"/>
          </w:tcPr>
          <w:p>
            <w:pPr>
              <w:jc w:val="center"/>
              <w:rPr>
                <w:rFonts w:ascii="Arial" w:hAnsi="Arial" w:cs="Arial"/>
                <w:color w:val="auto"/>
                <w:szCs w:val="21"/>
                <w:highlight w:val="none"/>
              </w:rPr>
            </w:pPr>
            <w:r>
              <w:rPr>
                <w:rFonts w:hint="eastAsia" w:ascii="Arial" w:hAnsi="Arial" w:cs="Arial"/>
                <w:color w:val="auto"/>
                <w:szCs w:val="21"/>
                <w:highlight w:val="none"/>
              </w:rPr>
              <w:t>11</w:t>
            </w:r>
          </w:p>
        </w:tc>
        <w:tc>
          <w:tcPr>
            <w:tcW w:w="1920" w:type="dxa"/>
            <w:noWrap w:val="0"/>
            <w:vAlign w:val="center"/>
          </w:tcPr>
          <w:p>
            <w:pPr>
              <w:adjustRightInd w:val="0"/>
              <w:jc w:val="center"/>
              <w:rPr>
                <w:rFonts w:ascii="Arial" w:hAnsi="Arial" w:cs="Arial"/>
                <w:color w:val="auto"/>
                <w:szCs w:val="21"/>
                <w:highlight w:val="none"/>
              </w:rPr>
            </w:pPr>
            <w:r>
              <w:rPr>
                <w:rFonts w:ascii="Arial" w:hAnsi="Arial" w:cs="Arial"/>
                <w:color w:val="auto"/>
                <w:szCs w:val="21"/>
                <w:highlight w:val="none"/>
              </w:rPr>
              <w:t>报价货币</w:t>
            </w:r>
          </w:p>
        </w:tc>
        <w:tc>
          <w:tcPr>
            <w:tcW w:w="6530" w:type="dxa"/>
            <w:noWrap w:val="0"/>
            <w:vAlign w:val="center"/>
          </w:tcPr>
          <w:p>
            <w:pPr>
              <w:adjustRightInd w:val="0"/>
              <w:rPr>
                <w:rFonts w:ascii="Arial" w:hAnsi="Arial" w:cs="Arial"/>
                <w:color w:val="auto"/>
                <w:szCs w:val="21"/>
                <w:highlight w:val="none"/>
              </w:rPr>
            </w:pPr>
            <w:r>
              <w:rPr>
                <w:rFonts w:ascii="Arial" w:hAnsi="Arial" w:cs="Arial"/>
                <w:color w:val="auto"/>
                <w:szCs w:val="21"/>
                <w:highlight w:val="none"/>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510" w:hRule="atLeast"/>
          <w:jc w:val="center"/>
        </w:trPr>
        <w:tc>
          <w:tcPr>
            <w:tcW w:w="645" w:type="dxa"/>
            <w:noWrap w:val="0"/>
            <w:vAlign w:val="center"/>
          </w:tcPr>
          <w:p>
            <w:pPr>
              <w:jc w:val="center"/>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2</w:t>
            </w:r>
          </w:p>
        </w:tc>
        <w:tc>
          <w:tcPr>
            <w:tcW w:w="1920" w:type="dxa"/>
            <w:noWrap w:val="0"/>
            <w:vAlign w:val="center"/>
          </w:tcPr>
          <w:p>
            <w:pPr>
              <w:adjustRightInd w:val="0"/>
              <w:jc w:val="center"/>
              <w:rPr>
                <w:rFonts w:ascii="Arial" w:hAnsi="Arial" w:cs="Arial"/>
                <w:color w:val="auto"/>
                <w:szCs w:val="21"/>
                <w:highlight w:val="none"/>
              </w:rPr>
            </w:pPr>
            <w:r>
              <w:rPr>
                <w:rFonts w:ascii="Arial" w:hAnsi="Arial" w:cs="Arial"/>
                <w:color w:val="auto"/>
                <w:szCs w:val="21"/>
                <w:highlight w:val="none"/>
              </w:rPr>
              <w:t>报价语言</w:t>
            </w:r>
          </w:p>
        </w:tc>
        <w:tc>
          <w:tcPr>
            <w:tcW w:w="6530" w:type="dxa"/>
            <w:noWrap w:val="0"/>
            <w:vAlign w:val="center"/>
          </w:tcPr>
          <w:p>
            <w:pPr>
              <w:adjustRightInd w:val="0"/>
              <w:rPr>
                <w:rFonts w:ascii="Arial" w:hAnsi="Arial" w:cs="Arial"/>
                <w:color w:val="auto"/>
                <w:szCs w:val="21"/>
                <w:highlight w:val="none"/>
              </w:rPr>
            </w:pPr>
            <w:r>
              <w:rPr>
                <w:rFonts w:ascii="Arial" w:hAnsi="Arial" w:cs="Arial"/>
                <w:color w:val="auto"/>
                <w:szCs w:val="21"/>
                <w:highlight w:val="none"/>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510" w:hRule="atLeast"/>
          <w:jc w:val="center"/>
        </w:trPr>
        <w:tc>
          <w:tcPr>
            <w:tcW w:w="645" w:type="dxa"/>
            <w:noWrap w:val="0"/>
            <w:vAlign w:val="center"/>
          </w:tcPr>
          <w:p>
            <w:pPr>
              <w:jc w:val="center"/>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3</w:t>
            </w:r>
          </w:p>
        </w:tc>
        <w:tc>
          <w:tcPr>
            <w:tcW w:w="1920" w:type="dxa"/>
            <w:noWrap w:val="0"/>
            <w:vAlign w:val="center"/>
          </w:tcPr>
          <w:p>
            <w:pPr>
              <w:jc w:val="center"/>
              <w:rPr>
                <w:rFonts w:ascii="Arial" w:hAnsi="Arial" w:cs="Arial"/>
                <w:color w:val="auto"/>
                <w:szCs w:val="21"/>
                <w:highlight w:val="none"/>
              </w:rPr>
            </w:pPr>
            <w:r>
              <w:rPr>
                <w:rFonts w:ascii="Arial" w:hAnsi="Arial" w:cs="Arial"/>
                <w:color w:val="auto"/>
                <w:szCs w:val="21"/>
                <w:highlight w:val="none"/>
              </w:rPr>
              <w:t>竞争性磋商有效期</w:t>
            </w:r>
          </w:p>
        </w:tc>
        <w:tc>
          <w:tcPr>
            <w:tcW w:w="6530" w:type="dxa"/>
            <w:noWrap w:val="0"/>
            <w:vAlign w:val="center"/>
          </w:tcPr>
          <w:p>
            <w:pPr>
              <w:rPr>
                <w:rFonts w:hint="eastAsia" w:ascii="Arial" w:hAnsi="Arial" w:cs="Arial"/>
                <w:color w:val="auto"/>
                <w:szCs w:val="21"/>
                <w:highlight w:val="none"/>
              </w:rPr>
            </w:pPr>
            <w:r>
              <w:rPr>
                <w:rFonts w:ascii="Arial" w:hAnsi="Arial" w:cs="Arial"/>
                <w:color w:val="auto"/>
                <w:szCs w:val="21"/>
                <w:highlight w:val="none"/>
              </w:rPr>
              <w:t>提交竞争性磋商响应文件截止日起60天</w:t>
            </w:r>
            <w:r>
              <w:rPr>
                <w:rFonts w:hint="eastAsia" w:ascii="Arial" w:hAnsi="Arial" w:cs="Arial"/>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26" w:hRule="atLeast"/>
          <w:jc w:val="center"/>
        </w:trPr>
        <w:tc>
          <w:tcPr>
            <w:tcW w:w="645" w:type="dxa"/>
            <w:noWrap w:val="0"/>
            <w:vAlign w:val="center"/>
          </w:tcPr>
          <w:p>
            <w:pPr>
              <w:jc w:val="center"/>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4</w:t>
            </w:r>
          </w:p>
        </w:tc>
        <w:tc>
          <w:tcPr>
            <w:tcW w:w="1920" w:type="dxa"/>
            <w:noWrap w:val="0"/>
            <w:vAlign w:val="center"/>
          </w:tcPr>
          <w:p>
            <w:pPr>
              <w:jc w:val="center"/>
              <w:rPr>
                <w:rFonts w:ascii="Arial" w:hAnsi="Arial" w:cs="Arial"/>
                <w:color w:val="auto"/>
                <w:szCs w:val="21"/>
                <w:highlight w:val="none"/>
              </w:rPr>
            </w:pPr>
            <w:r>
              <w:rPr>
                <w:rFonts w:ascii="Arial" w:hAnsi="Arial" w:cs="Arial"/>
                <w:color w:val="auto"/>
                <w:szCs w:val="21"/>
                <w:highlight w:val="none"/>
              </w:rPr>
              <w:t>签字或盖章要求</w:t>
            </w:r>
          </w:p>
        </w:tc>
        <w:tc>
          <w:tcPr>
            <w:tcW w:w="6530" w:type="dxa"/>
            <w:noWrap w:val="0"/>
            <w:vAlign w:val="center"/>
          </w:tcPr>
          <w:p>
            <w:pPr>
              <w:rPr>
                <w:rFonts w:ascii="Arial" w:hAnsi="Arial" w:cs="Arial"/>
                <w:color w:val="auto"/>
                <w:szCs w:val="21"/>
                <w:highlight w:val="none"/>
              </w:rPr>
            </w:pPr>
            <w:r>
              <w:rPr>
                <w:rFonts w:hint="eastAsia" w:ascii="宋体" w:hAnsi="宋体"/>
                <w:color w:val="auto"/>
                <w:szCs w:val="21"/>
                <w:highlight w:val="none"/>
              </w:rPr>
              <w:t>竞争性磋商响应文件中需签字或盖章的地方均加盖竞争性磋商供应商单位全称的公章，不得使用投标专用章、合同章等类似图章代替，并经法定代表人或其委托代理人签字或盖章，</w:t>
            </w:r>
            <w:r>
              <w:rPr>
                <w:rFonts w:ascii="宋体" w:hAnsi="宋体"/>
                <w:color w:val="auto"/>
                <w:szCs w:val="21"/>
                <w:highlight w:val="none"/>
              </w:rPr>
              <w:t>否则作无效标处理</w:t>
            </w: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26" w:hRule="atLeast"/>
          <w:jc w:val="center"/>
        </w:trPr>
        <w:tc>
          <w:tcPr>
            <w:tcW w:w="645" w:type="dxa"/>
            <w:noWrap w:val="0"/>
            <w:vAlign w:val="center"/>
          </w:tcPr>
          <w:p>
            <w:pPr>
              <w:jc w:val="center"/>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5</w:t>
            </w:r>
          </w:p>
        </w:tc>
        <w:tc>
          <w:tcPr>
            <w:tcW w:w="1920" w:type="dxa"/>
            <w:noWrap w:val="0"/>
            <w:vAlign w:val="center"/>
          </w:tcPr>
          <w:p>
            <w:pPr>
              <w:jc w:val="center"/>
              <w:rPr>
                <w:rFonts w:ascii="Arial" w:hAnsi="Arial" w:cs="Arial"/>
                <w:color w:val="auto"/>
                <w:szCs w:val="21"/>
                <w:highlight w:val="none"/>
              </w:rPr>
            </w:pPr>
            <w:r>
              <w:rPr>
                <w:rFonts w:ascii="Arial" w:hAnsi="Arial" w:cs="Arial"/>
                <w:color w:val="auto"/>
                <w:szCs w:val="21"/>
                <w:highlight w:val="none"/>
              </w:rPr>
              <w:t>竞争性磋商样品</w:t>
            </w:r>
          </w:p>
        </w:tc>
        <w:tc>
          <w:tcPr>
            <w:tcW w:w="6530" w:type="dxa"/>
            <w:noWrap w:val="0"/>
            <w:vAlign w:val="center"/>
          </w:tcPr>
          <w:p>
            <w:pPr>
              <w:rPr>
                <w:rFonts w:ascii="Arial" w:hAnsi="Arial" w:cs="Arial"/>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eq \o\ac(□,√)</w:instrText>
            </w:r>
            <w:r>
              <w:rPr>
                <w:rFonts w:ascii="宋体" w:hAnsi="宋体"/>
                <w:color w:val="auto"/>
                <w:szCs w:val="21"/>
                <w:highlight w:val="none"/>
              </w:rPr>
              <w:fldChar w:fldCharType="end"/>
            </w:r>
            <w:r>
              <w:rPr>
                <w:rFonts w:ascii="Arial" w:hAnsi="Arial" w:cs="Arial"/>
                <w:color w:val="auto"/>
                <w:szCs w:val="21"/>
                <w:highlight w:val="none"/>
              </w:rPr>
              <w:t>不需要</w:t>
            </w:r>
          </w:p>
          <w:p>
            <w:pPr>
              <w:rPr>
                <w:rFonts w:ascii="Arial" w:hAnsi="Arial" w:cs="Arial"/>
                <w:color w:val="auto"/>
                <w:szCs w:val="21"/>
                <w:highlight w:val="none"/>
              </w:rPr>
            </w:pPr>
            <w:r>
              <w:rPr>
                <w:rFonts w:ascii="宋体" w:hAnsi="宋体"/>
                <w:color w:val="auto"/>
                <w:szCs w:val="21"/>
                <w:highlight w:val="none"/>
              </w:rPr>
              <w:t>□</w:t>
            </w:r>
            <w:r>
              <w:rPr>
                <w:rFonts w:ascii="Arial" w:hAnsi="Arial" w:cs="Arial"/>
                <w:color w:val="auto"/>
                <w:szCs w:val="21"/>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556" w:hRule="atLeast"/>
          <w:jc w:val="center"/>
        </w:trPr>
        <w:tc>
          <w:tcPr>
            <w:tcW w:w="645" w:type="dxa"/>
            <w:noWrap w:val="0"/>
            <w:vAlign w:val="center"/>
          </w:tcPr>
          <w:p>
            <w:pPr>
              <w:jc w:val="center"/>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6</w:t>
            </w:r>
          </w:p>
        </w:tc>
        <w:tc>
          <w:tcPr>
            <w:tcW w:w="1920" w:type="dxa"/>
            <w:noWrap w:val="0"/>
            <w:vAlign w:val="center"/>
          </w:tcPr>
          <w:p>
            <w:pPr>
              <w:jc w:val="center"/>
              <w:rPr>
                <w:rFonts w:hint="eastAsia" w:ascii="Arial" w:hAnsi="Arial" w:cs="Arial"/>
                <w:color w:val="auto"/>
                <w:szCs w:val="21"/>
                <w:highlight w:val="none"/>
              </w:rPr>
            </w:pPr>
            <w:r>
              <w:rPr>
                <w:rFonts w:hint="eastAsia" w:ascii="Arial" w:hAnsi="Arial" w:cs="Arial"/>
                <w:color w:val="auto"/>
                <w:szCs w:val="21"/>
                <w:highlight w:val="none"/>
              </w:rPr>
              <w:t>投标保证金</w:t>
            </w:r>
          </w:p>
        </w:tc>
        <w:tc>
          <w:tcPr>
            <w:tcW w:w="6530" w:type="dxa"/>
            <w:noWrap w:val="0"/>
            <w:vAlign w:val="center"/>
          </w:tcPr>
          <w:p>
            <w:pPr>
              <w:rPr>
                <w:rFonts w:ascii="Arial" w:hAnsi="Arial" w:cs="Arial"/>
                <w:color w:val="auto"/>
                <w:szCs w:val="21"/>
                <w:highlight w:val="none"/>
              </w:rPr>
            </w:pPr>
            <w:r>
              <w:rPr>
                <w:rFonts w:hint="eastAsia" w:ascii="宋体" w:hAnsi="宋体" w:cs="Arial"/>
                <w:color w:val="auto"/>
                <w:szCs w:val="21"/>
                <w:highlight w:val="none"/>
              </w:rPr>
              <w:t>不设保证金。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219" w:hRule="atLeast"/>
          <w:jc w:val="center"/>
        </w:trPr>
        <w:tc>
          <w:tcPr>
            <w:tcW w:w="645" w:type="dxa"/>
            <w:noWrap w:val="0"/>
            <w:vAlign w:val="center"/>
          </w:tcPr>
          <w:p>
            <w:pPr>
              <w:jc w:val="center"/>
              <w:rPr>
                <w:rFonts w:hint="eastAsia"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7</w:t>
            </w:r>
          </w:p>
        </w:tc>
        <w:tc>
          <w:tcPr>
            <w:tcW w:w="1920" w:type="dxa"/>
            <w:noWrap w:val="0"/>
            <w:vAlign w:val="center"/>
          </w:tcPr>
          <w:p>
            <w:pPr>
              <w:adjustRightInd w:val="0"/>
              <w:jc w:val="center"/>
              <w:rPr>
                <w:rFonts w:ascii="Arial" w:hAnsi="Arial" w:cs="Arial"/>
                <w:color w:val="auto"/>
                <w:szCs w:val="21"/>
                <w:highlight w:val="none"/>
              </w:rPr>
            </w:pPr>
            <w:r>
              <w:rPr>
                <w:rFonts w:ascii="Arial" w:hAnsi="Arial" w:cs="Arial"/>
                <w:color w:val="auto"/>
                <w:szCs w:val="21"/>
                <w:highlight w:val="none"/>
              </w:rPr>
              <w:t>履约担保</w:t>
            </w:r>
            <w:r>
              <w:rPr>
                <w:rFonts w:hint="eastAsia" w:ascii="Arial" w:hAnsi="Arial" w:cs="Arial"/>
                <w:color w:val="auto"/>
                <w:szCs w:val="21"/>
                <w:highlight w:val="none"/>
              </w:rPr>
              <w:t>、质保期</w:t>
            </w:r>
          </w:p>
        </w:tc>
        <w:tc>
          <w:tcPr>
            <w:tcW w:w="6530" w:type="dxa"/>
            <w:noWrap w:val="0"/>
            <w:vAlign w:val="center"/>
          </w:tcPr>
          <w:p>
            <w:pPr>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eq \o\ac(□,√)</w:instrText>
            </w:r>
            <w:r>
              <w:rPr>
                <w:color w:val="auto"/>
                <w:highlight w:val="none"/>
              </w:rPr>
              <w:fldChar w:fldCharType="end"/>
            </w:r>
            <w:r>
              <w:rPr>
                <w:color w:val="auto"/>
                <w:highlight w:val="none"/>
              </w:rPr>
              <w:t>不需要</w:t>
            </w:r>
          </w:p>
          <w:p>
            <w:pPr>
              <w:adjustRightInd w:val="0"/>
              <w:rPr>
                <w:color w:val="auto"/>
                <w:highlight w:val="none"/>
              </w:rPr>
            </w:pPr>
            <w:r>
              <w:rPr>
                <w:rFonts w:hint="eastAsia"/>
                <w:color w:val="auto"/>
                <w:highlight w:val="none"/>
              </w:rPr>
              <w:t>□</w:t>
            </w:r>
            <w:r>
              <w:rPr>
                <w:color w:val="auto"/>
                <w:highlight w:val="none"/>
              </w:rPr>
              <w:t xml:space="preserve">需要  </w:t>
            </w:r>
            <w:r>
              <w:rPr>
                <w:rFonts w:hint="eastAsia"/>
                <w:color w:val="auto"/>
                <w:highlight w:val="none"/>
              </w:rPr>
              <w:t>应向</w:t>
            </w:r>
            <w:r>
              <w:rPr>
                <w:color w:val="auto"/>
                <w:highlight w:val="none"/>
              </w:rPr>
              <w:t>采购人缴纳</w:t>
            </w:r>
            <w:r>
              <w:rPr>
                <w:rFonts w:hint="eastAsia"/>
                <w:color w:val="auto"/>
                <w:highlight w:val="none"/>
              </w:rPr>
              <w:t>合同金额</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%的</w:t>
            </w:r>
            <w:r>
              <w:rPr>
                <w:color w:val="auto"/>
                <w:highlight w:val="none"/>
              </w:rPr>
              <w:t>履约保证金</w:t>
            </w:r>
            <w:r>
              <w:rPr>
                <w:rFonts w:hint="eastAsia"/>
                <w:color w:val="auto"/>
                <w:highlight w:val="none"/>
              </w:rPr>
              <w:t>（现金或银行保函、保险保函）。在质保期届满后且无违约情形条件下无息返还。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449" w:hRule="atLeast"/>
          <w:jc w:val="center"/>
        </w:trPr>
        <w:tc>
          <w:tcPr>
            <w:tcW w:w="645" w:type="dxa"/>
            <w:noWrap w:val="0"/>
            <w:vAlign w:val="center"/>
          </w:tcPr>
          <w:p>
            <w:pPr>
              <w:jc w:val="center"/>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8</w:t>
            </w:r>
          </w:p>
        </w:tc>
        <w:tc>
          <w:tcPr>
            <w:tcW w:w="1920" w:type="dxa"/>
            <w:noWrap w:val="0"/>
            <w:vAlign w:val="center"/>
          </w:tcPr>
          <w:p>
            <w:pPr>
              <w:jc w:val="center"/>
              <w:rPr>
                <w:rFonts w:ascii="Arial" w:hAnsi="Arial" w:cs="Arial"/>
                <w:color w:val="auto"/>
                <w:szCs w:val="21"/>
                <w:highlight w:val="none"/>
              </w:rPr>
            </w:pPr>
            <w:r>
              <w:rPr>
                <w:rFonts w:ascii="Arial" w:hAnsi="Arial" w:cs="Arial"/>
                <w:color w:val="auto"/>
                <w:szCs w:val="21"/>
                <w:highlight w:val="none"/>
              </w:rPr>
              <w:t>竞争性磋商</w:t>
            </w:r>
            <w:r>
              <w:rPr>
                <w:rFonts w:hint="eastAsia" w:ascii="Arial" w:hAnsi="Arial" w:cs="Arial"/>
                <w:color w:val="auto"/>
                <w:szCs w:val="21"/>
                <w:highlight w:val="none"/>
              </w:rPr>
              <w:t>报名</w:t>
            </w:r>
            <w:r>
              <w:rPr>
                <w:rFonts w:ascii="Arial" w:hAnsi="Arial" w:cs="Arial"/>
                <w:color w:val="auto"/>
                <w:szCs w:val="21"/>
                <w:highlight w:val="none"/>
              </w:rPr>
              <w:t>时间及获取方式</w:t>
            </w:r>
          </w:p>
        </w:tc>
        <w:tc>
          <w:tcPr>
            <w:tcW w:w="6530" w:type="dxa"/>
            <w:noWrap w:val="0"/>
            <w:vAlign w:val="center"/>
          </w:tcPr>
          <w:p>
            <w:pPr>
              <w:rPr>
                <w:rFonts w:hint="eastAsia" w:ascii="Arial" w:hAnsi="Arial" w:cs="Arial"/>
                <w:color w:val="auto"/>
                <w:szCs w:val="21"/>
                <w:highlight w:val="none"/>
              </w:rPr>
            </w:pPr>
            <w:r>
              <w:rPr>
                <w:rFonts w:ascii="Arial" w:hAnsi="Arial" w:cs="Arial"/>
                <w:color w:val="auto"/>
                <w:szCs w:val="21"/>
                <w:highlight w:val="none"/>
              </w:rPr>
              <w:t>竞争性磋商</w:t>
            </w:r>
            <w:r>
              <w:rPr>
                <w:rFonts w:hint="eastAsia" w:ascii="Arial" w:hAnsi="Arial" w:cs="Arial"/>
                <w:color w:val="auto"/>
                <w:szCs w:val="21"/>
                <w:highlight w:val="none"/>
              </w:rPr>
              <w:t>报名</w:t>
            </w:r>
            <w:r>
              <w:rPr>
                <w:rFonts w:ascii="Arial" w:hAnsi="Arial" w:cs="Arial"/>
                <w:color w:val="auto"/>
                <w:szCs w:val="21"/>
                <w:highlight w:val="none"/>
              </w:rPr>
              <w:t>时间</w:t>
            </w:r>
            <w:r>
              <w:rPr>
                <w:rFonts w:hint="eastAsia" w:ascii="Arial" w:hAnsi="Arial" w:cs="Arial"/>
                <w:color w:val="auto"/>
                <w:szCs w:val="21"/>
                <w:highlight w:val="none"/>
              </w:rPr>
              <w:t>：</w:t>
            </w:r>
            <w:r>
              <w:rPr>
                <w:rFonts w:hint="eastAsia" w:ascii="Arial" w:hAnsi="Arial" w:cs="Arial"/>
                <w:color w:val="auto"/>
                <w:szCs w:val="21"/>
                <w:highlight w:val="none"/>
                <w:lang w:eastAsia="zh-CN"/>
              </w:rPr>
              <w:t>2022年12月14日</w:t>
            </w:r>
            <w:r>
              <w:rPr>
                <w:rFonts w:ascii="Arial" w:hAnsi="Arial" w:cs="Arial"/>
                <w:color w:val="auto"/>
                <w:szCs w:val="21"/>
                <w:highlight w:val="none"/>
              </w:rPr>
              <w:t>起至</w:t>
            </w:r>
            <w:r>
              <w:rPr>
                <w:rFonts w:hint="eastAsia" w:ascii="Arial" w:hAnsi="Arial" w:cs="Arial"/>
                <w:color w:val="auto"/>
                <w:szCs w:val="21"/>
                <w:highlight w:val="none"/>
              </w:rPr>
              <w:t>投标截止时间；</w:t>
            </w:r>
          </w:p>
          <w:p>
            <w:pPr>
              <w:rPr>
                <w:rFonts w:hint="eastAsia" w:ascii="Arial" w:hAnsi="Arial" w:cs="Arial"/>
                <w:color w:val="auto"/>
                <w:szCs w:val="21"/>
                <w:highlight w:val="none"/>
              </w:rPr>
            </w:pPr>
            <w:r>
              <w:rPr>
                <w:rFonts w:ascii="Arial" w:hAnsi="Arial" w:cs="Arial"/>
                <w:color w:val="auto"/>
                <w:szCs w:val="21"/>
                <w:highlight w:val="none"/>
              </w:rPr>
              <w:t>获取方式</w:t>
            </w:r>
            <w:r>
              <w:rPr>
                <w:rFonts w:hint="eastAsia" w:ascii="Arial" w:hAnsi="Arial" w:cs="Arial"/>
                <w:color w:val="auto"/>
                <w:szCs w:val="21"/>
                <w:highlight w:val="none"/>
              </w:rPr>
              <w:t>：在线下载获取。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25" w:hRule="atLeast"/>
          <w:jc w:val="center"/>
        </w:trPr>
        <w:tc>
          <w:tcPr>
            <w:tcW w:w="645" w:type="dxa"/>
            <w:noWrap w:val="0"/>
            <w:vAlign w:val="center"/>
          </w:tcPr>
          <w:p>
            <w:pPr>
              <w:jc w:val="center"/>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9</w:t>
            </w:r>
          </w:p>
        </w:tc>
        <w:tc>
          <w:tcPr>
            <w:tcW w:w="1920" w:type="dxa"/>
            <w:noWrap w:val="0"/>
            <w:vAlign w:val="center"/>
          </w:tcPr>
          <w:p>
            <w:pPr>
              <w:spacing w:line="276" w:lineRule="auto"/>
              <w:jc w:val="center"/>
              <w:rPr>
                <w:rFonts w:ascii="宋体" w:hAnsi="宋体" w:cs="Arial"/>
                <w:color w:val="auto"/>
                <w:szCs w:val="21"/>
                <w:highlight w:val="none"/>
              </w:rPr>
            </w:pPr>
            <w:r>
              <w:rPr>
                <w:rFonts w:hint="eastAsia" w:ascii="宋体" w:hAnsi="宋体"/>
                <w:color w:val="auto"/>
                <w:szCs w:val="21"/>
                <w:highlight w:val="none"/>
              </w:rPr>
              <w:t>竞争性磋商响应文件递交方式及截止时间</w:t>
            </w:r>
          </w:p>
        </w:tc>
        <w:tc>
          <w:tcPr>
            <w:tcW w:w="6530" w:type="dxa"/>
            <w:noWrap w:val="0"/>
            <w:vAlign w:val="center"/>
          </w:tcPr>
          <w:p>
            <w:pPr>
              <w:spacing w:line="360" w:lineRule="auto"/>
              <w:rPr>
                <w:rFonts w:hint="eastAsia" w:ascii="Arial" w:hAnsi="Arial" w:cs="Arial"/>
                <w:color w:val="auto"/>
                <w:szCs w:val="21"/>
                <w:highlight w:val="none"/>
              </w:rPr>
            </w:pPr>
            <w:r>
              <w:rPr>
                <w:rFonts w:hint="eastAsia" w:ascii="宋体" w:hAnsi="宋体"/>
                <w:color w:val="auto"/>
                <w:szCs w:val="21"/>
                <w:highlight w:val="none"/>
              </w:rPr>
              <w:t>竞争性磋商响应文件递交方式：</w:t>
            </w:r>
            <w:r>
              <w:rPr>
                <w:rFonts w:hint="eastAsia" w:ascii="Arial" w:hAnsi="Arial" w:cs="Arial"/>
                <w:color w:val="auto"/>
                <w:szCs w:val="21"/>
                <w:highlight w:val="none"/>
              </w:rPr>
              <w:t>政</w:t>
            </w:r>
            <w:r>
              <w:rPr>
                <w:rFonts w:hint="eastAsia" w:ascii="Arial" w:hAnsi="Arial" w:cs="Arial"/>
                <w:color w:val="auto"/>
                <w:szCs w:val="21"/>
                <w:highlight w:val="none"/>
                <w:lang w:eastAsia="zh-CN"/>
              </w:rPr>
              <w:t>采</w:t>
            </w:r>
            <w:r>
              <w:rPr>
                <w:rFonts w:hint="eastAsia" w:ascii="Arial" w:hAnsi="Arial" w:cs="Arial"/>
                <w:color w:val="auto"/>
                <w:szCs w:val="21"/>
                <w:highlight w:val="none"/>
              </w:rPr>
              <w:t>云电子上传。</w:t>
            </w:r>
          </w:p>
          <w:p>
            <w:pPr>
              <w:spacing w:line="360" w:lineRule="auto"/>
              <w:rPr>
                <w:rFonts w:ascii="Arial" w:hAnsi="Arial" w:cs="Arial"/>
                <w:b/>
                <w:color w:val="auto"/>
                <w:szCs w:val="21"/>
                <w:highlight w:val="none"/>
              </w:rPr>
            </w:pPr>
            <w:r>
              <w:rPr>
                <w:rFonts w:hint="eastAsia" w:ascii="Arial" w:hAnsi="Arial" w:cs="Arial"/>
                <w:color w:val="auto"/>
                <w:szCs w:val="21"/>
                <w:highlight w:val="none"/>
              </w:rPr>
              <w:t>截止上传时间：</w:t>
            </w:r>
            <w:r>
              <w:rPr>
                <w:rFonts w:hint="eastAsia" w:ascii="Arial" w:hAnsi="Arial" w:cs="Arial"/>
                <w:b/>
                <w:color w:val="auto"/>
                <w:szCs w:val="21"/>
                <w:highlight w:val="none"/>
                <w:lang w:eastAsia="zh-CN"/>
              </w:rPr>
              <w:t>2022年12月26日</w:t>
            </w:r>
            <w:r>
              <w:rPr>
                <w:rFonts w:hint="eastAsia" w:ascii="Arial" w:hAnsi="Arial" w:cs="Arial"/>
                <w:b/>
                <w:color w:val="auto"/>
                <w:szCs w:val="21"/>
                <w:highlight w:val="none"/>
                <w:lang w:val="en-US" w:eastAsia="zh-CN"/>
              </w:rPr>
              <w:t xml:space="preserve"> </w:t>
            </w:r>
            <w:r>
              <w:rPr>
                <w:rFonts w:hint="eastAsia" w:ascii="Arial" w:hAnsi="Arial" w:cs="Arial"/>
                <w:b/>
                <w:color w:val="auto"/>
                <w:szCs w:val="21"/>
                <w:highlight w:val="none"/>
                <w:lang w:eastAsia="zh-CN"/>
              </w:rPr>
              <w:t>9:00</w:t>
            </w:r>
            <w:r>
              <w:rPr>
                <w:rFonts w:hint="eastAsia" w:ascii="Arial" w:hAnsi="Arial" w:cs="Arial"/>
                <w:b/>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1138" w:hRule="atLeast"/>
          <w:jc w:val="center"/>
        </w:trPr>
        <w:tc>
          <w:tcPr>
            <w:tcW w:w="645" w:type="dxa"/>
            <w:noWrap w:val="0"/>
            <w:vAlign w:val="center"/>
          </w:tcPr>
          <w:p>
            <w:pPr>
              <w:jc w:val="center"/>
              <w:rPr>
                <w:rFonts w:ascii="Arial" w:hAnsi="Arial" w:cs="Arial"/>
                <w:color w:val="auto"/>
                <w:szCs w:val="21"/>
                <w:highlight w:val="none"/>
              </w:rPr>
            </w:pPr>
            <w:r>
              <w:rPr>
                <w:rFonts w:ascii="Arial" w:hAnsi="Arial" w:cs="Arial"/>
                <w:color w:val="auto"/>
                <w:szCs w:val="21"/>
                <w:highlight w:val="none"/>
              </w:rPr>
              <w:t xml:space="preserve"> </w:t>
            </w:r>
            <w:r>
              <w:rPr>
                <w:rFonts w:hint="eastAsia" w:ascii="Arial" w:hAnsi="Arial" w:cs="Arial"/>
                <w:color w:val="auto"/>
                <w:szCs w:val="21"/>
                <w:highlight w:val="none"/>
              </w:rPr>
              <w:t>20</w:t>
            </w:r>
          </w:p>
        </w:tc>
        <w:tc>
          <w:tcPr>
            <w:tcW w:w="1920" w:type="dxa"/>
            <w:noWrap w:val="0"/>
            <w:vAlign w:val="center"/>
          </w:tcPr>
          <w:p>
            <w:pPr>
              <w:jc w:val="center"/>
              <w:rPr>
                <w:rFonts w:ascii="Arial" w:hAnsi="Arial" w:cs="Arial"/>
                <w:color w:val="auto"/>
                <w:szCs w:val="21"/>
                <w:highlight w:val="none"/>
              </w:rPr>
            </w:pPr>
            <w:r>
              <w:rPr>
                <w:rFonts w:ascii="Arial" w:hAnsi="Arial" w:cs="Arial"/>
                <w:color w:val="auto"/>
                <w:szCs w:val="21"/>
                <w:highlight w:val="none"/>
              </w:rPr>
              <w:t>竞争性磋商开始时间</w:t>
            </w:r>
          </w:p>
          <w:p>
            <w:pPr>
              <w:jc w:val="center"/>
              <w:rPr>
                <w:rFonts w:ascii="Arial" w:hAnsi="Arial" w:cs="Arial"/>
                <w:color w:val="auto"/>
                <w:szCs w:val="21"/>
                <w:highlight w:val="none"/>
              </w:rPr>
            </w:pPr>
            <w:r>
              <w:rPr>
                <w:rFonts w:ascii="Arial" w:hAnsi="Arial" w:cs="Arial"/>
                <w:color w:val="auto"/>
                <w:szCs w:val="21"/>
                <w:highlight w:val="none"/>
              </w:rPr>
              <w:t>竞争性磋商地点</w:t>
            </w:r>
          </w:p>
        </w:tc>
        <w:tc>
          <w:tcPr>
            <w:tcW w:w="6530" w:type="dxa"/>
            <w:noWrap w:val="0"/>
            <w:vAlign w:val="center"/>
          </w:tcPr>
          <w:p>
            <w:pPr>
              <w:rPr>
                <w:rFonts w:ascii="Arial" w:hAnsi="Arial" w:cs="Arial"/>
                <w:color w:val="auto"/>
                <w:szCs w:val="21"/>
                <w:highlight w:val="none"/>
              </w:rPr>
            </w:pPr>
            <w:r>
              <w:rPr>
                <w:rFonts w:ascii="Arial" w:hAnsi="Arial" w:cs="Arial"/>
                <w:color w:val="auto"/>
                <w:szCs w:val="21"/>
                <w:highlight w:val="none"/>
              </w:rPr>
              <w:t>竞争性磋商开始时间：</w:t>
            </w:r>
            <w:r>
              <w:rPr>
                <w:rFonts w:hint="eastAsia" w:ascii="Arial" w:hAnsi="Arial" w:cs="Arial"/>
                <w:b/>
                <w:color w:val="auto"/>
                <w:szCs w:val="21"/>
                <w:highlight w:val="none"/>
                <w:lang w:eastAsia="zh-CN"/>
              </w:rPr>
              <w:t>2022年12月26日</w:t>
            </w:r>
            <w:r>
              <w:rPr>
                <w:rFonts w:hint="eastAsia" w:ascii="Arial" w:hAnsi="Arial" w:cs="Arial"/>
                <w:b/>
                <w:color w:val="auto"/>
                <w:szCs w:val="21"/>
                <w:highlight w:val="none"/>
                <w:lang w:val="en-US" w:eastAsia="zh-CN"/>
              </w:rPr>
              <w:t xml:space="preserve"> </w:t>
            </w:r>
            <w:r>
              <w:rPr>
                <w:rFonts w:hint="eastAsia" w:ascii="Arial" w:hAnsi="Arial" w:cs="Arial"/>
                <w:b/>
                <w:snapToGrid w:val="0"/>
                <w:color w:val="auto"/>
                <w:szCs w:val="21"/>
                <w:highlight w:val="none"/>
                <w:lang w:eastAsia="zh-CN"/>
              </w:rPr>
              <w:t>9:00</w:t>
            </w:r>
            <w:r>
              <w:rPr>
                <w:rFonts w:ascii="Arial" w:hAnsi="Arial" w:cs="Arial"/>
                <w:color w:val="auto"/>
                <w:szCs w:val="21"/>
                <w:highlight w:val="none"/>
              </w:rPr>
              <w:t xml:space="preserve"> (北京时间)</w:t>
            </w:r>
          </w:p>
          <w:p>
            <w:pPr>
              <w:rPr>
                <w:rFonts w:hint="eastAsia" w:ascii="Arial" w:hAnsi="Arial" w:cs="Arial"/>
                <w:color w:val="auto"/>
                <w:szCs w:val="21"/>
                <w:highlight w:val="none"/>
              </w:rPr>
            </w:pPr>
            <w:r>
              <w:rPr>
                <w:rFonts w:ascii="Arial" w:hAnsi="Arial" w:cs="Arial"/>
                <w:color w:val="auto"/>
                <w:szCs w:val="21"/>
                <w:highlight w:val="none"/>
              </w:rPr>
              <w:t>竞争性磋商地点：</w:t>
            </w:r>
            <w:r>
              <w:rPr>
                <w:rFonts w:hint="eastAsia" w:ascii="Arial" w:hAnsi="Arial" w:cs="Arial"/>
                <w:color w:val="auto"/>
                <w:szCs w:val="21"/>
                <w:highlight w:val="none"/>
              </w:rPr>
              <w:t>浙江圣加工程管理咨询有限公司（地址：海盐县武原街道兴业路618号东欣大厦9楼会议室3），投标供应商在线磋商。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452" w:hRule="atLeast"/>
          <w:jc w:val="center"/>
        </w:trPr>
        <w:tc>
          <w:tcPr>
            <w:tcW w:w="645" w:type="dxa"/>
            <w:noWrap w:val="0"/>
            <w:vAlign w:val="center"/>
          </w:tcPr>
          <w:p>
            <w:pPr>
              <w:jc w:val="center"/>
              <w:rPr>
                <w:rFonts w:ascii="Arial" w:hAnsi="Arial" w:cs="Arial"/>
                <w:color w:val="auto"/>
                <w:szCs w:val="21"/>
                <w:highlight w:val="none"/>
              </w:rPr>
            </w:pPr>
            <w:r>
              <w:rPr>
                <w:rFonts w:hint="eastAsia" w:ascii="Arial" w:hAnsi="Arial" w:cs="Arial"/>
                <w:color w:val="auto"/>
                <w:szCs w:val="21"/>
                <w:highlight w:val="none"/>
              </w:rPr>
              <w:t>21</w:t>
            </w:r>
          </w:p>
        </w:tc>
        <w:tc>
          <w:tcPr>
            <w:tcW w:w="1920" w:type="dxa"/>
            <w:noWrap w:val="0"/>
            <w:vAlign w:val="center"/>
          </w:tcPr>
          <w:p>
            <w:pPr>
              <w:jc w:val="center"/>
              <w:rPr>
                <w:rFonts w:ascii="Arial" w:hAnsi="Arial" w:cs="Arial"/>
                <w:color w:val="auto"/>
                <w:szCs w:val="21"/>
                <w:highlight w:val="none"/>
              </w:rPr>
            </w:pPr>
            <w:r>
              <w:rPr>
                <w:rFonts w:ascii="Arial" w:hAnsi="Arial" w:cs="Arial"/>
                <w:color w:val="auto"/>
                <w:szCs w:val="21"/>
                <w:highlight w:val="none"/>
              </w:rPr>
              <w:t>竞争性磋商程序</w:t>
            </w:r>
          </w:p>
        </w:tc>
        <w:tc>
          <w:tcPr>
            <w:tcW w:w="6530" w:type="dxa"/>
            <w:noWrap w:val="0"/>
            <w:vAlign w:val="center"/>
          </w:tcPr>
          <w:p>
            <w:pPr>
              <w:rPr>
                <w:rFonts w:ascii="Arial" w:hAnsi="Arial" w:cs="Arial"/>
                <w:color w:val="auto"/>
                <w:szCs w:val="21"/>
                <w:highlight w:val="none"/>
              </w:rPr>
            </w:pPr>
            <w:r>
              <w:rPr>
                <w:rFonts w:ascii="Arial" w:hAnsi="Arial" w:cs="Arial"/>
                <w:color w:val="auto"/>
                <w:szCs w:val="21"/>
                <w:highlight w:val="none"/>
              </w:rPr>
              <w:t>（1）宣布竞争性磋商纪律；（2）公布在竞争性磋商截止时间前递交竞争性磋商响应文件的竞争性磋商供应商名称；3）宣布与会人员姓名；（4）介绍竞争性磋商步骤；（5）竞争性磋商小组审阅竞争性磋商响应文件；（</w:t>
            </w:r>
            <w:r>
              <w:rPr>
                <w:rFonts w:hint="eastAsia" w:ascii="Arial" w:hAnsi="Arial" w:cs="Arial"/>
                <w:color w:val="auto"/>
                <w:szCs w:val="21"/>
                <w:highlight w:val="none"/>
              </w:rPr>
              <w:t>6</w:t>
            </w:r>
            <w:r>
              <w:rPr>
                <w:rFonts w:ascii="Arial" w:hAnsi="Arial" w:cs="Arial"/>
                <w:color w:val="auto"/>
                <w:szCs w:val="21"/>
                <w:highlight w:val="none"/>
              </w:rPr>
              <w:t>）竞争性磋商小组分别与各供应商竞争性磋商；（</w:t>
            </w:r>
            <w:r>
              <w:rPr>
                <w:rFonts w:hint="eastAsia" w:ascii="Arial" w:hAnsi="Arial" w:cs="Arial"/>
                <w:color w:val="auto"/>
                <w:szCs w:val="21"/>
                <w:highlight w:val="none"/>
              </w:rPr>
              <w:t>7</w:t>
            </w:r>
            <w:r>
              <w:rPr>
                <w:rFonts w:ascii="Arial" w:hAnsi="Arial" w:cs="Arial"/>
                <w:color w:val="auto"/>
                <w:szCs w:val="21"/>
                <w:highlight w:val="none"/>
              </w:rPr>
              <w:t>）竞争性磋商小组要求各供应商进行最终报价</w:t>
            </w:r>
            <w:r>
              <w:rPr>
                <w:rFonts w:hint="eastAsia" w:ascii="Arial" w:hAnsi="Arial" w:cs="Arial"/>
                <w:b/>
                <w:color w:val="auto"/>
                <w:szCs w:val="21"/>
                <w:highlight w:val="none"/>
              </w:rPr>
              <w:t>（时间：30分内）</w:t>
            </w:r>
            <w:r>
              <w:rPr>
                <w:rFonts w:ascii="Arial" w:hAnsi="Arial" w:cs="Arial"/>
                <w:color w:val="auto"/>
                <w:szCs w:val="21"/>
                <w:highlight w:val="none"/>
              </w:rPr>
              <w:t>；（</w:t>
            </w:r>
            <w:r>
              <w:rPr>
                <w:rFonts w:hint="eastAsia" w:ascii="Arial" w:hAnsi="Arial" w:cs="Arial"/>
                <w:color w:val="auto"/>
                <w:szCs w:val="21"/>
                <w:highlight w:val="none"/>
              </w:rPr>
              <w:t>8</w:t>
            </w:r>
            <w:r>
              <w:rPr>
                <w:rFonts w:ascii="Arial" w:hAnsi="Arial" w:cs="Arial"/>
                <w:color w:val="auto"/>
                <w:szCs w:val="21"/>
                <w:highlight w:val="none"/>
              </w:rPr>
              <w:t>）竞争性磋商小组进行合议，根据评定标准确定成交供应商。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776" w:hRule="atLeast"/>
          <w:jc w:val="center"/>
        </w:trPr>
        <w:tc>
          <w:tcPr>
            <w:tcW w:w="645" w:type="dxa"/>
            <w:noWrap w:val="0"/>
            <w:vAlign w:val="center"/>
          </w:tcPr>
          <w:p>
            <w:pPr>
              <w:jc w:val="center"/>
              <w:rPr>
                <w:rFonts w:hint="eastAsia" w:ascii="Arial" w:hAnsi="Arial" w:cs="Arial"/>
                <w:color w:val="auto"/>
                <w:szCs w:val="21"/>
                <w:highlight w:val="none"/>
              </w:rPr>
            </w:pPr>
            <w:r>
              <w:rPr>
                <w:rFonts w:hint="eastAsia" w:ascii="Arial" w:hAnsi="Arial" w:cs="Arial"/>
                <w:color w:val="auto"/>
                <w:szCs w:val="21"/>
                <w:highlight w:val="none"/>
              </w:rPr>
              <w:t>22</w:t>
            </w:r>
          </w:p>
        </w:tc>
        <w:tc>
          <w:tcPr>
            <w:tcW w:w="1920" w:type="dxa"/>
            <w:noWrap w:val="0"/>
            <w:vAlign w:val="center"/>
          </w:tcPr>
          <w:p>
            <w:pPr>
              <w:jc w:val="center"/>
              <w:rPr>
                <w:rFonts w:ascii="Arial" w:hAnsi="Arial" w:cs="Arial"/>
                <w:color w:val="auto"/>
                <w:szCs w:val="21"/>
                <w:highlight w:val="none"/>
              </w:rPr>
            </w:pPr>
            <w:r>
              <w:rPr>
                <w:rFonts w:ascii="Arial" w:hAnsi="Arial" w:cs="Arial"/>
                <w:color w:val="auto"/>
                <w:szCs w:val="21"/>
                <w:highlight w:val="none"/>
              </w:rPr>
              <w:t>竞争性磋商小组的组建</w:t>
            </w:r>
          </w:p>
        </w:tc>
        <w:tc>
          <w:tcPr>
            <w:tcW w:w="6530" w:type="dxa"/>
            <w:noWrap w:val="0"/>
            <w:vAlign w:val="center"/>
          </w:tcPr>
          <w:p>
            <w:pPr>
              <w:rPr>
                <w:rFonts w:ascii="Arial" w:hAnsi="Arial" w:cs="Arial"/>
                <w:color w:val="auto"/>
                <w:szCs w:val="21"/>
                <w:highlight w:val="none"/>
              </w:rPr>
            </w:pPr>
            <w:r>
              <w:rPr>
                <w:rFonts w:ascii="Arial" w:hAnsi="Arial" w:cs="Arial"/>
                <w:color w:val="auto"/>
                <w:szCs w:val="21"/>
                <w:highlight w:val="none"/>
              </w:rPr>
              <w:t>竞争性磋商小组的构成： 由采购人代表</w:t>
            </w:r>
            <w:r>
              <w:rPr>
                <w:rFonts w:hint="eastAsia" w:ascii="Arial" w:hAnsi="Arial" w:cs="Arial"/>
                <w:color w:val="auto"/>
                <w:szCs w:val="21"/>
                <w:highlight w:val="none"/>
              </w:rPr>
              <w:t>1名</w:t>
            </w:r>
            <w:r>
              <w:rPr>
                <w:rFonts w:ascii="Arial" w:hAnsi="Arial" w:cs="Arial"/>
                <w:color w:val="auto"/>
                <w:szCs w:val="21"/>
                <w:highlight w:val="none"/>
              </w:rPr>
              <w:t>以及有关技术、经济等方面的专家</w:t>
            </w:r>
            <w:r>
              <w:rPr>
                <w:rFonts w:hint="eastAsia" w:ascii="Arial" w:hAnsi="Arial" w:cs="Arial"/>
                <w:color w:val="auto"/>
                <w:szCs w:val="21"/>
                <w:highlight w:val="none"/>
              </w:rPr>
              <w:t>2名，共3人</w:t>
            </w:r>
            <w:r>
              <w:rPr>
                <w:rFonts w:ascii="Arial" w:hAnsi="Arial" w:cs="Arial"/>
                <w:color w:val="auto"/>
                <w:szCs w:val="21"/>
                <w:highlight w:val="none"/>
              </w:rPr>
              <w:t>组成；</w:t>
            </w:r>
          </w:p>
          <w:p>
            <w:pPr>
              <w:rPr>
                <w:rFonts w:ascii="Arial" w:hAnsi="Arial" w:cs="Arial"/>
                <w:color w:val="auto"/>
                <w:szCs w:val="21"/>
                <w:highlight w:val="none"/>
              </w:rPr>
            </w:pPr>
            <w:r>
              <w:rPr>
                <w:rFonts w:ascii="Arial" w:hAnsi="Arial" w:cs="Arial"/>
                <w:color w:val="auto"/>
                <w:szCs w:val="21"/>
                <w:highlight w:val="none"/>
              </w:rPr>
              <w:t>评审专家确定方式：按相关规定</w:t>
            </w:r>
            <w:r>
              <w:rPr>
                <w:rFonts w:hint="eastAsia" w:ascii="Arial" w:hAnsi="Arial" w:cs="Arial"/>
                <w:color w:val="auto"/>
                <w:szCs w:val="21"/>
                <w:highlight w:val="none"/>
              </w:rPr>
              <w:t>执行</w:t>
            </w:r>
            <w:r>
              <w:rPr>
                <w:rFonts w:ascii="Arial" w:hAnsi="Arial" w:cs="Arial"/>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1309" w:hRule="atLeast"/>
          <w:jc w:val="center"/>
        </w:trPr>
        <w:tc>
          <w:tcPr>
            <w:tcW w:w="645"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Arial" w:hAnsi="Arial" w:cs="Arial"/>
                <w:color w:val="auto"/>
                <w:szCs w:val="21"/>
                <w:highlight w:val="none"/>
              </w:rPr>
            </w:pPr>
            <w:r>
              <w:rPr>
                <w:rFonts w:ascii="Arial" w:hAnsi="Arial" w:cs="Arial"/>
                <w:color w:val="auto"/>
                <w:szCs w:val="21"/>
                <w:highlight w:val="none"/>
              </w:rPr>
              <w:t>2</w:t>
            </w:r>
            <w:r>
              <w:rPr>
                <w:rFonts w:hint="eastAsia" w:ascii="Arial" w:hAnsi="Arial" w:cs="Arial"/>
                <w:color w:val="auto"/>
                <w:szCs w:val="21"/>
                <w:highlight w:val="none"/>
              </w:rPr>
              <w:t>3</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Arial" w:hAnsi="Arial" w:cs="Arial"/>
                <w:color w:val="auto"/>
                <w:szCs w:val="21"/>
                <w:highlight w:val="none"/>
              </w:rPr>
            </w:pPr>
            <w:r>
              <w:rPr>
                <w:rFonts w:hint="eastAsia" w:ascii="Arial" w:hAnsi="Arial" w:cs="Arial"/>
                <w:color w:val="auto"/>
                <w:szCs w:val="21"/>
                <w:highlight w:val="none"/>
              </w:rPr>
              <w:t>质疑</w:t>
            </w:r>
          </w:p>
        </w:tc>
        <w:tc>
          <w:tcPr>
            <w:tcW w:w="6530" w:type="dxa"/>
            <w:tcBorders>
              <w:top w:val="single" w:color="auto" w:sz="4" w:space="0"/>
              <w:left w:val="single" w:color="auto" w:sz="4" w:space="0"/>
              <w:bottom w:val="single" w:color="auto" w:sz="4" w:space="0"/>
              <w:right w:val="single" w:color="auto" w:sz="12" w:space="0"/>
            </w:tcBorders>
            <w:noWrap w:val="0"/>
            <w:vAlign w:val="center"/>
          </w:tcPr>
          <w:p>
            <w:pPr>
              <w:rPr>
                <w:rFonts w:hint="eastAsia" w:ascii="Arial" w:hAnsi="Arial" w:cs="Arial"/>
                <w:color w:val="auto"/>
                <w:szCs w:val="21"/>
                <w:highlight w:val="none"/>
              </w:rPr>
            </w:pPr>
            <w:r>
              <w:rPr>
                <w:rFonts w:hint="eastAsia" w:ascii="Arial" w:hAnsi="Arial" w:cs="Arial"/>
                <w:color w:val="auto"/>
                <w:szCs w:val="21"/>
                <w:highlight w:val="none"/>
              </w:rPr>
              <w:t>供应商认为磋商文件、磋商过程和成交、成交结果使自己的权益受到损害的，可以在知道或者应知其权益受到损害之日起七个工作日内，以书面形式向采购人、采购代理机构提出质疑。</w:t>
            </w:r>
          </w:p>
          <w:p>
            <w:pPr>
              <w:rPr>
                <w:rFonts w:hint="eastAsia" w:ascii="Arial" w:hAnsi="Arial" w:cs="Arial"/>
                <w:color w:val="auto"/>
                <w:szCs w:val="21"/>
                <w:highlight w:val="none"/>
              </w:rPr>
            </w:pPr>
            <w:r>
              <w:rPr>
                <w:rFonts w:hint="eastAsia" w:ascii="Arial" w:hAnsi="Arial" w:cs="Arial"/>
                <w:color w:val="auto"/>
                <w:szCs w:val="21"/>
                <w:highlight w:val="none"/>
              </w:rPr>
              <w:t>（一）对可以质疑的磋商文件提出质疑的，为磋商文件公告期限届满之日；</w:t>
            </w:r>
          </w:p>
          <w:p>
            <w:pPr>
              <w:rPr>
                <w:rFonts w:hint="eastAsia" w:ascii="Arial" w:hAnsi="Arial" w:cs="Arial"/>
                <w:color w:val="auto"/>
                <w:szCs w:val="21"/>
                <w:highlight w:val="none"/>
              </w:rPr>
            </w:pPr>
            <w:r>
              <w:rPr>
                <w:rFonts w:hint="eastAsia" w:ascii="Arial" w:hAnsi="Arial" w:cs="Arial"/>
                <w:color w:val="auto"/>
                <w:szCs w:val="21"/>
                <w:highlight w:val="none"/>
              </w:rPr>
              <w:t>（二）对采购过程提出质疑的，为各采购程序环节结束之日；</w:t>
            </w:r>
          </w:p>
          <w:p>
            <w:pPr>
              <w:rPr>
                <w:rFonts w:hint="eastAsia" w:ascii="Arial" w:hAnsi="Arial" w:cs="Arial"/>
                <w:color w:val="auto"/>
                <w:szCs w:val="21"/>
                <w:highlight w:val="none"/>
              </w:rPr>
            </w:pPr>
            <w:r>
              <w:rPr>
                <w:rFonts w:hint="eastAsia" w:ascii="Arial" w:hAnsi="Arial" w:cs="Arial"/>
                <w:color w:val="auto"/>
                <w:szCs w:val="21"/>
                <w:highlight w:val="none"/>
              </w:rPr>
              <w:t>（三）对成交结果提出质疑的，为成交结果公告期限届满之日。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1047" w:hRule="atLeast"/>
          <w:jc w:val="center"/>
        </w:trPr>
        <w:tc>
          <w:tcPr>
            <w:tcW w:w="645"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Arial" w:hAnsi="Arial" w:cs="Arial"/>
                <w:color w:val="auto"/>
                <w:szCs w:val="21"/>
                <w:highlight w:val="none"/>
              </w:rPr>
            </w:pPr>
            <w:r>
              <w:rPr>
                <w:rFonts w:ascii="Arial" w:hAnsi="Arial" w:cs="Arial"/>
                <w:color w:val="auto"/>
                <w:szCs w:val="21"/>
                <w:highlight w:val="none"/>
              </w:rPr>
              <w:t>2</w:t>
            </w:r>
            <w:r>
              <w:rPr>
                <w:rFonts w:hint="eastAsia" w:ascii="Arial" w:hAnsi="Arial" w:cs="Arial"/>
                <w:color w:val="auto"/>
                <w:szCs w:val="21"/>
                <w:highlight w:val="none"/>
              </w:rPr>
              <w:t>4</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Arial" w:hAnsi="Arial" w:cs="Arial"/>
                <w:color w:val="auto"/>
                <w:szCs w:val="21"/>
                <w:highlight w:val="none"/>
              </w:rPr>
            </w:pPr>
            <w:r>
              <w:rPr>
                <w:rFonts w:hint="eastAsia" w:ascii="Arial" w:hAnsi="Arial" w:cs="Arial"/>
                <w:color w:val="auto"/>
                <w:szCs w:val="21"/>
                <w:highlight w:val="none"/>
              </w:rPr>
              <w:t>投诉</w:t>
            </w:r>
          </w:p>
        </w:tc>
        <w:tc>
          <w:tcPr>
            <w:tcW w:w="6530" w:type="dxa"/>
            <w:tcBorders>
              <w:top w:val="single" w:color="auto" w:sz="4" w:space="0"/>
              <w:left w:val="single" w:color="auto" w:sz="4" w:space="0"/>
              <w:bottom w:val="single" w:color="auto" w:sz="4" w:space="0"/>
              <w:right w:val="single" w:color="auto" w:sz="12" w:space="0"/>
            </w:tcBorders>
            <w:noWrap w:val="0"/>
            <w:vAlign w:val="center"/>
          </w:tcPr>
          <w:p>
            <w:pPr>
              <w:rPr>
                <w:rFonts w:hint="eastAsia" w:ascii="Arial" w:hAnsi="Arial" w:cs="Arial"/>
                <w:color w:val="auto"/>
                <w:szCs w:val="21"/>
                <w:highlight w:val="none"/>
              </w:rPr>
            </w:pPr>
            <w:r>
              <w:rPr>
                <w:rFonts w:hint="eastAsia" w:ascii="Arial" w:hAnsi="Arial" w:cs="Arial"/>
                <w:color w:val="auto"/>
                <w:szCs w:val="21"/>
                <w:highlight w:val="none"/>
              </w:rPr>
              <w:t>质疑供应商对采购人、采购代理机构的答复不满意或者采购人、采购代理机构未在规定的时间内作出答复的，可以在答复期满后十五个工作日内向同级政府采购监督部门投诉。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556" w:hRule="atLeast"/>
          <w:jc w:val="center"/>
        </w:trPr>
        <w:tc>
          <w:tcPr>
            <w:tcW w:w="645"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Arial" w:hAnsi="Arial" w:cs="Arial"/>
                <w:color w:val="auto"/>
                <w:szCs w:val="21"/>
                <w:highlight w:val="none"/>
              </w:rPr>
            </w:pPr>
            <w:r>
              <w:rPr>
                <w:rFonts w:ascii="Arial" w:hAnsi="Arial" w:cs="Arial"/>
                <w:color w:val="auto"/>
                <w:szCs w:val="21"/>
                <w:highlight w:val="none"/>
              </w:rPr>
              <w:t>2</w:t>
            </w:r>
            <w:r>
              <w:rPr>
                <w:rFonts w:hint="eastAsia" w:ascii="Arial" w:hAnsi="Arial" w:cs="Arial"/>
                <w:color w:val="auto"/>
                <w:szCs w:val="21"/>
                <w:highlight w:val="none"/>
              </w:rPr>
              <w:t>5</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Arial" w:hAnsi="Arial" w:cs="Arial"/>
                <w:color w:val="auto"/>
                <w:szCs w:val="21"/>
                <w:highlight w:val="none"/>
              </w:rPr>
            </w:pPr>
            <w:r>
              <w:rPr>
                <w:rFonts w:hint="eastAsia" w:ascii="Arial" w:hAnsi="Arial" w:cs="Arial"/>
                <w:color w:val="auto"/>
                <w:szCs w:val="21"/>
                <w:highlight w:val="none"/>
              </w:rPr>
              <w:t>注意事项</w:t>
            </w:r>
          </w:p>
        </w:tc>
        <w:tc>
          <w:tcPr>
            <w:tcW w:w="6530" w:type="dxa"/>
            <w:tcBorders>
              <w:top w:val="single" w:color="auto" w:sz="4" w:space="0"/>
              <w:left w:val="single" w:color="auto" w:sz="4" w:space="0"/>
              <w:bottom w:val="single" w:color="auto" w:sz="4" w:space="0"/>
              <w:right w:val="single" w:color="auto" w:sz="12" w:space="0"/>
            </w:tcBorders>
            <w:noWrap w:val="0"/>
            <w:vAlign w:val="center"/>
          </w:tcPr>
          <w:p>
            <w:pPr>
              <w:rPr>
                <w:rFonts w:ascii="Arial" w:hAnsi="Arial" w:cs="Arial"/>
                <w:color w:val="auto"/>
                <w:szCs w:val="21"/>
                <w:highlight w:val="none"/>
              </w:rPr>
            </w:pPr>
            <w:r>
              <w:rPr>
                <w:rFonts w:ascii="Arial" w:hAnsi="Arial" w:cs="Arial"/>
                <w:color w:val="auto"/>
                <w:szCs w:val="21"/>
                <w:highlight w:val="none"/>
              </w:rPr>
              <w:t>1.磋商供应商如发现磋商文件及其评审办法中歧视性不公正条款或违法违规等内容时，请于答疑截止日期前同时向采购人、采购代理机构反映，逾期不得再对磋商文件的条款提出质疑。</w:t>
            </w:r>
          </w:p>
          <w:p>
            <w:pPr>
              <w:rPr>
                <w:rFonts w:hint="eastAsia" w:ascii="Arial" w:hAnsi="Arial" w:cs="Arial"/>
                <w:color w:val="auto"/>
                <w:szCs w:val="21"/>
                <w:highlight w:val="none"/>
              </w:rPr>
            </w:pPr>
            <w:r>
              <w:rPr>
                <w:rFonts w:hint="eastAsia" w:ascii="Arial" w:hAnsi="Arial" w:cs="Arial"/>
                <w:color w:val="auto"/>
                <w:szCs w:val="21"/>
                <w:highlight w:val="none"/>
              </w:rPr>
              <w:t>2．该项目成交公示期间，磋商供应商不得通过非正当途径、更不得通过非正当手段获取法律法规规定磋商小组（包括其他相关人员）应当保密的相关内容。即便由此获得资料（提供来源并经查实的例外）并作为向采购人或采购代理机构或监督管理部门提出异（质）疑或投诉或法院起诉的理由，均属于非法索取的依据。</w:t>
            </w:r>
          </w:p>
          <w:p>
            <w:pPr>
              <w:rPr>
                <w:rFonts w:hint="eastAsia" w:ascii="Arial" w:hAnsi="Arial" w:cs="Arial"/>
                <w:color w:val="auto"/>
                <w:szCs w:val="21"/>
                <w:highlight w:val="none"/>
              </w:rPr>
            </w:pPr>
            <w:r>
              <w:rPr>
                <w:rFonts w:hint="eastAsia" w:ascii="Arial" w:hAnsi="Arial" w:cs="Arial"/>
                <w:color w:val="auto"/>
                <w:szCs w:val="21"/>
                <w:highlight w:val="none"/>
              </w:rPr>
              <w:t>3．质疑、投诉人未按前列序号第24、25条规定进行质疑、投诉（申诉）、举报等，均属于扰乱市场不良行为，直至公示。</w:t>
            </w:r>
          </w:p>
          <w:p>
            <w:pPr>
              <w:rPr>
                <w:rFonts w:hint="eastAsia" w:ascii="Arial" w:hAnsi="Arial" w:cs="Arial"/>
                <w:color w:val="auto"/>
                <w:szCs w:val="21"/>
                <w:highlight w:val="none"/>
              </w:rPr>
            </w:pPr>
            <w:r>
              <w:rPr>
                <w:rFonts w:hint="eastAsia" w:ascii="Arial" w:hAnsi="Arial" w:cs="Arial"/>
                <w:color w:val="auto"/>
                <w:szCs w:val="21"/>
                <w:highlight w:val="none"/>
              </w:rPr>
              <w:t>4.磋商文件中凡标注“▲”的条款均为实质性要求，未响应的响应文件将作无效标处理。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1032" w:hRule="atLeast"/>
          <w:jc w:val="center"/>
        </w:trPr>
        <w:tc>
          <w:tcPr>
            <w:tcW w:w="64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Arial" w:hAnsi="Arial" w:cs="Arial"/>
                <w:color w:val="auto"/>
                <w:szCs w:val="21"/>
                <w:highlight w:val="none"/>
              </w:rPr>
            </w:pPr>
            <w:r>
              <w:rPr>
                <w:rFonts w:hint="eastAsia" w:ascii="Arial" w:hAnsi="Arial" w:cs="Arial"/>
                <w:color w:val="auto"/>
                <w:szCs w:val="21"/>
                <w:highlight w:val="none"/>
              </w:rPr>
              <w:t>27</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Arial" w:hAnsi="Arial" w:cs="Arial"/>
                <w:color w:val="auto"/>
                <w:szCs w:val="21"/>
                <w:highlight w:val="none"/>
              </w:rPr>
            </w:pPr>
            <w:r>
              <w:rPr>
                <w:rFonts w:hint="eastAsia" w:ascii="Arial" w:hAnsi="Arial" w:cs="Arial"/>
                <w:color w:val="auto"/>
                <w:szCs w:val="21"/>
                <w:highlight w:val="none"/>
              </w:rPr>
              <w:t>疫情防控期间开评标管理</w:t>
            </w:r>
          </w:p>
        </w:tc>
        <w:tc>
          <w:tcPr>
            <w:tcW w:w="6530" w:type="dxa"/>
            <w:tcBorders>
              <w:top w:val="single" w:color="auto" w:sz="4" w:space="0"/>
              <w:left w:val="single" w:color="auto" w:sz="4" w:space="0"/>
              <w:bottom w:val="single" w:color="auto" w:sz="4" w:space="0"/>
              <w:right w:val="single" w:color="auto" w:sz="12" w:space="0"/>
            </w:tcBorders>
            <w:noWrap w:val="0"/>
            <w:vAlign w:val="center"/>
          </w:tcPr>
          <w:p>
            <w:pPr>
              <w:rPr>
                <w:rFonts w:hint="eastAsia" w:ascii="Arial" w:hAnsi="Arial" w:cs="Arial"/>
                <w:color w:val="auto"/>
                <w:szCs w:val="21"/>
                <w:highlight w:val="none"/>
              </w:rPr>
            </w:pPr>
            <w:r>
              <w:rPr>
                <w:rFonts w:hint="eastAsia" w:ascii="Arial" w:hAnsi="Arial" w:cs="Arial"/>
                <w:color w:val="auto"/>
                <w:szCs w:val="21"/>
                <w:highlight w:val="none"/>
              </w:rPr>
              <w:t>根据浙江省省委省政府关于新型冠状病毒感染肺炎疫情防控工作相关部署要求及《浙江省财政厅关于做好新型冠状病毒感染的肺炎疫情防控期间政府采购管理工作的通知》（浙财采监〔2022〕1 号）文件规定。</w:t>
            </w:r>
          </w:p>
          <w:p>
            <w:pPr>
              <w:rPr>
                <w:rFonts w:hint="eastAsia" w:ascii="Arial" w:hAnsi="Arial" w:cs="Arial"/>
                <w:color w:val="auto"/>
                <w:szCs w:val="21"/>
                <w:highlight w:val="none"/>
              </w:rPr>
            </w:pPr>
            <w:r>
              <w:rPr>
                <w:rFonts w:hint="eastAsia" w:ascii="Arial" w:hAnsi="Arial" w:cs="Arial"/>
                <w:color w:val="auto"/>
                <w:szCs w:val="21"/>
                <w:highlight w:val="none"/>
              </w:rPr>
              <w:t>开标现场人员进入评标室前均须测量体温，经酒精消毒，领取医用一次性口罩、手套并佩戴完毕。</w:t>
            </w:r>
          </w:p>
          <w:p>
            <w:pPr>
              <w:rPr>
                <w:rFonts w:hint="eastAsia" w:ascii="Arial" w:hAnsi="Arial" w:cs="Arial"/>
                <w:color w:val="auto"/>
                <w:szCs w:val="21"/>
                <w:highlight w:val="none"/>
              </w:rPr>
            </w:pPr>
            <w:r>
              <w:rPr>
                <w:rFonts w:hint="eastAsia" w:ascii="Arial" w:hAnsi="Arial" w:cs="Arial"/>
                <w:color w:val="auto"/>
                <w:szCs w:val="21"/>
                <w:highlight w:val="none"/>
              </w:rPr>
              <w:t>评审小组给予供应商提交澄清、说明或补正的时间不得少于半小时，供应商已经明确表示澄清、说明或补正完毕的除外。</w:t>
            </w:r>
          </w:p>
          <w:p>
            <w:pPr>
              <w:rPr>
                <w:rFonts w:hint="eastAsia" w:ascii="Arial" w:hAnsi="Arial" w:cs="Arial"/>
                <w:color w:val="auto"/>
                <w:szCs w:val="21"/>
                <w:highlight w:val="none"/>
              </w:rPr>
            </w:pPr>
            <w:r>
              <w:rPr>
                <w:rFonts w:hint="eastAsia" w:ascii="Arial" w:hAnsi="Arial" w:cs="Arial"/>
                <w:color w:val="auto"/>
                <w:szCs w:val="21"/>
                <w:highlight w:val="none"/>
              </w:rPr>
              <w:t>技术标评审结束后，由评审专家签字确认。</w:t>
            </w:r>
          </w:p>
          <w:p>
            <w:pPr>
              <w:rPr>
                <w:rFonts w:hint="eastAsia" w:ascii="Arial" w:hAnsi="Arial" w:cs="Arial"/>
                <w:color w:val="auto"/>
                <w:szCs w:val="21"/>
                <w:highlight w:val="none"/>
              </w:rPr>
            </w:pPr>
            <w:r>
              <w:rPr>
                <w:rFonts w:hint="eastAsia" w:ascii="Arial" w:hAnsi="Arial" w:cs="Arial"/>
                <w:color w:val="auto"/>
                <w:szCs w:val="21"/>
                <w:highlight w:val="none"/>
              </w:rPr>
              <w:t>评审专家审核投标报价，汇总技术分、商务分，根据得分排序确定成交候选人。</w:t>
            </w:r>
          </w:p>
          <w:p>
            <w:pPr>
              <w:rPr>
                <w:rFonts w:hint="eastAsia" w:ascii="Arial" w:hAnsi="Arial" w:cs="Arial"/>
                <w:color w:val="auto"/>
                <w:szCs w:val="21"/>
                <w:highlight w:val="none"/>
              </w:rPr>
            </w:pPr>
            <w:r>
              <w:rPr>
                <w:rFonts w:hint="eastAsia" w:ascii="Arial" w:hAnsi="Arial" w:cs="Arial"/>
                <w:color w:val="auto"/>
                <w:szCs w:val="21"/>
                <w:highlight w:val="none"/>
              </w:rPr>
              <w:t>采购代理机构须在规定时间内发布成交结果公告。</w:t>
            </w:r>
          </w:p>
          <w:p>
            <w:pPr>
              <w:rPr>
                <w:rFonts w:hint="eastAsia" w:ascii="Arial" w:hAnsi="Arial" w:cs="Arial"/>
                <w:color w:val="auto"/>
                <w:szCs w:val="21"/>
                <w:highlight w:val="none"/>
              </w:rPr>
            </w:pPr>
            <w:r>
              <w:rPr>
                <w:rFonts w:hint="eastAsia" w:ascii="Arial" w:hAnsi="Arial" w:cs="Arial"/>
                <w:color w:val="auto"/>
                <w:szCs w:val="21"/>
                <w:highlight w:val="none"/>
              </w:rPr>
              <w:t>供应商认为采购过程、中标或者成交结果使自己的权益受到损害的，可以在知道或者应知其权益受到损害之日起7个工作日内，以邮寄方式向采购人提出质疑。</w:t>
            </w:r>
          </w:p>
          <w:p>
            <w:pPr>
              <w:rPr>
                <w:rFonts w:hint="eastAsia" w:ascii="Arial" w:hAnsi="Arial" w:cs="Arial"/>
                <w:color w:val="auto"/>
                <w:szCs w:val="21"/>
                <w:highlight w:val="none"/>
              </w:rPr>
            </w:pPr>
            <w:r>
              <w:rPr>
                <w:rFonts w:hint="eastAsia" w:ascii="Arial" w:hAnsi="Arial" w:cs="Arial"/>
                <w:color w:val="auto"/>
                <w:szCs w:val="21"/>
                <w:highlight w:val="none"/>
              </w:rPr>
              <w:t>采购人、成交供应商应当在成交通知书发出之日起三十日内，按照磋商文件确定的事项签订政府采购合同，可以采用邮寄方式进行签订。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682" w:hRule="atLeast"/>
          <w:jc w:val="center"/>
        </w:trPr>
        <w:tc>
          <w:tcPr>
            <w:tcW w:w="64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Arial" w:hAnsi="Arial" w:cs="Arial"/>
                <w:color w:val="auto"/>
                <w:szCs w:val="21"/>
                <w:highlight w:val="none"/>
              </w:rPr>
            </w:pPr>
            <w:r>
              <w:rPr>
                <w:rFonts w:hint="eastAsia" w:ascii="Arial" w:hAnsi="Arial" w:cs="Arial"/>
                <w:color w:val="auto"/>
                <w:szCs w:val="21"/>
                <w:highlight w:val="none"/>
              </w:rPr>
              <w:t>28</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Arial" w:hAnsi="Arial" w:cs="Arial"/>
                <w:color w:val="auto"/>
                <w:szCs w:val="21"/>
                <w:highlight w:val="none"/>
              </w:rPr>
            </w:pPr>
            <w:r>
              <w:rPr>
                <w:rFonts w:hint="eastAsia" w:ascii="Arial" w:hAnsi="Arial" w:cs="Arial"/>
                <w:color w:val="auto"/>
                <w:szCs w:val="21"/>
                <w:highlight w:val="none"/>
              </w:rPr>
              <w:t>其他</w:t>
            </w:r>
          </w:p>
        </w:tc>
        <w:tc>
          <w:tcPr>
            <w:tcW w:w="6530" w:type="dxa"/>
            <w:tcBorders>
              <w:top w:val="single" w:color="auto" w:sz="4" w:space="0"/>
              <w:left w:val="single" w:color="auto" w:sz="4" w:space="0"/>
              <w:bottom w:val="single" w:color="auto" w:sz="4" w:space="0"/>
              <w:right w:val="single" w:color="auto" w:sz="12" w:space="0"/>
            </w:tcBorders>
            <w:noWrap w:val="0"/>
            <w:vAlign w:val="center"/>
          </w:tcPr>
          <w:p>
            <w:pPr>
              <w:rPr>
                <w:rFonts w:hint="eastAsia" w:ascii="Arial" w:hAnsi="Arial" w:cs="Arial"/>
                <w:color w:val="auto"/>
                <w:szCs w:val="21"/>
                <w:highlight w:val="none"/>
              </w:rPr>
            </w:pPr>
            <w:r>
              <w:rPr>
                <w:rFonts w:hint="eastAsia" w:ascii="Arial" w:hAnsi="Arial" w:cs="Arial"/>
                <w:color w:val="auto"/>
                <w:szCs w:val="21"/>
                <w:highlight w:val="none"/>
              </w:rPr>
              <w:t>是否允许采购进口产品：</w:t>
            </w:r>
            <w:bookmarkStart w:id="6" w:name="是否允许进口产品"/>
            <w:r>
              <w:rPr>
                <w:rFonts w:hint="eastAsia" w:ascii="Arial" w:hAnsi="Arial" w:cs="Arial"/>
                <w:color w:val="auto"/>
                <w:szCs w:val="21"/>
                <w:highlight w:val="none"/>
              </w:rPr>
              <w:t>否</w:t>
            </w:r>
            <w:bookmarkEnd w:id="6"/>
            <w:r>
              <w:rPr>
                <w:rFonts w:hint="eastAsia" w:ascii="Arial" w:hAnsi="Arial" w:cs="Arial"/>
                <w:color w:val="auto"/>
                <w:szCs w:val="21"/>
                <w:highlight w:val="none"/>
              </w:rPr>
              <w:t>。</w:t>
            </w:r>
          </w:p>
          <w:p>
            <w:pPr>
              <w:rPr>
                <w:rFonts w:hint="eastAsia" w:ascii="Arial" w:hAnsi="Arial" w:cs="Arial"/>
                <w:color w:val="auto"/>
                <w:szCs w:val="21"/>
                <w:highlight w:val="none"/>
              </w:rPr>
            </w:pPr>
            <w:r>
              <w:rPr>
                <w:rFonts w:ascii="Arial" w:hAnsi="Arial" w:cs="Arial"/>
                <w:color w:val="auto"/>
                <w:szCs w:val="21"/>
                <w:highlight w:val="none"/>
              </w:rPr>
              <w:t>本项目不适用节能产品条款</w:t>
            </w:r>
            <w:r>
              <w:rPr>
                <w:rFonts w:hint="eastAsia" w:ascii="Arial" w:hAnsi="Arial" w:cs="Arial"/>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1309" w:hRule="atLeast"/>
          <w:jc w:val="center"/>
        </w:trPr>
        <w:tc>
          <w:tcPr>
            <w:tcW w:w="645" w:type="dxa"/>
            <w:tcBorders>
              <w:top w:val="single" w:color="auto" w:sz="4" w:space="0"/>
              <w:left w:val="single" w:color="auto" w:sz="12" w:space="0"/>
              <w:bottom w:val="single" w:color="auto" w:sz="12" w:space="0"/>
              <w:right w:val="single" w:color="auto" w:sz="4" w:space="0"/>
            </w:tcBorders>
            <w:noWrap w:val="0"/>
            <w:vAlign w:val="center"/>
          </w:tcPr>
          <w:p>
            <w:pPr>
              <w:jc w:val="center"/>
              <w:rPr>
                <w:rFonts w:hint="eastAsia" w:ascii="Arial" w:hAnsi="Arial" w:cs="Arial"/>
                <w:color w:val="auto"/>
                <w:szCs w:val="21"/>
                <w:highlight w:val="none"/>
              </w:rPr>
            </w:pPr>
            <w:r>
              <w:rPr>
                <w:rFonts w:ascii="Arial" w:hAnsi="Arial" w:cs="Arial"/>
                <w:color w:val="auto"/>
                <w:szCs w:val="21"/>
                <w:highlight w:val="none"/>
              </w:rPr>
              <w:t>2</w:t>
            </w:r>
            <w:r>
              <w:rPr>
                <w:rFonts w:hint="eastAsia" w:ascii="Arial" w:hAnsi="Arial" w:cs="Arial"/>
                <w:color w:val="auto"/>
                <w:szCs w:val="21"/>
                <w:highlight w:val="none"/>
              </w:rPr>
              <w:t>9</w:t>
            </w:r>
          </w:p>
        </w:tc>
        <w:tc>
          <w:tcPr>
            <w:tcW w:w="1920" w:type="dxa"/>
            <w:tcBorders>
              <w:top w:val="single" w:color="auto" w:sz="4" w:space="0"/>
              <w:left w:val="single" w:color="auto" w:sz="4" w:space="0"/>
              <w:bottom w:val="single" w:color="auto" w:sz="12" w:space="0"/>
              <w:right w:val="single" w:color="auto" w:sz="4" w:space="0"/>
            </w:tcBorders>
            <w:noWrap w:val="0"/>
            <w:vAlign w:val="center"/>
          </w:tcPr>
          <w:p>
            <w:pPr>
              <w:jc w:val="center"/>
              <w:rPr>
                <w:rFonts w:ascii="Arial" w:hAnsi="Arial" w:cs="Arial"/>
                <w:color w:val="auto"/>
                <w:szCs w:val="21"/>
                <w:highlight w:val="none"/>
              </w:rPr>
            </w:pPr>
            <w:r>
              <w:rPr>
                <w:rFonts w:ascii="Arial" w:hAnsi="Arial" w:cs="Arial"/>
                <w:color w:val="auto"/>
                <w:szCs w:val="21"/>
                <w:highlight w:val="none"/>
              </w:rPr>
              <w:t>解释权</w:t>
            </w:r>
          </w:p>
        </w:tc>
        <w:tc>
          <w:tcPr>
            <w:tcW w:w="6530" w:type="dxa"/>
            <w:tcBorders>
              <w:top w:val="single" w:color="auto" w:sz="4" w:space="0"/>
              <w:left w:val="single" w:color="auto" w:sz="4" w:space="0"/>
              <w:bottom w:val="single" w:color="auto" w:sz="12" w:space="0"/>
              <w:right w:val="single" w:color="auto" w:sz="12" w:space="0"/>
            </w:tcBorders>
            <w:noWrap w:val="0"/>
            <w:vAlign w:val="center"/>
          </w:tcPr>
          <w:p>
            <w:pPr>
              <w:rPr>
                <w:rFonts w:ascii="Arial" w:hAnsi="Arial" w:cs="Arial"/>
                <w:color w:val="auto"/>
                <w:szCs w:val="21"/>
                <w:highlight w:val="none"/>
              </w:rPr>
            </w:pPr>
            <w:r>
              <w:rPr>
                <w:rFonts w:ascii="Arial" w:hAnsi="Arial" w:cs="Arial"/>
                <w:color w:val="auto"/>
                <w:szCs w:val="21"/>
                <w:highlight w:val="none"/>
              </w:rPr>
              <w:t>构成本竞争性磋商文件的各个组成文件应互为解释，互为说明；如有不明确或不一致，构成合同文件组成内容的，以</w:t>
            </w:r>
            <w:r>
              <w:rPr>
                <w:rFonts w:hint="eastAsia" w:ascii="Arial" w:hAnsi="Arial" w:cs="Arial"/>
                <w:color w:val="auto"/>
                <w:szCs w:val="21"/>
                <w:highlight w:val="none"/>
              </w:rPr>
              <w:t>采购人与</w:t>
            </w:r>
            <w:r>
              <w:rPr>
                <w:rFonts w:ascii="Arial" w:hAnsi="Arial" w:cs="Arial"/>
                <w:color w:val="auto"/>
                <w:highlight w:val="none"/>
              </w:rPr>
              <w:t>成交供应商</w:t>
            </w:r>
            <w:r>
              <w:rPr>
                <w:rFonts w:hint="eastAsia" w:ascii="Arial" w:hAnsi="Arial" w:cs="Arial"/>
                <w:color w:val="auto"/>
                <w:szCs w:val="21"/>
                <w:highlight w:val="none"/>
              </w:rPr>
              <w:t>最终订立的书面</w:t>
            </w:r>
            <w:r>
              <w:rPr>
                <w:rFonts w:ascii="Arial" w:hAnsi="Arial" w:cs="Arial"/>
                <w:color w:val="auto"/>
                <w:szCs w:val="21"/>
                <w:highlight w:val="none"/>
              </w:rPr>
              <w:t>合同约定内容为准；仅适用于竞争性磋商阶段的约定，按采购公告、竞争性磋商供应商须知、评定办法、竞争性磋商响应文件格式的先后顺序解释；同一文件中就同一事项的约定不一致的，以逻辑顺序在后者为准；同一文件不同版本之间有不一致的，以形成时间在后者为准。按本款前述约定仍不能形成结论的，由采购组织单位负责解释。</w:t>
            </w:r>
          </w:p>
        </w:tc>
      </w:tr>
    </w:tbl>
    <w:p>
      <w:pPr>
        <w:pStyle w:val="4"/>
        <w:spacing w:before="120" w:beforeLines="50" w:after="120" w:afterLines="50" w:line="240" w:lineRule="auto"/>
        <w:jc w:val="center"/>
        <w:rPr>
          <w:rFonts w:ascii="Arial" w:hAnsi="Arial" w:cs="Arial"/>
          <w:color w:val="auto"/>
          <w:sz w:val="24"/>
          <w:szCs w:val="24"/>
          <w:highlight w:val="none"/>
        </w:rPr>
      </w:pPr>
      <w:bookmarkStart w:id="7" w:name="_Toc86158760"/>
    </w:p>
    <w:p>
      <w:pPr>
        <w:pStyle w:val="4"/>
        <w:spacing w:before="120" w:beforeLines="50" w:after="120" w:afterLines="50" w:line="240" w:lineRule="auto"/>
        <w:jc w:val="center"/>
        <w:rPr>
          <w:rFonts w:ascii="Arial" w:hAnsi="Arial" w:cs="Arial"/>
          <w:color w:val="auto"/>
          <w:sz w:val="24"/>
          <w:szCs w:val="24"/>
          <w:highlight w:val="none"/>
        </w:rPr>
      </w:pPr>
      <w:r>
        <w:rPr>
          <w:rFonts w:ascii="Arial" w:hAnsi="Arial" w:cs="Arial"/>
          <w:color w:val="auto"/>
          <w:sz w:val="24"/>
          <w:szCs w:val="24"/>
          <w:highlight w:val="none"/>
        </w:rPr>
        <w:t>（二）总   则</w:t>
      </w:r>
      <w:bookmarkEnd w:id="7"/>
    </w:p>
    <w:p>
      <w:pPr>
        <w:numPr>
          <w:ilvl w:val="0"/>
          <w:numId w:val="1"/>
        </w:numPr>
        <w:snapToGrid w:val="0"/>
        <w:spacing w:line="400" w:lineRule="atLeast"/>
        <w:jc w:val="both"/>
        <w:rPr>
          <w:rFonts w:ascii="Arial" w:hAnsi="Arial" w:cs="Arial"/>
          <w:b/>
          <w:color w:val="auto"/>
          <w:sz w:val="24"/>
          <w:highlight w:val="none"/>
        </w:rPr>
      </w:pPr>
      <w:r>
        <w:rPr>
          <w:rFonts w:ascii="Arial" w:hAnsi="Arial" w:cs="Arial"/>
          <w:b/>
          <w:color w:val="auto"/>
          <w:sz w:val="24"/>
          <w:highlight w:val="none"/>
        </w:rPr>
        <w:t>说明</w:t>
      </w:r>
    </w:p>
    <w:p>
      <w:pPr>
        <w:numPr>
          <w:ilvl w:val="1"/>
          <w:numId w:val="1"/>
        </w:numPr>
        <w:snapToGrid w:val="0"/>
        <w:spacing w:line="400" w:lineRule="atLeast"/>
        <w:jc w:val="both"/>
        <w:rPr>
          <w:rFonts w:ascii="Arial" w:hAnsi="Arial" w:cs="Arial"/>
          <w:color w:val="auto"/>
          <w:highlight w:val="none"/>
        </w:rPr>
      </w:pPr>
      <w:r>
        <w:rPr>
          <w:rFonts w:ascii="Arial" w:hAnsi="Arial" w:cs="Arial"/>
          <w:color w:val="auto"/>
          <w:highlight w:val="none"/>
        </w:rPr>
        <w:t>本次竞争性磋商工作是按照《中华人民共和国政府采购法》、浙江省及项目所在地的有关政府采购规定，结合本项目的实际，组织和实施。</w:t>
      </w:r>
    </w:p>
    <w:p>
      <w:pPr>
        <w:numPr>
          <w:ilvl w:val="1"/>
          <w:numId w:val="1"/>
        </w:numPr>
        <w:snapToGrid w:val="0"/>
        <w:spacing w:line="400" w:lineRule="atLeast"/>
        <w:jc w:val="both"/>
        <w:rPr>
          <w:rFonts w:ascii="Arial" w:hAnsi="Arial" w:cs="Arial"/>
          <w:color w:val="auto"/>
          <w:highlight w:val="none"/>
        </w:rPr>
      </w:pPr>
      <w:r>
        <w:rPr>
          <w:rFonts w:ascii="Arial" w:hAnsi="Arial" w:cs="Arial"/>
          <w:color w:val="auto"/>
          <w:highlight w:val="none"/>
        </w:rPr>
        <w:t>资金来源：已落实。</w:t>
      </w:r>
    </w:p>
    <w:p>
      <w:pPr>
        <w:numPr>
          <w:ilvl w:val="0"/>
          <w:numId w:val="1"/>
        </w:numPr>
        <w:snapToGrid w:val="0"/>
        <w:spacing w:line="400" w:lineRule="atLeast"/>
        <w:jc w:val="both"/>
        <w:rPr>
          <w:rFonts w:ascii="Arial" w:hAnsi="Arial" w:cs="Arial"/>
          <w:b/>
          <w:color w:val="auto"/>
          <w:sz w:val="24"/>
          <w:highlight w:val="none"/>
        </w:rPr>
      </w:pPr>
      <w:r>
        <w:rPr>
          <w:rFonts w:ascii="Arial" w:hAnsi="Arial" w:cs="Arial"/>
          <w:b/>
          <w:color w:val="auto"/>
          <w:sz w:val="24"/>
          <w:highlight w:val="none"/>
        </w:rPr>
        <w:t>定义及解释</w:t>
      </w:r>
    </w:p>
    <w:p>
      <w:pPr>
        <w:numPr>
          <w:ilvl w:val="1"/>
          <w:numId w:val="1"/>
        </w:numPr>
        <w:snapToGrid w:val="0"/>
        <w:spacing w:line="400" w:lineRule="atLeast"/>
        <w:jc w:val="both"/>
        <w:rPr>
          <w:rFonts w:ascii="Arial" w:hAnsi="Arial" w:cs="Arial"/>
          <w:color w:val="auto"/>
          <w:highlight w:val="none"/>
        </w:rPr>
      </w:pPr>
      <w:r>
        <w:rPr>
          <w:rFonts w:ascii="Arial" w:hAnsi="Arial" w:cs="Arial"/>
          <w:color w:val="auto"/>
          <w:highlight w:val="none"/>
        </w:rPr>
        <w:t>采购人：</w:t>
      </w:r>
      <w:r>
        <w:rPr>
          <w:rFonts w:hint="eastAsia" w:ascii="Arial" w:hAnsi="Arial" w:cs="Arial"/>
          <w:color w:val="auto"/>
          <w:highlight w:val="none"/>
          <w:lang w:eastAsia="zh-CN"/>
        </w:rPr>
        <w:t>海盐县澉浦镇人民政府</w:t>
      </w:r>
      <w:r>
        <w:rPr>
          <w:rFonts w:ascii="Arial" w:hAnsi="Arial" w:cs="Arial"/>
          <w:color w:val="auto"/>
          <w:highlight w:val="none"/>
        </w:rPr>
        <w:t>；</w:t>
      </w:r>
    </w:p>
    <w:p>
      <w:pPr>
        <w:numPr>
          <w:ilvl w:val="1"/>
          <w:numId w:val="1"/>
        </w:numPr>
        <w:snapToGrid w:val="0"/>
        <w:spacing w:line="400" w:lineRule="atLeast"/>
        <w:jc w:val="both"/>
        <w:rPr>
          <w:rFonts w:ascii="Arial" w:hAnsi="Arial" w:cs="Arial"/>
          <w:color w:val="auto"/>
          <w:highlight w:val="none"/>
        </w:rPr>
      </w:pPr>
      <w:r>
        <w:rPr>
          <w:rFonts w:ascii="Arial" w:hAnsi="Arial" w:cs="Arial"/>
          <w:color w:val="auto"/>
          <w:highlight w:val="none"/>
        </w:rPr>
        <w:t>采购代理机构：浙江圣加工程管理咨询有限公司；</w:t>
      </w:r>
    </w:p>
    <w:p>
      <w:pPr>
        <w:numPr>
          <w:ilvl w:val="1"/>
          <w:numId w:val="1"/>
        </w:numPr>
        <w:snapToGrid w:val="0"/>
        <w:spacing w:line="400" w:lineRule="atLeast"/>
        <w:jc w:val="both"/>
        <w:rPr>
          <w:rFonts w:ascii="Arial" w:hAnsi="Arial" w:cs="Arial"/>
          <w:color w:val="auto"/>
          <w:highlight w:val="none"/>
        </w:rPr>
      </w:pPr>
      <w:r>
        <w:rPr>
          <w:rFonts w:ascii="Arial" w:hAnsi="Arial" w:cs="Arial"/>
          <w:color w:val="auto"/>
          <w:highlight w:val="none"/>
        </w:rPr>
        <w:t>竞争性磋商供应商：竞争性磋商供应商是响应采购、参加竞争性磋商竞争的依法成立的供应商；</w:t>
      </w:r>
    </w:p>
    <w:p>
      <w:pPr>
        <w:numPr>
          <w:ilvl w:val="1"/>
          <w:numId w:val="1"/>
        </w:numPr>
        <w:snapToGrid w:val="0"/>
        <w:spacing w:line="400" w:lineRule="atLeast"/>
        <w:jc w:val="both"/>
        <w:rPr>
          <w:rFonts w:ascii="Arial" w:hAnsi="Arial" w:cs="Arial"/>
          <w:color w:val="auto"/>
          <w:highlight w:val="none"/>
        </w:rPr>
      </w:pPr>
      <w:r>
        <w:rPr>
          <w:rFonts w:ascii="Arial" w:hAnsi="Arial" w:cs="Arial"/>
          <w:color w:val="auto"/>
          <w:highlight w:val="none"/>
        </w:rPr>
        <w:t>成交供应商：系指在本次竞争性磋商中成交的竞争性磋商供应商；</w:t>
      </w:r>
    </w:p>
    <w:p>
      <w:pPr>
        <w:numPr>
          <w:ilvl w:val="1"/>
          <w:numId w:val="1"/>
        </w:numPr>
        <w:snapToGrid w:val="0"/>
        <w:spacing w:line="400" w:lineRule="atLeast"/>
        <w:jc w:val="both"/>
        <w:rPr>
          <w:rFonts w:ascii="Arial" w:hAnsi="Arial" w:cs="Arial"/>
          <w:color w:val="auto"/>
          <w:highlight w:val="none"/>
        </w:rPr>
      </w:pPr>
      <w:r>
        <w:rPr>
          <w:rFonts w:ascii="Arial" w:hAnsi="Arial" w:cs="Arial"/>
          <w:color w:val="auto"/>
          <w:highlight w:val="none"/>
        </w:rPr>
        <w:t>竞争性磋商小组：竞争性磋商小组是依《</w:t>
      </w:r>
      <w:r>
        <w:rPr>
          <w:rFonts w:hint="eastAsia" w:ascii="Arial" w:hAnsi="Arial" w:cs="Arial"/>
          <w:color w:val="auto"/>
          <w:highlight w:val="none"/>
        </w:rPr>
        <w:t>中华人民共和国</w:t>
      </w:r>
      <w:r>
        <w:rPr>
          <w:rFonts w:ascii="Arial" w:hAnsi="Arial" w:cs="Arial"/>
          <w:color w:val="auto"/>
          <w:highlight w:val="none"/>
        </w:rPr>
        <w:t>政府采购法》组建的专门负责采购评审工作的临时性机构；</w:t>
      </w:r>
    </w:p>
    <w:p>
      <w:pPr>
        <w:numPr>
          <w:ilvl w:val="1"/>
          <w:numId w:val="1"/>
        </w:numPr>
        <w:snapToGrid w:val="0"/>
        <w:spacing w:line="400" w:lineRule="atLeast"/>
        <w:jc w:val="both"/>
        <w:rPr>
          <w:rFonts w:ascii="Arial" w:hAnsi="Arial" w:cs="Arial"/>
          <w:color w:val="auto"/>
          <w:highlight w:val="none"/>
        </w:rPr>
      </w:pPr>
      <w:r>
        <w:rPr>
          <w:rFonts w:ascii="Arial" w:hAnsi="Arial" w:cs="Arial"/>
          <w:color w:val="auto"/>
          <w:highlight w:val="none"/>
        </w:rPr>
        <w:t>日期：指公历日；</w:t>
      </w:r>
    </w:p>
    <w:p>
      <w:pPr>
        <w:numPr>
          <w:ilvl w:val="1"/>
          <w:numId w:val="1"/>
        </w:numPr>
        <w:snapToGrid w:val="0"/>
        <w:spacing w:line="400" w:lineRule="atLeast"/>
        <w:jc w:val="both"/>
        <w:rPr>
          <w:rFonts w:ascii="Arial" w:hAnsi="Arial" w:cs="Arial"/>
          <w:color w:val="auto"/>
          <w:highlight w:val="none"/>
        </w:rPr>
      </w:pPr>
      <w:r>
        <w:rPr>
          <w:rFonts w:ascii="Arial" w:hAnsi="Arial" w:cs="Arial"/>
          <w:color w:val="auto"/>
          <w:highlight w:val="none"/>
        </w:rPr>
        <w:t>合同：指由采购所产生的合同或合约文件</w:t>
      </w:r>
      <w:r>
        <w:rPr>
          <w:rFonts w:hint="eastAsia" w:ascii="Arial" w:hAnsi="Arial" w:cs="Arial"/>
          <w:color w:val="auto"/>
          <w:highlight w:val="none"/>
        </w:rPr>
        <w:t>；</w:t>
      </w:r>
    </w:p>
    <w:p>
      <w:pPr>
        <w:numPr>
          <w:ilvl w:val="1"/>
          <w:numId w:val="1"/>
        </w:numPr>
        <w:snapToGrid w:val="0"/>
        <w:spacing w:line="400" w:lineRule="atLeast"/>
        <w:jc w:val="both"/>
        <w:rPr>
          <w:rFonts w:ascii="Arial" w:hAnsi="Arial" w:cs="Arial"/>
          <w:color w:val="auto"/>
          <w:highlight w:val="none"/>
        </w:rPr>
      </w:pPr>
      <w:r>
        <w:rPr>
          <w:rFonts w:ascii="Arial" w:hAnsi="Arial" w:cs="Arial"/>
          <w:color w:val="auto"/>
          <w:highlight w:val="none"/>
        </w:rPr>
        <w:t>“书面形式”是指任何手写的、打印的或印刷的文件，包括电报和传真发送。</w:t>
      </w:r>
    </w:p>
    <w:p>
      <w:pPr>
        <w:numPr>
          <w:ilvl w:val="0"/>
          <w:numId w:val="1"/>
        </w:numPr>
        <w:snapToGrid w:val="0"/>
        <w:spacing w:line="400" w:lineRule="atLeast"/>
        <w:jc w:val="both"/>
        <w:rPr>
          <w:rFonts w:ascii="Arial" w:hAnsi="Arial" w:cs="Arial"/>
          <w:b/>
          <w:color w:val="auto"/>
          <w:sz w:val="24"/>
          <w:highlight w:val="none"/>
        </w:rPr>
      </w:pPr>
      <w:r>
        <w:rPr>
          <w:rFonts w:ascii="Arial" w:hAnsi="Arial" w:cs="Arial"/>
          <w:b/>
          <w:color w:val="auto"/>
          <w:sz w:val="24"/>
          <w:highlight w:val="none"/>
        </w:rPr>
        <w:t>合格的竞争性磋商供应商</w:t>
      </w:r>
    </w:p>
    <w:p>
      <w:pPr>
        <w:numPr>
          <w:ilvl w:val="1"/>
          <w:numId w:val="1"/>
        </w:numPr>
        <w:snapToGrid w:val="0"/>
        <w:spacing w:line="400" w:lineRule="atLeast"/>
        <w:rPr>
          <w:rFonts w:hint="eastAsia" w:ascii="Arial" w:hAnsi="Arial" w:cs="Arial"/>
          <w:color w:val="auto"/>
          <w:highlight w:val="none"/>
        </w:rPr>
      </w:pPr>
      <w:r>
        <w:rPr>
          <w:rFonts w:hint="eastAsia" w:ascii="Arial" w:hAnsi="Arial" w:cs="Arial"/>
          <w:color w:val="auto"/>
          <w:highlight w:val="none"/>
        </w:rPr>
        <w:t>符合《中华人民共和国政府采购法》第二十二条规定</w:t>
      </w:r>
      <w:r>
        <w:rPr>
          <w:rFonts w:hint="eastAsia" w:ascii="宋体" w:hAnsi="宋体" w:cs="Arial"/>
          <w:color w:val="auto"/>
          <w:szCs w:val="21"/>
          <w:highlight w:val="none"/>
        </w:rPr>
        <w:t>；</w:t>
      </w:r>
    </w:p>
    <w:p>
      <w:pPr>
        <w:numPr>
          <w:ilvl w:val="1"/>
          <w:numId w:val="1"/>
        </w:numPr>
        <w:snapToGrid w:val="0"/>
        <w:spacing w:line="400" w:lineRule="atLeast"/>
        <w:jc w:val="both"/>
        <w:rPr>
          <w:rFonts w:hint="eastAsia" w:ascii="Arial" w:hAnsi="Arial" w:cs="Arial"/>
          <w:color w:val="auto"/>
          <w:highlight w:val="none"/>
        </w:rPr>
      </w:pPr>
      <w:r>
        <w:rPr>
          <w:rFonts w:hint="eastAsia" w:ascii="宋体" w:hAnsi="宋体" w:cs="Arial"/>
          <w:color w:val="auto"/>
          <w:szCs w:val="21"/>
          <w:highlight w:val="none"/>
        </w:rPr>
        <w:t>未被“信用中国”（</w:t>
      </w:r>
      <w:r>
        <w:rPr>
          <w:rFonts w:ascii="宋体" w:hAnsi="宋体" w:cs="Arial"/>
          <w:color w:val="auto"/>
          <w:szCs w:val="21"/>
          <w:highlight w:val="none"/>
        </w:rPr>
        <w:t>www.creditchina.gov.cn)</w:t>
      </w:r>
      <w:r>
        <w:rPr>
          <w:rFonts w:hint="eastAsia" w:ascii="宋体" w:hAnsi="宋体" w:cs="Arial"/>
          <w:color w:val="auto"/>
          <w:szCs w:val="21"/>
          <w:highlight w:val="none"/>
        </w:rPr>
        <w:t>、中国政府采购网（</w:t>
      </w:r>
      <w:r>
        <w:rPr>
          <w:rFonts w:ascii="宋体" w:hAnsi="宋体" w:cs="Arial"/>
          <w:color w:val="auto"/>
          <w:szCs w:val="21"/>
          <w:highlight w:val="none"/>
        </w:rPr>
        <w:t>www.ccgp.gov.cn</w:t>
      </w:r>
      <w:r>
        <w:rPr>
          <w:rFonts w:hint="eastAsia" w:ascii="宋体" w:hAnsi="宋体" w:cs="Arial"/>
          <w:color w:val="auto"/>
          <w:szCs w:val="21"/>
          <w:highlight w:val="none"/>
        </w:rPr>
        <w:t>）列入失信被执行人、重大税收违法案件当事人名单、政府采购严重违法失信行为记录名单；；</w:t>
      </w:r>
    </w:p>
    <w:p>
      <w:pPr>
        <w:numPr>
          <w:ilvl w:val="1"/>
          <w:numId w:val="1"/>
        </w:numPr>
        <w:snapToGrid w:val="0"/>
        <w:spacing w:line="400" w:lineRule="atLeast"/>
        <w:jc w:val="both"/>
        <w:rPr>
          <w:rFonts w:hint="eastAsia" w:ascii="Arial" w:hAnsi="Arial" w:cs="Arial"/>
          <w:color w:val="auto"/>
          <w:highlight w:val="none"/>
        </w:rPr>
      </w:pPr>
      <w:r>
        <w:rPr>
          <w:rFonts w:hint="eastAsia" w:ascii="宋体" w:hAnsi="宋体"/>
          <w:color w:val="auto"/>
          <w:szCs w:val="21"/>
          <w:highlight w:val="none"/>
        </w:rPr>
        <w:t>本项目不接受联合体投标。</w:t>
      </w:r>
    </w:p>
    <w:p>
      <w:pPr>
        <w:numPr>
          <w:ilvl w:val="0"/>
          <w:numId w:val="1"/>
        </w:numPr>
        <w:spacing w:line="400" w:lineRule="atLeast"/>
        <w:rPr>
          <w:rFonts w:ascii="Arial" w:hAnsi="Arial" w:cs="Arial"/>
          <w:b/>
          <w:color w:val="auto"/>
          <w:sz w:val="24"/>
          <w:highlight w:val="none"/>
        </w:rPr>
      </w:pPr>
      <w:r>
        <w:rPr>
          <w:rFonts w:ascii="Arial" w:hAnsi="Arial" w:cs="Arial"/>
          <w:b/>
          <w:color w:val="auto"/>
          <w:sz w:val="24"/>
          <w:highlight w:val="none"/>
        </w:rPr>
        <w:t>保密与披露事项</w:t>
      </w:r>
    </w:p>
    <w:p>
      <w:pPr>
        <w:numPr>
          <w:ilvl w:val="1"/>
          <w:numId w:val="1"/>
        </w:numPr>
        <w:spacing w:line="400" w:lineRule="atLeast"/>
        <w:rPr>
          <w:rFonts w:ascii="Arial" w:hAnsi="Arial" w:cs="Arial"/>
          <w:color w:val="auto"/>
          <w:highlight w:val="none"/>
        </w:rPr>
      </w:pPr>
      <w:r>
        <w:rPr>
          <w:rFonts w:ascii="Arial" w:hAnsi="Arial" w:cs="Arial"/>
          <w:color w:val="auto"/>
          <w:highlight w:val="none"/>
        </w:rPr>
        <w:t>竞争性磋商供应商不得串通，以不正当的手段妨碍排挤其他竞争性磋商供应商，扰乱市场，破坏公平竞争原则。</w:t>
      </w:r>
    </w:p>
    <w:p>
      <w:pPr>
        <w:numPr>
          <w:ilvl w:val="1"/>
          <w:numId w:val="1"/>
        </w:numPr>
        <w:spacing w:line="400" w:lineRule="atLeast"/>
        <w:jc w:val="both"/>
        <w:rPr>
          <w:rFonts w:ascii="Arial" w:hAnsi="Arial" w:cs="Arial"/>
          <w:color w:val="auto"/>
          <w:highlight w:val="none"/>
        </w:rPr>
      </w:pPr>
      <w:r>
        <w:rPr>
          <w:rFonts w:ascii="Arial" w:hAnsi="Arial" w:cs="Arial"/>
          <w:color w:val="auto"/>
          <w:highlight w:val="none"/>
        </w:rPr>
        <w:t>竞争性磋商供应商自</w:t>
      </w:r>
      <w:r>
        <w:rPr>
          <w:rFonts w:hint="eastAsia" w:ascii="Arial" w:hAnsi="Arial" w:cs="Arial"/>
          <w:color w:val="auto"/>
          <w:highlight w:val="none"/>
        </w:rPr>
        <w:t>获取</w:t>
      </w:r>
      <w:r>
        <w:rPr>
          <w:rFonts w:ascii="Arial" w:hAnsi="Arial" w:cs="Arial"/>
          <w:color w:val="auto"/>
          <w:highlight w:val="none"/>
        </w:rPr>
        <w:t>竞争性磋商文件之日起，须承诺承担本竞争性磋商项目下保密义务，不得将因本次竞争性磋商获得的信息向第三方外传。</w:t>
      </w:r>
    </w:p>
    <w:p>
      <w:pPr>
        <w:numPr>
          <w:ilvl w:val="1"/>
          <w:numId w:val="1"/>
        </w:numPr>
        <w:spacing w:line="400" w:lineRule="atLeast"/>
        <w:jc w:val="both"/>
        <w:rPr>
          <w:rFonts w:ascii="Arial" w:hAnsi="Arial" w:cs="Arial"/>
          <w:color w:val="auto"/>
          <w:highlight w:val="none"/>
        </w:rPr>
      </w:pPr>
      <w:r>
        <w:rPr>
          <w:rFonts w:ascii="Arial" w:hAnsi="Arial" w:cs="Arial"/>
          <w:color w:val="auto"/>
          <w:highlight w:val="none"/>
        </w:rPr>
        <w:t>采购代理机构有权将竞争性磋商供应商提供的所有资料向其他政府部门或有关的非政府机构负责评审标书的人员或与评审有关的人员披露。</w:t>
      </w:r>
    </w:p>
    <w:p>
      <w:pPr>
        <w:numPr>
          <w:ilvl w:val="1"/>
          <w:numId w:val="1"/>
        </w:numPr>
        <w:spacing w:line="400" w:lineRule="atLeast"/>
        <w:jc w:val="both"/>
        <w:rPr>
          <w:rFonts w:ascii="Arial" w:hAnsi="Arial" w:cs="Arial"/>
          <w:color w:val="auto"/>
          <w:sz w:val="24"/>
          <w:highlight w:val="none"/>
        </w:rPr>
      </w:pPr>
      <w:r>
        <w:rPr>
          <w:rFonts w:ascii="Arial" w:hAnsi="Arial" w:cs="Arial"/>
          <w:color w:val="auto"/>
          <w:highlight w:val="none"/>
        </w:rPr>
        <w:t>采购代理机构有权在认为适当时，或在任何第三者提出要求（书面或其他方式）时，无须事先征求成交供应商同意而披露关于已订立合约的资料、成交供应商的名称及地址、成交服务的有关信息以及合约条款等。</w:t>
      </w:r>
    </w:p>
    <w:p>
      <w:pPr>
        <w:numPr>
          <w:ilvl w:val="0"/>
          <w:numId w:val="1"/>
        </w:numPr>
        <w:spacing w:line="400" w:lineRule="atLeast"/>
        <w:rPr>
          <w:rFonts w:ascii="Arial" w:hAnsi="Arial" w:cs="Arial"/>
          <w:b/>
          <w:color w:val="auto"/>
          <w:sz w:val="24"/>
          <w:highlight w:val="none"/>
        </w:rPr>
      </w:pPr>
      <w:r>
        <w:rPr>
          <w:rFonts w:ascii="Arial" w:hAnsi="Arial" w:cs="Arial"/>
          <w:b/>
          <w:color w:val="auto"/>
          <w:sz w:val="24"/>
          <w:highlight w:val="none"/>
        </w:rPr>
        <w:t>竞争性磋商费用</w:t>
      </w:r>
    </w:p>
    <w:p>
      <w:pPr>
        <w:numPr>
          <w:ilvl w:val="1"/>
          <w:numId w:val="1"/>
        </w:numPr>
        <w:spacing w:line="400" w:lineRule="atLeast"/>
        <w:rPr>
          <w:rFonts w:ascii="Arial" w:hAnsi="Arial" w:cs="Arial"/>
          <w:color w:val="auto"/>
          <w:highlight w:val="none"/>
        </w:rPr>
      </w:pPr>
      <w:r>
        <w:rPr>
          <w:rFonts w:ascii="Arial" w:hAnsi="Arial" w:cs="Arial"/>
          <w:color w:val="auto"/>
          <w:highlight w:val="none"/>
        </w:rPr>
        <w:t>竞争性磋商供应商应承担所有与编写和提交竞争性磋商响应文件有关的费用，不论竞争性磋商的结果如何，采购代理机构和采购人在任何情况下均无义务和责任承担这些费用。</w:t>
      </w:r>
    </w:p>
    <w:p>
      <w:pPr>
        <w:numPr>
          <w:ilvl w:val="0"/>
          <w:numId w:val="1"/>
        </w:numPr>
        <w:spacing w:line="400" w:lineRule="atLeast"/>
        <w:rPr>
          <w:rFonts w:hint="eastAsia" w:ascii="Arial" w:hAnsi="Arial" w:cs="Arial"/>
          <w:b/>
          <w:color w:val="auto"/>
          <w:sz w:val="24"/>
          <w:highlight w:val="none"/>
        </w:rPr>
      </w:pPr>
      <w:r>
        <w:rPr>
          <w:rFonts w:ascii="Arial" w:hAnsi="Arial" w:cs="Arial"/>
          <w:b/>
          <w:color w:val="auto"/>
          <w:sz w:val="24"/>
          <w:highlight w:val="none"/>
        </w:rPr>
        <w:t>现场踏勘：</w:t>
      </w:r>
      <w:r>
        <w:rPr>
          <w:rFonts w:hint="eastAsia" w:ascii="Arial" w:hAnsi="Arial" w:cs="Arial"/>
          <w:color w:val="auto"/>
          <w:highlight w:val="none"/>
        </w:rPr>
        <w:t>/</w:t>
      </w:r>
    </w:p>
    <w:p>
      <w:pPr>
        <w:numPr>
          <w:ilvl w:val="0"/>
          <w:numId w:val="1"/>
        </w:numPr>
        <w:spacing w:line="400" w:lineRule="atLeast"/>
        <w:rPr>
          <w:rFonts w:ascii="Arial" w:hAnsi="Arial" w:cs="Arial"/>
          <w:b/>
          <w:color w:val="auto"/>
          <w:sz w:val="24"/>
          <w:highlight w:val="none"/>
        </w:rPr>
      </w:pPr>
      <w:r>
        <w:rPr>
          <w:rFonts w:ascii="Arial" w:hAnsi="Arial" w:cs="Arial"/>
          <w:b/>
          <w:color w:val="auto"/>
          <w:sz w:val="24"/>
          <w:highlight w:val="none"/>
        </w:rPr>
        <w:t>竞争性磋商委托</w:t>
      </w:r>
    </w:p>
    <w:p>
      <w:pPr>
        <w:numPr>
          <w:ilvl w:val="1"/>
          <w:numId w:val="1"/>
        </w:numPr>
        <w:spacing w:line="400" w:lineRule="atLeast"/>
        <w:rPr>
          <w:rFonts w:ascii="Arial" w:hAnsi="Arial" w:cs="Arial"/>
          <w:color w:val="auto"/>
          <w:highlight w:val="none"/>
        </w:rPr>
      </w:pPr>
      <w:r>
        <w:rPr>
          <w:rFonts w:ascii="Arial" w:hAnsi="Arial" w:cs="Arial"/>
          <w:color w:val="auto"/>
          <w:highlight w:val="none"/>
        </w:rPr>
        <w:t>如竞争性磋商供应商代表不是法定代表人，须持有《法定代表人授权委托书》。授权委托书需具备以下几项条件，否则</w:t>
      </w:r>
      <w:r>
        <w:rPr>
          <w:rFonts w:hint="eastAsia" w:ascii="Arial" w:hAnsi="Arial" w:cs="Arial"/>
          <w:color w:val="auto"/>
          <w:highlight w:val="none"/>
        </w:rPr>
        <w:t>取消竞争性磋商资格</w:t>
      </w:r>
      <w:r>
        <w:rPr>
          <w:rFonts w:ascii="Arial" w:hAnsi="Arial" w:cs="Arial"/>
          <w:color w:val="auto"/>
          <w:highlight w:val="none"/>
        </w:rPr>
        <w:t>：</w:t>
      </w:r>
    </w:p>
    <w:p>
      <w:pPr>
        <w:spacing w:line="400" w:lineRule="atLeast"/>
        <w:ind w:left="840" w:leftChars="400"/>
        <w:rPr>
          <w:rFonts w:ascii="Arial" w:hAnsi="Arial" w:cs="Arial"/>
          <w:color w:val="auto"/>
          <w:highlight w:val="none"/>
        </w:rPr>
      </w:pPr>
      <w:r>
        <w:rPr>
          <w:rFonts w:ascii="Arial" w:hAnsi="Arial" w:cs="Arial"/>
          <w:color w:val="auto"/>
          <w:highlight w:val="none"/>
        </w:rPr>
        <w:t>a.加盖单位公章</w:t>
      </w:r>
    </w:p>
    <w:p>
      <w:pPr>
        <w:spacing w:line="400" w:lineRule="atLeast"/>
        <w:ind w:left="840" w:leftChars="400"/>
        <w:rPr>
          <w:rFonts w:ascii="Arial" w:hAnsi="Arial" w:cs="Arial"/>
          <w:color w:val="auto"/>
          <w:highlight w:val="none"/>
        </w:rPr>
      </w:pPr>
      <w:r>
        <w:rPr>
          <w:rFonts w:ascii="Arial" w:hAnsi="Arial" w:cs="Arial"/>
          <w:color w:val="auto"/>
          <w:highlight w:val="none"/>
        </w:rPr>
        <w:t>b.法定代表人签字或印章</w:t>
      </w:r>
    </w:p>
    <w:p>
      <w:pPr>
        <w:spacing w:line="400" w:lineRule="atLeast"/>
        <w:ind w:left="840" w:leftChars="400"/>
        <w:rPr>
          <w:rFonts w:ascii="Arial" w:hAnsi="Arial" w:cs="Arial"/>
          <w:color w:val="auto"/>
          <w:highlight w:val="none"/>
        </w:rPr>
      </w:pPr>
      <w:r>
        <w:rPr>
          <w:rFonts w:ascii="Arial" w:hAnsi="Arial" w:cs="Arial"/>
          <w:color w:val="auto"/>
          <w:highlight w:val="none"/>
        </w:rPr>
        <w:t>c.本人有效身份证</w:t>
      </w:r>
      <w:r>
        <w:rPr>
          <w:rFonts w:hint="eastAsia" w:ascii="Arial" w:hAnsi="Arial" w:cs="Arial"/>
          <w:color w:val="auto"/>
          <w:highlight w:val="none"/>
        </w:rPr>
        <w:t>（</w:t>
      </w:r>
      <w:r>
        <w:rPr>
          <w:rFonts w:ascii="Arial" w:hAnsi="Arial" w:cs="Arial"/>
          <w:color w:val="auto"/>
          <w:highlight w:val="none"/>
        </w:rPr>
        <w:t>复印件</w:t>
      </w:r>
      <w:r>
        <w:rPr>
          <w:rFonts w:hint="eastAsia" w:ascii="Arial" w:hAnsi="Arial" w:cs="Arial"/>
          <w:color w:val="auto"/>
          <w:highlight w:val="none"/>
        </w:rPr>
        <w:t>）</w:t>
      </w:r>
      <w:r>
        <w:rPr>
          <w:rFonts w:ascii="Arial" w:hAnsi="Arial" w:cs="Arial"/>
          <w:color w:val="auto"/>
          <w:highlight w:val="none"/>
        </w:rPr>
        <w:t>，其它证件无效</w:t>
      </w:r>
    </w:p>
    <w:p>
      <w:pPr>
        <w:rPr>
          <w:rFonts w:ascii="Arial" w:hAnsi="Arial" w:cs="Arial"/>
          <w:color w:val="auto"/>
          <w:highlight w:val="none"/>
        </w:rPr>
      </w:pPr>
    </w:p>
    <w:p>
      <w:pPr>
        <w:pStyle w:val="4"/>
        <w:spacing w:before="120" w:beforeLines="50" w:after="120" w:afterLines="50" w:line="240" w:lineRule="auto"/>
        <w:jc w:val="center"/>
        <w:rPr>
          <w:rFonts w:ascii="Arial" w:hAnsi="Arial" w:cs="Arial"/>
          <w:color w:val="auto"/>
          <w:sz w:val="24"/>
          <w:szCs w:val="24"/>
          <w:highlight w:val="none"/>
        </w:rPr>
      </w:pPr>
      <w:bookmarkStart w:id="8" w:name="_Toc86158761"/>
      <w:r>
        <w:rPr>
          <w:rFonts w:ascii="Arial" w:hAnsi="Arial" w:cs="Arial"/>
          <w:color w:val="auto"/>
          <w:sz w:val="24"/>
          <w:szCs w:val="24"/>
          <w:highlight w:val="none"/>
        </w:rPr>
        <w:t>（三）竞争性磋商文件说明</w:t>
      </w:r>
      <w:bookmarkEnd w:id="8"/>
    </w:p>
    <w:p>
      <w:pPr>
        <w:numPr>
          <w:ilvl w:val="0"/>
          <w:numId w:val="1"/>
        </w:numPr>
        <w:snapToGrid w:val="0"/>
        <w:spacing w:line="400" w:lineRule="atLeast"/>
        <w:jc w:val="both"/>
        <w:rPr>
          <w:rFonts w:ascii="Arial" w:hAnsi="Arial" w:cs="Arial"/>
          <w:b/>
          <w:color w:val="auto"/>
          <w:sz w:val="24"/>
          <w:highlight w:val="none"/>
        </w:rPr>
      </w:pPr>
      <w:r>
        <w:rPr>
          <w:rFonts w:ascii="Arial" w:hAnsi="Arial" w:cs="Arial"/>
          <w:b/>
          <w:color w:val="auto"/>
          <w:sz w:val="24"/>
          <w:highlight w:val="none"/>
        </w:rPr>
        <w:t>竞争性磋商文件构成</w:t>
      </w:r>
    </w:p>
    <w:p>
      <w:pPr>
        <w:numPr>
          <w:ilvl w:val="1"/>
          <w:numId w:val="1"/>
        </w:numPr>
        <w:snapToGrid w:val="0"/>
        <w:spacing w:line="400" w:lineRule="atLeast"/>
        <w:jc w:val="both"/>
        <w:rPr>
          <w:rFonts w:ascii="Arial" w:hAnsi="Arial" w:cs="Arial"/>
          <w:color w:val="auto"/>
          <w:szCs w:val="21"/>
          <w:highlight w:val="none"/>
        </w:rPr>
      </w:pPr>
      <w:r>
        <w:rPr>
          <w:rFonts w:ascii="Arial" w:hAnsi="Arial" w:cs="Arial"/>
          <w:color w:val="auto"/>
          <w:szCs w:val="21"/>
          <w:highlight w:val="none"/>
        </w:rPr>
        <w:t>竞争性磋商文件是用以阐明所需货物、服务，以及竞争性磋商、竞争性磋商程序和相应的合同条款。“竞争性磋商文件”由下述部分组成：</w:t>
      </w:r>
    </w:p>
    <w:p>
      <w:pPr>
        <w:snapToGrid w:val="0"/>
        <w:spacing w:line="400" w:lineRule="atLeast"/>
        <w:ind w:left="840" w:leftChars="400"/>
        <w:jc w:val="both"/>
        <w:rPr>
          <w:rFonts w:ascii="Arial" w:hAnsi="Arial" w:cs="Arial"/>
          <w:color w:val="auto"/>
          <w:szCs w:val="21"/>
          <w:highlight w:val="none"/>
        </w:rPr>
      </w:pPr>
      <w:r>
        <w:rPr>
          <w:rFonts w:ascii="Arial" w:hAnsi="Arial" w:cs="Arial"/>
          <w:color w:val="auto"/>
          <w:szCs w:val="21"/>
          <w:highlight w:val="none"/>
        </w:rPr>
        <w:t>第一部分  采购公告</w:t>
      </w:r>
    </w:p>
    <w:p>
      <w:pPr>
        <w:snapToGrid w:val="0"/>
        <w:spacing w:line="400" w:lineRule="atLeast"/>
        <w:ind w:left="840" w:leftChars="400"/>
        <w:jc w:val="both"/>
        <w:rPr>
          <w:rFonts w:ascii="Arial" w:hAnsi="Arial" w:cs="Arial"/>
          <w:color w:val="auto"/>
          <w:szCs w:val="21"/>
          <w:highlight w:val="none"/>
        </w:rPr>
      </w:pPr>
      <w:r>
        <w:rPr>
          <w:rFonts w:ascii="Arial" w:hAnsi="Arial" w:cs="Arial"/>
          <w:color w:val="auto"/>
          <w:szCs w:val="21"/>
          <w:highlight w:val="none"/>
        </w:rPr>
        <w:t>第二部分  竞争性磋商供应商须知</w:t>
      </w:r>
    </w:p>
    <w:p>
      <w:pPr>
        <w:snapToGrid w:val="0"/>
        <w:spacing w:line="400" w:lineRule="atLeast"/>
        <w:ind w:left="840" w:leftChars="400"/>
        <w:jc w:val="both"/>
        <w:rPr>
          <w:rFonts w:ascii="Arial" w:hAnsi="Arial" w:cs="Arial"/>
          <w:color w:val="auto"/>
          <w:szCs w:val="21"/>
          <w:highlight w:val="none"/>
        </w:rPr>
      </w:pPr>
      <w:r>
        <w:rPr>
          <w:rFonts w:ascii="Arial" w:hAnsi="Arial" w:cs="Arial"/>
          <w:color w:val="auto"/>
          <w:szCs w:val="21"/>
          <w:highlight w:val="none"/>
        </w:rPr>
        <w:t>第三部分  竞争性磋商内容及技术要求</w:t>
      </w:r>
    </w:p>
    <w:p>
      <w:pPr>
        <w:snapToGrid w:val="0"/>
        <w:spacing w:line="400" w:lineRule="atLeast"/>
        <w:ind w:left="840" w:leftChars="400"/>
        <w:jc w:val="both"/>
        <w:rPr>
          <w:rFonts w:ascii="Arial" w:hAnsi="Arial" w:cs="Arial"/>
          <w:color w:val="auto"/>
          <w:szCs w:val="21"/>
          <w:highlight w:val="none"/>
        </w:rPr>
      </w:pPr>
      <w:r>
        <w:rPr>
          <w:rFonts w:ascii="Arial" w:hAnsi="Arial" w:cs="Arial"/>
          <w:color w:val="auto"/>
          <w:szCs w:val="21"/>
          <w:highlight w:val="none"/>
        </w:rPr>
        <w:t>第四部分  合同条款</w:t>
      </w:r>
    </w:p>
    <w:p>
      <w:pPr>
        <w:snapToGrid w:val="0"/>
        <w:spacing w:line="400" w:lineRule="atLeast"/>
        <w:ind w:left="840" w:leftChars="400"/>
        <w:jc w:val="both"/>
        <w:rPr>
          <w:rFonts w:ascii="Arial" w:hAnsi="Arial" w:cs="Arial"/>
          <w:color w:val="auto"/>
          <w:szCs w:val="21"/>
          <w:highlight w:val="none"/>
        </w:rPr>
      </w:pPr>
      <w:r>
        <w:rPr>
          <w:rFonts w:ascii="Arial" w:hAnsi="Arial" w:cs="Arial"/>
          <w:color w:val="auto"/>
          <w:szCs w:val="21"/>
          <w:highlight w:val="none"/>
        </w:rPr>
        <w:t>第五部分  竞争性磋商响应文件格式</w:t>
      </w:r>
    </w:p>
    <w:p>
      <w:pPr>
        <w:snapToGrid w:val="0"/>
        <w:spacing w:line="400" w:lineRule="atLeast"/>
        <w:ind w:left="840" w:leftChars="400"/>
        <w:jc w:val="both"/>
        <w:rPr>
          <w:rFonts w:ascii="Arial" w:hAnsi="Arial" w:cs="Arial"/>
          <w:color w:val="auto"/>
          <w:szCs w:val="21"/>
          <w:highlight w:val="none"/>
        </w:rPr>
      </w:pPr>
      <w:r>
        <w:rPr>
          <w:rFonts w:ascii="Arial" w:hAnsi="Arial" w:cs="Arial"/>
          <w:color w:val="auto"/>
          <w:szCs w:val="21"/>
          <w:highlight w:val="none"/>
        </w:rPr>
        <w:t>第六部分  评定办法</w:t>
      </w:r>
    </w:p>
    <w:p>
      <w:pPr>
        <w:snapToGrid w:val="0"/>
        <w:spacing w:line="400" w:lineRule="atLeast"/>
        <w:ind w:left="840" w:leftChars="400"/>
        <w:jc w:val="both"/>
        <w:rPr>
          <w:rFonts w:ascii="Arial" w:hAnsi="Arial" w:cs="Arial"/>
          <w:color w:val="auto"/>
          <w:szCs w:val="21"/>
          <w:highlight w:val="none"/>
        </w:rPr>
      </w:pPr>
      <w:r>
        <w:rPr>
          <w:rFonts w:ascii="Arial" w:hAnsi="Arial" w:cs="Arial"/>
          <w:color w:val="auto"/>
          <w:szCs w:val="21"/>
          <w:highlight w:val="none"/>
        </w:rPr>
        <w:t>第七部分  补充通知及答疑（若有）</w:t>
      </w:r>
    </w:p>
    <w:p>
      <w:pPr>
        <w:numPr>
          <w:ilvl w:val="1"/>
          <w:numId w:val="1"/>
        </w:numPr>
        <w:snapToGrid w:val="0"/>
        <w:spacing w:line="400" w:lineRule="atLeast"/>
        <w:jc w:val="both"/>
        <w:rPr>
          <w:rFonts w:ascii="Arial" w:hAnsi="Arial" w:cs="Arial"/>
          <w:color w:val="auto"/>
          <w:szCs w:val="21"/>
          <w:highlight w:val="none"/>
        </w:rPr>
      </w:pPr>
      <w:r>
        <w:rPr>
          <w:rFonts w:ascii="Arial" w:hAnsi="Arial" w:cs="Arial"/>
          <w:color w:val="auto"/>
          <w:szCs w:val="21"/>
          <w:highlight w:val="none"/>
        </w:rPr>
        <w:t>本竞争性磋商文件要求竞争性磋商供应商作出实质性响应的有关技术和商务条款，将在该条款前以“▲” 醒目标识。</w:t>
      </w:r>
    </w:p>
    <w:p>
      <w:pPr>
        <w:numPr>
          <w:ilvl w:val="0"/>
          <w:numId w:val="1"/>
        </w:numPr>
        <w:snapToGrid w:val="0"/>
        <w:spacing w:line="400" w:lineRule="atLeast"/>
        <w:jc w:val="both"/>
        <w:rPr>
          <w:rFonts w:ascii="Arial" w:hAnsi="Arial" w:cs="Arial"/>
          <w:b/>
          <w:color w:val="auto"/>
          <w:sz w:val="24"/>
          <w:highlight w:val="none"/>
        </w:rPr>
      </w:pPr>
      <w:r>
        <w:rPr>
          <w:rFonts w:ascii="Arial" w:hAnsi="Arial" w:cs="Arial"/>
          <w:b/>
          <w:color w:val="auto"/>
          <w:sz w:val="24"/>
          <w:highlight w:val="none"/>
        </w:rPr>
        <w:t>竞争性磋商文件的澄清</w:t>
      </w:r>
    </w:p>
    <w:p>
      <w:pPr>
        <w:numPr>
          <w:ilvl w:val="1"/>
          <w:numId w:val="1"/>
        </w:numPr>
        <w:snapToGrid w:val="0"/>
        <w:spacing w:line="400" w:lineRule="atLeast"/>
        <w:jc w:val="both"/>
        <w:rPr>
          <w:rFonts w:ascii="Arial" w:hAnsi="Arial" w:cs="Arial"/>
          <w:color w:val="auto"/>
          <w:highlight w:val="none"/>
        </w:rPr>
      </w:pPr>
      <w:r>
        <w:rPr>
          <w:rFonts w:ascii="Arial" w:hAnsi="Arial" w:cs="Arial"/>
          <w:color w:val="auto"/>
          <w:highlight w:val="none"/>
        </w:rPr>
        <w:t>任何要求对竞争性磋商文件进行澄清的竞争性磋商供应商，均应在答疑截止期规定时间以前以书面形式传真或寄送给采购代理机构，采购代理机构对答疑截止期规定时间以前收到的任何澄清要求将以书面形式予以答复，同时将书面答复以邮寄、传真或类似的方式送达所有竞争性磋商供应商，答复中包括原提出的问题，但不包括问题的来源。</w:t>
      </w:r>
    </w:p>
    <w:p>
      <w:pPr>
        <w:rPr>
          <w:rFonts w:ascii="Arial" w:hAnsi="Arial" w:cs="Arial"/>
          <w:color w:val="auto"/>
          <w:highlight w:val="none"/>
        </w:rPr>
      </w:pPr>
    </w:p>
    <w:p>
      <w:pPr>
        <w:pStyle w:val="4"/>
        <w:spacing w:before="120" w:beforeLines="50" w:after="120" w:afterLines="50" w:line="240" w:lineRule="auto"/>
        <w:jc w:val="center"/>
        <w:rPr>
          <w:rFonts w:ascii="Arial" w:hAnsi="Arial" w:cs="Arial"/>
          <w:color w:val="auto"/>
          <w:sz w:val="24"/>
          <w:szCs w:val="24"/>
          <w:highlight w:val="none"/>
        </w:rPr>
      </w:pPr>
      <w:bookmarkStart w:id="9" w:name="_Toc86158762"/>
      <w:r>
        <w:rPr>
          <w:rFonts w:ascii="Arial" w:hAnsi="Arial" w:cs="Arial"/>
          <w:color w:val="auto"/>
          <w:sz w:val="24"/>
          <w:szCs w:val="24"/>
          <w:highlight w:val="none"/>
        </w:rPr>
        <w:t>（四）竞争性磋商响应文件的编制</w:t>
      </w:r>
      <w:bookmarkEnd w:id="9"/>
    </w:p>
    <w:p>
      <w:pPr>
        <w:numPr>
          <w:ilvl w:val="0"/>
          <w:numId w:val="1"/>
        </w:numPr>
        <w:snapToGrid w:val="0"/>
        <w:spacing w:line="400" w:lineRule="atLeast"/>
        <w:jc w:val="both"/>
        <w:rPr>
          <w:rFonts w:ascii="Arial" w:hAnsi="Arial" w:cs="Arial"/>
          <w:b/>
          <w:bCs/>
          <w:color w:val="auto"/>
          <w:sz w:val="24"/>
          <w:highlight w:val="none"/>
        </w:rPr>
      </w:pPr>
      <w:r>
        <w:rPr>
          <w:rFonts w:ascii="Arial" w:hAnsi="Arial" w:cs="Arial"/>
          <w:b/>
          <w:bCs/>
          <w:color w:val="auto"/>
          <w:sz w:val="24"/>
          <w:highlight w:val="none"/>
        </w:rPr>
        <w:t>竞争性磋商响应文件的说明</w:t>
      </w:r>
    </w:p>
    <w:p>
      <w:pPr>
        <w:numPr>
          <w:ilvl w:val="1"/>
          <w:numId w:val="1"/>
        </w:numPr>
        <w:snapToGrid w:val="0"/>
        <w:spacing w:line="400" w:lineRule="atLeast"/>
        <w:jc w:val="both"/>
        <w:rPr>
          <w:rFonts w:ascii="Arial" w:hAnsi="Arial" w:cs="Arial"/>
          <w:color w:val="auto"/>
          <w:highlight w:val="none"/>
        </w:rPr>
      </w:pPr>
      <w:r>
        <w:rPr>
          <w:rFonts w:ascii="Arial" w:hAnsi="Arial" w:cs="Arial"/>
          <w:color w:val="auto"/>
          <w:highlight w:val="none"/>
        </w:rPr>
        <w:t>竞争性磋商响应文件应字迹清楚、内容齐全、不得涂改。如有修改，修改处须有法定代表人或其同一授权代表签章。</w:t>
      </w:r>
    </w:p>
    <w:p>
      <w:pPr>
        <w:numPr>
          <w:ilvl w:val="1"/>
          <w:numId w:val="1"/>
        </w:numPr>
        <w:snapToGrid w:val="0"/>
        <w:spacing w:line="400" w:lineRule="atLeast"/>
        <w:jc w:val="both"/>
        <w:rPr>
          <w:rFonts w:ascii="Arial" w:hAnsi="Arial" w:cs="Arial"/>
          <w:color w:val="auto"/>
          <w:highlight w:val="none"/>
        </w:rPr>
      </w:pPr>
      <w:r>
        <w:rPr>
          <w:rFonts w:ascii="Arial" w:hAnsi="Arial" w:cs="Arial"/>
          <w:color w:val="auto"/>
          <w:highlight w:val="none"/>
        </w:rPr>
        <w:t>供应商必须按竞争性磋商文件的要求提供相关技术参数、资料，包括采用的计量单位，并保证竞争性磋商响应文件的正确性和真实性，否则竞争性磋商小组将作出不利于其投标的评定。技术和商务如有偏离均应填写偏离表。不按竞争性磋商文件的要求提供的竞争性磋商响应文件可能导致</w:t>
      </w:r>
      <w:r>
        <w:rPr>
          <w:rFonts w:hint="eastAsia" w:ascii="宋体" w:hAnsi="宋体"/>
          <w:color w:val="auto"/>
          <w:highlight w:val="none"/>
        </w:rPr>
        <w:t>无效</w:t>
      </w:r>
      <w:r>
        <w:rPr>
          <w:rFonts w:ascii="Arial" w:hAnsi="Arial" w:cs="Arial"/>
          <w:color w:val="auto"/>
          <w:highlight w:val="none"/>
        </w:rPr>
        <w:t>。</w:t>
      </w:r>
    </w:p>
    <w:p>
      <w:pPr>
        <w:numPr>
          <w:ilvl w:val="0"/>
          <w:numId w:val="1"/>
        </w:numPr>
        <w:snapToGrid w:val="0"/>
        <w:spacing w:line="400" w:lineRule="atLeast"/>
        <w:jc w:val="both"/>
        <w:rPr>
          <w:rFonts w:ascii="Arial" w:hAnsi="Arial" w:cs="Arial"/>
          <w:b/>
          <w:bCs/>
          <w:color w:val="auto"/>
          <w:sz w:val="24"/>
          <w:highlight w:val="none"/>
        </w:rPr>
      </w:pPr>
      <w:r>
        <w:rPr>
          <w:rFonts w:ascii="Arial" w:hAnsi="Arial" w:cs="Arial"/>
          <w:b/>
          <w:bCs/>
          <w:color w:val="auto"/>
          <w:sz w:val="24"/>
          <w:highlight w:val="none"/>
        </w:rPr>
        <w:t>竞争性磋商响应文件的组成</w:t>
      </w:r>
    </w:p>
    <w:p>
      <w:pPr>
        <w:numPr>
          <w:ilvl w:val="1"/>
          <w:numId w:val="1"/>
        </w:numPr>
        <w:snapToGrid w:val="0"/>
        <w:spacing w:line="400" w:lineRule="atLeast"/>
        <w:jc w:val="both"/>
        <w:rPr>
          <w:rFonts w:hint="eastAsia" w:ascii="Arial" w:hAnsi="Arial" w:cs="Arial"/>
          <w:color w:val="auto"/>
          <w:sz w:val="24"/>
          <w:highlight w:val="none"/>
        </w:rPr>
      </w:pPr>
      <w:r>
        <w:rPr>
          <w:rFonts w:ascii="Arial" w:hAnsi="Arial" w:cs="Arial"/>
          <w:color w:val="auto"/>
          <w:highlight w:val="none"/>
        </w:rPr>
        <w:t>竞争性磋商供应商编写的竞争性磋商响应文件应包括下列部分：</w:t>
      </w:r>
    </w:p>
    <w:p>
      <w:pPr>
        <w:snapToGrid w:val="0"/>
        <w:spacing w:line="400" w:lineRule="atLeast"/>
        <w:ind w:left="850" w:leftChars="405" w:firstLine="420" w:firstLineChars="200"/>
        <w:jc w:val="both"/>
        <w:rPr>
          <w:rFonts w:hint="eastAsia" w:ascii="Arial" w:hAnsi="Arial" w:cs="Arial"/>
          <w:b/>
          <w:color w:val="auto"/>
          <w:szCs w:val="21"/>
          <w:highlight w:val="none"/>
        </w:rPr>
      </w:pPr>
      <w:r>
        <w:rPr>
          <w:rFonts w:hint="eastAsia" w:ascii="Arial" w:hAnsi="Arial" w:cs="Arial"/>
          <w:b/>
          <w:color w:val="auto"/>
          <w:szCs w:val="21"/>
          <w:highlight w:val="none"/>
        </w:rPr>
        <w:t>（一）资格文件部分</w:t>
      </w:r>
    </w:p>
    <w:p>
      <w:pPr>
        <w:numPr>
          <w:ilvl w:val="0"/>
          <w:numId w:val="6"/>
        </w:numPr>
        <w:snapToGrid w:val="0"/>
        <w:spacing w:line="400" w:lineRule="atLeast"/>
        <w:jc w:val="both"/>
        <w:rPr>
          <w:rFonts w:ascii="Arial" w:hAnsi="Arial" w:cs="Arial"/>
          <w:color w:val="auto"/>
          <w:szCs w:val="21"/>
          <w:highlight w:val="none"/>
        </w:rPr>
      </w:pPr>
      <w:r>
        <w:rPr>
          <w:rFonts w:ascii="Arial" w:hAnsi="Arial" w:cs="Arial"/>
          <w:color w:val="auto"/>
          <w:szCs w:val="21"/>
          <w:highlight w:val="none"/>
        </w:rPr>
        <w:t>法定代表人授权委托书</w:t>
      </w:r>
      <w:r>
        <w:rPr>
          <w:rFonts w:hint="eastAsia" w:ascii="Arial" w:hAnsi="Arial" w:cs="Arial"/>
          <w:color w:val="auto"/>
          <w:szCs w:val="21"/>
          <w:highlight w:val="none"/>
        </w:rPr>
        <w:t xml:space="preserve"> </w:t>
      </w:r>
      <w:r>
        <w:rPr>
          <w:rFonts w:ascii="Arial" w:hAnsi="Arial" w:cs="Arial"/>
          <w:color w:val="auto"/>
          <w:szCs w:val="21"/>
          <w:highlight w:val="none"/>
        </w:rPr>
        <w:t xml:space="preserve">                       </w:t>
      </w:r>
      <w:r>
        <w:rPr>
          <w:rFonts w:hint="eastAsia" w:ascii="Arial" w:hAnsi="Arial" w:cs="Arial"/>
          <w:color w:val="auto"/>
          <w:szCs w:val="21"/>
          <w:highlight w:val="none"/>
        </w:rPr>
        <w:t xml:space="preserve">  </w:t>
      </w:r>
      <w:r>
        <w:rPr>
          <w:rFonts w:ascii="Arial" w:hAnsi="Arial" w:cs="Arial"/>
          <w:color w:val="auto"/>
          <w:szCs w:val="21"/>
          <w:highlight w:val="none"/>
        </w:rPr>
        <w:t>（见第五部分附件</w:t>
      </w:r>
      <w:r>
        <w:rPr>
          <w:rFonts w:hint="eastAsia" w:ascii="Arial" w:hAnsi="Arial" w:cs="Arial"/>
          <w:color w:val="auto"/>
          <w:szCs w:val="21"/>
          <w:highlight w:val="none"/>
        </w:rPr>
        <w:t>二</w:t>
      </w:r>
      <w:r>
        <w:rPr>
          <w:rFonts w:ascii="Arial" w:hAnsi="Arial" w:cs="Arial"/>
          <w:color w:val="auto"/>
          <w:szCs w:val="21"/>
          <w:highlight w:val="none"/>
        </w:rPr>
        <w:t>）</w:t>
      </w:r>
    </w:p>
    <w:p>
      <w:pPr>
        <w:numPr>
          <w:ilvl w:val="0"/>
          <w:numId w:val="6"/>
        </w:numPr>
        <w:snapToGrid w:val="0"/>
        <w:spacing w:line="400" w:lineRule="atLeast"/>
        <w:jc w:val="both"/>
        <w:rPr>
          <w:rFonts w:ascii="Arial" w:hAnsi="Arial" w:cs="Arial"/>
          <w:color w:val="auto"/>
          <w:szCs w:val="21"/>
          <w:highlight w:val="none"/>
        </w:rPr>
      </w:pPr>
      <w:r>
        <w:rPr>
          <w:rFonts w:hint="eastAsia" w:ascii="Arial" w:hAnsi="Arial" w:cs="Arial"/>
          <w:color w:val="auto"/>
          <w:highlight w:val="none"/>
        </w:rPr>
        <w:t xml:space="preserve">法定代表人身份证明                        </w:t>
      </w:r>
      <w:r>
        <w:rPr>
          <w:rFonts w:ascii="Arial" w:hAnsi="Arial" w:cs="Arial"/>
          <w:color w:val="auto"/>
          <w:highlight w:val="none"/>
        </w:rPr>
        <w:t xml:space="preserve">  </w:t>
      </w:r>
      <w:r>
        <w:rPr>
          <w:rFonts w:hint="eastAsia" w:ascii="Arial" w:hAnsi="Arial" w:cs="Arial"/>
          <w:color w:val="auto"/>
          <w:highlight w:val="none"/>
        </w:rPr>
        <w:t xml:space="preserve">  （见</w:t>
      </w:r>
      <w:r>
        <w:rPr>
          <w:rFonts w:ascii="Arial" w:hAnsi="Arial" w:cs="Arial"/>
          <w:color w:val="auto"/>
          <w:highlight w:val="none"/>
        </w:rPr>
        <w:t>第五部分附件</w:t>
      </w:r>
      <w:r>
        <w:rPr>
          <w:rFonts w:hint="eastAsia" w:ascii="Arial" w:hAnsi="Arial" w:cs="Arial"/>
          <w:color w:val="auto"/>
          <w:highlight w:val="none"/>
        </w:rPr>
        <w:t>三</w:t>
      </w:r>
      <w:r>
        <w:rPr>
          <w:rFonts w:ascii="Arial" w:hAnsi="Arial" w:cs="Arial"/>
          <w:color w:val="auto"/>
          <w:highlight w:val="none"/>
        </w:rPr>
        <w:t>）</w:t>
      </w:r>
    </w:p>
    <w:p>
      <w:pPr>
        <w:numPr>
          <w:ilvl w:val="0"/>
          <w:numId w:val="6"/>
        </w:numPr>
        <w:snapToGrid w:val="0"/>
        <w:spacing w:line="400" w:lineRule="atLeast"/>
        <w:jc w:val="both"/>
        <w:rPr>
          <w:rFonts w:ascii="Arial" w:hAnsi="Arial" w:cs="Arial"/>
          <w:color w:val="auto"/>
          <w:szCs w:val="21"/>
          <w:highlight w:val="none"/>
        </w:rPr>
      </w:pPr>
      <w:r>
        <w:rPr>
          <w:rFonts w:hint="eastAsia" w:ascii="Arial" w:hAnsi="Arial" w:cs="Arial"/>
          <w:color w:val="auto"/>
          <w:szCs w:val="21"/>
          <w:highlight w:val="none"/>
        </w:rPr>
        <w:t xml:space="preserve">资质证明文件（复印件须加盖公章）          </w:t>
      </w:r>
      <w:r>
        <w:rPr>
          <w:rFonts w:ascii="Arial" w:hAnsi="Arial" w:cs="Arial"/>
          <w:color w:val="auto"/>
          <w:szCs w:val="21"/>
          <w:highlight w:val="none"/>
        </w:rPr>
        <w:t xml:space="preserve"> </w:t>
      </w:r>
      <w:r>
        <w:rPr>
          <w:rFonts w:hint="eastAsia" w:ascii="Arial" w:hAnsi="Arial" w:cs="Arial"/>
          <w:color w:val="auto"/>
          <w:szCs w:val="21"/>
          <w:highlight w:val="none"/>
        </w:rPr>
        <w:t xml:space="preserve">  </w:t>
      </w:r>
      <w:r>
        <w:rPr>
          <w:rFonts w:ascii="Arial" w:hAnsi="Arial" w:cs="Arial"/>
          <w:color w:val="auto"/>
          <w:szCs w:val="21"/>
          <w:highlight w:val="none"/>
        </w:rPr>
        <w:t xml:space="preserve"> </w:t>
      </w:r>
    </w:p>
    <w:p>
      <w:pPr>
        <w:numPr>
          <w:ilvl w:val="0"/>
          <w:numId w:val="6"/>
        </w:numPr>
        <w:snapToGrid w:val="0"/>
        <w:spacing w:line="400" w:lineRule="atLeast"/>
        <w:jc w:val="both"/>
        <w:rPr>
          <w:rFonts w:hint="eastAsia" w:ascii="Arial" w:hAnsi="Arial" w:cs="Arial"/>
          <w:color w:val="auto"/>
          <w:szCs w:val="21"/>
          <w:highlight w:val="none"/>
        </w:rPr>
      </w:pPr>
      <w:r>
        <w:rPr>
          <w:rFonts w:hint="eastAsia" w:ascii="Arial" w:hAnsi="Arial" w:cs="Arial"/>
          <w:color w:val="auto"/>
          <w:szCs w:val="21"/>
          <w:highlight w:val="none"/>
        </w:rPr>
        <w:t>1.关于资格、资质证明文件的声明函               （见第五部分附件四）</w:t>
      </w:r>
    </w:p>
    <w:p>
      <w:pPr>
        <w:numPr>
          <w:ilvl w:val="0"/>
          <w:numId w:val="6"/>
        </w:numPr>
        <w:snapToGrid w:val="0"/>
        <w:spacing w:line="400" w:lineRule="atLeast"/>
        <w:jc w:val="both"/>
        <w:rPr>
          <w:rFonts w:hint="eastAsia" w:ascii="Arial" w:hAnsi="Arial" w:cs="Arial"/>
          <w:color w:val="auto"/>
          <w:szCs w:val="21"/>
          <w:highlight w:val="none"/>
        </w:rPr>
      </w:pPr>
      <w:r>
        <w:rPr>
          <w:rFonts w:hint="eastAsia" w:ascii="Arial" w:hAnsi="Arial" w:cs="Arial"/>
          <w:color w:val="auto"/>
          <w:szCs w:val="21"/>
          <w:highlight w:val="none"/>
        </w:rPr>
        <w:t>2.竞争性磋商供应商企业法人有效营业执照、资质证书副本扫描件及其他资格证明文件（复印件加盖公章）</w:t>
      </w:r>
    </w:p>
    <w:p>
      <w:pPr>
        <w:numPr>
          <w:ilvl w:val="0"/>
          <w:numId w:val="6"/>
        </w:numPr>
        <w:snapToGrid w:val="0"/>
        <w:spacing w:line="400" w:lineRule="atLeast"/>
        <w:jc w:val="both"/>
        <w:rPr>
          <w:rFonts w:hint="eastAsia" w:ascii="Arial" w:hAnsi="Arial" w:cs="Arial"/>
          <w:color w:val="auto"/>
          <w:szCs w:val="21"/>
          <w:highlight w:val="none"/>
        </w:rPr>
      </w:pPr>
      <w:r>
        <w:rPr>
          <w:rFonts w:hint="eastAsia" w:ascii="Arial" w:hAnsi="Arial" w:cs="Arial"/>
          <w:color w:val="auto"/>
          <w:szCs w:val="21"/>
          <w:highlight w:val="none"/>
        </w:rPr>
        <w:t>提供最近一个季度依法缴纳税收的证明（税费凭证复印件或依法免缴税费的证明复印件）</w:t>
      </w:r>
    </w:p>
    <w:p>
      <w:pPr>
        <w:numPr>
          <w:ilvl w:val="0"/>
          <w:numId w:val="6"/>
        </w:numPr>
        <w:snapToGrid w:val="0"/>
        <w:spacing w:line="400" w:lineRule="atLeast"/>
        <w:jc w:val="both"/>
        <w:rPr>
          <w:rFonts w:hint="eastAsia" w:ascii="Arial" w:hAnsi="Arial" w:cs="Arial"/>
          <w:color w:val="auto"/>
          <w:szCs w:val="21"/>
          <w:highlight w:val="none"/>
        </w:rPr>
      </w:pPr>
      <w:r>
        <w:rPr>
          <w:rFonts w:hint="eastAsia" w:ascii="Arial" w:hAnsi="Arial" w:cs="Arial"/>
          <w:color w:val="auto"/>
          <w:szCs w:val="21"/>
          <w:highlight w:val="none"/>
        </w:rPr>
        <w:t>提供最近一个季度企业社保的证明；</w:t>
      </w:r>
    </w:p>
    <w:p>
      <w:pPr>
        <w:numPr>
          <w:ilvl w:val="0"/>
          <w:numId w:val="6"/>
        </w:numPr>
        <w:snapToGrid w:val="0"/>
        <w:spacing w:line="400" w:lineRule="atLeast"/>
        <w:jc w:val="both"/>
        <w:rPr>
          <w:rFonts w:hint="eastAsia" w:ascii="Arial" w:hAnsi="Arial" w:cs="Arial"/>
          <w:color w:val="auto"/>
          <w:szCs w:val="21"/>
          <w:highlight w:val="none"/>
        </w:rPr>
      </w:pPr>
      <w:r>
        <w:rPr>
          <w:rFonts w:hint="eastAsia" w:ascii="Arial" w:hAnsi="Arial" w:cs="Arial"/>
          <w:color w:val="auto"/>
          <w:szCs w:val="21"/>
          <w:highlight w:val="none"/>
        </w:rPr>
        <w:t>提供自招标公告发布之日起至投标截止日内任意时间的“信用中国”网站（www.creditchina.gov.cn）、中国政府采购网（www.ccgp.gov.cn）供应商信用查询网页截图。（以开标当日采购人或由采购人委托的评标委员会核实的查询结果为准）；</w:t>
      </w:r>
    </w:p>
    <w:p>
      <w:pPr>
        <w:numPr>
          <w:ilvl w:val="0"/>
          <w:numId w:val="6"/>
        </w:numPr>
        <w:snapToGrid w:val="0"/>
        <w:spacing w:line="400" w:lineRule="atLeast"/>
        <w:jc w:val="both"/>
        <w:rPr>
          <w:rFonts w:hint="eastAsia" w:ascii="Arial" w:hAnsi="Arial" w:cs="Arial"/>
          <w:color w:val="auto"/>
          <w:szCs w:val="21"/>
          <w:highlight w:val="none"/>
        </w:rPr>
      </w:pPr>
      <w:r>
        <w:rPr>
          <w:rFonts w:ascii="Arial" w:hAnsi="Arial" w:cs="Arial"/>
          <w:color w:val="auto"/>
          <w:szCs w:val="21"/>
          <w:highlight w:val="none"/>
        </w:rPr>
        <w:t>采购活动现场确认</w:t>
      </w:r>
      <w:r>
        <w:rPr>
          <w:rFonts w:hint="eastAsia" w:ascii="Arial" w:hAnsi="Arial" w:cs="Arial"/>
          <w:color w:val="auto"/>
          <w:szCs w:val="21"/>
          <w:highlight w:val="none"/>
        </w:rPr>
        <w:t xml:space="preserve">声明书                           </w:t>
      </w:r>
      <w:r>
        <w:rPr>
          <w:rFonts w:ascii="Arial" w:hAnsi="Arial" w:cs="Arial"/>
          <w:color w:val="auto"/>
          <w:szCs w:val="21"/>
          <w:highlight w:val="none"/>
        </w:rPr>
        <w:t>（见第五部分附件</w:t>
      </w:r>
      <w:r>
        <w:rPr>
          <w:rFonts w:hint="eastAsia" w:ascii="Arial" w:hAnsi="Arial" w:cs="Arial"/>
          <w:color w:val="auto"/>
          <w:szCs w:val="21"/>
          <w:highlight w:val="none"/>
        </w:rPr>
        <w:t>五</w:t>
      </w:r>
      <w:r>
        <w:rPr>
          <w:rFonts w:ascii="Arial" w:hAnsi="Arial" w:cs="Arial"/>
          <w:color w:val="auto"/>
          <w:szCs w:val="21"/>
          <w:highlight w:val="none"/>
        </w:rPr>
        <w:t>）</w:t>
      </w:r>
    </w:p>
    <w:p>
      <w:pPr>
        <w:numPr>
          <w:ilvl w:val="0"/>
          <w:numId w:val="6"/>
        </w:numPr>
        <w:snapToGrid w:val="0"/>
        <w:spacing w:line="400" w:lineRule="atLeast"/>
        <w:jc w:val="both"/>
        <w:rPr>
          <w:rFonts w:hint="eastAsia" w:ascii="Arial" w:hAnsi="Arial" w:cs="Arial"/>
          <w:color w:val="auto"/>
          <w:szCs w:val="21"/>
          <w:highlight w:val="none"/>
        </w:rPr>
      </w:pPr>
      <w:r>
        <w:rPr>
          <w:rFonts w:hint="eastAsia" w:ascii="Arial" w:hAnsi="Arial" w:cs="Arial"/>
          <w:color w:val="auto"/>
          <w:szCs w:val="21"/>
          <w:highlight w:val="none"/>
        </w:rPr>
        <w:t>供应商企业情况介绍（附财务报表、资质、信誉证明、人员规模等）。</w:t>
      </w:r>
    </w:p>
    <w:p>
      <w:pPr>
        <w:snapToGrid w:val="0"/>
        <w:spacing w:line="400" w:lineRule="atLeast"/>
        <w:ind w:firstLine="1440" w:firstLineChars="686"/>
        <w:jc w:val="both"/>
        <w:rPr>
          <w:rFonts w:ascii="Arial" w:hAnsi="Arial" w:cs="Arial"/>
          <w:b/>
          <w:color w:val="auto"/>
          <w:szCs w:val="21"/>
          <w:highlight w:val="none"/>
        </w:rPr>
      </w:pPr>
      <w:r>
        <w:rPr>
          <w:rFonts w:hint="eastAsia" w:ascii="Arial" w:hAnsi="Arial" w:cs="Arial"/>
          <w:b/>
          <w:color w:val="auto"/>
          <w:szCs w:val="21"/>
          <w:highlight w:val="none"/>
        </w:rPr>
        <w:t>（二）资信、技术文件部分</w:t>
      </w:r>
    </w:p>
    <w:p>
      <w:pPr>
        <w:numPr>
          <w:ilvl w:val="0"/>
          <w:numId w:val="6"/>
        </w:numPr>
        <w:snapToGrid w:val="0"/>
        <w:spacing w:line="400" w:lineRule="atLeast"/>
        <w:jc w:val="both"/>
        <w:rPr>
          <w:rFonts w:hint="eastAsia" w:ascii="Arial" w:hAnsi="Arial" w:cs="Arial"/>
          <w:color w:val="auto"/>
          <w:szCs w:val="21"/>
          <w:highlight w:val="none"/>
        </w:rPr>
      </w:pPr>
      <w:r>
        <w:rPr>
          <w:rFonts w:hint="eastAsia" w:hAnsi="宋体" w:cs="宋体"/>
          <w:color w:val="auto"/>
          <w:szCs w:val="21"/>
          <w:highlight w:val="none"/>
        </w:rPr>
        <w:t>资</w:t>
      </w:r>
      <w:r>
        <w:rPr>
          <w:rFonts w:hint="eastAsia" w:ascii="Arial" w:hAnsi="Arial" w:cs="Arial"/>
          <w:color w:val="auto"/>
          <w:szCs w:val="21"/>
          <w:highlight w:val="none"/>
        </w:rPr>
        <w:t xml:space="preserve">信、技术响应一览表；                            </w:t>
      </w:r>
      <w:r>
        <w:rPr>
          <w:rFonts w:ascii="Arial" w:hAnsi="Arial" w:cs="Arial"/>
          <w:color w:val="auto"/>
          <w:szCs w:val="21"/>
          <w:highlight w:val="none"/>
        </w:rPr>
        <w:t>（见第五部分附件</w:t>
      </w:r>
      <w:r>
        <w:rPr>
          <w:rFonts w:hint="eastAsia" w:ascii="Arial" w:hAnsi="Arial" w:cs="Arial"/>
          <w:color w:val="auto"/>
          <w:szCs w:val="21"/>
          <w:highlight w:val="none"/>
        </w:rPr>
        <w:t>六</w:t>
      </w:r>
      <w:r>
        <w:rPr>
          <w:rFonts w:ascii="Arial" w:hAnsi="Arial" w:cs="Arial"/>
          <w:color w:val="auto"/>
          <w:szCs w:val="21"/>
          <w:highlight w:val="none"/>
        </w:rPr>
        <w:t>）</w:t>
      </w:r>
    </w:p>
    <w:p>
      <w:pPr>
        <w:numPr>
          <w:ilvl w:val="0"/>
          <w:numId w:val="6"/>
        </w:numPr>
        <w:snapToGrid w:val="0"/>
        <w:spacing w:line="400" w:lineRule="atLeast"/>
        <w:jc w:val="both"/>
        <w:rPr>
          <w:rFonts w:hint="eastAsia" w:ascii="Arial" w:hAnsi="Arial" w:cs="Arial"/>
          <w:color w:val="auto"/>
          <w:szCs w:val="21"/>
          <w:highlight w:val="none"/>
        </w:rPr>
      </w:pPr>
      <w:r>
        <w:rPr>
          <w:rFonts w:hint="eastAsia" w:ascii="宋体" w:hAnsi="宋体"/>
          <w:color w:val="auto"/>
          <w:szCs w:val="21"/>
          <w:highlight w:val="none"/>
        </w:rPr>
        <w:t>供应商企业荣誉相关证明文件</w:t>
      </w:r>
      <w:r>
        <w:rPr>
          <w:rFonts w:hint="eastAsia" w:ascii="宋体" w:hAnsi="宋体"/>
          <w:color w:val="auto"/>
          <w:highlight w:val="none"/>
        </w:rPr>
        <w:t>扫描件；</w:t>
      </w:r>
    </w:p>
    <w:p>
      <w:pPr>
        <w:numPr>
          <w:ilvl w:val="0"/>
          <w:numId w:val="6"/>
        </w:numPr>
        <w:snapToGrid w:val="0"/>
        <w:spacing w:line="400" w:lineRule="atLeast"/>
        <w:jc w:val="both"/>
        <w:rPr>
          <w:rFonts w:hint="eastAsia" w:ascii="Arial" w:hAnsi="Arial" w:cs="Arial"/>
          <w:color w:val="auto"/>
          <w:szCs w:val="21"/>
          <w:highlight w:val="none"/>
        </w:rPr>
      </w:pPr>
      <w:r>
        <w:rPr>
          <w:rFonts w:hint="eastAsia" w:ascii="宋体" w:hAnsi="宋体"/>
          <w:color w:val="auto"/>
          <w:szCs w:val="21"/>
          <w:highlight w:val="none"/>
        </w:rPr>
        <w:t>自</w:t>
      </w:r>
      <w:r>
        <w:rPr>
          <w:rFonts w:ascii="宋体" w:hAnsi="宋体"/>
          <w:color w:val="auto"/>
          <w:szCs w:val="21"/>
          <w:highlight w:val="none"/>
        </w:rPr>
        <w:t>201</w:t>
      </w:r>
      <w:r>
        <w:rPr>
          <w:rFonts w:hint="eastAsia" w:ascii="宋体" w:hAnsi="宋体"/>
          <w:color w:val="auto"/>
          <w:szCs w:val="21"/>
          <w:highlight w:val="none"/>
        </w:rPr>
        <w:t>9年</w:t>
      </w:r>
      <w:r>
        <w:rPr>
          <w:rFonts w:ascii="宋体" w:hAnsi="宋体"/>
          <w:color w:val="auto"/>
          <w:szCs w:val="21"/>
          <w:highlight w:val="none"/>
        </w:rPr>
        <w:t>1</w:t>
      </w:r>
      <w:r>
        <w:rPr>
          <w:rFonts w:hint="eastAsia" w:ascii="宋体" w:hAnsi="宋体"/>
          <w:color w:val="auto"/>
          <w:szCs w:val="21"/>
          <w:highlight w:val="none"/>
        </w:rPr>
        <w:t>月以来</w:t>
      </w:r>
      <w:r>
        <w:rPr>
          <w:rFonts w:hint="eastAsia" w:ascii="宋体" w:hAnsi="宋体" w:cs="宋体"/>
          <w:color w:val="auto"/>
          <w:szCs w:val="21"/>
          <w:highlight w:val="none"/>
        </w:rPr>
        <w:t>同类</w:t>
      </w:r>
      <w:r>
        <w:rPr>
          <w:rFonts w:hint="eastAsia" w:ascii="宋体" w:hAnsi="宋体" w:cs="宋体"/>
          <w:color w:val="auto"/>
          <w:szCs w:val="21"/>
          <w:highlight w:val="none"/>
          <w:lang w:eastAsia="zh-CN"/>
        </w:rPr>
        <w:t>或类似</w:t>
      </w:r>
      <w:r>
        <w:rPr>
          <w:rFonts w:hint="eastAsia" w:ascii="宋体" w:hAnsi="宋体" w:cs="宋体"/>
          <w:color w:val="auto"/>
          <w:szCs w:val="21"/>
          <w:highlight w:val="none"/>
        </w:rPr>
        <w:t>项目</w:t>
      </w:r>
      <w:r>
        <w:rPr>
          <w:rFonts w:hint="eastAsia" w:ascii="宋体" w:hAnsi="宋体"/>
          <w:color w:val="auto"/>
          <w:highlight w:val="none"/>
        </w:rPr>
        <w:t>合同原件扫描件；</w:t>
      </w:r>
    </w:p>
    <w:p>
      <w:pPr>
        <w:numPr>
          <w:ilvl w:val="0"/>
          <w:numId w:val="6"/>
        </w:numPr>
        <w:snapToGrid w:val="0"/>
        <w:spacing w:line="400" w:lineRule="atLeast"/>
        <w:jc w:val="both"/>
        <w:rPr>
          <w:rFonts w:hint="eastAsia" w:ascii="Arial" w:hAnsi="Arial" w:cs="Arial"/>
          <w:color w:val="auto"/>
          <w:szCs w:val="21"/>
          <w:highlight w:val="none"/>
        </w:rPr>
      </w:pPr>
      <w:r>
        <w:rPr>
          <w:rFonts w:hint="eastAsia" w:ascii="Arial" w:hAnsi="Arial" w:cs="Arial"/>
          <w:color w:val="auto"/>
          <w:szCs w:val="21"/>
          <w:highlight w:val="none"/>
        </w:rPr>
        <w:t>投标供应商诚信考核承诺函；                         （见第五部分附件七）</w:t>
      </w:r>
    </w:p>
    <w:p>
      <w:pPr>
        <w:numPr>
          <w:ilvl w:val="0"/>
          <w:numId w:val="6"/>
        </w:numPr>
        <w:snapToGrid w:val="0"/>
        <w:spacing w:line="400" w:lineRule="atLeast"/>
        <w:jc w:val="both"/>
        <w:rPr>
          <w:rFonts w:hint="eastAsia" w:ascii="Arial" w:hAnsi="Arial" w:cs="Arial"/>
          <w:color w:val="auto"/>
          <w:szCs w:val="21"/>
          <w:highlight w:val="none"/>
        </w:rPr>
      </w:pPr>
      <w:r>
        <w:rPr>
          <w:rFonts w:hint="eastAsia" w:ascii="宋体" w:hAnsi="宋体"/>
          <w:color w:val="auto"/>
          <w:szCs w:val="21"/>
          <w:highlight w:val="none"/>
        </w:rPr>
        <w:t>项目负责人职称证书、执业资格证书、学历</w:t>
      </w:r>
      <w:r>
        <w:rPr>
          <w:rFonts w:hint="eastAsia" w:ascii="宋体" w:hAnsi="宋体"/>
          <w:color w:val="auto"/>
          <w:szCs w:val="21"/>
          <w:highlight w:val="none"/>
          <w:lang w:eastAsia="zh-CN"/>
        </w:rPr>
        <w:t>证书</w:t>
      </w:r>
      <w:r>
        <w:rPr>
          <w:rFonts w:hint="eastAsia" w:ascii="宋体" w:hAnsi="宋体"/>
          <w:color w:val="auto"/>
          <w:szCs w:val="21"/>
          <w:highlight w:val="none"/>
        </w:rPr>
        <w:t>、社保证明等；</w:t>
      </w:r>
    </w:p>
    <w:p>
      <w:pPr>
        <w:numPr>
          <w:ilvl w:val="0"/>
          <w:numId w:val="6"/>
        </w:numPr>
        <w:snapToGrid w:val="0"/>
        <w:spacing w:line="400" w:lineRule="atLeast"/>
        <w:jc w:val="both"/>
        <w:rPr>
          <w:rFonts w:hint="eastAsia" w:ascii="Arial" w:hAnsi="Arial" w:cs="Arial"/>
          <w:color w:val="auto"/>
          <w:szCs w:val="21"/>
          <w:highlight w:val="none"/>
        </w:rPr>
      </w:pPr>
      <w:r>
        <w:rPr>
          <w:rFonts w:hint="eastAsia" w:ascii="宋体" w:hAnsi="宋体"/>
          <w:color w:val="auto"/>
          <w:szCs w:val="21"/>
          <w:highlight w:val="none"/>
        </w:rPr>
        <w:t>项目组成员职称证书、执业资格证书、学历证书、社保证明等；</w:t>
      </w:r>
    </w:p>
    <w:p>
      <w:pPr>
        <w:numPr>
          <w:ilvl w:val="0"/>
          <w:numId w:val="6"/>
        </w:numPr>
        <w:snapToGrid w:val="0"/>
        <w:spacing w:line="400" w:lineRule="atLeast"/>
        <w:jc w:val="both"/>
        <w:rPr>
          <w:rFonts w:hint="eastAsia" w:ascii="Arial" w:hAnsi="Arial" w:cs="Arial"/>
          <w:color w:val="auto"/>
          <w:szCs w:val="21"/>
          <w:highlight w:val="none"/>
        </w:rPr>
      </w:pPr>
      <w:r>
        <w:rPr>
          <w:rFonts w:hint="eastAsia" w:ascii="Arial" w:hAnsi="Arial" w:cs="Arial"/>
          <w:color w:val="auto"/>
          <w:szCs w:val="21"/>
          <w:highlight w:val="none"/>
        </w:rPr>
        <w:t>项目实施方案（按评分办法）；</w:t>
      </w:r>
    </w:p>
    <w:p>
      <w:pPr>
        <w:numPr>
          <w:ilvl w:val="0"/>
          <w:numId w:val="6"/>
        </w:numPr>
        <w:snapToGrid w:val="0"/>
        <w:spacing w:line="400" w:lineRule="atLeast"/>
        <w:jc w:val="both"/>
        <w:rPr>
          <w:rFonts w:hint="eastAsia" w:ascii="Arial" w:hAnsi="Arial" w:cs="Arial"/>
          <w:color w:val="auto"/>
          <w:szCs w:val="21"/>
          <w:highlight w:val="none"/>
        </w:rPr>
      </w:pPr>
      <w:r>
        <w:rPr>
          <w:rFonts w:hint="eastAsia" w:ascii="Arial" w:hAnsi="Arial" w:cs="Arial"/>
          <w:color w:val="auto"/>
          <w:szCs w:val="21"/>
          <w:highlight w:val="none"/>
        </w:rPr>
        <w:t>招标文件规定需要的其他资料及供应商需要说明的其他事项。</w:t>
      </w:r>
    </w:p>
    <w:p>
      <w:pPr>
        <w:snapToGrid w:val="0"/>
        <w:spacing w:line="400" w:lineRule="atLeast"/>
        <w:ind w:firstLine="1543" w:firstLineChars="735"/>
        <w:jc w:val="both"/>
        <w:rPr>
          <w:rFonts w:hint="eastAsia" w:ascii="Arial" w:hAnsi="Arial" w:cs="Arial"/>
          <w:b/>
          <w:color w:val="auto"/>
          <w:szCs w:val="21"/>
          <w:highlight w:val="none"/>
        </w:rPr>
      </w:pPr>
      <w:r>
        <w:rPr>
          <w:rFonts w:hint="eastAsia" w:ascii="Arial" w:hAnsi="Arial" w:cs="Arial"/>
          <w:b/>
          <w:color w:val="auto"/>
          <w:szCs w:val="21"/>
          <w:highlight w:val="none"/>
        </w:rPr>
        <w:t>（三）报价文件部分</w:t>
      </w:r>
    </w:p>
    <w:p>
      <w:pPr>
        <w:numPr>
          <w:ilvl w:val="0"/>
          <w:numId w:val="6"/>
        </w:numPr>
        <w:snapToGrid w:val="0"/>
        <w:spacing w:line="400" w:lineRule="atLeast"/>
        <w:jc w:val="both"/>
        <w:rPr>
          <w:rFonts w:ascii="Arial" w:hAnsi="Arial" w:cs="Arial"/>
          <w:color w:val="auto"/>
          <w:szCs w:val="21"/>
          <w:highlight w:val="none"/>
        </w:rPr>
      </w:pPr>
      <w:r>
        <w:rPr>
          <w:rFonts w:ascii="Arial" w:hAnsi="Arial" w:cs="Arial"/>
          <w:color w:val="auto"/>
          <w:szCs w:val="21"/>
          <w:highlight w:val="none"/>
        </w:rPr>
        <w:t xml:space="preserve">竞争性磋商函                                 </w:t>
      </w:r>
      <w:r>
        <w:rPr>
          <w:rFonts w:hint="eastAsia" w:ascii="Arial" w:hAnsi="Arial" w:cs="Arial"/>
          <w:color w:val="auto"/>
          <w:szCs w:val="21"/>
          <w:highlight w:val="none"/>
        </w:rPr>
        <w:t xml:space="preserve">      </w:t>
      </w:r>
      <w:r>
        <w:rPr>
          <w:rFonts w:ascii="Arial" w:hAnsi="Arial" w:cs="Arial"/>
          <w:color w:val="auto"/>
          <w:szCs w:val="21"/>
          <w:highlight w:val="none"/>
        </w:rPr>
        <w:t>（见第五部分附件</w:t>
      </w:r>
      <w:r>
        <w:rPr>
          <w:rFonts w:hint="eastAsia" w:ascii="Arial" w:hAnsi="Arial" w:cs="Arial"/>
          <w:color w:val="auto"/>
          <w:szCs w:val="21"/>
          <w:highlight w:val="none"/>
        </w:rPr>
        <w:t>八</w:t>
      </w:r>
      <w:r>
        <w:rPr>
          <w:rFonts w:ascii="Arial" w:hAnsi="Arial" w:cs="Arial"/>
          <w:color w:val="auto"/>
          <w:szCs w:val="21"/>
          <w:highlight w:val="none"/>
        </w:rPr>
        <w:t>）</w:t>
      </w:r>
    </w:p>
    <w:p>
      <w:pPr>
        <w:numPr>
          <w:ilvl w:val="0"/>
          <w:numId w:val="6"/>
        </w:numPr>
        <w:snapToGrid w:val="0"/>
        <w:spacing w:line="400" w:lineRule="atLeast"/>
        <w:jc w:val="both"/>
        <w:rPr>
          <w:rFonts w:hint="eastAsia" w:ascii="Arial" w:hAnsi="Arial" w:cs="Arial"/>
          <w:color w:val="auto"/>
          <w:szCs w:val="21"/>
          <w:highlight w:val="none"/>
        </w:rPr>
      </w:pPr>
      <w:r>
        <w:rPr>
          <w:rFonts w:ascii="Arial" w:hAnsi="Arial" w:cs="Arial"/>
          <w:color w:val="auto"/>
          <w:szCs w:val="21"/>
          <w:highlight w:val="none"/>
        </w:rPr>
        <w:t>第</w:t>
      </w:r>
      <w:r>
        <w:rPr>
          <w:rFonts w:hint="eastAsia" w:ascii="Arial" w:hAnsi="Arial" w:cs="Arial"/>
          <w:color w:val="auto"/>
          <w:szCs w:val="21"/>
          <w:highlight w:val="none"/>
        </w:rPr>
        <w:t>一</w:t>
      </w:r>
      <w:r>
        <w:rPr>
          <w:rFonts w:ascii="Arial" w:hAnsi="Arial" w:cs="Arial"/>
          <w:color w:val="auto"/>
          <w:szCs w:val="21"/>
          <w:highlight w:val="none"/>
        </w:rPr>
        <w:t xml:space="preserve">轮报价一览表             </w:t>
      </w:r>
      <w:r>
        <w:rPr>
          <w:rFonts w:hint="eastAsia" w:ascii="Arial" w:hAnsi="Arial" w:cs="Arial"/>
          <w:color w:val="auto"/>
          <w:szCs w:val="21"/>
          <w:highlight w:val="none"/>
        </w:rPr>
        <w:t xml:space="preserve">                 </w:t>
      </w:r>
      <w:r>
        <w:rPr>
          <w:rFonts w:ascii="Arial" w:hAnsi="Arial" w:cs="Arial"/>
          <w:color w:val="auto"/>
          <w:szCs w:val="21"/>
          <w:highlight w:val="none"/>
        </w:rPr>
        <w:t xml:space="preserve">    </w:t>
      </w:r>
      <w:r>
        <w:rPr>
          <w:rFonts w:hint="eastAsia" w:ascii="Arial" w:hAnsi="Arial" w:cs="Arial"/>
          <w:color w:val="auto"/>
          <w:szCs w:val="21"/>
          <w:highlight w:val="none"/>
        </w:rPr>
        <w:t xml:space="preserve"> </w:t>
      </w:r>
      <w:r>
        <w:rPr>
          <w:rFonts w:ascii="Arial" w:hAnsi="Arial" w:cs="Arial"/>
          <w:color w:val="auto"/>
          <w:szCs w:val="21"/>
          <w:highlight w:val="none"/>
        </w:rPr>
        <w:t>（见第五部分附件</w:t>
      </w:r>
      <w:r>
        <w:rPr>
          <w:rFonts w:hint="eastAsia" w:ascii="Arial" w:hAnsi="Arial" w:cs="Arial"/>
          <w:color w:val="auto"/>
          <w:szCs w:val="21"/>
          <w:highlight w:val="none"/>
        </w:rPr>
        <w:t>九</w:t>
      </w:r>
      <w:r>
        <w:rPr>
          <w:rFonts w:ascii="Arial" w:hAnsi="Arial" w:cs="Arial"/>
          <w:color w:val="auto"/>
          <w:szCs w:val="21"/>
          <w:highlight w:val="none"/>
        </w:rPr>
        <w:t>）</w:t>
      </w:r>
    </w:p>
    <w:p>
      <w:pPr>
        <w:numPr>
          <w:ilvl w:val="0"/>
          <w:numId w:val="6"/>
        </w:numPr>
        <w:snapToGrid w:val="0"/>
        <w:spacing w:line="400" w:lineRule="atLeast"/>
        <w:jc w:val="both"/>
        <w:rPr>
          <w:rFonts w:hint="eastAsia" w:ascii="Arial" w:hAnsi="Arial" w:cs="Arial"/>
          <w:color w:val="auto"/>
          <w:szCs w:val="21"/>
          <w:highlight w:val="none"/>
        </w:rPr>
      </w:pPr>
      <w:r>
        <w:rPr>
          <w:rFonts w:hint="eastAsia" w:ascii="Arial" w:hAnsi="Arial" w:cs="Arial"/>
          <w:color w:val="auto"/>
          <w:szCs w:val="21"/>
          <w:highlight w:val="none"/>
        </w:rPr>
        <w:t xml:space="preserve">第一轮报价明细表                                   </w:t>
      </w:r>
      <w:r>
        <w:rPr>
          <w:rFonts w:ascii="Arial" w:hAnsi="Arial" w:cs="Arial"/>
          <w:color w:val="auto"/>
          <w:szCs w:val="21"/>
          <w:highlight w:val="none"/>
        </w:rPr>
        <w:t>（见第五部分附件</w:t>
      </w:r>
      <w:r>
        <w:rPr>
          <w:rFonts w:hint="eastAsia" w:ascii="Arial" w:hAnsi="Arial" w:cs="Arial"/>
          <w:color w:val="auto"/>
          <w:szCs w:val="21"/>
          <w:highlight w:val="none"/>
        </w:rPr>
        <w:t>十</w:t>
      </w:r>
      <w:r>
        <w:rPr>
          <w:rFonts w:ascii="Arial" w:hAnsi="Arial" w:cs="Arial"/>
          <w:color w:val="auto"/>
          <w:szCs w:val="21"/>
          <w:highlight w:val="none"/>
        </w:rPr>
        <w:t>）</w:t>
      </w:r>
    </w:p>
    <w:p>
      <w:pPr>
        <w:numPr>
          <w:ilvl w:val="0"/>
          <w:numId w:val="6"/>
        </w:numPr>
        <w:snapToGrid w:val="0"/>
        <w:spacing w:line="400" w:lineRule="atLeast"/>
        <w:rPr>
          <w:rFonts w:hint="eastAsia" w:ascii="Arial" w:hAnsi="Arial" w:cs="Arial"/>
          <w:color w:val="auto"/>
          <w:szCs w:val="21"/>
          <w:highlight w:val="none"/>
        </w:rPr>
      </w:pPr>
      <w:r>
        <w:rPr>
          <w:rFonts w:hint="eastAsia" w:ascii="Arial" w:hAnsi="Arial" w:cs="Arial"/>
          <w:color w:val="auto"/>
          <w:szCs w:val="21"/>
          <w:highlight w:val="none"/>
        </w:rPr>
        <w:t>中小企业声明函、监狱企业</w:t>
      </w:r>
      <w:r>
        <w:rPr>
          <w:rFonts w:hint="eastAsia" w:ascii="宋体" w:hAnsi="宋体"/>
          <w:color w:val="auto"/>
          <w:szCs w:val="21"/>
          <w:highlight w:val="none"/>
        </w:rPr>
        <w:t>、残疾人福利性单位证明文件</w:t>
      </w:r>
      <w:r>
        <w:rPr>
          <w:rFonts w:hint="eastAsia" w:ascii="Arial" w:hAnsi="Arial" w:cs="Arial"/>
          <w:color w:val="auto"/>
          <w:szCs w:val="21"/>
          <w:highlight w:val="none"/>
        </w:rPr>
        <w:t xml:space="preserve">                                                                                                      </w:t>
      </w:r>
      <w:r>
        <w:rPr>
          <w:rFonts w:ascii="Arial" w:hAnsi="Arial" w:cs="Arial"/>
          <w:color w:val="auto"/>
          <w:szCs w:val="21"/>
          <w:highlight w:val="none"/>
        </w:rPr>
        <w:t>（见第五部分附件</w:t>
      </w:r>
      <w:r>
        <w:rPr>
          <w:rFonts w:hint="eastAsia" w:ascii="Arial" w:hAnsi="Arial" w:cs="Arial"/>
          <w:color w:val="auto"/>
          <w:szCs w:val="21"/>
          <w:highlight w:val="none"/>
        </w:rPr>
        <w:t>十一、十二、十三</w:t>
      </w:r>
      <w:r>
        <w:rPr>
          <w:rFonts w:ascii="Arial" w:hAnsi="Arial" w:cs="Arial"/>
          <w:color w:val="auto"/>
          <w:szCs w:val="21"/>
          <w:highlight w:val="none"/>
        </w:rPr>
        <w:t>）</w:t>
      </w:r>
    </w:p>
    <w:p>
      <w:pPr>
        <w:numPr>
          <w:ilvl w:val="0"/>
          <w:numId w:val="6"/>
        </w:numPr>
        <w:snapToGrid w:val="0"/>
        <w:spacing w:line="400" w:lineRule="atLeast"/>
        <w:jc w:val="both"/>
        <w:rPr>
          <w:rFonts w:ascii="Arial" w:hAnsi="Arial" w:cs="Arial"/>
          <w:color w:val="auto"/>
          <w:szCs w:val="21"/>
          <w:highlight w:val="none"/>
        </w:rPr>
      </w:pPr>
      <w:r>
        <w:rPr>
          <w:rFonts w:hint="eastAsia" w:ascii="Arial" w:hAnsi="Arial" w:cs="Arial"/>
          <w:color w:val="auto"/>
          <w:szCs w:val="21"/>
          <w:highlight w:val="none"/>
        </w:rPr>
        <w:t>招标文件规定需要的其他资料及供应商需要说明的其他事项。</w:t>
      </w:r>
    </w:p>
    <w:p>
      <w:pPr>
        <w:numPr>
          <w:ilvl w:val="0"/>
          <w:numId w:val="1"/>
        </w:numPr>
        <w:snapToGrid w:val="0"/>
        <w:spacing w:line="400" w:lineRule="atLeast"/>
        <w:jc w:val="both"/>
        <w:rPr>
          <w:rFonts w:ascii="Arial" w:hAnsi="Arial" w:cs="Arial"/>
          <w:b/>
          <w:bCs/>
          <w:color w:val="auto"/>
          <w:sz w:val="24"/>
          <w:highlight w:val="none"/>
        </w:rPr>
      </w:pPr>
      <w:r>
        <w:rPr>
          <w:rFonts w:ascii="Arial" w:hAnsi="Arial" w:cs="Arial"/>
          <w:b/>
          <w:bCs/>
          <w:color w:val="auto"/>
          <w:sz w:val="24"/>
          <w:highlight w:val="none"/>
        </w:rPr>
        <w:t>竞争性磋商响应格式填写说明</w:t>
      </w:r>
    </w:p>
    <w:p>
      <w:pPr>
        <w:numPr>
          <w:ilvl w:val="1"/>
          <w:numId w:val="1"/>
        </w:numPr>
        <w:snapToGrid w:val="0"/>
        <w:spacing w:line="400" w:lineRule="atLeast"/>
        <w:jc w:val="both"/>
        <w:rPr>
          <w:rFonts w:ascii="Arial" w:hAnsi="Arial" w:cs="Arial"/>
          <w:color w:val="auto"/>
          <w:highlight w:val="none"/>
        </w:rPr>
      </w:pPr>
      <w:r>
        <w:rPr>
          <w:rFonts w:ascii="Arial" w:hAnsi="Arial" w:cs="Arial"/>
          <w:color w:val="auto"/>
          <w:highlight w:val="none"/>
        </w:rPr>
        <w:t>竞争性磋商供应商应在认真阅读竞争性磋商文件所有内容的基础上，按照竞争性磋商文件的要求编制完整的竞争性磋商响应文件。竞争性磋商响应文件应按照竞争性磋商文件中规定的统一格式填写，严格按照规定的顺序编制目录，混乱的编排导致竞争性磋商响应文件被误读或采购代理机构查找不到有效文件是竞争性磋商供应商的风险。</w:t>
      </w:r>
    </w:p>
    <w:p>
      <w:pPr>
        <w:numPr>
          <w:ilvl w:val="1"/>
          <w:numId w:val="1"/>
        </w:numPr>
        <w:snapToGrid w:val="0"/>
        <w:spacing w:line="400" w:lineRule="atLeast"/>
        <w:jc w:val="both"/>
        <w:rPr>
          <w:rFonts w:ascii="Arial" w:hAnsi="Arial" w:cs="Arial"/>
          <w:color w:val="auto"/>
          <w:szCs w:val="21"/>
          <w:highlight w:val="none"/>
        </w:rPr>
      </w:pPr>
      <w:r>
        <w:rPr>
          <w:rFonts w:ascii="Arial" w:hAnsi="Arial" w:cs="Arial"/>
          <w:color w:val="auto"/>
          <w:highlight w:val="none"/>
        </w:rPr>
        <w:t>竞争性磋商供应商必须保证竞争性磋商响应文件所提供的全部资料真实可靠，并接受采购代理机构对其中任何资料进一步审查的要求。提供虚假证明的竞争性磋商供应商将被取消政府采购供应商资格，并在政府采购宣传媒体上予以公告。</w:t>
      </w:r>
    </w:p>
    <w:p>
      <w:pPr>
        <w:numPr>
          <w:ilvl w:val="0"/>
          <w:numId w:val="1"/>
        </w:numPr>
        <w:snapToGrid w:val="0"/>
        <w:spacing w:line="400" w:lineRule="atLeast"/>
        <w:jc w:val="both"/>
        <w:rPr>
          <w:rFonts w:ascii="Arial" w:hAnsi="Arial" w:cs="Arial"/>
          <w:b/>
          <w:color w:val="auto"/>
          <w:sz w:val="24"/>
          <w:highlight w:val="none"/>
        </w:rPr>
      </w:pPr>
      <w:r>
        <w:rPr>
          <w:rFonts w:ascii="Arial" w:hAnsi="Arial" w:cs="Arial"/>
          <w:b/>
          <w:color w:val="auto"/>
          <w:sz w:val="24"/>
          <w:highlight w:val="none"/>
        </w:rPr>
        <w:t>竞争性磋商有效期</w:t>
      </w:r>
    </w:p>
    <w:p>
      <w:pPr>
        <w:numPr>
          <w:ilvl w:val="1"/>
          <w:numId w:val="1"/>
        </w:numPr>
        <w:snapToGrid w:val="0"/>
        <w:spacing w:line="400" w:lineRule="atLeast"/>
        <w:jc w:val="both"/>
        <w:rPr>
          <w:rFonts w:ascii="Arial" w:hAnsi="Arial" w:cs="Arial"/>
          <w:color w:val="auto"/>
          <w:szCs w:val="21"/>
          <w:highlight w:val="none"/>
        </w:rPr>
      </w:pPr>
      <w:r>
        <w:rPr>
          <w:rFonts w:ascii="Arial" w:hAnsi="Arial" w:cs="Arial"/>
          <w:color w:val="auto"/>
          <w:szCs w:val="21"/>
          <w:highlight w:val="none"/>
        </w:rPr>
        <w:t>▲提交竞争性磋商响应文件截止日起60天，竞争性磋商响应文件应保持有效。竞争性磋商有效期比规定期限短的将被视为非响应竞争性磋商而予以</w:t>
      </w:r>
      <w:r>
        <w:rPr>
          <w:rFonts w:hint="eastAsia" w:ascii="宋体" w:hAnsi="宋体"/>
          <w:color w:val="auto"/>
          <w:szCs w:val="21"/>
          <w:highlight w:val="none"/>
        </w:rPr>
        <w:t>否决</w:t>
      </w:r>
      <w:r>
        <w:rPr>
          <w:rFonts w:ascii="Arial" w:hAnsi="Arial" w:cs="Arial"/>
          <w:color w:val="auto"/>
          <w:szCs w:val="21"/>
          <w:highlight w:val="none"/>
        </w:rPr>
        <w:t>。</w:t>
      </w:r>
    </w:p>
    <w:p>
      <w:pPr>
        <w:numPr>
          <w:ilvl w:val="1"/>
          <w:numId w:val="1"/>
        </w:numPr>
        <w:snapToGrid w:val="0"/>
        <w:spacing w:line="400" w:lineRule="atLeast"/>
        <w:jc w:val="both"/>
        <w:rPr>
          <w:rFonts w:ascii="Arial" w:hAnsi="Arial" w:cs="Arial"/>
          <w:color w:val="auto"/>
          <w:highlight w:val="none"/>
        </w:rPr>
      </w:pPr>
      <w:r>
        <w:rPr>
          <w:rFonts w:ascii="Arial" w:hAnsi="Arial" w:cs="Arial"/>
          <w:color w:val="auto"/>
          <w:szCs w:val="21"/>
          <w:highlight w:val="none"/>
        </w:rPr>
        <w:t>特殊情况下，采购代理机构可于竞争性磋商有效期满之前要求竞争性磋商供应商同意延长有效期，要求与答复均应为书面形式。</w:t>
      </w:r>
    </w:p>
    <w:p>
      <w:pPr>
        <w:numPr>
          <w:ilvl w:val="0"/>
          <w:numId w:val="1"/>
        </w:numPr>
        <w:snapToGrid w:val="0"/>
        <w:spacing w:line="400" w:lineRule="atLeast"/>
        <w:jc w:val="both"/>
        <w:rPr>
          <w:rFonts w:ascii="Arial" w:hAnsi="Arial" w:cs="Arial"/>
          <w:b/>
          <w:color w:val="auto"/>
          <w:sz w:val="24"/>
          <w:highlight w:val="none"/>
        </w:rPr>
      </w:pPr>
      <w:r>
        <w:rPr>
          <w:rFonts w:ascii="Arial" w:hAnsi="Arial" w:cs="Arial"/>
          <w:b/>
          <w:color w:val="auto"/>
          <w:sz w:val="24"/>
          <w:szCs w:val="24"/>
          <w:highlight w:val="none"/>
        </w:rPr>
        <w:t>竞争性磋商报价</w:t>
      </w:r>
    </w:p>
    <w:p>
      <w:pPr>
        <w:numPr>
          <w:ilvl w:val="1"/>
          <w:numId w:val="1"/>
        </w:numPr>
        <w:snapToGrid w:val="0"/>
        <w:spacing w:line="400" w:lineRule="atLeast"/>
        <w:jc w:val="both"/>
        <w:rPr>
          <w:rFonts w:ascii="Arial" w:hAnsi="Arial" w:cs="Arial"/>
          <w:color w:val="auto"/>
          <w:szCs w:val="21"/>
          <w:highlight w:val="none"/>
        </w:rPr>
      </w:pPr>
      <w:r>
        <w:rPr>
          <w:rFonts w:ascii="Arial" w:hAnsi="Arial" w:cs="Arial"/>
          <w:color w:val="auto"/>
          <w:szCs w:val="21"/>
          <w:highlight w:val="none"/>
        </w:rPr>
        <w:t>竞争性磋商供应商提供的货物和服务价格应该用人民币表示。竞争性磋商报价应包括完成供货和服务所需的一切费用。</w:t>
      </w:r>
    </w:p>
    <w:p>
      <w:pPr>
        <w:numPr>
          <w:ilvl w:val="1"/>
          <w:numId w:val="1"/>
        </w:numPr>
        <w:snapToGrid w:val="0"/>
        <w:spacing w:line="400" w:lineRule="atLeast"/>
        <w:jc w:val="both"/>
        <w:rPr>
          <w:rFonts w:ascii="Arial" w:hAnsi="Arial" w:cs="Arial"/>
          <w:color w:val="auto"/>
          <w:szCs w:val="21"/>
          <w:highlight w:val="none"/>
        </w:rPr>
      </w:pPr>
      <w:r>
        <w:rPr>
          <w:rFonts w:ascii="Arial" w:hAnsi="Arial" w:cs="Arial"/>
          <w:color w:val="auto"/>
          <w:szCs w:val="21"/>
          <w:highlight w:val="none"/>
        </w:rPr>
        <w:t>根据本次竞争性磋商采购工作要求，最后只允许有一个竞争性磋商报价，竞争性磋商供应商应在各自技术和商务占优势的基础上并充分考虑本项目的重要性，在竞争性磋商结束后提供给采购代理机构及采购人最优惠的竞争性磋商价格。</w:t>
      </w:r>
    </w:p>
    <w:p>
      <w:pPr>
        <w:numPr>
          <w:ilvl w:val="1"/>
          <w:numId w:val="1"/>
        </w:numPr>
        <w:snapToGrid w:val="0"/>
        <w:spacing w:line="400" w:lineRule="atLeast"/>
        <w:jc w:val="both"/>
        <w:rPr>
          <w:rFonts w:ascii="Arial" w:hAnsi="Arial" w:cs="Arial"/>
          <w:color w:val="auto"/>
          <w:szCs w:val="21"/>
          <w:highlight w:val="none"/>
        </w:rPr>
      </w:pPr>
      <w:r>
        <w:rPr>
          <w:rFonts w:ascii="Arial" w:hAnsi="Arial" w:cs="Arial"/>
          <w:color w:val="auto"/>
          <w:szCs w:val="21"/>
          <w:highlight w:val="none"/>
        </w:rPr>
        <w:t>最后的竞争性磋商报价</w:t>
      </w:r>
      <w:r>
        <w:rPr>
          <w:rFonts w:hint="eastAsia" w:ascii="Arial" w:hAnsi="Arial" w:cs="Arial"/>
          <w:color w:val="auto"/>
          <w:szCs w:val="21"/>
          <w:highlight w:val="none"/>
        </w:rPr>
        <w:t>不应高于</w:t>
      </w:r>
      <w:r>
        <w:rPr>
          <w:rFonts w:ascii="Arial" w:hAnsi="Arial" w:cs="Arial"/>
          <w:color w:val="auto"/>
          <w:szCs w:val="21"/>
          <w:highlight w:val="none"/>
        </w:rPr>
        <w:t>首次报价，其报价明细表中各项报价需另行明确，否则各项报价均按比例下调。</w:t>
      </w:r>
    </w:p>
    <w:p>
      <w:pPr>
        <w:numPr>
          <w:ilvl w:val="0"/>
          <w:numId w:val="1"/>
        </w:numPr>
        <w:snapToGrid w:val="0"/>
        <w:spacing w:line="400" w:lineRule="atLeast"/>
        <w:jc w:val="both"/>
        <w:rPr>
          <w:rFonts w:ascii="Arial" w:hAnsi="Arial" w:cs="Arial"/>
          <w:color w:val="auto"/>
          <w:highlight w:val="none"/>
        </w:rPr>
      </w:pPr>
      <w:r>
        <w:rPr>
          <w:rFonts w:ascii="Arial" w:hAnsi="Arial" w:cs="Arial"/>
          <w:b/>
          <w:color w:val="auto"/>
          <w:sz w:val="24"/>
          <w:highlight w:val="none"/>
        </w:rPr>
        <w:t>竞争性磋商响应文件的式样和签署</w:t>
      </w:r>
    </w:p>
    <w:p>
      <w:pPr>
        <w:numPr>
          <w:ilvl w:val="1"/>
          <w:numId w:val="1"/>
        </w:numPr>
        <w:snapToGrid w:val="0"/>
        <w:spacing w:line="400" w:lineRule="atLeast"/>
        <w:jc w:val="both"/>
        <w:rPr>
          <w:rFonts w:ascii="Arial" w:hAnsi="Arial" w:cs="Arial"/>
          <w:color w:val="auto"/>
          <w:szCs w:val="21"/>
          <w:highlight w:val="none"/>
        </w:rPr>
      </w:pPr>
      <w:r>
        <w:rPr>
          <w:rFonts w:ascii="Arial" w:hAnsi="Arial" w:cs="Arial"/>
          <w:color w:val="auto"/>
          <w:szCs w:val="21"/>
          <w:highlight w:val="none"/>
        </w:rPr>
        <w:t>竞争性磋商响应文件的内容是属于竞争性磋商供应商自己制作的均须用不褪色墨水书写或打印，并在“竞争性磋商文件格式”规定处由竞争性磋商供应商的法定代表人或其授权代表印章（或签字）。</w:t>
      </w:r>
    </w:p>
    <w:p>
      <w:pPr>
        <w:numPr>
          <w:ilvl w:val="1"/>
          <w:numId w:val="1"/>
        </w:numPr>
        <w:snapToGrid w:val="0"/>
        <w:spacing w:line="400" w:lineRule="atLeast"/>
        <w:jc w:val="both"/>
        <w:rPr>
          <w:rFonts w:ascii="Arial" w:hAnsi="Arial" w:cs="Arial"/>
          <w:color w:val="auto"/>
          <w:highlight w:val="none"/>
        </w:rPr>
      </w:pPr>
      <w:r>
        <w:rPr>
          <w:rFonts w:ascii="Arial" w:hAnsi="Arial" w:cs="Arial"/>
          <w:color w:val="auto"/>
          <w:szCs w:val="21"/>
          <w:highlight w:val="none"/>
        </w:rPr>
        <w:t>竞争性磋商响应文件不得涂改和增删，如有修改错漏处，必须由同一签署人签字或盖章。</w:t>
      </w:r>
    </w:p>
    <w:p>
      <w:pPr>
        <w:numPr>
          <w:ilvl w:val="1"/>
          <w:numId w:val="1"/>
        </w:numPr>
        <w:snapToGrid w:val="0"/>
        <w:spacing w:line="400" w:lineRule="atLeast"/>
        <w:jc w:val="both"/>
        <w:rPr>
          <w:rFonts w:ascii="Arial" w:hAnsi="Arial" w:cs="Arial"/>
          <w:color w:val="auto"/>
          <w:highlight w:val="none"/>
        </w:rPr>
      </w:pPr>
      <w:r>
        <w:rPr>
          <w:rFonts w:ascii="Arial" w:hAnsi="Arial" w:cs="Arial"/>
          <w:color w:val="auto"/>
          <w:highlight w:val="none"/>
        </w:rPr>
        <w:t>竞争性磋商供应商或采购组织单位有下列情形之一的，应按串通行为认定：</w:t>
      </w:r>
    </w:p>
    <w:p>
      <w:pPr>
        <w:numPr>
          <w:ilvl w:val="0"/>
          <w:numId w:val="7"/>
        </w:numPr>
        <w:snapToGrid w:val="0"/>
        <w:spacing w:line="400" w:lineRule="atLeast"/>
        <w:jc w:val="both"/>
        <w:rPr>
          <w:rFonts w:ascii="Arial" w:hAnsi="Arial" w:cs="Arial"/>
          <w:color w:val="auto"/>
          <w:highlight w:val="none"/>
        </w:rPr>
      </w:pPr>
      <w:r>
        <w:rPr>
          <w:rFonts w:ascii="Arial" w:hAnsi="Arial" w:cs="Arial"/>
          <w:color w:val="auto"/>
          <w:highlight w:val="none"/>
        </w:rPr>
        <w:t xml:space="preserve">不同竞争性磋商供应商的竞争性磋商响应文件由同一单位或人员编制的； </w:t>
      </w:r>
    </w:p>
    <w:p>
      <w:pPr>
        <w:numPr>
          <w:ilvl w:val="0"/>
          <w:numId w:val="7"/>
        </w:numPr>
        <w:snapToGrid w:val="0"/>
        <w:spacing w:line="400" w:lineRule="atLeast"/>
        <w:jc w:val="both"/>
        <w:rPr>
          <w:rFonts w:ascii="Arial" w:hAnsi="Arial" w:cs="Arial"/>
          <w:color w:val="auto"/>
          <w:highlight w:val="none"/>
        </w:rPr>
      </w:pPr>
      <w:r>
        <w:rPr>
          <w:rFonts w:ascii="Arial" w:hAnsi="Arial" w:cs="Arial"/>
          <w:color w:val="auto"/>
          <w:highlight w:val="none"/>
        </w:rPr>
        <w:t>不同供应商委托同一单位或人员办理投标事宜的；</w:t>
      </w:r>
    </w:p>
    <w:p>
      <w:pPr>
        <w:numPr>
          <w:ilvl w:val="0"/>
          <w:numId w:val="7"/>
        </w:numPr>
        <w:snapToGrid w:val="0"/>
        <w:spacing w:line="400" w:lineRule="atLeast"/>
        <w:jc w:val="both"/>
        <w:rPr>
          <w:rFonts w:ascii="Arial" w:hAnsi="Arial" w:cs="Arial"/>
          <w:color w:val="auto"/>
          <w:highlight w:val="none"/>
        </w:rPr>
      </w:pPr>
      <w:r>
        <w:rPr>
          <w:rFonts w:ascii="Arial" w:hAnsi="Arial" w:cs="Arial"/>
          <w:color w:val="auto"/>
          <w:highlight w:val="none"/>
        </w:rPr>
        <w:t xml:space="preserve">不同竞争性磋商供应商的竞争性磋商响应文件中的内容出现非正常的一致，或者报价细目呈明显规律性变化，或在完全可比的情况下投标总价均高于市场平均价的； </w:t>
      </w:r>
    </w:p>
    <w:p>
      <w:pPr>
        <w:numPr>
          <w:ilvl w:val="0"/>
          <w:numId w:val="7"/>
        </w:numPr>
        <w:snapToGrid w:val="0"/>
        <w:spacing w:line="400" w:lineRule="atLeast"/>
        <w:jc w:val="both"/>
        <w:rPr>
          <w:rFonts w:ascii="Arial" w:hAnsi="Arial" w:cs="Arial"/>
          <w:color w:val="auto"/>
          <w:highlight w:val="none"/>
        </w:rPr>
      </w:pPr>
      <w:r>
        <w:rPr>
          <w:rFonts w:ascii="Arial" w:hAnsi="Arial" w:cs="Arial"/>
          <w:color w:val="auto"/>
          <w:highlight w:val="none"/>
        </w:rPr>
        <w:t>不同竞争性磋商供应商的竞争性磋商响应文件载明的项目管理或实施人员出现同一单位的工作人员或同一人的；</w:t>
      </w:r>
    </w:p>
    <w:p>
      <w:pPr>
        <w:numPr>
          <w:ilvl w:val="0"/>
          <w:numId w:val="7"/>
        </w:numPr>
        <w:snapToGrid w:val="0"/>
        <w:spacing w:line="400" w:lineRule="atLeast"/>
        <w:jc w:val="both"/>
        <w:rPr>
          <w:rFonts w:ascii="Arial" w:hAnsi="Arial" w:cs="Arial"/>
          <w:color w:val="auto"/>
          <w:highlight w:val="none"/>
        </w:rPr>
      </w:pPr>
      <w:r>
        <w:rPr>
          <w:rFonts w:ascii="Arial" w:hAnsi="Arial" w:cs="Arial"/>
          <w:color w:val="auto"/>
          <w:highlight w:val="none"/>
        </w:rPr>
        <w:t xml:space="preserve">不同竞争性磋商供应商的授权代表为同一单位的工作人员的； </w:t>
      </w:r>
    </w:p>
    <w:p>
      <w:pPr>
        <w:numPr>
          <w:ilvl w:val="0"/>
          <w:numId w:val="7"/>
        </w:numPr>
        <w:snapToGrid w:val="0"/>
        <w:spacing w:line="400" w:lineRule="atLeast"/>
        <w:jc w:val="both"/>
        <w:rPr>
          <w:rFonts w:ascii="Arial" w:hAnsi="Arial" w:cs="Arial"/>
          <w:color w:val="auto"/>
          <w:highlight w:val="none"/>
        </w:rPr>
      </w:pPr>
      <w:r>
        <w:rPr>
          <w:rFonts w:ascii="Arial" w:hAnsi="Arial" w:cs="Arial"/>
          <w:color w:val="auto"/>
          <w:highlight w:val="none"/>
        </w:rPr>
        <w:t xml:space="preserve">不同竞争性磋商供应商的竞争性磋商响应文件相互混装，或在一个竞争性磋商供应商的竞争性磋商响应文件内遗留有其他竞争性磋商供应商的签名、盖章等不属于本竞争性磋商供应商参加政府采购必需的信息资料的； </w:t>
      </w:r>
    </w:p>
    <w:p>
      <w:pPr>
        <w:numPr>
          <w:ilvl w:val="0"/>
          <w:numId w:val="7"/>
        </w:numPr>
        <w:snapToGrid w:val="0"/>
        <w:spacing w:line="400" w:lineRule="atLeast"/>
        <w:jc w:val="both"/>
        <w:rPr>
          <w:rFonts w:ascii="Arial" w:hAnsi="Arial" w:cs="Arial"/>
          <w:color w:val="auto"/>
          <w:highlight w:val="none"/>
        </w:rPr>
      </w:pPr>
      <w:r>
        <w:rPr>
          <w:rFonts w:ascii="Arial" w:hAnsi="Arial" w:cs="Arial"/>
          <w:color w:val="auto"/>
          <w:highlight w:val="none"/>
        </w:rPr>
        <w:t xml:space="preserve">采购响应截止时间后，采购组织单位协助竞争性磋商供应商撤换或更改竞争性磋商响应文件的； </w:t>
      </w:r>
    </w:p>
    <w:p>
      <w:pPr>
        <w:numPr>
          <w:ilvl w:val="0"/>
          <w:numId w:val="7"/>
        </w:numPr>
        <w:snapToGrid w:val="0"/>
        <w:spacing w:line="400" w:lineRule="atLeast"/>
        <w:jc w:val="both"/>
        <w:rPr>
          <w:rFonts w:ascii="Arial" w:hAnsi="Arial" w:cs="Arial"/>
          <w:color w:val="auto"/>
          <w:highlight w:val="none"/>
        </w:rPr>
      </w:pPr>
      <w:r>
        <w:rPr>
          <w:rFonts w:ascii="Arial" w:hAnsi="Arial" w:cs="Arial"/>
          <w:color w:val="auto"/>
          <w:highlight w:val="none"/>
        </w:rPr>
        <w:t>采购组织单位泄露有意向参加政府采购的竞争性磋商供应商名称、数量等应当保密的事项的；</w:t>
      </w:r>
    </w:p>
    <w:p>
      <w:pPr>
        <w:numPr>
          <w:ilvl w:val="0"/>
          <w:numId w:val="7"/>
        </w:numPr>
        <w:snapToGrid w:val="0"/>
        <w:spacing w:line="400" w:lineRule="atLeast"/>
        <w:jc w:val="both"/>
        <w:rPr>
          <w:rFonts w:ascii="Arial" w:hAnsi="Arial" w:cs="Arial"/>
          <w:color w:val="auto"/>
          <w:highlight w:val="none"/>
        </w:rPr>
      </w:pPr>
      <w:r>
        <w:rPr>
          <w:rFonts w:ascii="Arial" w:hAnsi="Arial" w:cs="Arial"/>
          <w:color w:val="auto"/>
          <w:highlight w:val="none"/>
        </w:rPr>
        <w:t>不同竞争性磋商供应商之间私下达成书面或口头协议，指定一家竞争性磋商供应商成交或轮流成交的；</w:t>
      </w:r>
    </w:p>
    <w:p>
      <w:pPr>
        <w:numPr>
          <w:ilvl w:val="0"/>
          <w:numId w:val="7"/>
        </w:numPr>
        <w:snapToGrid w:val="0"/>
        <w:spacing w:line="400" w:lineRule="atLeast"/>
        <w:jc w:val="both"/>
        <w:rPr>
          <w:rFonts w:hint="eastAsia" w:ascii="Arial" w:hAnsi="Arial" w:cs="Arial"/>
          <w:color w:val="auto"/>
          <w:highlight w:val="none"/>
        </w:rPr>
      </w:pPr>
      <w:r>
        <w:rPr>
          <w:rFonts w:ascii="Arial" w:hAnsi="Arial" w:cs="Arial"/>
          <w:color w:val="auto"/>
          <w:highlight w:val="none"/>
        </w:rPr>
        <w:t>法律、法规或规章规定的其他串通行为。</w:t>
      </w:r>
    </w:p>
    <w:p>
      <w:pPr>
        <w:snapToGrid w:val="0"/>
        <w:spacing w:line="400" w:lineRule="atLeast"/>
        <w:ind w:left="840"/>
        <w:jc w:val="both"/>
        <w:rPr>
          <w:rFonts w:ascii="Arial" w:hAnsi="Arial" w:cs="Arial"/>
          <w:color w:val="auto"/>
          <w:highlight w:val="none"/>
        </w:rPr>
      </w:pPr>
    </w:p>
    <w:p>
      <w:pPr>
        <w:pStyle w:val="4"/>
        <w:spacing w:before="120" w:beforeLines="50" w:after="120" w:afterLines="50" w:line="240" w:lineRule="auto"/>
        <w:jc w:val="center"/>
        <w:rPr>
          <w:rFonts w:ascii="Arial" w:hAnsi="Arial" w:cs="Arial"/>
          <w:color w:val="auto"/>
          <w:sz w:val="24"/>
          <w:szCs w:val="24"/>
          <w:highlight w:val="none"/>
        </w:rPr>
      </w:pPr>
      <w:bookmarkStart w:id="10" w:name="_Toc86158763"/>
      <w:r>
        <w:rPr>
          <w:rFonts w:ascii="Arial" w:hAnsi="Arial" w:cs="Arial"/>
          <w:color w:val="auto"/>
          <w:sz w:val="24"/>
          <w:szCs w:val="24"/>
          <w:highlight w:val="none"/>
        </w:rPr>
        <w:t>（五）竞争性磋商响应文件的递交</w:t>
      </w:r>
      <w:bookmarkEnd w:id="10"/>
    </w:p>
    <w:p>
      <w:pPr>
        <w:numPr>
          <w:ilvl w:val="0"/>
          <w:numId w:val="1"/>
        </w:numPr>
        <w:snapToGrid w:val="0"/>
        <w:spacing w:line="400" w:lineRule="atLeast"/>
        <w:jc w:val="both"/>
        <w:rPr>
          <w:rFonts w:ascii="Arial" w:hAnsi="Arial" w:cs="Arial"/>
          <w:color w:val="auto"/>
          <w:highlight w:val="none"/>
        </w:rPr>
      </w:pPr>
      <w:r>
        <w:rPr>
          <w:rFonts w:ascii="Arial" w:hAnsi="Arial" w:cs="Arial"/>
          <w:b/>
          <w:color w:val="auto"/>
          <w:sz w:val="24"/>
          <w:highlight w:val="none"/>
        </w:rPr>
        <w:t>竞争性磋商响应文件标记</w:t>
      </w:r>
    </w:p>
    <w:p>
      <w:pPr>
        <w:numPr>
          <w:ilvl w:val="1"/>
          <w:numId w:val="1"/>
        </w:numPr>
        <w:snapToGrid w:val="0"/>
        <w:spacing w:line="400" w:lineRule="atLeast"/>
        <w:jc w:val="both"/>
        <w:rPr>
          <w:rFonts w:ascii="Arial" w:hAnsi="Arial" w:cs="Arial"/>
          <w:color w:val="auto"/>
          <w:highlight w:val="none"/>
        </w:rPr>
      </w:pPr>
      <w:r>
        <w:rPr>
          <w:rFonts w:ascii="Arial" w:hAnsi="Arial" w:cs="Arial"/>
          <w:color w:val="auto"/>
          <w:highlight w:val="none"/>
        </w:rPr>
        <w:t>竞争性磋商响应文件</w:t>
      </w:r>
      <w:r>
        <w:rPr>
          <w:rFonts w:hint="eastAsia" w:ascii="Arial" w:hAnsi="Arial" w:cs="Arial"/>
          <w:color w:val="auto"/>
          <w:highlight w:val="none"/>
        </w:rPr>
        <w:t>封面</w:t>
      </w:r>
      <w:r>
        <w:rPr>
          <w:rFonts w:ascii="Arial" w:hAnsi="Arial" w:cs="Arial"/>
          <w:color w:val="auto"/>
          <w:highlight w:val="none"/>
        </w:rPr>
        <w:t>上写明竞争性磋商项目名称、编号、竞争性磋商供应商名称、地址、邮政编码、电话、联系人，并注明“开标时启封”字样</w:t>
      </w:r>
      <w:r>
        <w:rPr>
          <w:rFonts w:hint="eastAsia" w:ascii="Arial" w:hAnsi="Arial" w:cs="Arial"/>
          <w:color w:val="auto"/>
          <w:highlight w:val="none"/>
        </w:rPr>
        <w:t>，格式参考附件一</w:t>
      </w:r>
      <w:r>
        <w:rPr>
          <w:rFonts w:ascii="Arial" w:hAnsi="Arial" w:cs="Arial"/>
          <w:color w:val="auto"/>
          <w:highlight w:val="none"/>
        </w:rPr>
        <w:t>。</w:t>
      </w:r>
    </w:p>
    <w:p>
      <w:pPr>
        <w:numPr>
          <w:ilvl w:val="0"/>
          <w:numId w:val="1"/>
        </w:numPr>
        <w:snapToGrid w:val="0"/>
        <w:spacing w:line="400" w:lineRule="atLeast"/>
        <w:jc w:val="both"/>
        <w:rPr>
          <w:rFonts w:ascii="Arial" w:hAnsi="Arial" w:cs="Arial"/>
          <w:b/>
          <w:color w:val="auto"/>
          <w:sz w:val="24"/>
          <w:highlight w:val="none"/>
        </w:rPr>
      </w:pPr>
      <w:r>
        <w:rPr>
          <w:rFonts w:ascii="Arial" w:hAnsi="Arial" w:cs="Arial"/>
          <w:b/>
          <w:color w:val="auto"/>
          <w:sz w:val="24"/>
          <w:highlight w:val="none"/>
        </w:rPr>
        <w:t>竞争性磋商截止时间</w:t>
      </w:r>
    </w:p>
    <w:p>
      <w:pPr>
        <w:numPr>
          <w:ilvl w:val="1"/>
          <w:numId w:val="1"/>
        </w:numPr>
        <w:snapToGrid w:val="0"/>
        <w:spacing w:line="400" w:lineRule="atLeast"/>
        <w:jc w:val="both"/>
        <w:rPr>
          <w:rFonts w:ascii="Arial" w:hAnsi="Arial" w:cs="Arial"/>
          <w:color w:val="auto"/>
          <w:highlight w:val="none"/>
        </w:rPr>
      </w:pPr>
      <w:r>
        <w:rPr>
          <w:rFonts w:ascii="Arial" w:hAnsi="Arial" w:cs="Arial"/>
          <w:color w:val="auto"/>
          <w:highlight w:val="none"/>
        </w:rPr>
        <w:t>本次采购的竞争性磋商开始时间及竞争性磋商响应文件递交截止时间：见本竞争性磋商文件“</w:t>
      </w:r>
      <w:r>
        <w:rPr>
          <w:rFonts w:hint="eastAsia" w:ascii="Arial" w:hAnsi="Arial" w:cs="Arial"/>
          <w:color w:val="auto"/>
          <w:highlight w:val="none"/>
        </w:rPr>
        <w:t>采购</w:t>
      </w:r>
      <w:r>
        <w:rPr>
          <w:rFonts w:ascii="Arial" w:hAnsi="Arial" w:cs="Arial"/>
          <w:color w:val="auto"/>
          <w:highlight w:val="none"/>
        </w:rPr>
        <w:t>公告”。采购代理机构收到竞争性磋商响应文件的时间不得迟于规定的截止时间。</w:t>
      </w:r>
    </w:p>
    <w:p>
      <w:pPr>
        <w:numPr>
          <w:ilvl w:val="1"/>
          <w:numId w:val="1"/>
        </w:numPr>
        <w:snapToGrid w:val="0"/>
        <w:spacing w:line="400" w:lineRule="atLeast"/>
        <w:jc w:val="both"/>
        <w:rPr>
          <w:rFonts w:ascii="Arial" w:hAnsi="Arial" w:cs="Arial"/>
          <w:color w:val="auto"/>
          <w:highlight w:val="none"/>
        </w:rPr>
      </w:pPr>
      <w:r>
        <w:rPr>
          <w:rFonts w:ascii="Arial" w:hAnsi="Arial" w:cs="Arial"/>
          <w:color w:val="auto"/>
          <w:highlight w:val="none"/>
        </w:rPr>
        <w:t>在推迟了竞争性磋商开始时间的情况下，采购代理机构、采购人和竞争性磋商供应商受制约的所有权利和义务均应延长至新的截止时间。</w:t>
      </w:r>
    </w:p>
    <w:p>
      <w:pPr>
        <w:numPr>
          <w:ilvl w:val="0"/>
          <w:numId w:val="1"/>
        </w:numPr>
        <w:snapToGrid w:val="0"/>
        <w:spacing w:line="400" w:lineRule="atLeast"/>
        <w:jc w:val="both"/>
        <w:rPr>
          <w:rFonts w:ascii="Arial" w:hAnsi="Arial" w:cs="Arial"/>
          <w:b/>
          <w:color w:val="auto"/>
          <w:sz w:val="24"/>
          <w:highlight w:val="none"/>
        </w:rPr>
      </w:pPr>
      <w:r>
        <w:rPr>
          <w:rFonts w:ascii="Arial" w:hAnsi="Arial" w:cs="Arial"/>
          <w:b/>
          <w:color w:val="auto"/>
          <w:sz w:val="24"/>
          <w:highlight w:val="none"/>
        </w:rPr>
        <w:t>竞争性磋商响应文件有下列情形之一的，采购代理机构不予受理：</w:t>
      </w:r>
    </w:p>
    <w:p>
      <w:pPr>
        <w:numPr>
          <w:ilvl w:val="1"/>
          <w:numId w:val="1"/>
        </w:numPr>
        <w:snapToGrid w:val="0"/>
        <w:spacing w:line="400" w:lineRule="atLeast"/>
        <w:jc w:val="both"/>
        <w:rPr>
          <w:rFonts w:ascii="Arial" w:hAnsi="Arial" w:cs="Arial"/>
          <w:color w:val="auto"/>
          <w:highlight w:val="none"/>
        </w:rPr>
      </w:pPr>
      <w:r>
        <w:rPr>
          <w:rFonts w:ascii="Arial" w:hAnsi="Arial" w:cs="Arial"/>
          <w:color w:val="auto"/>
          <w:highlight w:val="none"/>
        </w:rPr>
        <w:t>竞争性磋商响应</w:t>
      </w:r>
      <w:r>
        <w:rPr>
          <w:rFonts w:hint="eastAsia" w:ascii="Arial" w:hAnsi="Arial" w:cs="Arial"/>
          <w:color w:val="auto"/>
          <w:highlight w:val="none"/>
        </w:rPr>
        <w:t>电子</w:t>
      </w:r>
      <w:r>
        <w:rPr>
          <w:rFonts w:ascii="Arial" w:hAnsi="Arial" w:cs="Arial"/>
          <w:color w:val="auto"/>
          <w:highlight w:val="none"/>
        </w:rPr>
        <w:t>文件逾期</w:t>
      </w:r>
      <w:r>
        <w:rPr>
          <w:rFonts w:hint="eastAsia" w:ascii="Arial" w:hAnsi="Arial" w:cs="Arial"/>
          <w:color w:val="auto"/>
          <w:highlight w:val="none"/>
        </w:rPr>
        <w:t>递交</w:t>
      </w:r>
      <w:r>
        <w:rPr>
          <w:rFonts w:ascii="Arial" w:hAnsi="Arial" w:cs="Arial"/>
          <w:color w:val="auto"/>
          <w:highlight w:val="none"/>
        </w:rPr>
        <w:t>的；</w:t>
      </w:r>
    </w:p>
    <w:p>
      <w:pPr>
        <w:numPr>
          <w:ilvl w:val="1"/>
          <w:numId w:val="1"/>
        </w:numPr>
        <w:snapToGrid w:val="0"/>
        <w:spacing w:line="400" w:lineRule="atLeast"/>
        <w:jc w:val="both"/>
        <w:rPr>
          <w:rFonts w:ascii="Arial" w:hAnsi="Arial" w:cs="Arial"/>
          <w:color w:val="auto"/>
          <w:highlight w:val="none"/>
        </w:rPr>
      </w:pPr>
      <w:r>
        <w:rPr>
          <w:rFonts w:ascii="Arial" w:hAnsi="Arial" w:cs="Arial"/>
          <w:color w:val="auto"/>
          <w:highlight w:val="none"/>
        </w:rPr>
        <w:t>竞争性磋商响应文件未按竞争性磋商文件要求签署、盖章的。</w:t>
      </w:r>
    </w:p>
    <w:p>
      <w:pPr>
        <w:snapToGrid w:val="0"/>
        <w:spacing w:line="400" w:lineRule="atLeast"/>
        <w:jc w:val="both"/>
        <w:rPr>
          <w:rFonts w:ascii="Arial" w:hAnsi="Arial" w:cs="Arial"/>
          <w:color w:val="auto"/>
          <w:highlight w:val="none"/>
        </w:rPr>
      </w:pPr>
    </w:p>
    <w:p>
      <w:pPr>
        <w:pStyle w:val="4"/>
        <w:spacing w:before="120" w:beforeLines="50" w:after="120" w:afterLines="50" w:line="240" w:lineRule="auto"/>
        <w:jc w:val="center"/>
        <w:rPr>
          <w:rFonts w:ascii="Arial" w:hAnsi="Arial" w:cs="Arial"/>
          <w:color w:val="auto"/>
          <w:sz w:val="24"/>
          <w:szCs w:val="24"/>
          <w:highlight w:val="none"/>
        </w:rPr>
      </w:pPr>
      <w:bookmarkStart w:id="11" w:name="_Toc86158764"/>
      <w:r>
        <w:rPr>
          <w:rFonts w:ascii="Arial" w:hAnsi="Arial" w:cs="Arial"/>
          <w:color w:val="auto"/>
          <w:sz w:val="24"/>
          <w:szCs w:val="24"/>
          <w:highlight w:val="none"/>
        </w:rPr>
        <w:t>（六）竞争性磋商与评审</w:t>
      </w:r>
      <w:bookmarkEnd w:id="11"/>
    </w:p>
    <w:p>
      <w:pPr>
        <w:numPr>
          <w:ilvl w:val="0"/>
          <w:numId w:val="1"/>
        </w:numPr>
        <w:snapToGrid w:val="0"/>
        <w:spacing w:line="400" w:lineRule="atLeast"/>
        <w:jc w:val="both"/>
        <w:rPr>
          <w:rFonts w:ascii="Arial" w:hAnsi="Arial" w:cs="Arial"/>
          <w:b/>
          <w:color w:val="auto"/>
          <w:sz w:val="24"/>
          <w:highlight w:val="none"/>
        </w:rPr>
      </w:pPr>
      <w:r>
        <w:rPr>
          <w:rFonts w:ascii="Arial" w:hAnsi="Arial" w:cs="Arial"/>
          <w:b/>
          <w:color w:val="auto"/>
          <w:sz w:val="24"/>
          <w:highlight w:val="none"/>
        </w:rPr>
        <w:t>竞争性磋商</w:t>
      </w:r>
    </w:p>
    <w:p>
      <w:pPr>
        <w:numPr>
          <w:ilvl w:val="1"/>
          <w:numId w:val="1"/>
        </w:numPr>
        <w:snapToGrid w:val="0"/>
        <w:spacing w:line="400" w:lineRule="atLeast"/>
        <w:jc w:val="both"/>
        <w:rPr>
          <w:rFonts w:ascii="Arial" w:hAnsi="Arial" w:cs="Arial"/>
          <w:color w:val="auto"/>
          <w:highlight w:val="none"/>
        </w:rPr>
      </w:pPr>
      <w:r>
        <w:rPr>
          <w:rFonts w:ascii="Arial" w:hAnsi="Arial" w:cs="Arial"/>
          <w:color w:val="auto"/>
          <w:highlight w:val="none"/>
        </w:rPr>
        <w:t>竞争性磋商时间和地点：见本竞争性磋商文件“采购公告”。</w:t>
      </w:r>
    </w:p>
    <w:p>
      <w:pPr>
        <w:numPr>
          <w:ilvl w:val="1"/>
          <w:numId w:val="1"/>
        </w:numPr>
        <w:snapToGrid w:val="0"/>
        <w:spacing w:line="400" w:lineRule="atLeast"/>
        <w:jc w:val="both"/>
        <w:rPr>
          <w:rFonts w:ascii="Arial" w:hAnsi="Arial" w:cs="Arial"/>
          <w:color w:val="auto"/>
          <w:highlight w:val="none"/>
        </w:rPr>
      </w:pPr>
      <w:r>
        <w:rPr>
          <w:rFonts w:ascii="Arial" w:hAnsi="Arial" w:cs="Arial"/>
          <w:color w:val="auto"/>
          <w:highlight w:val="none"/>
        </w:rPr>
        <w:t>采购代理机构组织和主持竞争性磋商会议，</w:t>
      </w:r>
      <w:r>
        <w:rPr>
          <w:rFonts w:hint="eastAsia" w:ascii="Arial" w:hAnsi="Arial" w:cs="Arial"/>
          <w:color w:val="auto"/>
          <w:highlight w:val="none"/>
        </w:rPr>
        <w:t>业主代表及纪检监督人员</w:t>
      </w:r>
      <w:r>
        <w:rPr>
          <w:rFonts w:ascii="Arial" w:hAnsi="Arial" w:cs="Arial"/>
          <w:color w:val="auto"/>
          <w:highlight w:val="none"/>
        </w:rPr>
        <w:t>参加竞争性磋商会议并签名报到以证明其出席。</w:t>
      </w:r>
    </w:p>
    <w:p>
      <w:pPr>
        <w:numPr>
          <w:ilvl w:val="0"/>
          <w:numId w:val="1"/>
        </w:numPr>
        <w:spacing w:line="400" w:lineRule="atLeast"/>
        <w:rPr>
          <w:rFonts w:ascii="Arial" w:hAnsi="Arial" w:cs="Arial"/>
          <w:b/>
          <w:color w:val="auto"/>
          <w:sz w:val="24"/>
          <w:highlight w:val="none"/>
        </w:rPr>
      </w:pPr>
      <w:r>
        <w:rPr>
          <w:rFonts w:ascii="Arial" w:hAnsi="Arial" w:cs="Arial"/>
          <w:b/>
          <w:color w:val="auto"/>
          <w:sz w:val="24"/>
          <w:highlight w:val="none"/>
        </w:rPr>
        <w:t>竞争性磋商小组</w:t>
      </w:r>
      <w:r>
        <w:rPr>
          <w:rFonts w:hint="eastAsia" w:ascii="Arial" w:hAnsi="Arial" w:cs="Arial"/>
          <w:b/>
          <w:color w:val="auto"/>
          <w:sz w:val="24"/>
          <w:highlight w:val="none"/>
        </w:rPr>
        <w:t>的组建</w:t>
      </w:r>
    </w:p>
    <w:p>
      <w:pPr>
        <w:numPr>
          <w:ilvl w:val="1"/>
          <w:numId w:val="1"/>
        </w:numPr>
        <w:snapToGrid w:val="0"/>
        <w:spacing w:line="400" w:lineRule="atLeast"/>
        <w:jc w:val="both"/>
        <w:rPr>
          <w:rFonts w:ascii="Arial" w:hAnsi="Arial" w:cs="Arial"/>
          <w:color w:val="auto"/>
          <w:highlight w:val="none"/>
        </w:rPr>
      </w:pPr>
      <w:r>
        <w:rPr>
          <w:rFonts w:ascii="Arial" w:hAnsi="Arial" w:cs="Arial"/>
          <w:color w:val="auto"/>
          <w:highlight w:val="none"/>
        </w:rPr>
        <w:t>本次采购依法组建竞争性磋商小组。竞争性磋商小组由采购人的代表</w:t>
      </w:r>
      <w:r>
        <w:rPr>
          <w:rFonts w:hint="eastAsia" w:ascii="Arial" w:hAnsi="Arial" w:cs="Arial"/>
          <w:color w:val="auto"/>
          <w:highlight w:val="none"/>
        </w:rPr>
        <w:t>1名</w:t>
      </w:r>
      <w:r>
        <w:rPr>
          <w:rFonts w:ascii="Arial" w:hAnsi="Arial" w:cs="Arial"/>
          <w:color w:val="auto"/>
          <w:highlight w:val="none"/>
        </w:rPr>
        <w:t>和</w:t>
      </w:r>
      <w:r>
        <w:rPr>
          <w:rFonts w:hint="eastAsia" w:ascii="Arial" w:hAnsi="Arial" w:cs="Arial"/>
          <w:color w:val="auto"/>
          <w:highlight w:val="none"/>
        </w:rPr>
        <w:t>2名</w:t>
      </w:r>
      <w:r>
        <w:rPr>
          <w:rFonts w:ascii="Arial" w:hAnsi="Arial" w:cs="Arial"/>
          <w:color w:val="auto"/>
          <w:highlight w:val="none"/>
        </w:rPr>
        <w:t>有关专家共</w:t>
      </w:r>
      <w:r>
        <w:rPr>
          <w:rFonts w:hint="eastAsia" w:ascii="Arial" w:hAnsi="Arial" w:cs="Arial"/>
          <w:color w:val="auto"/>
          <w:highlight w:val="none"/>
        </w:rPr>
        <w:t>3</w:t>
      </w:r>
      <w:r>
        <w:rPr>
          <w:rFonts w:ascii="Arial" w:hAnsi="Arial" w:cs="Arial"/>
          <w:color w:val="auto"/>
          <w:highlight w:val="none"/>
        </w:rPr>
        <w:t>人组成。</w:t>
      </w:r>
    </w:p>
    <w:p>
      <w:pPr>
        <w:numPr>
          <w:ilvl w:val="0"/>
          <w:numId w:val="1"/>
        </w:numPr>
        <w:spacing w:line="400" w:lineRule="atLeast"/>
        <w:rPr>
          <w:rFonts w:ascii="Arial" w:hAnsi="Arial" w:cs="Arial"/>
          <w:b/>
          <w:color w:val="auto"/>
          <w:sz w:val="24"/>
          <w:highlight w:val="none"/>
        </w:rPr>
      </w:pPr>
      <w:r>
        <w:rPr>
          <w:rFonts w:ascii="Arial" w:hAnsi="Arial" w:cs="Arial"/>
          <w:b/>
          <w:color w:val="auto"/>
          <w:sz w:val="24"/>
          <w:highlight w:val="none"/>
        </w:rPr>
        <w:t>竞争性磋商工作程序</w:t>
      </w:r>
    </w:p>
    <w:p>
      <w:pPr>
        <w:numPr>
          <w:ilvl w:val="1"/>
          <w:numId w:val="1"/>
        </w:numPr>
        <w:snapToGrid w:val="0"/>
        <w:spacing w:line="400" w:lineRule="atLeast"/>
        <w:jc w:val="both"/>
        <w:rPr>
          <w:rFonts w:ascii="Arial" w:hAnsi="Arial" w:cs="Arial"/>
          <w:color w:val="auto"/>
          <w:highlight w:val="none"/>
        </w:rPr>
      </w:pPr>
      <w:r>
        <w:rPr>
          <w:rFonts w:ascii="Arial" w:hAnsi="Arial" w:cs="Arial"/>
          <w:color w:val="auto"/>
          <w:highlight w:val="none"/>
        </w:rPr>
        <w:t>竞争性磋商响应文件</w:t>
      </w:r>
      <w:r>
        <w:rPr>
          <w:rFonts w:hint="eastAsia" w:ascii="Arial" w:hAnsi="Arial" w:cs="Arial"/>
          <w:color w:val="auto"/>
          <w:highlight w:val="none"/>
        </w:rPr>
        <w:t>（电子文件）</w:t>
      </w:r>
      <w:r>
        <w:rPr>
          <w:rFonts w:ascii="Arial" w:hAnsi="Arial" w:cs="Arial"/>
          <w:color w:val="auto"/>
          <w:highlight w:val="none"/>
        </w:rPr>
        <w:t>在规定时间递交后，竞争性磋商小组根据竞争性磋商文件首先审查竞争性磋商响应文件提供的资格证明文件是否齐全、是否满足竞争性磋商文件的报价资格要求等；其次审查竞争性磋商响应文件提交的内容是否完整，是否按竞争性磋商文件的要求作出了相应的响应。</w:t>
      </w:r>
    </w:p>
    <w:p>
      <w:pPr>
        <w:numPr>
          <w:ilvl w:val="1"/>
          <w:numId w:val="1"/>
        </w:numPr>
        <w:snapToGrid w:val="0"/>
        <w:spacing w:line="400" w:lineRule="atLeast"/>
        <w:jc w:val="both"/>
        <w:rPr>
          <w:rFonts w:ascii="Arial" w:hAnsi="Arial" w:cs="Arial"/>
          <w:color w:val="auto"/>
          <w:highlight w:val="none"/>
        </w:rPr>
      </w:pPr>
      <w:r>
        <w:rPr>
          <w:rFonts w:ascii="Arial" w:hAnsi="Arial" w:cs="Arial"/>
          <w:color w:val="auto"/>
          <w:highlight w:val="none"/>
        </w:rPr>
        <w:t>竞争性磋商。竞争性磋商小组所有成员集中与各竞争性磋商供应商分别进行竞争性磋商。在竞争性磋商中，竞争性磋商的任何一方不得透露与竞争性磋商有关的其他竞争性磋商供应商的技术资料、价格和其他信息。</w:t>
      </w:r>
    </w:p>
    <w:p>
      <w:pPr>
        <w:numPr>
          <w:ilvl w:val="1"/>
          <w:numId w:val="1"/>
        </w:numPr>
        <w:snapToGrid w:val="0"/>
        <w:spacing w:line="400" w:lineRule="atLeast"/>
        <w:jc w:val="both"/>
        <w:rPr>
          <w:rFonts w:ascii="Arial" w:hAnsi="Arial" w:cs="Arial"/>
          <w:color w:val="auto"/>
          <w:highlight w:val="none"/>
        </w:rPr>
      </w:pPr>
      <w:r>
        <w:rPr>
          <w:rFonts w:ascii="Arial" w:hAnsi="Arial" w:cs="Arial"/>
          <w:color w:val="auto"/>
          <w:highlight w:val="none"/>
        </w:rPr>
        <w:t xml:space="preserve">竞争性磋商文件有实质性变动的（包括竞争性磋商内容及合同主要条款、评定成交标准），竞争性磋商小组应当在竞争性磋商供应商分轮报价前以书面形式通知所有参加竞争性磋商的竞争性磋商供应商。 </w:t>
      </w:r>
    </w:p>
    <w:p>
      <w:pPr>
        <w:numPr>
          <w:ilvl w:val="1"/>
          <w:numId w:val="1"/>
        </w:numPr>
        <w:snapToGrid w:val="0"/>
        <w:spacing w:line="400" w:lineRule="atLeast"/>
        <w:jc w:val="both"/>
        <w:rPr>
          <w:rFonts w:ascii="Arial" w:hAnsi="Arial" w:cs="Arial"/>
          <w:color w:val="auto"/>
          <w:highlight w:val="none"/>
        </w:rPr>
      </w:pPr>
      <w:r>
        <w:rPr>
          <w:rFonts w:ascii="Arial" w:hAnsi="Arial" w:cs="Arial"/>
          <w:color w:val="auto"/>
          <w:highlight w:val="none"/>
        </w:rPr>
        <w:t>本次竞争性磋商允许两次报价，竞争性磋商响应文件为首次报价。</w:t>
      </w:r>
    </w:p>
    <w:p>
      <w:pPr>
        <w:numPr>
          <w:ilvl w:val="1"/>
          <w:numId w:val="1"/>
        </w:numPr>
        <w:snapToGrid w:val="0"/>
        <w:spacing w:line="400" w:lineRule="atLeast"/>
        <w:jc w:val="both"/>
        <w:rPr>
          <w:rFonts w:ascii="Arial" w:hAnsi="Arial" w:cs="Arial"/>
          <w:color w:val="auto"/>
          <w:highlight w:val="none"/>
        </w:rPr>
      </w:pPr>
      <w:r>
        <w:rPr>
          <w:rFonts w:ascii="Arial" w:hAnsi="Arial" w:cs="Arial"/>
          <w:color w:val="auto"/>
          <w:highlight w:val="none"/>
        </w:rPr>
        <w:t>竞争性磋商结束后，竞争性磋商小组应当要求合格通过的竞争性磋商供应商在规定时间</w:t>
      </w:r>
      <w:r>
        <w:rPr>
          <w:rFonts w:hint="eastAsia" w:ascii="Arial" w:hAnsi="Arial" w:cs="Arial"/>
          <w:color w:val="auto"/>
          <w:highlight w:val="none"/>
        </w:rPr>
        <w:t>（30分钟）</w:t>
      </w:r>
      <w:r>
        <w:rPr>
          <w:rFonts w:ascii="Arial" w:hAnsi="Arial" w:cs="Arial"/>
          <w:color w:val="auto"/>
          <w:highlight w:val="none"/>
        </w:rPr>
        <w:t>内根据商谈内容进行第二次报价（即最后报价），竞争性磋商供应商的报价原则上</w:t>
      </w:r>
      <w:r>
        <w:rPr>
          <w:rFonts w:hint="eastAsia" w:ascii="Arial" w:hAnsi="Arial" w:cs="Arial"/>
          <w:color w:val="auto"/>
          <w:highlight w:val="none"/>
        </w:rPr>
        <w:t>不应</w:t>
      </w:r>
      <w:r>
        <w:rPr>
          <w:rFonts w:ascii="Arial" w:hAnsi="Arial" w:cs="Arial"/>
          <w:color w:val="auto"/>
          <w:highlight w:val="none"/>
        </w:rPr>
        <w:t>高于上轮的报价（竞争性磋商</w:t>
      </w:r>
      <w:r>
        <w:rPr>
          <w:rFonts w:hint="eastAsia" w:ascii="Arial" w:hAnsi="Arial" w:cs="Arial"/>
          <w:color w:val="auto"/>
          <w:highlight w:val="none"/>
        </w:rPr>
        <w:t>采购需求</w:t>
      </w:r>
      <w:r>
        <w:rPr>
          <w:rFonts w:ascii="Arial" w:hAnsi="Arial" w:cs="Arial"/>
          <w:color w:val="auto"/>
          <w:highlight w:val="none"/>
        </w:rPr>
        <w:t>内容变更的除外），可与上轮报价相同；未报价者，视同与上轮报价相同。</w:t>
      </w:r>
    </w:p>
    <w:p>
      <w:pPr>
        <w:numPr>
          <w:ilvl w:val="1"/>
          <w:numId w:val="1"/>
        </w:numPr>
        <w:snapToGrid w:val="0"/>
        <w:spacing w:line="400" w:lineRule="atLeast"/>
        <w:jc w:val="both"/>
        <w:rPr>
          <w:rFonts w:ascii="Arial" w:hAnsi="Arial" w:cs="Arial"/>
          <w:color w:val="auto"/>
          <w:highlight w:val="none"/>
        </w:rPr>
      </w:pPr>
      <w:r>
        <w:rPr>
          <w:rFonts w:ascii="Arial" w:hAnsi="Arial" w:cs="Arial"/>
          <w:color w:val="auto"/>
          <w:highlight w:val="none"/>
        </w:rPr>
        <w:t>如竞争性磋商小组一致认为某个竞争性磋商供应商的报价明显不合理，有降低服务质量、不能诚信履行及不正当竞争的可能时，竞争性磋商小组有权通知竞争性磋商供应商限期进行解释。若该竞争性磋商供应商未在规定期限内做出解释，或做出的解释不合理并</w:t>
      </w:r>
      <w:r>
        <w:rPr>
          <w:rFonts w:hint="eastAsia" w:ascii="Arial" w:hAnsi="Arial" w:cs="Arial"/>
          <w:color w:val="auto"/>
          <w:highlight w:val="none"/>
        </w:rPr>
        <w:t>否决</w:t>
      </w:r>
      <w:r>
        <w:rPr>
          <w:rFonts w:ascii="Arial" w:hAnsi="Arial" w:cs="Arial"/>
          <w:color w:val="auto"/>
          <w:highlight w:val="none"/>
        </w:rPr>
        <w:t>改变，经竞争性磋商小组取得一致意见后，可确定拒绝该报价。</w:t>
      </w:r>
    </w:p>
    <w:p>
      <w:pPr>
        <w:numPr>
          <w:ilvl w:val="1"/>
          <w:numId w:val="1"/>
        </w:numPr>
        <w:snapToGrid w:val="0"/>
        <w:spacing w:line="400" w:lineRule="atLeast"/>
        <w:jc w:val="both"/>
        <w:rPr>
          <w:rFonts w:ascii="Arial" w:hAnsi="Arial" w:cs="Arial"/>
          <w:b/>
          <w:color w:val="auto"/>
          <w:highlight w:val="none"/>
        </w:rPr>
      </w:pPr>
      <w:r>
        <w:rPr>
          <w:rFonts w:ascii="Arial" w:hAnsi="Arial" w:cs="Arial"/>
          <w:color w:val="auto"/>
          <w:highlight w:val="none"/>
        </w:rPr>
        <w:t>如果候选成交供应商的报价高于政府采购预算金额或明显偏离市场正常价格时，竞争性磋商小组将取消其成交资格，对受影响的竞争性磋商供应商不承担任何责任，也无义务向受影响的竞争性磋商供应商解释采取这一行动的理由</w:t>
      </w:r>
    </w:p>
    <w:p>
      <w:pPr>
        <w:numPr>
          <w:ilvl w:val="0"/>
          <w:numId w:val="1"/>
        </w:numPr>
        <w:spacing w:line="400" w:lineRule="atLeast"/>
        <w:rPr>
          <w:rFonts w:ascii="Arial" w:hAnsi="Arial" w:cs="Arial"/>
          <w:b/>
          <w:color w:val="auto"/>
          <w:sz w:val="24"/>
          <w:highlight w:val="none"/>
        </w:rPr>
      </w:pPr>
      <w:r>
        <w:rPr>
          <w:rFonts w:ascii="Arial" w:hAnsi="Arial" w:cs="Arial"/>
          <w:b/>
          <w:color w:val="auto"/>
          <w:highlight w:val="none"/>
        </w:rPr>
        <w:t>评审</w:t>
      </w:r>
    </w:p>
    <w:p>
      <w:pPr>
        <w:numPr>
          <w:ilvl w:val="1"/>
          <w:numId w:val="1"/>
        </w:numPr>
        <w:snapToGrid w:val="0"/>
        <w:spacing w:line="400" w:lineRule="atLeast"/>
        <w:jc w:val="both"/>
        <w:rPr>
          <w:rFonts w:ascii="Arial" w:hAnsi="Arial" w:cs="Arial"/>
          <w:color w:val="auto"/>
          <w:highlight w:val="none"/>
        </w:rPr>
      </w:pPr>
      <w:r>
        <w:rPr>
          <w:rFonts w:ascii="Arial" w:hAnsi="Arial" w:cs="Arial"/>
          <w:color w:val="auto"/>
          <w:highlight w:val="none"/>
        </w:rPr>
        <w:t>在竞争性磋商时下列情况按照无效</w:t>
      </w:r>
      <w:r>
        <w:rPr>
          <w:rFonts w:hint="eastAsia" w:ascii="Arial" w:hAnsi="Arial" w:cs="Arial"/>
          <w:color w:val="auto"/>
          <w:highlight w:val="none"/>
        </w:rPr>
        <w:t>标</w:t>
      </w:r>
      <w:r>
        <w:rPr>
          <w:rFonts w:ascii="Arial" w:hAnsi="Arial" w:cs="Arial"/>
          <w:color w:val="auto"/>
          <w:highlight w:val="none"/>
        </w:rPr>
        <w:t>处理：</w:t>
      </w:r>
    </w:p>
    <w:p>
      <w:pPr>
        <w:numPr>
          <w:ilvl w:val="0"/>
          <w:numId w:val="8"/>
        </w:numPr>
        <w:tabs>
          <w:tab w:val="left" w:pos="425"/>
          <w:tab w:val="left" w:pos="1133"/>
        </w:tabs>
        <w:spacing w:line="400" w:lineRule="atLeast"/>
        <w:ind w:left="1453" w:leftChars="392" w:hanging="630" w:hangingChars="300"/>
        <w:rPr>
          <w:rFonts w:hint="eastAsia" w:ascii="Arial" w:hAnsi="Arial" w:cs="Arial"/>
          <w:color w:val="auto"/>
          <w:highlight w:val="none"/>
        </w:rPr>
      </w:pPr>
      <w:r>
        <w:rPr>
          <w:rFonts w:hint="eastAsia"/>
          <w:color w:val="auto"/>
          <w:highlight w:val="none"/>
        </w:rPr>
        <w:t>报价超出采购预算金额或最高限价的；</w:t>
      </w:r>
    </w:p>
    <w:p>
      <w:pPr>
        <w:numPr>
          <w:ilvl w:val="0"/>
          <w:numId w:val="8"/>
        </w:numPr>
        <w:tabs>
          <w:tab w:val="left" w:pos="425"/>
          <w:tab w:val="left" w:pos="1133"/>
        </w:tabs>
        <w:spacing w:line="400" w:lineRule="atLeast"/>
        <w:ind w:left="1453" w:leftChars="392" w:hanging="630" w:hangingChars="300"/>
        <w:rPr>
          <w:rFonts w:hint="eastAsia" w:ascii="Arial" w:hAnsi="Arial" w:cs="Arial"/>
          <w:color w:val="auto"/>
          <w:highlight w:val="none"/>
        </w:rPr>
      </w:pPr>
      <w:r>
        <w:rPr>
          <w:rFonts w:hint="eastAsia"/>
          <w:color w:val="auto"/>
          <w:highlight w:val="none"/>
        </w:rPr>
        <w:t>投标报价具有选择性，且未注明哪个有效的；</w:t>
      </w:r>
    </w:p>
    <w:p>
      <w:pPr>
        <w:numPr>
          <w:ilvl w:val="0"/>
          <w:numId w:val="8"/>
        </w:numPr>
        <w:tabs>
          <w:tab w:val="left" w:pos="425"/>
          <w:tab w:val="left" w:pos="1133"/>
        </w:tabs>
        <w:spacing w:line="400" w:lineRule="atLeast"/>
        <w:ind w:left="1453" w:leftChars="392" w:hanging="630" w:hangingChars="300"/>
        <w:rPr>
          <w:rFonts w:hint="eastAsia" w:ascii="Arial" w:hAnsi="Arial" w:cs="Arial"/>
          <w:color w:val="auto"/>
          <w:highlight w:val="none"/>
        </w:rPr>
      </w:pPr>
      <w:r>
        <w:rPr>
          <w:rFonts w:hint="eastAsia"/>
          <w:color w:val="auto"/>
          <w:highlight w:val="none"/>
        </w:rPr>
        <w:t>投标报价出现前后不一致且不同意按照招标文件规定的方法进行修正的；</w:t>
      </w:r>
    </w:p>
    <w:p>
      <w:pPr>
        <w:numPr>
          <w:ilvl w:val="0"/>
          <w:numId w:val="8"/>
        </w:numPr>
        <w:tabs>
          <w:tab w:val="left" w:pos="425"/>
          <w:tab w:val="left" w:pos="1133"/>
        </w:tabs>
        <w:spacing w:line="400" w:lineRule="atLeast"/>
        <w:ind w:left="1453" w:leftChars="392" w:hanging="630" w:hangingChars="300"/>
        <w:rPr>
          <w:rFonts w:hint="eastAsia" w:ascii="Arial" w:hAnsi="Arial" w:cs="Arial"/>
          <w:color w:val="auto"/>
          <w:highlight w:val="none"/>
        </w:rPr>
      </w:pPr>
      <w:r>
        <w:rPr>
          <w:rFonts w:hint="eastAsia"/>
          <w:color w:val="auto"/>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可以当将其作为无效投标处理；</w:t>
      </w:r>
    </w:p>
    <w:p>
      <w:pPr>
        <w:numPr>
          <w:ilvl w:val="0"/>
          <w:numId w:val="8"/>
        </w:numPr>
        <w:tabs>
          <w:tab w:val="left" w:pos="425"/>
          <w:tab w:val="left" w:pos="1133"/>
        </w:tabs>
        <w:spacing w:line="400" w:lineRule="atLeast"/>
        <w:ind w:left="1453" w:leftChars="392" w:hanging="630" w:hangingChars="300"/>
        <w:rPr>
          <w:rFonts w:hint="eastAsia" w:ascii="Arial" w:hAnsi="Arial" w:cs="Arial"/>
          <w:color w:val="auto"/>
          <w:highlight w:val="none"/>
        </w:rPr>
      </w:pPr>
      <w:r>
        <w:rPr>
          <w:rFonts w:hint="eastAsia"/>
          <w:color w:val="auto"/>
          <w:highlight w:val="none"/>
        </w:rPr>
        <w:t>投标有效期、交货期（服务期）、质保期等不能满足招标文件要求的；</w:t>
      </w:r>
    </w:p>
    <w:p>
      <w:pPr>
        <w:numPr>
          <w:ilvl w:val="0"/>
          <w:numId w:val="8"/>
        </w:numPr>
        <w:tabs>
          <w:tab w:val="left" w:pos="425"/>
          <w:tab w:val="left" w:pos="1133"/>
        </w:tabs>
        <w:spacing w:line="400" w:lineRule="atLeast"/>
        <w:ind w:left="1453" w:leftChars="392" w:hanging="630" w:hangingChars="300"/>
        <w:rPr>
          <w:rFonts w:hint="eastAsia" w:ascii="Arial" w:hAnsi="Arial" w:cs="Arial"/>
          <w:color w:val="auto"/>
          <w:highlight w:val="none"/>
        </w:rPr>
      </w:pPr>
      <w:r>
        <w:rPr>
          <w:rFonts w:hint="eastAsia"/>
          <w:color w:val="auto"/>
          <w:highlight w:val="none"/>
        </w:rPr>
        <w:t>不响应或者擅自改变招标文件要求或者投标文件有采购人不能接受的附加条件的；</w:t>
      </w:r>
    </w:p>
    <w:p>
      <w:pPr>
        <w:numPr>
          <w:ilvl w:val="0"/>
          <w:numId w:val="8"/>
        </w:numPr>
        <w:tabs>
          <w:tab w:val="left" w:pos="425"/>
          <w:tab w:val="left" w:pos="1133"/>
        </w:tabs>
        <w:spacing w:line="400" w:lineRule="atLeast"/>
        <w:ind w:left="1453" w:leftChars="392" w:hanging="630" w:hangingChars="300"/>
        <w:rPr>
          <w:rFonts w:hint="eastAsia" w:ascii="Arial" w:hAnsi="Arial" w:cs="Arial"/>
          <w:color w:val="auto"/>
          <w:highlight w:val="none"/>
        </w:rPr>
      </w:pPr>
      <w:r>
        <w:rPr>
          <w:rFonts w:hint="eastAsia" w:ascii="Arial" w:hAnsi="Arial" w:cs="Arial"/>
          <w:color w:val="auto"/>
          <w:highlight w:val="none"/>
        </w:rPr>
        <w:t>提供的</w:t>
      </w:r>
      <w:r>
        <w:rPr>
          <w:rFonts w:ascii="Arial" w:hAnsi="Arial" w:cs="Arial"/>
          <w:color w:val="auto"/>
          <w:highlight w:val="none"/>
        </w:rPr>
        <w:t>服务</w:t>
      </w:r>
      <w:r>
        <w:rPr>
          <w:rFonts w:hint="eastAsia" w:ascii="Arial" w:hAnsi="Arial" w:cs="Arial"/>
          <w:color w:val="auto"/>
          <w:highlight w:val="none"/>
        </w:rPr>
        <w:t>不满足采购内容及技术要求以及商务有重大偏离或保留的；</w:t>
      </w:r>
    </w:p>
    <w:p>
      <w:pPr>
        <w:numPr>
          <w:ilvl w:val="0"/>
          <w:numId w:val="8"/>
        </w:numPr>
        <w:tabs>
          <w:tab w:val="left" w:pos="425"/>
          <w:tab w:val="left" w:pos="1133"/>
        </w:tabs>
        <w:spacing w:line="400" w:lineRule="atLeast"/>
        <w:ind w:left="1453" w:leftChars="392" w:hanging="630" w:hangingChars="300"/>
        <w:rPr>
          <w:rFonts w:hint="eastAsia" w:ascii="Arial" w:hAnsi="Arial" w:cs="Arial"/>
          <w:color w:val="auto"/>
          <w:highlight w:val="none"/>
        </w:rPr>
      </w:pPr>
      <w:r>
        <w:rPr>
          <w:rFonts w:hint="eastAsia"/>
          <w:color w:val="auto"/>
          <w:highlight w:val="none"/>
        </w:rPr>
        <w:t>未提供或未如实提供服务内容，或者虚假投标的；</w:t>
      </w:r>
    </w:p>
    <w:p>
      <w:pPr>
        <w:numPr>
          <w:ilvl w:val="0"/>
          <w:numId w:val="8"/>
        </w:numPr>
        <w:tabs>
          <w:tab w:val="left" w:pos="425"/>
          <w:tab w:val="left" w:pos="1133"/>
        </w:tabs>
        <w:spacing w:line="400" w:lineRule="atLeast"/>
        <w:ind w:left="1453" w:leftChars="392" w:hanging="630" w:hangingChars="300"/>
        <w:rPr>
          <w:rFonts w:ascii="Arial" w:hAnsi="Arial" w:cs="Arial"/>
          <w:color w:val="auto"/>
          <w:highlight w:val="none"/>
        </w:rPr>
      </w:pPr>
      <w:r>
        <w:rPr>
          <w:rFonts w:hint="eastAsia" w:ascii="Arial" w:hAnsi="Arial" w:cs="Arial"/>
          <w:color w:val="auto"/>
          <w:highlight w:val="none"/>
        </w:rPr>
        <w:t>竞争性磋商响应文件中需签字或盖章的地方未加盖竞争性磋商供应商单位全称的公章，或使用投标专用章、合同章等类似图章代替，或未经法定代表人或其委托代理人签字或盖章</w:t>
      </w:r>
      <w:r>
        <w:rPr>
          <w:rFonts w:hint="eastAsia" w:ascii="Arial" w:hAnsi="Arial" w:cs="Arial"/>
          <w:color w:val="auto"/>
          <w:highlight w:val="none"/>
          <w:lang w:eastAsia="zh-CN"/>
        </w:rPr>
        <w:t>；</w:t>
      </w:r>
    </w:p>
    <w:p>
      <w:pPr>
        <w:numPr>
          <w:ilvl w:val="0"/>
          <w:numId w:val="8"/>
        </w:numPr>
        <w:tabs>
          <w:tab w:val="left" w:pos="425"/>
          <w:tab w:val="left" w:pos="1133"/>
        </w:tabs>
        <w:spacing w:line="400" w:lineRule="atLeast"/>
        <w:ind w:left="1453" w:leftChars="392" w:hanging="630" w:hangingChars="300"/>
        <w:rPr>
          <w:rFonts w:ascii="Arial" w:hAnsi="Arial" w:cs="Arial"/>
          <w:color w:val="auto"/>
          <w:highlight w:val="none"/>
        </w:rPr>
      </w:pPr>
      <w:r>
        <w:rPr>
          <w:rFonts w:hint="eastAsia" w:ascii="Arial" w:hAnsi="Arial" w:cs="Arial"/>
          <w:color w:val="auto"/>
          <w:highlight w:val="none"/>
        </w:rPr>
        <w:t>竞争性磋商小组认为竞争性磋商响应文件未实质性响应竞争性磋商文件要求的；</w:t>
      </w:r>
    </w:p>
    <w:p>
      <w:pPr>
        <w:numPr>
          <w:ilvl w:val="0"/>
          <w:numId w:val="8"/>
        </w:numPr>
        <w:tabs>
          <w:tab w:val="left" w:pos="425"/>
          <w:tab w:val="left" w:pos="1133"/>
        </w:tabs>
        <w:spacing w:line="400" w:lineRule="atLeast"/>
        <w:ind w:left="1453" w:leftChars="392" w:hanging="630" w:hangingChars="300"/>
        <w:rPr>
          <w:rFonts w:ascii="Arial" w:hAnsi="Arial" w:cs="Arial"/>
          <w:color w:val="auto"/>
          <w:highlight w:val="none"/>
        </w:rPr>
      </w:pPr>
      <w:r>
        <w:rPr>
          <w:rFonts w:hint="eastAsia" w:ascii="Arial" w:hAnsi="Arial" w:cs="Arial"/>
          <w:color w:val="auto"/>
          <w:highlight w:val="none"/>
        </w:rPr>
        <w:t>不具备竞争性磋商文件中规定资格要求的；</w:t>
      </w:r>
    </w:p>
    <w:p>
      <w:pPr>
        <w:numPr>
          <w:ilvl w:val="0"/>
          <w:numId w:val="8"/>
        </w:numPr>
        <w:tabs>
          <w:tab w:val="left" w:pos="425"/>
          <w:tab w:val="left" w:pos="1133"/>
        </w:tabs>
        <w:spacing w:line="400" w:lineRule="atLeast"/>
        <w:ind w:left="1453" w:leftChars="392" w:hanging="630" w:hangingChars="300"/>
        <w:rPr>
          <w:rFonts w:ascii="Arial" w:hAnsi="Arial" w:cs="Arial"/>
          <w:color w:val="auto"/>
          <w:highlight w:val="none"/>
        </w:rPr>
      </w:pPr>
      <w:r>
        <w:rPr>
          <w:rFonts w:hint="eastAsia" w:ascii="Arial" w:hAnsi="Arial" w:cs="Arial"/>
          <w:color w:val="auto"/>
          <w:highlight w:val="none"/>
        </w:rPr>
        <w:t>授权代表</w:t>
      </w:r>
      <w:r>
        <w:rPr>
          <w:rFonts w:ascii="Arial" w:hAnsi="Arial" w:cs="Arial"/>
          <w:color w:val="auto"/>
          <w:highlight w:val="none"/>
        </w:rPr>
        <w:t>未在竞争性磋商响应文件中提供有效法定代表人授权委托书的；</w:t>
      </w:r>
    </w:p>
    <w:p>
      <w:pPr>
        <w:numPr>
          <w:ilvl w:val="0"/>
          <w:numId w:val="8"/>
        </w:numPr>
        <w:tabs>
          <w:tab w:val="left" w:pos="425"/>
          <w:tab w:val="left" w:pos="1133"/>
        </w:tabs>
        <w:spacing w:line="400" w:lineRule="atLeast"/>
        <w:ind w:left="1453" w:leftChars="392" w:hanging="630" w:hangingChars="300"/>
        <w:rPr>
          <w:rFonts w:ascii="Arial" w:hAnsi="Arial" w:cs="Arial"/>
          <w:color w:val="auto"/>
          <w:highlight w:val="none"/>
        </w:rPr>
      </w:pPr>
      <w:r>
        <w:rPr>
          <w:rFonts w:hint="eastAsia" w:ascii="Arial" w:hAnsi="Arial" w:cs="Arial"/>
          <w:color w:val="auto"/>
          <w:highlight w:val="none"/>
        </w:rPr>
        <w:t>不符合法律、法规和竞争性磋商文件中规定的其他实质性要求的。</w:t>
      </w:r>
    </w:p>
    <w:p>
      <w:pPr>
        <w:numPr>
          <w:ilvl w:val="1"/>
          <w:numId w:val="1"/>
        </w:numPr>
        <w:snapToGrid w:val="0"/>
        <w:spacing w:line="400" w:lineRule="atLeast"/>
        <w:jc w:val="both"/>
        <w:rPr>
          <w:rFonts w:ascii="Arial" w:hAnsi="Arial" w:cs="Arial"/>
          <w:color w:val="auto"/>
          <w:highlight w:val="none"/>
        </w:rPr>
      </w:pPr>
      <w:r>
        <w:rPr>
          <w:rFonts w:ascii="Arial" w:hAnsi="Arial" w:cs="Arial"/>
          <w:color w:val="auto"/>
          <w:highlight w:val="none"/>
        </w:rPr>
        <w:t>竞争性磋商小组将根据各竞争性磋商供应商的最后报价</w:t>
      </w:r>
      <w:r>
        <w:rPr>
          <w:rFonts w:hint="eastAsia" w:ascii="Arial" w:hAnsi="Arial" w:cs="Arial"/>
          <w:color w:val="auto"/>
          <w:highlight w:val="none"/>
        </w:rPr>
        <w:t>和承诺，</w:t>
      </w:r>
      <w:r>
        <w:rPr>
          <w:rFonts w:ascii="Arial" w:hAnsi="Arial" w:cs="Arial"/>
          <w:color w:val="auto"/>
          <w:highlight w:val="none"/>
        </w:rPr>
        <w:t>按评定办法计算</w:t>
      </w:r>
      <w:r>
        <w:rPr>
          <w:rFonts w:hint="eastAsia" w:ascii="Arial" w:hAnsi="Arial" w:cs="Arial"/>
          <w:color w:val="auto"/>
          <w:highlight w:val="none"/>
        </w:rPr>
        <w:t>综合得分</w:t>
      </w:r>
      <w:r>
        <w:rPr>
          <w:rFonts w:ascii="Arial" w:hAnsi="Arial" w:cs="Arial"/>
          <w:color w:val="auto"/>
          <w:highlight w:val="none"/>
        </w:rPr>
        <w:t>，</w:t>
      </w:r>
      <w:r>
        <w:rPr>
          <w:rFonts w:hint="eastAsia" w:ascii="Arial" w:hAnsi="Arial" w:cs="Arial"/>
          <w:color w:val="auto"/>
          <w:highlight w:val="none"/>
        </w:rPr>
        <w:t>按综合得分由高到低排序，排序第一名的为成交</w:t>
      </w:r>
      <w:r>
        <w:rPr>
          <w:rFonts w:ascii="Arial" w:hAnsi="Arial" w:cs="Arial"/>
          <w:color w:val="auto"/>
          <w:highlight w:val="none"/>
        </w:rPr>
        <w:t>供应商</w:t>
      </w:r>
      <w:r>
        <w:rPr>
          <w:rFonts w:hint="eastAsia" w:ascii="Arial" w:hAnsi="Arial" w:cs="Arial"/>
          <w:color w:val="auto"/>
          <w:highlight w:val="none"/>
        </w:rPr>
        <w:t>，其余排序后2名的供应商为备选成交供应商</w:t>
      </w:r>
      <w:r>
        <w:rPr>
          <w:rFonts w:ascii="Arial" w:hAnsi="Arial" w:cs="Arial"/>
          <w:color w:val="auto"/>
          <w:highlight w:val="none"/>
        </w:rPr>
        <w:t>。</w:t>
      </w:r>
    </w:p>
    <w:p>
      <w:pPr>
        <w:numPr>
          <w:ilvl w:val="0"/>
          <w:numId w:val="1"/>
        </w:numPr>
        <w:spacing w:line="400" w:lineRule="atLeast"/>
        <w:jc w:val="both"/>
        <w:rPr>
          <w:rFonts w:ascii="Arial" w:hAnsi="Arial" w:cs="Arial"/>
          <w:b/>
          <w:bCs/>
          <w:color w:val="auto"/>
          <w:sz w:val="24"/>
          <w:highlight w:val="none"/>
        </w:rPr>
      </w:pPr>
      <w:r>
        <w:rPr>
          <w:rFonts w:ascii="Arial" w:hAnsi="Arial" w:cs="Arial"/>
          <w:b/>
          <w:color w:val="auto"/>
          <w:sz w:val="24"/>
          <w:highlight w:val="none"/>
        </w:rPr>
        <w:t>成交供应商的确定</w:t>
      </w:r>
    </w:p>
    <w:p>
      <w:pPr>
        <w:numPr>
          <w:ilvl w:val="1"/>
          <w:numId w:val="1"/>
        </w:numPr>
        <w:snapToGrid w:val="0"/>
        <w:spacing w:line="400" w:lineRule="atLeast"/>
        <w:jc w:val="both"/>
        <w:rPr>
          <w:rFonts w:ascii="Arial" w:hAnsi="Arial" w:cs="Arial"/>
          <w:color w:val="auto"/>
          <w:highlight w:val="none"/>
        </w:rPr>
      </w:pPr>
      <w:r>
        <w:rPr>
          <w:rFonts w:ascii="Arial" w:hAnsi="Arial" w:cs="Arial"/>
          <w:color w:val="auto"/>
          <w:highlight w:val="none"/>
        </w:rPr>
        <w:t>采购代理机构按竞争性磋商小组的评审结果，确定</w:t>
      </w:r>
      <w:r>
        <w:rPr>
          <w:rFonts w:hint="eastAsia" w:ascii="Arial" w:hAnsi="Arial" w:cs="Arial"/>
          <w:color w:val="auto"/>
          <w:highlight w:val="none"/>
        </w:rPr>
        <w:t>综合得分排序第一的</w:t>
      </w:r>
      <w:r>
        <w:rPr>
          <w:rFonts w:ascii="Arial" w:hAnsi="Arial" w:cs="Arial"/>
          <w:color w:val="auto"/>
          <w:highlight w:val="none"/>
        </w:rPr>
        <w:t>预选成交供应商为成交供应商，当预选</w:t>
      </w:r>
      <w:r>
        <w:rPr>
          <w:rFonts w:hint="eastAsia" w:ascii="Arial" w:hAnsi="Arial" w:cs="Arial"/>
          <w:color w:val="auto"/>
          <w:highlight w:val="none"/>
        </w:rPr>
        <w:t>成交</w:t>
      </w:r>
      <w:r>
        <w:rPr>
          <w:rFonts w:ascii="Arial" w:hAnsi="Arial" w:cs="Arial"/>
          <w:color w:val="auto"/>
          <w:highlight w:val="none"/>
        </w:rPr>
        <w:t>供应商因故不能成交时，可以确定</w:t>
      </w:r>
      <w:r>
        <w:rPr>
          <w:rFonts w:hint="eastAsia" w:ascii="Arial" w:hAnsi="Arial" w:cs="Arial"/>
          <w:color w:val="auto"/>
          <w:highlight w:val="none"/>
        </w:rPr>
        <w:t>综合得分</w:t>
      </w:r>
      <w:r>
        <w:rPr>
          <w:rFonts w:ascii="Arial" w:hAnsi="Arial" w:cs="Arial"/>
          <w:color w:val="auto"/>
          <w:highlight w:val="none"/>
        </w:rPr>
        <w:t>排名第二</w:t>
      </w:r>
      <w:r>
        <w:rPr>
          <w:rFonts w:hint="eastAsia" w:ascii="Arial" w:hAnsi="Arial" w:cs="Arial"/>
          <w:color w:val="auto"/>
          <w:highlight w:val="none"/>
        </w:rPr>
        <w:t>的备</w:t>
      </w:r>
      <w:r>
        <w:rPr>
          <w:rFonts w:ascii="Arial" w:hAnsi="Arial" w:cs="Arial"/>
          <w:color w:val="auto"/>
          <w:highlight w:val="none"/>
        </w:rPr>
        <w:t>选成交供应商为成交供应商，</w:t>
      </w:r>
      <w:r>
        <w:rPr>
          <w:rFonts w:hint="eastAsia" w:ascii="Arial" w:hAnsi="Arial" w:cs="Arial"/>
          <w:color w:val="auto"/>
          <w:highlight w:val="none"/>
        </w:rPr>
        <w:t>当其因故</w:t>
      </w:r>
      <w:r>
        <w:rPr>
          <w:rFonts w:ascii="Arial" w:hAnsi="Arial" w:cs="Arial"/>
          <w:color w:val="auto"/>
          <w:highlight w:val="none"/>
        </w:rPr>
        <w:t>不能成交时，可以确定</w:t>
      </w:r>
      <w:r>
        <w:rPr>
          <w:rFonts w:hint="eastAsia" w:ascii="Arial" w:hAnsi="Arial" w:cs="Arial"/>
          <w:color w:val="auto"/>
          <w:highlight w:val="none"/>
        </w:rPr>
        <w:t>综合得分</w:t>
      </w:r>
      <w:r>
        <w:rPr>
          <w:rFonts w:ascii="Arial" w:hAnsi="Arial" w:cs="Arial"/>
          <w:color w:val="auto"/>
          <w:highlight w:val="none"/>
        </w:rPr>
        <w:t>排名第三的备选成交供应商为成交供应商。报价超过采购预算资金的除外。</w:t>
      </w:r>
    </w:p>
    <w:p>
      <w:pPr>
        <w:numPr>
          <w:ilvl w:val="1"/>
          <w:numId w:val="1"/>
        </w:numPr>
        <w:snapToGrid w:val="0"/>
        <w:spacing w:line="400" w:lineRule="atLeast"/>
        <w:jc w:val="both"/>
        <w:rPr>
          <w:rFonts w:ascii="Arial" w:hAnsi="Arial" w:cs="Arial"/>
          <w:color w:val="auto"/>
          <w:highlight w:val="none"/>
        </w:rPr>
      </w:pPr>
      <w:r>
        <w:rPr>
          <w:rFonts w:ascii="Arial" w:hAnsi="Arial" w:cs="Arial"/>
          <w:color w:val="auto"/>
          <w:highlight w:val="none"/>
        </w:rPr>
        <w:t>采购代理机构将在 “浙江政府采购网”（网址：www.zjzfcg.gov.cn）上发布《成交结果公</w:t>
      </w:r>
      <w:r>
        <w:rPr>
          <w:rFonts w:hint="eastAsia" w:ascii="Arial" w:hAnsi="Arial" w:cs="Arial"/>
          <w:color w:val="auto"/>
          <w:highlight w:val="none"/>
        </w:rPr>
        <w:t>告</w:t>
      </w:r>
      <w:r>
        <w:rPr>
          <w:rFonts w:ascii="Arial" w:hAnsi="Arial" w:cs="Arial"/>
          <w:color w:val="auto"/>
          <w:highlight w:val="none"/>
        </w:rPr>
        <w:t>》。</w:t>
      </w:r>
    </w:p>
    <w:p>
      <w:pPr>
        <w:numPr>
          <w:ilvl w:val="0"/>
          <w:numId w:val="1"/>
        </w:numPr>
        <w:spacing w:line="400" w:lineRule="atLeast"/>
        <w:jc w:val="both"/>
        <w:rPr>
          <w:rFonts w:ascii="Arial" w:hAnsi="Arial" w:cs="Arial"/>
          <w:b/>
          <w:bCs/>
          <w:color w:val="auto"/>
          <w:sz w:val="24"/>
          <w:highlight w:val="none"/>
        </w:rPr>
      </w:pPr>
      <w:r>
        <w:rPr>
          <w:rFonts w:ascii="Arial" w:hAnsi="Arial" w:cs="Arial"/>
          <w:b/>
          <w:bCs/>
          <w:color w:val="auto"/>
          <w:sz w:val="24"/>
          <w:highlight w:val="none"/>
        </w:rPr>
        <w:t>评审过程保密</w:t>
      </w:r>
    </w:p>
    <w:p>
      <w:pPr>
        <w:numPr>
          <w:ilvl w:val="1"/>
          <w:numId w:val="1"/>
        </w:numPr>
        <w:snapToGrid w:val="0"/>
        <w:spacing w:line="400" w:lineRule="atLeast"/>
        <w:jc w:val="both"/>
        <w:rPr>
          <w:rFonts w:ascii="Arial" w:hAnsi="Arial" w:cs="Arial"/>
          <w:color w:val="auto"/>
          <w:highlight w:val="none"/>
        </w:rPr>
      </w:pPr>
      <w:r>
        <w:rPr>
          <w:rFonts w:ascii="Arial" w:hAnsi="Arial" w:cs="Arial"/>
          <w:color w:val="auto"/>
          <w:highlight w:val="none"/>
        </w:rPr>
        <w:t>竞争性磋商之后，直到授予竞争性磋商供应商合同止，凡是属于审查、澄清、评价和比较竞争性磋商的有关资料以及授标意向等，均不得向竞争性磋商供应商或其他无关的人员透露。</w:t>
      </w:r>
    </w:p>
    <w:p>
      <w:pPr>
        <w:numPr>
          <w:ilvl w:val="0"/>
          <w:numId w:val="1"/>
        </w:numPr>
        <w:spacing w:line="400" w:lineRule="atLeast"/>
        <w:jc w:val="both"/>
        <w:rPr>
          <w:rFonts w:ascii="Arial" w:hAnsi="Arial" w:cs="Arial"/>
          <w:b/>
          <w:color w:val="auto"/>
          <w:sz w:val="24"/>
          <w:highlight w:val="none"/>
        </w:rPr>
      </w:pPr>
      <w:r>
        <w:rPr>
          <w:rFonts w:hint="eastAsia" w:ascii="Arial" w:hAnsi="Arial" w:cs="Arial"/>
          <w:b/>
          <w:color w:val="auto"/>
          <w:sz w:val="24"/>
          <w:highlight w:val="none"/>
        </w:rPr>
        <w:t>否决</w:t>
      </w:r>
      <w:r>
        <w:rPr>
          <w:rFonts w:ascii="Arial" w:hAnsi="Arial" w:cs="Arial"/>
          <w:b/>
          <w:color w:val="auto"/>
          <w:sz w:val="24"/>
          <w:highlight w:val="none"/>
        </w:rPr>
        <w:t>任何或所有竞争性磋商的权利</w:t>
      </w:r>
    </w:p>
    <w:p>
      <w:pPr>
        <w:numPr>
          <w:ilvl w:val="1"/>
          <w:numId w:val="1"/>
        </w:numPr>
        <w:snapToGrid w:val="0"/>
        <w:spacing w:line="400" w:lineRule="atLeast"/>
        <w:jc w:val="both"/>
        <w:rPr>
          <w:rFonts w:ascii="Arial" w:hAnsi="Arial" w:cs="Arial"/>
          <w:color w:val="auto"/>
          <w:highlight w:val="none"/>
        </w:rPr>
      </w:pPr>
      <w:r>
        <w:rPr>
          <w:rFonts w:ascii="Arial" w:hAnsi="Arial" w:cs="Arial"/>
          <w:color w:val="auto"/>
          <w:highlight w:val="none"/>
        </w:rPr>
        <w:t>竞争性磋商小组经评审，认为所有竞争性磋商都不符合竞争性磋商文件要求的，可以否决所有竞争性磋商。</w:t>
      </w:r>
    </w:p>
    <w:p>
      <w:pPr>
        <w:numPr>
          <w:ilvl w:val="1"/>
          <w:numId w:val="1"/>
        </w:numPr>
        <w:snapToGrid w:val="0"/>
        <w:spacing w:line="400" w:lineRule="atLeast"/>
        <w:jc w:val="both"/>
        <w:rPr>
          <w:rFonts w:ascii="Arial" w:hAnsi="Arial"/>
          <w:color w:val="auto"/>
          <w:highlight w:val="none"/>
        </w:rPr>
      </w:pPr>
      <w:r>
        <w:rPr>
          <w:rFonts w:hint="eastAsia" w:ascii="Arial" w:hAnsi="Arial"/>
          <w:color w:val="auto"/>
          <w:highlight w:val="none"/>
        </w:rPr>
        <w:t>如果成交预选供应商不能按照竞争性磋商文件要求及其竞争性磋商响应文件的承诺签订合同或其竞争性磋商响应文件与事实不符，影响采购的公平公开及合同的实施，采购人有权在授予合同前任何时候依照法定程序将合同授予成交备选供应商。如果成交备选供应商仍无法签订合同，采购人将依法不接受或否决任何竞争性磋商，并宣布采购无效，对受影响的竞争性磋商供应商不承担任何责任，也无义务向受影响的竞争性磋商供应商解释采取这一行动的理由。</w:t>
      </w:r>
    </w:p>
    <w:p>
      <w:pPr>
        <w:numPr>
          <w:ilvl w:val="0"/>
          <w:numId w:val="1"/>
        </w:numPr>
        <w:spacing w:line="400" w:lineRule="atLeast"/>
        <w:jc w:val="both"/>
        <w:rPr>
          <w:rFonts w:ascii="Arial" w:hAnsi="Arial" w:cs="Arial"/>
          <w:b/>
          <w:color w:val="auto"/>
          <w:sz w:val="24"/>
          <w:highlight w:val="none"/>
        </w:rPr>
      </w:pPr>
      <w:r>
        <w:rPr>
          <w:rFonts w:ascii="Arial" w:hAnsi="Arial" w:cs="Arial"/>
          <w:b/>
          <w:color w:val="auto"/>
          <w:sz w:val="24"/>
          <w:highlight w:val="none"/>
        </w:rPr>
        <w:t>质疑与投诉</w:t>
      </w:r>
    </w:p>
    <w:p>
      <w:pPr>
        <w:numPr>
          <w:ilvl w:val="1"/>
          <w:numId w:val="1"/>
        </w:numPr>
        <w:snapToGrid w:val="0"/>
        <w:spacing w:line="400" w:lineRule="atLeast"/>
        <w:jc w:val="both"/>
        <w:rPr>
          <w:rFonts w:hint="eastAsia" w:ascii="Arial" w:hAnsi="Arial" w:cs="Arial"/>
          <w:color w:val="auto"/>
          <w:highlight w:val="none"/>
        </w:rPr>
      </w:pPr>
      <w:r>
        <w:rPr>
          <w:rFonts w:hint="eastAsia" w:ascii="Arial" w:hAnsi="Arial" w:cs="Arial"/>
          <w:color w:val="auto"/>
          <w:highlight w:val="none"/>
        </w:rPr>
        <w:t>本项目公告期限为3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numPr>
          <w:ilvl w:val="1"/>
          <w:numId w:val="1"/>
        </w:numPr>
        <w:snapToGrid w:val="0"/>
        <w:spacing w:line="400" w:lineRule="atLeast"/>
        <w:jc w:val="both"/>
        <w:rPr>
          <w:rFonts w:hint="eastAsia" w:ascii="Arial" w:hAnsi="Arial" w:cs="Arial"/>
          <w:color w:val="auto"/>
          <w:highlight w:val="none"/>
        </w:rPr>
      </w:pPr>
      <w:r>
        <w:rPr>
          <w:rFonts w:hint="eastAsia" w:ascii="Arial" w:hAnsi="Arial"/>
          <w:color w:val="auto"/>
          <w:highlight w:val="none"/>
        </w:rPr>
        <w:t>本项目公告期限为1个工作日，各参加政府采购活动的供应商认为该中标/成交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numPr>
          <w:ilvl w:val="1"/>
          <w:numId w:val="1"/>
        </w:numPr>
        <w:snapToGrid w:val="0"/>
        <w:spacing w:line="400" w:lineRule="atLeast"/>
        <w:jc w:val="both"/>
        <w:rPr>
          <w:rFonts w:ascii="Arial" w:hAnsi="Arial" w:cs="Arial"/>
          <w:color w:val="auto"/>
          <w:highlight w:val="none"/>
        </w:rPr>
      </w:pPr>
      <w:r>
        <w:rPr>
          <w:rFonts w:ascii="Arial" w:hAnsi="Arial" w:cs="Arial"/>
          <w:color w:val="auto"/>
          <w:highlight w:val="none"/>
        </w:rPr>
        <w:t>质疑、投诉应当采用书面形式，质疑书、投诉书均应明确阐述竞争性磋商文件、竞争性磋商过程和成交结果中使自己合法权益受到损害的实质性内容，提供相关事实、依据和证据及其来源或线索，便于有关单位调查、答复和处理。</w:t>
      </w:r>
    </w:p>
    <w:p>
      <w:pPr>
        <w:numPr>
          <w:ilvl w:val="0"/>
          <w:numId w:val="9"/>
        </w:numPr>
        <w:tabs>
          <w:tab w:val="left" w:pos="425"/>
          <w:tab w:val="left" w:pos="1133"/>
        </w:tabs>
        <w:spacing w:line="400" w:lineRule="atLeast"/>
        <w:ind w:left="1453" w:leftChars="392" w:hanging="630" w:hangingChars="300"/>
        <w:rPr>
          <w:rFonts w:ascii="Arial" w:hAnsi="Arial" w:cs="Arial"/>
          <w:color w:val="auto"/>
          <w:highlight w:val="none"/>
        </w:rPr>
      </w:pPr>
      <w:r>
        <w:rPr>
          <w:rFonts w:ascii="Arial" w:hAnsi="Arial" w:cs="Arial"/>
          <w:color w:val="auto"/>
          <w:highlight w:val="none"/>
        </w:rPr>
        <w:t>质疑受理机构：浙江圣加工程管理咨询有限公司</w:t>
      </w:r>
    </w:p>
    <w:p>
      <w:pPr>
        <w:tabs>
          <w:tab w:val="left" w:pos="425"/>
          <w:tab w:val="left" w:pos="1133"/>
        </w:tabs>
        <w:spacing w:line="400" w:lineRule="atLeast"/>
        <w:ind w:left="1418"/>
        <w:rPr>
          <w:rFonts w:hint="eastAsia" w:ascii="宋体" w:hAnsi="宋体" w:cs="Arial"/>
          <w:color w:val="auto"/>
          <w:highlight w:val="none"/>
        </w:rPr>
      </w:pPr>
      <w:r>
        <w:rPr>
          <w:rFonts w:ascii="Arial" w:hAnsi="Arial" w:cs="Arial"/>
          <w:color w:val="auto"/>
          <w:highlight w:val="none"/>
        </w:rPr>
        <w:t>受</w:t>
      </w:r>
      <w:r>
        <w:rPr>
          <w:rFonts w:ascii="宋体" w:hAnsi="宋体" w:cs="Arial"/>
          <w:color w:val="auto"/>
          <w:highlight w:val="none"/>
        </w:rPr>
        <w:t>理电话：057</w:t>
      </w:r>
      <w:r>
        <w:rPr>
          <w:rFonts w:hint="eastAsia" w:ascii="宋体" w:hAnsi="宋体" w:cs="Arial"/>
          <w:color w:val="auto"/>
          <w:highlight w:val="none"/>
        </w:rPr>
        <w:t>3</w:t>
      </w:r>
      <w:r>
        <w:rPr>
          <w:rFonts w:ascii="宋体" w:hAnsi="宋体" w:cs="Arial"/>
          <w:color w:val="auto"/>
          <w:highlight w:val="none"/>
        </w:rPr>
        <w:t>-</w:t>
      </w:r>
      <w:r>
        <w:rPr>
          <w:rFonts w:hint="eastAsia" w:ascii="宋体" w:hAnsi="宋体" w:cs="Arial"/>
          <w:color w:val="auto"/>
          <w:highlight w:val="none"/>
        </w:rPr>
        <w:t>8</w:t>
      </w:r>
      <w:r>
        <w:rPr>
          <w:rFonts w:ascii="宋体" w:hAnsi="宋体" w:cs="Arial"/>
          <w:color w:val="auto"/>
          <w:highlight w:val="none"/>
        </w:rPr>
        <w:t>6</w:t>
      </w:r>
      <w:r>
        <w:rPr>
          <w:rFonts w:hint="eastAsia" w:ascii="宋体" w:hAnsi="宋体" w:cs="Arial"/>
          <w:color w:val="auto"/>
          <w:highlight w:val="none"/>
        </w:rPr>
        <w:t>180035</w:t>
      </w:r>
    </w:p>
    <w:p>
      <w:pPr>
        <w:numPr>
          <w:ilvl w:val="0"/>
          <w:numId w:val="9"/>
        </w:numPr>
        <w:tabs>
          <w:tab w:val="left" w:pos="425"/>
          <w:tab w:val="left" w:pos="1133"/>
        </w:tabs>
        <w:spacing w:line="400" w:lineRule="atLeast"/>
        <w:ind w:left="1453" w:leftChars="392" w:hanging="630" w:hangingChars="300"/>
        <w:rPr>
          <w:rFonts w:ascii="Arial" w:hAnsi="Arial" w:cs="Arial"/>
          <w:color w:val="auto"/>
          <w:highlight w:val="none"/>
        </w:rPr>
      </w:pPr>
      <w:r>
        <w:rPr>
          <w:rFonts w:ascii="Arial" w:hAnsi="Arial" w:cs="Arial"/>
          <w:color w:val="auto"/>
          <w:highlight w:val="none"/>
        </w:rPr>
        <w:t>投诉受理机构：</w:t>
      </w:r>
      <w:r>
        <w:rPr>
          <w:rFonts w:hint="eastAsia" w:ascii="Arial" w:hAnsi="Arial" w:cs="Arial"/>
          <w:color w:val="auto"/>
          <w:highlight w:val="none"/>
        </w:rPr>
        <w:t>海盐县财政局政府采购监管科</w:t>
      </w:r>
    </w:p>
    <w:p>
      <w:pPr>
        <w:tabs>
          <w:tab w:val="left" w:pos="425"/>
          <w:tab w:val="left" w:pos="1133"/>
        </w:tabs>
        <w:spacing w:line="400" w:lineRule="atLeast"/>
        <w:ind w:left="1418"/>
        <w:rPr>
          <w:rFonts w:hint="eastAsia" w:ascii="宋体" w:hAnsi="宋体"/>
          <w:color w:val="auto"/>
          <w:szCs w:val="21"/>
          <w:highlight w:val="none"/>
        </w:rPr>
      </w:pPr>
      <w:r>
        <w:rPr>
          <w:rFonts w:ascii="Arial" w:hAnsi="Arial" w:cs="Arial"/>
          <w:color w:val="auto"/>
          <w:szCs w:val="21"/>
          <w:highlight w:val="none"/>
        </w:rPr>
        <w:t>投诉电话：</w:t>
      </w:r>
      <w:r>
        <w:rPr>
          <w:rFonts w:hint="eastAsia" w:ascii="宋体" w:hAnsi="宋体"/>
          <w:color w:val="auto"/>
          <w:szCs w:val="21"/>
          <w:highlight w:val="none"/>
        </w:rPr>
        <w:t>0573-</w:t>
      </w:r>
      <w:r>
        <w:rPr>
          <w:rFonts w:ascii="宋体" w:hAnsi="宋体"/>
          <w:color w:val="auto"/>
          <w:szCs w:val="21"/>
          <w:highlight w:val="none"/>
        </w:rPr>
        <w:t>86</w:t>
      </w:r>
      <w:r>
        <w:rPr>
          <w:rFonts w:hint="eastAsia" w:ascii="宋体" w:hAnsi="宋体"/>
          <w:color w:val="auto"/>
          <w:szCs w:val="21"/>
          <w:highlight w:val="none"/>
        </w:rPr>
        <w:t>122512</w:t>
      </w:r>
    </w:p>
    <w:p>
      <w:pPr>
        <w:pStyle w:val="17"/>
        <w:ind w:firstLine="210"/>
        <w:rPr>
          <w:rFonts w:hint="eastAsia"/>
          <w:color w:val="auto"/>
          <w:highlight w:val="none"/>
        </w:rPr>
      </w:pPr>
    </w:p>
    <w:p>
      <w:pPr>
        <w:pStyle w:val="4"/>
        <w:spacing w:before="120" w:beforeLines="50" w:after="120" w:afterLines="50" w:line="240" w:lineRule="auto"/>
        <w:jc w:val="center"/>
        <w:rPr>
          <w:rFonts w:ascii="Arial" w:hAnsi="Arial" w:cs="Arial"/>
          <w:color w:val="auto"/>
          <w:sz w:val="24"/>
          <w:szCs w:val="24"/>
          <w:highlight w:val="none"/>
        </w:rPr>
      </w:pPr>
      <w:bookmarkStart w:id="12" w:name="_Toc86158765"/>
      <w:r>
        <w:rPr>
          <w:rFonts w:ascii="Arial" w:hAnsi="Arial" w:cs="Arial"/>
          <w:color w:val="auto"/>
          <w:sz w:val="24"/>
          <w:szCs w:val="24"/>
          <w:highlight w:val="none"/>
        </w:rPr>
        <w:t>（七）授予合同</w:t>
      </w:r>
      <w:bookmarkEnd w:id="12"/>
    </w:p>
    <w:p>
      <w:pPr>
        <w:numPr>
          <w:ilvl w:val="0"/>
          <w:numId w:val="1"/>
        </w:numPr>
        <w:spacing w:line="400" w:lineRule="atLeast"/>
        <w:jc w:val="both"/>
        <w:rPr>
          <w:rFonts w:ascii="Arial" w:hAnsi="Arial" w:cs="Arial"/>
          <w:b/>
          <w:color w:val="auto"/>
          <w:sz w:val="24"/>
          <w:highlight w:val="none"/>
        </w:rPr>
      </w:pPr>
      <w:r>
        <w:rPr>
          <w:rFonts w:ascii="Arial" w:hAnsi="Arial" w:cs="Arial"/>
          <w:b/>
          <w:color w:val="auto"/>
          <w:sz w:val="24"/>
          <w:highlight w:val="none"/>
        </w:rPr>
        <w:t>合同授予标准</w:t>
      </w:r>
    </w:p>
    <w:p>
      <w:pPr>
        <w:numPr>
          <w:ilvl w:val="1"/>
          <w:numId w:val="1"/>
        </w:numPr>
        <w:snapToGrid w:val="0"/>
        <w:spacing w:line="400" w:lineRule="atLeast"/>
        <w:jc w:val="both"/>
        <w:rPr>
          <w:rFonts w:ascii="Arial" w:hAnsi="Arial" w:cs="Arial"/>
          <w:color w:val="auto"/>
          <w:highlight w:val="none"/>
        </w:rPr>
      </w:pPr>
      <w:r>
        <w:rPr>
          <w:rFonts w:ascii="Arial" w:hAnsi="Arial" w:cs="Arial"/>
          <w:color w:val="auto"/>
          <w:highlight w:val="none"/>
        </w:rPr>
        <w:t>最终审查</w:t>
      </w:r>
    </w:p>
    <w:p>
      <w:pPr>
        <w:snapToGrid w:val="0"/>
        <w:spacing w:line="400" w:lineRule="atLeast"/>
        <w:ind w:left="840" w:leftChars="400"/>
        <w:jc w:val="both"/>
        <w:rPr>
          <w:rFonts w:ascii="Arial" w:hAnsi="Arial" w:cs="Arial"/>
          <w:color w:val="auto"/>
          <w:highlight w:val="none"/>
        </w:rPr>
      </w:pPr>
      <w:r>
        <w:rPr>
          <w:rFonts w:ascii="Arial" w:hAnsi="Arial" w:cs="Arial"/>
          <w:color w:val="auto"/>
          <w:highlight w:val="none"/>
        </w:rPr>
        <w:t>竞争性磋商结束后，采购代理机构将对竞争性磋商供应商进行最终审查。最终审查的主要内容是：</w:t>
      </w:r>
    </w:p>
    <w:p>
      <w:pPr>
        <w:widowControl w:val="0"/>
        <w:numPr>
          <w:ilvl w:val="1"/>
          <w:numId w:val="10"/>
        </w:numPr>
        <w:spacing w:line="360" w:lineRule="atLeast"/>
        <w:rPr>
          <w:rFonts w:ascii="Arial" w:hAnsi="Arial" w:cs="Arial"/>
          <w:color w:val="auto"/>
          <w:highlight w:val="none"/>
        </w:rPr>
      </w:pPr>
      <w:r>
        <w:rPr>
          <w:rFonts w:ascii="Arial" w:hAnsi="Arial" w:cs="Arial"/>
          <w:color w:val="auto"/>
          <w:highlight w:val="none"/>
        </w:rPr>
        <w:t>竞争性磋商供应商的资质、业务能力、信誉及以往政府采购活动中的业绩和表现；</w:t>
      </w:r>
    </w:p>
    <w:p>
      <w:pPr>
        <w:widowControl w:val="0"/>
        <w:numPr>
          <w:ilvl w:val="1"/>
          <w:numId w:val="10"/>
        </w:numPr>
        <w:spacing w:line="360" w:lineRule="atLeast"/>
        <w:rPr>
          <w:rFonts w:ascii="Arial" w:hAnsi="Arial" w:cs="Arial"/>
          <w:color w:val="auto"/>
          <w:highlight w:val="none"/>
        </w:rPr>
      </w:pPr>
      <w:r>
        <w:rPr>
          <w:rFonts w:ascii="Arial" w:hAnsi="Arial" w:cs="Arial"/>
          <w:color w:val="auto"/>
          <w:highlight w:val="none"/>
        </w:rPr>
        <w:t>竞争性磋商供应商履行合同的能力。</w:t>
      </w:r>
    </w:p>
    <w:p>
      <w:pPr>
        <w:numPr>
          <w:ilvl w:val="1"/>
          <w:numId w:val="1"/>
        </w:numPr>
        <w:snapToGrid w:val="0"/>
        <w:spacing w:line="400" w:lineRule="atLeast"/>
        <w:jc w:val="both"/>
        <w:rPr>
          <w:rFonts w:ascii="Arial" w:hAnsi="Arial" w:cs="Arial"/>
          <w:color w:val="auto"/>
          <w:highlight w:val="none"/>
        </w:rPr>
      </w:pPr>
      <w:r>
        <w:rPr>
          <w:rFonts w:ascii="Arial" w:hAnsi="Arial" w:cs="Arial"/>
          <w:color w:val="auto"/>
          <w:highlight w:val="none"/>
        </w:rPr>
        <w:t>最终审查工作如需成交供应商配合，成交供应商必须接受。</w:t>
      </w:r>
    </w:p>
    <w:p>
      <w:pPr>
        <w:numPr>
          <w:ilvl w:val="1"/>
          <w:numId w:val="1"/>
        </w:numPr>
        <w:snapToGrid w:val="0"/>
        <w:spacing w:line="400" w:lineRule="atLeast"/>
        <w:jc w:val="both"/>
        <w:rPr>
          <w:rFonts w:ascii="Arial" w:hAnsi="Arial" w:cs="Arial"/>
          <w:color w:val="auto"/>
          <w:highlight w:val="none"/>
        </w:rPr>
      </w:pPr>
      <w:r>
        <w:rPr>
          <w:rFonts w:ascii="Arial" w:hAnsi="Arial" w:cs="Arial"/>
          <w:color w:val="auto"/>
          <w:highlight w:val="none"/>
        </w:rPr>
        <w:t>成交供应商如未能通过最终审查，采购代理机构将视具体情况，提出具体限时整改要求，成交供应商如未能达到整改要求，其成交资格将被取消。</w:t>
      </w:r>
    </w:p>
    <w:p>
      <w:pPr>
        <w:numPr>
          <w:ilvl w:val="1"/>
          <w:numId w:val="1"/>
        </w:numPr>
        <w:snapToGrid w:val="0"/>
        <w:spacing w:line="400" w:lineRule="atLeast"/>
        <w:jc w:val="both"/>
        <w:rPr>
          <w:rFonts w:ascii="Arial" w:hAnsi="Arial" w:cs="Arial"/>
          <w:color w:val="auto"/>
          <w:highlight w:val="none"/>
        </w:rPr>
      </w:pPr>
      <w:r>
        <w:rPr>
          <w:rFonts w:ascii="Arial" w:hAnsi="Arial" w:cs="Arial"/>
          <w:color w:val="auto"/>
          <w:highlight w:val="none"/>
        </w:rPr>
        <w:t>采购代理机构将合同授予获接受竞争性磋商的竞争性磋商供应商。</w:t>
      </w:r>
    </w:p>
    <w:p>
      <w:pPr>
        <w:numPr>
          <w:ilvl w:val="0"/>
          <w:numId w:val="1"/>
        </w:numPr>
        <w:spacing w:line="400" w:lineRule="atLeast"/>
        <w:jc w:val="both"/>
        <w:rPr>
          <w:rFonts w:ascii="Arial" w:hAnsi="Arial" w:cs="Arial"/>
          <w:color w:val="auto"/>
          <w:highlight w:val="none"/>
        </w:rPr>
      </w:pPr>
      <w:r>
        <w:rPr>
          <w:rFonts w:ascii="Arial" w:hAnsi="Arial" w:cs="Arial"/>
          <w:b/>
          <w:color w:val="auto"/>
          <w:sz w:val="24"/>
          <w:highlight w:val="none"/>
        </w:rPr>
        <w:t>成交通知</w:t>
      </w:r>
    </w:p>
    <w:p>
      <w:pPr>
        <w:numPr>
          <w:ilvl w:val="1"/>
          <w:numId w:val="1"/>
        </w:numPr>
        <w:snapToGrid w:val="0"/>
        <w:spacing w:line="400" w:lineRule="atLeast"/>
        <w:jc w:val="both"/>
        <w:rPr>
          <w:rFonts w:ascii="Arial" w:hAnsi="Arial" w:cs="Arial"/>
          <w:color w:val="auto"/>
          <w:highlight w:val="none"/>
        </w:rPr>
      </w:pPr>
      <w:r>
        <w:rPr>
          <w:rFonts w:ascii="Arial" w:hAnsi="Arial" w:cs="Arial"/>
          <w:color w:val="auto"/>
          <w:highlight w:val="none"/>
        </w:rPr>
        <w:t>在竞争性磋商有效期期满之前，采购代理机构将用书面形式向获接受的成交供应商发出书面的《成交通知书》。《成交通知书》将是合同的一个组成部分。</w:t>
      </w:r>
    </w:p>
    <w:p>
      <w:pPr>
        <w:numPr>
          <w:ilvl w:val="0"/>
          <w:numId w:val="1"/>
        </w:numPr>
        <w:snapToGrid w:val="0"/>
        <w:spacing w:line="400" w:lineRule="atLeast"/>
        <w:jc w:val="both"/>
        <w:rPr>
          <w:rFonts w:ascii="Arial" w:hAnsi="Arial" w:cs="Arial"/>
          <w:color w:val="auto"/>
          <w:highlight w:val="none"/>
        </w:rPr>
      </w:pPr>
      <w:r>
        <w:rPr>
          <w:rFonts w:ascii="Arial" w:hAnsi="Arial" w:cs="Arial"/>
          <w:b/>
          <w:color w:val="auto"/>
          <w:sz w:val="24"/>
          <w:highlight w:val="none"/>
        </w:rPr>
        <w:t>签订合同</w:t>
      </w:r>
    </w:p>
    <w:p>
      <w:pPr>
        <w:numPr>
          <w:ilvl w:val="1"/>
          <w:numId w:val="1"/>
        </w:numPr>
        <w:snapToGrid w:val="0"/>
        <w:spacing w:line="400" w:lineRule="atLeast"/>
        <w:jc w:val="both"/>
        <w:rPr>
          <w:rFonts w:ascii="Arial" w:hAnsi="Arial" w:cs="Arial"/>
          <w:color w:val="auto"/>
          <w:sz w:val="24"/>
          <w:highlight w:val="none"/>
        </w:rPr>
      </w:pPr>
      <w:r>
        <w:rPr>
          <w:rFonts w:ascii="Arial" w:hAnsi="Arial" w:cs="Arial"/>
          <w:color w:val="auto"/>
          <w:highlight w:val="none"/>
        </w:rPr>
        <w:t>成交供应商按《成交通知书》指定的时间、地点与采购人直接签订合同。</w:t>
      </w:r>
    </w:p>
    <w:p>
      <w:pPr>
        <w:numPr>
          <w:ilvl w:val="1"/>
          <w:numId w:val="1"/>
        </w:numPr>
        <w:snapToGrid w:val="0"/>
        <w:spacing w:line="400" w:lineRule="atLeast"/>
        <w:jc w:val="both"/>
        <w:rPr>
          <w:rFonts w:ascii="Arial" w:hAnsi="Arial" w:cs="Arial"/>
          <w:color w:val="auto"/>
          <w:sz w:val="24"/>
          <w:highlight w:val="none"/>
        </w:rPr>
      </w:pPr>
      <w:r>
        <w:rPr>
          <w:rFonts w:ascii="Arial" w:hAnsi="Arial" w:cs="Arial"/>
          <w:color w:val="auto"/>
          <w:highlight w:val="none"/>
        </w:rPr>
        <w:t>竞争性磋商文件、成交供应商的竞争性磋商响应文件及其澄清文件等，均为签订经济合同的依据。成交供应商自接到成交通知书后30天内与采购人签订合同。</w:t>
      </w:r>
      <w:r>
        <w:rPr>
          <w:rFonts w:hint="eastAsia" w:ascii="Arial" w:hAnsi="Arial" w:cs="Arial"/>
          <w:color w:val="auto"/>
          <w:highlight w:val="none"/>
        </w:rPr>
        <w:t>采购人和</w:t>
      </w:r>
      <w:r>
        <w:rPr>
          <w:rFonts w:ascii="Arial" w:hAnsi="Arial" w:cs="Arial"/>
          <w:color w:val="auto"/>
          <w:highlight w:val="none"/>
        </w:rPr>
        <w:t>成交供应商</w:t>
      </w:r>
      <w:r>
        <w:rPr>
          <w:rFonts w:hint="eastAsia" w:ascii="Arial" w:hAnsi="Arial" w:cs="Arial"/>
          <w:color w:val="auto"/>
          <w:highlight w:val="none"/>
        </w:rPr>
        <w:t>可根据项目实际情况，对前述依据的部分内容进行调整。双方间的权利义务，以最终签订之合同的约定为准。</w:t>
      </w:r>
    </w:p>
    <w:p>
      <w:pPr>
        <w:numPr>
          <w:ilvl w:val="1"/>
          <w:numId w:val="1"/>
        </w:numPr>
        <w:snapToGrid w:val="0"/>
        <w:spacing w:line="400" w:lineRule="atLeast"/>
        <w:jc w:val="both"/>
        <w:rPr>
          <w:rFonts w:ascii="Arial" w:hAnsi="Arial" w:cs="Arial"/>
          <w:color w:val="auto"/>
          <w:sz w:val="24"/>
          <w:highlight w:val="none"/>
        </w:rPr>
      </w:pPr>
      <w:r>
        <w:rPr>
          <w:rFonts w:ascii="Arial" w:hAnsi="Arial" w:cs="Arial"/>
          <w:color w:val="auto"/>
          <w:highlight w:val="none"/>
        </w:rPr>
        <w:t>成交供应商不遵守竞争性磋商文件的要约、承诺，擅自修改报价或在接到成交通知书30天内，借故拖延、拒签合同者，采购代理机构即可取消该单位的成交权，另选其它竞争性磋商供应商成</w:t>
      </w:r>
      <w:r>
        <w:rPr>
          <w:rFonts w:hint="eastAsia" w:ascii="Arial" w:hAnsi="Arial" w:cs="Arial"/>
          <w:color w:val="auto"/>
          <w:highlight w:val="none"/>
        </w:rPr>
        <w:t>交</w:t>
      </w:r>
      <w:r>
        <w:rPr>
          <w:rFonts w:ascii="Arial" w:hAnsi="Arial" w:cs="Arial"/>
          <w:color w:val="auto"/>
          <w:highlight w:val="none"/>
        </w:rPr>
        <w:t>。</w:t>
      </w:r>
    </w:p>
    <w:p>
      <w:pPr>
        <w:numPr>
          <w:ilvl w:val="0"/>
          <w:numId w:val="1"/>
        </w:numPr>
        <w:snapToGrid w:val="0"/>
        <w:spacing w:line="400" w:lineRule="atLeast"/>
        <w:jc w:val="both"/>
        <w:rPr>
          <w:rFonts w:ascii="Arial" w:hAnsi="Arial" w:cs="Arial"/>
          <w:b/>
          <w:color w:val="auto"/>
          <w:sz w:val="24"/>
          <w:highlight w:val="none"/>
        </w:rPr>
      </w:pPr>
      <w:r>
        <w:rPr>
          <w:rFonts w:ascii="Arial" w:hAnsi="Arial" w:cs="Arial"/>
          <w:b/>
          <w:color w:val="auto"/>
          <w:sz w:val="24"/>
          <w:highlight w:val="none"/>
        </w:rPr>
        <w:t>采购结果通知</w:t>
      </w:r>
    </w:p>
    <w:p>
      <w:pPr>
        <w:snapToGrid w:val="0"/>
        <w:spacing w:line="400" w:lineRule="atLeast"/>
        <w:ind w:left="840" w:leftChars="400"/>
        <w:rPr>
          <w:rFonts w:hint="eastAsia" w:ascii="宋体" w:hAnsi="宋体" w:cs="Arial"/>
          <w:color w:val="auto"/>
          <w:highlight w:val="none"/>
        </w:rPr>
      </w:pPr>
      <w:r>
        <w:rPr>
          <w:rFonts w:ascii="宋体" w:hAnsi="宋体" w:cs="Arial"/>
          <w:color w:val="auto"/>
          <w:highlight w:val="none"/>
        </w:rPr>
        <w:t>采购代理机构在发出《成交通知书》的同时在 “浙江政府采购网”发布成交公告。</w:t>
      </w:r>
    </w:p>
    <w:p>
      <w:pPr>
        <w:numPr>
          <w:ilvl w:val="0"/>
          <w:numId w:val="1"/>
        </w:numPr>
        <w:snapToGrid w:val="0"/>
        <w:spacing w:line="400" w:lineRule="atLeast"/>
        <w:jc w:val="both"/>
        <w:rPr>
          <w:rFonts w:hint="eastAsia" w:ascii="Arial" w:hAnsi="Arial" w:cs="Arial"/>
          <w:b/>
          <w:color w:val="auto"/>
          <w:sz w:val="24"/>
          <w:highlight w:val="none"/>
        </w:rPr>
      </w:pPr>
      <w:r>
        <w:rPr>
          <w:rFonts w:hint="eastAsia" w:ascii="Arial" w:hAnsi="Arial" w:cs="Arial"/>
          <w:b/>
          <w:color w:val="auto"/>
          <w:sz w:val="24"/>
          <w:highlight w:val="none"/>
        </w:rPr>
        <w:t xml:space="preserve">中小企业. </w:t>
      </w:r>
    </w:p>
    <w:p>
      <w:pPr>
        <w:spacing w:line="360" w:lineRule="auto"/>
        <w:ind w:firstLine="420" w:firstLineChars="200"/>
        <w:rPr>
          <w:rFonts w:hint="eastAsia" w:ascii="Arial" w:hAnsi="Arial" w:cs="Arial"/>
          <w:color w:val="auto"/>
          <w:highlight w:val="none"/>
        </w:rPr>
      </w:pPr>
      <w:bookmarkStart w:id="13" w:name="_Toc480892640"/>
      <w:r>
        <w:rPr>
          <w:rFonts w:hint="eastAsia" w:ascii="Arial" w:hAnsi="Arial" w:cs="Arial"/>
          <w:color w:val="auto"/>
          <w:highlight w:val="none"/>
        </w:rPr>
        <w:t>关于中小企业参与政府采购活动的规定</w:t>
      </w:r>
    </w:p>
    <w:p>
      <w:pPr>
        <w:spacing w:line="360" w:lineRule="auto"/>
        <w:ind w:firstLine="420" w:firstLineChars="200"/>
        <w:rPr>
          <w:rFonts w:hint="eastAsia" w:ascii="Arial" w:hAnsi="Arial" w:cs="Arial"/>
          <w:color w:val="auto"/>
          <w:highlight w:val="none"/>
        </w:rPr>
      </w:pPr>
      <w:r>
        <w:rPr>
          <w:rFonts w:hint="eastAsia" w:ascii="Arial" w:hAnsi="Arial" w:cs="Arial"/>
          <w:color w:val="auto"/>
          <w:highlight w:val="none"/>
        </w:rPr>
        <w:t>1.根据《中小企业划型标准规定》（工信部联企业[2011]300号）、</w:t>
      </w:r>
      <w:r>
        <w:rPr>
          <w:rFonts w:ascii="Arial" w:hAnsi="Arial" w:cs="Arial"/>
          <w:color w:val="auto"/>
          <w:highlight w:val="none"/>
        </w:rPr>
        <w:t>《浙江省财政厅关于进一步加大政府采购 支持中小企业力度 助力扎实稳住经济的通知》（浙财采监〔2022〕8号）</w:t>
      </w:r>
      <w:r>
        <w:rPr>
          <w:rFonts w:hint="eastAsia" w:ascii="Arial" w:hAnsi="Arial" w:cs="Arial"/>
          <w:color w:val="auto"/>
          <w:highlight w:val="none"/>
        </w:rPr>
        <w:t>的有关规定，《政府采购促进中小企业发展暂行办法》所称中小企业（含中型、小型、微型企业，下同）应当同时符合以下条件：</w:t>
      </w:r>
    </w:p>
    <w:p>
      <w:pPr>
        <w:spacing w:line="360" w:lineRule="auto"/>
        <w:ind w:firstLine="420" w:firstLineChars="200"/>
        <w:rPr>
          <w:rFonts w:hint="eastAsia" w:ascii="Arial" w:hAnsi="Arial" w:cs="Arial"/>
          <w:color w:val="auto"/>
          <w:highlight w:val="none"/>
        </w:rPr>
      </w:pPr>
      <w:r>
        <w:rPr>
          <w:rFonts w:hint="eastAsia" w:ascii="Arial" w:hAnsi="Arial" w:cs="Arial"/>
          <w:color w:val="auto"/>
          <w:highlight w:val="none"/>
        </w:rPr>
        <w:t>（一）符合中小企业划分标准；</w:t>
      </w:r>
    </w:p>
    <w:p>
      <w:pPr>
        <w:spacing w:line="360" w:lineRule="auto"/>
        <w:ind w:firstLine="420" w:firstLineChars="200"/>
        <w:rPr>
          <w:rFonts w:hint="eastAsia" w:ascii="Arial" w:hAnsi="Arial" w:cs="Arial"/>
          <w:color w:val="auto"/>
          <w:highlight w:val="none"/>
        </w:rPr>
      </w:pPr>
      <w:r>
        <w:rPr>
          <w:rFonts w:hint="eastAsia" w:ascii="Arial" w:hAnsi="Arial" w:cs="Arial"/>
          <w:color w:val="auto"/>
          <w:highlight w:val="none"/>
        </w:rPr>
        <w:t>（二）提供本企业制造的货物、承担的工程或者服务，或者提供其他中小企业制造的货物。本项所称货物不包括使用大型企业注册商标的货物。</w:t>
      </w:r>
    </w:p>
    <w:p>
      <w:pPr>
        <w:spacing w:line="360" w:lineRule="auto"/>
        <w:ind w:firstLine="420" w:firstLineChars="200"/>
        <w:rPr>
          <w:rFonts w:hint="eastAsia" w:ascii="Arial" w:hAnsi="Arial" w:cs="Arial"/>
          <w:color w:val="auto"/>
          <w:highlight w:val="none"/>
        </w:rPr>
      </w:pPr>
      <w:r>
        <w:rPr>
          <w:rFonts w:hint="eastAsia" w:ascii="Arial" w:hAnsi="Arial" w:cs="Arial"/>
          <w:color w:val="auto"/>
          <w:highlight w:val="none"/>
        </w:rPr>
        <w:t>本办法所称中小企业划分标准，是指国务院有关部门根据企业从业人员、营业收入、资产总额等指标制定的中小企业划型标准。</w:t>
      </w:r>
    </w:p>
    <w:p>
      <w:pPr>
        <w:spacing w:line="360" w:lineRule="auto"/>
        <w:ind w:firstLine="420" w:firstLineChars="200"/>
        <w:rPr>
          <w:rFonts w:hint="eastAsia" w:ascii="Arial" w:hAnsi="Arial" w:cs="Arial"/>
          <w:color w:val="auto"/>
          <w:highlight w:val="none"/>
        </w:rPr>
      </w:pPr>
      <w:r>
        <w:rPr>
          <w:rFonts w:hint="eastAsia" w:ascii="Arial" w:hAnsi="Arial" w:cs="Arial"/>
          <w:color w:val="auto"/>
          <w:highlight w:val="none"/>
        </w:rPr>
        <w:t>小型、微型企业提供中型企业制造的货物的，视同为中型企业。</w:t>
      </w:r>
    </w:p>
    <w:p>
      <w:pPr>
        <w:numPr>
          <w:ilvl w:val="0"/>
          <w:numId w:val="1"/>
        </w:numPr>
        <w:snapToGrid w:val="0"/>
        <w:spacing w:line="400" w:lineRule="atLeast"/>
        <w:jc w:val="both"/>
        <w:rPr>
          <w:rFonts w:ascii="Arial" w:hAnsi="Arial" w:cs="Arial"/>
          <w:b/>
          <w:color w:val="auto"/>
          <w:sz w:val="24"/>
          <w:highlight w:val="none"/>
        </w:rPr>
      </w:pPr>
      <w:r>
        <w:rPr>
          <w:rFonts w:ascii="Arial" w:hAnsi="Arial" w:cs="Arial"/>
          <w:b/>
          <w:color w:val="auto"/>
          <w:sz w:val="24"/>
          <w:highlight w:val="none"/>
        </w:rPr>
        <w:t>代理服务费</w:t>
      </w:r>
      <w:bookmarkEnd w:id="13"/>
    </w:p>
    <w:p>
      <w:pPr>
        <w:spacing w:line="400" w:lineRule="exact"/>
        <w:ind w:firstLine="308" w:firstLineChars="147"/>
        <w:rPr>
          <w:rFonts w:hint="eastAsia" w:ascii="Arial" w:hAnsi="Arial" w:cs="Arial"/>
          <w:color w:val="auto"/>
          <w:szCs w:val="21"/>
          <w:highlight w:val="none"/>
        </w:rPr>
      </w:pPr>
      <w:r>
        <w:rPr>
          <w:rFonts w:ascii="Arial" w:hAnsi="Arial" w:cs="Arial"/>
          <w:color w:val="auto"/>
          <w:szCs w:val="21"/>
          <w:highlight w:val="none"/>
        </w:rPr>
        <w:t>经采购人和代理人双方协商，本次采购代理服务费由</w:t>
      </w:r>
      <w:r>
        <w:rPr>
          <w:rFonts w:hint="eastAsia" w:ascii="Arial" w:hAnsi="Arial" w:cs="Arial"/>
          <w:color w:val="auto"/>
          <w:szCs w:val="21"/>
          <w:highlight w:val="none"/>
          <w:lang w:eastAsia="zh-CN"/>
        </w:rPr>
        <w:t>采购人</w:t>
      </w:r>
      <w:r>
        <w:rPr>
          <w:rFonts w:ascii="Arial" w:hAnsi="Arial" w:cs="Arial"/>
          <w:color w:val="auto"/>
          <w:szCs w:val="21"/>
          <w:highlight w:val="none"/>
        </w:rPr>
        <w:t>支付</w:t>
      </w:r>
      <w:r>
        <w:rPr>
          <w:rFonts w:hint="eastAsia" w:ascii="Arial" w:hAnsi="Arial" w:cs="Arial"/>
          <w:color w:val="auto"/>
          <w:szCs w:val="21"/>
          <w:highlight w:val="none"/>
          <w:lang w:eastAsia="zh-CN"/>
        </w:rPr>
        <w:t>，按照招标代理服务收费标准的</w:t>
      </w:r>
      <w:r>
        <w:rPr>
          <w:rFonts w:hint="eastAsia" w:ascii="Arial" w:hAnsi="Arial" w:cs="Arial"/>
          <w:color w:val="auto"/>
          <w:szCs w:val="21"/>
          <w:highlight w:val="none"/>
          <w:lang w:val="en-US" w:eastAsia="zh-CN"/>
        </w:rPr>
        <w:t>80%计取</w:t>
      </w:r>
      <w:r>
        <w:rPr>
          <w:rFonts w:ascii="Arial" w:hAnsi="Arial" w:cs="Arial"/>
          <w:color w:val="auto"/>
          <w:szCs w:val="21"/>
          <w:highlight w:val="none"/>
        </w:rPr>
        <w:t>。</w:t>
      </w:r>
      <w:r>
        <w:rPr>
          <w:rFonts w:hint="eastAsia" w:ascii="Arial" w:hAnsi="Arial" w:cs="Arial"/>
          <w:color w:val="auto"/>
          <w:szCs w:val="21"/>
          <w:highlight w:val="none"/>
        </w:rPr>
        <w:t>收款人名称：浙江圣加工程管理咨询有限公司；开户银行：浙江海盐农村商业银行股份有限公司营业部；账号：201000137526369。</w:t>
      </w:r>
    </w:p>
    <w:p>
      <w:pPr>
        <w:pStyle w:val="3"/>
        <w:keepNext w:val="0"/>
        <w:keepLines w:val="0"/>
        <w:pageBreakBefore/>
        <w:spacing w:before="120" w:beforeLines="50" w:after="120" w:afterLines="50" w:line="276" w:lineRule="auto"/>
        <w:jc w:val="center"/>
        <w:rPr>
          <w:rFonts w:hint="eastAsia" w:ascii="Arial" w:hAnsi="Arial" w:cs="Arial"/>
          <w:color w:val="auto"/>
          <w:sz w:val="28"/>
          <w:szCs w:val="36"/>
          <w:highlight w:val="none"/>
        </w:rPr>
      </w:pPr>
      <w:bookmarkStart w:id="14" w:name="_Toc86158766"/>
      <w:r>
        <w:rPr>
          <w:rFonts w:ascii="Arial" w:hAnsi="Arial" w:cs="Arial"/>
          <w:color w:val="auto"/>
          <w:sz w:val="28"/>
          <w:szCs w:val="36"/>
          <w:highlight w:val="none"/>
        </w:rPr>
        <w:t xml:space="preserve">第三部分  </w:t>
      </w:r>
      <w:r>
        <w:rPr>
          <w:rFonts w:hint="eastAsia" w:ascii="Arial" w:hAnsi="Arial" w:cs="Arial"/>
          <w:color w:val="auto"/>
          <w:sz w:val="28"/>
          <w:szCs w:val="36"/>
          <w:highlight w:val="none"/>
        </w:rPr>
        <w:t>项目采购需求</w:t>
      </w:r>
      <w:bookmarkEnd w:id="14"/>
    </w:p>
    <w:p>
      <w:pPr>
        <w:keepNext w:val="0"/>
        <w:keepLines w:val="0"/>
        <w:pageBreakBefore w:val="0"/>
        <w:kinsoku/>
        <w:wordWrap/>
        <w:overflowPunct/>
        <w:topLinePunct w:val="0"/>
        <w:autoSpaceDE/>
        <w:autoSpaceDN/>
        <w:bidi w:val="0"/>
        <w:spacing w:line="360" w:lineRule="auto"/>
        <w:ind w:firstLine="371" w:firstLineChars="177"/>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一、项目</w:t>
      </w:r>
      <w:r>
        <w:rPr>
          <w:rFonts w:hint="eastAsia" w:ascii="宋体" w:hAnsi="宋体" w:eastAsia="宋体" w:cs="宋体"/>
          <w:b/>
          <w:color w:val="auto"/>
          <w:sz w:val="21"/>
          <w:szCs w:val="21"/>
          <w:highlight w:val="none"/>
          <w:lang w:eastAsia="zh-CN"/>
        </w:rPr>
        <w:t>概况</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按照基层治理现代化要求，为加强网格管理力度，海盐县澉浦镇人民政府拟通过第三方购买专职网格员服务</w:t>
      </w:r>
      <w:r>
        <w:rPr>
          <w:rFonts w:hint="eastAsia" w:ascii="宋体" w:hAnsi="宋体" w:eastAsia="宋体" w:cs="宋体"/>
          <w:color w:val="auto"/>
          <w:sz w:val="21"/>
          <w:szCs w:val="21"/>
          <w:highlight w:val="none"/>
          <w:lang w:val="en-US" w:eastAsia="zh-CN"/>
        </w:rPr>
        <w:t>对澉浦镇14个村</w:t>
      </w:r>
      <w:r>
        <w:rPr>
          <w:rFonts w:hint="eastAsia" w:ascii="宋体" w:hAnsi="宋体" w:eastAsia="宋体" w:cs="宋体"/>
          <w:color w:val="auto"/>
          <w:sz w:val="21"/>
          <w:szCs w:val="21"/>
          <w:highlight w:val="none"/>
          <w:lang w:eastAsia="zh-CN"/>
        </w:rPr>
        <w:t>进行网格化管理。</w:t>
      </w:r>
    </w:p>
    <w:p>
      <w:pPr>
        <w:keepNext w:val="0"/>
        <w:keepLines w:val="0"/>
        <w:pageBreakBefore w:val="0"/>
        <w:kinsoku/>
        <w:wordWrap/>
        <w:overflowPunct/>
        <w:topLinePunct w:val="0"/>
        <w:autoSpaceDE/>
        <w:autoSpaceDN/>
        <w:bidi w:val="0"/>
        <w:spacing w:line="360" w:lineRule="auto"/>
        <w:ind w:firstLine="371" w:firstLineChars="177"/>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二、工作要求</w:t>
      </w:r>
    </w:p>
    <w:p>
      <w:pPr>
        <w:keepNext w:val="0"/>
        <w:keepLines w:val="0"/>
        <w:pageBreakBefore w:val="0"/>
        <w:kinsoku/>
        <w:wordWrap/>
        <w:overflowPunct/>
        <w:topLinePunct w:val="0"/>
        <w:autoSpaceDE/>
        <w:autoSpaceDN/>
        <w:bidi w:val="0"/>
        <w:spacing w:line="360" w:lineRule="auto"/>
        <w:ind w:firstLine="371" w:firstLineChars="177"/>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网格员按照全科网格、一员多用的要求，履行好信息采集、例行巡查、上门走访、协助处理网格内事件等职责（具体以采购单位发放的专职网格员的工作职责为准）。</w:t>
      </w:r>
    </w:p>
    <w:p>
      <w:pPr>
        <w:keepNext w:val="0"/>
        <w:keepLines w:val="0"/>
        <w:pageBreakBefore w:val="0"/>
        <w:kinsoku/>
        <w:wordWrap/>
        <w:overflowPunct/>
        <w:topLinePunct w:val="0"/>
        <w:autoSpaceDE/>
        <w:autoSpaceDN/>
        <w:bidi w:val="0"/>
        <w:spacing w:line="360" w:lineRule="auto"/>
        <w:ind w:firstLine="371" w:firstLineChars="177"/>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
          <w:color w:val="auto"/>
          <w:sz w:val="21"/>
          <w:szCs w:val="21"/>
          <w:highlight w:val="none"/>
          <w:lang w:eastAsia="zh-CN"/>
        </w:rPr>
        <w:t>三、人员配备数量及要求</w:t>
      </w:r>
    </w:p>
    <w:p>
      <w:pPr>
        <w:pStyle w:val="17"/>
        <w:keepNext w:val="0"/>
        <w:keepLines w:val="0"/>
        <w:pageBreakBefore w:val="0"/>
        <w:widowControl/>
        <w:numPr>
          <w:ilvl w:val="0"/>
          <w:numId w:val="11"/>
        </w:numPr>
        <w:kinsoku/>
        <w:wordWrap/>
        <w:overflowPunct/>
        <w:topLinePunct w:val="0"/>
        <w:autoSpaceDE/>
        <w:autoSpaceDN/>
        <w:bidi w:val="0"/>
        <w:adjustRightInd/>
        <w:spacing w:after="0" w:line="360" w:lineRule="auto"/>
        <w:ind w:firstLine="420" w:firstLineChars="200"/>
        <w:textAlignment w:val="auto"/>
        <w:rPr>
          <w:rStyle w:val="69"/>
          <w:rFonts w:hint="eastAsia" w:ascii="宋体" w:hAnsi="宋体" w:eastAsia="宋体" w:cs="宋体"/>
          <w:b/>
          <w:bCs/>
          <w:color w:val="auto"/>
          <w:sz w:val="21"/>
          <w:szCs w:val="21"/>
          <w:highlight w:val="none"/>
          <w:lang w:val="en-US" w:eastAsia="zh-CN" w:bidi="ar-SA"/>
        </w:rPr>
      </w:pPr>
      <w:r>
        <w:rPr>
          <w:rStyle w:val="69"/>
          <w:rFonts w:hint="eastAsia" w:ascii="宋体" w:hAnsi="宋体" w:eastAsia="宋体" w:cs="宋体"/>
          <w:b/>
          <w:bCs/>
          <w:color w:val="auto"/>
          <w:sz w:val="21"/>
          <w:szCs w:val="21"/>
          <w:highlight w:val="none"/>
          <w:lang w:val="en-US" w:eastAsia="zh-CN" w:bidi="ar-SA"/>
        </w:rPr>
        <w:t>网格员数量：</w:t>
      </w:r>
      <w:r>
        <w:rPr>
          <w:rStyle w:val="69"/>
          <w:rFonts w:hint="eastAsia" w:ascii="宋体" w:hAnsi="宋体" w:eastAsia="宋体" w:cs="宋体"/>
          <w:b w:val="0"/>
          <w:bCs w:val="0"/>
          <w:color w:val="auto"/>
          <w:sz w:val="21"/>
          <w:szCs w:val="21"/>
          <w:highlight w:val="none"/>
          <w:lang w:val="en-US" w:eastAsia="zh-CN" w:bidi="ar-SA"/>
        </w:rPr>
        <w:t>14人。</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20" w:firstLineChars="200"/>
        <w:textAlignment w:val="auto"/>
        <w:rPr>
          <w:rStyle w:val="69"/>
          <w:rFonts w:hint="eastAsia" w:ascii="宋体" w:hAnsi="宋体" w:eastAsia="宋体" w:cs="宋体"/>
          <w:bCs/>
          <w:color w:val="auto"/>
          <w:sz w:val="21"/>
          <w:szCs w:val="21"/>
          <w:highlight w:val="none"/>
          <w:lang w:val="en-US" w:eastAsia="zh-CN"/>
        </w:rPr>
      </w:pPr>
      <w:r>
        <w:rPr>
          <w:rStyle w:val="69"/>
          <w:rFonts w:hint="eastAsia" w:ascii="宋体" w:hAnsi="宋体" w:eastAsia="宋体" w:cs="宋体"/>
          <w:b/>
          <w:bCs/>
          <w:color w:val="auto"/>
          <w:kern w:val="2"/>
          <w:sz w:val="21"/>
          <w:szCs w:val="21"/>
          <w:highlight w:val="none"/>
          <w:lang w:val="en-US" w:eastAsia="zh-CN" w:bidi="ar-SA"/>
        </w:rPr>
        <w:t>2、网格员待遇：</w:t>
      </w:r>
      <w:r>
        <w:rPr>
          <w:rStyle w:val="69"/>
          <w:rFonts w:hint="eastAsia" w:ascii="宋体" w:hAnsi="宋体" w:eastAsia="宋体" w:cs="宋体"/>
          <w:b w:val="0"/>
          <w:bCs w:val="0"/>
          <w:color w:val="auto"/>
          <w:kern w:val="2"/>
          <w:sz w:val="21"/>
          <w:szCs w:val="21"/>
          <w:highlight w:val="none"/>
          <w:lang w:val="en-US" w:eastAsia="zh-CN" w:bidi="ar-SA"/>
        </w:rPr>
        <w:t>用于网格员的总费用不低于1157800元。其中工资、奖金、福利、五险一金（含公司+个人部分）共计1143800元；争先创优费用14000元。</w:t>
      </w:r>
    </w:p>
    <w:p>
      <w:pPr>
        <w:pStyle w:val="17"/>
        <w:keepNext w:val="0"/>
        <w:keepLines w:val="0"/>
        <w:pageBreakBefore w:val="0"/>
        <w:widowControl/>
        <w:kinsoku/>
        <w:wordWrap/>
        <w:overflowPunct/>
        <w:topLinePunct w:val="0"/>
        <w:autoSpaceDE/>
        <w:autoSpaceDN/>
        <w:bidi w:val="0"/>
        <w:adjustRightInd/>
        <w:spacing w:after="0" w:line="360" w:lineRule="auto"/>
        <w:ind w:firstLine="420" w:firstLineChars="200"/>
        <w:textAlignment w:val="auto"/>
        <w:rPr>
          <w:rStyle w:val="69"/>
          <w:rFonts w:hint="eastAsia" w:ascii="宋体" w:hAnsi="宋体" w:eastAsia="宋体" w:cs="宋体"/>
          <w:b/>
          <w:bCs/>
          <w:color w:val="auto"/>
          <w:sz w:val="21"/>
          <w:szCs w:val="21"/>
          <w:highlight w:val="none"/>
          <w:lang w:val="en-US" w:eastAsia="zh-CN" w:bidi="ar-SA"/>
        </w:rPr>
      </w:pPr>
      <w:r>
        <w:rPr>
          <w:rStyle w:val="69"/>
          <w:rFonts w:hint="eastAsia" w:ascii="宋体" w:hAnsi="宋体" w:eastAsia="宋体" w:cs="宋体"/>
          <w:b/>
          <w:bCs/>
          <w:color w:val="auto"/>
          <w:sz w:val="21"/>
          <w:szCs w:val="21"/>
          <w:highlight w:val="none"/>
          <w:lang w:val="en-US" w:eastAsia="zh-CN" w:bidi="ar-SA"/>
        </w:rPr>
        <w:t>3、招聘要求</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Style w:val="69"/>
          <w:rFonts w:hint="eastAsia" w:ascii="宋体" w:hAnsi="宋体" w:eastAsia="宋体" w:cs="宋体"/>
          <w:bCs/>
          <w:color w:val="auto"/>
          <w:sz w:val="21"/>
          <w:szCs w:val="21"/>
          <w:highlight w:val="none"/>
        </w:rPr>
      </w:pPr>
      <w:r>
        <w:rPr>
          <w:rStyle w:val="69"/>
          <w:rFonts w:hint="eastAsia" w:ascii="宋体" w:hAnsi="宋体" w:eastAsia="宋体" w:cs="宋体"/>
          <w:bCs/>
          <w:color w:val="auto"/>
          <w:sz w:val="21"/>
          <w:szCs w:val="21"/>
          <w:highlight w:val="none"/>
          <w:lang w:val="en-US" w:eastAsia="zh-CN"/>
        </w:rPr>
        <w:t>3</w:t>
      </w:r>
      <w:r>
        <w:rPr>
          <w:rStyle w:val="69"/>
          <w:rFonts w:hint="eastAsia" w:ascii="宋体" w:hAnsi="宋体" w:eastAsia="宋体" w:cs="宋体"/>
          <w:bCs/>
          <w:color w:val="auto"/>
          <w:sz w:val="21"/>
          <w:szCs w:val="21"/>
          <w:highlight w:val="none"/>
          <w:lang w:val="en-US" w:eastAsia="zh-CN"/>
        </w:rPr>
        <w:t>.1</w:t>
      </w:r>
      <w:r>
        <w:rPr>
          <w:rStyle w:val="69"/>
          <w:rFonts w:hint="eastAsia" w:ascii="宋体" w:hAnsi="宋体" w:eastAsia="宋体" w:cs="宋体"/>
          <w:bCs/>
          <w:color w:val="auto"/>
          <w:sz w:val="21"/>
          <w:szCs w:val="21"/>
          <w:highlight w:val="none"/>
        </w:rPr>
        <w:t>具有中华人民共和国国籍，遵纪守法，品行端正，作风正派，具有良好的道德品行和适应岗位的身体条件；</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Style w:val="69"/>
          <w:rFonts w:hint="eastAsia" w:ascii="宋体" w:hAnsi="宋体" w:eastAsia="宋体" w:cs="宋体"/>
          <w:bCs/>
          <w:color w:val="auto"/>
          <w:sz w:val="21"/>
          <w:szCs w:val="21"/>
          <w:highlight w:val="none"/>
        </w:rPr>
      </w:pPr>
      <w:r>
        <w:rPr>
          <w:rStyle w:val="69"/>
          <w:rFonts w:hint="eastAsia" w:ascii="宋体" w:hAnsi="宋体" w:eastAsia="宋体" w:cs="宋体"/>
          <w:bCs/>
          <w:color w:val="auto"/>
          <w:sz w:val="21"/>
          <w:szCs w:val="21"/>
          <w:highlight w:val="none"/>
          <w:lang w:val="en-US" w:eastAsia="zh-CN"/>
        </w:rPr>
        <w:t>3</w:t>
      </w:r>
      <w:r>
        <w:rPr>
          <w:rStyle w:val="69"/>
          <w:rFonts w:hint="eastAsia" w:ascii="宋体" w:hAnsi="宋体" w:eastAsia="宋体" w:cs="宋体"/>
          <w:bCs/>
          <w:color w:val="auto"/>
          <w:sz w:val="21"/>
          <w:szCs w:val="21"/>
          <w:highlight w:val="none"/>
          <w:lang w:val="en-US" w:eastAsia="zh-CN"/>
        </w:rPr>
        <w:t>.2</w:t>
      </w:r>
      <w:r>
        <w:rPr>
          <w:rStyle w:val="69"/>
          <w:rFonts w:hint="eastAsia" w:ascii="宋体" w:hAnsi="宋体" w:eastAsia="宋体" w:cs="宋体"/>
          <w:bCs/>
          <w:color w:val="auto"/>
          <w:sz w:val="21"/>
          <w:szCs w:val="21"/>
          <w:highlight w:val="none"/>
        </w:rPr>
        <w:t>热爱村、社工作，自愿从事网格化社会治理事业，服从组织分配；</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Style w:val="69"/>
          <w:rFonts w:hint="eastAsia" w:ascii="宋体" w:hAnsi="宋体" w:eastAsia="宋体" w:cs="宋体"/>
          <w:bCs/>
          <w:color w:val="auto"/>
          <w:sz w:val="21"/>
          <w:szCs w:val="21"/>
          <w:highlight w:val="none"/>
        </w:rPr>
      </w:pPr>
      <w:r>
        <w:rPr>
          <w:rStyle w:val="69"/>
          <w:rFonts w:hint="eastAsia" w:ascii="宋体" w:hAnsi="宋体" w:eastAsia="宋体" w:cs="宋体"/>
          <w:bCs/>
          <w:color w:val="auto"/>
          <w:sz w:val="21"/>
          <w:szCs w:val="21"/>
          <w:highlight w:val="none"/>
          <w:lang w:val="en-US" w:eastAsia="zh-CN"/>
        </w:rPr>
        <w:t>3</w:t>
      </w:r>
      <w:r>
        <w:rPr>
          <w:rStyle w:val="69"/>
          <w:rFonts w:hint="eastAsia" w:ascii="宋体" w:hAnsi="宋体" w:eastAsia="宋体" w:cs="宋体"/>
          <w:bCs/>
          <w:color w:val="auto"/>
          <w:sz w:val="21"/>
          <w:szCs w:val="21"/>
          <w:highlight w:val="none"/>
          <w:lang w:val="en-US" w:eastAsia="zh-CN"/>
        </w:rPr>
        <w:t>.3</w:t>
      </w:r>
      <w:r>
        <w:rPr>
          <w:rStyle w:val="69"/>
          <w:rFonts w:hint="eastAsia" w:ascii="宋体" w:hAnsi="宋体" w:eastAsia="宋体" w:cs="宋体"/>
          <w:bCs/>
          <w:color w:val="auto"/>
          <w:sz w:val="21"/>
          <w:szCs w:val="21"/>
          <w:highlight w:val="none"/>
        </w:rPr>
        <w:t>有一定的政策理论水平和社会管理能力，有较好的文字基础和口头表达能力，熟悉计算机、智能手机操作；</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Style w:val="69"/>
          <w:rFonts w:hint="eastAsia" w:ascii="宋体" w:hAnsi="宋体" w:eastAsia="宋体" w:cs="宋体"/>
          <w:bCs/>
          <w:color w:val="auto"/>
          <w:sz w:val="21"/>
          <w:szCs w:val="21"/>
          <w:highlight w:val="none"/>
        </w:rPr>
      </w:pPr>
      <w:r>
        <w:rPr>
          <w:rStyle w:val="69"/>
          <w:rFonts w:hint="eastAsia" w:ascii="宋体" w:hAnsi="宋体" w:eastAsia="宋体" w:cs="宋体"/>
          <w:bCs/>
          <w:color w:val="auto"/>
          <w:sz w:val="21"/>
          <w:szCs w:val="21"/>
          <w:highlight w:val="none"/>
          <w:lang w:val="en-US" w:eastAsia="zh-CN"/>
        </w:rPr>
        <w:t>3</w:t>
      </w:r>
      <w:r>
        <w:rPr>
          <w:rStyle w:val="69"/>
          <w:rFonts w:hint="eastAsia" w:ascii="宋体" w:hAnsi="宋体" w:eastAsia="宋体" w:cs="宋体"/>
          <w:bCs/>
          <w:color w:val="auto"/>
          <w:sz w:val="21"/>
          <w:szCs w:val="21"/>
          <w:highlight w:val="none"/>
          <w:lang w:val="en-US" w:eastAsia="zh-CN"/>
        </w:rPr>
        <w:t>.4</w:t>
      </w:r>
      <w:r>
        <w:rPr>
          <w:rStyle w:val="69"/>
          <w:rFonts w:hint="eastAsia" w:ascii="宋体" w:hAnsi="宋体" w:eastAsia="宋体" w:cs="宋体"/>
          <w:bCs/>
          <w:color w:val="auto"/>
          <w:sz w:val="21"/>
          <w:szCs w:val="21"/>
          <w:highlight w:val="none"/>
        </w:rPr>
        <w:t>身心健康，年龄35周岁以下（1987年8月25日以后出生），户籍不限，常住地为本村</w:t>
      </w:r>
      <w:r>
        <w:rPr>
          <w:rStyle w:val="69"/>
          <w:rFonts w:hint="eastAsia" w:ascii="宋体" w:hAnsi="宋体" w:eastAsia="宋体" w:cs="宋体"/>
          <w:bCs/>
          <w:color w:val="auto"/>
          <w:sz w:val="21"/>
          <w:szCs w:val="21"/>
          <w:highlight w:val="none"/>
          <w:lang w:eastAsia="zh-CN"/>
        </w:rPr>
        <w:t>（即网格员管理服务村）</w:t>
      </w:r>
      <w:r>
        <w:rPr>
          <w:rStyle w:val="69"/>
          <w:rFonts w:hint="eastAsia" w:ascii="宋体" w:hAnsi="宋体" w:eastAsia="宋体" w:cs="宋体"/>
          <w:bCs/>
          <w:color w:val="auto"/>
          <w:sz w:val="21"/>
          <w:szCs w:val="21"/>
          <w:highlight w:val="none"/>
        </w:rPr>
        <w:t>；</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Style w:val="69"/>
          <w:rFonts w:hint="eastAsia" w:ascii="宋体" w:hAnsi="宋体" w:eastAsia="宋体" w:cs="宋体"/>
          <w:bCs/>
          <w:color w:val="auto"/>
          <w:sz w:val="21"/>
          <w:szCs w:val="21"/>
          <w:highlight w:val="none"/>
        </w:rPr>
      </w:pPr>
      <w:r>
        <w:rPr>
          <w:rStyle w:val="69"/>
          <w:rFonts w:hint="eastAsia" w:ascii="宋体" w:hAnsi="宋体" w:eastAsia="宋体" w:cs="宋体"/>
          <w:bCs/>
          <w:color w:val="auto"/>
          <w:sz w:val="21"/>
          <w:szCs w:val="21"/>
          <w:highlight w:val="none"/>
          <w:lang w:val="en-US" w:eastAsia="zh-CN"/>
        </w:rPr>
        <w:t>3</w:t>
      </w:r>
      <w:r>
        <w:rPr>
          <w:rStyle w:val="69"/>
          <w:rFonts w:hint="eastAsia" w:ascii="宋体" w:hAnsi="宋体" w:eastAsia="宋体" w:cs="宋体"/>
          <w:bCs/>
          <w:color w:val="auto"/>
          <w:sz w:val="21"/>
          <w:szCs w:val="21"/>
          <w:highlight w:val="none"/>
          <w:lang w:val="en-US" w:eastAsia="zh-CN"/>
        </w:rPr>
        <w:t>.5</w:t>
      </w:r>
      <w:r>
        <w:rPr>
          <w:rStyle w:val="69"/>
          <w:rFonts w:hint="eastAsia" w:ascii="宋体" w:hAnsi="宋体" w:eastAsia="宋体" w:cs="宋体"/>
          <w:bCs/>
          <w:color w:val="auto"/>
          <w:sz w:val="21"/>
          <w:szCs w:val="21"/>
          <w:highlight w:val="none"/>
        </w:rPr>
        <w:t>大专及以上学历；</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Style w:val="69"/>
          <w:rFonts w:hint="eastAsia" w:ascii="宋体" w:hAnsi="宋体" w:eastAsia="宋体" w:cs="宋体"/>
          <w:bCs/>
          <w:color w:val="auto"/>
          <w:sz w:val="21"/>
          <w:szCs w:val="21"/>
          <w:highlight w:val="none"/>
        </w:rPr>
      </w:pPr>
      <w:r>
        <w:rPr>
          <w:rStyle w:val="69"/>
          <w:rFonts w:hint="eastAsia" w:ascii="宋体" w:hAnsi="宋体" w:eastAsia="宋体" w:cs="宋体"/>
          <w:bCs/>
          <w:color w:val="auto"/>
          <w:sz w:val="21"/>
          <w:szCs w:val="21"/>
          <w:highlight w:val="none"/>
          <w:lang w:val="en-US" w:eastAsia="zh-CN"/>
        </w:rPr>
        <w:t>3</w:t>
      </w:r>
      <w:r>
        <w:rPr>
          <w:rStyle w:val="69"/>
          <w:rFonts w:hint="eastAsia" w:ascii="宋体" w:hAnsi="宋体" w:eastAsia="宋体" w:cs="宋体"/>
          <w:bCs/>
          <w:color w:val="auto"/>
          <w:sz w:val="21"/>
          <w:szCs w:val="21"/>
          <w:highlight w:val="none"/>
          <w:lang w:val="en-US" w:eastAsia="zh-CN"/>
        </w:rPr>
        <w:t>.6</w:t>
      </w:r>
      <w:r>
        <w:rPr>
          <w:rStyle w:val="69"/>
          <w:rFonts w:hint="eastAsia" w:ascii="宋体" w:hAnsi="宋体" w:eastAsia="宋体" w:cs="宋体"/>
          <w:bCs/>
          <w:color w:val="auto"/>
          <w:sz w:val="21"/>
          <w:szCs w:val="21"/>
          <w:highlight w:val="none"/>
        </w:rPr>
        <w:t>退伍军人年龄及学历可适当放宽；</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20" w:firstLineChars="200"/>
        <w:textAlignment w:val="auto"/>
        <w:rPr>
          <w:rStyle w:val="69"/>
          <w:rFonts w:hint="eastAsia" w:ascii="宋体" w:hAnsi="宋体" w:eastAsia="宋体" w:cs="宋体"/>
          <w:b/>
          <w:bCs/>
          <w:color w:val="auto"/>
          <w:kern w:val="2"/>
          <w:sz w:val="21"/>
          <w:szCs w:val="21"/>
          <w:highlight w:val="none"/>
          <w:lang w:val="en-US" w:eastAsia="zh-CN" w:bidi="ar-SA"/>
        </w:rPr>
      </w:pPr>
      <w:r>
        <w:rPr>
          <w:rStyle w:val="69"/>
          <w:rFonts w:hint="eastAsia" w:ascii="宋体" w:hAnsi="宋体" w:eastAsia="宋体" w:cs="宋体"/>
          <w:b/>
          <w:bCs/>
          <w:color w:val="auto"/>
          <w:kern w:val="2"/>
          <w:sz w:val="21"/>
          <w:szCs w:val="21"/>
          <w:highlight w:val="none"/>
          <w:lang w:val="en-US" w:eastAsia="zh-CN" w:bidi="ar-SA"/>
        </w:rPr>
        <w:t>4、有下列情形之一的，不得应聘：</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20" w:firstLineChars="200"/>
        <w:textAlignment w:val="auto"/>
        <w:rPr>
          <w:rStyle w:val="69"/>
          <w:rFonts w:hint="eastAsia" w:ascii="宋体" w:hAnsi="宋体" w:eastAsia="宋体" w:cs="宋体"/>
          <w:bCs/>
          <w:color w:val="auto"/>
          <w:sz w:val="21"/>
          <w:szCs w:val="21"/>
          <w:highlight w:val="none"/>
        </w:rPr>
      </w:pPr>
      <w:r>
        <w:rPr>
          <w:rStyle w:val="69"/>
          <w:rFonts w:hint="eastAsia" w:ascii="宋体" w:hAnsi="宋体" w:eastAsia="宋体" w:cs="宋体"/>
          <w:bCs/>
          <w:color w:val="auto"/>
          <w:sz w:val="21"/>
          <w:szCs w:val="21"/>
          <w:highlight w:val="none"/>
        </w:rPr>
        <w:t>①全日制普通高校在读学生（也不得以已取得的学历作为条件应聘）；</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20" w:firstLineChars="200"/>
        <w:textAlignment w:val="auto"/>
        <w:rPr>
          <w:rStyle w:val="69"/>
          <w:rFonts w:hint="eastAsia" w:ascii="宋体" w:hAnsi="宋体" w:eastAsia="宋体" w:cs="宋体"/>
          <w:bCs/>
          <w:color w:val="auto"/>
          <w:sz w:val="21"/>
          <w:szCs w:val="21"/>
          <w:highlight w:val="none"/>
        </w:rPr>
      </w:pPr>
      <w:r>
        <w:rPr>
          <w:rStyle w:val="69"/>
          <w:rFonts w:hint="eastAsia" w:ascii="宋体" w:hAnsi="宋体" w:eastAsia="宋体" w:cs="宋体"/>
          <w:bCs/>
          <w:color w:val="auto"/>
          <w:sz w:val="21"/>
          <w:szCs w:val="21"/>
          <w:highlight w:val="none"/>
        </w:rPr>
        <w:t>②受过刑事处罚、治安处罚的，以及涉嫌违法犯罪尚未查清的；</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20" w:firstLineChars="200"/>
        <w:textAlignment w:val="auto"/>
        <w:rPr>
          <w:rStyle w:val="69"/>
          <w:rFonts w:hint="eastAsia" w:ascii="宋体" w:hAnsi="宋体" w:eastAsia="宋体" w:cs="宋体"/>
          <w:bCs/>
          <w:color w:val="auto"/>
          <w:sz w:val="21"/>
          <w:szCs w:val="21"/>
          <w:highlight w:val="none"/>
        </w:rPr>
      </w:pPr>
      <w:r>
        <w:rPr>
          <w:rStyle w:val="69"/>
          <w:rFonts w:hint="eastAsia" w:ascii="宋体" w:hAnsi="宋体" w:eastAsia="宋体" w:cs="宋体"/>
          <w:bCs/>
          <w:color w:val="auto"/>
          <w:sz w:val="21"/>
          <w:szCs w:val="21"/>
          <w:highlight w:val="none"/>
        </w:rPr>
        <w:t>③因违纪违规被开除、辞退、解聘的；</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20" w:firstLineChars="200"/>
        <w:textAlignment w:val="auto"/>
        <w:rPr>
          <w:rStyle w:val="69"/>
          <w:rFonts w:hint="eastAsia" w:ascii="宋体" w:hAnsi="宋体" w:eastAsia="宋体" w:cs="宋体"/>
          <w:bCs/>
          <w:color w:val="auto"/>
          <w:sz w:val="21"/>
          <w:szCs w:val="21"/>
          <w:highlight w:val="none"/>
        </w:rPr>
      </w:pPr>
      <w:r>
        <w:rPr>
          <w:rStyle w:val="69"/>
          <w:rFonts w:hint="eastAsia" w:ascii="宋体" w:hAnsi="宋体" w:eastAsia="宋体" w:cs="宋体"/>
          <w:bCs/>
          <w:color w:val="auto"/>
          <w:sz w:val="21"/>
          <w:szCs w:val="21"/>
          <w:highlight w:val="none"/>
        </w:rPr>
        <w:t>④有**史或毒品检测为阳性的，受到强制戒毒的；</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20" w:firstLineChars="200"/>
        <w:textAlignment w:val="auto"/>
        <w:rPr>
          <w:rStyle w:val="69"/>
          <w:rFonts w:hint="eastAsia" w:ascii="宋体" w:hAnsi="宋体" w:eastAsia="宋体" w:cs="宋体"/>
          <w:bCs/>
          <w:color w:val="auto"/>
          <w:sz w:val="21"/>
          <w:szCs w:val="21"/>
          <w:highlight w:val="none"/>
        </w:rPr>
      </w:pPr>
      <w:r>
        <w:rPr>
          <w:rStyle w:val="69"/>
          <w:rFonts w:hint="eastAsia" w:ascii="宋体" w:hAnsi="宋体" w:eastAsia="宋体" w:cs="宋体"/>
          <w:bCs/>
          <w:color w:val="auto"/>
          <w:sz w:val="21"/>
          <w:szCs w:val="21"/>
          <w:highlight w:val="none"/>
        </w:rPr>
        <w:t>⑤曾参加非法宗教和邪教组织活动的；</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20" w:firstLineChars="200"/>
        <w:textAlignment w:val="auto"/>
        <w:rPr>
          <w:rStyle w:val="69"/>
          <w:rFonts w:hint="eastAsia" w:ascii="宋体" w:hAnsi="宋体" w:eastAsia="宋体" w:cs="宋体"/>
          <w:bCs/>
          <w:color w:val="auto"/>
          <w:sz w:val="21"/>
          <w:szCs w:val="21"/>
          <w:highlight w:val="none"/>
        </w:rPr>
      </w:pPr>
      <w:r>
        <w:rPr>
          <w:rStyle w:val="69"/>
          <w:rFonts w:hint="eastAsia" w:ascii="宋体" w:hAnsi="宋体" w:eastAsia="宋体" w:cs="宋体"/>
          <w:bCs/>
          <w:color w:val="auto"/>
          <w:sz w:val="21"/>
          <w:szCs w:val="21"/>
          <w:highlight w:val="none"/>
        </w:rPr>
        <w:t>⑥有严重失信行为被列入</w:t>
      </w:r>
      <w:r>
        <w:rPr>
          <w:rStyle w:val="69"/>
          <w:rFonts w:hint="eastAsia" w:ascii="宋体" w:hAnsi="宋体" w:eastAsia="宋体" w:cs="宋体"/>
          <w:bCs/>
          <w:color w:val="auto"/>
          <w:sz w:val="21"/>
          <w:szCs w:val="21"/>
          <w:highlight w:val="none"/>
        </w:rPr>
        <w:t>失信人员名单的；⑦法律法规规定不得聘用的其他情形人员。</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20" w:firstLineChars="200"/>
        <w:textAlignment w:val="auto"/>
        <w:rPr>
          <w:rStyle w:val="69"/>
          <w:rFonts w:hint="eastAsia" w:ascii="宋体" w:hAnsi="宋体" w:eastAsia="宋体" w:cs="宋体"/>
          <w:bCs/>
          <w:color w:val="auto"/>
          <w:sz w:val="21"/>
          <w:szCs w:val="21"/>
          <w:highlight w:val="none"/>
          <w:lang w:val="en-US" w:eastAsia="zh-CN"/>
        </w:rPr>
      </w:pPr>
      <w:r>
        <w:rPr>
          <w:rStyle w:val="69"/>
          <w:rFonts w:hint="eastAsia" w:ascii="宋体" w:hAnsi="宋体" w:eastAsia="宋体" w:cs="宋体"/>
          <w:bCs/>
          <w:color w:val="auto"/>
          <w:sz w:val="21"/>
          <w:szCs w:val="21"/>
          <w:highlight w:val="none"/>
          <w:lang w:val="en-US" w:eastAsia="zh-CN"/>
        </w:rPr>
        <w:t>5、采购单位根据网格员考核机制，对履职不到位、考核不合格的网格员实行“优胜劣汰”。在服务期内，对于被淘汰的网格员，中标供应商应按采购人的要求尽快调换补充到位，以保证网格员管理服务工作无缝衔接不间断。</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20" w:firstLineChars="200"/>
        <w:textAlignment w:val="auto"/>
        <w:rPr>
          <w:rStyle w:val="69"/>
          <w:rFonts w:hint="eastAsia" w:ascii="宋体" w:hAnsi="宋体" w:eastAsia="宋体" w:cs="宋体"/>
          <w:bCs/>
          <w:color w:val="auto"/>
          <w:sz w:val="21"/>
          <w:szCs w:val="21"/>
          <w:highlight w:val="none"/>
          <w:lang w:val="en-US" w:eastAsia="zh-CN"/>
        </w:rPr>
      </w:pPr>
      <w:r>
        <w:rPr>
          <w:rStyle w:val="69"/>
          <w:rFonts w:hint="eastAsia" w:ascii="宋体" w:hAnsi="宋体" w:eastAsia="宋体" w:cs="宋体"/>
          <w:bCs/>
          <w:color w:val="auto"/>
          <w:sz w:val="21"/>
          <w:szCs w:val="21"/>
          <w:highlight w:val="none"/>
          <w:lang w:val="en-US" w:eastAsia="zh-CN"/>
        </w:rPr>
        <w:t>6、网格员工资由中标供应商支付，每月15日前支付上月工资；</w:t>
      </w:r>
    </w:p>
    <w:p>
      <w:pPr>
        <w:pStyle w:val="200"/>
        <w:ind w:firstLine="420" w:firstLineChars="200"/>
        <w:rPr>
          <w:rFonts w:hint="default"/>
          <w:color w:val="auto"/>
          <w:highlight w:val="none"/>
          <w:lang w:val="en-US" w:eastAsia="zh-CN"/>
        </w:rPr>
      </w:pPr>
      <w:r>
        <w:rPr>
          <w:rStyle w:val="69"/>
          <w:rFonts w:hint="eastAsia" w:ascii="宋体" w:hAnsi="宋体" w:eastAsia="宋体" w:cs="宋体"/>
          <w:bCs/>
          <w:color w:val="auto"/>
          <w:sz w:val="21"/>
          <w:szCs w:val="21"/>
          <w:highlight w:val="none"/>
          <w:lang w:val="en-US" w:eastAsia="zh-CN"/>
        </w:rPr>
        <w:t>7、中标供应商应为网格员缴纳社保、公积金（即五险一金）。</w:t>
      </w:r>
    </w:p>
    <w:p>
      <w:pPr>
        <w:keepNext w:val="0"/>
        <w:keepLines w:val="0"/>
        <w:pageBreakBefore w:val="0"/>
        <w:kinsoku/>
        <w:wordWrap/>
        <w:overflowPunct/>
        <w:topLinePunct w:val="0"/>
        <w:autoSpaceDE/>
        <w:autoSpaceDN/>
        <w:bidi w:val="0"/>
        <w:spacing w:line="360" w:lineRule="auto"/>
        <w:ind w:firstLine="411" w:firstLineChars="196"/>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四、安全要求</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20" w:firstLineChars="200"/>
        <w:textAlignment w:val="auto"/>
        <w:rPr>
          <w:rStyle w:val="69"/>
          <w:rFonts w:hint="eastAsia" w:ascii="宋体" w:hAnsi="宋体" w:eastAsia="宋体" w:cs="宋体"/>
          <w:bCs/>
          <w:color w:val="auto"/>
          <w:sz w:val="21"/>
          <w:szCs w:val="21"/>
          <w:highlight w:val="none"/>
          <w:lang w:val="en-US" w:eastAsia="zh-CN"/>
        </w:rPr>
      </w:pPr>
      <w:r>
        <w:rPr>
          <w:rStyle w:val="69"/>
          <w:rFonts w:hint="eastAsia" w:ascii="宋体" w:hAnsi="宋体" w:eastAsia="宋体" w:cs="宋体"/>
          <w:bCs/>
          <w:color w:val="auto"/>
          <w:sz w:val="21"/>
          <w:szCs w:val="21"/>
          <w:highlight w:val="none"/>
          <w:lang w:val="en-US" w:eastAsia="zh-CN"/>
        </w:rPr>
        <w:t>网格员由中标供应商负责管理。按照中华人民共和国劳动法规定，与之签订合同，缴纳社保、公积金（即五险一金），并对网格员的安全负责，一旦出现伤亡事故，均由中标供应商负责，采购人概不负责。</w:t>
      </w:r>
    </w:p>
    <w:p>
      <w:pPr>
        <w:keepNext w:val="0"/>
        <w:keepLines w:val="0"/>
        <w:pageBreakBefore w:val="0"/>
        <w:kinsoku/>
        <w:wordWrap/>
        <w:overflowPunct/>
        <w:topLinePunct w:val="0"/>
        <w:autoSpaceDE/>
        <w:autoSpaceDN/>
        <w:bidi w:val="0"/>
        <w:spacing w:line="360" w:lineRule="auto"/>
        <w:ind w:firstLine="411" w:firstLineChars="196"/>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
          <w:color w:val="auto"/>
          <w:sz w:val="21"/>
          <w:szCs w:val="21"/>
          <w:highlight w:val="none"/>
          <w:lang w:eastAsia="zh-CN"/>
        </w:rPr>
        <w:t>五</w:t>
      </w:r>
      <w:r>
        <w:rPr>
          <w:rFonts w:hint="eastAsia" w:ascii="宋体" w:hAnsi="宋体" w:eastAsia="宋体" w:cs="宋体"/>
          <w:b/>
          <w:color w:val="auto"/>
          <w:sz w:val="21"/>
          <w:szCs w:val="21"/>
          <w:highlight w:val="none"/>
        </w:rPr>
        <w:t>、商务要求</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报价应为完成本项目服务所涉及的全部内容，包括且不限于人员</w:t>
      </w:r>
      <w:r>
        <w:rPr>
          <w:rFonts w:hint="eastAsia" w:ascii="宋体" w:hAnsi="宋体" w:eastAsia="宋体" w:cs="宋体"/>
          <w:color w:val="auto"/>
          <w:sz w:val="21"/>
          <w:szCs w:val="21"/>
          <w:highlight w:val="none"/>
          <w:lang w:eastAsia="zh-CN"/>
        </w:rPr>
        <w:t>（含网格员）</w:t>
      </w:r>
      <w:r>
        <w:rPr>
          <w:rFonts w:hint="eastAsia" w:ascii="宋体" w:hAnsi="宋体" w:eastAsia="宋体" w:cs="宋体"/>
          <w:color w:val="auto"/>
          <w:sz w:val="21"/>
          <w:szCs w:val="21"/>
          <w:highlight w:val="none"/>
        </w:rPr>
        <w:t>工资、福利、社保、交通、服装、风险费、企业利润、管理费、争先创优</w:t>
      </w:r>
      <w:r>
        <w:rPr>
          <w:rFonts w:hint="eastAsia" w:ascii="宋体" w:hAnsi="宋体" w:eastAsia="宋体" w:cs="宋体"/>
          <w:color w:val="auto"/>
          <w:sz w:val="21"/>
          <w:szCs w:val="21"/>
          <w:highlight w:val="none"/>
          <w:lang w:eastAsia="zh-CN"/>
        </w:rPr>
        <w:t>费</w:t>
      </w:r>
      <w:r>
        <w:rPr>
          <w:rFonts w:hint="eastAsia" w:ascii="宋体" w:hAnsi="宋体" w:eastAsia="宋体" w:cs="宋体"/>
          <w:color w:val="auto"/>
          <w:sz w:val="21"/>
          <w:szCs w:val="21"/>
          <w:highlight w:val="none"/>
        </w:rPr>
        <w:t>、税金与项目相关的所有费用。</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w:t>
      </w:r>
      <w:bookmarkStart w:id="15" w:name="_Toc61733922"/>
      <w:bookmarkStart w:id="16" w:name="_Toc71023033"/>
      <w:bookmarkStart w:id="17" w:name="_Toc75345388"/>
      <w:r>
        <w:rPr>
          <w:rFonts w:hint="eastAsia" w:ascii="宋体" w:hAnsi="宋体" w:eastAsia="宋体" w:cs="宋体"/>
          <w:b w:val="0"/>
          <w:bCs/>
          <w:color w:val="auto"/>
          <w:sz w:val="21"/>
          <w:szCs w:val="21"/>
          <w:highlight w:val="none"/>
        </w:rPr>
        <w:t>合同履行期限：签订合同后一年。</w:t>
      </w:r>
    </w:p>
    <w:p>
      <w:pPr>
        <w:pStyle w:val="4"/>
        <w:keepNext w:val="0"/>
        <w:keepLines w:val="0"/>
        <w:pageBreakBefore w:val="0"/>
        <w:widowControl w:val="0"/>
        <w:numPr>
          <w:ilvl w:val="1"/>
          <w:numId w:val="0"/>
        </w:numPr>
        <w:kinsoku/>
        <w:wordWrap/>
        <w:overflowPunct/>
        <w:topLinePunct w:val="0"/>
        <w:autoSpaceDE/>
        <w:autoSpaceDN/>
        <w:bidi w:val="0"/>
        <w:snapToGrid w:val="0"/>
        <w:spacing w:before="0" w:after="0"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、付款方式</w:t>
      </w:r>
      <w:bookmarkEnd w:id="15"/>
      <w:bookmarkEnd w:id="16"/>
      <w:bookmarkEnd w:id="17"/>
      <w:r>
        <w:rPr>
          <w:rFonts w:hint="eastAsia" w:ascii="宋体" w:hAnsi="宋体" w:eastAsia="宋体" w:cs="宋体"/>
          <w:b w:val="0"/>
          <w:bCs/>
          <w:color w:val="auto"/>
          <w:sz w:val="21"/>
          <w:szCs w:val="21"/>
          <w:highlight w:val="none"/>
        </w:rPr>
        <w:t>:</w:t>
      </w:r>
    </w:p>
    <w:p>
      <w:pPr>
        <w:pStyle w:val="201"/>
        <w:keepNext w:val="0"/>
        <w:keepLines w:val="0"/>
        <w:pageBreakBefore w:val="0"/>
        <w:kinsoku/>
        <w:wordWrap/>
        <w:overflowPunct/>
        <w:topLinePunct w:val="0"/>
        <w:autoSpaceDE/>
        <w:autoSpaceDN/>
        <w:bidi w:val="0"/>
        <w:spacing w:after="0" w:line="360" w:lineRule="auto"/>
        <w:ind w:firstLine="308" w:firstLineChars="14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合同生效且所有网格员均上岗后支付合同金额的30%；服务期满四个月后支付合同金额的30%；服务期满八个月后支付合同金额的30%；服务期满一年后支付剩余合同金额（10%）。</w:t>
      </w:r>
    </w:p>
    <w:p>
      <w:pPr>
        <w:pStyle w:val="201"/>
        <w:keepNext w:val="0"/>
        <w:keepLines w:val="0"/>
        <w:pageBreakBefore w:val="0"/>
        <w:kinsoku/>
        <w:wordWrap/>
        <w:overflowPunct/>
        <w:topLinePunct w:val="0"/>
        <w:autoSpaceDE/>
        <w:autoSpaceDN/>
        <w:bidi w:val="0"/>
        <w:spacing w:after="0" w:line="360" w:lineRule="auto"/>
        <w:ind w:firstLine="308" w:firstLineChars="14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六</w:t>
      </w:r>
      <w:r>
        <w:rPr>
          <w:rFonts w:hint="eastAsia" w:ascii="宋体" w:hAnsi="宋体" w:eastAsia="宋体" w:cs="宋体"/>
          <w:b/>
          <w:color w:val="auto"/>
          <w:sz w:val="21"/>
          <w:szCs w:val="21"/>
          <w:highlight w:val="none"/>
        </w:rPr>
        <w:t>、其他说明</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1、根据《政府采购促进中小企业发展管理办法》（财库〔2020〕46号）及《中小企业划型标准规定》（工信部联企业〔2011〕300号），本采购标的对应的中小企业划分标准所属行业为：</w:t>
      </w:r>
      <w:r>
        <w:rPr>
          <w:rFonts w:hint="eastAsia" w:ascii="宋体" w:hAnsi="宋体" w:eastAsia="宋体" w:cs="宋体"/>
          <w:b/>
          <w:color w:val="auto"/>
          <w:sz w:val="21"/>
          <w:szCs w:val="21"/>
          <w:highlight w:val="none"/>
          <w:u w:val="single"/>
        </w:rPr>
        <w:t>其他未列明行业</w:t>
      </w:r>
      <w:r>
        <w:rPr>
          <w:rFonts w:hint="eastAsia" w:ascii="宋体" w:hAnsi="宋体" w:eastAsia="宋体" w:cs="宋体"/>
          <w:color w:val="auto"/>
          <w:sz w:val="21"/>
          <w:szCs w:val="21"/>
          <w:highlight w:val="none"/>
        </w:rPr>
        <w:t>。（划分标准见附件A）</w:t>
      </w:r>
    </w:p>
    <w:p>
      <w:pPr>
        <w:keepNext w:val="0"/>
        <w:keepLines w:val="0"/>
        <w:pageBreakBefore w:val="0"/>
        <w:kinsoku/>
        <w:wordWrap/>
        <w:overflowPunct/>
        <w:topLinePunct w:val="0"/>
        <w:autoSpaceDE/>
        <w:autoSpaceDN/>
        <w:bidi w:val="0"/>
        <w:spacing w:line="360" w:lineRule="auto"/>
        <w:ind w:firstLine="420" w:firstLineChars="200"/>
        <w:textAlignment w:val="auto"/>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2、小微企业有关政策：</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本次采购为</w:t>
      </w:r>
      <w:r>
        <w:rPr>
          <w:rFonts w:hint="eastAsia" w:ascii="宋体" w:hAnsi="宋体" w:eastAsia="宋体" w:cs="宋体"/>
          <w:b/>
          <w:sz w:val="21"/>
          <w:szCs w:val="21"/>
          <w:highlight w:val="none"/>
          <w:u w:val="single"/>
        </w:rPr>
        <w:t xml:space="preserve"> 非 </w:t>
      </w:r>
      <w:r>
        <w:rPr>
          <w:rFonts w:hint="eastAsia" w:ascii="宋体" w:hAnsi="宋体" w:eastAsia="宋体" w:cs="宋体"/>
          <w:sz w:val="21"/>
          <w:szCs w:val="21"/>
          <w:highlight w:val="none"/>
        </w:rPr>
        <w:t>专门面向中小微企业。对于符合财库( 2020 )46号文规定的小微企业，在评审时，结合《浙江省财政厅关于进一步发挥政府采购政策功能全力推动经济稳进提质的通知》(浙财采监〔2022〕3号)及浙财采监（2022）8号对符合要求的国内小微企业将给予20%的价格扣除，并以其价格扣除后的金额作为其经评审的报价。</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按照《财政部、司法部关于政府采购支持监狱企业发展有关问题的通知》（财库〔2014〕68 号）之规定，监狱企业视同小型、微型企业。</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按照《财政部民政部中国残疾人联合会关于促进残疾人就业政府采购政策的通知》(财库[2017]141号)之规定残疾人福利性单位视同小型、微型企业，结合《浙江省财政厅关于进一步发挥政府采购政策功能全力推动经济稳进提质的通知》(浙财采监〔2022〕3号)对享受小微企业20%价格扣除优惠政策，但残疾人福利性单位本身为小微企业的不得重复用享受优惠政策。</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按照《政府采购促进中小企业发展暂行办法》（财库( 2020 )46 号）结合《浙江省财政厅关于进一步发挥政府采购政策功能全力推动经济稳进提质的通知》(浙财采监〔2022〕3号) 及浙财采监（2022）8号 之规定，投标产品被认定为小型和微型企业产品的或服务实施单位为小型和微型企业，对小型和微型企业产品或服务的价格给予 20%的扣除，以扣除后的价格为评标报价； </w:t>
      </w:r>
    </w:p>
    <w:p>
      <w:pPr>
        <w:keepNext w:val="0"/>
        <w:keepLines w:val="0"/>
        <w:pageBreakBefore w:val="0"/>
        <w:tabs>
          <w:tab w:val="left" w:pos="753"/>
        </w:tabs>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欲享受政策优惠的且属于小微型企业的须提交声明函、属于残疾人福利性单位且须提交声明函、属于监狱企业的应提供由省级以上监狱管理局、戒毒管理局（含新疆生产建设兵团）出具的属于监狱企业的证明文件。否则不认定为小微企业。</w:t>
      </w:r>
    </w:p>
    <w:p>
      <w:pPr>
        <w:pStyle w:val="3"/>
        <w:keepNext w:val="0"/>
        <w:keepLines w:val="0"/>
        <w:pageBreakBefore/>
        <w:spacing w:line="240" w:lineRule="auto"/>
        <w:rPr>
          <w:rFonts w:hint="eastAsia" w:hAnsi="宋体"/>
          <w:color w:val="auto"/>
          <w:sz w:val="21"/>
          <w:szCs w:val="21"/>
          <w:highlight w:val="none"/>
          <w:lang w:val="en-US"/>
        </w:rPr>
        <w:sectPr>
          <w:headerReference r:id="rId8" w:type="default"/>
          <w:footerReference r:id="rId9" w:type="default"/>
          <w:pgSz w:w="11906" w:h="16838"/>
          <w:pgMar w:top="1418" w:right="1418" w:bottom="1418" w:left="1418" w:header="680" w:footer="992" w:gutter="0"/>
          <w:cols w:space="720" w:num="1"/>
          <w:docGrid w:type="linesAndChars" w:linePitch="312" w:charSpace="0"/>
        </w:sectPr>
      </w:pPr>
    </w:p>
    <w:p>
      <w:pPr>
        <w:autoSpaceDE w:val="0"/>
        <w:autoSpaceDN w:val="0"/>
        <w:adjustRightInd w:val="0"/>
        <w:snapToGrid w:val="0"/>
        <w:textAlignment w:val="bottom"/>
        <w:rPr>
          <w:rFonts w:hint="eastAsia" w:ascii="宋体" w:hAnsi="宋体"/>
          <w:b/>
          <w:color w:val="auto"/>
          <w:szCs w:val="24"/>
          <w:highlight w:val="none"/>
        </w:rPr>
      </w:pPr>
      <w:r>
        <w:rPr>
          <w:rFonts w:hint="eastAsia"/>
          <w:b/>
          <w:color w:val="auto"/>
          <w:highlight w:val="none"/>
        </w:rPr>
        <w:t>附件</w:t>
      </w:r>
      <w:r>
        <w:rPr>
          <w:rFonts w:hint="eastAsia" w:ascii="宋体" w:hAnsi="宋体"/>
          <w:b/>
          <w:color w:val="auto"/>
          <w:szCs w:val="24"/>
          <w:highlight w:val="none"/>
        </w:rPr>
        <w:t>：</w:t>
      </w:r>
    </w:p>
    <w:tbl>
      <w:tblPr>
        <w:tblStyle w:val="36"/>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800"/>
        <w:gridCol w:w="1440"/>
        <w:gridCol w:w="1080"/>
        <w:gridCol w:w="1260"/>
        <w:gridCol w:w="1800"/>
        <w:gridCol w:w="144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69" w:hRule="atLeast"/>
        </w:trPr>
        <w:tc>
          <w:tcPr>
            <w:tcW w:w="18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Style w:val="39"/>
                <w:rFonts w:ascii="宋体" w:hAnsi="宋体" w:eastAsia="宋体"/>
                <w:color w:val="auto"/>
                <w:sz w:val="21"/>
                <w:szCs w:val="21"/>
                <w:highlight w:val="none"/>
              </w:rPr>
              <w:t>行业名称</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Style w:val="39"/>
                <w:rFonts w:ascii="宋体" w:hAnsi="宋体" w:eastAsia="宋体"/>
                <w:color w:val="auto"/>
                <w:sz w:val="21"/>
                <w:szCs w:val="21"/>
                <w:highlight w:val="none"/>
              </w:rPr>
              <w:t>指标名称</w:t>
            </w:r>
          </w:p>
        </w:tc>
        <w:tc>
          <w:tcPr>
            <w:tcW w:w="108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Style w:val="39"/>
                <w:rFonts w:ascii="宋体" w:hAnsi="宋体" w:eastAsia="宋体"/>
                <w:color w:val="auto"/>
                <w:sz w:val="21"/>
                <w:szCs w:val="21"/>
                <w:highlight w:val="none"/>
              </w:rPr>
              <w:t>计量单位</w:t>
            </w:r>
          </w:p>
        </w:tc>
        <w:tc>
          <w:tcPr>
            <w:tcW w:w="126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Style w:val="39"/>
                <w:rFonts w:ascii="宋体" w:hAnsi="宋体" w:eastAsia="宋体"/>
                <w:color w:val="auto"/>
                <w:sz w:val="21"/>
                <w:szCs w:val="21"/>
                <w:highlight w:val="none"/>
              </w:rPr>
              <w:t>大型</w:t>
            </w:r>
          </w:p>
        </w:tc>
        <w:tc>
          <w:tcPr>
            <w:tcW w:w="18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Style w:val="39"/>
                <w:rFonts w:ascii="宋体" w:hAnsi="宋体" w:eastAsia="宋体"/>
                <w:color w:val="auto"/>
                <w:sz w:val="21"/>
                <w:szCs w:val="21"/>
                <w:highlight w:val="none"/>
              </w:rPr>
              <w:t>中型</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Style w:val="39"/>
                <w:rFonts w:ascii="宋体" w:hAnsi="宋体" w:eastAsia="宋体"/>
                <w:color w:val="auto"/>
                <w:sz w:val="21"/>
                <w:szCs w:val="21"/>
                <w:highlight w:val="none"/>
              </w:rPr>
              <w:t>小型</w:t>
            </w:r>
          </w:p>
        </w:tc>
        <w:tc>
          <w:tcPr>
            <w:tcW w:w="9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Style w:val="39"/>
                <w:rFonts w:ascii="宋体" w:hAnsi="宋体" w:eastAsia="宋体"/>
                <w:color w:val="auto"/>
                <w:sz w:val="21"/>
                <w:szCs w:val="21"/>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69" w:hRule="atLeast"/>
        </w:trPr>
        <w:tc>
          <w:tcPr>
            <w:tcW w:w="1800" w:type="dxa"/>
            <w:noWrap w:val="0"/>
            <w:tcMar>
              <w:top w:w="30" w:type="dxa"/>
              <w:left w:w="90" w:type="dxa"/>
              <w:bottom w:w="30" w:type="dxa"/>
              <w:right w:w="90" w:type="dxa"/>
            </w:tcMar>
            <w:vAlign w:val="center"/>
          </w:tcPr>
          <w:p>
            <w:pPr>
              <w:pStyle w:val="33"/>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农、林、牧、渔业</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营业收入(Y)</w:t>
            </w:r>
          </w:p>
        </w:tc>
        <w:tc>
          <w:tcPr>
            <w:tcW w:w="108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万元</w:t>
            </w:r>
          </w:p>
        </w:tc>
        <w:tc>
          <w:tcPr>
            <w:tcW w:w="126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Y≥20000</w:t>
            </w:r>
          </w:p>
        </w:tc>
        <w:tc>
          <w:tcPr>
            <w:tcW w:w="18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500≤Y&lt;20000</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50≤Y&lt;500</w:t>
            </w:r>
          </w:p>
        </w:tc>
        <w:tc>
          <w:tcPr>
            <w:tcW w:w="9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69" w:hRule="atLeast"/>
        </w:trPr>
        <w:tc>
          <w:tcPr>
            <w:tcW w:w="1800" w:type="dxa"/>
            <w:vMerge w:val="restart"/>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工业</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从业人员(X)</w:t>
            </w:r>
          </w:p>
        </w:tc>
        <w:tc>
          <w:tcPr>
            <w:tcW w:w="108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人</w:t>
            </w:r>
          </w:p>
        </w:tc>
        <w:tc>
          <w:tcPr>
            <w:tcW w:w="126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X≥1000</w:t>
            </w:r>
          </w:p>
        </w:tc>
        <w:tc>
          <w:tcPr>
            <w:tcW w:w="18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300≤X&lt;1000</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20≤X&lt;300</w:t>
            </w:r>
          </w:p>
        </w:tc>
        <w:tc>
          <w:tcPr>
            <w:tcW w:w="9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69" w:hRule="atLeast"/>
        </w:trPr>
        <w:tc>
          <w:tcPr>
            <w:tcW w:w="1800" w:type="dxa"/>
            <w:vMerge w:val="continue"/>
            <w:noWrap w:val="0"/>
            <w:tcMar>
              <w:top w:w="30" w:type="dxa"/>
              <w:left w:w="90" w:type="dxa"/>
              <w:bottom w:w="30" w:type="dxa"/>
              <w:right w:w="90" w:type="dxa"/>
            </w:tcMar>
            <w:vAlign w:val="center"/>
          </w:tcPr>
          <w:p>
            <w:pPr>
              <w:spacing w:line="300" w:lineRule="exact"/>
              <w:jc w:val="center"/>
              <w:rPr>
                <w:rFonts w:hint="eastAsia" w:ascii="宋体" w:hAnsi="宋体"/>
                <w:color w:val="auto"/>
                <w:szCs w:val="21"/>
                <w:highlight w:val="none"/>
              </w:rPr>
            </w:pP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营业收入(Y)</w:t>
            </w:r>
          </w:p>
        </w:tc>
        <w:tc>
          <w:tcPr>
            <w:tcW w:w="108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万元</w:t>
            </w:r>
          </w:p>
        </w:tc>
        <w:tc>
          <w:tcPr>
            <w:tcW w:w="126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Y≥40000</w:t>
            </w:r>
          </w:p>
        </w:tc>
        <w:tc>
          <w:tcPr>
            <w:tcW w:w="18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2000≤Y&lt;40000</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300≤Y&lt;2000</w:t>
            </w:r>
          </w:p>
        </w:tc>
        <w:tc>
          <w:tcPr>
            <w:tcW w:w="9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69" w:hRule="atLeast"/>
        </w:trPr>
        <w:tc>
          <w:tcPr>
            <w:tcW w:w="1800" w:type="dxa"/>
            <w:vMerge w:val="restart"/>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建筑业</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营业收入(Y)</w:t>
            </w:r>
          </w:p>
        </w:tc>
        <w:tc>
          <w:tcPr>
            <w:tcW w:w="108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万元</w:t>
            </w:r>
          </w:p>
        </w:tc>
        <w:tc>
          <w:tcPr>
            <w:tcW w:w="126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Y≥80000</w:t>
            </w:r>
          </w:p>
        </w:tc>
        <w:tc>
          <w:tcPr>
            <w:tcW w:w="18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6000≤Y&lt;80000</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300≤Y&lt;6000</w:t>
            </w:r>
          </w:p>
        </w:tc>
        <w:tc>
          <w:tcPr>
            <w:tcW w:w="9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69" w:hRule="atLeast"/>
        </w:trPr>
        <w:tc>
          <w:tcPr>
            <w:tcW w:w="1800" w:type="dxa"/>
            <w:vMerge w:val="continue"/>
            <w:noWrap w:val="0"/>
            <w:tcMar>
              <w:top w:w="30" w:type="dxa"/>
              <w:left w:w="90" w:type="dxa"/>
              <w:bottom w:w="30" w:type="dxa"/>
              <w:right w:w="90" w:type="dxa"/>
            </w:tcMar>
            <w:vAlign w:val="center"/>
          </w:tcPr>
          <w:p>
            <w:pPr>
              <w:spacing w:line="300" w:lineRule="exact"/>
              <w:jc w:val="center"/>
              <w:rPr>
                <w:rFonts w:hint="eastAsia" w:ascii="宋体" w:hAnsi="宋体"/>
                <w:color w:val="auto"/>
                <w:szCs w:val="21"/>
                <w:highlight w:val="none"/>
              </w:rPr>
            </w:pP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资产总额(Z)</w:t>
            </w:r>
          </w:p>
        </w:tc>
        <w:tc>
          <w:tcPr>
            <w:tcW w:w="108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万元</w:t>
            </w:r>
          </w:p>
        </w:tc>
        <w:tc>
          <w:tcPr>
            <w:tcW w:w="126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Z≥80000</w:t>
            </w:r>
          </w:p>
        </w:tc>
        <w:tc>
          <w:tcPr>
            <w:tcW w:w="18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5000≤Z&lt;80000</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300≤Z&lt;5000</w:t>
            </w:r>
          </w:p>
        </w:tc>
        <w:tc>
          <w:tcPr>
            <w:tcW w:w="9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Z&lt;300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69" w:hRule="atLeast"/>
        </w:trPr>
        <w:tc>
          <w:tcPr>
            <w:tcW w:w="1800" w:type="dxa"/>
            <w:vMerge w:val="restart"/>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批发业</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从业人员(X)</w:t>
            </w:r>
          </w:p>
        </w:tc>
        <w:tc>
          <w:tcPr>
            <w:tcW w:w="108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人</w:t>
            </w:r>
          </w:p>
        </w:tc>
        <w:tc>
          <w:tcPr>
            <w:tcW w:w="126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X≥200</w:t>
            </w:r>
          </w:p>
        </w:tc>
        <w:tc>
          <w:tcPr>
            <w:tcW w:w="18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20≤X&lt;200</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5≤X&lt;20</w:t>
            </w:r>
          </w:p>
        </w:tc>
        <w:tc>
          <w:tcPr>
            <w:tcW w:w="9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X&lt;5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69" w:hRule="atLeast"/>
        </w:trPr>
        <w:tc>
          <w:tcPr>
            <w:tcW w:w="1800" w:type="dxa"/>
            <w:vMerge w:val="continue"/>
            <w:noWrap w:val="0"/>
            <w:tcMar>
              <w:top w:w="30" w:type="dxa"/>
              <w:left w:w="90" w:type="dxa"/>
              <w:bottom w:w="30" w:type="dxa"/>
              <w:right w:w="90" w:type="dxa"/>
            </w:tcMar>
            <w:vAlign w:val="center"/>
          </w:tcPr>
          <w:p>
            <w:pPr>
              <w:spacing w:line="300" w:lineRule="exact"/>
              <w:jc w:val="center"/>
              <w:rPr>
                <w:rFonts w:hint="eastAsia" w:ascii="宋体" w:hAnsi="宋体"/>
                <w:color w:val="auto"/>
                <w:szCs w:val="21"/>
                <w:highlight w:val="none"/>
              </w:rPr>
            </w:pP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营业收入(Y)</w:t>
            </w:r>
          </w:p>
        </w:tc>
        <w:tc>
          <w:tcPr>
            <w:tcW w:w="108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万元</w:t>
            </w:r>
          </w:p>
        </w:tc>
        <w:tc>
          <w:tcPr>
            <w:tcW w:w="126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Y≥40000</w:t>
            </w:r>
          </w:p>
        </w:tc>
        <w:tc>
          <w:tcPr>
            <w:tcW w:w="18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5000≤Y&lt;40000</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1000≤Y&lt;5000</w:t>
            </w:r>
          </w:p>
        </w:tc>
        <w:tc>
          <w:tcPr>
            <w:tcW w:w="9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Y&lt;1000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69" w:hRule="atLeast"/>
        </w:trPr>
        <w:tc>
          <w:tcPr>
            <w:tcW w:w="1800" w:type="dxa"/>
            <w:vMerge w:val="restart"/>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零售业</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从业人员(X)</w:t>
            </w:r>
          </w:p>
        </w:tc>
        <w:tc>
          <w:tcPr>
            <w:tcW w:w="108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人</w:t>
            </w:r>
          </w:p>
        </w:tc>
        <w:tc>
          <w:tcPr>
            <w:tcW w:w="126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X≥300</w:t>
            </w:r>
          </w:p>
        </w:tc>
        <w:tc>
          <w:tcPr>
            <w:tcW w:w="18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50≤X&lt;300</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10≤X&lt;50</w:t>
            </w:r>
          </w:p>
        </w:tc>
        <w:tc>
          <w:tcPr>
            <w:tcW w:w="9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69" w:hRule="atLeast"/>
        </w:trPr>
        <w:tc>
          <w:tcPr>
            <w:tcW w:w="1800" w:type="dxa"/>
            <w:vMerge w:val="continue"/>
            <w:noWrap w:val="0"/>
            <w:tcMar>
              <w:top w:w="30" w:type="dxa"/>
              <w:left w:w="90" w:type="dxa"/>
              <w:bottom w:w="30" w:type="dxa"/>
              <w:right w:w="90" w:type="dxa"/>
            </w:tcMar>
            <w:vAlign w:val="center"/>
          </w:tcPr>
          <w:p>
            <w:pPr>
              <w:spacing w:line="300" w:lineRule="exact"/>
              <w:jc w:val="center"/>
              <w:rPr>
                <w:rFonts w:hint="eastAsia" w:ascii="宋体" w:hAnsi="宋体"/>
                <w:color w:val="auto"/>
                <w:szCs w:val="21"/>
                <w:highlight w:val="none"/>
              </w:rPr>
            </w:pP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营业收入(Y)</w:t>
            </w:r>
          </w:p>
        </w:tc>
        <w:tc>
          <w:tcPr>
            <w:tcW w:w="108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万元</w:t>
            </w:r>
          </w:p>
        </w:tc>
        <w:tc>
          <w:tcPr>
            <w:tcW w:w="126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Y≥20000</w:t>
            </w:r>
          </w:p>
        </w:tc>
        <w:tc>
          <w:tcPr>
            <w:tcW w:w="18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500≤Y&lt;20000</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100≤Y&lt;500</w:t>
            </w:r>
          </w:p>
        </w:tc>
        <w:tc>
          <w:tcPr>
            <w:tcW w:w="9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69" w:hRule="atLeast"/>
        </w:trPr>
        <w:tc>
          <w:tcPr>
            <w:tcW w:w="1800" w:type="dxa"/>
            <w:vMerge w:val="restart"/>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交通运输业</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从业人员(X)</w:t>
            </w:r>
          </w:p>
        </w:tc>
        <w:tc>
          <w:tcPr>
            <w:tcW w:w="108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人</w:t>
            </w:r>
          </w:p>
        </w:tc>
        <w:tc>
          <w:tcPr>
            <w:tcW w:w="126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X≥1000</w:t>
            </w:r>
          </w:p>
        </w:tc>
        <w:tc>
          <w:tcPr>
            <w:tcW w:w="18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300≤X&lt;1000</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20≤X&lt;300</w:t>
            </w:r>
          </w:p>
        </w:tc>
        <w:tc>
          <w:tcPr>
            <w:tcW w:w="9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69" w:hRule="atLeast"/>
        </w:trPr>
        <w:tc>
          <w:tcPr>
            <w:tcW w:w="1800" w:type="dxa"/>
            <w:vMerge w:val="continue"/>
            <w:noWrap w:val="0"/>
            <w:tcMar>
              <w:top w:w="30" w:type="dxa"/>
              <w:left w:w="90" w:type="dxa"/>
              <w:bottom w:w="30" w:type="dxa"/>
              <w:right w:w="90" w:type="dxa"/>
            </w:tcMar>
            <w:vAlign w:val="center"/>
          </w:tcPr>
          <w:p>
            <w:pPr>
              <w:spacing w:line="300" w:lineRule="exact"/>
              <w:jc w:val="center"/>
              <w:rPr>
                <w:rFonts w:hint="eastAsia" w:ascii="宋体" w:hAnsi="宋体"/>
                <w:color w:val="auto"/>
                <w:szCs w:val="21"/>
                <w:highlight w:val="none"/>
              </w:rPr>
            </w:pP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营业收入(Y)</w:t>
            </w:r>
          </w:p>
        </w:tc>
        <w:tc>
          <w:tcPr>
            <w:tcW w:w="108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万元</w:t>
            </w:r>
          </w:p>
        </w:tc>
        <w:tc>
          <w:tcPr>
            <w:tcW w:w="126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Y≥30000</w:t>
            </w:r>
          </w:p>
        </w:tc>
        <w:tc>
          <w:tcPr>
            <w:tcW w:w="18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3000≤Y&lt;30000</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200≤Y&lt;3000</w:t>
            </w:r>
          </w:p>
        </w:tc>
        <w:tc>
          <w:tcPr>
            <w:tcW w:w="9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Y&lt;200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69" w:hRule="atLeast"/>
        </w:trPr>
        <w:tc>
          <w:tcPr>
            <w:tcW w:w="1800" w:type="dxa"/>
            <w:vMerge w:val="restart"/>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仓储业</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从业人员(X)</w:t>
            </w:r>
          </w:p>
        </w:tc>
        <w:tc>
          <w:tcPr>
            <w:tcW w:w="108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人</w:t>
            </w:r>
          </w:p>
        </w:tc>
        <w:tc>
          <w:tcPr>
            <w:tcW w:w="126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X≥200</w:t>
            </w:r>
          </w:p>
        </w:tc>
        <w:tc>
          <w:tcPr>
            <w:tcW w:w="18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100≤X&lt;200</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20≤X&lt;100</w:t>
            </w:r>
          </w:p>
        </w:tc>
        <w:tc>
          <w:tcPr>
            <w:tcW w:w="9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69" w:hRule="atLeast"/>
        </w:trPr>
        <w:tc>
          <w:tcPr>
            <w:tcW w:w="1800" w:type="dxa"/>
            <w:vMerge w:val="continue"/>
            <w:noWrap w:val="0"/>
            <w:tcMar>
              <w:top w:w="30" w:type="dxa"/>
              <w:left w:w="90" w:type="dxa"/>
              <w:bottom w:w="30" w:type="dxa"/>
              <w:right w:w="90" w:type="dxa"/>
            </w:tcMar>
            <w:vAlign w:val="center"/>
          </w:tcPr>
          <w:p>
            <w:pPr>
              <w:spacing w:line="300" w:lineRule="exact"/>
              <w:jc w:val="center"/>
              <w:rPr>
                <w:rFonts w:hint="eastAsia" w:ascii="宋体" w:hAnsi="宋体"/>
                <w:color w:val="auto"/>
                <w:szCs w:val="21"/>
                <w:highlight w:val="none"/>
              </w:rPr>
            </w:pP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营业收入(Y)</w:t>
            </w:r>
          </w:p>
        </w:tc>
        <w:tc>
          <w:tcPr>
            <w:tcW w:w="108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万元</w:t>
            </w:r>
          </w:p>
        </w:tc>
        <w:tc>
          <w:tcPr>
            <w:tcW w:w="126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Y≥30000</w:t>
            </w:r>
          </w:p>
        </w:tc>
        <w:tc>
          <w:tcPr>
            <w:tcW w:w="18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1000≤Y&lt;30000</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100≤Y&lt;1000</w:t>
            </w:r>
          </w:p>
        </w:tc>
        <w:tc>
          <w:tcPr>
            <w:tcW w:w="9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69" w:hRule="atLeast"/>
        </w:trPr>
        <w:tc>
          <w:tcPr>
            <w:tcW w:w="1800" w:type="dxa"/>
            <w:vMerge w:val="restart"/>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邮政业</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从业人员(X)</w:t>
            </w:r>
          </w:p>
        </w:tc>
        <w:tc>
          <w:tcPr>
            <w:tcW w:w="108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人</w:t>
            </w:r>
          </w:p>
        </w:tc>
        <w:tc>
          <w:tcPr>
            <w:tcW w:w="126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X≥1000</w:t>
            </w:r>
          </w:p>
        </w:tc>
        <w:tc>
          <w:tcPr>
            <w:tcW w:w="18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300≤X&lt;1000</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20≤X&lt;300</w:t>
            </w:r>
          </w:p>
        </w:tc>
        <w:tc>
          <w:tcPr>
            <w:tcW w:w="9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69" w:hRule="atLeast"/>
        </w:trPr>
        <w:tc>
          <w:tcPr>
            <w:tcW w:w="1800" w:type="dxa"/>
            <w:vMerge w:val="continue"/>
            <w:noWrap w:val="0"/>
            <w:tcMar>
              <w:top w:w="30" w:type="dxa"/>
              <w:left w:w="90" w:type="dxa"/>
              <w:bottom w:w="30" w:type="dxa"/>
              <w:right w:w="90" w:type="dxa"/>
            </w:tcMar>
            <w:vAlign w:val="center"/>
          </w:tcPr>
          <w:p>
            <w:pPr>
              <w:spacing w:line="300" w:lineRule="exact"/>
              <w:jc w:val="center"/>
              <w:rPr>
                <w:rFonts w:hint="eastAsia" w:ascii="宋体" w:hAnsi="宋体"/>
                <w:color w:val="auto"/>
                <w:szCs w:val="21"/>
                <w:highlight w:val="none"/>
              </w:rPr>
            </w:pP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营业收入(Y)</w:t>
            </w:r>
          </w:p>
        </w:tc>
        <w:tc>
          <w:tcPr>
            <w:tcW w:w="108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万元</w:t>
            </w:r>
          </w:p>
        </w:tc>
        <w:tc>
          <w:tcPr>
            <w:tcW w:w="126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Y≥30000</w:t>
            </w:r>
          </w:p>
        </w:tc>
        <w:tc>
          <w:tcPr>
            <w:tcW w:w="18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2000≤Y&lt;30000</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100≤Y&lt;2000</w:t>
            </w:r>
          </w:p>
        </w:tc>
        <w:tc>
          <w:tcPr>
            <w:tcW w:w="9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69" w:hRule="atLeast"/>
        </w:trPr>
        <w:tc>
          <w:tcPr>
            <w:tcW w:w="1800" w:type="dxa"/>
            <w:vMerge w:val="restart"/>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住宿业</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从业人员(X)</w:t>
            </w:r>
          </w:p>
        </w:tc>
        <w:tc>
          <w:tcPr>
            <w:tcW w:w="108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人</w:t>
            </w:r>
          </w:p>
        </w:tc>
        <w:tc>
          <w:tcPr>
            <w:tcW w:w="126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X≥300</w:t>
            </w:r>
          </w:p>
        </w:tc>
        <w:tc>
          <w:tcPr>
            <w:tcW w:w="18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100≤X&lt;300</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10≤X&lt;100</w:t>
            </w:r>
          </w:p>
        </w:tc>
        <w:tc>
          <w:tcPr>
            <w:tcW w:w="9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69" w:hRule="atLeast"/>
        </w:trPr>
        <w:tc>
          <w:tcPr>
            <w:tcW w:w="1800" w:type="dxa"/>
            <w:vMerge w:val="continue"/>
            <w:noWrap w:val="0"/>
            <w:tcMar>
              <w:top w:w="30" w:type="dxa"/>
              <w:left w:w="90" w:type="dxa"/>
              <w:bottom w:w="30" w:type="dxa"/>
              <w:right w:w="90" w:type="dxa"/>
            </w:tcMar>
            <w:vAlign w:val="center"/>
          </w:tcPr>
          <w:p>
            <w:pPr>
              <w:spacing w:line="300" w:lineRule="exact"/>
              <w:jc w:val="center"/>
              <w:rPr>
                <w:rFonts w:hint="eastAsia" w:ascii="宋体" w:hAnsi="宋体"/>
                <w:color w:val="auto"/>
                <w:szCs w:val="21"/>
                <w:highlight w:val="none"/>
              </w:rPr>
            </w:pP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营业收入(Y)</w:t>
            </w:r>
          </w:p>
        </w:tc>
        <w:tc>
          <w:tcPr>
            <w:tcW w:w="108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万元</w:t>
            </w:r>
          </w:p>
        </w:tc>
        <w:tc>
          <w:tcPr>
            <w:tcW w:w="126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Y≥10000</w:t>
            </w:r>
          </w:p>
        </w:tc>
        <w:tc>
          <w:tcPr>
            <w:tcW w:w="18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2000≤Y&lt;10000</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100≤Y&lt;2000</w:t>
            </w:r>
          </w:p>
        </w:tc>
        <w:tc>
          <w:tcPr>
            <w:tcW w:w="9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69" w:hRule="atLeast"/>
        </w:trPr>
        <w:tc>
          <w:tcPr>
            <w:tcW w:w="1800" w:type="dxa"/>
            <w:vMerge w:val="restart"/>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餐饮业</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从业人员(X)</w:t>
            </w:r>
          </w:p>
        </w:tc>
        <w:tc>
          <w:tcPr>
            <w:tcW w:w="108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人</w:t>
            </w:r>
          </w:p>
        </w:tc>
        <w:tc>
          <w:tcPr>
            <w:tcW w:w="126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X≥300</w:t>
            </w:r>
          </w:p>
        </w:tc>
        <w:tc>
          <w:tcPr>
            <w:tcW w:w="18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100≤X&lt;300</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10≤X&lt;100</w:t>
            </w:r>
          </w:p>
        </w:tc>
        <w:tc>
          <w:tcPr>
            <w:tcW w:w="9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69" w:hRule="atLeast"/>
        </w:trPr>
        <w:tc>
          <w:tcPr>
            <w:tcW w:w="1800" w:type="dxa"/>
            <w:vMerge w:val="continue"/>
            <w:noWrap w:val="0"/>
            <w:tcMar>
              <w:top w:w="30" w:type="dxa"/>
              <w:left w:w="90" w:type="dxa"/>
              <w:bottom w:w="30" w:type="dxa"/>
              <w:right w:w="90" w:type="dxa"/>
            </w:tcMar>
            <w:vAlign w:val="center"/>
          </w:tcPr>
          <w:p>
            <w:pPr>
              <w:spacing w:line="300" w:lineRule="exact"/>
              <w:jc w:val="center"/>
              <w:rPr>
                <w:rFonts w:hint="eastAsia" w:ascii="宋体" w:hAnsi="宋体"/>
                <w:color w:val="auto"/>
                <w:szCs w:val="21"/>
                <w:highlight w:val="none"/>
              </w:rPr>
            </w:pP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营业收入(Y)</w:t>
            </w:r>
          </w:p>
        </w:tc>
        <w:tc>
          <w:tcPr>
            <w:tcW w:w="108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万元</w:t>
            </w:r>
          </w:p>
        </w:tc>
        <w:tc>
          <w:tcPr>
            <w:tcW w:w="126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Y≥10000</w:t>
            </w:r>
          </w:p>
        </w:tc>
        <w:tc>
          <w:tcPr>
            <w:tcW w:w="18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2000≤Y&lt;10000</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100≤Y&lt;2000</w:t>
            </w:r>
          </w:p>
        </w:tc>
        <w:tc>
          <w:tcPr>
            <w:tcW w:w="9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69" w:hRule="atLeast"/>
        </w:trPr>
        <w:tc>
          <w:tcPr>
            <w:tcW w:w="1800" w:type="dxa"/>
            <w:vMerge w:val="restart"/>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信息传输业</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从业人员(X)</w:t>
            </w:r>
          </w:p>
        </w:tc>
        <w:tc>
          <w:tcPr>
            <w:tcW w:w="108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人</w:t>
            </w:r>
          </w:p>
        </w:tc>
        <w:tc>
          <w:tcPr>
            <w:tcW w:w="126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X≥2000</w:t>
            </w:r>
          </w:p>
        </w:tc>
        <w:tc>
          <w:tcPr>
            <w:tcW w:w="18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100≤X&lt;2000</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10≤X&lt;100</w:t>
            </w:r>
          </w:p>
        </w:tc>
        <w:tc>
          <w:tcPr>
            <w:tcW w:w="9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69" w:hRule="atLeast"/>
        </w:trPr>
        <w:tc>
          <w:tcPr>
            <w:tcW w:w="1800" w:type="dxa"/>
            <w:vMerge w:val="continue"/>
            <w:noWrap w:val="0"/>
            <w:tcMar>
              <w:top w:w="30" w:type="dxa"/>
              <w:left w:w="90" w:type="dxa"/>
              <w:bottom w:w="30" w:type="dxa"/>
              <w:right w:w="90" w:type="dxa"/>
            </w:tcMar>
            <w:vAlign w:val="center"/>
          </w:tcPr>
          <w:p>
            <w:pPr>
              <w:spacing w:line="300" w:lineRule="exact"/>
              <w:jc w:val="center"/>
              <w:rPr>
                <w:rFonts w:hint="eastAsia" w:ascii="宋体" w:hAnsi="宋体"/>
                <w:color w:val="auto"/>
                <w:szCs w:val="21"/>
                <w:highlight w:val="none"/>
              </w:rPr>
            </w:pP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营业收入(Y)</w:t>
            </w:r>
          </w:p>
        </w:tc>
        <w:tc>
          <w:tcPr>
            <w:tcW w:w="108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万元</w:t>
            </w:r>
          </w:p>
        </w:tc>
        <w:tc>
          <w:tcPr>
            <w:tcW w:w="126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Y≥100000</w:t>
            </w:r>
          </w:p>
        </w:tc>
        <w:tc>
          <w:tcPr>
            <w:tcW w:w="18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1000≤Y&lt;100000</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100≤Y&lt;1000</w:t>
            </w:r>
          </w:p>
        </w:tc>
        <w:tc>
          <w:tcPr>
            <w:tcW w:w="9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69" w:hRule="atLeast"/>
        </w:trPr>
        <w:tc>
          <w:tcPr>
            <w:tcW w:w="1800" w:type="dxa"/>
            <w:vMerge w:val="restart"/>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软件和信息技术服务业</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从业人员(X)</w:t>
            </w:r>
          </w:p>
        </w:tc>
        <w:tc>
          <w:tcPr>
            <w:tcW w:w="108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人</w:t>
            </w:r>
          </w:p>
        </w:tc>
        <w:tc>
          <w:tcPr>
            <w:tcW w:w="126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X≥300</w:t>
            </w:r>
          </w:p>
        </w:tc>
        <w:tc>
          <w:tcPr>
            <w:tcW w:w="18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100≤X&lt;300</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10≤X&lt;100</w:t>
            </w:r>
          </w:p>
        </w:tc>
        <w:tc>
          <w:tcPr>
            <w:tcW w:w="9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69" w:hRule="atLeast"/>
        </w:trPr>
        <w:tc>
          <w:tcPr>
            <w:tcW w:w="1800" w:type="dxa"/>
            <w:vMerge w:val="continue"/>
            <w:noWrap w:val="0"/>
            <w:tcMar>
              <w:top w:w="30" w:type="dxa"/>
              <w:left w:w="90" w:type="dxa"/>
              <w:bottom w:w="30" w:type="dxa"/>
              <w:right w:w="90" w:type="dxa"/>
            </w:tcMar>
            <w:vAlign w:val="center"/>
          </w:tcPr>
          <w:p>
            <w:pPr>
              <w:spacing w:line="300" w:lineRule="exact"/>
              <w:jc w:val="center"/>
              <w:rPr>
                <w:rFonts w:hint="eastAsia" w:ascii="宋体" w:hAnsi="宋体"/>
                <w:color w:val="auto"/>
                <w:szCs w:val="21"/>
                <w:highlight w:val="none"/>
              </w:rPr>
            </w:pP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营业收入(Y)</w:t>
            </w:r>
          </w:p>
        </w:tc>
        <w:tc>
          <w:tcPr>
            <w:tcW w:w="108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万元</w:t>
            </w:r>
          </w:p>
        </w:tc>
        <w:tc>
          <w:tcPr>
            <w:tcW w:w="126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Y≥10000</w:t>
            </w:r>
          </w:p>
        </w:tc>
        <w:tc>
          <w:tcPr>
            <w:tcW w:w="18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1000≤Y&lt;10000</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50≤Y&lt;1000</w:t>
            </w:r>
          </w:p>
        </w:tc>
        <w:tc>
          <w:tcPr>
            <w:tcW w:w="9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69" w:hRule="atLeast"/>
        </w:trPr>
        <w:tc>
          <w:tcPr>
            <w:tcW w:w="1800" w:type="dxa"/>
            <w:vMerge w:val="restart"/>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房地产开发经营</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营业收入(Y)</w:t>
            </w:r>
          </w:p>
        </w:tc>
        <w:tc>
          <w:tcPr>
            <w:tcW w:w="108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万元</w:t>
            </w:r>
          </w:p>
        </w:tc>
        <w:tc>
          <w:tcPr>
            <w:tcW w:w="126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Y≥200000</w:t>
            </w:r>
          </w:p>
        </w:tc>
        <w:tc>
          <w:tcPr>
            <w:tcW w:w="18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1000≤Y&lt;200000</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100≤Y&lt;1000</w:t>
            </w:r>
          </w:p>
        </w:tc>
        <w:tc>
          <w:tcPr>
            <w:tcW w:w="9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69" w:hRule="atLeast"/>
        </w:trPr>
        <w:tc>
          <w:tcPr>
            <w:tcW w:w="1800" w:type="dxa"/>
            <w:vMerge w:val="continue"/>
            <w:noWrap w:val="0"/>
            <w:tcMar>
              <w:top w:w="30" w:type="dxa"/>
              <w:left w:w="90" w:type="dxa"/>
              <w:bottom w:w="30" w:type="dxa"/>
              <w:right w:w="90" w:type="dxa"/>
            </w:tcMar>
            <w:vAlign w:val="center"/>
          </w:tcPr>
          <w:p>
            <w:pPr>
              <w:spacing w:line="300" w:lineRule="exact"/>
              <w:jc w:val="center"/>
              <w:rPr>
                <w:rFonts w:hint="eastAsia" w:ascii="宋体" w:hAnsi="宋体"/>
                <w:color w:val="auto"/>
                <w:szCs w:val="21"/>
                <w:highlight w:val="none"/>
              </w:rPr>
            </w:pP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资产总额(Z)</w:t>
            </w:r>
          </w:p>
        </w:tc>
        <w:tc>
          <w:tcPr>
            <w:tcW w:w="108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万元</w:t>
            </w:r>
          </w:p>
        </w:tc>
        <w:tc>
          <w:tcPr>
            <w:tcW w:w="126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Z≥10000</w:t>
            </w:r>
          </w:p>
        </w:tc>
        <w:tc>
          <w:tcPr>
            <w:tcW w:w="18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5000≤Z&lt;10000</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2000≤Z&lt;5000</w:t>
            </w:r>
          </w:p>
        </w:tc>
        <w:tc>
          <w:tcPr>
            <w:tcW w:w="9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Z&lt;2000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69" w:hRule="atLeast"/>
        </w:trPr>
        <w:tc>
          <w:tcPr>
            <w:tcW w:w="1800" w:type="dxa"/>
            <w:vMerge w:val="restart"/>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物业管理</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从业人员(X)</w:t>
            </w:r>
          </w:p>
        </w:tc>
        <w:tc>
          <w:tcPr>
            <w:tcW w:w="108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人</w:t>
            </w:r>
          </w:p>
        </w:tc>
        <w:tc>
          <w:tcPr>
            <w:tcW w:w="126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X≥1000</w:t>
            </w:r>
          </w:p>
        </w:tc>
        <w:tc>
          <w:tcPr>
            <w:tcW w:w="18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300≤X&lt;1000</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100≤X&lt;300</w:t>
            </w:r>
          </w:p>
        </w:tc>
        <w:tc>
          <w:tcPr>
            <w:tcW w:w="9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X&lt;100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69" w:hRule="atLeast"/>
        </w:trPr>
        <w:tc>
          <w:tcPr>
            <w:tcW w:w="1800" w:type="dxa"/>
            <w:vMerge w:val="continue"/>
            <w:noWrap w:val="0"/>
            <w:tcMar>
              <w:top w:w="30" w:type="dxa"/>
              <w:left w:w="90" w:type="dxa"/>
              <w:bottom w:w="30" w:type="dxa"/>
              <w:right w:w="90" w:type="dxa"/>
            </w:tcMar>
            <w:vAlign w:val="center"/>
          </w:tcPr>
          <w:p>
            <w:pPr>
              <w:spacing w:line="300" w:lineRule="exact"/>
              <w:jc w:val="center"/>
              <w:rPr>
                <w:rFonts w:hint="eastAsia" w:ascii="宋体" w:hAnsi="宋体"/>
                <w:color w:val="auto"/>
                <w:szCs w:val="21"/>
                <w:highlight w:val="none"/>
              </w:rPr>
            </w:pP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营业收入(Y)</w:t>
            </w:r>
          </w:p>
        </w:tc>
        <w:tc>
          <w:tcPr>
            <w:tcW w:w="108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万元</w:t>
            </w:r>
          </w:p>
        </w:tc>
        <w:tc>
          <w:tcPr>
            <w:tcW w:w="126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Y≥5000</w:t>
            </w:r>
          </w:p>
        </w:tc>
        <w:tc>
          <w:tcPr>
            <w:tcW w:w="18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1000≤Y&lt;5000</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500≤Y&lt;1000</w:t>
            </w:r>
          </w:p>
        </w:tc>
        <w:tc>
          <w:tcPr>
            <w:tcW w:w="9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Y&lt;500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69" w:hRule="atLeast"/>
        </w:trPr>
        <w:tc>
          <w:tcPr>
            <w:tcW w:w="1800" w:type="dxa"/>
            <w:vMerge w:val="restart"/>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租赁和商务服务业</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从业人员(X)</w:t>
            </w:r>
          </w:p>
        </w:tc>
        <w:tc>
          <w:tcPr>
            <w:tcW w:w="108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人</w:t>
            </w:r>
          </w:p>
        </w:tc>
        <w:tc>
          <w:tcPr>
            <w:tcW w:w="126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X≥300</w:t>
            </w:r>
          </w:p>
        </w:tc>
        <w:tc>
          <w:tcPr>
            <w:tcW w:w="18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100≤X&lt;300</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10≤X&lt;100</w:t>
            </w:r>
          </w:p>
        </w:tc>
        <w:tc>
          <w:tcPr>
            <w:tcW w:w="9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69" w:hRule="atLeast"/>
        </w:trPr>
        <w:tc>
          <w:tcPr>
            <w:tcW w:w="1800" w:type="dxa"/>
            <w:vMerge w:val="continue"/>
            <w:noWrap w:val="0"/>
            <w:tcMar>
              <w:top w:w="30" w:type="dxa"/>
              <w:left w:w="90" w:type="dxa"/>
              <w:bottom w:w="30" w:type="dxa"/>
              <w:right w:w="90" w:type="dxa"/>
            </w:tcMar>
            <w:vAlign w:val="center"/>
          </w:tcPr>
          <w:p>
            <w:pPr>
              <w:spacing w:line="300" w:lineRule="exact"/>
              <w:jc w:val="center"/>
              <w:rPr>
                <w:rFonts w:hint="eastAsia" w:ascii="宋体" w:hAnsi="宋体"/>
                <w:color w:val="auto"/>
                <w:szCs w:val="21"/>
                <w:highlight w:val="none"/>
              </w:rPr>
            </w:pP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资产总额(Z)</w:t>
            </w:r>
          </w:p>
        </w:tc>
        <w:tc>
          <w:tcPr>
            <w:tcW w:w="108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万元</w:t>
            </w:r>
          </w:p>
        </w:tc>
        <w:tc>
          <w:tcPr>
            <w:tcW w:w="126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Z≥120000</w:t>
            </w:r>
          </w:p>
        </w:tc>
        <w:tc>
          <w:tcPr>
            <w:tcW w:w="18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8000≤Z&lt;120000</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100≤Z&lt;8000</w:t>
            </w:r>
          </w:p>
        </w:tc>
        <w:tc>
          <w:tcPr>
            <w:tcW w:w="9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Z&lt;100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69" w:hRule="atLeast"/>
        </w:trPr>
        <w:tc>
          <w:tcPr>
            <w:tcW w:w="18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其他未列明行业</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从业人员(X)</w:t>
            </w:r>
          </w:p>
        </w:tc>
        <w:tc>
          <w:tcPr>
            <w:tcW w:w="108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人</w:t>
            </w:r>
          </w:p>
        </w:tc>
        <w:tc>
          <w:tcPr>
            <w:tcW w:w="126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X≥300</w:t>
            </w:r>
          </w:p>
        </w:tc>
        <w:tc>
          <w:tcPr>
            <w:tcW w:w="18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100≤X&lt;300</w:t>
            </w:r>
          </w:p>
        </w:tc>
        <w:tc>
          <w:tcPr>
            <w:tcW w:w="144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10≤X&lt;100</w:t>
            </w:r>
          </w:p>
        </w:tc>
        <w:tc>
          <w:tcPr>
            <w:tcW w:w="900" w:type="dxa"/>
            <w:noWrap w:val="0"/>
            <w:tcMar>
              <w:top w:w="30" w:type="dxa"/>
              <w:left w:w="90" w:type="dxa"/>
              <w:bottom w:w="30" w:type="dxa"/>
              <w:right w:w="90" w:type="dxa"/>
            </w:tcMar>
            <w:vAlign w:val="center"/>
          </w:tcPr>
          <w:p>
            <w:pPr>
              <w:pStyle w:val="33"/>
              <w:wordWrap w:val="0"/>
              <w:spacing w:before="0" w:beforeAutospacing="0" w:after="0" w:afterAutospacing="0" w:line="3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t>X&lt;10</w:t>
            </w:r>
          </w:p>
        </w:tc>
      </w:tr>
    </w:tbl>
    <w:p>
      <w:pPr>
        <w:pStyle w:val="3"/>
        <w:keepNext w:val="0"/>
        <w:keepLines w:val="0"/>
        <w:pageBreakBefore/>
        <w:spacing w:before="240" w:beforeLines="100" w:after="240" w:afterLines="100" w:line="240" w:lineRule="auto"/>
        <w:jc w:val="center"/>
        <w:rPr>
          <w:rFonts w:ascii="Arial" w:hAnsi="Arial" w:cs="Arial"/>
          <w:color w:val="auto"/>
          <w:sz w:val="28"/>
          <w:szCs w:val="36"/>
          <w:highlight w:val="none"/>
        </w:rPr>
      </w:pPr>
      <w:bookmarkStart w:id="18" w:name="_Toc86158768"/>
      <w:r>
        <w:rPr>
          <w:rFonts w:ascii="Arial" w:hAnsi="Arial" w:cs="Arial"/>
          <w:color w:val="auto"/>
          <w:sz w:val="28"/>
          <w:szCs w:val="36"/>
          <w:highlight w:val="none"/>
        </w:rPr>
        <w:t>第四部分  合同条款</w:t>
      </w:r>
      <w:bookmarkEnd w:id="18"/>
    </w:p>
    <w:p>
      <w:pPr>
        <w:snapToGrid w:val="0"/>
        <w:jc w:val="center"/>
        <w:rPr>
          <w:color w:val="auto"/>
          <w:sz w:val="22"/>
          <w:szCs w:val="22"/>
          <w:highlight w:val="none"/>
        </w:rPr>
      </w:pPr>
      <w:r>
        <w:rPr>
          <w:rFonts w:hint="eastAsia" w:ascii="宋体" w:hAnsi="宋体"/>
          <w:b/>
          <w:color w:val="auto"/>
          <w:sz w:val="30"/>
          <w:highlight w:val="none"/>
        </w:rPr>
        <w:t>海盐县政府采购合同（主要参考条款，双方权利义务以最终订立的书面合同之约定为准）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Lines="100" w:line="360" w:lineRule="auto"/>
        <w:jc w:val="center"/>
        <w:rPr>
          <w:rFonts w:hint="eastAsia" w:ascii="宋体" w:hAnsi="宋体" w:cs="Arial"/>
          <w:b/>
          <w:color w:val="auto"/>
          <w:sz w:val="24"/>
          <w:szCs w:val="24"/>
          <w:highlight w:val="none"/>
        </w:rPr>
      </w:pPr>
      <w:r>
        <w:rPr>
          <w:rFonts w:hint="eastAsia" w:ascii="宋体" w:hAnsi="宋体" w:cs="Arial"/>
          <w:b/>
          <w:color w:val="auto"/>
          <w:sz w:val="24"/>
          <w:szCs w:val="24"/>
          <w:highlight w:val="none"/>
        </w:rPr>
        <w:t>一、通用必备条款部分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hint="eastAsia" w:ascii="宋体" w:hAnsi="宋体" w:cs="Arial"/>
          <w:color w:val="auto"/>
          <w:szCs w:val="21"/>
          <w:highlight w:val="none"/>
        </w:rPr>
      </w:pPr>
      <w:r>
        <w:rPr>
          <w:rFonts w:hint="eastAsia" w:ascii="宋体" w:hAnsi="宋体" w:cs="Arial"/>
          <w:color w:val="auto"/>
          <w:szCs w:val="21"/>
          <w:highlight w:val="none"/>
        </w:rPr>
        <w:t>合同编号：</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hint="eastAsia" w:ascii="宋体" w:hAnsi="宋体" w:cs="Arial"/>
          <w:color w:val="auto"/>
          <w:szCs w:val="21"/>
          <w:highlight w:val="none"/>
        </w:rPr>
      </w:pPr>
      <w:r>
        <w:rPr>
          <w:rFonts w:hint="eastAsia" w:ascii="宋体" w:hAnsi="宋体" w:cs="Arial"/>
          <w:color w:val="auto"/>
          <w:szCs w:val="21"/>
          <w:highlight w:val="none"/>
        </w:rPr>
        <w:t>政府采购计划（预算）确认号：</w:t>
      </w:r>
      <w:r>
        <w:rPr>
          <w:rFonts w:hint="eastAsia" w:ascii="宋体" w:hAnsi="宋体" w:cs="Arial"/>
          <w:color w:val="auto"/>
          <w:szCs w:val="21"/>
          <w:highlight w:val="none"/>
          <w:u w:val="single"/>
        </w:rPr>
        <w:t>临[2022]3434号</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hint="eastAsia" w:ascii="宋体" w:hAnsi="宋体" w:cs="Arial"/>
          <w:color w:val="auto"/>
          <w:szCs w:val="21"/>
          <w:highlight w:val="none"/>
        </w:rPr>
      </w:pPr>
      <w:r>
        <w:rPr>
          <w:rFonts w:hint="eastAsia" w:ascii="宋体" w:hAnsi="宋体" w:cs="Arial"/>
          <w:color w:val="auto"/>
          <w:szCs w:val="21"/>
          <w:highlight w:val="none"/>
        </w:rPr>
        <w:t>预算金额：</w:t>
      </w:r>
      <w:r>
        <w:rPr>
          <w:rFonts w:hint="eastAsia" w:ascii="宋体" w:hAnsi="宋体" w:cs="Arial"/>
          <w:color w:val="auto"/>
          <w:szCs w:val="21"/>
          <w:highlight w:val="none"/>
          <w:u w:val="single"/>
          <w:lang w:val="en-US" w:eastAsia="zh-CN"/>
        </w:rPr>
        <w:t>14</w:t>
      </w:r>
      <w:r>
        <w:rPr>
          <w:rFonts w:hint="eastAsia" w:ascii="宋体" w:hAnsi="宋体" w:cs="Arial"/>
          <w:color w:val="auto"/>
          <w:szCs w:val="21"/>
          <w:highlight w:val="none"/>
          <w:u w:val="single"/>
        </w:rPr>
        <w:t>0.00</w:t>
      </w:r>
      <w:r>
        <w:rPr>
          <w:rFonts w:hint="eastAsia" w:ascii="宋体" w:hAnsi="宋体" w:cs="Arial"/>
          <w:color w:val="auto"/>
          <w:szCs w:val="21"/>
          <w:highlight w:val="none"/>
        </w:rPr>
        <w:t>万元</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hint="eastAsia" w:ascii="宋体" w:hAnsi="宋体" w:eastAsia="宋体" w:cs="Arial"/>
          <w:color w:val="auto"/>
          <w:szCs w:val="21"/>
          <w:highlight w:val="none"/>
          <w:lang w:eastAsia="zh-CN"/>
        </w:rPr>
      </w:pPr>
      <w:r>
        <w:rPr>
          <w:rFonts w:hint="eastAsia" w:ascii="宋体" w:hAnsi="宋体" w:cs="Arial"/>
          <w:color w:val="auto"/>
          <w:szCs w:val="21"/>
          <w:highlight w:val="none"/>
        </w:rPr>
        <w:t>采购人（以下称甲方）：</w:t>
      </w:r>
      <w:r>
        <w:rPr>
          <w:rFonts w:hint="eastAsia" w:ascii="宋体" w:hAnsi="宋体" w:cs="Arial"/>
          <w:color w:val="auto"/>
          <w:szCs w:val="21"/>
          <w:highlight w:val="none"/>
          <w:u w:val="single"/>
          <w:lang w:eastAsia="zh-CN"/>
        </w:rPr>
        <w:t>海盐县澉浦镇人民政府</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hint="eastAsia" w:ascii="宋体" w:hAnsi="宋体" w:cs="Arial"/>
          <w:color w:val="auto"/>
          <w:szCs w:val="21"/>
          <w:highlight w:val="none"/>
          <w:u w:val="single"/>
        </w:rPr>
      </w:pPr>
      <w:r>
        <w:rPr>
          <w:rFonts w:hint="eastAsia" w:ascii="宋体" w:hAnsi="宋体" w:cs="Arial"/>
          <w:color w:val="auto"/>
          <w:szCs w:val="21"/>
          <w:highlight w:val="none"/>
        </w:rPr>
        <w:t>供应商（以下称乙方）：</w:t>
      </w:r>
      <w:r>
        <w:rPr>
          <w:rFonts w:hint="eastAsia" w:ascii="宋体" w:hAnsi="宋体" w:cs="Arial"/>
          <w:color w:val="auto"/>
          <w:szCs w:val="21"/>
          <w:highlight w:val="none"/>
          <w:u w:val="single"/>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hint="eastAsia" w:ascii="宋体" w:hAnsi="宋体" w:cs="Arial"/>
          <w:color w:val="auto"/>
          <w:szCs w:val="21"/>
          <w:highlight w:val="none"/>
        </w:rPr>
      </w:pPr>
      <w:r>
        <w:rPr>
          <w:rFonts w:hint="eastAsia" w:ascii="宋体" w:hAnsi="宋体" w:cs="Arial"/>
          <w:color w:val="auto"/>
          <w:szCs w:val="21"/>
          <w:highlight w:val="none"/>
        </w:rPr>
        <w:t>采购代理机构：浙江圣加工程管理咨询有限公司</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hint="eastAsia" w:ascii="宋体" w:hAnsi="宋体" w:cs="Arial"/>
          <w:color w:val="auto"/>
          <w:szCs w:val="21"/>
          <w:highlight w:val="none"/>
        </w:rPr>
      </w:pPr>
      <w:r>
        <w:rPr>
          <w:rFonts w:hint="eastAsia" w:ascii="宋体" w:hAnsi="宋体" w:cs="Arial"/>
          <w:color w:val="auto"/>
          <w:szCs w:val="21"/>
          <w:highlight w:val="none"/>
        </w:rPr>
        <w:t>采购方式：</w:t>
      </w:r>
      <w:r>
        <w:rPr>
          <w:rFonts w:hint="eastAsia" w:ascii="宋体" w:hAnsi="宋体" w:cs="Arial"/>
          <w:color w:val="auto"/>
          <w:szCs w:val="21"/>
          <w:highlight w:val="none"/>
          <w:u w:val="single"/>
        </w:rPr>
        <w:t>竞争性磋商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根据《中华人民共和国政府采购法》、《中华人民共和国民法典》等法律法规的规定，甲乙双方按照</w:t>
      </w:r>
      <w:r>
        <w:rPr>
          <w:rFonts w:hint="eastAsia" w:ascii="宋体" w:hAnsi="宋体"/>
          <w:color w:val="auto"/>
          <w:szCs w:val="21"/>
          <w:highlight w:val="none"/>
          <w:u w:val="single"/>
          <w:lang w:eastAsia="zh-CN"/>
        </w:rPr>
        <w:t>2022年澉浦镇社会治理网格化购买服务项目（第三次）</w:t>
      </w:r>
      <w:r>
        <w:rPr>
          <w:rFonts w:hint="eastAsia" w:ascii="宋体" w:hAnsi="宋体" w:cs="Arial"/>
          <w:color w:val="auto"/>
          <w:szCs w:val="21"/>
          <w:highlight w:val="none"/>
        </w:rPr>
        <w:t>采购结果签订本合同。</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ind w:firstLine="422" w:firstLineChars="200"/>
        <w:rPr>
          <w:rFonts w:hint="eastAsia" w:ascii="宋体" w:hAnsi="宋体" w:cs="Arial"/>
          <w:b/>
          <w:color w:val="auto"/>
          <w:szCs w:val="21"/>
          <w:highlight w:val="none"/>
        </w:rPr>
      </w:pPr>
      <w:r>
        <w:rPr>
          <w:rFonts w:hint="eastAsia" w:ascii="宋体" w:hAnsi="宋体" w:cs="Arial"/>
          <w:b/>
          <w:color w:val="auto"/>
          <w:szCs w:val="21"/>
          <w:highlight w:val="none"/>
        </w:rPr>
        <w:t>第一条 合同组成</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本次政府采购活动的相关文件为本合同的组成部分，这些文件包括但不限于：</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（1）本合同文本；</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（2）采购文件与采购响应文件；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（3）中标或成交通知书；</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组成本合同的所有文件必须为书面形式。政府采购合同备案时，须提供以上（1）、（3）两项，如由社会中介机构代理，须提供代理协议，合同如有变更的，须提供变更协议。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ind w:firstLine="422" w:firstLineChars="200"/>
        <w:rPr>
          <w:rFonts w:hint="eastAsia" w:ascii="宋体" w:hAnsi="宋体" w:cs="Arial"/>
          <w:b/>
          <w:color w:val="auto"/>
          <w:szCs w:val="21"/>
          <w:highlight w:val="none"/>
        </w:rPr>
      </w:pPr>
      <w:r>
        <w:rPr>
          <w:rFonts w:hint="eastAsia" w:ascii="宋体" w:hAnsi="宋体" w:cs="Arial"/>
          <w:b/>
          <w:color w:val="auto"/>
          <w:szCs w:val="21"/>
          <w:highlight w:val="none"/>
        </w:rPr>
        <w:t>第二条 合同标的与相关属性</w:t>
      </w:r>
    </w:p>
    <w:p>
      <w:pPr>
        <w:spacing w:line="408" w:lineRule="auto"/>
        <w:ind w:firstLine="420" w:firstLineChars="200"/>
        <w:rPr>
          <w:rFonts w:hint="eastAsia" w:ascii="宋体" w:hAnsi="宋体" w:cs="Arial"/>
          <w:color w:val="auto"/>
          <w:szCs w:val="21"/>
          <w:highlight w:val="none"/>
          <w:u w:val="single"/>
        </w:rPr>
      </w:pPr>
      <w:r>
        <w:rPr>
          <w:rFonts w:hint="eastAsia" w:ascii="宋体" w:hAnsi="宋体" w:cs="Arial"/>
          <w:color w:val="auto"/>
          <w:szCs w:val="21"/>
          <w:highlight w:val="none"/>
        </w:rPr>
        <w:t>1、本次采购的是</w:t>
      </w:r>
      <w:r>
        <w:rPr>
          <w:rFonts w:hint="eastAsia" w:ascii="宋体" w:hAnsi="宋体"/>
          <w:color w:val="auto"/>
          <w:szCs w:val="21"/>
          <w:highlight w:val="none"/>
          <w:u w:val="single"/>
          <w:lang w:eastAsia="zh-CN"/>
        </w:rPr>
        <w:t>2022年澉浦镇社会治理网格化购买服务项目（第三次）</w:t>
      </w:r>
      <w:r>
        <w:rPr>
          <w:rFonts w:ascii="宋体" w:hAnsi="宋体"/>
          <w:color w:val="auto"/>
          <w:szCs w:val="21"/>
          <w:highlight w:val="none"/>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2、乙方是否属于中小微企业：□是□否</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ind w:firstLine="422" w:firstLineChars="200"/>
        <w:rPr>
          <w:rFonts w:hint="eastAsia" w:ascii="宋体" w:hAnsi="宋体" w:cs="Arial"/>
          <w:b/>
          <w:color w:val="auto"/>
          <w:szCs w:val="21"/>
          <w:highlight w:val="none"/>
        </w:rPr>
      </w:pPr>
      <w:r>
        <w:rPr>
          <w:rFonts w:hint="eastAsia" w:ascii="宋体" w:hAnsi="宋体" w:cs="Arial"/>
          <w:b/>
          <w:color w:val="auto"/>
          <w:szCs w:val="21"/>
          <w:highlight w:val="none"/>
        </w:rPr>
        <w:t>第三条 合同价款</w:t>
      </w:r>
    </w:p>
    <w:p>
      <w:pPr>
        <w:autoSpaceDE w:val="0"/>
        <w:autoSpaceDN w:val="0"/>
        <w:adjustRightInd w:val="0"/>
        <w:snapToGrid w:val="0"/>
        <w:spacing w:line="408" w:lineRule="auto"/>
        <w:ind w:firstLine="369" w:firstLineChars="176"/>
        <w:textAlignment w:val="bottom"/>
        <w:rPr>
          <w:rFonts w:ascii="宋体" w:hAnsi="宋体" w:cs="仿宋_GB2312"/>
          <w:color w:val="auto"/>
          <w:szCs w:val="21"/>
          <w:highlight w:val="none"/>
        </w:rPr>
      </w:pPr>
      <w:r>
        <w:rPr>
          <w:rFonts w:hint="eastAsia" w:ascii="宋体" w:hAnsi="宋体" w:cs="Arial"/>
          <w:color w:val="auto"/>
          <w:szCs w:val="21"/>
          <w:highlight w:val="none"/>
        </w:rPr>
        <w:t>1、本合同项下总价款为人民币（大写）</w:t>
      </w:r>
      <w:r>
        <w:rPr>
          <w:rFonts w:hint="eastAsia" w:ascii="宋体" w:hAnsi="宋体" w:cs="Arial"/>
          <w:color w:val="auto"/>
          <w:szCs w:val="21"/>
          <w:highlight w:val="none"/>
          <w:u w:val="single"/>
        </w:rPr>
        <w:t xml:space="preserve">                              </w:t>
      </w:r>
      <w:r>
        <w:rPr>
          <w:rFonts w:hint="eastAsia" w:ascii="宋体" w:hAnsi="宋体"/>
          <w:color w:val="auto"/>
          <w:szCs w:val="21"/>
          <w:highlight w:val="none"/>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ind w:firstLine="359" w:firstLineChars="171"/>
        <w:rPr>
          <w:rFonts w:hint="eastAsia" w:ascii="宋体" w:hAnsi="宋体"/>
          <w:color w:val="auto"/>
          <w:kern w:val="2"/>
          <w:szCs w:val="21"/>
          <w:highlight w:val="none"/>
        </w:rPr>
      </w:pPr>
      <w:r>
        <w:rPr>
          <w:rFonts w:hint="eastAsia" w:ascii="宋体" w:hAnsi="宋体" w:cs="Arial"/>
          <w:color w:val="auto"/>
          <w:szCs w:val="21"/>
          <w:highlight w:val="none"/>
        </w:rPr>
        <w:t>2、</w:t>
      </w:r>
      <w:r>
        <w:rPr>
          <w:rFonts w:hint="eastAsia" w:ascii="宋体" w:hAnsi="宋体"/>
          <w:color w:val="auto"/>
          <w:szCs w:val="21"/>
          <w:highlight w:val="none"/>
          <w:lang w:eastAsia="zh-CN"/>
        </w:rPr>
        <w:t>本合同总价款</w:t>
      </w:r>
      <w:r>
        <w:rPr>
          <w:rFonts w:hint="eastAsia" w:ascii="宋体" w:hAnsi="宋体"/>
          <w:color w:val="auto"/>
          <w:szCs w:val="21"/>
          <w:highlight w:val="none"/>
        </w:rPr>
        <w:t>应为完成本项目服务所涉及的全部内容，包括且不限于人员（含网格员）工资、福利、社保、交通、服装、风险费、企业利润、管理费、</w:t>
      </w:r>
      <w:r>
        <w:rPr>
          <w:rFonts w:hint="eastAsia" w:ascii="宋体" w:hAnsi="宋体" w:eastAsia="宋体" w:cs="宋体"/>
          <w:color w:val="auto"/>
          <w:sz w:val="21"/>
          <w:szCs w:val="21"/>
          <w:highlight w:val="none"/>
        </w:rPr>
        <w:t>争先创优</w:t>
      </w:r>
      <w:r>
        <w:rPr>
          <w:rFonts w:hint="eastAsia" w:ascii="宋体" w:hAnsi="宋体" w:eastAsia="宋体" w:cs="宋体"/>
          <w:color w:val="auto"/>
          <w:sz w:val="21"/>
          <w:szCs w:val="21"/>
          <w:highlight w:val="none"/>
          <w:lang w:eastAsia="zh-CN"/>
        </w:rPr>
        <w:t>费</w:t>
      </w:r>
      <w:r>
        <w:rPr>
          <w:rFonts w:hint="eastAsia" w:ascii="宋体" w:hAnsi="宋体" w:eastAsia="宋体" w:cs="宋体"/>
          <w:color w:val="auto"/>
          <w:sz w:val="21"/>
          <w:szCs w:val="21"/>
          <w:highlight w:val="none"/>
        </w:rPr>
        <w:t>、</w:t>
      </w:r>
      <w:r>
        <w:rPr>
          <w:rFonts w:hint="eastAsia" w:ascii="宋体" w:hAnsi="宋体"/>
          <w:color w:val="auto"/>
          <w:szCs w:val="21"/>
          <w:highlight w:val="none"/>
        </w:rPr>
        <w:t>税金与项目相关的所有费用。</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ind w:firstLine="359" w:firstLineChars="171"/>
        <w:rPr>
          <w:rFonts w:hint="eastAsia" w:ascii="宋体" w:hAnsi="宋体" w:cs="Arial"/>
          <w:color w:val="auto"/>
          <w:szCs w:val="21"/>
          <w:highlight w:val="none"/>
        </w:rPr>
      </w:pPr>
      <w:r>
        <w:rPr>
          <w:rFonts w:hint="eastAsia" w:ascii="宋体" w:hAnsi="宋体" w:cs="Arial"/>
          <w:color w:val="auto"/>
          <w:szCs w:val="21"/>
          <w:highlight w:val="none"/>
        </w:rPr>
        <w:t>3、本合同付款方式为以下第</w:t>
      </w:r>
      <w:r>
        <w:rPr>
          <w:rFonts w:hint="eastAsia" w:ascii="宋体" w:hAnsi="宋体" w:cs="Arial"/>
          <w:b/>
          <w:color w:val="auto"/>
          <w:szCs w:val="21"/>
          <w:highlight w:val="none"/>
          <w:u w:val="single"/>
        </w:rPr>
        <w:t>（1）</w:t>
      </w:r>
      <w:r>
        <w:rPr>
          <w:rFonts w:hint="eastAsia" w:ascii="宋体" w:hAnsi="宋体" w:cs="Arial"/>
          <w:color w:val="auto"/>
          <w:szCs w:val="21"/>
          <w:highlight w:val="none"/>
        </w:rPr>
        <w:t>项：</w:t>
      </w:r>
    </w:p>
    <w:p>
      <w:pPr>
        <w:pStyle w:val="4"/>
        <w:keepNext w:val="0"/>
        <w:keepLines w:val="0"/>
        <w:widowControl w:val="0"/>
        <w:numPr>
          <w:ilvl w:val="1"/>
          <w:numId w:val="0"/>
        </w:numPr>
        <w:snapToGrid w:val="0"/>
        <w:spacing w:before="0" w:after="0" w:line="415" w:lineRule="auto"/>
        <w:ind w:firstLine="308" w:firstLineChars="147"/>
        <w:rPr>
          <w:rFonts w:ascii="宋体" w:hAnsi="宋体" w:cs="宋体"/>
          <w:b w:val="0"/>
          <w:bCs w:val="0"/>
          <w:color w:val="auto"/>
          <w:sz w:val="21"/>
          <w:szCs w:val="21"/>
          <w:highlight w:val="none"/>
        </w:rPr>
      </w:pPr>
      <w:r>
        <w:rPr>
          <w:rFonts w:hint="eastAsia" w:hAnsi="宋体"/>
          <w:b w:val="0"/>
          <w:color w:val="auto"/>
          <w:sz w:val="21"/>
          <w:szCs w:val="21"/>
          <w:highlight w:val="none"/>
        </w:rPr>
        <w:t>（1）本合同项下的采购资金系甲方自行支付，付款程序为：</w:t>
      </w:r>
      <w:r>
        <w:rPr>
          <w:rFonts w:hint="eastAsia" w:ascii="宋体" w:hAnsi="宋体"/>
          <w:b w:val="0"/>
          <w:bCs w:val="0"/>
          <w:color w:val="auto"/>
          <w:sz w:val="21"/>
          <w:szCs w:val="21"/>
          <w:highlight w:val="none"/>
          <w:u w:val="single"/>
        </w:rPr>
        <w:t>合同生效且所有网格员均上岗后支付合同金额的30%；服务期满四个月后支付合同金额的30%；服务期满八个月后支付合同金额的30%；服务期满一年后支付剩余合同金额（10%）</w:t>
      </w:r>
      <w:r>
        <w:rPr>
          <w:rFonts w:hint="eastAsia" w:ascii="宋体" w:hAnsi="宋体" w:cs="宋体"/>
          <w:b w:val="0"/>
          <w:bCs w:val="0"/>
          <w:color w:val="auto"/>
          <w:sz w:val="21"/>
          <w:szCs w:val="21"/>
          <w:highlight w:val="none"/>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（2）本合同项下的采购资金须财政直接支付，付款程序为</w:t>
      </w:r>
      <w:r>
        <w:rPr>
          <w:rFonts w:hint="eastAsia" w:ascii="宋体" w:hAnsi="宋体" w:cs="Arial"/>
          <w:color w:val="auto"/>
          <w:szCs w:val="21"/>
          <w:highlight w:val="none"/>
          <w:u w:val="single"/>
        </w:rPr>
        <w:t xml:space="preserve">             /                </w:t>
      </w:r>
      <w:r>
        <w:rPr>
          <w:rFonts w:hint="eastAsia" w:ascii="宋体" w:hAnsi="宋体" w:cs="Arial"/>
          <w:color w:val="auto"/>
          <w:szCs w:val="21"/>
          <w:highlight w:val="none"/>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ind w:firstLine="420" w:firstLineChars="200"/>
        <w:rPr>
          <w:rFonts w:hint="eastAsia" w:ascii="宋体" w:hAnsi="宋体" w:cs="Arial"/>
          <w:i/>
          <w:color w:val="auto"/>
          <w:szCs w:val="21"/>
          <w:highlight w:val="none"/>
        </w:rPr>
      </w:pPr>
      <w:r>
        <w:rPr>
          <w:rFonts w:hint="eastAsia" w:ascii="宋体" w:hAnsi="宋体" w:cs="Arial"/>
          <w:color w:val="auto"/>
          <w:szCs w:val="21"/>
          <w:highlight w:val="none"/>
        </w:rPr>
        <w:t>（3）其他方式：</w:t>
      </w:r>
      <w:r>
        <w:rPr>
          <w:rFonts w:hint="eastAsia" w:ascii="宋体" w:hAnsi="宋体" w:cs="Arial"/>
          <w:color w:val="auto"/>
          <w:szCs w:val="21"/>
          <w:highlight w:val="none"/>
          <w:u w:val="single"/>
        </w:rPr>
        <w:t xml:space="preserve">             /                </w:t>
      </w:r>
      <w:r>
        <w:rPr>
          <w:rFonts w:hint="eastAsia" w:ascii="宋体" w:hAnsi="宋体" w:cs="Arial"/>
          <w:color w:val="auto"/>
          <w:szCs w:val="21"/>
          <w:highlight w:val="none"/>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4、本合同项下的采购资金付款进度按招投标文件规定，未规定时按以下第</w:t>
      </w:r>
      <w:r>
        <w:rPr>
          <w:rFonts w:hint="eastAsia" w:ascii="宋体" w:hAnsi="宋体" w:cs="Arial"/>
          <w:color w:val="auto"/>
          <w:szCs w:val="21"/>
          <w:highlight w:val="none"/>
          <w:u w:val="single"/>
        </w:rPr>
        <w:t xml:space="preserve"> （</w:t>
      </w:r>
      <w:r>
        <w:rPr>
          <w:rFonts w:hint="eastAsia" w:ascii="宋体" w:hAnsi="宋体" w:cs="微软雅黑"/>
          <w:color w:val="auto"/>
          <w:szCs w:val="21"/>
          <w:highlight w:val="none"/>
          <w:u w:val="single"/>
        </w:rPr>
        <w:t>2</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项支付：</w:t>
      </w:r>
    </w:p>
    <w:p>
      <w:pPr>
        <w:spacing w:line="408" w:lineRule="auto"/>
        <w:ind w:firstLine="411" w:firstLineChars="196"/>
        <w:contextualSpacing/>
        <w:rPr>
          <w:rFonts w:hint="eastAsia" w:ascii="宋体" w:hAnsi="宋体" w:cs="Arial"/>
          <w:color w:val="auto"/>
          <w:szCs w:val="21"/>
          <w:highlight w:val="none"/>
        </w:rPr>
      </w:pPr>
      <w:r>
        <w:rPr>
          <w:rFonts w:hint="eastAsia" w:ascii="宋体" w:hAnsi="宋体" w:cs="Arial"/>
          <w:color w:val="auto"/>
          <w:szCs w:val="21"/>
          <w:highlight w:val="none"/>
        </w:rPr>
        <w:t>（1）一次性付款：</w:t>
      </w:r>
      <w:r>
        <w:rPr>
          <w:rFonts w:hint="eastAsia" w:ascii="宋体" w:hAnsi="宋体" w:cs="Arial"/>
          <w:color w:val="auto"/>
          <w:szCs w:val="21"/>
          <w:highlight w:val="none"/>
          <w:u w:val="single"/>
        </w:rPr>
        <w:t xml:space="preserve">            /                 </w:t>
      </w:r>
      <w:r>
        <w:rPr>
          <w:rFonts w:hint="eastAsia" w:ascii="宋体" w:hAnsi="宋体" w:cs="Arial"/>
          <w:color w:val="auto"/>
          <w:szCs w:val="21"/>
          <w:highlight w:val="none"/>
        </w:rPr>
        <w:t>；</w:t>
      </w:r>
    </w:p>
    <w:p>
      <w:pPr>
        <w:snapToGrid w:val="0"/>
        <w:spacing w:line="408" w:lineRule="auto"/>
        <w:ind w:firstLine="411" w:firstLineChars="196"/>
        <w:rPr>
          <w:rFonts w:ascii="宋体" w:hAnsi="宋体" w:cs="Arial"/>
          <w:color w:val="auto"/>
          <w:szCs w:val="21"/>
          <w:highlight w:val="none"/>
          <w:u w:val="single"/>
        </w:rPr>
      </w:pPr>
      <w:r>
        <w:rPr>
          <w:rFonts w:hint="eastAsia" w:ascii="宋体" w:hAnsi="宋体" w:cs="Arial"/>
          <w:color w:val="auto"/>
          <w:szCs w:val="21"/>
          <w:highlight w:val="none"/>
        </w:rPr>
        <w:t>（2）分期付款：</w:t>
      </w:r>
      <w:r>
        <w:rPr>
          <w:rFonts w:hint="eastAsia" w:ascii="宋体" w:hAnsi="宋体"/>
          <w:bCs/>
          <w:color w:val="auto"/>
          <w:szCs w:val="21"/>
          <w:highlight w:val="none"/>
          <w:u w:val="single"/>
        </w:rPr>
        <w:t>合同生效且所有网格员均上岗后支付合同金额的30%；服务期满四个月后支付合同金额的30%；服务期满八个月后支付合同金额的30%；服务期满一年后支付剩余合同金额（10%）</w:t>
      </w:r>
      <w:r>
        <w:rPr>
          <w:rFonts w:hint="eastAsia" w:ascii="宋体" w:hAnsi="宋体"/>
          <w:bCs/>
          <w:color w:val="auto"/>
          <w:szCs w:val="21"/>
          <w:highlight w:val="none"/>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ind w:firstLine="422" w:firstLineChars="200"/>
        <w:rPr>
          <w:rFonts w:hint="eastAsia" w:ascii="宋体" w:hAnsi="宋体" w:cs="Arial"/>
          <w:b/>
          <w:color w:val="auto"/>
          <w:szCs w:val="21"/>
          <w:highlight w:val="none"/>
        </w:rPr>
      </w:pPr>
      <w:r>
        <w:rPr>
          <w:rFonts w:hint="eastAsia" w:ascii="宋体" w:hAnsi="宋体" w:cs="Arial"/>
          <w:b/>
          <w:color w:val="auto"/>
          <w:szCs w:val="21"/>
          <w:highlight w:val="none"/>
        </w:rPr>
        <w:t>第四条 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ind w:firstLine="420" w:firstLineChars="200"/>
        <w:rPr>
          <w:rFonts w:hint="eastAsia" w:ascii="宋体" w:hAnsi="宋体" w:cs="Arial"/>
          <w:b/>
          <w:color w:val="auto"/>
          <w:szCs w:val="21"/>
          <w:highlight w:val="none"/>
        </w:rPr>
      </w:pPr>
      <w:r>
        <w:rPr>
          <w:rFonts w:hint="eastAsia" w:ascii="宋体" w:hAnsi="宋体" w:cs="Arial"/>
          <w:color w:val="auto"/>
          <w:szCs w:val="21"/>
          <w:highlight w:val="none"/>
        </w:rPr>
        <w:t>按以下第</w:t>
      </w:r>
      <w:r>
        <w:rPr>
          <w:rFonts w:hint="eastAsia" w:ascii="宋体" w:hAnsi="宋体" w:cs="Arial"/>
          <w:b/>
          <w:color w:val="auto"/>
          <w:szCs w:val="21"/>
          <w:highlight w:val="none"/>
          <w:u w:val="single"/>
        </w:rPr>
        <w:t>（2）</w:t>
      </w:r>
      <w:r>
        <w:rPr>
          <w:rFonts w:hint="eastAsia" w:ascii="宋体" w:hAnsi="宋体" w:cs="Arial"/>
          <w:color w:val="auto"/>
          <w:szCs w:val="21"/>
          <w:highlight w:val="none"/>
        </w:rPr>
        <w:t>项处理：</w:t>
      </w:r>
    </w:p>
    <w:p>
      <w:pPr>
        <w:spacing w:line="408"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（1）本项目设置履约保证金，乙方应于</w:t>
      </w:r>
      <w:r>
        <w:rPr>
          <w:rFonts w:hint="eastAsia" w:ascii="宋体" w:hAnsi="宋体" w:cs="Arial"/>
          <w:b/>
          <w:bCs/>
          <w:color w:val="auto"/>
          <w:szCs w:val="21"/>
          <w:highlight w:val="none"/>
          <w:u w:val="single"/>
        </w:rPr>
        <w:t xml:space="preserve">      </w:t>
      </w:r>
      <w:r>
        <w:rPr>
          <w:rFonts w:hint="eastAsia" w:ascii="宋体" w:hAnsi="宋体" w:cs="Arial"/>
          <w:color w:val="auto"/>
          <w:szCs w:val="21"/>
          <w:highlight w:val="none"/>
        </w:rPr>
        <w:t>（时间）向甲方提交履约保证金</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元（合同金额1.0%）。履约保证金</w:t>
      </w:r>
      <w:r>
        <w:rPr>
          <w:rFonts w:hint="eastAsia" w:ascii="宋体" w:hAnsi="宋体"/>
          <w:color w:val="auto"/>
          <w:szCs w:val="21"/>
          <w:highlight w:val="none"/>
        </w:rPr>
        <w:t>返的方式：</w:t>
      </w:r>
      <w:r>
        <w:rPr>
          <w:rFonts w:hint="eastAsia" w:ascii="宋体" w:hAnsi="宋体"/>
          <w:color w:val="auto"/>
          <w:szCs w:val="21"/>
          <w:highlight w:val="none"/>
          <w:u w:val="single"/>
        </w:rPr>
        <w:t>项目质保期届满后无息返还</w:t>
      </w:r>
      <w:r>
        <w:rPr>
          <w:rFonts w:hint="eastAsia" w:ascii="宋体" w:hAnsi="宋体"/>
          <w:color w:val="auto"/>
          <w:szCs w:val="21"/>
          <w:highlight w:val="none"/>
        </w:rPr>
        <w:t>。质保期为项目验收合格之日起三年。</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ind w:firstLine="420" w:firstLineChars="200"/>
        <w:rPr>
          <w:rFonts w:hint="eastAsia" w:ascii="宋体" w:hAnsi="宋体" w:cs="Arial"/>
          <w:b/>
          <w:color w:val="auto"/>
          <w:szCs w:val="21"/>
          <w:highlight w:val="none"/>
        </w:rPr>
      </w:pPr>
      <w:r>
        <w:rPr>
          <w:rFonts w:hint="eastAsia" w:ascii="宋体" w:hAnsi="宋体" w:cs="Arial"/>
          <w:color w:val="auto"/>
          <w:szCs w:val="21"/>
          <w:highlight w:val="none"/>
        </w:rPr>
        <w:t>（2）本项目不设置履约保证金。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ind w:firstLine="422" w:firstLineChars="200"/>
        <w:rPr>
          <w:rFonts w:hint="eastAsia" w:ascii="宋体" w:hAnsi="宋体" w:cs="Arial"/>
          <w:b/>
          <w:color w:val="auto"/>
          <w:szCs w:val="21"/>
          <w:highlight w:val="none"/>
        </w:rPr>
      </w:pPr>
      <w:r>
        <w:rPr>
          <w:rFonts w:hint="eastAsia" w:ascii="宋体" w:hAnsi="宋体" w:cs="Arial"/>
          <w:b/>
          <w:color w:val="auto"/>
          <w:szCs w:val="21"/>
          <w:highlight w:val="none"/>
        </w:rPr>
        <w:t>第五条 合同的变更和终止</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除《政府采购法》第49条、第50条第二款规定的情形外，本合同一经签订，甲乙双方不得擅自终止合同或对合同实质性条款进行变更。确有特殊情况的，须经财政部门备案同意。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ind w:firstLine="422" w:firstLineChars="200"/>
        <w:rPr>
          <w:rFonts w:hint="eastAsia" w:ascii="宋体" w:hAnsi="宋体" w:cs="Arial"/>
          <w:b/>
          <w:color w:val="auto"/>
          <w:szCs w:val="21"/>
          <w:highlight w:val="none"/>
        </w:rPr>
      </w:pPr>
      <w:r>
        <w:rPr>
          <w:rFonts w:hint="eastAsia" w:ascii="宋体" w:hAnsi="宋体" w:cs="Arial"/>
          <w:b/>
          <w:color w:val="auto"/>
          <w:szCs w:val="21"/>
          <w:highlight w:val="none"/>
        </w:rPr>
        <w:t>第六条 合同的转让与分包</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乙方不得擅自部分或全部转让其应履行的合同义务。乙方分包的，应经过甲方书面同意。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ind w:firstLine="422" w:firstLineChars="200"/>
        <w:rPr>
          <w:rFonts w:hint="eastAsia" w:ascii="宋体" w:hAnsi="宋体" w:cs="Arial"/>
          <w:b/>
          <w:color w:val="auto"/>
          <w:szCs w:val="21"/>
          <w:highlight w:val="none"/>
        </w:rPr>
      </w:pPr>
      <w:r>
        <w:rPr>
          <w:rFonts w:hint="eastAsia" w:ascii="宋体" w:hAnsi="宋体" w:cs="Arial"/>
          <w:b/>
          <w:color w:val="auto"/>
          <w:szCs w:val="21"/>
          <w:highlight w:val="none"/>
        </w:rPr>
        <w:t>第七条 争议的解决</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1、因履行本合同引起的或与本合同有关的争议，甲、乙双方应首先通过友好协商解决，如果协商不能解决争议，则采取以下第</w:t>
      </w:r>
      <w:r>
        <w:rPr>
          <w:rFonts w:hint="eastAsia" w:ascii="宋体" w:hAnsi="宋体" w:cs="Arial"/>
          <w:b/>
          <w:color w:val="auto"/>
          <w:szCs w:val="21"/>
          <w:highlight w:val="none"/>
          <w:u w:val="single"/>
        </w:rPr>
        <w:t>（1）</w:t>
      </w:r>
      <w:r>
        <w:rPr>
          <w:rFonts w:hint="eastAsia" w:ascii="宋体" w:hAnsi="宋体" w:cs="Arial"/>
          <w:color w:val="auto"/>
          <w:szCs w:val="21"/>
          <w:highlight w:val="none"/>
        </w:rPr>
        <w:t>种方式解决争议：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（1）向甲方所在地有管辖权的人民法院提起诉讼；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（2）向</w:t>
      </w:r>
      <w:r>
        <w:rPr>
          <w:rFonts w:hint="eastAsia" w:ascii="宋体" w:hAnsi="宋体" w:cs="Arial"/>
          <w:color w:val="auto"/>
          <w:szCs w:val="21"/>
          <w:highlight w:val="none"/>
          <w:u w:val="single"/>
        </w:rPr>
        <w:t xml:space="preserve">    /     </w:t>
      </w:r>
      <w:r>
        <w:rPr>
          <w:rFonts w:hint="eastAsia" w:ascii="宋体" w:hAnsi="宋体" w:cs="Arial"/>
          <w:color w:val="auto"/>
          <w:szCs w:val="21"/>
          <w:highlight w:val="none"/>
        </w:rPr>
        <w:t>仲裁委员申请仲裁。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ind w:firstLine="422" w:firstLineChars="200"/>
        <w:rPr>
          <w:rFonts w:hint="eastAsia" w:ascii="宋体" w:hAnsi="宋体" w:cs="Arial"/>
          <w:b/>
          <w:color w:val="auto"/>
          <w:szCs w:val="21"/>
          <w:highlight w:val="none"/>
        </w:rPr>
      </w:pPr>
      <w:r>
        <w:rPr>
          <w:rFonts w:hint="eastAsia" w:ascii="宋体" w:hAnsi="宋体" w:cs="Arial"/>
          <w:b/>
          <w:color w:val="auto"/>
          <w:szCs w:val="21"/>
          <w:highlight w:val="none"/>
        </w:rPr>
        <w:t>第八条 合同备案及其他</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本合同一式</w:t>
      </w:r>
      <w:r>
        <w:rPr>
          <w:rFonts w:hint="eastAsia" w:ascii="宋体" w:hAnsi="宋体" w:cs="Arial"/>
          <w:color w:val="auto"/>
          <w:szCs w:val="21"/>
          <w:highlight w:val="none"/>
          <w:u w:val="single"/>
        </w:rPr>
        <w:t xml:space="preserve"> </w:t>
      </w:r>
      <w:r>
        <w:rPr>
          <w:rFonts w:hint="eastAsia" w:ascii="宋体" w:hAnsi="宋体" w:cs="Arial"/>
          <w:b/>
          <w:bCs/>
          <w:color w:val="auto"/>
          <w:szCs w:val="21"/>
          <w:highlight w:val="none"/>
          <w:u w:val="single"/>
        </w:rPr>
        <w:t>陆</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份，甲乙双方各执</w:t>
      </w:r>
      <w:r>
        <w:rPr>
          <w:rFonts w:hint="eastAsia" w:ascii="宋体" w:hAnsi="宋体" w:cs="Arial"/>
          <w:color w:val="auto"/>
          <w:szCs w:val="21"/>
          <w:highlight w:val="none"/>
          <w:u w:val="single"/>
        </w:rPr>
        <w:t xml:space="preserve"> </w:t>
      </w:r>
      <w:r>
        <w:rPr>
          <w:rFonts w:hint="eastAsia" w:hAnsi="宋体"/>
          <w:b/>
          <w:bCs/>
          <w:color w:val="auto"/>
          <w:szCs w:val="21"/>
          <w:highlight w:val="none"/>
          <w:u w:val="single"/>
        </w:rPr>
        <w:t>贰</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份，1份报送政府采购监督管理部门备案，1份送浙江圣加工程管理咨询有限公司备案。</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jc w:val="center"/>
        <w:rPr>
          <w:rFonts w:hint="eastAsia" w:ascii="宋体" w:hAnsi="宋体" w:cs="Arial"/>
          <w:b/>
          <w:color w:val="auto"/>
          <w:szCs w:val="21"/>
          <w:highlight w:val="none"/>
        </w:rPr>
      </w:pPr>
      <w:r>
        <w:rPr>
          <w:rFonts w:hint="eastAsia" w:ascii="宋体" w:hAnsi="宋体" w:cs="Arial"/>
          <w:b/>
          <w:color w:val="auto"/>
          <w:szCs w:val="21"/>
          <w:highlight w:val="none"/>
        </w:rPr>
        <w:t>二、特殊专用条款部分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ind w:firstLine="422" w:firstLineChars="200"/>
        <w:rPr>
          <w:rFonts w:hint="eastAsia" w:ascii="宋体" w:hAnsi="宋体" w:eastAsia="宋体" w:cs="Arial"/>
          <w:b/>
          <w:color w:val="auto"/>
          <w:szCs w:val="21"/>
          <w:highlight w:val="none"/>
        </w:rPr>
      </w:pPr>
      <w:r>
        <w:rPr>
          <w:rFonts w:hint="eastAsia" w:ascii="宋体" w:hAnsi="宋体" w:eastAsia="宋体" w:cs="Arial"/>
          <w:b/>
          <w:color w:val="auto"/>
          <w:szCs w:val="21"/>
          <w:highlight w:val="none"/>
        </w:rPr>
        <w:t>第一条、人员配备数量及要求</w:t>
      </w:r>
    </w:p>
    <w:p>
      <w:pPr>
        <w:pStyle w:val="17"/>
        <w:keepNext w:val="0"/>
        <w:keepLines w:val="0"/>
        <w:pageBreakBefore w:val="0"/>
        <w:widowControl/>
        <w:numPr>
          <w:ilvl w:val="0"/>
          <w:numId w:val="0"/>
        </w:numPr>
        <w:kinsoku/>
        <w:wordWrap/>
        <w:overflowPunct/>
        <w:topLinePunct w:val="0"/>
        <w:autoSpaceDE/>
        <w:autoSpaceDN/>
        <w:bidi w:val="0"/>
        <w:adjustRightInd/>
        <w:spacing w:after="0" w:line="360" w:lineRule="auto"/>
        <w:ind w:firstLine="420" w:firstLineChars="200"/>
        <w:textAlignment w:val="auto"/>
        <w:rPr>
          <w:rStyle w:val="69"/>
          <w:rFonts w:hint="eastAsia" w:ascii="宋体" w:hAnsi="宋体" w:eastAsia="宋体" w:cs="宋体"/>
          <w:b w:val="0"/>
          <w:bCs w:val="0"/>
          <w:color w:val="auto"/>
          <w:sz w:val="21"/>
          <w:szCs w:val="21"/>
          <w:highlight w:val="none"/>
          <w:lang w:val="en-US" w:eastAsia="zh-CN" w:bidi="ar-SA"/>
        </w:rPr>
      </w:pPr>
      <w:r>
        <w:rPr>
          <w:rStyle w:val="69"/>
          <w:rFonts w:hint="eastAsia" w:ascii="宋体" w:hAnsi="宋体" w:eastAsia="宋体" w:cs="宋体"/>
          <w:b w:val="0"/>
          <w:bCs w:val="0"/>
          <w:color w:val="auto"/>
          <w:sz w:val="21"/>
          <w:szCs w:val="21"/>
          <w:highlight w:val="none"/>
          <w:lang w:val="en-US" w:eastAsia="zh-CN" w:bidi="ar-SA"/>
        </w:rPr>
        <w:t>1.1网格员数量：14人。</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20" w:firstLineChars="200"/>
        <w:textAlignment w:val="auto"/>
        <w:rPr>
          <w:rStyle w:val="69"/>
          <w:rFonts w:hint="eastAsia" w:ascii="宋体" w:hAnsi="宋体" w:eastAsia="宋体" w:cs="宋体"/>
          <w:b w:val="0"/>
          <w:bCs w:val="0"/>
          <w:color w:val="auto"/>
          <w:sz w:val="21"/>
          <w:szCs w:val="21"/>
          <w:highlight w:val="none"/>
          <w:lang w:val="en-US" w:eastAsia="zh-CN"/>
        </w:rPr>
      </w:pPr>
      <w:r>
        <w:rPr>
          <w:rStyle w:val="69"/>
          <w:rFonts w:hint="eastAsia" w:ascii="宋体" w:hAnsi="宋体" w:eastAsia="宋体" w:cs="宋体"/>
          <w:b w:val="0"/>
          <w:bCs w:val="0"/>
          <w:color w:val="auto"/>
          <w:kern w:val="2"/>
          <w:sz w:val="21"/>
          <w:szCs w:val="21"/>
          <w:highlight w:val="none"/>
          <w:lang w:val="en-US" w:eastAsia="zh-CN" w:bidi="ar-SA"/>
        </w:rPr>
        <w:t>1.2网格员待遇：用于网格员的总费用不低于1157800元。其中工资、奖金、福利、五险一金（含公司+个人部分）共计1143800元；争先创优费用14000元。</w:t>
      </w:r>
    </w:p>
    <w:p>
      <w:pPr>
        <w:pStyle w:val="17"/>
        <w:keepNext w:val="0"/>
        <w:keepLines w:val="0"/>
        <w:pageBreakBefore w:val="0"/>
        <w:widowControl/>
        <w:kinsoku/>
        <w:wordWrap/>
        <w:overflowPunct/>
        <w:topLinePunct w:val="0"/>
        <w:autoSpaceDE/>
        <w:autoSpaceDN/>
        <w:bidi w:val="0"/>
        <w:adjustRightInd/>
        <w:spacing w:after="0" w:line="360" w:lineRule="auto"/>
        <w:ind w:firstLine="420" w:firstLineChars="200"/>
        <w:textAlignment w:val="auto"/>
        <w:rPr>
          <w:rStyle w:val="69"/>
          <w:rFonts w:hint="eastAsia" w:ascii="宋体" w:hAnsi="宋体" w:eastAsia="宋体" w:cs="宋体"/>
          <w:b w:val="0"/>
          <w:bCs w:val="0"/>
          <w:color w:val="auto"/>
          <w:sz w:val="21"/>
          <w:szCs w:val="21"/>
          <w:highlight w:val="none"/>
          <w:lang w:val="en-US" w:eastAsia="zh-CN" w:bidi="ar-SA"/>
        </w:rPr>
      </w:pPr>
      <w:r>
        <w:rPr>
          <w:rStyle w:val="69"/>
          <w:rFonts w:hint="eastAsia" w:ascii="宋体" w:hAnsi="宋体" w:eastAsia="宋体" w:cs="宋体"/>
          <w:b w:val="0"/>
          <w:bCs w:val="0"/>
          <w:color w:val="auto"/>
          <w:sz w:val="21"/>
          <w:szCs w:val="21"/>
          <w:highlight w:val="none"/>
          <w:lang w:val="en-US" w:eastAsia="zh-CN" w:bidi="ar-SA"/>
        </w:rPr>
        <w:t>1.3招聘要求</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Style w:val="69"/>
          <w:rFonts w:hint="eastAsia" w:ascii="宋体" w:hAnsi="宋体" w:eastAsia="宋体" w:cs="宋体"/>
          <w:bCs/>
          <w:color w:val="auto"/>
          <w:sz w:val="21"/>
          <w:szCs w:val="21"/>
          <w:highlight w:val="none"/>
        </w:rPr>
      </w:pPr>
      <w:r>
        <w:rPr>
          <w:rStyle w:val="69"/>
          <w:rFonts w:hint="eastAsia" w:ascii="宋体" w:hAnsi="宋体" w:eastAsia="宋体" w:cs="宋体"/>
          <w:bCs/>
          <w:color w:val="auto"/>
          <w:sz w:val="21"/>
          <w:szCs w:val="21"/>
          <w:highlight w:val="none"/>
          <w:lang w:val="en-US" w:eastAsia="zh-CN"/>
        </w:rPr>
        <w:t>1.3.1</w:t>
      </w:r>
      <w:r>
        <w:rPr>
          <w:rStyle w:val="69"/>
          <w:rFonts w:hint="eastAsia" w:ascii="宋体" w:hAnsi="宋体" w:eastAsia="宋体" w:cs="宋体"/>
          <w:bCs/>
          <w:color w:val="auto"/>
          <w:sz w:val="21"/>
          <w:szCs w:val="21"/>
          <w:highlight w:val="none"/>
        </w:rPr>
        <w:t>具有中华人民共和国国籍，遵纪守法，品行端正，作风正派，具有良好的道德品行和适应岗位的身体条件；</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Style w:val="69"/>
          <w:rFonts w:hint="eastAsia" w:ascii="宋体" w:hAnsi="宋体" w:eastAsia="宋体" w:cs="宋体"/>
          <w:bCs/>
          <w:color w:val="auto"/>
          <w:sz w:val="21"/>
          <w:szCs w:val="21"/>
          <w:highlight w:val="none"/>
        </w:rPr>
      </w:pPr>
      <w:r>
        <w:rPr>
          <w:rStyle w:val="69"/>
          <w:rFonts w:hint="eastAsia" w:ascii="宋体" w:hAnsi="宋体" w:eastAsia="宋体" w:cs="宋体"/>
          <w:bCs/>
          <w:color w:val="auto"/>
          <w:sz w:val="21"/>
          <w:szCs w:val="21"/>
          <w:highlight w:val="none"/>
          <w:lang w:val="en-US" w:eastAsia="zh-CN"/>
        </w:rPr>
        <w:t>1.3.2</w:t>
      </w:r>
      <w:r>
        <w:rPr>
          <w:rStyle w:val="69"/>
          <w:rFonts w:hint="eastAsia" w:ascii="宋体" w:hAnsi="宋体" w:eastAsia="宋体" w:cs="宋体"/>
          <w:bCs/>
          <w:color w:val="auto"/>
          <w:sz w:val="21"/>
          <w:szCs w:val="21"/>
          <w:highlight w:val="none"/>
        </w:rPr>
        <w:t>热爱村、社工作，自愿从事网格化社会治理事业，服从组织分配；</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Style w:val="69"/>
          <w:rFonts w:hint="eastAsia" w:ascii="宋体" w:hAnsi="宋体" w:eastAsia="宋体" w:cs="宋体"/>
          <w:bCs/>
          <w:color w:val="auto"/>
          <w:sz w:val="21"/>
          <w:szCs w:val="21"/>
          <w:highlight w:val="none"/>
        </w:rPr>
      </w:pPr>
      <w:r>
        <w:rPr>
          <w:rStyle w:val="69"/>
          <w:rFonts w:hint="eastAsia" w:ascii="宋体" w:hAnsi="宋体" w:eastAsia="宋体" w:cs="宋体"/>
          <w:bCs/>
          <w:color w:val="auto"/>
          <w:sz w:val="21"/>
          <w:szCs w:val="21"/>
          <w:highlight w:val="none"/>
          <w:lang w:val="en-US" w:eastAsia="zh-CN"/>
        </w:rPr>
        <w:t>1.3.3</w:t>
      </w:r>
      <w:r>
        <w:rPr>
          <w:rStyle w:val="69"/>
          <w:rFonts w:hint="eastAsia" w:ascii="宋体" w:hAnsi="宋体" w:eastAsia="宋体" w:cs="宋体"/>
          <w:bCs/>
          <w:color w:val="auto"/>
          <w:sz w:val="21"/>
          <w:szCs w:val="21"/>
          <w:highlight w:val="none"/>
        </w:rPr>
        <w:t>有一定的政策理论水平和社会管理能力，有较好的文字基础和口头表达能力，熟悉计算机、智能手机操作；</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Style w:val="69"/>
          <w:rFonts w:hint="eastAsia" w:ascii="宋体" w:hAnsi="宋体" w:eastAsia="宋体" w:cs="宋体"/>
          <w:bCs/>
          <w:color w:val="auto"/>
          <w:sz w:val="21"/>
          <w:szCs w:val="21"/>
          <w:highlight w:val="none"/>
        </w:rPr>
      </w:pPr>
      <w:r>
        <w:rPr>
          <w:rStyle w:val="69"/>
          <w:rFonts w:hint="eastAsia" w:ascii="宋体" w:hAnsi="宋体" w:eastAsia="宋体" w:cs="宋体"/>
          <w:bCs/>
          <w:color w:val="auto"/>
          <w:sz w:val="21"/>
          <w:szCs w:val="21"/>
          <w:highlight w:val="none"/>
          <w:lang w:val="en-US" w:eastAsia="zh-CN"/>
        </w:rPr>
        <w:t>1.3.4</w:t>
      </w:r>
      <w:r>
        <w:rPr>
          <w:rStyle w:val="69"/>
          <w:rFonts w:hint="eastAsia" w:ascii="宋体" w:hAnsi="宋体" w:eastAsia="宋体" w:cs="宋体"/>
          <w:bCs/>
          <w:color w:val="auto"/>
          <w:sz w:val="21"/>
          <w:szCs w:val="21"/>
          <w:highlight w:val="none"/>
        </w:rPr>
        <w:t>身心健康，年龄35周岁以下（1987年8月25日以后出生），户籍不限，常住地为本村</w:t>
      </w:r>
      <w:r>
        <w:rPr>
          <w:rStyle w:val="69"/>
          <w:rFonts w:hint="eastAsia" w:ascii="宋体" w:hAnsi="宋体" w:eastAsia="宋体" w:cs="宋体"/>
          <w:bCs/>
          <w:color w:val="auto"/>
          <w:sz w:val="21"/>
          <w:szCs w:val="21"/>
          <w:highlight w:val="none"/>
          <w:lang w:eastAsia="zh-CN"/>
        </w:rPr>
        <w:t>（即网格员管理服务村）</w:t>
      </w:r>
      <w:r>
        <w:rPr>
          <w:rStyle w:val="69"/>
          <w:rFonts w:hint="eastAsia" w:ascii="宋体" w:hAnsi="宋体" w:eastAsia="宋体" w:cs="宋体"/>
          <w:bCs/>
          <w:color w:val="auto"/>
          <w:sz w:val="21"/>
          <w:szCs w:val="21"/>
          <w:highlight w:val="none"/>
        </w:rPr>
        <w:t>；</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Style w:val="69"/>
          <w:rFonts w:hint="eastAsia" w:ascii="宋体" w:hAnsi="宋体" w:eastAsia="宋体" w:cs="宋体"/>
          <w:bCs/>
          <w:color w:val="auto"/>
          <w:sz w:val="21"/>
          <w:szCs w:val="21"/>
          <w:highlight w:val="none"/>
        </w:rPr>
      </w:pPr>
      <w:r>
        <w:rPr>
          <w:rStyle w:val="69"/>
          <w:rFonts w:hint="eastAsia" w:ascii="宋体" w:hAnsi="宋体" w:eastAsia="宋体" w:cs="宋体"/>
          <w:bCs/>
          <w:color w:val="auto"/>
          <w:sz w:val="21"/>
          <w:szCs w:val="21"/>
          <w:highlight w:val="none"/>
          <w:lang w:val="en-US" w:eastAsia="zh-CN"/>
        </w:rPr>
        <w:t>1.3.5</w:t>
      </w:r>
      <w:r>
        <w:rPr>
          <w:rStyle w:val="69"/>
          <w:rFonts w:hint="eastAsia" w:ascii="宋体" w:hAnsi="宋体" w:eastAsia="宋体" w:cs="宋体"/>
          <w:bCs/>
          <w:color w:val="auto"/>
          <w:sz w:val="21"/>
          <w:szCs w:val="21"/>
          <w:highlight w:val="none"/>
        </w:rPr>
        <w:t>大专及以上学历；</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Style w:val="69"/>
          <w:rFonts w:hint="eastAsia" w:ascii="宋体" w:hAnsi="宋体" w:eastAsia="宋体" w:cs="宋体"/>
          <w:bCs/>
          <w:color w:val="auto"/>
          <w:sz w:val="21"/>
          <w:szCs w:val="21"/>
          <w:highlight w:val="none"/>
        </w:rPr>
      </w:pPr>
      <w:r>
        <w:rPr>
          <w:rStyle w:val="69"/>
          <w:rFonts w:hint="eastAsia" w:ascii="宋体" w:hAnsi="宋体" w:eastAsia="宋体" w:cs="宋体"/>
          <w:bCs/>
          <w:color w:val="auto"/>
          <w:sz w:val="21"/>
          <w:szCs w:val="21"/>
          <w:highlight w:val="none"/>
          <w:lang w:val="en-US" w:eastAsia="zh-CN"/>
        </w:rPr>
        <w:t>1.3.6</w:t>
      </w:r>
      <w:r>
        <w:rPr>
          <w:rStyle w:val="69"/>
          <w:rFonts w:hint="eastAsia" w:ascii="宋体" w:hAnsi="宋体" w:eastAsia="宋体" w:cs="宋体"/>
          <w:bCs/>
          <w:color w:val="auto"/>
          <w:sz w:val="21"/>
          <w:szCs w:val="21"/>
          <w:highlight w:val="none"/>
        </w:rPr>
        <w:t>退伍军人年龄及学历可适当放宽；</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20" w:firstLineChars="200"/>
        <w:textAlignment w:val="auto"/>
        <w:rPr>
          <w:rStyle w:val="69"/>
          <w:rFonts w:hint="eastAsia" w:ascii="宋体" w:hAnsi="宋体" w:eastAsia="宋体" w:cs="宋体"/>
          <w:b w:val="0"/>
          <w:bCs w:val="0"/>
          <w:color w:val="auto"/>
          <w:kern w:val="2"/>
          <w:sz w:val="21"/>
          <w:szCs w:val="21"/>
          <w:highlight w:val="none"/>
          <w:lang w:val="en-US" w:eastAsia="zh-CN" w:bidi="ar-SA"/>
        </w:rPr>
      </w:pPr>
      <w:r>
        <w:rPr>
          <w:rStyle w:val="69"/>
          <w:rFonts w:hint="eastAsia" w:ascii="宋体" w:hAnsi="宋体" w:eastAsia="宋体" w:cs="宋体"/>
          <w:b w:val="0"/>
          <w:bCs w:val="0"/>
          <w:color w:val="auto"/>
          <w:kern w:val="2"/>
          <w:sz w:val="21"/>
          <w:szCs w:val="21"/>
          <w:highlight w:val="none"/>
          <w:lang w:val="en-US" w:eastAsia="zh-CN" w:bidi="ar-SA"/>
        </w:rPr>
        <w:t>1.4有下列情形之一的，不得应聘：</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20" w:firstLineChars="200"/>
        <w:textAlignment w:val="auto"/>
        <w:rPr>
          <w:rStyle w:val="69"/>
          <w:rFonts w:hint="eastAsia" w:ascii="宋体" w:hAnsi="宋体" w:eastAsia="宋体" w:cs="宋体"/>
          <w:bCs/>
          <w:color w:val="auto"/>
          <w:sz w:val="21"/>
          <w:szCs w:val="21"/>
          <w:highlight w:val="none"/>
        </w:rPr>
      </w:pPr>
      <w:r>
        <w:rPr>
          <w:rStyle w:val="69"/>
          <w:rFonts w:hint="eastAsia" w:ascii="宋体" w:hAnsi="宋体" w:eastAsia="宋体" w:cs="宋体"/>
          <w:bCs/>
          <w:color w:val="auto"/>
          <w:sz w:val="21"/>
          <w:szCs w:val="21"/>
          <w:highlight w:val="none"/>
          <w:lang w:val="en-US" w:eastAsia="zh-CN"/>
        </w:rPr>
        <w:t>1.4.1</w:t>
      </w:r>
      <w:r>
        <w:rPr>
          <w:rStyle w:val="69"/>
          <w:rFonts w:hint="eastAsia" w:ascii="宋体" w:hAnsi="宋体" w:eastAsia="宋体" w:cs="宋体"/>
          <w:bCs/>
          <w:color w:val="auto"/>
          <w:sz w:val="21"/>
          <w:szCs w:val="21"/>
          <w:highlight w:val="none"/>
        </w:rPr>
        <w:t>全日制普通高校在读学生（也不得以已取得的学历作为条件应聘）；</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20" w:firstLineChars="200"/>
        <w:textAlignment w:val="auto"/>
        <w:rPr>
          <w:rStyle w:val="69"/>
          <w:rFonts w:hint="eastAsia" w:ascii="宋体" w:hAnsi="宋体" w:eastAsia="宋体" w:cs="宋体"/>
          <w:bCs/>
          <w:color w:val="auto"/>
          <w:sz w:val="21"/>
          <w:szCs w:val="21"/>
          <w:highlight w:val="none"/>
        </w:rPr>
      </w:pPr>
      <w:r>
        <w:rPr>
          <w:rStyle w:val="69"/>
          <w:rFonts w:hint="eastAsia" w:ascii="宋体" w:hAnsi="宋体" w:eastAsia="宋体" w:cs="宋体"/>
          <w:bCs/>
          <w:color w:val="auto"/>
          <w:sz w:val="21"/>
          <w:szCs w:val="21"/>
          <w:highlight w:val="none"/>
          <w:lang w:val="en-US" w:eastAsia="zh-CN"/>
        </w:rPr>
        <w:t>1.4.2</w:t>
      </w:r>
      <w:r>
        <w:rPr>
          <w:rStyle w:val="69"/>
          <w:rFonts w:hint="eastAsia" w:ascii="宋体" w:hAnsi="宋体" w:eastAsia="宋体" w:cs="宋体"/>
          <w:bCs/>
          <w:color w:val="auto"/>
          <w:sz w:val="21"/>
          <w:szCs w:val="21"/>
          <w:highlight w:val="none"/>
        </w:rPr>
        <w:t>受过刑事处罚、治安处罚的，以及涉嫌违法犯罪尚未查清的；</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20" w:firstLineChars="200"/>
        <w:textAlignment w:val="auto"/>
        <w:rPr>
          <w:rStyle w:val="69"/>
          <w:rFonts w:hint="eastAsia" w:ascii="宋体" w:hAnsi="宋体" w:eastAsia="宋体" w:cs="宋体"/>
          <w:bCs/>
          <w:color w:val="auto"/>
          <w:sz w:val="21"/>
          <w:szCs w:val="21"/>
          <w:highlight w:val="none"/>
        </w:rPr>
      </w:pPr>
      <w:r>
        <w:rPr>
          <w:rStyle w:val="69"/>
          <w:rFonts w:hint="eastAsia" w:ascii="宋体" w:hAnsi="宋体" w:eastAsia="宋体" w:cs="宋体"/>
          <w:bCs/>
          <w:color w:val="auto"/>
          <w:sz w:val="21"/>
          <w:szCs w:val="21"/>
          <w:highlight w:val="none"/>
          <w:lang w:val="en-US" w:eastAsia="zh-CN"/>
        </w:rPr>
        <w:t>1.4.3</w:t>
      </w:r>
      <w:r>
        <w:rPr>
          <w:rStyle w:val="69"/>
          <w:rFonts w:hint="eastAsia" w:ascii="宋体" w:hAnsi="宋体" w:eastAsia="宋体" w:cs="宋体"/>
          <w:bCs/>
          <w:color w:val="auto"/>
          <w:sz w:val="21"/>
          <w:szCs w:val="21"/>
          <w:highlight w:val="none"/>
        </w:rPr>
        <w:t>因违纪违规被开除、辞退、解聘的；</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20" w:firstLineChars="200"/>
        <w:textAlignment w:val="auto"/>
        <w:rPr>
          <w:rStyle w:val="69"/>
          <w:rFonts w:hint="eastAsia" w:ascii="宋体" w:hAnsi="宋体" w:eastAsia="宋体" w:cs="宋体"/>
          <w:bCs/>
          <w:color w:val="auto"/>
          <w:sz w:val="21"/>
          <w:szCs w:val="21"/>
          <w:highlight w:val="none"/>
        </w:rPr>
      </w:pPr>
      <w:r>
        <w:rPr>
          <w:rStyle w:val="69"/>
          <w:rFonts w:hint="eastAsia" w:ascii="宋体" w:hAnsi="宋体" w:eastAsia="宋体" w:cs="宋体"/>
          <w:bCs/>
          <w:color w:val="auto"/>
          <w:sz w:val="21"/>
          <w:szCs w:val="21"/>
          <w:highlight w:val="none"/>
          <w:lang w:val="en-US" w:eastAsia="zh-CN"/>
        </w:rPr>
        <w:t>1.4.4</w:t>
      </w:r>
      <w:r>
        <w:rPr>
          <w:rStyle w:val="69"/>
          <w:rFonts w:hint="eastAsia" w:ascii="宋体" w:hAnsi="宋体" w:eastAsia="宋体" w:cs="宋体"/>
          <w:bCs/>
          <w:color w:val="auto"/>
          <w:sz w:val="21"/>
          <w:szCs w:val="21"/>
          <w:highlight w:val="none"/>
        </w:rPr>
        <w:t>有**史或毒品检测为阳性的，受到强制戒毒的；</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20" w:firstLineChars="200"/>
        <w:textAlignment w:val="auto"/>
        <w:rPr>
          <w:rStyle w:val="69"/>
          <w:rFonts w:hint="eastAsia" w:ascii="宋体" w:hAnsi="宋体" w:eastAsia="宋体" w:cs="宋体"/>
          <w:bCs/>
          <w:color w:val="auto"/>
          <w:sz w:val="21"/>
          <w:szCs w:val="21"/>
          <w:highlight w:val="none"/>
        </w:rPr>
      </w:pPr>
      <w:r>
        <w:rPr>
          <w:rStyle w:val="69"/>
          <w:rFonts w:hint="eastAsia" w:ascii="宋体" w:hAnsi="宋体" w:eastAsia="宋体" w:cs="宋体"/>
          <w:bCs/>
          <w:color w:val="auto"/>
          <w:sz w:val="21"/>
          <w:szCs w:val="21"/>
          <w:highlight w:val="none"/>
          <w:lang w:val="en-US" w:eastAsia="zh-CN"/>
        </w:rPr>
        <w:t>1.4.5</w:t>
      </w:r>
      <w:r>
        <w:rPr>
          <w:rStyle w:val="69"/>
          <w:rFonts w:hint="eastAsia" w:ascii="宋体" w:hAnsi="宋体" w:eastAsia="宋体" w:cs="宋体"/>
          <w:bCs/>
          <w:color w:val="auto"/>
          <w:sz w:val="21"/>
          <w:szCs w:val="21"/>
          <w:highlight w:val="none"/>
        </w:rPr>
        <w:t>曾参加非法宗教和邪教组织活动的；</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20" w:firstLineChars="200"/>
        <w:textAlignment w:val="auto"/>
        <w:rPr>
          <w:rStyle w:val="69"/>
          <w:rFonts w:hint="eastAsia" w:ascii="宋体" w:hAnsi="宋体" w:eastAsia="宋体" w:cs="宋体"/>
          <w:bCs/>
          <w:color w:val="auto"/>
          <w:sz w:val="21"/>
          <w:szCs w:val="21"/>
          <w:highlight w:val="none"/>
        </w:rPr>
      </w:pPr>
      <w:r>
        <w:rPr>
          <w:rStyle w:val="69"/>
          <w:rFonts w:hint="eastAsia" w:ascii="宋体" w:hAnsi="宋体" w:eastAsia="宋体" w:cs="宋体"/>
          <w:bCs/>
          <w:color w:val="auto"/>
          <w:sz w:val="21"/>
          <w:szCs w:val="21"/>
          <w:highlight w:val="none"/>
          <w:lang w:val="en-US" w:eastAsia="zh-CN"/>
        </w:rPr>
        <w:t>1.4.6</w:t>
      </w:r>
      <w:r>
        <w:rPr>
          <w:rStyle w:val="69"/>
          <w:rFonts w:hint="eastAsia" w:ascii="宋体" w:hAnsi="宋体" w:eastAsia="宋体" w:cs="宋体"/>
          <w:bCs/>
          <w:color w:val="auto"/>
          <w:sz w:val="21"/>
          <w:szCs w:val="21"/>
          <w:highlight w:val="none"/>
        </w:rPr>
        <w:t>有严重失信行为被列入失信人员名单的；</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20" w:firstLineChars="200"/>
        <w:textAlignment w:val="auto"/>
        <w:rPr>
          <w:rStyle w:val="69"/>
          <w:rFonts w:hint="eastAsia" w:ascii="宋体" w:hAnsi="宋体" w:eastAsia="宋体" w:cs="宋体"/>
          <w:bCs/>
          <w:color w:val="auto"/>
          <w:sz w:val="21"/>
          <w:szCs w:val="21"/>
          <w:highlight w:val="none"/>
        </w:rPr>
      </w:pPr>
      <w:r>
        <w:rPr>
          <w:rStyle w:val="69"/>
          <w:rFonts w:hint="eastAsia" w:ascii="宋体" w:hAnsi="宋体" w:eastAsia="宋体" w:cs="宋体"/>
          <w:bCs/>
          <w:color w:val="auto"/>
          <w:sz w:val="21"/>
          <w:szCs w:val="21"/>
          <w:highlight w:val="none"/>
          <w:lang w:val="en-US" w:eastAsia="zh-CN"/>
        </w:rPr>
        <w:t>1.4.7</w:t>
      </w:r>
      <w:r>
        <w:rPr>
          <w:rStyle w:val="69"/>
          <w:rFonts w:hint="eastAsia" w:ascii="宋体" w:hAnsi="宋体" w:eastAsia="宋体" w:cs="宋体"/>
          <w:bCs/>
          <w:color w:val="auto"/>
          <w:sz w:val="21"/>
          <w:szCs w:val="21"/>
          <w:highlight w:val="none"/>
        </w:rPr>
        <w:t>法律法规规定不得聘用的其他情形人员。</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20" w:firstLineChars="200"/>
        <w:textAlignment w:val="auto"/>
        <w:rPr>
          <w:rStyle w:val="69"/>
          <w:rFonts w:hint="eastAsia" w:ascii="宋体" w:hAnsi="宋体" w:eastAsia="宋体" w:cs="宋体"/>
          <w:bCs/>
          <w:color w:val="auto"/>
          <w:sz w:val="21"/>
          <w:szCs w:val="21"/>
          <w:highlight w:val="none"/>
          <w:lang w:val="en-US" w:eastAsia="zh-CN"/>
        </w:rPr>
      </w:pPr>
      <w:r>
        <w:rPr>
          <w:rStyle w:val="69"/>
          <w:rFonts w:hint="eastAsia" w:ascii="宋体" w:hAnsi="宋体" w:eastAsia="宋体" w:cs="宋体"/>
          <w:bCs/>
          <w:color w:val="auto"/>
          <w:sz w:val="21"/>
          <w:szCs w:val="21"/>
          <w:highlight w:val="none"/>
          <w:lang w:val="en-US" w:eastAsia="zh-CN"/>
        </w:rPr>
        <w:t>1.5采购单位根据网格员考核机制，对履职不到位、考核不合格的网格员实行“优胜劣汰”。在服务期内，对于被淘汰的网格员，中标供应商应按采购人的要求尽快补充到位，以保证网格员管理服务工作无缝衔接不间断。</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20" w:firstLineChars="200"/>
        <w:textAlignment w:val="auto"/>
        <w:rPr>
          <w:rStyle w:val="69"/>
          <w:rFonts w:hint="eastAsia" w:ascii="宋体" w:hAnsi="宋体" w:eastAsia="宋体" w:cs="宋体"/>
          <w:bCs/>
          <w:color w:val="auto"/>
          <w:sz w:val="21"/>
          <w:szCs w:val="21"/>
          <w:highlight w:val="none"/>
          <w:lang w:val="en-US" w:eastAsia="zh-CN"/>
        </w:rPr>
      </w:pPr>
      <w:r>
        <w:rPr>
          <w:rStyle w:val="69"/>
          <w:rFonts w:hint="eastAsia" w:ascii="宋体" w:hAnsi="宋体" w:eastAsia="宋体" w:cs="宋体"/>
          <w:bCs/>
          <w:color w:val="auto"/>
          <w:sz w:val="21"/>
          <w:szCs w:val="21"/>
          <w:highlight w:val="none"/>
          <w:lang w:val="en-US" w:eastAsia="zh-CN"/>
        </w:rPr>
        <w:t>1.6网格员工资由中标供应商支付，每月15日前支付上月工资；</w:t>
      </w:r>
    </w:p>
    <w:p>
      <w:pPr>
        <w:pStyle w:val="200"/>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hAnsi="宋体"/>
          <w:b/>
          <w:color w:val="auto"/>
          <w:szCs w:val="21"/>
          <w:highlight w:val="none"/>
        </w:rPr>
      </w:pPr>
      <w:r>
        <w:rPr>
          <w:rStyle w:val="69"/>
          <w:rFonts w:hint="eastAsia" w:ascii="宋体" w:hAnsi="宋体" w:eastAsia="宋体" w:cs="宋体"/>
          <w:bCs/>
          <w:color w:val="auto"/>
          <w:sz w:val="21"/>
          <w:szCs w:val="21"/>
          <w:highlight w:val="none"/>
          <w:lang w:val="en-US" w:eastAsia="zh-CN"/>
        </w:rPr>
        <w:t>1.7中标供应商应为网格员缴纳社保、公积金（即五险一金）。</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firstLine="422" w:firstLineChars="200"/>
        <w:textAlignment w:val="auto"/>
        <w:rPr>
          <w:rFonts w:hint="eastAsia" w:ascii="宋体" w:hAnsi="宋体" w:eastAsia="宋体" w:cs="Arial"/>
          <w:b/>
          <w:color w:val="auto"/>
          <w:szCs w:val="21"/>
          <w:highlight w:val="none"/>
        </w:rPr>
      </w:pPr>
      <w:r>
        <w:rPr>
          <w:rFonts w:hint="eastAsia" w:ascii="宋体" w:hAnsi="宋体" w:eastAsia="宋体" w:cs="Arial"/>
          <w:b/>
          <w:color w:val="auto"/>
          <w:szCs w:val="21"/>
          <w:highlight w:val="none"/>
        </w:rPr>
        <w:t>第二条、双方权利和义务</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firstLine="420" w:firstLineChars="200"/>
        <w:textAlignment w:val="auto"/>
        <w:rPr>
          <w:rFonts w:ascii="宋体" w:hAnsi="宋体" w:cs="Arial"/>
          <w:color w:val="auto"/>
          <w:szCs w:val="21"/>
          <w:highlight w:val="none"/>
        </w:rPr>
      </w:pPr>
      <w:r>
        <w:rPr>
          <w:rFonts w:hint="eastAsia" w:ascii="宋体" w:hAnsi="宋体" w:cs="Arial"/>
          <w:color w:val="auto"/>
          <w:szCs w:val="21"/>
          <w:highlight w:val="none"/>
        </w:rPr>
        <w:t>2.1甲方权利、义务</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2.1.1甲方有权要求乙方的相关人员按合同要求约定保质、保量完成工作，对乙方提供的人员的工作情况有权通过电话或书面向乙方反馈。</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ind w:firstLine="420" w:firstLineChars="200"/>
        <w:rPr>
          <w:rFonts w:hint="eastAsia" w:ascii="宋体" w:hAnsi="宋体" w:eastAsia="宋体" w:cs="Arial"/>
          <w:color w:val="auto"/>
          <w:szCs w:val="21"/>
          <w:highlight w:val="none"/>
        </w:rPr>
      </w:pPr>
      <w:r>
        <w:rPr>
          <w:rFonts w:hint="eastAsia" w:ascii="宋体" w:hAnsi="宋体" w:cs="Arial"/>
          <w:color w:val="auto"/>
          <w:szCs w:val="21"/>
          <w:highlight w:val="none"/>
          <w:lang w:val="en-US" w:eastAsia="zh-CN"/>
        </w:rPr>
        <w:t>2.1.2</w:t>
      </w:r>
      <w:r>
        <w:rPr>
          <w:rFonts w:hint="eastAsia" w:ascii="宋体" w:hAnsi="宋体" w:eastAsia="宋体" w:cs="Arial"/>
          <w:color w:val="auto"/>
          <w:szCs w:val="21"/>
          <w:highlight w:val="none"/>
        </w:rPr>
        <w:t>在合同履行中，若因乙方的相关人员自身的过错造成甲方财产损毁或人身受到伤害，甲方有权要求乙方的相关人员承担赔偿责任，但因不可抗拒力或服务对象自身的过错造成的除外。</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ind w:firstLine="420" w:firstLineChars="200"/>
        <w:rPr>
          <w:rFonts w:hint="eastAsia" w:ascii="宋体" w:hAnsi="宋体" w:eastAsia="宋体" w:cs="Arial"/>
          <w:color w:val="auto"/>
          <w:szCs w:val="21"/>
          <w:highlight w:val="none"/>
        </w:rPr>
      </w:pPr>
      <w:r>
        <w:rPr>
          <w:rFonts w:hint="eastAsia" w:ascii="宋体" w:hAnsi="宋体" w:eastAsia="宋体" w:cs="Arial"/>
          <w:color w:val="auto"/>
          <w:szCs w:val="21"/>
          <w:highlight w:val="none"/>
          <w:lang w:val="en-US" w:eastAsia="zh-CN"/>
        </w:rPr>
        <w:t>2.1.3</w:t>
      </w:r>
      <w:r>
        <w:rPr>
          <w:rFonts w:hint="eastAsia" w:ascii="宋体" w:hAnsi="宋体" w:eastAsia="宋体" w:cs="Arial"/>
          <w:color w:val="auto"/>
          <w:szCs w:val="21"/>
          <w:highlight w:val="none"/>
        </w:rPr>
        <w:t>甲方有权合理选择、更换和辞退相关人员。协议期内，符合下列情况之一，甲方有权解除协议：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ind w:firstLine="420" w:firstLineChars="200"/>
        <w:rPr>
          <w:rFonts w:hint="eastAsia" w:ascii="宋体" w:hAnsi="宋体" w:eastAsia="宋体" w:cs="Arial"/>
          <w:color w:val="auto"/>
          <w:szCs w:val="21"/>
          <w:highlight w:val="none"/>
        </w:rPr>
      </w:pPr>
      <w:r>
        <w:rPr>
          <w:rFonts w:hint="eastAsia" w:ascii="宋体" w:hAnsi="宋体" w:eastAsia="宋体" w:cs="Arial"/>
          <w:color w:val="auto"/>
          <w:szCs w:val="21"/>
          <w:highlight w:val="none"/>
        </w:rPr>
        <w:t>(1)有效证据证明乙方项目服务人员在本次项目服务中有违法犯罪行为的；</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ind w:firstLine="420" w:firstLineChars="200"/>
        <w:rPr>
          <w:rFonts w:hint="eastAsia" w:ascii="宋体" w:hAnsi="宋体" w:eastAsia="宋体" w:cs="Arial"/>
          <w:color w:val="auto"/>
          <w:szCs w:val="21"/>
          <w:highlight w:val="none"/>
        </w:rPr>
      </w:pPr>
      <w:r>
        <w:rPr>
          <w:rFonts w:hint="eastAsia" w:ascii="宋体" w:hAnsi="宋体" w:eastAsia="宋体" w:cs="Arial"/>
          <w:color w:val="auto"/>
          <w:szCs w:val="21"/>
          <w:highlight w:val="none"/>
        </w:rPr>
        <w:t>(2)合同签订一个月内，采购需求规定数量的服务人员不能按照招标项目要求按时到岗的；</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ind w:firstLine="420" w:firstLineChars="200"/>
        <w:rPr>
          <w:rFonts w:hint="eastAsia" w:ascii="宋体" w:hAnsi="宋体" w:eastAsia="宋体" w:cs="Arial"/>
          <w:color w:val="auto"/>
          <w:szCs w:val="21"/>
          <w:highlight w:val="none"/>
        </w:rPr>
      </w:pPr>
      <w:r>
        <w:rPr>
          <w:rFonts w:hint="eastAsia" w:ascii="宋体" w:hAnsi="宋体" w:eastAsia="宋体" w:cs="Arial"/>
          <w:color w:val="auto"/>
          <w:szCs w:val="21"/>
          <w:highlight w:val="none"/>
        </w:rPr>
        <w:t>(3)提出调换人员后，间隔</w:t>
      </w:r>
      <w:r>
        <w:rPr>
          <w:rFonts w:hint="eastAsia" w:ascii="宋体" w:hAnsi="宋体" w:eastAsia="宋体" w:cs="Arial"/>
          <w:color w:val="auto"/>
          <w:szCs w:val="21"/>
          <w:highlight w:val="none"/>
          <w:lang w:val="en-US" w:eastAsia="zh-CN"/>
        </w:rPr>
        <w:t>10</w:t>
      </w:r>
      <w:r>
        <w:rPr>
          <w:rFonts w:hint="eastAsia" w:ascii="宋体" w:hAnsi="宋体" w:eastAsia="宋体" w:cs="Arial"/>
          <w:color w:val="auto"/>
          <w:szCs w:val="21"/>
          <w:highlight w:val="none"/>
        </w:rPr>
        <w:t>个工作日乙方累计3次以上无法选派新的人员到岗工作的；</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ind w:firstLine="420" w:firstLineChars="200"/>
        <w:rPr>
          <w:rFonts w:hint="eastAsia" w:ascii="宋体" w:hAnsi="宋体" w:eastAsia="宋体" w:cs="Arial"/>
          <w:color w:val="auto"/>
          <w:szCs w:val="21"/>
          <w:highlight w:val="none"/>
        </w:rPr>
      </w:pPr>
      <w:r>
        <w:rPr>
          <w:rFonts w:hint="eastAsia" w:ascii="宋体" w:hAnsi="宋体" w:eastAsia="宋体" w:cs="Arial"/>
          <w:color w:val="auto"/>
          <w:szCs w:val="21"/>
          <w:highlight w:val="none"/>
        </w:rPr>
        <w:t>(4)根据乙方在服务期内被投诉的情况，甲方可根据投诉事件的情节严重性、投诉事件的数量及整改措施等情况做出对乙方是否解除协议的处理决定。</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ind w:firstLine="420" w:firstLineChars="200"/>
        <w:rPr>
          <w:rFonts w:hint="eastAsia"/>
          <w:color w:val="auto"/>
          <w:highlight w:val="none"/>
        </w:rPr>
      </w:pPr>
      <w:r>
        <w:rPr>
          <w:rFonts w:hint="eastAsia" w:ascii="宋体" w:hAnsi="宋体" w:eastAsia="宋体" w:cs="Arial"/>
          <w:color w:val="auto"/>
          <w:szCs w:val="21"/>
          <w:highlight w:val="none"/>
        </w:rPr>
        <w:t>(5)乙方的服务人员在上岗</w:t>
      </w:r>
      <w:r>
        <w:rPr>
          <w:rFonts w:hint="eastAsia" w:ascii="宋体" w:hAnsi="宋体" w:eastAsia="宋体" w:cs="Arial"/>
          <w:color w:val="auto"/>
          <w:szCs w:val="21"/>
          <w:highlight w:val="none"/>
          <w:lang w:eastAsia="zh-CN"/>
        </w:rPr>
        <w:t>十</w:t>
      </w:r>
      <w:r>
        <w:rPr>
          <w:rFonts w:hint="eastAsia" w:ascii="宋体" w:hAnsi="宋体" w:eastAsia="宋体" w:cs="Arial"/>
          <w:color w:val="auto"/>
          <w:szCs w:val="21"/>
          <w:highlight w:val="none"/>
        </w:rPr>
        <w:t>个工作日的适应期后，仍不能完成合同所要求的工作，且乙方先后调换3人均未能达到甲方所要求的相应服务标准的。</w:t>
      </w:r>
    </w:p>
    <w:p>
      <w:pPr>
        <w:snapToGrid w:val="0"/>
        <w:spacing w:line="408" w:lineRule="auto"/>
        <w:ind w:firstLine="315" w:firstLineChars="15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2.1.4</w:t>
      </w:r>
      <w:r>
        <w:rPr>
          <w:rFonts w:hint="eastAsia" w:ascii="宋体" w:hAnsi="宋体" w:eastAsia="宋体" w:cs="Times New Roman"/>
          <w:color w:val="auto"/>
          <w:szCs w:val="21"/>
          <w:highlight w:val="none"/>
        </w:rPr>
        <w:t>甲方每季度了解掌握项目工作进度及资金运作情况，每半年对乙方资金的使用情况进行审核一次。</w:t>
      </w:r>
    </w:p>
    <w:p>
      <w:pPr>
        <w:snapToGrid w:val="0"/>
        <w:spacing w:line="408" w:lineRule="auto"/>
        <w:ind w:firstLine="315" w:firstLineChars="15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2.2乙方权利、义务</w:t>
      </w:r>
    </w:p>
    <w:p>
      <w:pPr>
        <w:snapToGrid w:val="0"/>
        <w:spacing w:line="408" w:lineRule="auto"/>
        <w:ind w:firstLine="315" w:firstLineChars="15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2.2.1乙方应为甲方选派身体合格和具备相应服务能力的人员，方可从事相关服务。</w:t>
      </w:r>
    </w:p>
    <w:p>
      <w:pPr>
        <w:snapToGrid w:val="0"/>
        <w:spacing w:line="408" w:lineRule="auto"/>
        <w:ind w:firstLine="315" w:firstLineChars="15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2.2.2在合同履行中，乙方所派的人员应做到不迟到，不早退，按期保质保量完成服务项目和工作。</w:t>
      </w:r>
    </w:p>
    <w:p>
      <w:pPr>
        <w:snapToGrid w:val="0"/>
        <w:spacing w:line="408" w:lineRule="auto"/>
        <w:ind w:firstLine="315" w:firstLineChars="15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2.2.3乙方所派的人员如对甲方有违约行为，乙方应为甲方和相关部门对相关事项的处理提供必要的帮助。</w:t>
      </w:r>
    </w:p>
    <w:p>
      <w:pPr>
        <w:snapToGrid w:val="0"/>
        <w:spacing w:line="408" w:lineRule="auto"/>
        <w:ind w:firstLine="315" w:firstLineChars="15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2.2.4乙方派驻的人员应遵守甲方的各项规章制度，服从甲方的管理。</w:t>
      </w:r>
    </w:p>
    <w:p>
      <w:pPr>
        <w:snapToGrid w:val="0"/>
        <w:spacing w:line="408" w:lineRule="auto"/>
        <w:ind w:firstLine="315" w:firstLineChars="15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2.2.5乙方可要求甲方按本合同的规定按时足额拨付项目经费。</w:t>
      </w:r>
    </w:p>
    <w:p>
      <w:pPr>
        <w:snapToGrid w:val="0"/>
        <w:spacing w:line="408" w:lineRule="auto"/>
        <w:ind w:firstLine="315" w:firstLineChars="15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2.2.6甲方预付的项目资金，其</w:t>
      </w:r>
      <w:r>
        <w:rPr>
          <w:rFonts w:hint="eastAsia" w:ascii="宋体" w:hAnsi="宋体" w:eastAsia="宋体" w:cs="Times New Roman"/>
          <w:color w:val="auto"/>
          <w:szCs w:val="21"/>
          <w:highlight w:val="none"/>
        </w:rPr>
        <w:t>溢出部分专款专用于本项目，不得挪作他用。</w:t>
      </w:r>
    </w:p>
    <w:p>
      <w:pPr>
        <w:snapToGrid w:val="0"/>
        <w:spacing w:line="408" w:lineRule="auto"/>
        <w:ind w:firstLine="315" w:firstLineChars="15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乙方在履行合同过程中，不得将服务项目委托给第三方，应按本合同如实报告项目进展情况，按时、按标准完成项目任务。如乙方未能在合同期内完成全部项目的服务内容，甲方有权提前解除本合同，就未完成工作部分的款项，乙方应将相应款项无条件返还甲方。</w:t>
      </w:r>
    </w:p>
    <w:p>
      <w:pPr>
        <w:snapToGrid w:val="0"/>
        <w:spacing w:line="408" w:lineRule="auto"/>
        <w:ind w:firstLine="315" w:firstLineChars="15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乙方在与甲方签订合同的同时，按甲方信息安全管理要求与甲方签订保密约定严格信息安全管理。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ind w:firstLine="420" w:firstLineChars="200"/>
        <w:rPr>
          <w:rFonts w:hint="eastAsia" w:ascii="宋体" w:hAnsi="宋体" w:eastAsia="宋体" w:cs="Arial"/>
          <w:color w:val="auto"/>
          <w:szCs w:val="21"/>
          <w:highlight w:val="none"/>
        </w:rPr>
      </w:pPr>
      <w:r>
        <w:rPr>
          <w:rFonts w:hint="eastAsia" w:ascii="宋体" w:hAnsi="宋体" w:eastAsia="宋体" w:cs="Arial"/>
          <w:color w:val="auto"/>
          <w:szCs w:val="21"/>
          <w:highlight w:val="none"/>
        </w:rPr>
        <w:t>2.2.</w:t>
      </w:r>
      <w:r>
        <w:rPr>
          <w:rFonts w:hint="eastAsia" w:ascii="宋体" w:hAnsi="宋体" w:eastAsia="宋体" w:cs="Arial"/>
          <w:color w:val="auto"/>
          <w:szCs w:val="21"/>
          <w:highlight w:val="none"/>
          <w:lang w:val="en-US" w:eastAsia="zh-CN"/>
        </w:rPr>
        <w:t>9</w:t>
      </w:r>
      <w:r>
        <w:rPr>
          <w:rFonts w:hint="eastAsia" w:ascii="宋体" w:hAnsi="宋体" w:eastAsia="宋体" w:cs="Arial"/>
          <w:color w:val="auto"/>
          <w:szCs w:val="21"/>
          <w:highlight w:val="none"/>
        </w:rPr>
        <w:t>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pStyle w:val="20"/>
        <w:snapToGrid w:val="0"/>
        <w:spacing w:line="408" w:lineRule="auto"/>
        <w:ind w:left="357" w:leftChars="150" w:hanging="42" w:hangingChars="20"/>
        <w:rPr>
          <w:rFonts w:hAnsi="宋体"/>
          <w:b/>
          <w:color w:val="auto"/>
          <w:szCs w:val="21"/>
          <w:highlight w:val="none"/>
        </w:rPr>
      </w:pPr>
      <w:r>
        <w:rPr>
          <w:rFonts w:hint="eastAsia" w:hAnsi="宋体"/>
          <w:b/>
          <w:color w:val="auto"/>
          <w:szCs w:val="21"/>
          <w:highlight w:val="none"/>
        </w:rPr>
        <w:t>第三条</w:t>
      </w:r>
      <w:r>
        <w:rPr>
          <w:rFonts w:hAnsi="宋体"/>
          <w:b/>
          <w:color w:val="auto"/>
          <w:szCs w:val="21"/>
          <w:highlight w:val="none"/>
        </w:rPr>
        <w:t>、</w:t>
      </w:r>
      <w:r>
        <w:rPr>
          <w:rFonts w:hint="eastAsia" w:hAnsi="宋体"/>
          <w:b/>
          <w:color w:val="auto"/>
          <w:szCs w:val="21"/>
          <w:highlight w:val="none"/>
        </w:rPr>
        <w:t>转包或分包</w:t>
      </w:r>
    </w:p>
    <w:p>
      <w:pPr>
        <w:snapToGrid w:val="0"/>
        <w:spacing w:line="408" w:lineRule="auto"/>
        <w:ind w:firstLine="315" w:firstLineChars="150"/>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.1</w:t>
      </w:r>
      <w:r>
        <w:rPr>
          <w:rFonts w:hint="eastAsia" w:ascii="宋体" w:hAnsi="宋体"/>
          <w:color w:val="auto"/>
          <w:szCs w:val="21"/>
          <w:highlight w:val="none"/>
        </w:rPr>
        <w:t>本合同范围的服务项目，应由乙方直接供应服务，不得转让他人供应。</w:t>
      </w:r>
    </w:p>
    <w:p>
      <w:pPr>
        <w:snapToGrid w:val="0"/>
        <w:spacing w:line="408" w:lineRule="auto"/>
        <w:ind w:firstLine="315" w:firstLineChars="15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.2</w:t>
      </w:r>
      <w:r>
        <w:rPr>
          <w:rFonts w:hint="eastAsia" w:ascii="宋体" w:hAnsi="宋体"/>
          <w:color w:val="auto"/>
          <w:szCs w:val="21"/>
          <w:highlight w:val="none"/>
        </w:rPr>
        <w:t>除非得到需方的书面同意，供方不得部分分包给他人供应。需方有绝对权力阻止分包。</w:t>
      </w:r>
    </w:p>
    <w:p>
      <w:pPr>
        <w:snapToGrid w:val="0"/>
        <w:spacing w:line="408" w:lineRule="auto"/>
        <w:ind w:firstLine="315" w:firstLineChars="15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.3</w:t>
      </w:r>
      <w:r>
        <w:rPr>
          <w:rFonts w:hint="eastAsia" w:ascii="宋体" w:hAnsi="宋体"/>
          <w:color w:val="auto"/>
          <w:szCs w:val="21"/>
          <w:highlight w:val="none"/>
        </w:rPr>
        <w:t>如有转让和未经需方同意的分包行为，需方有权给予终止合同。</w:t>
      </w:r>
    </w:p>
    <w:p>
      <w:pPr>
        <w:pStyle w:val="20"/>
        <w:snapToGrid w:val="0"/>
        <w:spacing w:line="408" w:lineRule="auto"/>
        <w:ind w:firstLine="211" w:firstLineChars="100"/>
        <w:rPr>
          <w:rFonts w:hAnsi="宋体"/>
          <w:b/>
          <w:color w:val="auto"/>
          <w:szCs w:val="21"/>
          <w:highlight w:val="none"/>
        </w:rPr>
      </w:pPr>
      <w:r>
        <w:rPr>
          <w:rFonts w:hint="eastAsia" w:hAnsi="宋体"/>
          <w:b/>
          <w:color w:val="auto"/>
          <w:szCs w:val="21"/>
          <w:highlight w:val="none"/>
        </w:rPr>
        <w:t>第四条</w:t>
      </w:r>
      <w:r>
        <w:rPr>
          <w:rFonts w:hAnsi="宋体"/>
          <w:b/>
          <w:color w:val="auto"/>
          <w:szCs w:val="21"/>
          <w:highlight w:val="none"/>
        </w:rPr>
        <w:t>、</w:t>
      </w:r>
      <w:r>
        <w:rPr>
          <w:rFonts w:hint="eastAsia" w:hAnsi="宋体"/>
          <w:b/>
          <w:color w:val="auto"/>
          <w:szCs w:val="21"/>
          <w:highlight w:val="none"/>
        </w:rPr>
        <w:t>服务</w:t>
      </w:r>
      <w:r>
        <w:rPr>
          <w:rFonts w:hAnsi="宋体"/>
          <w:b/>
          <w:color w:val="auto"/>
          <w:szCs w:val="21"/>
          <w:highlight w:val="none"/>
        </w:rPr>
        <w:t>期及</w:t>
      </w:r>
      <w:r>
        <w:rPr>
          <w:rFonts w:hint="eastAsia" w:hAnsi="宋体"/>
          <w:b/>
          <w:color w:val="auto"/>
          <w:szCs w:val="21"/>
          <w:highlight w:val="none"/>
        </w:rPr>
        <w:t>服务</w:t>
      </w:r>
      <w:r>
        <w:rPr>
          <w:rFonts w:hAnsi="宋体"/>
          <w:b/>
          <w:color w:val="auto"/>
          <w:szCs w:val="21"/>
          <w:highlight w:val="none"/>
        </w:rPr>
        <w:t>地点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ind w:firstLine="315" w:firstLineChars="150"/>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.1</w:t>
      </w:r>
      <w:r>
        <w:rPr>
          <w:rFonts w:hint="eastAsia" w:ascii="宋体" w:hAnsi="宋体"/>
          <w:color w:val="auto"/>
          <w:szCs w:val="21"/>
          <w:highlight w:val="none"/>
        </w:rPr>
        <w:t>服务</w:t>
      </w:r>
      <w:r>
        <w:rPr>
          <w:rFonts w:ascii="宋体" w:hAnsi="宋体"/>
          <w:color w:val="auto"/>
          <w:szCs w:val="21"/>
          <w:highlight w:val="none"/>
        </w:rPr>
        <w:t>期：</w:t>
      </w:r>
      <w:r>
        <w:rPr>
          <w:rFonts w:hint="eastAsia" w:ascii="宋体" w:hAnsi="宋体"/>
          <w:color w:val="auto"/>
          <w:szCs w:val="21"/>
          <w:highlight w:val="none"/>
          <w:lang w:eastAsia="zh-CN"/>
        </w:rPr>
        <w:t>合同签订后一年。</w:t>
      </w:r>
      <w:r>
        <w:rPr>
          <w:rFonts w:hint="eastAsia" w:ascii="宋体" w:hAnsi="宋体"/>
          <w:color w:val="auto"/>
          <w:szCs w:val="21"/>
          <w:highlight w:val="none"/>
        </w:rPr>
        <w:t xml:space="preserve"> </w:t>
      </w:r>
    </w:p>
    <w:p>
      <w:pPr>
        <w:snapToGrid w:val="0"/>
        <w:spacing w:line="408" w:lineRule="auto"/>
        <w:ind w:firstLine="315" w:firstLineChars="150"/>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地点：</w:t>
      </w:r>
      <w:r>
        <w:rPr>
          <w:rFonts w:hint="eastAsia" w:ascii="宋体" w:hAnsi="宋体"/>
          <w:color w:val="auto"/>
          <w:szCs w:val="21"/>
          <w:highlight w:val="none"/>
        </w:rPr>
        <w:t>海盐县。</w:t>
      </w:r>
    </w:p>
    <w:p>
      <w:pPr>
        <w:pStyle w:val="20"/>
        <w:snapToGrid w:val="0"/>
        <w:spacing w:line="408" w:lineRule="auto"/>
        <w:ind w:left="359" w:leftChars="150" w:hanging="44" w:hangingChars="21"/>
        <w:rPr>
          <w:rFonts w:hAnsi="宋体"/>
          <w:b/>
          <w:color w:val="auto"/>
          <w:highlight w:val="none"/>
        </w:rPr>
      </w:pPr>
      <w:r>
        <w:rPr>
          <w:rFonts w:hint="eastAsia" w:hAnsi="宋体"/>
          <w:b/>
          <w:color w:val="auto"/>
          <w:szCs w:val="21"/>
          <w:highlight w:val="none"/>
        </w:rPr>
        <w:t>第五条、</w:t>
      </w:r>
      <w:r>
        <w:rPr>
          <w:rFonts w:hAnsi="宋体"/>
          <w:b/>
          <w:color w:val="auto"/>
          <w:highlight w:val="none"/>
        </w:rPr>
        <w:t>知识产权</w:t>
      </w:r>
    </w:p>
    <w:p>
      <w:pPr>
        <w:pStyle w:val="20"/>
        <w:snapToGrid w:val="0"/>
        <w:spacing w:line="408" w:lineRule="auto"/>
        <w:ind w:left="357" w:leftChars="150" w:hanging="42" w:hangingChars="20"/>
        <w:rPr>
          <w:rFonts w:hAnsi="宋体"/>
          <w:bCs/>
          <w:color w:val="auto"/>
          <w:highlight w:val="none"/>
        </w:rPr>
      </w:pPr>
      <w:r>
        <w:rPr>
          <w:rFonts w:hint="eastAsia" w:hAnsi="宋体"/>
          <w:color w:val="auto"/>
          <w:highlight w:val="none"/>
        </w:rPr>
        <w:t>5</w:t>
      </w:r>
      <w:r>
        <w:rPr>
          <w:rFonts w:hAnsi="宋体"/>
          <w:color w:val="auto"/>
          <w:highlight w:val="none"/>
        </w:rPr>
        <w:t>.1乙方应保证所提供的</w:t>
      </w:r>
      <w:r>
        <w:rPr>
          <w:rFonts w:hint="eastAsia" w:hAnsi="宋体"/>
          <w:color w:val="auto"/>
          <w:highlight w:val="none"/>
        </w:rPr>
        <w:t>服务</w:t>
      </w:r>
      <w:r>
        <w:rPr>
          <w:rFonts w:hAnsi="宋体"/>
          <w:color w:val="auto"/>
          <w:highlight w:val="none"/>
        </w:rPr>
        <w:t>或其任何一部分均不会侵犯任何第三方的知识产权</w:t>
      </w:r>
      <w:r>
        <w:rPr>
          <w:rFonts w:hAnsi="宋体"/>
          <w:bCs/>
          <w:color w:val="auto"/>
          <w:highlight w:val="none"/>
        </w:rPr>
        <w:t>。</w:t>
      </w:r>
    </w:p>
    <w:p>
      <w:pPr>
        <w:pStyle w:val="20"/>
        <w:snapToGrid w:val="0"/>
        <w:spacing w:line="408" w:lineRule="auto"/>
        <w:ind w:left="357" w:leftChars="150" w:hanging="42" w:hangingChars="20"/>
        <w:rPr>
          <w:rFonts w:hAnsi="宋体"/>
          <w:bCs/>
          <w:color w:val="auto"/>
          <w:highlight w:val="none"/>
        </w:rPr>
      </w:pPr>
      <w:r>
        <w:rPr>
          <w:rFonts w:hint="eastAsia" w:hAnsi="宋体"/>
          <w:bCs/>
          <w:color w:val="auto"/>
          <w:highlight w:val="none"/>
        </w:rPr>
        <w:t>5.2 与本项目有关之服务成果的知识产权，均归甲方所有。</w:t>
      </w:r>
    </w:p>
    <w:p>
      <w:pPr>
        <w:pStyle w:val="20"/>
        <w:snapToGrid w:val="0"/>
        <w:spacing w:line="408" w:lineRule="auto"/>
        <w:ind w:firstLine="316" w:firstLineChars="150"/>
        <w:rPr>
          <w:rFonts w:hAnsi="宋体"/>
          <w:b/>
          <w:color w:val="auto"/>
          <w:szCs w:val="21"/>
          <w:highlight w:val="none"/>
        </w:rPr>
      </w:pPr>
      <w:r>
        <w:rPr>
          <w:rFonts w:hint="eastAsia" w:hAnsi="宋体"/>
          <w:b/>
          <w:color w:val="auto"/>
          <w:szCs w:val="21"/>
          <w:highlight w:val="none"/>
        </w:rPr>
        <w:t>第六条</w:t>
      </w:r>
      <w:r>
        <w:rPr>
          <w:rFonts w:hAnsi="宋体"/>
          <w:b/>
          <w:color w:val="auto"/>
          <w:szCs w:val="21"/>
          <w:highlight w:val="none"/>
        </w:rPr>
        <w:t>、违约责任</w:t>
      </w:r>
    </w:p>
    <w:p>
      <w:pPr>
        <w:pStyle w:val="20"/>
        <w:snapToGrid w:val="0"/>
        <w:spacing w:line="408" w:lineRule="auto"/>
        <w:ind w:firstLine="315" w:firstLineChars="150"/>
        <w:rPr>
          <w:rFonts w:hint="eastAsia" w:hAnsi="宋体"/>
          <w:color w:val="auto"/>
          <w:szCs w:val="21"/>
          <w:highlight w:val="none"/>
        </w:rPr>
      </w:pPr>
      <w:r>
        <w:rPr>
          <w:rFonts w:hint="eastAsia" w:hAnsi="宋体"/>
          <w:color w:val="auto"/>
          <w:szCs w:val="21"/>
          <w:highlight w:val="none"/>
        </w:rPr>
        <w:t>6</w:t>
      </w:r>
      <w:r>
        <w:rPr>
          <w:rFonts w:hAnsi="宋体"/>
          <w:color w:val="auto"/>
          <w:szCs w:val="21"/>
          <w:highlight w:val="none"/>
        </w:rPr>
        <w:t>.</w:t>
      </w:r>
      <w:r>
        <w:rPr>
          <w:rFonts w:hint="eastAsia" w:hAnsi="宋体"/>
          <w:color w:val="auto"/>
          <w:szCs w:val="21"/>
          <w:highlight w:val="none"/>
        </w:rPr>
        <w:t>1</w:t>
      </w:r>
      <w:r>
        <w:rPr>
          <w:rFonts w:hAnsi="宋体"/>
          <w:color w:val="auto"/>
          <w:szCs w:val="21"/>
          <w:highlight w:val="none"/>
        </w:rPr>
        <w:t>乙方逾期</w:t>
      </w:r>
      <w:r>
        <w:rPr>
          <w:rFonts w:hint="eastAsia" w:hAnsi="宋体"/>
          <w:color w:val="auto"/>
          <w:szCs w:val="21"/>
          <w:highlight w:val="none"/>
        </w:rPr>
        <w:t>交付合格服务成果</w:t>
      </w:r>
      <w:r>
        <w:rPr>
          <w:rFonts w:hAnsi="宋体"/>
          <w:color w:val="auto"/>
          <w:szCs w:val="21"/>
          <w:highlight w:val="none"/>
        </w:rPr>
        <w:t>的，应按逾期</w:t>
      </w:r>
      <w:r>
        <w:rPr>
          <w:rFonts w:hint="eastAsia" w:hAnsi="宋体"/>
          <w:color w:val="auto"/>
          <w:szCs w:val="21"/>
          <w:highlight w:val="none"/>
        </w:rPr>
        <w:t>合同金额</w:t>
      </w:r>
      <w:r>
        <w:rPr>
          <w:rFonts w:hAnsi="宋体"/>
          <w:color w:val="auto"/>
          <w:szCs w:val="21"/>
          <w:highlight w:val="none"/>
        </w:rPr>
        <w:t>总额每日</w:t>
      </w:r>
      <w:r>
        <w:rPr>
          <w:rFonts w:hint="eastAsia" w:hAnsi="宋体"/>
          <w:color w:val="auto"/>
          <w:szCs w:val="21"/>
          <w:highlight w:val="none"/>
        </w:rPr>
        <w:t>万分之三</w:t>
      </w:r>
      <w:r>
        <w:rPr>
          <w:rFonts w:hAnsi="宋体"/>
          <w:color w:val="auto"/>
          <w:szCs w:val="21"/>
          <w:highlight w:val="none"/>
        </w:rPr>
        <w:t>向甲方支付违约金，由甲方从待付</w:t>
      </w:r>
      <w:r>
        <w:rPr>
          <w:rFonts w:hint="eastAsia" w:hAnsi="宋体"/>
          <w:color w:val="auto"/>
          <w:szCs w:val="21"/>
          <w:highlight w:val="none"/>
        </w:rPr>
        <w:t>合同价款</w:t>
      </w:r>
      <w:r>
        <w:rPr>
          <w:rFonts w:hAnsi="宋体"/>
          <w:color w:val="auto"/>
          <w:szCs w:val="21"/>
          <w:highlight w:val="none"/>
        </w:rPr>
        <w:t>中扣除。逾期超过约定日期10个工作日不能</w:t>
      </w:r>
      <w:r>
        <w:rPr>
          <w:rFonts w:hint="eastAsia" w:hAnsi="宋体"/>
          <w:color w:val="auto"/>
          <w:szCs w:val="21"/>
          <w:highlight w:val="none"/>
        </w:rPr>
        <w:t>提交服务成果</w:t>
      </w:r>
      <w:r>
        <w:rPr>
          <w:rFonts w:hAnsi="宋体"/>
          <w:color w:val="auto"/>
          <w:szCs w:val="21"/>
          <w:highlight w:val="none"/>
        </w:rPr>
        <w:t>的，甲方可解除本合同。乙方因逾期</w:t>
      </w:r>
      <w:r>
        <w:rPr>
          <w:rFonts w:hint="eastAsia" w:hAnsi="宋体"/>
          <w:color w:val="auto"/>
          <w:szCs w:val="21"/>
          <w:highlight w:val="none"/>
        </w:rPr>
        <w:t>提交服务成果</w:t>
      </w:r>
      <w:r>
        <w:rPr>
          <w:rFonts w:hAnsi="宋体"/>
          <w:color w:val="auto"/>
          <w:szCs w:val="21"/>
          <w:highlight w:val="none"/>
        </w:rPr>
        <w:t>或因其他违约行为导致甲方解除合同的，乙方应向甲方支付合同总值5%的违约金，如造成甲方损失超过违约金的，超出部分由乙方继续承担赔偿责任。</w:t>
      </w:r>
      <w:r>
        <w:rPr>
          <w:rFonts w:hint="eastAsia" w:hAnsi="宋体"/>
          <w:color w:val="auto"/>
          <w:szCs w:val="21"/>
          <w:highlight w:val="none"/>
        </w:rPr>
        <w:t>乙方违反保密约定造成损失的赔偿相应损失，造成违法的按相关法律承担相应法律责任。</w:t>
      </w:r>
    </w:p>
    <w:p>
      <w:pPr>
        <w:pStyle w:val="20"/>
        <w:snapToGrid w:val="0"/>
        <w:spacing w:line="408" w:lineRule="auto"/>
        <w:ind w:firstLine="315" w:firstLineChars="150"/>
        <w:rPr>
          <w:rFonts w:hint="eastAsia" w:hAnsi="宋体"/>
          <w:color w:val="auto"/>
          <w:szCs w:val="21"/>
          <w:highlight w:val="none"/>
        </w:rPr>
      </w:pPr>
      <w:r>
        <w:rPr>
          <w:rFonts w:hint="eastAsia" w:hAnsi="宋体"/>
          <w:color w:val="auto"/>
          <w:szCs w:val="21"/>
          <w:highlight w:val="none"/>
        </w:rPr>
        <w:t>6.2 甲方逾期付款的，</w:t>
      </w:r>
      <w:r>
        <w:rPr>
          <w:rFonts w:hAnsi="宋体"/>
          <w:color w:val="auto"/>
          <w:szCs w:val="21"/>
          <w:highlight w:val="none"/>
        </w:rPr>
        <w:t>应按逾期</w:t>
      </w:r>
      <w:r>
        <w:rPr>
          <w:rFonts w:hint="eastAsia" w:hAnsi="宋体"/>
          <w:color w:val="auto"/>
          <w:szCs w:val="21"/>
          <w:highlight w:val="none"/>
        </w:rPr>
        <w:t>付款金额</w:t>
      </w:r>
      <w:r>
        <w:rPr>
          <w:rFonts w:hAnsi="宋体"/>
          <w:color w:val="auto"/>
          <w:szCs w:val="21"/>
          <w:highlight w:val="none"/>
        </w:rPr>
        <w:t>每日</w:t>
      </w:r>
      <w:r>
        <w:rPr>
          <w:rFonts w:hint="eastAsia" w:hAnsi="宋体"/>
          <w:color w:val="auto"/>
          <w:szCs w:val="21"/>
          <w:highlight w:val="none"/>
        </w:rPr>
        <w:t>万分之二</w:t>
      </w:r>
      <w:r>
        <w:rPr>
          <w:rFonts w:hAnsi="宋体"/>
          <w:color w:val="auto"/>
          <w:szCs w:val="21"/>
          <w:highlight w:val="none"/>
        </w:rPr>
        <w:t>向甲方支付违约金</w:t>
      </w:r>
      <w:r>
        <w:rPr>
          <w:rFonts w:hint="eastAsia" w:hAnsi="宋体"/>
          <w:color w:val="auto"/>
          <w:szCs w:val="21"/>
          <w:highlight w:val="none"/>
        </w:rPr>
        <w:t>，但违约金总额不超过合同总金额的1%。</w:t>
      </w:r>
    </w:p>
    <w:p>
      <w:pPr>
        <w:pStyle w:val="20"/>
        <w:snapToGrid w:val="0"/>
        <w:spacing w:line="408" w:lineRule="auto"/>
        <w:ind w:firstLine="315" w:firstLineChars="150"/>
        <w:rPr>
          <w:rFonts w:hAnsi="宋体"/>
          <w:color w:val="auto"/>
          <w:szCs w:val="21"/>
          <w:highlight w:val="none"/>
        </w:rPr>
      </w:pPr>
      <w:r>
        <w:rPr>
          <w:rFonts w:hint="eastAsia" w:hAnsi="宋体"/>
          <w:color w:val="auto"/>
          <w:szCs w:val="21"/>
          <w:highlight w:val="none"/>
        </w:rPr>
        <w:t>6.3 违约方承担守约方为维权支出的合理费用，包括但不限于审计费、评估费、公证费、律师代理费、诉讼保全保险费等。</w:t>
      </w:r>
    </w:p>
    <w:p>
      <w:pPr>
        <w:pStyle w:val="20"/>
        <w:snapToGrid w:val="0"/>
        <w:spacing w:line="408" w:lineRule="auto"/>
        <w:ind w:firstLine="211" w:firstLineChars="100"/>
        <w:rPr>
          <w:rFonts w:hAnsi="宋体"/>
          <w:b/>
          <w:color w:val="auto"/>
          <w:szCs w:val="21"/>
          <w:highlight w:val="none"/>
        </w:rPr>
      </w:pPr>
      <w:r>
        <w:rPr>
          <w:rFonts w:hint="eastAsia" w:hAnsi="宋体"/>
          <w:b/>
          <w:color w:val="auto"/>
          <w:szCs w:val="21"/>
          <w:highlight w:val="none"/>
        </w:rPr>
        <w:t>第七条</w:t>
      </w:r>
      <w:r>
        <w:rPr>
          <w:rFonts w:hAnsi="宋体"/>
          <w:b/>
          <w:color w:val="auto"/>
          <w:szCs w:val="21"/>
          <w:highlight w:val="none"/>
        </w:rPr>
        <w:t>、</w:t>
      </w:r>
      <w:r>
        <w:rPr>
          <w:rFonts w:hint="eastAsia" w:hAnsi="宋体"/>
          <w:b/>
          <w:color w:val="auto"/>
          <w:szCs w:val="21"/>
          <w:highlight w:val="none"/>
        </w:rPr>
        <w:t>合同的终止</w:t>
      </w:r>
    </w:p>
    <w:p>
      <w:pPr>
        <w:snapToGrid w:val="0"/>
        <w:spacing w:line="408" w:lineRule="auto"/>
        <w:ind w:firstLine="315" w:firstLineChars="150"/>
        <w:rPr>
          <w:rFonts w:ascii="宋体" w:hAnsi="宋体"/>
          <w:color w:val="auto"/>
          <w:szCs w:val="21"/>
          <w:highlight w:val="none"/>
        </w:rPr>
      </w:pPr>
      <w:r>
        <w:rPr>
          <w:rFonts w:hint="eastAsia" w:ascii="宋体" w:hAnsi="宋体"/>
          <w:color w:val="auto"/>
          <w:szCs w:val="21"/>
          <w:highlight w:val="none"/>
        </w:rPr>
        <w:t>7.1双方协商一致，可解除本合同；</w:t>
      </w:r>
    </w:p>
    <w:p>
      <w:pPr>
        <w:snapToGrid w:val="0"/>
        <w:spacing w:line="408" w:lineRule="auto"/>
        <w:ind w:firstLine="315" w:firstLineChars="150"/>
        <w:rPr>
          <w:rFonts w:ascii="宋体" w:hAnsi="宋体"/>
          <w:color w:val="auto"/>
          <w:szCs w:val="21"/>
          <w:highlight w:val="none"/>
        </w:rPr>
      </w:pPr>
      <w:r>
        <w:rPr>
          <w:rFonts w:hint="eastAsia" w:ascii="宋体" w:hAnsi="宋体"/>
          <w:color w:val="auto"/>
          <w:szCs w:val="21"/>
          <w:highlight w:val="none"/>
        </w:rPr>
        <w:t>7.2乙方服务能力丧失，致使服务无法正常进行的；</w:t>
      </w:r>
    </w:p>
    <w:p>
      <w:pPr>
        <w:snapToGrid w:val="0"/>
        <w:spacing w:line="408" w:lineRule="auto"/>
        <w:ind w:firstLine="315" w:firstLineChars="150"/>
        <w:rPr>
          <w:rFonts w:ascii="宋体" w:hAnsi="宋体"/>
          <w:color w:val="auto"/>
          <w:szCs w:val="21"/>
          <w:highlight w:val="none"/>
        </w:rPr>
      </w:pPr>
      <w:r>
        <w:rPr>
          <w:rFonts w:hint="eastAsia" w:ascii="宋体" w:hAnsi="宋体"/>
          <w:color w:val="auto"/>
          <w:szCs w:val="21"/>
          <w:highlight w:val="none"/>
        </w:rPr>
        <w:t>7.3在履行合同过程中，发现乙方不符合《关于政府向社会力量购买服务的实施办法》中规定的服务供应方（社会组织）应具备的条件，造成合同无法履行的。</w:t>
      </w:r>
    </w:p>
    <w:p>
      <w:pPr>
        <w:pStyle w:val="20"/>
        <w:snapToGrid w:val="0"/>
        <w:spacing w:line="408" w:lineRule="auto"/>
        <w:ind w:firstLine="211" w:firstLineChars="100"/>
        <w:rPr>
          <w:rFonts w:hAnsi="宋体"/>
          <w:b/>
          <w:color w:val="auto"/>
          <w:szCs w:val="21"/>
          <w:highlight w:val="none"/>
        </w:rPr>
      </w:pPr>
      <w:r>
        <w:rPr>
          <w:rFonts w:hint="eastAsia" w:hAnsi="宋体"/>
          <w:b/>
          <w:color w:val="auto"/>
          <w:szCs w:val="21"/>
          <w:highlight w:val="none"/>
        </w:rPr>
        <w:t>第八条</w:t>
      </w:r>
      <w:r>
        <w:rPr>
          <w:rFonts w:hAnsi="宋体"/>
          <w:b/>
          <w:color w:val="auto"/>
          <w:szCs w:val="21"/>
          <w:highlight w:val="none"/>
        </w:rPr>
        <w:t>、不可抗力事件处理</w:t>
      </w:r>
    </w:p>
    <w:p>
      <w:pPr>
        <w:pStyle w:val="20"/>
        <w:snapToGrid w:val="0"/>
        <w:spacing w:line="408" w:lineRule="auto"/>
        <w:ind w:firstLine="315" w:firstLineChars="150"/>
        <w:rPr>
          <w:rFonts w:hAnsi="宋体"/>
          <w:color w:val="auto"/>
          <w:szCs w:val="21"/>
          <w:highlight w:val="none"/>
        </w:rPr>
      </w:pPr>
      <w:r>
        <w:rPr>
          <w:rFonts w:hint="eastAsia" w:hAnsi="宋体"/>
          <w:color w:val="auto"/>
          <w:szCs w:val="21"/>
          <w:highlight w:val="none"/>
        </w:rPr>
        <w:t>8</w:t>
      </w:r>
      <w:r>
        <w:rPr>
          <w:rFonts w:hAnsi="宋体"/>
          <w:color w:val="auto"/>
          <w:szCs w:val="21"/>
          <w:highlight w:val="none"/>
        </w:rPr>
        <w:t>.1在合同有效期内，任何一方因不可抗力事件导致不能履行合同，则合同履行期可延长，其延长期与不可抗力影响期相同。</w:t>
      </w:r>
    </w:p>
    <w:p>
      <w:pPr>
        <w:pStyle w:val="20"/>
        <w:snapToGrid w:val="0"/>
        <w:spacing w:line="408" w:lineRule="auto"/>
        <w:ind w:firstLine="315" w:firstLineChars="150"/>
        <w:rPr>
          <w:rFonts w:hAnsi="宋体"/>
          <w:color w:val="auto"/>
          <w:szCs w:val="21"/>
          <w:highlight w:val="none"/>
        </w:rPr>
      </w:pPr>
      <w:r>
        <w:rPr>
          <w:rFonts w:hint="eastAsia" w:hAnsi="宋体"/>
          <w:color w:val="auto"/>
          <w:szCs w:val="21"/>
          <w:highlight w:val="none"/>
        </w:rPr>
        <w:t>8</w:t>
      </w:r>
      <w:r>
        <w:rPr>
          <w:rFonts w:hAnsi="宋体"/>
          <w:color w:val="auto"/>
          <w:szCs w:val="21"/>
          <w:highlight w:val="none"/>
        </w:rPr>
        <w:t>.2不可抗力事件发生后，应立即通知对方，并寄送有关权威机构出具的证明。</w:t>
      </w:r>
    </w:p>
    <w:p>
      <w:pPr>
        <w:pStyle w:val="20"/>
        <w:snapToGrid w:val="0"/>
        <w:spacing w:line="408" w:lineRule="auto"/>
        <w:ind w:firstLine="315" w:firstLineChars="150"/>
        <w:rPr>
          <w:rFonts w:hAnsi="宋体"/>
          <w:color w:val="auto"/>
          <w:szCs w:val="21"/>
          <w:highlight w:val="none"/>
        </w:rPr>
      </w:pPr>
      <w:r>
        <w:rPr>
          <w:rFonts w:hint="eastAsia" w:hAnsi="宋体"/>
          <w:color w:val="auto"/>
          <w:szCs w:val="21"/>
          <w:highlight w:val="none"/>
        </w:rPr>
        <w:t>8</w:t>
      </w:r>
      <w:r>
        <w:rPr>
          <w:rFonts w:hAnsi="宋体"/>
          <w:color w:val="auto"/>
          <w:szCs w:val="21"/>
          <w:highlight w:val="none"/>
        </w:rPr>
        <w:t>.3不可抗力事件延续</w:t>
      </w:r>
      <w:r>
        <w:rPr>
          <w:rFonts w:hint="eastAsia" w:hAnsi="宋体"/>
          <w:color w:val="auto"/>
          <w:szCs w:val="21"/>
          <w:highlight w:val="none"/>
        </w:rPr>
        <w:t>30</w:t>
      </w:r>
      <w:r>
        <w:rPr>
          <w:rFonts w:hAnsi="宋体"/>
          <w:color w:val="auto"/>
          <w:szCs w:val="21"/>
          <w:highlight w:val="none"/>
        </w:rPr>
        <w:t>天以上，双方应通过友好协商，确定是否继续履行合同。</w:t>
      </w:r>
    </w:p>
    <w:p>
      <w:pPr>
        <w:pStyle w:val="20"/>
        <w:snapToGrid w:val="0"/>
        <w:spacing w:line="408" w:lineRule="auto"/>
        <w:ind w:firstLine="211" w:firstLineChars="100"/>
        <w:rPr>
          <w:rFonts w:hAnsi="宋体"/>
          <w:b/>
          <w:color w:val="auto"/>
          <w:szCs w:val="21"/>
          <w:highlight w:val="none"/>
        </w:rPr>
      </w:pPr>
      <w:r>
        <w:rPr>
          <w:rFonts w:hint="eastAsia" w:hAnsi="宋体"/>
          <w:b/>
          <w:color w:val="auto"/>
          <w:szCs w:val="21"/>
          <w:highlight w:val="none"/>
        </w:rPr>
        <w:t>第九条</w:t>
      </w:r>
      <w:r>
        <w:rPr>
          <w:rFonts w:hAnsi="宋体"/>
          <w:b/>
          <w:color w:val="auto"/>
          <w:szCs w:val="21"/>
          <w:highlight w:val="none"/>
        </w:rPr>
        <w:t>、合同生效及其它</w:t>
      </w:r>
    </w:p>
    <w:p>
      <w:pPr>
        <w:pStyle w:val="20"/>
        <w:snapToGrid w:val="0"/>
        <w:spacing w:line="408" w:lineRule="auto"/>
        <w:ind w:firstLine="315" w:firstLineChars="150"/>
        <w:rPr>
          <w:rFonts w:hAnsi="宋体"/>
          <w:color w:val="auto"/>
          <w:szCs w:val="21"/>
          <w:highlight w:val="none"/>
        </w:rPr>
      </w:pPr>
      <w:r>
        <w:rPr>
          <w:rFonts w:hint="eastAsia" w:hAnsi="宋体"/>
          <w:color w:val="auto"/>
          <w:szCs w:val="21"/>
          <w:highlight w:val="none"/>
        </w:rPr>
        <w:t>9</w:t>
      </w:r>
      <w:r>
        <w:rPr>
          <w:rFonts w:hAnsi="宋体"/>
          <w:color w:val="auto"/>
          <w:szCs w:val="21"/>
          <w:highlight w:val="none"/>
        </w:rPr>
        <w:t>.1合同经双方法定代表人或授权委托代理人签字并加盖单位公章后生效。</w:t>
      </w:r>
    </w:p>
    <w:p>
      <w:pPr>
        <w:pStyle w:val="20"/>
        <w:snapToGrid w:val="0"/>
        <w:spacing w:line="408" w:lineRule="auto"/>
        <w:ind w:firstLine="315" w:firstLineChars="150"/>
        <w:rPr>
          <w:rFonts w:hAnsi="宋体"/>
          <w:color w:val="auto"/>
          <w:szCs w:val="21"/>
          <w:highlight w:val="none"/>
        </w:rPr>
      </w:pPr>
      <w:r>
        <w:rPr>
          <w:rFonts w:hint="eastAsia" w:hAnsi="宋体"/>
          <w:color w:val="auto"/>
          <w:szCs w:val="21"/>
          <w:highlight w:val="none"/>
        </w:rPr>
        <w:t>9</w:t>
      </w:r>
      <w:r>
        <w:rPr>
          <w:rFonts w:hAnsi="宋体"/>
          <w:color w:val="auto"/>
          <w:szCs w:val="21"/>
          <w:highlight w:val="none"/>
        </w:rPr>
        <w:t>.2合同执行中涉及采购资金和采购内容修改或补充的，须经海盐县财政部门审批，并签书面补充协议报海盐县政府采购监督管理部门备案，方可作为主合同不可分割的一部分。</w:t>
      </w:r>
    </w:p>
    <w:p>
      <w:pPr>
        <w:pStyle w:val="20"/>
        <w:snapToGrid w:val="0"/>
        <w:spacing w:line="408" w:lineRule="auto"/>
        <w:ind w:left="420" w:leftChars="150" w:hanging="105" w:hangingChars="50"/>
        <w:rPr>
          <w:rFonts w:hAnsi="宋体"/>
          <w:color w:val="auto"/>
          <w:szCs w:val="21"/>
          <w:highlight w:val="none"/>
        </w:rPr>
      </w:pPr>
      <w:r>
        <w:rPr>
          <w:rFonts w:hint="eastAsia" w:hAnsi="宋体"/>
          <w:color w:val="auto"/>
          <w:szCs w:val="21"/>
          <w:highlight w:val="none"/>
        </w:rPr>
        <w:t>9</w:t>
      </w:r>
      <w:r>
        <w:rPr>
          <w:rFonts w:hAnsi="宋体"/>
          <w:color w:val="auto"/>
          <w:szCs w:val="21"/>
          <w:highlight w:val="none"/>
        </w:rPr>
        <w:t>.3本合同未尽事宜，遵照《</w:t>
      </w:r>
      <w:r>
        <w:rPr>
          <w:rFonts w:hint="eastAsia" w:hAnsi="宋体" w:cs="Arial"/>
          <w:color w:val="auto"/>
          <w:szCs w:val="21"/>
          <w:highlight w:val="none"/>
        </w:rPr>
        <w:t>中华人民共和国民法典</w:t>
      </w:r>
      <w:r>
        <w:rPr>
          <w:rFonts w:hAnsi="宋体"/>
          <w:color w:val="auto"/>
          <w:szCs w:val="21"/>
          <w:highlight w:val="none"/>
        </w:rPr>
        <w:t>》有关条文执行。</w:t>
      </w:r>
    </w:p>
    <w:p>
      <w:pPr>
        <w:pStyle w:val="20"/>
        <w:snapToGrid w:val="0"/>
        <w:spacing w:line="408" w:lineRule="auto"/>
        <w:ind w:left="1" w:firstLine="315" w:firstLineChars="150"/>
        <w:rPr>
          <w:rFonts w:hint="eastAsia" w:hAnsi="宋体"/>
          <w:color w:val="auto"/>
          <w:kern w:val="0"/>
          <w:szCs w:val="21"/>
          <w:highlight w:val="none"/>
        </w:rPr>
      </w:pPr>
      <w:r>
        <w:rPr>
          <w:rFonts w:hint="eastAsia" w:hAnsi="宋体"/>
          <w:color w:val="auto"/>
          <w:szCs w:val="21"/>
          <w:highlight w:val="none"/>
        </w:rPr>
        <w:t>9</w:t>
      </w:r>
      <w:r>
        <w:rPr>
          <w:rFonts w:hAnsi="宋体"/>
          <w:color w:val="auto"/>
          <w:szCs w:val="21"/>
          <w:highlight w:val="none"/>
        </w:rPr>
        <w:t>.4本合同正本一式</w:t>
      </w:r>
      <w:r>
        <w:rPr>
          <w:rFonts w:hint="eastAsia" w:hAnsi="宋体"/>
          <w:b/>
          <w:bCs/>
          <w:color w:val="auto"/>
          <w:szCs w:val="21"/>
          <w:highlight w:val="none"/>
          <w:u w:val="single"/>
        </w:rPr>
        <w:t>陆</w:t>
      </w:r>
      <w:r>
        <w:rPr>
          <w:rFonts w:hAnsi="宋体"/>
          <w:color w:val="auto"/>
          <w:szCs w:val="21"/>
          <w:highlight w:val="none"/>
        </w:rPr>
        <w:t>份，具有同等法律效力，甲乙双方各执</w:t>
      </w:r>
      <w:r>
        <w:rPr>
          <w:rFonts w:hint="eastAsia" w:hAnsi="宋体"/>
          <w:b/>
          <w:bCs/>
          <w:color w:val="auto"/>
          <w:szCs w:val="21"/>
          <w:highlight w:val="none"/>
          <w:u w:val="single"/>
        </w:rPr>
        <w:t>贰</w:t>
      </w:r>
      <w:r>
        <w:rPr>
          <w:rFonts w:hAnsi="宋体"/>
          <w:color w:val="auto"/>
          <w:szCs w:val="21"/>
          <w:highlight w:val="none"/>
        </w:rPr>
        <w:t>份</w:t>
      </w:r>
      <w:r>
        <w:rPr>
          <w:rFonts w:hint="eastAsia" w:hAnsi="宋体"/>
          <w:color w:val="auto"/>
          <w:szCs w:val="21"/>
          <w:highlight w:val="none"/>
        </w:rPr>
        <w:t>，一</w:t>
      </w:r>
      <w:r>
        <w:rPr>
          <w:rFonts w:hAnsi="宋体"/>
          <w:color w:val="auto"/>
          <w:kern w:val="0"/>
          <w:szCs w:val="21"/>
          <w:highlight w:val="none"/>
        </w:rPr>
        <w:t>份交县财政局备案，一份交浙江圣加工程管理咨询有限公司存档。</w:t>
      </w:r>
    </w:p>
    <w:tbl>
      <w:tblPr>
        <w:tblStyle w:val="36"/>
        <w:tblpPr w:leftFromText="180" w:rightFromText="180" w:vertAnchor="text" w:horzAnchor="margin" w:tblpY="69"/>
        <w:tblW w:w="0" w:type="auto"/>
        <w:tblInd w:w="0" w:type="dxa"/>
        <w:tblLayout w:type="fixed"/>
        <w:tblCellMar>
          <w:top w:w="0" w:type="dxa"/>
          <w:left w:w="108" w:type="dxa"/>
          <w:bottom w:w="0" w:type="dxa"/>
          <w:right w:w="108" w:type="dxa"/>
        </w:tblCellMar>
      </w:tblPr>
      <w:tblGrid>
        <w:gridCol w:w="4448"/>
        <w:gridCol w:w="4760"/>
      </w:tblGrid>
      <w:tr>
        <w:tblPrEx>
          <w:tblCellMar>
            <w:top w:w="0" w:type="dxa"/>
            <w:left w:w="108" w:type="dxa"/>
            <w:bottom w:w="0" w:type="dxa"/>
            <w:right w:w="108" w:type="dxa"/>
          </w:tblCellMar>
        </w:tblPrEx>
        <w:trPr>
          <w:wBefore w:w="0" w:type="dxa"/>
          <w:wAfter w:w="0" w:type="dxa"/>
          <w:trHeight w:val="2324" w:hRule="atLeast"/>
        </w:trPr>
        <w:tc>
          <w:tcPr>
            <w:tcW w:w="4448" w:type="dxa"/>
            <w:noWrap w:val="0"/>
            <w:vAlign w:val="top"/>
          </w:tcPr>
          <w:p>
            <w:pPr>
              <w:pStyle w:val="20"/>
              <w:spacing w:before="120" w:beforeLines="50" w:after="120" w:afterLines="50"/>
              <w:rPr>
                <w:rFonts w:hint="eastAsia" w:hAnsi="宋体"/>
                <w:color w:val="auto"/>
                <w:kern w:val="0"/>
                <w:szCs w:val="21"/>
                <w:highlight w:val="none"/>
              </w:rPr>
            </w:pPr>
            <w:r>
              <w:rPr>
                <w:rFonts w:hint="eastAsia" w:hAnsi="宋体"/>
                <w:color w:val="auto"/>
                <w:kern w:val="0"/>
                <w:szCs w:val="21"/>
                <w:highlight w:val="none"/>
              </w:rPr>
              <w:t>甲方（盖章）：</w:t>
            </w:r>
          </w:p>
          <w:p>
            <w:pPr>
              <w:pStyle w:val="20"/>
              <w:spacing w:before="120" w:beforeLines="50" w:after="120" w:afterLines="50"/>
              <w:rPr>
                <w:rFonts w:hint="eastAsia" w:hAnsi="宋体"/>
                <w:color w:val="auto"/>
                <w:kern w:val="0"/>
                <w:szCs w:val="21"/>
                <w:highlight w:val="none"/>
              </w:rPr>
            </w:pPr>
            <w:r>
              <w:rPr>
                <w:rFonts w:hint="eastAsia" w:hAnsi="宋体"/>
                <w:color w:val="auto"/>
                <w:kern w:val="0"/>
                <w:szCs w:val="21"/>
                <w:highlight w:val="none"/>
              </w:rPr>
              <w:t>地址：</w:t>
            </w:r>
          </w:p>
          <w:p>
            <w:pPr>
              <w:pStyle w:val="20"/>
              <w:spacing w:before="120" w:beforeLines="50" w:after="120" w:afterLines="50"/>
              <w:rPr>
                <w:rFonts w:hint="eastAsia" w:hAnsi="宋体"/>
                <w:color w:val="auto"/>
                <w:kern w:val="0"/>
                <w:szCs w:val="21"/>
                <w:highlight w:val="none"/>
              </w:rPr>
            </w:pPr>
            <w:r>
              <w:rPr>
                <w:rFonts w:hint="eastAsia" w:hAnsi="宋体"/>
                <w:color w:val="auto"/>
                <w:kern w:val="0"/>
                <w:szCs w:val="21"/>
                <w:highlight w:val="none"/>
              </w:rPr>
              <w:t>法定代表人（签字）：</w:t>
            </w:r>
          </w:p>
          <w:p>
            <w:pPr>
              <w:pStyle w:val="20"/>
              <w:spacing w:before="120" w:beforeLines="50" w:after="120" w:afterLines="50"/>
              <w:rPr>
                <w:rFonts w:hint="eastAsia" w:hAnsi="宋体"/>
                <w:color w:val="auto"/>
                <w:kern w:val="0"/>
                <w:szCs w:val="21"/>
                <w:highlight w:val="none"/>
              </w:rPr>
            </w:pPr>
            <w:r>
              <w:rPr>
                <w:rFonts w:hint="eastAsia" w:hAnsi="宋体"/>
                <w:color w:val="auto"/>
                <w:kern w:val="0"/>
                <w:szCs w:val="21"/>
                <w:highlight w:val="none"/>
              </w:rPr>
              <w:t>电话：</w:t>
            </w:r>
          </w:p>
        </w:tc>
        <w:tc>
          <w:tcPr>
            <w:tcW w:w="4760" w:type="dxa"/>
            <w:noWrap w:val="0"/>
            <w:vAlign w:val="top"/>
          </w:tcPr>
          <w:p>
            <w:pPr>
              <w:pStyle w:val="20"/>
              <w:spacing w:before="120" w:beforeLines="50" w:after="120" w:afterLines="50"/>
              <w:rPr>
                <w:rFonts w:hint="eastAsia" w:hAnsi="宋体"/>
                <w:color w:val="auto"/>
                <w:kern w:val="0"/>
                <w:szCs w:val="21"/>
                <w:highlight w:val="none"/>
              </w:rPr>
            </w:pPr>
            <w:r>
              <w:rPr>
                <w:rFonts w:hint="eastAsia" w:hAnsi="宋体"/>
                <w:color w:val="auto"/>
                <w:kern w:val="0"/>
                <w:szCs w:val="21"/>
                <w:highlight w:val="none"/>
              </w:rPr>
              <w:t xml:space="preserve">乙方（盖章）： </w:t>
            </w:r>
          </w:p>
          <w:p>
            <w:pPr>
              <w:pStyle w:val="20"/>
              <w:spacing w:before="120" w:beforeLines="50" w:after="120" w:afterLines="50"/>
              <w:rPr>
                <w:rFonts w:hint="eastAsia" w:hAnsi="宋体"/>
                <w:color w:val="auto"/>
                <w:kern w:val="0"/>
                <w:szCs w:val="21"/>
                <w:highlight w:val="none"/>
              </w:rPr>
            </w:pPr>
            <w:r>
              <w:rPr>
                <w:rFonts w:hint="eastAsia" w:hAnsi="宋体"/>
                <w:color w:val="auto"/>
                <w:kern w:val="0"/>
                <w:szCs w:val="21"/>
                <w:highlight w:val="none"/>
              </w:rPr>
              <w:t xml:space="preserve">地址： </w:t>
            </w:r>
          </w:p>
          <w:p>
            <w:pPr>
              <w:pStyle w:val="20"/>
              <w:spacing w:before="120" w:beforeLines="50" w:after="120" w:afterLines="50"/>
              <w:rPr>
                <w:rFonts w:hint="eastAsia" w:hAnsi="宋体"/>
                <w:color w:val="auto"/>
                <w:kern w:val="0"/>
                <w:szCs w:val="21"/>
                <w:highlight w:val="none"/>
              </w:rPr>
            </w:pPr>
            <w:r>
              <w:rPr>
                <w:rFonts w:hint="eastAsia" w:hAnsi="宋体"/>
                <w:color w:val="auto"/>
                <w:kern w:val="0"/>
                <w:szCs w:val="21"/>
                <w:highlight w:val="none"/>
              </w:rPr>
              <w:t>法定代表人（签字）：</w:t>
            </w:r>
          </w:p>
          <w:p>
            <w:pPr>
              <w:pStyle w:val="20"/>
              <w:spacing w:before="120" w:beforeLines="50" w:after="120" w:afterLines="50"/>
              <w:rPr>
                <w:rFonts w:hint="eastAsia" w:hAnsi="宋体"/>
                <w:color w:val="auto"/>
                <w:kern w:val="0"/>
                <w:szCs w:val="21"/>
                <w:highlight w:val="none"/>
              </w:rPr>
            </w:pPr>
            <w:r>
              <w:rPr>
                <w:rFonts w:hint="eastAsia" w:hAnsi="宋体"/>
                <w:color w:val="auto"/>
                <w:kern w:val="0"/>
                <w:szCs w:val="21"/>
                <w:highlight w:val="none"/>
              </w:rPr>
              <w:t>电话：</w:t>
            </w:r>
          </w:p>
          <w:p>
            <w:pPr>
              <w:pStyle w:val="20"/>
              <w:spacing w:before="120" w:beforeLines="50" w:after="120" w:afterLines="50"/>
              <w:rPr>
                <w:rFonts w:hint="eastAsia" w:hAnsi="宋体"/>
                <w:color w:val="auto"/>
                <w:kern w:val="0"/>
                <w:szCs w:val="21"/>
                <w:highlight w:val="none"/>
              </w:rPr>
            </w:pPr>
            <w:r>
              <w:rPr>
                <w:rFonts w:hint="eastAsia" w:hAnsi="宋体"/>
                <w:color w:val="auto"/>
                <w:kern w:val="0"/>
                <w:szCs w:val="21"/>
                <w:highlight w:val="none"/>
              </w:rPr>
              <w:t xml:space="preserve">开户银行： </w:t>
            </w:r>
          </w:p>
          <w:p>
            <w:pPr>
              <w:spacing w:before="120" w:beforeLines="50" w:after="120" w:afterLines="50"/>
              <w:outlineLvl w:val="1"/>
              <w:rPr>
                <w:rFonts w:hint="eastAsia" w:ascii="宋体" w:hAnsi="宋体"/>
                <w:color w:val="auto"/>
                <w:szCs w:val="21"/>
                <w:highlight w:val="none"/>
              </w:rPr>
            </w:pPr>
            <w:bookmarkStart w:id="19" w:name="_Toc434828430"/>
            <w:bookmarkStart w:id="20" w:name="_Toc466319550"/>
            <w:bookmarkStart w:id="21" w:name="_Toc4724"/>
            <w:bookmarkStart w:id="22" w:name="_Toc86158769"/>
            <w:bookmarkStart w:id="23" w:name="_Toc434828011"/>
            <w:bookmarkStart w:id="24" w:name="_Toc466837156"/>
            <w:bookmarkStart w:id="25" w:name="_Toc434829509"/>
            <w:bookmarkStart w:id="26" w:name="_Toc20164"/>
            <w:bookmarkStart w:id="27" w:name="_Toc434221757"/>
            <w:bookmarkStart w:id="28" w:name="_Toc355773962"/>
            <w:bookmarkStart w:id="29" w:name="_Toc435129309"/>
            <w:bookmarkStart w:id="30" w:name="_Toc434220677"/>
            <w:r>
              <w:rPr>
                <w:rFonts w:hint="eastAsia" w:ascii="宋体" w:hAnsi="宋体"/>
                <w:color w:val="auto"/>
                <w:szCs w:val="21"/>
                <w:highlight w:val="none"/>
              </w:rPr>
              <w:t>银行账号：</w:t>
            </w:r>
            <w:bookmarkEnd w:id="19"/>
            <w:bookmarkEnd w:id="20"/>
            <w:bookmarkEnd w:id="21"/>
            <w:bookmarkEnd w:id="22"/>
            <w:bookmarkEnd w:id="23"/>
            <w:bookmarkEnd w:id="24"/>
            <w:bookmarkEnd w:id="25"/>
            <w:bookmarkEnd w:id="26"/>
            <w:bookmarkEnd w:id="27"/>
            <w:bookmarkEnd w:id="28"/>
            <w:bookmarkEnd w:id="29"/>
            <w:bookmarkEnd w:id="30"/>
          </w:p>
        </w:tc>
      </w:tr>
    </w:tbl>
    <w:p>
      <w:pPr>
        <w:pStyle w:val="20"/>
        <w:spacing w:before="120" w:beforeLines="50" w:line="360" w:lineRule="auto"/>
        <w:rPr>
          <w:rFonts w:hint="eastAsia"/>
          <w:color w:val="auto"/>
          <w:szCs w:val="21"/>
          <w:highlight w:val="none"/>
        </w:rPr>
      </w:pPr>
      <w:r>
        <w:rPr>
          <w:color w:val="auto"/>
          <w:szCs w:val="21"/>
          <w:highlight w:val="none"/>
        </w:rPr>
        <w:t>签订地点：</w:t>
      </w:r>
      <w:r>
        <w:rPr>
          <w:rFonts w:hint="eastAsia"/>
          <w:color w:val="auto"/>
          <w:szCs w:val="21"/>
          <w:highlight w:val="none"/>
        </w:rPr>
        <w:t>浙江海盐</w:t>
      </w:r>
      <w:r>
        <w:rPr>
          <w:color w:val="auto"/>
          <w:szCs w:val="21"/>
          <w:highlight w:val="none"/>
        </w:rPr>
        <w:t xml:space="preserve">            </w:t>
      </w:r>
      <w:r>
        <w:rPr>
          <w:rFonts w:hint="eastAsia"/>
          <w:color w:val="auto"/>
          <w:szCs w:val="21"/>
          <w:highlight w:val="none"/>
        </w:rPr>
        <w:t xml:space="preserve">             </w:t>
      </w:r>
      <w:r>
        <w:rPr>
          <w:color w:val="auto"/>
          <w:szCs w:val="21"/>
          <w:highlight w:val="none"/>
        </w:rPr>
        <w:t>签订日期：      年  月  日</w:t>
      </w:r>
    </w:p>
    <w:p>
      <w:pPr>
        <w:pStyle w:val="20"/>
        <w:spacing w:before="120" w:beforeLines="50" w:line="360" w:lineRule="auto"/>
        <w:ind w:firstLine="316" w:firstLineChars="150"/>
        <w:jc w:val="center"/>
        <w:rPr>
          <w:rFonts w:hint="eastAsia"/>
          <w:b/>
          <w:color w:val="auto"/>
          <w:szCs w:val="21"/>
          <w:highlight w:val="none"/>
        </w:rPr>
      </w:pPr>
      <w:r>
        <w:rPr>
          <w:rFonts w:hint="eastAsia"/>
          <w:b/>
          <w:color w:val="auto"/>
          <w:szCs w:val="21"/>
          <w:highlight w:val="none"/>
        </w:rPr>
        <w:t>此为范本，以实际签订的采购合同为准。</w:t>
      </w:r>
    </w:p>
    <w:p>
      <w:pPr>
        <w:pStyle w:val="3"/>
        <w:keepNext w:val="0"/>
        <w:keepLines w:val="0"/>
        <w:pageBreakBefore/>
        <w:spacing w:before="240" w:beforeLines="100" w:after="240" w:afterLines="100" w:line="240" w:lineRule="auto"/>
        <w:jc w:val="center"/>
        <w:rPr>
          <w:rFonts w:ascii="Arial" w:hAnsi="Arial" w:cs="Arial"/>
          <w:color w:val="auto"/>
          <w:sz w:val="28"/>
          <w:szCs w:val="36"/>
          <w:highlight w:val="none"/>
        </w:rPr>
      </w:pPr>
      <w:bookmarkStart w:id="31" w:name="_Toc86158770"/>
      <w:r>
        <w:rPr>
          <w:rFonts w:ascii="Arial" w:hAnsi="Arial" w:cs="Arial"/>
          <w:color w:val="auto"/>
          <w:sz w:val="28"/>
          <w:szCs w:val="36"/>
          <w:highlight w:val="none"/>
        </w:rPr>
        <w:t>第五部分  竞争性磋商响应文件格式</w:t>
      </w:r>
      <w:bookmarkEnd w:id="31"/>
    </w:p>
    <w:p>
      <w:pPr>
        <w:snapToGrid w:val="0"/>
        <w:spacing w:before="480" w:beforeLines="200" w:after="120" w:afterLines="50"/>
        <w:jc w:val="center"/>
        <w:rPr>
          <w:rFonts w:ascii="Arial" w:hAnsi="Arial" w:cs="Arial"/>
          <w:b/>
          <w:bCs/>
          <w:color w:val="auto"/>
          <w:sz w:val="28"/>
          <w:highlight w:val="none"/>
        </w:rPr>
      </w:pPr>
      <w:r>
        <w:rPr>
          <w:rFonts w:ascii="Arial" w:hAnsi="Arial" w:cs="Arial"/>
          <w:b/>
          <w:bCs/>
          <w:color w:val="auto"/>
          <w:sz w:val="28"/>
          <w:highlight w:val="none"/>
        </w:rPr>
        <w:t>竞争性磋商供应商提交竞争性磋商响应文件须知</w:t>
      </w:r>
    </w:p>
    <w:p>
      <w:pPr>
        <w:snapToGrid w:val="0"/>
        <w:jc w:val="center"/>
        <w:rPr>
          <w:rFonts w:ascii="Arial" w:hAnsi="Arial" w:cs="Arial"/>
          <w:color w:val="auto"/>
          <w:sz w:val="28"/>
          <w:szCs w:val="21"/>
          <w:highlight w:val="none"/>
        </w:rPr>
      </w:pPr>
    </w:p>
    <w:p>
      <w:pPr>
        <w:pStyle w:val="222"/>
        <w:numPr>
          <w:ilvl w:val="1"/>
          <w:numId w:val="12"/>
        </w:numPr>
        <w:snapToGrid w:val="0"/>
        <w:spacing w:line="360" w:lineRule="auto"/>
        <w:ind w:left="850" w:hanging="357" w:firstLineChars="0"/>
        <w:rPr>
          <w:rFonts w:ascii="Arial" w:hAnsi="Arial" w:cs="Arial"/>
          <w:color w:val="auto"/>
          <w:szCs w:val="22"/>
          <w:highlight w:val="none"/>
        </w:rPr>
      </w:pPr>
      <w:r>
        <w:rPr>
          <w:rFonts w:ascii="Arial" w:hAnsi="Arial" w:cs="Arial"/>
          <w:color w:val="auto"/>
          <w:szCs w:val="22"/>
          <w:highlight w:val="none"/>
        </w:rPr>
        <w:t>竞争性磋商供应商应严格按照竞争性磋商响应文件的组成提交下述规定的全部格式文件以及其他有关资料，混乱的编排导致竞争性磋商响应文件被误读或采购代理机构、竞争性磋商小组查找不到有效文件是竞争性磋商供应商的风险。</w:t>
      </w:r>
    </w:p>
    <w:p>
      <w:pPr>
        <w:pStyle w:val="222"/>
        <w:numPr>
          <w:ilvl w:val="1"/>
          <w:numId w:val="12"/>
        </w:numPr>
        <w:snapToGrid w:val="0"/>
        <w:spacing w:line="360" w:lineRule="auto"/>
        <w:ind w:left="850" w:hanging="357" w:firstLineChars="0"/>
        <w:rPr>
          <w:rFonts w:ascii="Arial" w:hAnsi="Arial" w:cs="Arial"/>
          <w:color w:val="auto"/>
          <w:szCs w:val="22"/>
          <w:highlight w:val="none"/>
        </w:rPr>
      </w:pPr>
      <w:r>
        <w:rPr>
          <w:rFonts w:ascii="Arial" w:hAnsi="Arial" w:cs="Arial"/>
          <w:color w:val="auto"/>
          <w:szCs w:val="22"/>
          <w:highlight w:val="none"/>
        </w:rPr>
        <w:t>所附表格中要求回答的全部问题和/或信息都必须正面回答。</w:t>
      </w:r>
    </w:p>
    <w:p>
      <w:pPr>
        <w:pStyle w:val="222"/>
        <w:numPr>
          <w:ilvl w:val="1"/>
          <w:numId w:val="12"/>
        </w:numPr>
        <w:snapToGrid w:val="0"/>
        <w:spacing w:line="360" w:lineRule="auto"/>
        <w:ind w:left="850" w:hanging="357" w:firstLineChars="0"/>
        <w:rPr>
          <w:rFonts w:ascii="Arial" w:hAnsi="Arial" w:cs="Arial"/>
          <w:color w:val="auto"/>
          <w:szCs w:val="22"/>
          <w:highlight w:val="none"/>
        </w:rPr>
      </w:pPr>
      <w:r>
        <w:rPr>
          <w:rFonts w:ascii="Arial" w:hAnsi="Arial" w:cs="Arial"/>
          <w:color w:val="auto"/>
          <w:szCs w:val="22"/>
          <w:highlight w:val="none"/>
        </w:rPr>
        <w:t>本资格声明的签字人应保证全部声明和问题的回答是真实的和准确的。</w:t>
      </w:r>
    </w:p>
    <w:p>
      <w:pPr>
        <w:pStyle w:val="222"/>
        <w:numPr>
          <w:ilvl w:val="1"/>
          <w:numId w:val="12"/>
        </w:numPr>
        <w:snapToGrid w:val="0"/>
        <w:spacing w:line="360" w:lineRule="auto"/>
        <w:ind w:left="850" w:hanging="357" w:firstLineChars="0"/>
        <w:rPr>
          <w:rFonts w:ascii="Arial" w:hAnsi="Arial" w:cs="Arial"/>
          <w:color w:val="auto"/>
          <w:szCs w:val="22"/>
          <w:highlight w:val="none"/>
        </w:rPr>
      </w:pPr>
      <w:r>
        <w:rPr>
          <w:rFonts w:ascii="Arial" w:hAnsi="Arial" w:cs="Arial"/>
          <w:color w:val="auto"/>
          <w:szCs w:val="22"/>
          <w:highlight w:val="none"/>
        </w:rPr>
        <w:t>采购代理机构将应用竞争性磋商供应商提交的资料根据自己的判断和考虑决定竞争性磋商供应商履行合同的合格性及能力。</w:t>
      </w:r>
    </w:p>
    <w:p>
      <w:pPr>
        <w:pStyle w:val="222"/>
        <w:numPr>
          <w:ilvl w:val="1"/>
          <w:numId w:val="12"/>
        </w:numPr>
        <w:snapToGrid w:val="0"/>
        <w:spacing w:line="400" w:lineRule="exact"/>
        <w:ind w:left="851" w:hanging="357" w:firstLineChars="0"/>
        <w:rPr>
          <w:rFonts w:ascii="Arial" w:hAnsi="Arial" w:cs="Arial"/>
          <w:color w:val="auto"/>
          <w:szCs w:val="21"/>
          <w:highlight w:val="none"/>
        </w:rPr>
      </w:pPr>
      <w:r>
        <w:rPr>
          <w:rFonts w:ascii="Arial" w:hAnsi="Arial" w:cs="Arial"/>
          <w:color w:val="auto"/>
          <w:szCs w:val="22"/>
          <w:highlight w:val="none"/>
        </w:rPr>
        <w:t>全部文件应按竞争性磋商供应商须知中规定的语言提交。</w:t>
      </w:r>
    </w:p>
    <w:p>
      <w:pPr>
        <w:jc w:val="center"/>
        <w:outlineLvl w:val="1"/>
        <w:rPr>
          <w:b/>
          <w:color w:val="auto"/>
          <w:sz w:val="28"/>
          <w:highlight w:val="none"/>
        </w:rPr>
        <w:sectPr>
          <w:headerReference r:id="rId10" w:type="default"/>
          <w:footerReference r:id="rId11" w:type="default"/>
          <w:pgSz w:w="11906" w:h="16838"/>
          <w:pgMar w:top="1418" w:right="1418" w:bottom="1418" w:left="1418" w:header="680" w:footer="992" w:gutter="0"/>
          <w:cols w:space="720" w:num="1"/>
          <w:docGrid w:linePitch="312" w:charSpace="0"/>
        </w:sectPr>
      </w:pPr>
      <w:bookmarkStart w:id="32" w:name="_Toc339979553"/>
    </w:p>
    <w:p>
      <w:pPr>
        <w:rPr>
          <w:rFonts w:hint="eastAsia" w:ascii="宋体" w:hAnsi="宋体"/>
          <w:b/>
          <w:color w:val="auto"/>
          <w:sz w:val="24"/>
          <w:szCs w:val="24"/>
          <w:highlight w:val="none"/>
        </w:rPr>
      </w:pPr>
      <w:bookmarkStart w:id="33" w:name="_Toc423610059"/>
      <w:r>
        <w:rPr>
          <w:rFonts w:hint="eastAsia" w:ascii="宋体" w:hAnsi="宋体"/>
          <w:b/>
          <w:color w:val="auto"/>
          <w:sz w:val="24"/>
          <w:szCs w:val="24"/>
          <w:highlight w:val="none"/>
        </w:rPr>
        <w:t xml:space="preserve">附件一             </w:t>
      </w:r>
    </w:p>
    <w:p>
      <w:pPr>
        <w:ind w:firstLine="2397" w:firstLineChars="796"/>
        <w:rPr>
          <w:rFonts w:hint="eastAsia" w:ascii="宋体" w:hAnsi="宋体"/>
          <w:b/>
          <w:color w:val="auto"/>
          <w:sz w:val="30"/>
          <w:szCs w:val="30"/>
          <w:highlight w:val="none"/>
        </w:rPr>
      </w:pPr>
      <w:r>
        <w:rPr>
          <w:rFonts w:hint="eastAsia" w:ascii="宋体" w:hAnsi="宋体"/>
          <w:b/>
          <w:color w:val="auto"/>
          <w:sz w:val="30"/>
          <w:szCs w:val="30"/>
          <w:highlight w:val="none"/>
        </w:rPr>
        <w:t>投标文件封面（格式供参考）</w:t>
      </w:r>
    </w:p>
    <w:p>
      <w:pPr>
        <w:autoSpaceDE w:val="0"/>
        <w:autoSpaceDN w:val="0"/>
        <w:adjustRightInd w:val="0"/>
        <w:spacing w:line="360" w:lineRule="auto"/>
        <w:rPr>
          <w:rFonts w:hint="eastAsia" w:ascii="宋体" w:hAnsi="宋体"/>
          <w:b/>
          <w:color w:val="auto"/>
          <w:sz w:val="32"/>
          <w:szCs w:val="32"/>
          <w:highlight w:val="none"/>
        </w:rPr>
      </w:pPr>
      <w:r>
        <w:rPr>
          <w:rFonts w:hint="eastAsia" w:ascii="宋体" w:hAnsi="宋体"/>
          <w:b/>
          <w:color w:val="auto"/>
          <w:sz w:val="32"/>
          <w:szCs w:val="32"/>
          <w:highlight w:val="none"/>
        </w:rPr>
        <w:t>投标文件封面</w:t>
      </w:r>
    </w:p>
    <w:p>
      <w:pPr>
        <w:autoSpaceDE w:val="0"/>
        <w:autoSpaceDN w:val="0"/>
        <w:adjustRightInd w:val="0"/>
        <w:spacing w:line="360" w:lineRule="auto"/>
        <w:jc w:val="right"/>
        <w:rPr>
          <w:rFonts w:hint="eastAsia" w:ascii="宋体" w:hAnsi="宋体"/>
          <w:b/>
          <w:color w:val="auto"/>
          <w:sz w:val="28"/>
          <w:szCs w:val="28"/>
          <w:highlight w:val="none"/>
        </w:rPr>
      </w:pPr>
      <w:r>
        <w:rPr>
          <w:rFonts w:hint="eastAsia" w:ascii="宋体" w:hAnsi="宋体"/>
          <w:b/>
          <w:color w:val="auto"/>
          <w:sz w:val="32"/>
          <w:szCs w:val="32"/>
          <w:highlight w:val="none"/>
        </w:rPr>
        <w:t xml:space="preserve">                   </w:t>
      </w:r>
      <w:r>
        <w:rPr>
          <w:rFonts w:hint="eastAsia" w:ascii="宋体" w:hAnsi="宋体"/>
          <w:b/>
          <w:color w:val="auto"/>
          <w:sz w:val="24"/>
          <w:highlight w:val="none"/>
        </w:rPr>
        <w:t xml:space="preserve"> </w:t>
      </w:r>
    </w:p>
    <w:p>
      <w:pPr>
        <w:autoSpaceDE w:val="0"/>
        <w:autoSpaceDN w:val="0"/>
        <w:adjustRightInd w:val="0"/>
        <w:spacing w:line="360" w:lineRule="auto"/>
        <w:jc w:val="center"/>
        <w:rPr>
          <w:rFonts w:hint="eastAsia" w:ascii="黑体" w:hAnsi="黑体" w:eastAsia="黑体"/>
          <w:b/>
          <w:color w:val="auto"/>
          <w:sz w:val="48"/>
          <w:szCs w:val="48"/>
          <w:highlight w:val="none"/>
        </w:rPr>
      </w:pPr>
    </w:p>
    <w:p>
      <w:pPr>
        <w:autoSpaceDE w:val="0"/>
        <w:autoSpaceDN w:val="0"/>
        <w:adjustRightInd w:val="0"/>
        <w:spacing w:line="360" w:lineRule="auto"/>
        <w:jc w:val="center"/>
        <w:rPr>
          <w:rFonts w:hint="eastAsia" w:ascii="黑体" w:hAnsi="黑体" w:eastAsia="黑体"/>
          <w:b/>
          <w:color w:val="auto"/>
          <w:sz w:val="48"/>
          <w:szCs w:val="48"/>
          <w:highlight w:val="none"/>
        </w:rPr>
      </w:pPr>
    </w:p>
    <w:p>
      <w:pPr>
        <w:autoSpaceDE w:val="0"/>
        <w:autoSpaceDN w:val="0"/>
        <w:adjustRightInd w:val="0"/>
        <w:spacing w:line="360" w:lineRule="auto"/>
        <w:jc w:val="center"/>
        <w:rPr>
          <w:rFonts w:hint="eastAsia" w:ascii="黑体" w:hAnsi="黑体" w:eastAsia="黑体"/>
          <w:b/>
          <w:color w:val="auto"/>
          <w:sz w:val="48"/>
          <w:szCs w:val="48"/>
          <w:highlight w:val="none"/>
        </w:rPr>
      </w:pPr>
      <w:r>
        <w:rPr>
          <w:rFonts w:hint="eastAsia" w:ascii="黑体" w:hAnsi="黑体" w:eastAsia="黑体"/>
          <w:b/>
          <w:color w:val="auto"/>
          <w:sz w:val="48"/>
          <w:szCs w:val="48"/>
          <w:highlight w:val="none"/>
        </w:rPr>
        <w:t>竞争性磋商响应性文件</w:t>
      </w:r>
    </w:p>
    <w:p>
      <w:pPr>
        <w:autoSpaceDE w:val="0"/>
        <w:autoSpaceDN w:val="0"/>
        <w:adjustRightInd w:val="0"/>
        <w:spacing w:line="360" w:lineRule="auto"/>
        <w:rPr>
          <w:rFonts w:hint="eastAsia" w:ascii="宋体" w:hAnsi="宋体"/>
          <w:b/>
          <w:color w:val="auto"/>
          <w:sz w:val="32"/>
          <w:szCs w:val="32"/>
          <w:highlight w:val="none"/>
        </w:rPr>
      </w:pPr>
    </w:p>
    <w:p>
      <w:pPr>
        <w:autoSpaceDE w:val="0"/>
        <w:autoSpaceDN w:val="0"/>
        <w:adjustRightInd w:val="0"/>
        <w:spacing w:line="360" w:lineRule="auto"/>
        <w:rPr>
          <w:rFonts w:hint="eastAsia" w:ascii="宋体" w:hAnsi="宋体"/>
          <w:b/>
          <w:color w:val="auto"/>
          <w:sz w:val="32"/>
          <w:szCs w:val="32"/>
          <w:highlight w:val="none"/>
        </w:rPr>
      </w:pPr>
    </w:p>
    <w:p>
      <w:pPr>
        <w:autoSpaceDE w:val="0"/>
        <w:autoSpaceDN w:val="0"/>
        <w:adjustRightInd w:val="0"/>
        <w:spacing w:line="360" w:lineRule="auto"/>
        <w:rPr>
          <w:rFonts w:hint="eastAsia" w:ascii="宋体" w:hAnsi="宋体"/>
          <w:b/>
          <w:color w:val="auto"/>
          <w:sz w:val="32"/>
          <w:szCs w:val="32"/>
          <w:highlight w:val="none"/>
        </w:rPr>
      </w:pPr>
    </w:p>
    <w:p>
      <w:pPr>
        <w:autoSpaceDE w:val="0"/>
        <w:autoSpaceDN w:val="0"/>
        <w:adjustRightInd w:val="0"/>
        <w:spacing w:line="360" w:lineRule="auto"/>
        <w:rPr>
          <w:rFonts w:hint="eastAsia" w:ascii="宋体" w:hAnsi="宋体"/>
          <w:b/>
          <w:color w:val="auto"/>
          <w:sz w:val="32"/>
          <w:szCs w:val="32"/>
          <w:highlight w:val="none"/>
        </w:rPr>
      </w:pPr>
    </w:p>
    <w:p>
      <w:pPr>
        <w:autoSpaceDE w:val="0"/>
        <w:autoSpaceDN w:val="0"/>
        <w:adjustRightInd w:val="0"/>
        <w:spacing w:line="360" w:lineRule="auto"/>
        <w:rPr>
          <w:rFonts w:hint="eastAsia" w:ascii="宋体" w:hAnsi="宋体" w:eastAsia="宋体"/>
          <w:b/>
          <w:color w:val="auto"/>
          <w:sz w:val="32"/>
          <w:szCs w:val="32"/>
          <w:highlight w:val="none"/>
          <w:u w:val="single"/>
          <w:lang w:eastAsia="zh-CN"/>
        </w:rPr>
      </w:pPr>
      <w:r>
        <w:rPr>
          <w:rFonts w:hint="eastAsia" w:ascii="宋体" w:hAnsi="宋体"/>
          <w:b/>
          <w:color w:val="auto"/>
          <w:sz w:val="32"/>
          <w:szCs w:val="32"/>
          <w:highlight w:val="none"/>
        </w:rPr>
        <w:t>项目名称：</w:t>
      </w:r>
      <w:r>
        <w:rPr>
          <w:rFonts w:hint="eastAsia" w:ascii="宋体" w:hAnsi="宋体"/>
          <w:b/>
          <w:color w:val="auto"/>
          <w:sz w:val="32"/>
          <w:szCs w:val="32"/>
          <w:highlight w:val="none"/>
          <w:u w:val="single"/>
          <w:lang w:eastAsia="zh-CN"/>
        </w:rPr>
        <w:t>2022年澉浦镇社会治理网格化购买服务项目（第三次）</w:t>
      </w:r>
    </w:p>
    <w:p>
      <w:pPr>
        <w:autoSpaceDE w:val="0"/>
        <w:autoSpaceDN w:val="0"/>
        <w:adjustRightInd w:val="0"/>
        <w:spacing w:line="360" w:lineRule="auto"/>
        <w:rPr>
          <w:rFonts w:hint="eastAsia" w:ascii="宋体" w:hAnsi="宋体"/>
          <w:b/>
          <w:color w:val="auto"/>
          <w:sz w:val="32"/>
          <w:szCs w:val="32"/>
          <w:highlight w:val="none"/>
          <w:u w:val="single"/>
        </w:rPr>
      </w:pPr>
      <w:r>
        <w:rPr>
          <w:rFonts w:hint="eastAsia" w:ascii="宋体" w:hAnsi="宋体"/>
          <w:b/>
          <w:color w:val="auto"/>
          <w:sz w:val="32"/>
          <w:szCs w:val="32"/>
          <w:highlight w:val="none"/>
        </w:rPr>
        <w:t>项目编号：</w:t>
      </w:r>
      <w:r>
        <w:rPr>
          <w:rFonts w:hint="eastAsia" w:ascii="宋体" w:hAnsi="宋体"/>
          <w:b/>
          <w:color w:val="auto"/>
          <w:sz w:val="32"/>
          <w:szCs w:val="32"/>
          <w:highlight w:val="none"/>
          <w:u w:val="single"/>
          <w:lang w:eastAsia="zh-CN"/>
        </w:rPr>
        <w:t>浙圣加采（2022）213-1号</w:t>
      </w:r>
      <w:r>
        <w:rPr>
          <w:rFonts w:hint="eastAsia" w:ascii="宋体" w:hAnsi="宋体"/>
          <w:b/>
          <w:color w:val="auto"/>
          <w:sz w:val="32"/>
          <w:szCs w:val="32"/>
          <w:highlight w:val="none"/>
          <w:u w:val="single"/>
        </w:rPr>
        <w:t xml:space="preserve"> </w:t>
      </w:r>
    </w:p>
    <w:p>
      <w:pPr>
        <w:autoSpaceDE w:val="0"/>
        <w:autoSpaceDN w:val="0"/>
        <w:adjustRightInd w:val="0"/>
        <w:spacing w:line="360" w:lineRule="auto"/>
        <w:rPr>
          <w:rFonts w:hint="eastAsia" w:ascii="宋体" w:hAnsi="宋体"/>
          <w:b/>
          <w:color w:val="auto"/>
          <w:sz w:val="32"/>
          <w:szCs w:val="32"/>
          <w:highlight w:val="none"/>
          <w:u w:val="single"/>
        </w:rPr>
      </w:pPr>
      <w:r>
        <w:rPr>
          <w:rFonts w:hint="eastAsia" w:ascii="宋体" w:hAnsi="宋体"/>
          <w:b/>
          <w:color w:val="auto"/>
          <w:sz w:val="32"/>
          <w:szCs w:val="32"/>
          <w:highlight w:val="none"/>
        </w:rPr>
        <w:t>响应性文件名称：</w:t>
      </w:r>
      <w:r>
        <w:rPr>
          <w:rFonts w:hint="eastAsia" w:ascii="宋体" w:hAnsi="宋体"/>
          <w:b/>
          <w:color w:val="auto"/>
          <w:sz w:val="32"/>
          <w:szCs w:val="32"/>
          <w:highlight w:val="none"/>
          <w:u w:val="single"/>
        </w:rPr>
        <w:t>资格文件/资信技术文件/报价文件</w:t>
      </w:r>
    </w:p>
    <w:p>
      <w:pPr>
        <w:autoSpaceDE w:val="0"/>
        <w:autoSpaceDN w:val="0"/>
        <w:adjustRightInd w:val="0"/>
        <w:spacing w:line="360" w:lineRule="auto"/>
        <w:rPr>
          <w:rFonts w:hint="eastAsia" w:ascii="宋体" w:hAnsi="宋体"/>
          <w:b/>
          <w:color w:val="auto"/>
          <w:sz w:val="32"/>
          <w:szCs w:val="32"/>
          <w:highlight w:val="none"/>
        </w:rPr>
      </w:pPr>
      <w:r>
        <w:rPr>
          <w:rFonts w:hint="eastAsia" w:ascii="宋体" w:hAnsi="宋体"/>
          <w:b/>
          <w:color w:val="auto"/>
          <w:sz w:val="32"/>
          <w:szCs w:val="32"/>
          <w:highlight w:val="none"/>
        </w:rPr>
        <w:t>供应商名称（盖章）：</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 xml:space="preserve">  </w:t>
      </w:r>
      <w:bookmarkStart w:id="34" w:name="_Toc339872474"/>
    </w:p>
    <w:p>
      <w:pPr>
        <w:autoSpaceDE w:val="0"/>
        <w:autoSpaceDN w:val="0"/>
        <w:adjustRightInd w:val="0"/>
        <w:spacing w:line="360" w:lineRule="auto"/>
        <w:rPr>
          <w:rFonts w:hint="eastAsia" w:ascii="宋体" w:hAnsi="宋体"/>
          <w:b/>
          <w:color w:val="auto"/>
          <w:sz w:val="32"/>
          <w:szCs w:val="32"/>
          <w:highlight w:val="none"/>
        </w:rPr>
      </w:pPr>
      <w:r>
        <w:rPr>
          <w:rFonts w:hint="eastAsia" w:ascii="宋体" w:hAnsi="宋体"/>
          <w:b/>
          <w:color w:val="auto"/>
          <w:sz w:val="32"/>
          <w:szCs w:val="32"/>
          <w:highlight w:val="none"/>
        </w:rPr>
        <w:t>投标人代表签字：</w:t>
      </w:r>
      <w:bookmarkEnd w:id="34"/>
      <w:r>
        <w:rPr>
          <w:rFonts w:hint="eastAsia" w:ascii="宋体" w:hAnsi="宋体"/>
          <w:b/>
          <w:color w:val="auto"/>
          <w:sz w:val="32"/>
          <w:szCs w:val="32"/>
          <w:highlight w:val="none"/>
          <w:u w:val="single"/>
        </w:rPr>
        <w:t xml:space="preserve">             </w:t>
      </w:r>
    </w:p>
    <w:p>
      <w:pPr>
        <w:autoSpaceDE w:val="0"/>
        <w:autoSpaceDN w:val="0"/>
        <w:adjustRightInd w:val="0"/>
        <w:spacing w:line="360" w:lineRule="auto"/>
        <w:rPr>
          <w:rFonts w:hint="eastAsia" w:ascii="宋体" w:hAnsi="宋体"/>
          <w:b/>
          <w:color w:val="auto"/>
          <w:sz w:val="32"/>
          <w:szCs w:val="32"/>
          <w:highlight w:val="none"/>
          <w:u w:val="single"/>
        </w:rPr>
      </w:pPr>
      <w:r>
        <w:rPr>
          <w:rFonts w:hint="eastAsia" w:ascii="宋体" w:hAnsi="宋体"/>
          <w:b/>
          <w:color w:val="auto"/>
          <w:sz w:val="32"/>
          <w:szCs w:val="32"/>
          <w:highlight w:val="none"/>
        </w:rPr>
        <w:t>供应商地址：</w:t>
      </w:r>
      <w:r>
        <w:rPr>
          <w:rFonts w:hint="eastAsia" w:ascii="宋体" w:hAnsi="宋体"/>
          <w:b/>
          <w:color w:val="auto"/>
          <w:sz w:val="32"/>
          <w:szCs w:val="32"/>
          <w:highlight w:val="none"/>
          <w:u w:val="single"/>
        </w:rPr>
        <w:t xml:space="preserve">                                   </w:t>
      </w:r>
    </w:p>
    <w:p>
      <w:pPr>
        <w:autoSpaceDE w:val="0"/>
        <w:autoSpaceDN w:val="0"/>
        <w:adjustRightInd w:val="0"/>
        <w:spacing w:line="360" w:lineRule="auto"/>
        <w:rPr>
          <w:rFonts w:hint="eastAsia" w:ascii="宋体" w:hAnsi="宋体"/>
          <w:b/>
          <w:color w:val="auto"/>
          <w:sz w:val="32"/>
          <w:szCs w:val="32"/>
          <w:highlight w:val="none"/>
          <w:u w:val="single"/>
        </w:rPr>
      </w:pPr>
      <w:r>
        <w:rPr>
          <w:rFonts w:hint="eastAsia" w:ascii="宋体" w:hAnsi="宋体"/>
          <w:b/>
          <w:color w:val="auto"/>
          <w:sz w:val="32"/>
          <w:szCs w:val="32"/>
          <w:highlight w:val="none"/>
        </w:rPr>
        <w:t>电  话：</w:t>
      </w:r>
      <w:r>
        <w:rPr>
          <w:rFonts w:hint="eastAsia" w:ascii="宋体" w:hAnsi="宋体"/>
          <w:b/>
          <w:color w:val="auto"/>
          <w:sz w:val="32"/>
          <w:szCs w:val="32"/>
          <w:highlight w:val="none"/>
          <w:u w:val="single"/>
        </w:rPr>
        <w:t xml:space="preserve">             </w:t>
      </w:r>
    </w:p>
    <w:p>
      <w:pPr>
        <w:autoSpaceDE w:val="0"/>
        <w:autoSpaceDN w:val="0"/>
        <w:adjustRightInd w:val="0"/>
        <w:spacing w:line="360" w:lineRule="auto"/>
        <w:rPr>
          <w:rFonts w:hint="eastAsia" w:ascii="宋体" w:hAnsi="宋体"/>
          <w:b/>
          <w:color w:val="auto"/>
          <w:sz w:val="32"/>
          <w:szCs w:val="32"/>
          <w:highlight w:val="none"/>
        </w:rPr>
      </w:pPr>
      <w:r>
        <w:rPr>
          <w:rFonts w:hint="eastAsia" w:ascii="宋体" w:hAnsi="宋体"/>
          <w:b/>
          <w:color w:val="auto"/>
          <w:sz w:val="32"/>
          <w:szCs w:val="32"/>
          <w:highlight w:val="none"/>
        </w:rPr>
        <w:t>联系人：</w:t>
      </w:r>
      <w:r>
        <w:rPr>
          <w:rFonts w:hint="eastAsia" w:ascii="宋体" w:hAnsi="宋体"/>
          <w:b/>
          <w:color w:val="auto"/>
          <w:sz w:val="32"/>
          <w:szCs w:val="32"/>
          <w:highlight w:val="none"/>
          <w:u w:val="single"/>
        </w:rPr>
        <w:t xml:space="preserve">             </w:t>
      </w:r>
    </w:p>
    <w:p>
      <w:pPr>
        <w:autoSpaceDE w:val="0"/>
        <w:autoSpaceDN w:val="0"/>
        <w:adjustRightInd w:val="0"/>
        <w:spacing w:line="360" w:lineRule="auto"/>
        <w:rPr>
          <w:rFonts w:hint="eastAsia" w:ascii="宋体" w:hAnsi="宋体"/>
          <w:b/>
          <w:color w:val="auto"/>
          <w:sz w:val="32"/>
          <w:szCs w:val="32"/>
          <w:highlight w:val="none"/>
        </w:rPr>
      </w:pPr>
    </w:p>
    <w:p>
      <w:pPr>
        <w:jc w:val="center"/>
        <w:rPr>
          <w:rFonts w:hint="eastAsia" w:ascii="宋体" w:hAnsi="宋体"/>
          <w:b/>
          <w:color w:val="auto"/>
          <w:sz w:val="30"/>
          <w:szCs w:val="30"/>
          <w:highlight w:val="none"/>
        </w:rPr>
      </w:pPr>
      <w:r>
        <w:rPr>
          <w:rFonts w:hint="eastAsia" w:ascii="宋体" w:hAnsi="宋体"/>
          <w:b/>
          <w:color w:val="auto"/>
          <w:sz w:val="30"/>
          <w:szCs w:val="30"/>
          <w:highlight w:val="none"/>
        </w:rPr>
        <w:t>（在开标时启封）</w:t>
      </w:r>
    </w:p>
    <w:p>
      <w:pPr>
        <w:outlineLvl w:val="1"/>
        <w:rPr>
          <w:rFonts w:hint="eastAsia"/>
          <w:b/>
          <w:color w:val="auto"/>
          <w:sz w:val="24"/>
          <w:szCs w:val="24"/>
          <w:highlight w:val="none"/>
        </w:rPr>
      </w:pPr>
      <w:bookmarkStart w:id="35" w:name="_Toc86158771"/>
      <w:bookmarkStart w:id="36" w:name="_Toc82785373"/>
      <w:r>
        <w:rPr>
          <w:b/>
          <w:color w:val="auto"/>
          <w:sz w:val="24"/>
          <w:szCs w:val="24"/>
          <w:highlight w:val="none"/>
        </w:rPr>
        <w:br w:type="page"/>
      </w:r>
      <w:r>
        <w:rPr>
          <w:b/>
          <w:color w:val="auto"/>
          <w:sz w:val="24"/>
          <w:szCs w:val="24"/>
          <w:highlight w:val="none"/>
        </w:rPr>
        <w:t>附件</w:t>
      </w:r>
      <w:r>
        <w:rPr>
          <w:rFonts w:hint="eastAsia"/>
          <w:b/>
          <w:color w:val="auto"/>
          <w:sz w:val="24"/>
          <w:szCs w:val="24"/>
          <w:highlight w:val="none"/>
        </w:rPr>
        <w:t>二</w:t>
      </w:r>
      <w:bookmarkEnd w:id="35"/>
      <w:bookmarkEnd w:id="36"/>
      <w:r>
        <w:rPr>
          <w:rFonts w:hint="eastAsia"/>
          <w:b/>
          <w:color w:val="auto"/>
          <w:sz w:val="24"/>
          <w:szCs w:val="24"/>
          <w:highlight w:val="none"/>
        </w:rPr>
        <w:t xml:space="preserve">                 </w:t>
      </w:r>
    </w:p>
    <w:p>
      <w:pPr>
        <w:ind w:firstLine="3301" w:firstLineChars="1096"/>
        <w:outlineLvl w:val="1"/>
        <w:rPr>
          <w:b/>
          <w:color w:val="auto"/>
          <w:sz w:val="30"/>
          <w:szCs w:val="30"/>
          <w:highlight w:val="none"/>
        </w:rPr>
      </w:pPr>
      <w:bookmarkStart w:id="37" w:name="_Toc82785374"/>
      <w:bookmarkStart w:id="38" w:name="_Toc86158772"/>
      <w:r>
        <w:rPr>
          <w:b/>
          <w:color w:val="auto"/>
          <w:sz w:val="30"/>
          <w:szCs w:val="30"/>
          <w:highlight w:val="none"/>
        </w:rPr>
        <w:t>法定代表人授权</w:t>
      </w:r>
      <w:r>
        <w:rPr>
          <w:rFonts w:hint="eastAsia"/>
          <w:b/>
          <w:color w:val="auto"/>
          <w:sz w:val="30"/>
          <w:szCs w:val="30"/>
          <w:highlight w:val="none"/>
        </w:rPr>
        <w:t>委托</w:t>
      </w:r>
      <w:r>
        <w:rPr>
          <w:b/>
          <w:color w:val="auto"/>
          <w:sz w:val="30"/>
          <w:szCs w:val="30"/>
          <w:highlight w:val="none"/>
        </w:rPr>
        <w:t>书</w:t>
      </w:r>
      <w:bookmarkEnd w:id="32"/>
      <w:bookmarkEnd w:id="33"/>
      <w:bookmarkEnd w:id="37"/>
      <w:bookmarkEnd w:id="38"/>
    </w:p>
    <w:p>
      <w:pPr>
        <w:spacing w:line="360" w:lineRule="auto"/>
        <w:rPr>
          <w:rFonts w:ascii="Arial" w:hAnsi="Arial" w:cs="Arial"/>
          <w:bCs/>
          <w:color w:val="auto"/>
          <w:highlight w:val="none"/>
          <w:u w:val="single"/>
        </w:rPr>
      </w:pPr>
      <w:r>
        <w:rPr>
          <w:rFonts w:hint="eastAsia" w:ascii="Arial" w:hAnsi="Arial" w:cs="Arial"/>
          <w:bCs/>
          <w:color w:val="auto"/>
          <w:highlight w:val="none"/>
          <w:u w:val="single"/>
          <w:lang w:eastAsia="zh-CN"/>
        </w:rPr>
        <w:t>海盐县澉浦镇人民政府</w:t>
      </w:r>
      <w:r>
        <w:rPr>
          <w:rFonts w:ascii="Arial" w:hAnsi="Arial" w:cs="Arial"/>
          <w:bCs/>
          <w:color w:val="auto"/>
          <w:highlight w:val="none"/>
          <w:u w:val="single"/>
        </w:rPr>
        <w:t>：</w:t>
      </w:r>
    </w:p>
    <w:p>
      <w:pPr>
        <w:snapToGrid w:val="0"/>
        <w:spacing w:before="120" w:beforeLines="50" w:after="50" w:line="360" w:lineRule="auto"/>
        <w:ind w:firstLine="630" w:firstLineChars="300"/>
        <w:rPr>
          <w:rFonts w:ascii="Arial" w:hAnsi="Arial" w:cs="Arial"/>
          <w:color w:val="auto"/>
          <w:highlight w:val="none"/>
        </w:rPr>
      </w:pPr>
      <w:r>
        <w:rPr>
          <w:rFonts w:ascii="Arial" w:hAnsi="Arial" w:cs="Arial"/>
          <w:color w:val="auto"/>
          <w:highlight w:val="none"/>
        </w:rPr>
        <w:t>本授权委托书声明：我</w:t>
      </w:r>
      <w:r>
        <w:rPr>
          <w:rFonts w:ascii="Arial" w:hAnsi="Arial" w:cs="Arial"/>
          <w:color w:val="auto"/>
          <w:highlight w:val="none"/>
          <w:u w:val="single"/>
        </w:rPr>
        <w:t>（法人代表姓名）</w:t>
      </w:r>
      <w:r>
        <w:rPr>
          <w:rFonts w:ascii="Arial" w:hAnsi="Arial" w:cs="Arial"/>
          <w:color w:val="auto"/>
          <w:highlight w:val="none"/>
        </w:rPr>
        <w:t>系</w:t>
      </w:r>
      <w:r>
        <w:rPr>
          <w:rFonts w:ascii="Arial" w:hAnsi="Arial" w:cs="Arial"/>
          <w:color w:val="auto"/>
          <w:highlight w:val="none"/>
          <w:u w:val="single"/>
        </w:rPr>
        <w:t>（竞争性磋商供应商名称）</w:t>
      </w:r>
      <w:r>
        <w:rPr>
          <w:rFonts w:ascii="Arial" w:hAnsi="Arial" w:cs="Arial"/>
          <w:color w:val="auto"/>
          <w:highlight w:val="none"/>
        </w:rPr>
        <w:t>的法定代表人，现授权委托本单位正式职工：</w:t>
      </w:r>
      <w:r>
        <w:rPr>
          <w:rFonts w:ascii="Arial" w:hAnsi="Arial" w:cs="Arial"/>
          <w:color w:val="auto"/>
          <w:highlight w:val="none"/>
          <w:u w:val="single"/>
        </w:rPr>
        <w:t>（授权代表姓名）</w:t>
      </w:r>
      <w:r>
        <w:rPr>
          <w:rFonts w:ascii="Arial" w:hAnsi="Arial" w:cs="Arial"/>
          <w:color w:val="auto"/>
          <w:highlight w:val="none"/>
        </w:rPr>
        <w:t>为我公司法定代表人授权代表，参加贵处组织的</w:t>
      </w:r>
      <w:r>
        <w:rPr>
          <w:rFonts w:hint="eastAsia" w:ascii="宋体" w:hAnsi="宋体"/>
          <w:color w:val="auto"/>
          <w:szCs w:val="21"/>
          <w:highlight w:val="none"/>
          <w:u w:val="single"/>
          <w:lang w:eastAsia="zh-CN"/>
        </w:rPr>
        <w:t>2022年澉浦镇社会治理网格化购买服务项目（第三次）</w:t>
      </w:r>
      <w:r>
        <w:rPr>
          <w:rFonts w:ascii="Arial" w:hAnsi="Arial" w:cs="Arial"/>
          <w:color w:val="auto"/>
          <w:highlight w:val="none"/>
          <w:u w:val="single"/>
        </w:rPr>
        <w:t>（</w:t>
      </w:r>
      <w:r>
        <w:rPr>
          <w:rFonts w:hint="eastAsia" w:ascii="Arial" w:hAnsi="Arial" w:cs="Arial"/>
          <w:color w:val="auto"/>
          <w:szCs w:val="21"/>
          <w:highlight w:val="none"/>
          <w:u w:val="single"/>
          <w:lang w:eastAsia="zh-CN"/>
        </w:rPr>
        <w:t>浙圣加采（2022）213-1号</w:t>
      </w:r>
      <w:r>
        <w:rPr>
          <w:rFonts w:hint="eastAsia" w:ascii="Arial" w:hAnsi="Arial" w:cs="Arial"/>
          <w:color w:val="auto"/>
          <w:szCs w:val="21"/>
          <w:highlight w:val="none"/>
          <w:u w:val="single"/>
        </w:rPr>
        <w:t xml:space="preserve"> </w:t>
      </w:r>
      <w:r>
        <w:rPr>
          <w:rFonts w:ascii="Arial" w:hAnsi="Arial" w:cs="Arial"/>
          <w:color w:val="auto"/>
          <w:highlight w:val="none"/>
          <w:u w:val="single"/>
        </w:rPr>
        <w:t>）</w:t>
      </w:r>
      <w:r>
        <w:rPr>
          <w:rFonts w:ascii="Arial" w:hAnsi="Arial" w:cs="Arial"/>
          <w:color w:val="auto"/>
          <w:highlight w:val="none"/>
        </w:rPr>
        <w:t>项目竞争性磋商活动，全权处理本次招投标活动中的一切事宜，并代表我方全权办理针对上述项目的竞争性磋商、评审、签约等具体事务和签署相关文件。</w:t>
      </w:r>
    </w:p>
    <w:p>
      <w:pPr>
        <w:snapToGrid w:val="0"/>
        <w:spacing w:before="120" w:beforeLines="50" w:after="50" w:line="360" w:lineRule="auto"/>
        <w:rPr>
          <w:rFonts w:ascii="Arial" w:hAnsi="Arial" w:cs="Arial"/>
          <w:color w:val="auto"/>
          <w:highlight w:val="none"/>
        </w:rPr>
      </w:pPr>
      <w:r>
        <w:rPr>
          <w:rFonts w:ascii="Arial" w:hAnsi="Arial" w:cs="Arial"/>
          <w:color w:val="auto"/>
          <w:highlight w:val="none"/>
        </w:rPr>
        <w:t xml:space="preserve">    我方对被授权人的签名负全部责任。</w:t>
      </w:r>
    </w:p>
    <w:p>
      <w:pPr>
        <w:snapToGrid w:val="0"/>
        <w:spacing w:before="120" w:beforeLines="50" w:after="50" w:line="360" w:lineRule="auto"/>
        <w:ind w:firstLine="480"/>
        <w:rPr>
          <w:rFonts w:ascii="Arial" w:hAnsi="Arial" w:cs="Arial"/>
          <w:color w:val="auto"/>
          <w:highlight w:val="none"/>
        </w:rPr>
      </w:pPr>
      <w:r>
        <w:rPr>
          <w:rFonts w:ascii="Arial" w:hAnsi="Arial" w:cs="Arial"/>
          <w:color w:val="auto"/>
          <w:highlight w:val="none"/>
        </w:rPr>
        <w:t>在撤销授权的书面通知以前，本授权书一直有效。被授权人在授权书有效期内签署的所有文件不因授权的撤销而失效。</w:t>
      </w:r>
    </w:p>
    <w:p>
      <w:pPr>
        <w:spacing w:line="360" w:lineRule="auto"/>
        <w:ind w:firstLine="612"/>
        <w:rPr>
          <w:rFonts w:ascii="Arial" w:hAnsi="Arial" w:cs="Arial"/>
          <w:color w:val="auto"/>
          <w:highlight w:val="none"/>
        </w:rPr>
      </w:pPr>
      <w:r>
        <w:rPr>
          <w:rFonts w:ascii="Arial" w:hAnsi="Arial" w:cs="Arial"/>
          <w:color w:val="auto"/>
          <w:highlight w:val="none"/>
        </w:rPr>
        <w:t>被授权人无转委托权，特此委托。</w:t>
      </w:r>
    </w:p>
    <w:p>
      <w:pPr>
        <w:spacing w:line="360" w:lineRule="auto"/>
        <w:ind w:firstLine="697"/>
        <w:rPr>
          <w:rFonts w:hint="eastAsia" w:ascii="Arial" w:hAnsi="Arial" w:cs="Arial"/>
          <w:color w:val="auto"/>
          <w:highlight w:val="none"/>
        </w:rPr>
      </w:pPr>
      <w:r>
        <w:rPr>
          <w:rFonts w:hint="eastAsia" w:ascii="Arial" w:hAnsi="Arial" w:cs="Arial"/>
          <w:color w:val="auto"/>
          <w:highlight w:val="none"/>
        </w:rPr>
        <w:t>（授权代表</w:t>
      </w:r>
      <w:r>
        <w:rPr>
          <w:rFonts w:ascii="Arial" w:hAnsi="Arial" w:cs="Arial"/>
          <w:color w:val="auto"/>
          <w:highlight w:val="none"/>
        </w:rPr>
        <w:t>身份证复印件</w:t>
      </w:r>
      <w:r>
        <w:rPr>
          <w:rFonts w:hint="eastAsia" w:ascii="Arial" w:hAnsi="Arial" w:cs="Arial"/>
          <w:color w:val="auto"/>
          <w:highlight w:val="none"/>
        </w:rPr>
        <w:t>加盖公章</w:t>
      </w:r>
      <w:r>
        <w:rPr>
          <w:rFonts w:ascii="Arial" w:hAnsi="Arial" w:cs="Arial"/>
          <w:color w:val="auto"/>
          <w:highlight w:val="none"/>
        </w:rPr>
        <w:t>）</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564" w:hRule="atLeast"/>
        </w:trPr>
        <w:tc>
          <w:tcPr>
            <w:tcW w:w="9271" w:type="dxa"/>
            <w:noWrap w:val="0"/>
            <w:vAlign w:val="center"/>
          </w:tcPr>
          <w:p>
            <w:pPr>
              <w:jc w:val="center"/>
              <w:rPr>
                <w:rFonts w:ascii="Arial" w:hAnsi="Arial" w:cs="Arial"/>
                <w:color w:val="auto"/>
                <w:highlight w:val="none"/>
              </w:rPr>
            </w:pPr>
            <w:r>
              <w:rPr>
                <w:rFonts w:hint="eastAsia"/>
                <w:color w:val="auto"/>
                <w:highlight w:val="none"/>
              </w:rPr>
              <w:t>身份证复印件</w:t>
            </w:r>
            <w:r>
              <w:rPr>
                <w:color w:val="auto"/>
                <w:highlight w:val="none"/>
              </w:rPr>
              <w:t>（</w:t>
            </w:r>
            <w:r>
              <w:rPr>
                <w:rFonts w:hint="eastAsia"/>
                <w:color w:val="auto"/>
                <w:highlight w:val="none"/>
              </w:rPr>
              <w:t>正反面</w:t>
            </w:r>
            <w:r>
              <w:rPr>
                <w:color w:val="auto"/>
                <w:highlight w:val="none"/>
              </w:rPr>
              <w:t>）</w:t>
            </w:r>
          </w:p>
        </w:tc>
      </w:tr>
    </w:tbl>
    <w:p>
      <w:pPr>
        <w:spacing w:before="120" w:beforeLines="50" w:after="120" w:afterLines="50"/>
        <w:ind w:right="-21" w:rightChars="-10" w:firstLine="4410" w:firstLineChars="2100"/>
        <w:rPr>
          <w:rFonts w:ascii="Arial" w:hAnsi="Arial" w:cs="Arial"/>
          <w:color w:val="auto"/>
          <w:szCs w:val="21"/>
          <w:highlight w:val="none"/>
        </w:rPr>
      </w:pPr>
      <w:r>
        <w:rPr>
          <w:rFonts w:hint="eastAsia" w:ascii="Arial" w:hAnsi="Arial" w:cs="Arial"/>
          <w:color w:val="auto"/>
          <w:szCs w:val="21"/>
          <w:highlight w:val="none"/>
        </w:rPr>
        <w:t>竞争性磋商供应商</w:t>
      </w:r>
      <w:r>
        <w:rPr>
          <w:rFonts w:ascii="Arial" w:hAnsi="Arial" w:cs="Arial"/>
          <w:color w:val="auto"/>
          <w:szCs w:val="21"/>
          <w:highlight w:val="none"/>
        </w:rPr>
        <w:t>全称（公章）：</w:t>
      </w:r>
    </w:p>
    <w:p>
      <w:pPr>
        <w:spacing w:before="120" w:beforeLines="50" w:after="120" w:afterLines="50"/>
        <w:ind w:right="-10" w:firstLine="4410" w:firstLineChars="2100"/>
        <w:rPr>
          <w:rFonts w:ascii="Arial" w:hAnsi="Arial" w:cs="Arial"/>
          <w:color w:val="auto"/>
          <w:szCs w:val="21"/>
          <w:highlight w:val="none"/>
        </w:rPr>
      </w:pPr>
      <w:r>
        <w:rPr>
          <w:rFonts w:ascii="Arial" w:hAnsi="Arial" w:cs="Arial"/>
          <w:color w:val="auto"/>
          <w:szCs w:val="21"/>
          <w:highlight w:val="none"/>
        </w:rPr>
        <w:t>法定代表人或授权代表（签字或盖章）：</w:t>
      </w:r>
    </w:p>
    <w:p>
      <w:pPr>
        <w:spacing w:line="360" w:lineRule="auto"/>
        <w:ind w:firstLine="4410" w:firstLineChars="2100"/>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rPr>
          <w:rFonts w:hint="eastAsia" w:ascii="Arial" w:hAnsi="Arial" w:cs="Arial"/>
          <w:color w:val="auto"/>
          <w:highlight w:val="none"/>
        </w:rPr>
      </w:pPr>
    </w:p>
    <w:p>
      <w:pPr>
        <w:spacing w:line="360" w:lineRule="auto"/>
        <w:rPr>
          <w:rFonts w:hint="eastAsia" w:ascii="Arial" w:hAnsi="Arial" w:cs="Arial"/>
          <w:color w:val="auto"/>
          <w:highlight w:val="none"/>
        </w:rPr>
      </w:pPr>
      <w:r>
        <w:rPr>
          <w:rFonts w:ascii="Arial" w:hAnsi="Arial" w:cs="Arial"/>
          <w:color w:val="auto"/>
          <w:highlight w:val="none"/>
        </w:rPr>
        <w:t>附：</w:t>
      </w:r>
      <w:r>
        <w:rPr>
          <w:rFonts w:hint="eastAsia" w:ascii="Arial" w:hAnsi="Arial" w:cs="Arial"/>
          <w:color w:val="auto"/>
          <w:highlight w:val="none"/>
        </w:rPr>
        <w:t xml:space="preserve"> </w:t>
      </w:r>
    </w:p>
    <w:p>
      <w:pPr>
        <w:spacing w:line="276" w:lineRule="auto"/>
        <w:ind w:left="601" w:leftChars="286" w:firstLine="329" w:firstLineChars="157"/>
        <w:rPr>
          <w:rFonts w:ascii="Arial" w:hAnsi="Arial" w:cs="Arial"/>
          <w:color w:val="auto"/>
          <w:highlight w:val="none"/>
        </w:rPr>
      </w:pPr>
      <w:r>
        <w:rPr>
          <w:rFonts w:ascii="Arial" w:hAnsi="Arial" w:cs="Arial"/>
          <w:color w:val="auto"/>
          <w:highlight w:val="none"/>
        </w:rPr>
        <w:t>授权代表姓名：</w:t>
      </w:r>
    </w:p>
    <w:p>
      <w:pPr>
        <w:spacing w:line="276" w:lineRule="auto"/>
        <w:ind w:firstLine="909" w:firstLineChars="433"/>
        <w:rPr>
          <w:rFonts w:ascii="Arial" w:hAnsi="Arial" w:cs="Arial"/>
          <w:color w:val="auto"/>
          <w:highlight w:val="none"/>
        </w:rPr>
      </w:pPr>
      <w:r>
        <w:rPr>
          <w:rFonts w:ascii="Arial" w:hAnsi="Arial" w:cs="Arial"/>
          <w:color w:val="auto"/>
          <w:highlight w:val="none"/>
        </w:rPr>
        <w:t>授权代表身份证号码：</w:t>
      </w:r>
    </w:p>
    <w:p>
      <w:pPr>
        <w:spacing w:line="276" w:lineRule="auto"/>
        <w:ind w:firstLine="909" w:firstLineChars="433"/>
        <w:rPr>
          <w:rFonts w:ascii="Arial" w:hAnsi="Arial" w:cs="Arial"/>
          <w:color w:val="auto"/>
          <w:highlight w:val="none"/>
        </w:rPr>
      </w:pPr>
      <w:r>
        <w:rPr>
          <w:rFonts w:ascii="Arial" w:hAnsi="Arial" w:cs="Arial"/>
          <w:color w:val="auto"/>
          <w:highlight w:val="none"/>
        </w:rPr>
        <w:t>职  务：</w:t>
      </w:r>
    </w:p>
    <w:p>
      <w:pPr>
        <w:spacing w:line="276" w:lineRule="auto"/>
        <w:ind w:firstLine="924" w:firstLineChars="440"/>
        <w:rPr>
          <w:rFonts w:ascii="Arial" w:hAnsi="Arial" w:cs="Arial"/>
          <w:color w:val="auto"/>
          <w:highlight w:val="none"/>
        </w:rPr>
      </w:pPr>
      <w:r>
        <w:rPr>
          <w:rFonts w:ascii="Arial" w:hAnsi="Arial" w:cs="Arial"/>
          <w:color w:val="auto"/>
          <w:highlight w:val="none"/>
        </w:rPr>
        <w:t>详细通讯地址：</w:t>
      </w:r>
    </w:p>
    <w:p>
      <w:pPr>
        <w:spacing w:line="276" w:lineRule="auto"/>
        <w:ind w:firstLine="924" w:firstLineChars="440"/>
        <w:rPr>
          <w:rFonts w:ascii="Arial" w:hAnsi="Arial" w:cs="Arial"/>
          <w:color w:val="auto"/>
          <w:highlight w:val="none"/>
        </w:rPr>
      </w:pPr>
      <w:r>
        <w:rPr>
          <w:rFonts w:ascii="Arial" w:hAnsi="Arial" w:cs="Arial"/>
          <w:color w:val="auto"/>
          <w:highlight w:val="none"/>
        </w:rPr>
        <w:t>传  真：</w:t>
      </w:r>
    </w:p>
    <w:p>
      <w:pPr>
        <w:spacing w:line="276" w:lineRule="auto"/>
        <w:ind w:firstLine="924" w:firstLineChars="440"/>
        <w:rPr>
          <w:rFonts w:ascii="Arial" w:hAnsi="Arial" w:cs="Arial"/>
          <w:color w:val="auto"/>
          <w:highlight w:val="none"/>
        </w:rPr>
      </w:pPr>
      <w:r>
        <w:rPr>
          <w:rFonts w:hint="eastAsia" w:ascii="Arial" w:hAnsi="Arial" w:cs="Arial"/>
          <w:color w:val="auto"/>
          <w:highlight w:val="none"/>
        </w:rPr>
        <w:t>手机号码</w:t>
      </w:r>
      <w:r>
        <w:rPr>
          <w:rFonts w:ascii="Arial" w:hAnsi="Arial" w:cs="Arial"/>
          <w:color w:val="auto"/>
          <w:highlight w:val="none"/>
        </w:rPr>
        <w:t>：</w:t>
      </w:r>
    </w:p>
    <w:p>
      <w:pPr>
        <w:spacing w:line="276" w:lineRule="auto"/>
        <w:ind w:firstLine="924" w:firstLineChars="440"/>
        <w:rPr>
          <w:rFonts w:ascii="Arial" w:hAnsi="Arial" w:cs="Arial"/>
          <w:color w:val="auto"/>
          <w:highlight w:val="none"/>
        </w:rPr>
      </w:pPr>
      <w:r>
        <w:rPr>
          <w:rFonts w:ascii="Arial" w:hAnsi="Arial" w:cs="Arial"/>
          <w:color w:val="auto"/>
          <w:highlight w:val="none"/>
        </w:rPr>
        <w:t>邮政编码：</w:t>
      </w:r>
    </w:p>
    <w:p>
      <w:pPr>
        <w:outlineLvl w:val="1"/>
        <w:rPr>
          <w:rFonts w:hint="eastAsia" w:ascii="Arial" w:hAnsi="Arial" w:cs="Arial"/>
          <w:b/>
          <w:color w:val="auto"/>
          <w:highlight w:val="none"/>
        </w:rPr>
      </w:pPr>
      <w:bookmarkStart w:id="39" w:name="_Toc423610060"/>
    </w:p>
    <w:p>
      <w:pPr>
        <w:outlineLvl w:val="1"/>
        <w:rPr>
          <w:rFonts w:hint="eastAsia"/>
          <w:b/>
          <w:color w:val="auto"/>
          <w:sz w:val="24"/>
          <w:szCs w:val="24"/>
          <w:highlight w:val="none"/>
        </w:rPr>
      </w:pPr>
      <w:bookmarkStart w:id="40" w:name="_Toc82785375"/>
      <w:bookmarkStart w:id="41" w:name="_Toc86158773"/>
    </w:p>
    <w:p>
      <w:pPr>
        <w:outlineLvl w:val="1"/>
        <w:rPr>
          <w:rFonts w:hint="eastAsia"/>
          <w:b/>
          <w:color w:val="auto"/>
          <w:sz w:val="24"/>
          <w:szCs w:val="24"/>
          <w:highlight w:val="none"/>
        </w:rPr>
      </w:pPr>
    </w:p>
    <w:p>
      <w:pPr>
        <w:outlineLvl w:val="1"/>
        <w:rPr>
          <w:rFonts w:hint="eastAsia"/>
          <w:b/>
          <w:color w:val="auto"/>
          <w:sz w:val="24"/>
          <w:szCs w:val="24"/>
          <w:highlight w:val="none"/>
        </w:rPr>
      </w:pPr>
    </w:p>
    <w:p>
      <w:pPr>
        <w:outlineLvl w:val="1"/>
        <w:rPr>
          <w:rFonts w:hint="eastAsia"/>
          <w:b/>
          <w:color w:val="auto"/>
          <w:sz w:val="24"/>
          <w:szCs w:val="24"/>
          <w:highlight w:val="none"/>
        </w:rPr>
      </w:pPr>
    </w:p>
    <w:p>
      <w:pPr>
        <w:outlineLvl w:val="1"/>
        <w:rPr>
          <w:rFonts w:hint="eastAsia"/>
          <w:b/>
          <w:color w:val="auto"/>
          <w:sz w:val="24"/>
          <w:szCs w:val="24"/>
          <w:highlight w:val="none"/>
        </w:rPr>
      </w:pPr>
      <w:r>
        <w:rPr>
          <w:rFonts w:hint="eastAsia"/>
          <w:b/>
          <w:color w:val="auto"/>
          <w:sz w:val="24"/>
          <w:szCs w:val="24"/>
          <w:highlight w:val="none"/>
        </w:rPr>
        <w:t>附件三</w:t>
      </w:r>
      <w:bookmarkEnd w:id="40"/>
      <w:bookmarkEnd w:id="41"/>
      <w:r>
        <w:rPr>
          <w:rFonts w:hint="eastAsia"/>
          <w:b/>
          <w:color w:val="auto"/>
          <w:sz w:val="24"/>
          <w:szCs w:val="24"/>
          <w:highlight w:val="none"/>
        </w:rPr>
        <w:t xml:space="preserve">                   </w:t>
      </w:r>
    </w:p>
    <w:p>
      <w:pPr>
        <w:ind w:firstLine="3301" w:firstLineChars="1096"/>
        <w:outlineLvl w:val="1"/>
        <w:rPr>
          <w:b/>
          <w:color w:val="auto"/>
          <w:sz w:val="30"/>
          <w:szCs w:val="30"/>
          <w:highlight w:val="none"/>
        </w:rPr>
      </w:pPr>
      <w:bookmarkStart w:id="42" w:name="_Toc86158774"/>
      <w:bookmarkStart w:id="43" w:name="_Toc82785376"/>
      <w:r>
        <w:rPr>
          <w:rFonts w:hint="eastAsia"/>
          <w:b/>
          <w:color w:val="auto"/>
          <w:sz w:val="30"/>
          <w:szCs w:val="30"/>
          <w:highlight w:val="none"/>
        </w:rPr>
        <w:t>法定代表人</w:t>
      </w:r>
      <w:r>
        <w:rPr>
          <w:b/>
          <w:color w:val="auto"/>
          <w:sz w:val="30"/>
          <w:szCs w:val="30"/>
          <w:highlight w:val="none"/>
        </w:rPr>
        <w:t>身份证明</w:t>
      </w:r>
      <w:bookmarkEnd w:id="39"/>
      <w:bookmarkEnd w:id="42"/>
      <w:bookmarkEnd w:id="43"/>
    </w:p>
    <w:p>
      <w:pPr>
        <w:rPr>
          <w:rFonts w:ascii="Arial" w:hAnsi="Arial" w:cs="Arial"/>
          <w:color w:val="auto"/>
          <w:highlight w:val="none"/>
        </w:rPr>
      </w:pPr>
    </w:p>
    <w:p>
      <w:pPr>
        <w:spacing w:line="400" w:lineRule="exact"/>
        <w:rPr>
          <w:rFonts w:ascii="Arial" w:hAnsi="Arial" w:cs="Arial"/>
          <w:color w:val="auto"/>
          <w:szCs w:val="21"/>
          <w:highlight w:val="none"/>
        </w:rPr>
      </w:pPr>
      <w:r>
        <w:rPr>
          <w:rFonts w:ascii="Arial" w:hAnsi="Arial" w:cs="Arial"/>
          <w:color w:val="auto"/>
          <w:szCs w:val="21"/>
          <w:highlight w:val="none"/>
        </w:rPr>
        <w:t>申 请 人：</w:t>
      </w:r>
      <w:r>
        <w:rPr>
          <w:rFonts w:ascii="Arial" w:hAnsi="Arial" w:cs="Arial"/>
          <w:color w:val="auto"/>
          <w:szCs w:val="21"/>
          <w:highlight w:val="none"/>
          <w:u w:val="single"/>
        </w:rPr>
        <w:t xml:space="preserve">                                                       </w:t>
      </w:r>
    </w:p>
    <w:p>
      <w:pPr>
        <w:spacing w:line="400" w:lineRule="exact"/>
        <w:rPr>
          <w:rFonts w:ascii="Arial" w:hAnsi="Arial" w:cs="Arial"/>
          <w:color w:val="auto"/>
          <w:szCs w:val="21"/>
          <w:highlight w:val="none"/>
          <w:u w:val="single"/>
        </w:rPr>
      </w:pPr>
      <w:r>
        <w:rPr>
          <w:rFonts w:ascii="Arial" w:hAnsi="Arial" w:cs="Arial"/>
          <w:color w:val="auto"/>
          <w:szCs w:val="21"/>
          <w:highlight w:val="none"/>
        </w:rPr>
        <w:t>单位性质：</w:t>
      </w:r>
      <w:r>
        <w:rPr>
          <w:rFonts w:ascii="Arial" w:hAnsi="Arial" w:cs="Arial"/>
          <w:color w:val="auto"/>
          <w:szCs w:val="21"/>
          <w:highlight w:val="none"/>
          <w:u w:val="single"/>
        </w:rPr>
        <w:t xml:space="preserve">                                                       </w:t>
      </w:r>
    </w:p>
    <w:p>
      <w:pPr>
        <w:spacing w:line="400" w:lineRule="exact"/>
        <w:rPr>
          <w:rFonts w:ascii="Arial" w:hAnsi="Arial" w:cs="Arial"/>
          <w:color w:val="auto"/>
          <w:szCs w:val="21"/>
          <w:highlight w:val="none"/>
        </w:rPr>
      </w:pPr>
      <w:r>
        <w:rPr>
          <w:rFonts w:ascii="Arial" w:hAnsi="Arial" w:cs="Arial"/>
          <w:color w:val="auto"/>
          <w:szCs w:val="21"/>
          <w:highlight w:val="none"/>
        </w:rPr>
        <w:t>地    址：</w:t>
      </w:r>
      <w:r>
        <w:rPr>
          <w:rFonts w:ascii="Arial" w:hAnsi="Arial" w:cs="Arial"/>
          <w:color w:val="auto"/>
          <w:szCs w:val="21"/>
          <w:highlight w:val="none"/>
          <w:u w:val="single"/>
        </w:rPr>
        <w:t xml:space="preserve">                                                       </w:t>
      </w:r>
    </w:p>
    <w:p>
      <w:pPr>
        <w:spacing w:line="400" w:lineRule="exact"/>
        <w:rPr>
          <w:rFonts w:ascii="Arial" w:hAnsi="Arial" w:cs="Arial"/>
          <w:color w:val="auto"/>
          <w:szCs w:val="21"/>
          <w:highlight w:val="none"/>
        </w:rPr>
      </w:pPr>
      <w:r>
        <w:rPr>
          <w:rFonts w:ascii="Arial" w:hAnsi="Arial" w:cs="Arial"/>
          <w:color w:val="auto"/>
          <w:szCs w:val="21"/>
          <w:highlight w:val="none"/>
        </w:rPr>
        <w:t>成立时间：</w:t>
      </w:r>
      <w:r>
        <w:rPr>
          <w:rFonts w:ascii="Arial" w:hAnsi="Arial" w:cs="Arial"/>
          <w:color w:val="auto"/>
          <w:szCs w:val="21"/>
          <w:highlight w:val="none"/>
          <w:u w:val="single"/>
        </w:rPr>
        <w:t xml:space="preserve">          </w:t>
      </w:r>
      <w:r>
        <w:rPr>
          <w:rFonts w:ascii="Arial" w:hAnsi="Arial" w:cs="Arial"/>
          <w:color w:val="auto"/>
          <w:szCs w:val="21"/>
          <w:highlight w:val="none"/>
        </w:rPr>
        <w:t>年</w:t>
      </w:r>
      <w:r>
        <w:rPr>
          <w:rFonts w:ascii="Arial" w:hAnsi="Arial" w:cs="Arial"/>
          <w:color w:val="auto"/>
          <w:szCs w:val="21"/>
          <w:highlight w:val="none"/>
          <w:u w:val="single"/>
        </w:rPr>
        <w:t xml:space="preserve">          </w:t>
      </w:r>
      <w:r>
        <w:rPr>
          <w:rFonts w:ascii="Arial" w:hAnsi="Arial" w:cs="Arial"/>
          <w:color w:val="auto"/>
          <w:szCs w:val="21"/>
          <w:highlight w:val="none"/>
        </w:rPr>
        <w:t>月</w:t>
      </w:r>
      <w:r>
        <w:rPr>
          <w:rFonts w:ascii="Arial" w:hAnsi="Arial" w:cs="Arial"/>
          <w:color w:val="auto"/>
          <w:szCs w:val="21"/>
          <w:highlight w:val="none"/>
          <w:u w:val="single"/>
        </w:rPr>
        <w:t xml:space="preserve">          </w:t>
      </w:r>
      <w:r>
        <w:rPr>
          <w:rFonts w:ascii="Arial" w:hAnsi="Arial" w:cs="Arial"/>
          <w:color w:val="auto"/>
          <w:szCs w:val="21"/>
          <w:highlight w:val="none"/>
        </w:rPr>
        <w:t>日</w:t>
      </w:r>
    </w:p>
    <w:p>
      <w:pPr>
        <w:spacing w:line="400" w:lineRule="exact"/>
        <w:rPr>
          <w:rFonts w:ascii="Arial" w:hAnsi="Arial" w:cs="Arial"/>
          <w:color w:val="auto"/>
          <w:szCs w:val="21"/>
          <w:highlight w:val="none"/>
        </w:rPr>
      </w:pPr>
      <w:r>
        <w:rPr>
          <w:rFonts w:ascii="Arial" w:hAnsi="Arial" w:cs="Arial"/>
          <w:color w:val="auto"/>
          <w:szCs w:val="21"/>
          <w:highlight w:val="none"/>
        </w:rPr>
        <w:t>经营期限：</w:t>
      </w:r>
      <w:r>
        <w:rPr>
          <w:rFonts w:ascii="Arial" w:hAnsi="Arial" w:cs="Arial"/>
          <w:color w:val="auto"/>
          <w:szCs w:val="21"/>
          <w:highlight w:val="none"/>
          <w:u w:val="single"/>
        </w:rPr>
        <w:t xml:space="preserve">                                                       </w:t>
      </w:r>
    </w:p>
    <w:p>
      <w:pPr>
        <w:spacing w:line="400" w:lineRule="exact"/>
        <w:rPr>
          <w:rFonts w:ascii="Arial" w:hAnsi="Arial" w:cs="Arial"/>
          <w:color w:val="auto"/>
          <w:szCs w:val="21"/>
          <w:highlight w:val="none"/>
        </w:rPr>
      </w:pPr>
      <w:r>
        <w:rPr>
          <w:rFonts w:ascii="Arial" w:hAnsi="Arial" w:cs="Arial"/>
          <w:color w:val="auto"/>
          <w:szCs w:val="21"/>
          <w:highlight w:val="none"/>
        </w:rPr>
        <w:t>姓    名：</w:t>
      </w:r>
      <w:r>
        <w:rPr>
          <w:rFonts w:ascii="Arial" w:hAnsi="Arial" w:cs="Arial"/>
          <w:color w:val="auto"/>
          <w:szCs w:val="21"/>
          <w:highlight w:val="none"/>
          <w:u w:val="single"/>
        </w:rPr>
        <w:t xml:space="preserve">             </w:t>
      </w:r>
      <w:r>
        <w:rPr>
          <w:rFonts w:ascii="Arial" w:hAnsi="Arial" w:cs="Arial"/>
          <w:color w:val="auto"/>
          <w:szCs w:val="21"/>
          <w:highlight w:val="none"/>
        </w:rPr>
        <w:t>性    别：</w:t>
      </w:r>
      <w:r>
        <w:rPr>
          <w:rFonts w:ascii="Arial" w:hAnsi="Arial" w:cs="Arial"/>
          <w:color w:val="auto"/>
          <w:szCs w:val="21"/>
          <w:highlight w:val="none"/>
          <w:u w:val="single"/>
        </w:rPr>
        <w:t xml:space="preserve">               </w:t>
      </w:r>
    </w:p>
    <w:p>
      <w:pPr>
        <w:spacing w:line="400" w:lineRule="exact"/>
        <w:rPr>
          <w:rFonts w:ascii="Arial" w:hAnsi="Arial" w:cs="Arial"/>
          <w:color w:val="auto"/>
          <w:szCs w:val="21"/>
          <w:highlight w:val="none"/>
        </w:rPr>
      </w:pPr>
      <w:r>
        <w:rPr>
          <w:rFonts w:ascii="Arial" w:hAnsi="Arial" w:cs="Arial"/>
          <w:color w:val="auto"/>
          <w:szCs w:val="21"/>
          <w:highlight w:val="none"/>
        </w:rPr>
        <w:t>年    龄：</w:t>
      </w:r>
      <w:r>
        <w:rPr>
          <w:rFonts w:ascii="Arial" w:hAnsi="Arial" w:cs="Arial"/>
          <w:color w:val="auto"/>
          <w:szCs w:val="21"/>
          <w:highlight w:val="none"/>
          <w:u w:val="single"/>
        </w:rPr>
        <w:t xml:space="preserve">             </w:t>
      </w:r>
      <w:r>
        <w:rPr>
          <w:rFonts w:ascii="Arial" w:hAnsi="Arial" w:cs="Arial"/>
          <w:color w:val="auto"/>
          <w:szCs w:val="21"/>
          <w:highlight w:val="none"/>
        </w:rPr>
        <w:t>职    务：</w:t>
      </w:r>
      <w:r>
        <w:rPr>
          <w:rFonts w:ascii="Arial" w:hAnsi="Arial" w:cs="Arial"/>
          <w:color w:val="auto"/>
          <w:szCs w:val="21"/>
          <w:highlight w:val="none"/>
          <w:u w:val="single"/>
        </w:rPr>
        <w:t xml:space="preserve">               </w:t>
      </w:r>
    </w:p>
    <w:p>
      <w:pPr>
        <w:spacing w:line="400" w:lineRule="exact"/>
        <w:rPr>
          <w:rFonts w:ascii="Arial" w:hAnsi="Arial" w:cs="Arial"/>
          <w:color w:val="auto"/>
          <w:szCs w:val="21"/>
          <w:highlight w:val="none"/>
        </w:rPr>
      </w:pPr>
      <w:r>
        <w:rPr>
          <w:rFonts w:ascii="Arial" w:hAnsi="Arial" w:cs="Arial"/>
          <w:color w:val="auto"/>
          <w:szCs w:val="21"/>
          <w:highlight w:val="none"/>
        </w:rPr>
        <w:t>系</w:t>
      </w:r>
      <w:r>
        <w:rPr>
          <w:rFonts w:ascii="Arial" w:hAnsi="Arial" w:cs="Arial"/>
          <w:color w:val="auto"/>
          <w:szCs w:val="21"/>
          <w:highlight w:val="none"/>
          <w:u w:val="single"/>
        </w:rPr>
        <w:t xml:space="preserve">                                </w:t>
      </w:r>
      <w:r>
        <w:rPr>
          <w:rFonts w:ascii="Arial" w:hAnsi="Arial" w:cs="Arial"/>
          <w:color w:val="auto"/>
          <w:szCs w:val="21"/>
          <w:highlight w:val="none"/>
        </w:rPr>
        <w:t>（申请人名称）的法定代表人。</w:t>
      </w:r>
    </w:p>
    <w:p>
      <w:pPr>
        <w:spacing w:line="400" w:lineRule="exact"/>
        <w:rPr>
          <w:rFonts w:ascii="Arial" w:hAnsi="Arial" w:cs="Arial"/>
          <w:color w:val="auto"/>
          <w:szCs w:val="21"/>
          <w:highlight w:val="none"/>
        </w:rPr>
      </w:pPr>
      <w:r>
        <w:rPr>
          <w:rFonts w:ascii="Arial" w:hAnsi="Arial" w:cs="Arial"/>
          <w:color w:val="auto"/>
          <w:szCs w:val="21"/>
          <w:highlight w:val="none"/>
        </w:rPr>
        <w:t>特此证明。</w:t>
      </w:r>
    </w:p>
    <w:p>
      <w:pPr>
        <w:spacing w:line="360" w:lineRule="exact"/>
        <w:rPr>
          <w:rFonts w:ascii="Arial" w:hAnsi="Arial" w:cs="Arial"/>
          <w:color w:val="auto"/>
          <w:szCs w:val="21"/>
          <w:highlight w:val="none"/>
        </w:rPr>
      </w:pPr>
    </w:p>
    <w:p>
      <w:pPr>
        <w:spacing w:line="360" w:lineRule="exact"/>
        <w:rPr>
          <w:rFonts w:ascii="Arial" w:hAnsi="Arial" w:cs="Arial"/>
          <w:color w:val="auto"/>
          <w:szCs w:val="21"/>
          <w:highlight w:val="none"/>
        </w:rPr>
      </w:pPr>
      <w:r>
        <w:rPr>
          <w:rFonts w:ascii="Arial" w:hAnsi="Arial" w:cs="Arial"/>
          <w:color w:val="auto"/>
          <w:szCs w:val="21"/>
          <w:highlight w:val="none"/>
        </w:rPr>
        <w:t>附法定代表人身份证加盖公章。</w:t>
      </w:r>
    </w:p>
    <w:p>
      <w:pPr>
        <w:rPr>
          <w:rFonts w:ascii="Arial" w:hAnsi="Arial" w:cs="Arial"/>
          <w:color w:val="auto"/>
          <w:szCs w:val="21"/>
          <w:highlight w:val="none"/>
        </w:rPr>
      </w:pPr>
    </w:p>
    <w:p>
      <w:pPr>
        <w:rPr>
          <w:rFonts w:ascii="Arial" w:hAnsi="Arial" w:cs="Arial"/>
          <w:color w:val="auto"/>
          <w:szCs w:val="21"/>
          <w:highlight w:val="none"/>
        </w:rPr>
      </w:pPr>
    </w:p>
    <w:p>
      <w:pPr>
        <w:rPr>
          <w:rFonts w:ascii="Arial" w:hAnsi="Arial" w:cs="Arial"/>
          <w:color w:val="auto"/>
          <w:szCs w:val="21"/>
          <w:highlight w:val="none"/>
        </w:rPr>
      </w:pPr>
    </w:p>
    <w:p>
      <w:pPr>
        <w:jc w:val="right"/>
        <w:rPr>
          <w:rFonts w:ascii="Arial" w:hAnsi="Arial" w:cs="Arial"/>
          <w:color w:val="auto"/>
          <w:szCs w:val="21"/>
          <w:highlight w:val="none"/>
        </w:rPr>
      </w:pPr>
      <w:r>
        <w:rPr>
          <w:rFonts w:ascii="Arial" w:hAnsi="Arial" w:cs="Arial"/>
          <w:color w:val="auto"/>
          <w:szCs w:val="21"/>
          <w:highlight w:val="none"/>
        </w:rPr>
        <w:t>申请人：</w:t>
      </w:r>
      <w:r>
        <w:rPr>
          <w:rFonts w:ascii="Arial" w:hAnsi="Arial" w:cs="Arial"/>
          <w:color w:val="auto"/>
          <w:szCs w:val="21"/>
          <w:highlight w:val="none"/>
          <w:u w:val="single"/>
        </w:rPr>
        <w:t xml:space="preserve">                     </w:t>
      </w:r>
      <w:r>
        <w:rPr>
          <w:rFonts w:ascii="Arial" w:hAnsi="Arial" w:cs="Arial"/>
          <w:color w:val="auto"/>
          <w:szCs w:val="21"/>
          <w:highlight w:val="none"/>
        </w:rPr>
        <w:t>（盖单位章）</w:t>
      </w:r>
    </w:p>
    <w:p>
      <w:pPr>
        <w:jc w:val="right"/>
        <w:rPr>
          <w:rFonts w:ascii="Arial" w:hAnsi="Arial" w:cs="Arial"/>
          <w:color w:val="auto"/>
          <w:szCs w:val="21"/>
          <w:highlight w:val="none"/>
        </w:rPr>
      </w:pPr>
    </w:p>
    <w:p>
      <w:pPr>
        <w:wordWrap w:val="0"/>
        <w:jc w:val="right"/>
        <w:rPr>
          <w:rFonts w:ascii="Arial" w:hAnsi="Arial" w:cs="Arial"/>
          <w:color w:val="auto"/>
          <w:highlight w:val="none"/>
        </w:rPr>
      </w:pPr>
      <w:r>
        <w:rPr>
          <w:rFonts w:ascii="Arial" w:hAnsi="Arial" w:cs="Arial"/>
          <w:color w:val="auto"/>
          <w:szCs w:val="21"/>
          <w:highlight w:val="none"/>
          <w:u w:val="single"/>
        </w:rPr>
        <w:t xml:space="preserve">        </w:t>
      </w:r>
      <w:r>
        <w:rPr>
          <w:rFonts w:ascii="Arial" w:hAnsi="Arial" w:cs="Arial"/>
          <w:color w:val="auto"/>
          <w:szCs w:val="21"/>
          <w:highlight w:val="none"/>
        </w:rPr>
        <w:t>年</w:t>
      </w:r>
      <w:r>
        <w:rPr>
          <w:rFonts w:ascii="Arial" w:hAnsi="Arial" w:cs="Arial"/>
          <w:color w:val="auto"/>
          <w:szCs w:val="21"/>
          <w:highlight w:val="none"/>
          <w:u w:val="single"/>
        </w:rPr>
        <w:t xml:space="preserve">        </w:t>
      </w:r>
      <w:r>
        <w:rPr>
          <w:rFonts w:ascii="Arial" w:hAnsi="Arial" w:cs="Arial"/>
          <w:color w:val="auto"/>
          <w:szCs w:val="21"/>
          <w:highlight w:val="none"/>
        </w:rPr>
        <w:t>月</w:t>
      </w:r>
      <w:r>
        <w:rPr>
          <w:rFonts w:ascii="Arial" w:hAnsi="Arial" w:cs="Arial"/>
          <w:color w:val="auto"/>
          <w:szCs w:val="21"/>
          <w:highlight w:val="none"/>
          <w:u w:val="single"/>
        </w:rPr>
        <w:t xml:space="preserve">        </w:t>
      </w:r>
      <w:r>
        <w:rPr>
          <w:rFonts w:ascii="Arial" w:hAnsi="Arial" w:cs="Arial"/>
          <w:color w:val="auto"/>
          <w:szCs w:val="21"/>
          <w:highlight w:val="none"/>
        </w:rPr>
        <w:t xml:space="preserve">日           </w:t>
      </w:r>
    </w:p>
    <w:p>
      <w:pPr>
        <w:rPr>
          <w:rFonts w:hint="eastAsia"/>
          <w:color w:val="auto"/>
          <w:highlight w:val="none"/>
        </w:rPr>
      </w:pPr>
    </w:p>
    <w:tbl>
      <w:tblPr>
        <w:tblStyle w:val="36"/>
        <w:tblW w:w="0" w:type="auto"/>
        <w:tblInd w:w="15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052" w:hRule="atLeast"/>
        </w:trPr>
        <w:tc>
          <w:tcPr>
            <w:tcW w:w="6155" w:type="dxa"/>
            <w:noWrap w:val="0"/>
            <w:vAlign w:val="top"/>
          </w:tcPr>
          <w:p>
            <w:pPr>
              <w:jc w:val="center"/>
              <w:rPr>
                <w:color w:val="auto"/>
                <w:highlight w:val="none"/>
              </w:rPr>
            </w:pPr>
          </w:p>
          <w:p>
            <w:pPr>
              <w:jc w:val="center"/>
              <w:rPr>
                <w:rFonts w:hint="eastAsia"/>
                <w:color w:val="auto"/>
                <w:highlight w:val="none"/>
              </w:rPr>
            </w:pPr>
            <w:r>
              <w:rPr>
                <w:rFonts w:hint="eastAsia"/>
                <w:color w:val="auto"/>
                <w:highlight w:val="none"/>
              </w:rPr>
              <w:t>身份证复印件</w:t>
            </w:r>
            <w:r>
              <w:rPr>
                <w:color w:val="auto"/>
                <w:highlight w:val="none"/>
              </w:rPr>
              <w:t>（</w:t>
            </w:r>
            <w:r>
              <w:rPr>
                <w:rFonts w:hint="eastAsia"/>
                <w:color w:val="auto"/>
                <w:highlight w:val="none"/>
              </w:rPr>
              <w:t>正反面</w:t>
            </w:r>
            <w:r>
              <w:rPr>
                <w:color w:val="auto"/>
                <w:highlight w:val="none"/>
              </w:rPr>
              <w:t>）</w:t>
            </w:r>
          </w:p>
          <w:p>
            <w:pPr>
              <w:outlineLvl w:val="1"/>
              <w:rPr>
                <w:rFonts w:hint="eastAsia" w:ascii="Arial" w:hAnsi="Arial" w:cs="Arial"/>
                <w:b/>
                <w:color w:val="auto"/>
                <w:sz w:val="28"/>
                <w:highlight w:val="none"/>
              </w:rPr>
            </w:pPr>
          </w:p>
        </w:tc>
      </w:tr>
    </w:tbl>
    <w:p>
      <w:pPr>
        <w:outlineLvl w:val="1"/>
        <w:rPr>
          <w:rFonts w:hint="eastAsia" w:ascii="Arial" w:hAnsi="Arial" w:cs="Arial"/>
          <w:b/>
          <w:color w:val="auto"/>
          <w:sz w:val="28"/>
          <w:highlight w:val="none"/>
        </w:rPr>
        <w:sectPr>
          <w:pgSz w:w="11906" w:h="16838"/>
          <w:pgMar w:top="1418" w:right="1418" w:bottom="1418" w:left="1418" w:header="680" w:footer="992" w:gutter="0"/>
          <w:cols w:space="720" w:num="1"/>
          <w:docGrid w:linePitch="312" w:charSpace="0"/>
        </w:sectPr>
      </w:pPr>
    </w:p>
    <w:p>
      <w:pPr>
        <w:outlineLvl w:val="1"/>
        <w:rPr>
          <w:rFonts w:hint="eastAsia"/>
          <w:b/>
          <w:color w:val="auto"/>
          <w:sz w:val="30"/>
          <w:szCs w:val="30"/>
          <w:highlight w:val="none"/>
        </w:rPr>
      </w:pPr>
      <w:bookmarkStart w:id="44" w:name="_Toc82785377"/>
      <w:bookmarkStart w:id="45" w:name="_Toc86158775"/>
      <w:bookmarkStart w:id="46" w:name="_Toc423610064"/>
      <w:bookmarkStart w:id="47" w:name="_Toc360612915"/>
      <w:bookmarkStart w:id="48" w:name="_Toc358022071"/>
      <w:r>
        <w:rPr>
          <w:rFonts w:hint="eastAsia"/>
          <w:b/>
          <w:color w:val="auto"/>
          <w:sz w:val="24"/>
          <w:szCs w:val="24"/>
          <w:highlight w:val="none"/>
        </w:rPr>
        <w:t>附件四</w:t>
      </w:r>
      <w:bookmarkEnd w:id="44"/>
      <w:bookmarkEnd w:id="45"/>
      <w:r>
        <w:rPr>
          <w:b/>
          <w:color w:val="auto"/>
          <w:sz w:val="30"/>
          <w:szCs w:val="30"/>
          <w:highlight w:val="none"/>
        </w:rPr>
        <w:t xml:space="preserve"> </w:t>
      </w:r>
      <w:r>
        <w:rPr>
          <w:rFonts w:hint="eastAsia"/>
          <w:b/>
          <w:color w:val="auto"/>
          <w:sz w:val="30"/>
          <w:szCs w:val="30"/>
          <w:highlight w:val="none"/>
        </w:rPr>
        <w:t xml:space="preserve">                  </w:t>
      </w:r>
    </w:p>
    <w:p>
      <w:pPr>
        <w:ind w:firstLine="3602" w:firstLineChars="1196"/>
        <w:outlineLvl w:val="1"/>
        <w:rPr>
          <w:rFonts w:hint="eastAsia"/>
          <w:b/>
          <w:color w:val="auto"/>
          <w:sz w:val="30"/>
          <w:szCs w:val="30"/>
          <w:highlight w:val="none"/>
        </w:rPr>
      </w:pPr>
      <w:bookmarkStart w:id="49" w:name="_Toc82785378"/>
      <w:bookmarkStart w:id="50" w:name="_Toc86158776"/>
      <w:r>
        <w:rPr>
          <w:b/>
          <w:color w:val="auto"/>
          <w:sz w:val="30"/>
          <w:szCs w:val="30"/>
          <w:highlight w:val="none"/>
        </w:rPr>
        <w:t>资质证明文件</w:t>
      </w:r>
      <w:bookmarkEnd w:id="46"/>
      <w:bookmarkEnd w:id="47"/>
      <w:bookmarkEnd w:id="49"/>
      <w:bookmarkEnd w:id="50"/>
    </w:p>
    <w:p>
      <w:pPr>
        <w:numPr>
          <w:ilvl w:val="1"/>
          <w:numId w:val="13"/>
        </w:numPr>
        <w:jc w:val="center"/>
        <w:rPr>
          <w:rFonts w:hint="eastAsia" w:ascii="Arial" w:hAnsi="Arial" w:cs="Arial"/>
          <w:b/>
          <w:bCs/>
          <w:color w:val="auto"/>
          <w:sz w:val="30"/>
          <w:highlight w:val="none"/>
        </w:rPr>
      </w:pPr>
      <w:r>
        <w:rPr>
          <w:rFonts w:ascii="Arial" w:hAnsi="Arial" w:cs="Arial"/>
          <w:b/>
          <w:bCs/>
          <w:color w:val="auto"/>
          <w:sz w:val="30"/>
          <w:highlight w:val="none"/>
        </w:rPr>
        <w:t>关于资格、资质证明文件的声明函</w:t>
      </w:r>
    </w:p>
    <w:p>
      <w:pPr>
        <w:pStyle w:val="12"/>
        <w:overflowPunct w:val="0"/>
        <w:spacing w:line="360" w:lineRule="auto"/>
        <w:ind w:right="-21" w:rightChars="-10" w:firstLine="0"/>
        <w:rPr>
          <w:rFonts w:hint="eastAsia" w:ascii="Arial" w:hAnsi="Arial" w:cs="Arial"/>
          <w:b/>
          <w:color w:val="auto"/>
          <w:sz w:val="24"/>
          <w:highlight w:val="none"/>
          <w:u w:val="single"/>
        </w:rPr>
      </w:pPr>
    </w:p>
    <w:p>
      <w:pPr>
        <w:pStyle w:val="12"/>
        <w:overflowPunct w:val="0"/>
        <w:spacing w:line="360" w:lineRule="auto"/>
        <w:ind w:right="-21" w:rightChars="-10" w:firstLine="0"/>
        <w:rPr>
          <w:rFonts w:ascii="Arial" w:hAnsi="Arial" w:cs="Arial"/>
          <w:color w:val="auto"/>
          <w:szCs w:val="21"/>
          <w:highlight w:val="none"/>
        </w:rPr>
      </w:pPr>
      <w:r>
        <w:rPr>
          <w:rFonts w:hint="eastAsia" w:ascii="Arial" w:hAnsi="Arial" w:cs="Arial"/>
          <w:color w:val="auto"/>
          <w:szCs w:val="21"/>
          <w:highlight w:val="none"/>
          <w:u w:val="single"/>
          <w:lang w:eastAsia="zh-CN"/>
        </w:rPr>
        <w:t>海盐县澉浦镇人民政府</w:t>
      </w:r>
      <w:r>
        <w:rPr>
          <w:rFonts w:ascii="Arial" w:hAnsi="Arial" w:cs="Arial"/>
          <w:color w:val="auto"/>
          <w:szCs w:val="21"/>
          <w:highlight w:val="none"/>
        </w:rPr>
        <w:t>：</w:t>
      </w:r>
    </w:p>
    <w:p>
      <w:pPr>
        <w:pStyle w:val="12"/>
        <w:overflowPunct w:val="0"/>
        <w:spacing w:before="120" w:beforeLines="50" w:line="360" w:lineRule="auto"/>
        <w:ind w:right="-21" w:rightChars="-10" w:firstLine="482"/>
        <w:rPr>
          <w:rFonts w:ascii="Arial" w:hAnsi="Arial" w:cs="Arial"/>
          <w:color w:val="auto"/>
          <w:szCs w:val="21"/>
          <w:highlight w:val="none"/>
        </w:rPr>
      </w:pPr>
      <w:r>
        <w:rPr>
          <w:rFonts w:ascii="Arial" w:hAnsi="Arial" w:cs="Arial"/>
          <w:color w:val="auto"/>
          <w:szCs w:val="21"/>
          <w:highlight w:val="none"/>
        </w:rPr>
        <w:t xml:space="preserve"> 本公司愿就由贵单位组织实施的</w:t>
      </w:r>
      <w:r>
        <w:rPr>
          <w:rFonts w:ascii="Arial" w:hAnsi="Arial" w:cs="Arial"/>
          <w:color w:val="auto"/>
          <w:szCs w:val="21"/>
          <w:highlight w:val="none"/>
          <w:u w:val="single"/>
        </w:rPr>
        <w:t xml:space="preserve">                          </w:t>
      </w:r>
      <w:r>
        <w:rPr>
          <w:rFonts w:ascii="Arial" w:hAnsi="Arial" w:cs="Arial"/>
          <w:color w:val="auto"/>
          <w:szCs w:val="21"/>
          <w:highlight w:val="none"/>
        </w:rPr>
        <w:t>项目编号为</w:t>
      </w:r>
      <w:r>
        <w:rPr>
          <w:rFonts w:ascii="Arial" w:hAnsi="Arial" w:cs="Arial"/>
          <w:color w:val="auto"/>
          <w:szCs w:val="21"/>
          <w:highlight w:val="none"/>
          <w:u w:val="single"/>
        </w:rPr>
        <w:t xml:space="preserve">             </w:t>
      </w:r>
      <w:r>
        <w:rPr>
          <w:rFonts w:ascii="Arial" w:hAnsi="Arial" w:cs="Arial"/>
          <w:color w:val="auto"/>
          <w:szCs w:val="21"/>
          <w:highlight w:val="none"/>
        </w:rPr>
        <w:t>号的招标活动进行投标。本公司所提交的</w:t>
      </w:r>
      <w:r>
        <w:rPr>
          <w:rFonts w:hint="eastAsia" w:ascii="宋体" w:hAnsi="宋体"/>
          <w:bCs/>
          <w:color w:val="auto"/>
          <w:szCs w:val="21"/>
          <w:highlight w:val="none"/>
        </w:rPr>
        <w:t>竞争性磋商响应</w:t>
      </w:r>
      <w:r>
        <w:rPr>
          <w:rFonts w:ascii="Arial" w:hAnsi="Arial" w:cs="Arial"/>
          <w:color w:val="auto"/>
          <w:szCs w:val="21"/>
          <w:highlight w:val="none"/>
        </w:rPr>
        <w:t>文件中所有关于投标资格的文件、证明和陈述均是真实的、准确的。若与真实情况不符，本公司愿意承担由此而产生的一切后果。</w:t>
      </w:r>
    </w:p>
    <w:p>
      <w:pPr>
        <w:pStyle w:val="12"/>
        <w:overflowPunct w:val="0"/>
        <w:spacing w:line="360" w:lineRule="auto"/>
        <w:ind w:right="-21" w:rightChars="-10" w:firstLine="480"/>
        <w:rPr>
          <w:rFonts w:ascii="Arial" w:hAnsi="Arial" w:cs="Arial"/>
          <w:color w:val="auto"/>
          <w:szCs w:val="21"/>
          <w:highlight w:val="none"/>
        </w:rPr>
      </w:pPr>
    </w:p>
    <w:p>
      <w:pPr>
        <w:pStyle w:val="12"/>
        <w:tabs>
          <w:tab w:val="left" w:pos="2940"/>
        </w:tabs>
        <w:overflowPunct w:val="0"/>
        <w:spacing w:line="360" w:lineRule="auto"/>
        <w:ind w:right="-21" w:rightChars="-10" w:firstLine="480"/>
        <w:rPr>
          <w:rFonts w:ascii="Arial" w:hAnsi="Arial" w:cs="Arial"/>
          <w:color w:val="auto"/>
          <w:szCs w:val="21"/>
          <w:highlight w:val="none"/>
        </w:rPr>
      </w:pPr>
    </w:p>
    <w:p>
      <w:pPr>
        <w:spacing w:before="120" w:beforeLines="50" w:after="120" w:afterLines="50"/>
        <w:ind w:right="-21" w:rightChars="-10" w:firstLine="4410" w:firstLineChars="2100"/>
        <w:rPr>
          <w:rFonts w:ascii="Arial" w:hAnsi="Arial" w:cs="Arial"/>
          <w:color w:val="auto"/>
          <w:szCs w:val="21"/>
          <w:highlight w:val="none"/>
        </w:rPr>
      </w:pPr>
      <w:r>
        <w:rPr>
          <w:rFonts w:hint="eastAsia" w:ascii="Arial" w:hAnsi="Arial" w:cs="Arial"/>
          <w:color w:val="auto"/>
          <w:szCs w:val="21"/>
          <w:highlight w:val="none"/>
        </w:rPr>
        <w:t>竞争性磋商供应商</w:t>
      </w:r>
      <w:r>
        <w:rPr>
          <w:rFonts w:ascii="Arial" w:hAnsi="Arial" w:cs="Arial"/>
          <w:color w:val="auto"/>
          <w:szCs w:val="21"/>
          <w:highlight w:val="none"/>
        </w:rPr>
        <w:t>全称（公章）：</w:t>
      </w:r>
    </w:p>
    <w:p>
      <w:pPr>
        <w:spacing w:before="120" w:beforeLines="50" w:after="120" w:afterLines="50"/>
        <w:ind w:right="-10" w:firstLine="4410" w:firstLineChars="2100"/>
        <w:rPr>
          <w:rFonts w:ascii="Arial" w:hAnsi="Arial" w:cs="Arial"/>
          <w:color w:val="auto"/>
          <w:szCs w:val="21"/>
          <w:highlight w:val="none"/>
        </w:rPr>
      </w:pPr>
      <w:r>
        <w:rPr>
          <w:rFonts w:ascii="Arial" w:hAnsi="Arial" w:cs="Arial"/>
          <w:color w:val="auto"/>
          <w:szCs w:val="21"/>
          <w:highlight w:val="none"/>
        </w:rPr>
        <w:t>法定代表人或授权代表（签字或盖章）：</w:t>
      </w:r>
    </w:p>
    <w:p>
      <w:pPr>
        <w:spacing w:line="360" w:lineRule="auto"/>
        <w:ind w:firstLine="4410" w:firstLineChars="2100"/>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before="120" w:beforeLines="50" w:after="120" w:afterLines="50"/>
        <w:ind w:right="-10"/>
        <w:rPr>
          <w:rFonts w:ascii="Arial" w:hAnsi="Arial" w:cs="Arial"/>
          <w:color w:val="auto"/>
          <w:highlight w:val="none"/>
        </w:rPr>
      </w:pPr>
    </w:p>
    <w:p>
      <w:pPr>
        <w:rPr>
          <w:rFonts w:hint="eastAsia" w:ascii="Arial" w:hAnsi="Arial" w:cs="Arial"/>
          <w:color w:val="auto"/>
          <w:highlight w:val="none"/>
        </w:rPr>
      </w:pPr>
    </w:p>
    <w:p>
      <w:pPr>
        <w:spacing w:after="240" w:afterLines="100"/>
        <w:jc w:val="center"/>
        <w:rPr>
          <w:rFonts w:ascii="Arial" w:hAnsi="Arial" w:cs="Arial"/>
          <w:color w:val="auto"/>
          <w:sz w:val="30"/>
          <w:highlight w:val="none"/>
        </w:rPr>
      </w:pPr>
      <w:r>
        <w:rPr>
          <w:rFonts w:ascii="Arial" w:hAnsi="Arial" w:cs="Arial"/>
          <w:b/>
          <w:bCs/>
          <w:color w:val="auto"/>
          <w:sz w:val="30"/>
          <w:highlight w:val="none"/>
        </w:rPr>
        <w:t>（二） 其它资质证明文件</w:t>
      </w:r>
    </w:p>
    <w:p>
      <w:pPr>
        <w:spacing w:line="480" w:lineRule="auto"/>
        <w:rPr>
          <w:rFonts w:hint="eastAsia" w:ascii="Arial" w:hAnsi="Arial" w:cs="Arial"/>
          <w:bCs/>
          <w:color w:val="auto"/>
          <w:highlight w:val="none"/>
        </w:rPr>
      </w:pPr>
      <w:r>
        <w:rPr>
          <w:rFonts w:hint="eastAsia" w:ascii="Arial" w:hAnsi="Arial" w:cs="Arial"/>
          <w:bCs/>
          <w:color w:val="auto"/>
          <w:highlight w:val="none"/>
        </w:rPr>
        <w:t>竞争性磋商供应商营业执照、项目组人员、学历、资质证书、执业资格证书等</w:t>
      </w:r>
      <w:r>
        <w:rPr>
          <w:rFonts w:ascii="Arial" w:hAnsi="Arial" w:cs="Arial"/>
          <w:bCs/>
          <w:color w:val="auto"/>
          <w:highlight w:val="none"/>
        </w:rPr>
        <w:t xml:space="preserve"> (</w:t>
      </w:r>
      <w:r>
        <w:rPr>
          <w:rFonts w:hint="eastAsia" w:ascii="Arial" w:hAnsi="Arial" w:cs="Arial"/>
          <w:bCs/>
          <w:color w:val="auto"/>
          <w:highlight w:val="none"/>
        </w:rPr>
        <w:t>复印件加盖公章</w:t>
      </w:r>
      <w:r>
        <w:rPr>
          <w:rFonts w:ascii="Arial" w:hAnsi="Arial" w:cs="Arial"/>
          <w:bCs/>
          <w:color w:val="auto"/>
          <w:highlight w:val="none"/>
        </w:rPr>
        <w:t>)</w:t>
      </w:r>
    </w:p>
    <w:p>
      <w:pPr>
        <w:spacing w:line="480" w:lineRule="auto"/>
        <w:rPr>
          <w:rFonts w:hint="eastAsia" w:ascii="Arial" w:hAnsi="Arial" w:cs="Arial"/>
          <w:bCs/>
          <w:color w:val="auto"/>
          <w:highlight w:val="none"/>
        </w:rPr>
      </w:pPr>
    </w:p>
    <w:p>
      <w:pPr>
        <w:spacing w:line="480" w:lineRule="auto"/>
        <w:rPr>
          <w:rFonts w:hint="eastAsia" w:ascii="Arial" w:hAnsi="Arial" w:cs="Arial"/>
          <w:bCs/>
          <w:color w:val="auto"/>
          <w:highlight w:val="none"/>
        </w:rPr>
      </w:pPr>
    </w:p>
    <w:p>
      <w:pPr>
        <w:spacing w:line="480" w:lineRule="auto"/>
        <w:rPr>
          <w:rFonts w:hint="eastAsia" w:ascii="Arial" w:hAnsi="Arial" w:cs="Arial"/>
          <w:bCs/>
          <w:color w:val="auto"/>
          <w:highlight w:val="none"/>
        </w:rPr>
      </w:pPr>
    </w:p>
    <w:p>
      <w:pPr>
        <w:spacing w:line="480" w:lineRule="auto"/>
        <w:rPr>
          <w:rFonts w:hint="eastAsia" w:ascii="Arial" w:hAnsi="Arial" w:cs="Arial"/>
          <w:bCs/>
          <w:color w:val="auto"/>
          <w:highlight w:val="none"/>
        </w:rPr>
      </w:pPr>
    </w:p>
    <w:p>
      <w:pPr>
        <w:spacing w:line="480" w:lineRule="auto"/>
        <w:rPr>
          <w:rFonts w:hint="eastAsia" w:ascii="Arial" w:hAnsi="Arial" w:cs="Arial"/>
          <w:bCs/>
          <w:color w:val="auto"/>
          <w:highlight w:val="none"/>
        </w:rPr>
      </w:pPr>
    </w:p>
    <w:p>
      <w:pPr>
        <w:spacing w:line="480" w:lineRule="auto"/>
        <w:rPr>
          <w:rFonts w:hint="eastAsia" w:ascii="Arial" w:hAnsi="Arial" w:cs="Arial"/>
          <w:bCs/>
          <w:color w:val="auto"/>
          <w:highlight w:val="none"/>
        </w:rPr>
      </w:pPr>
    </w:p>
    <w:p>
      <w:pPr>
        <w:spacing w:line="480" w:lineRule="auto"/>
        <w:rPr>
          <w:rFonts w:hint="eastAsia" w:ascii="Arial" w:hAnsi="Arial" w:cs="Arial"/>
          <w:bCs/>
          <w:color w:val="auto"/>
          <w:highlight w:val="none"/>
        </w:rPr>
      </w:pPr>
    </w:p>
    <w:p>
      <w:pPr>
        <w:spacing w:line="480" w:lineRule="auto"/>
        <w:rPr>
          <w:rFonts w:hint="eastAsia" w:ascii="Arial" w:hAnsi="Arial" w:cs="Arial"/>
          <w:bCs/>
          <w:color w:val="auto"/>
          <w:highlight w:val="none"/>
        </w:rPr>
      </w:pPr>
    </w:p>
    <w:p>
      <w:pPr>
        <w:pStyle w:val="17"/>
        <w:ind w:firstLine="210"/>
        <w:rPr>
          <w:rFonts w:hint="eastAsia"/>
          <w:color w:val="auto"/>
          <w:highlight w:val="none"/>
        </w:rPr>
      </w:pPr>
    </w:p>
    <w:p>
      <w:pPr>
        <w:pStyle w:val="17"/>
        <w:ind w:firstLine="210"/>
        <w:rPr>
          <w:rFonts w:hint="eastAsia"/>
          <w:color w:val="auto"/>
          <w:highlight w:val="none"/>
        </w:rPr>
      </w:pPr>
    </w:p>
    <w:p>
      <w:pPr>
        <w:pStyle w:val="17"/>
        <w:ind w:firstLine="210"/>
        <w:rPr>
          <w:rFonts w:hint="eastAsia"/>
          <w:color w:val="auto"/>
          <w:highlight w:val="none"/>
        </w:rPr>
      </w:pPr>
    </w:p>
    <w:p>
      <w:pPr>
        <w:pStyle w:val="17"/>
        <w:ind w:firstLine="210"/>
        <w:rPr>
          <w:rFonts w:hint="eastAsia"/>
          <w:color w:val="auto"/>
          <w:highlight w:val="none"/>
        </w:rPr>
      </w:pPr>
    </w:p>
    <w:p>
      <w:pPr>
        <w:pStyle w:val="17"/>
        <w:ind w:firstLine="210"/>
        <w:rPr>
          <w:rFonts w:hint="eastAsia"/>
          <w:color w:val="auto"/>
          <w:highlight w:val="none"/>
        </w:rPr>
      </w:pPr>
    </w:p>
    <w:p>
      <w:pPr>
        <w:pStyle w:val="17"/>
        <w:ind w:firstLine="210"/>
        <w:rPr>
          <w:rFonts w:hint="eastAsia"/>
          <w:color w:val="auto"/>
          <w:highlight w:val="none"/>
        </w:rPr>
      </w:pPr>
    </w:p>
    <w:p>
      <w:pPr>
        <w:pStyle w:val="17"/>
        <w:ind w:firstLine="210"/>
        <w:rPr>
          <w:rFonts w:hint="eastAsia"/>
          <w:color w:val="auto"/>
          <w:highlight w:val="none"/>
        </w:rPr>
      </w:pPr>
    </w:p>
    <w:p>
      <w:pPr>
        <w:pStyle w:val="17"/>
        <w:ind w:firstLine="210"/>
        <w:rPr>
          <w:rFonts w:hint="eastAsia"/>
          <w:color w:val="auto"/>
          <w:highlight w:val="none"/>
        </w:rPr>
      </w:pPr>
    </w:p>
    <w:p>
      <w:pPr>
        <w:pStyle w:val="20"/>
        <w:spacing w:line="360" w:lineRule="auto"/>
        <w:rPr>
          <w:rFonts w:hint="eastAsia"/>
          <w:b/>
          <w:color w:val="auto"/>
          <w:sz w:val="24"/>
          <w:szCs w:val="24"/>
          <w:highlight w:val="none"/>
        </w:rPr>
      </w:pPr>
      <w:r>
        <w:rPr>
          <w:b/>
          <w:color w:val="auto"/>
          <w:sz w:val="24"/>
          <w:szCs w:val="24"/>
          <w:highlight w:val="none"/>
        </w:rPr>
        <w:t>附件</w:t>
      </w:r>
      <w:r>
        <w:rPr>
          <w:rFonts w:hint="eastAsia"/>
          <w:b/>
          <w:color w:val="auto"/>
          <w:sz w:val="24"/>
          <w:szCs w:val="24"/>
          <w:highlight w:val="none"/>
        </w:rPr>
        <w:t>五</w:t>
      </w:r>
    </w:p>
    <w:p>
      <w:pPr>
        <w:pStyle w:val="130"/>
        <w:widowControl w:val="0"/>
        <w:snapToGrid w:val="0"/>
        <w:spacing w:line="500" w:lineRule="exact"/>
        <w:jc w:val="center"/>
        <w:rPr>
          <w:rFonts w:hAnsi="宋体" w:cs="方正小标宋简体"/>
          <w:b/>
          <w:color w:val="auto"/>
          <w:sz w:val="32"/>
          <w:szCs w:val="32"/>
          <w:highlight w:val="none"/>
        </w:rPr>
      </w:pPr>
      <w:r>
        <w:rPr>
          <w:rFonts w:hAnsi="宋体" w:cs="方正小标宋简体"/>
          <w:b/>
          <w:color w:val="auto"/>
          <w:sz w:val="32"/>
          <w:szCs w:val="32"/>
          <w:highlight w:val="none"/>
        </w:rPr>
        <w:t>采购活动现场确认声明书</w:t>
      </w:r>
    </w:p>
    <w:p>
      <w:pPr>
        <w:pStyle w:val="130"/>
        <w:widowControl w:val="0"/>
        <w:snapToGrid w:val="0"/>
        <w:spacing w:line="500" w:lineRule="exact"/>
        <w:jc w:val="both"/>
        <w:rPr>
          <w:rFonts w:hAnsi="宋体"/>
          <w:b/>
          <w:color w:val="auto"/>
          <w:szCs w:val="21"/>
          <w:highlight w:val="none"/>
        </w:rPr>
      </w:pPr>
      <w:r>
        <w:rPr>
          <w:rFonts w:hint="eastAsia" w:hAnsi="宋体"/>
          <w:color w:val="auto"/>
          <w:spacing w:val="6"/>
          <w:szCs w:val="21"/>
          <w:highlight w:val="none"/>
          <w:u w:val="single"/>
          <w:lang w:eastAsia="zh-CN"/>
        </w:rPr>
        <w:t>海盐县澉浦镇人民政府</w:t>
      </w:r>
      <w:r>
        <w:rPr>
          <w:rFonts w:hAnsi="宋体"/>
          <w:color w:val="auto"/>
          <w:kern w:val="0"/>
          <w:szCs w:val="21"/>
          <w:highlight w:val="none"/>
        </w:rPr>
        <w:t>（采购组织机构名称）：</w:t>
      </w:r>
    </w:p>
    <w:p>
      <w:pPr>
        <w:pStyle w:val="130"/>
        <w:widowControl w:val="0"/>
        <w:snapToGrid w:val="0"/>
        <w:spacing w:line="500" w:lineRule="exact"/>
        <w:ind w:firstLine="444" w:firstLineChars="200"/>
        <w:rPr>
          <w:rFonts w:hAnsi="宋体"/>
          <w:color w:val="auto"/>
          <w:spacing w:val="6"/>
          <w:szCs w:val="21"/>
          <w:highlight w:val="none"/>
        </w:rPr>
      </w:pPr>
      <w:r>
        <w:rPr>
          <w:rFonts w:hAnsi="宋体"/>
          <w:color w:val="auto"/>
          <w:spacing w:val="6"/>
          <w:szCs w:val="21"/>
          <w:highlight w:val="none"/>
        </w:rPr>
        <w:t>本人经由</w:t>
      </w:r>
      <w:r>
        <w:rPr>
          <w:rFonts w:hAnsi="宋体"/>
          <w:color w:val="auto"/>
          <w:spacing w:val="6"/>
          <w:szCs w:val="21"/>
          <w:highlight w:val="none"/>
          <w:u w:val="single"/>
        </w:rPr>
        <w:t xml:space="preserve">                  </w:t>
      </w:r>
      <w:r>
        <w:rPr>
          <w:rFonts w:hAnsi="宋体"/>
          <w:color w:val="auto"/>
          <w:spacing w:val="6"/>
          <w:szCs w:val="21"/>
          <w:highlight w:val="none"/>
        </w:rPr>
        <w:t>（投标单位名称）负责人</w:t>
      </w:r>
      <w:r>
        <w:rPr>
          <w:rFonts w:hAnsi="宋体"/>
          <w:color w:val="auto"/>
          <w:spacing w:val="6"/>
          <w:szCs w:val="21"/>
          <w:highlight w:val="none"/>
          <w:u w:val="single"/>
        </w:rPr>
        <w:t xml:space="preserve">           </w:t>
      </w:r>
      <w:r>
        <w:rPr>
          <w:rFonts w:hAnsi="宋体"/>
          <w:color w:val="auto"/>
          <w:spacing w:val="6"/>
          <w:szCs w:val="21"/>
          <w:highlight w:val="none"/>
        </w:rPr>
        <w:t>（法人代表姓名）合法授权参加</w:t>
      </w:r>
      <w:r>
        <w:rPr>
          <w:rFonts w:hint="eastAsia" w:hAnsi="宋体"/>
          <w:color w:val="auto"/>
          <w:szCs w:val="21"/>
          <w:highlight w:val="none"/>
          <w:u w:val="single"/>
          <w:lang w:eastAsia="zh-CN"/>
        </w:rPr>
        <w:t>2022年澉浦镇社会治理网格化购买服务项目（第三次）</w:t>
      </w:r>
      <w:r>
        <w:rPr>
          <w:rFonts w:hAnsi="宋体"/>
          <w:color w:val="auto"/>
          <w:spacing w:val="6"/>
          <w:szCs w:val="21"/>
          <w:highlight w:val="none"/>
        </w:rPr>
        <w:t>（编号：</w:t>
      </w:r>
      <w:r>
        <w:rPr>
          <w:rFonts w:hint="eastAsia" w:hAnsi="宋体" w:cs="Arial"/>
          <w:bCs/>
          <w:color w:val="auto"/>
          <w:szCs w:val="21"/>
          <w:highlight w:val="none"/>
          <w:u w:val="single"/>
          <w:lang w:eastAsia="zh-CN"/>
        </w:rPr>
        <w:t>浙圣加采（2022）213-1号</w:t>
      </w:r>
      <w:r>
        <w:rPr>
          <w:rFonts w:hAnsi="宋体"/>
          <w:color w:val="auto"/>
          <w:spacing w:val="6"/>
          <w:szCs w:val="21"/>
          <w:highlight w:val="none"/>
        </w:rPr>
        <w:t xml:space="preserve">）采购活动，经与本单位法人代表（负责人）联系确认，现就有关公平竞争事项郑重声明如下： </w:t>
      </w:r>
    </w:p>
    <w:p>
      <w:pPr>
        <w:pStyle w:val="131"/>
        <w:widowControl/>
        <w:numPr>
          <w:ilvl w:val="0"/>
          <w:numId w:val="14"/>
        </w:numPr>
        <w:snapToGrid w:val="0"/>
        <w:spacing w:line="500" w:lineRule="exact"/>
        <w:ind w:firstLine="396" w:firstLineChars="189"/>
        <w:rPr>
          <w:rFonts w:hint="default" w:ascii="宋体" w:hAnsi="宋体"/>
          <w:color w:val="auto"/>
          <w:kern w:val="0"/>
          <w:szCs w:val="21"/>
          <w:highlight w:val="none"/>
        </w:rPr>
      </w:pPr>
      <w:r>
        <w:rPr>
          <w:rFonts w:ascii="宋体" w:hAnsi="宋体"/>
          <w:color w:val="auto"/>
          <w:kern w:val="0"/>
          <w:szCs w:val="21"/>
          <w:highlight w:val="none"/>
        </w:rPr>
        <w:t xml:space="preserve">本单位与采购人之间 </w:t>
      </w:r>
      <w:r>
        <w:rPr>
          <w:rFonts w:ascii="宋体" w:hAnsi="宋体" w:cs="宋体"/>
          <w:color w:val="auto"/>
          <w:kern w:val="0"/>
          <w:szCs w:val="21"/>
          <w:highlight w:val="none"/>
        </w:rPr>
        <w:t>□</w:t>
      </w:r>
      <w:r>
        <w:rPr>
          <w:rFonts w:ascii="宋体" w:hAnsi="宋体"/>
          <w:color w:val="auto"/>
          <w:kern w:val="0"/>
          <w:szCs w:val="21"/>
          <w:highlight w:val="none"/>
        </w:rPr>
        <w:t xml:space="preserve">不存在利害关系 </w:t>
      </w:r>
      <w:r>
        <w:rPr>
          <w:rFonts w:ascii="宋体" w:hAnsi="宋体" w:cs="宋体"/>
          <w:color w:val="auto"/>
          <w:kern w:val="0"/>
          <w:szCs w:val="21"/>
          <w:highlight w:val="none"/>
        </w:rPr>
        <w:t>□</w:t>
      </w:r>
      <w:r>
        <w:rPr>
          <w:rFonts w:ascii="宋体" w:hAnsi="宋体"/>
          <w:color w:val="auto"/>
          <w:kern w:val="0"/>
          <w:szCs w:val="21"/>
          <w:highlight w:val="none"/>
        </w:rPr>
        <w:t>存在下列利害关系</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pStyle w:val="131"/>
        <w:widowControl/>
        <w:snapToGrid w:val="0"/>
        <w:spacing w:line="500" w:lineRule="exact"/>
        <w:rPr>
          <w:rFonts w:ascii="宋体" w:hAnsi="宋体"/>
          <w:color w:val="auto"/>
          <w:kern w:val="0"/>
          <w:szCs w:val="21"/>
          <w:highlight w:val="none"/>
        </w:rPr>
      </w:pPr>
      <w:r>
        <w:rPr>
          <w:rFonts w:ascii="宋体" w:hAnsi="宋体"/>
          <w:color w:val="auto"/>
          <w:kern w:val="0"/>
          <w:szCs w:val="21"/>
          <w:highlight w:val="none"/>
        </w:rPr>
        <w:t xml:space="preserve">  A.投资关系    B.行政隶属关系    C.业务指导关系</w:t>
      </w:r>
    </w:p>
    <w:p>
      <w:pPr>
        <w:pStyle w:val="131"/>
        <w:widowControl/>
        <w:snapToGrid w:val="0"/>
        <w:spacing w:line="500" w:lineRule="exact"/>
        <w:rPr>
          <w:rFonts w:hint="default" w:ascii="宋体" w:hAnsi="宋体"/>
          <w:color w:val="auto"/>
          <w:kern w:val="0"/>
          <w:szCs w:val="21"/>
          <w:highlight w:val="none"/>
        </w:rPr>
      </w:pPr>
      <w:r>
        <w:rPr>
          <w:rFonts w:ascii="宋体" w:hAnsi="宋体"/>
          <w:color w:val="auto"/>
          <w:kern w:val="0"/>
          <w:szCs w:val="21"/>
          <w:highlight w:val="none"/>
        </w:rPr>
        <w:t xml:space="preserve">  D.其他可能</w:t>
      </w:r>
      <w:r>
        <w:rPr>
          <w:rFonts w:ascii="宋体" w:hAnsi="宋体"/>
          <w:color w:val="auto"/>
          <w:szCs w:val="21"/>
          <w:highlight w:val="none"/>
        </w:rPr>
        <w:t>影响采购公正的</w:t>
      </w:r>
      <w:r>
        <w:rPr>
          <w:rFonts w:ascii="宋体" w:hAnsi="宋体"/>
          <w:color w:val="auto"/>
          <w:kern w:val="0"/>
          <w:szCs w:val="21"/>
          <w:highlight w:val="none"/>
        </w:rPr>
        <w:t>利害关系</w:t>
      </w:r>
      <w:r>
        <w:rPr>
          <w:rFonts w:ascii="宋体" w:hAnsi="宋体"/>
          <w:color w:val="auto"/>
          <w:kern w:val="0"/>
          <w:szCs w:val="21"/>
          <w:highlight w:val="none"/>
          <w:u w:val="single"/>
        </w:rPr>
        <w:t xml:space="preserve">                                       。</w:t>
      </w:r>
    </w:p>
    <w:p>
      <w:pPr>
        <w:pStyle w:val="131"/>
        <w:widowControl/>
        <w:snapToGrid w:val="0"/>
        <w:spacing w:line="500" w:lineRule="exact"/>
        <w:rPr>
          <w:rFonts w:ascii="宋体" w:hAnsi="宋体"/>
          <w:color w:val="auto"/>
          <w:kern w:val="0"/>
          <w:szCs w:val="21"/>
          <w:highlight w:val="none"/>
        </w:rPr>
      </w:pPr>
      <w:r>
        <w:rPr>
          <w:rFonts w:ascii="宋体" w:hAnsi="宋体"/>
          <w:color w:val="auto"/>
          <w:spacing w:val="6"/>
          <w:szCs w:val="21"/>
          <w:highlight w:val="none"/>
        </w:rPr>
        <w:t xml:space="preserve">  二、</w:t>
      </w:r>
      <w:r>
        <w:rPr>
          <w:rFonts w:ascii="宋体" w:hAnsi="宋体"/>
          <w:color w:val="auto"/>
          <w:kern w:val="0"/>
          <w:szCs w:val="21"/>
          <w:highlight w:val="none"/>
        </w:rPr>
        <w:t xml:space="preserve">现已清楚知道参加本项目采购活动的其他所有供应商名称，本单位  </w:t>
      </w:r>
      <w:r>
        <w:rPr>
          <w:rFonts w:ascii="宋体" w:hAnsi="宋体" w:cs="宋体"/>
          <w:color w:val="auto"/>
          <w:kern w:val="0"/>
          <w:szCs w:val="21"/>
          <w:highlight w:val="none"/>
        </w:rPr>
        <w:t>□与其他所有供应商之间均</w:t>
      </w:r>
      <w:r>
        <w:rPr>
          <w:rFonts w:ascii="宋体" w:hAnsi="宋体"/>
          <w:color w:val="auto"/>
          <w:kern w:val="0"/>
          <w:szCs w:val="21"/>
          <w:highlight w:val="none"/>
        </w:rPr>
        <w:t xml:space="preserve">不存在利害关系 </w:t>
      </w:r>
      <w:r>
        <w:rPr>
          <w:rFonts w:ascii="宋体" w:hAnsi="宋体" w:cs="宋体"/>
          <w:color w:val="auto"/>
          <w:kern w:val="0"/>
          <w:szCs w:val="21"/>
          <w:highlight w:val="none"/>
        </w:rPr>
        <w:t>□与</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（供应商名称）之间</w:t>
      </w:r>
      <w:r>
        <w:rPr>
          <w:rFonts w:ascii="宋体" w:hAnsi="宋体"/>
          <w:color w:val="auto"/>
          <w:kern w:val="0"/>
          <w:szCs w:val="21"/>
          <w:highlight w:val="none"/>
        </w:rPr>
        <w:t>存在下列利害关系</w:t>
      </w:r>
      <w:r>
        <w:rPr>
          <w:rFonts w:ascii="宋体" w:hAnsi="宋体"/>
          <w:color w:val="auto"/>
          <w:kern w:val="0"/>
          <w:szCs w:val="21"/>
          <w:highlight w:val="none"/>
          <w:u w:val="single"/>
        </w:rPr>
        <w:t xml:space="preserve">             </w:t>
      </w:r>
    </w:p>
    <w:p>
      <w:pPr>
        <w:pStyle w:val="130"/>
        <w:widowControl w:val="0"/>
        <w:snapToGrid w:val="0"/>
        <w:spacing w:line="500" w:lineRule="exact"/>
        <w:jc w:val="both"/>
        <w:rPr>
          <w:rFonts w:hAnsi="宋体"/>
          <w:color w:val="auto"/>
          <w:kern w:val="0"/>
          <w:szCs w:val="21"/>
          <w:highlight w:val="none"/>
        </w:rPr>
      </w:pPr>
      <w:r>
        <w:rPr>
          <w:rFonts w:hAnsi="宋体"/>
          <w:color w:val="auto"/>
          <w:kern w:val="0"/>
          <w:szCs w:val="21"/>
          <w:highlight w:val="none"/>
        </w:rPr>
        <w:t xml:space="preserve">  A.法定代表人或负责人或实际控制人是同一人</w:t>
      </w:r>
    </w:p>
    <w:p>
      <w:pPr>
        <w:pStyle w:val="130"/>
        <w:widowControl w:val="0"/>
        <w:snapToGrid w:val="0"/>
        <w:spacing w:line="500" w:lineRule="exact"/>
        <w:jc w:val="both"/>
        <w:rPr>
          <w:rFonts w:hAnsi="宋体"/>
          <w:color w:val="auto"/>
          <w:spacing w:val="6"/>
          <w:szCs w:val="21"/>
          <w:highlight w:val="none"/>
        </w:rPr>
      </w:pPr>
      <w:r>
        <w:rPr>
          <w:rFonts w:hAnsi="宋体"/>
          <w:color w:val="auto"/>
          <w:kern w:val="0"/>
          <w:szCs w:val="21"/>
          <w:highlight w:val="none"/>
        </w:rPr>
        <w:t xml:space="preserve">  B.法定代表人或负责人或实际控制人是夫妻关系</w:t>
      </w:r>
    </w:p>
    <w:p>
      <w:pPr>
        <w:pStyle w:val="130"/>
        <w:widowControl w:val="0"/>
        <w:snapToGrid w:val="0"/>
        <w:spacing w:line="500" w:lineRule="exact"/>
        <w:jc w:val="both"/>
        <w:rPr>
          <w:rFonts w:hAnsi="宋体"/>
          <w:color w:val="auto"/>
          <w:spacing w:val="6"/>
          <w:szCs w:val="21"/>
          <w:highlight w:val="none"/>
        </w:rPr>
      </w:pPr>
      <w:r>
        <w:rPr>
          <w:rFonts w:hAnsi="宋体"/>
          <w:color w:val="auto"/>
          <w:kern w:val="0"/>
          <w:szCs w:val="21"/>
          <w:highlight w:val="none"/>
        </w:rPr>
        <w:t xml:space="preserve">  C.法定代表人或负责人或实际控制人是直系血亲关系</w:t>
      </w:r>
    </w:p>
    <w:p>
      <w:pPr>
        <w:pStyle w:val="130"/>
        <w:widowControl w:val="0"/>
        <w:snapToGrid w:val="0"/>
        <w:spacing w:line="500" w:lineRule="exact"/>
        <w:jc w:val="both"/>
        <w:rPr>
          <w:rFonts w:hAnsi="宋体"/>
          <w:color w:val="auto"/>
          <w:spacing w:val="6"/>
          <w:szCs w:val="21"/>
          <w:highlight w:val="none"/>
        </w:rPr>
      </w:pPr>
      <w:r>
        <w:rPr>
          <w:rFonts w:hAnsi="宋体"/>
          <w:color w:val="auto"/>
          <w:kern w:val="0"/>
          <w:szCs w:val="21"/>
          <w:highlight w:val="none"/>
        </w:rPr>
        <w:t xml:space="preserve">  D.法定代表人或负责人或实际控制人存在三代以内旁系血亲关系</w:t>
      </w:r>
    </w:p>
    <w:p>
      <w:pPr>
        <w:pStyle w:val="130"/>
        <w:widowControl w:val="0"/>
        <w:snapToGrid w:val="0"/>
        <w:spacing w:line="500" w:lineRule="exact"/>
        <w:jc w:val="both"/>
        <w:rPr>
          <w:rFonts w:hAnsi="宋体"/>
          <w:color w:val="auto"/>
          <w:kern w:val="0"/>
          <w:szCs w:val="21"/>
          <w:highlight w:val="none"/>
        </w:rPr>
      </w:pPr>
      <w:r>
        <w:rPr>
          <w:rFonts w:hAnsi="宋体"/>
          <w:color w:val="auto"/>
          <w:kern w:val="0"/>
          <w:szCs w:val="21"/>
          <w:highlight w:val="none"/>
        </w:rPr>
        <w:t xml:space="preserve">  E.法定代表人或负责人或实际控制人存在近姻亲关系</w:t>
      </w:r>
    </w:p>
    <w:p>
      <w:pPr>
        <w:pStyle w:val="130"/>
        <w:widowControl w:val="0"/>
        <w:snapToGrid w:val="0"/>
        <w:spacing w:line="500" w:lineRule="exact"/>
        <w:jc w:val="both"/>
        <w:rPr>
          <w:rFonts w:hAnsi="宋体"/>
          <w:color w:val="auto"/>
          <w:kern w:val="0"/>
          <w:szCs w:val="21"/>
          <w:highlight w:val="none"/>
        </w:rPr>
      </w:pPr>
      <w:r>
        <w:rPr>
          <w:rFonts w:hAnsi="宋体"/>
          <w:color w:val="auto"/>
          <w:kern w:val="0"/>
          <w:szCs w:val="21"/>
          <w:highlight w:val="none"/>
        </w:rPr>
        <w:t xml:space="preserve">  F.法定代表人或负责人或实际控制人存在股份控制或实际控制关系</w:t>
      </w:r>
    </w:p>
    <w:p>
      <w:pPr>
        <w:pStyle w:val="130"/>
        <w:widowControl w:val="0"/>
        <w:snapToGrid w:val="0"/>
        <w:spacing w:line="500" w:lineRule="exact"/>
        <w:jc w:val="both"/>
        <w:outlineLvl w:val="0"/>
        <w:rPr>
          <w:rFonts w:hAnsi="宋体"/>
          <w:color w:val="auto"/>
          <w:kern w:val="0"/>
          <w:szCs w:val="21"/>
          <w:highlight w:val="none"/>
        </w:rPr>
      </w:pPr>
      <w:r>
        <w:rPr>
          <w:rFonts w:hAnsi="宋体"/>
          <w:color w:val="auto"/>
          <w:kern w:val="0"/>
          <w:szCs w:val="21"/>
          <w:highlight w:val="none"/>
        </w:rPr>
        <w:t xml:space="preserve">  </w:t>
      </w:r>
      <w:bookmarkStart w:id="51" w:name="_Toc79524326"/>
      <w:bookmarkStart w:id="52" w:name="_Toc85058336"/>
      <w:bookmarkStart w:id="53" w:name="_Toc79073720"/>
      <w:bookmarkStart w:id="54" w:name="_Toc79400011"/>
      <w:bookmarkStart w:id="55" w:name="_Toc78209190"/>
      <w:bookmarkStart w:id="56" w:name="_Toc86158781"/>
      <w:r>
        <w:rPr>
          <w:rFonts w:hAnsi="宋体"/>
          <w:color w:val="auto"/>
          <w:kern w:val="0"/>
          <w:szCs w:val="21"/>
          <w:highlight w:val="none"/>
        </w:rPr>
        <w:t>G.存在共同直接或间接投资设立子公司、联营企业和合营企业情况</w:t>
      </w:r>
      <w:bookmarkEnd w:id="51"/>
      <w:bookmarkEnd w:id="52"/>
      <w:bookmarkEnd w:id="53"/>
      <w:bookmarkEnd w:id="54"/>
      <w:bookmarkEnd w:id="55"/>
      <w:bookmarkEnd w:id="56"/>
    </w:p>
    <w:p>
      <w:pPr>
        <w:pStyle w:val="130"/>
        <w:widowControl w:val="0"/>
        <w:snapToGrid w:val="0"/>
        <w:spacing w:line="500" w:lineRule="exact"/>
        <w:jc w:val="both"/>
        <w:rPr>
          <w:rFonts w:hAnsi="宋体"/>
          <w:color w:val="auto"/>
          <w:szCs w:val="21"/>
          <w:highlight w:val="none"/>
        </w:rPr>
      </w:pPr>
      <w:r>
        <w:rPr>
          <w:rFonts w:hAnsi="宋体"/>
          <w:color w:val="auto"/>
          <w:kern w:val="0"/>
          <w:szCs w:val="21"/>
          <w:highlight w:val="none"/>
        </w:rPr>
        <w:t xml:space="preserve">  H.存在分级代理或代销关系、同一生产制造商关系、</w:t>
      </w:r>
      <w:r>
        <w:rPr>
          <w:rFonts w:hAnsi="宋体"/>
          <w:color w:val="auto"/>
          <w:szCs w:val="21"/>
          <w:highlight w:val="none"/>
        </w:rPr>
        <w:t>管理关系、重要业务（占主营业务收入50%以上）或重要财务往来关系（如融资）等其他实质性控制关系</w:t>
      </w:r>
    </w:p>
    <w:p>
      <w:pPr>
        <w:pStyle w:val="130"/>
        <w:widowControl w:val="0"/>
        <w:snapToGrid w:val="0"/>
        <w:spacing w:line="500" w:lineRule="exact"/>
        <w:jc w:val="both"/>
        <w:rPr>
          <w:rFonts w:hAnsi="宋体"/>
          <w:color w:val="auto"/>
          <w:spacing w:val="6"/>
          <w:szCs w:val="21"/>
          <w:highlight w:val="none"/>
        </w:rPr>
      </w:pPr>
      <w:r>
        <w:rPr>
          <w:rFonts w:hAnsi="宋体"/>
          <w:color w:val="auto"/>
          <w:szCs w:val="21"/>
          <w:highlight w:val="none"/>
        </w:rPr>
        <w:t xml:space="preserve">    I</w:t>
      </w:r>
      <w:r>
        <w:rPr>
          <w:rFonts w:hAnsi="宋体"/>
          <w:color w:val="auto"/>
          <w:kern w:val="0"/>
          <w:szCs w:val="21"/>
          <w:highlight w:val="none"/>
        </w:rPr>
        <w:t>.</w:t>
      </w:r>
      <w:r>
        <w:rPr>
          <w:rFonts w:hAnsi="宋体"/>
          <w:color w:val="auto"/>
          <w:szCs w:val="21"/>
          <w:highlight w:val="none"/>
        </w:rPr>
        <w:t>其他利害关系情况</w:t>
      </w:r>
      <w:r>
        <w:rPr>
          <w:rFonts w:hAnsi="宋体"/>
          <w:color w:val="auto"/>
          <w:szCs w:val="21"/>
          <w:highlight w:val="none"/>
          <w:u w:val="single"/>
        </w:rPr>
        <w:t xml:space="preserve">                              </w:t>
      </w:r>
      <w:r>
        <w:rPr>
          <w:rFonts w:hAnsi="宋体"/>
          <w:color w:val="auto"/>
          <w:kern w:val="0"/>
          <w:szCs w:val="21"/>
          <w:highlight w:val="none"/>
        </w:rPr>
        <w:t>。</w:t>
      </w:r>
    </w:p>
    <w:p>
      <w:pPr>
        <w:pStyle w:val="131"/>
        <w:widowControl/>
        <w:numPr>
          <w:ilvl w:val="0"/>
          <w:numId w:val="15"/>
        </w:numPr>
        <w:snapToGrid w:val="0"/>
        <w:spacing w:line="500" w:lineRule="exact"/>
        <w:ind w:firstLine="396" w:firstLineChars="189"/>
        <w:rPr>
          <w:rFonts w:ascii="宋体" w:hAnsi="宋体"/>
          <w:color w:val="auto"/>
          <w:kern w:val="0"/>
          <w:szCs w:val="21"/>
          <w:highlight w:val="none"/>
        </w:rPr>
      </w:pPr>
      <w:r>
        <w:rPr>
          <w:rFonts w:ascii="宋体" w:hAnsi="宋体"/>
          <w:color w:val="auto"/>
          <w:szCs w:val="21"/>
          <w:highlight w:val="none"/>
        </w:rPr>
        <w:t>现已清楚知道并</w:t>
      </w:r>
      <w:r>
        <w:rPr>
          <w:rFonts w:ascii="宋体" w:hAnsi="宋体"/>
          <w:color w:val="auto"/>
          <w:kern w:val="0"/>
          <w:szCs w:val="21"/>
          <w:highlight w:val="none"/>
        </w:rPr>
        <w:t>严格遵守政府采购法律法规和现场纪律。</w:t>
      </w:r>
    </w:p>
    <w:p>
      <w:pPr>
        <w:pStyle w:val="131"/>
        <w:widowControl/>
        <w:numPr>
          <w:ilvl w:val="0"/>
          <w:numId w:val="15"/>
        </w:numPr>
        <w:snapToGrid w:val="0"/>
        <w:spacing w:line="500" w:lineRule="exact"/>
        <w:ind w:firstLine="396" w:firstLineChars="189"/>
        <w:rPr>
          <w:rFonts w:hint="default" w:ascii="宋体" w:hAnsi="宋体"/>
          <w:color w:val="auto"/>
          <w:kern w:val="0"/>
          <w:szCs w:val="21"/>
          <w:highlight w:val="none"/>
        </w:rPr>
      </w:pPr>
      <w:r>
        <w:rPr>
          <w:rFonts w:ascii="宋体" w:hAnsi="宋体"/>
          <w:color w:val="auto"/>
          <w:kern w:val="0"/>
          <w:szCs w:val="21"/>
          <w:highlight w:val="none"/>
        </w:rPr>
        <w:t>我发现</w:t>
      </w:r>
      <w:r>
        <w:rPr>
          <w:rFonts w:ascii="宋体" w:hAnsi="宋体"/>
          <w:color w:val="auto"/>
          <w:kern w:val="0"/>
          <w:szCs w:val="21"/>
          <w:highlight w:val="none"/>
          <w:u w:val="single"/>
        </w:rPr>
        <w:t xml:space="preserve">                    </w:t>
      </w:r>
      <w:r>
        <w:rPr>
          <w:rFonts w:ascii="宋体" w:hAnsi="宋体"/>
          <w:color w:val="auto"/>
          <w:kern w:val="0"/>
          <w:szCs w:val="21"/>
          <w:highlight w:val="none"/>
        </w:rPr>
        <w:t>供应商之间存在或可能存在上述第二条第</w:t>
      </w:r>
      <w:r>
        <w:rPr>
          <w:rFonts w:ascii="宋体" w:hAnsi="宋体"/>
          <w:color w:val="auto"/>
          <w:kern w:val="0"/>
          <w:szCs w:val="21"/>
          <w:highlight w:val="none"/>
          <w:u w:val="single"/>
        </w:rPr>
        <w:t xml:space="preserve">        </w:t>
      </w:r>
      <w:r>
        <w:rPr>
          <w:rFonts w:hint="default" w:ascii="宋体" w:hAnsi="宋体"/>
          <w:color w:val="auto"/>
          <w:kern w:val="0"/>
          <w:szCs w:val="21"/>
          <w:highlight w:val="none"/>
          <w:u w:val="single"/>
        </w:rPr>
        <w:t xml:space="preserve">  </w:t>
      </w:r>
      <w:r>
        <w:rPr>
          <w:rFonts w:ascii="宋体" w:hAnsi="宋体"/>
          <w:color w:val="auto"/>
          <w:kern w:val="0"/>
          <w:szCs w:val="21"/>
          <w:highlight w:val="none"/>
        </w:rPr>
        <w:t>项利害关系。</w:t>
      </w:r>
    </w:p>
    <w:p>
      <w:pPr>
        <w:pStyle w:val="130"/>
        <w:widowControl w:val="0"/>
        <w:snapToGrid w:val="0"/>
        <w:spacing w:line="500" w:lineRule="exact"/>
        <w:ind w:firstLine="420" w:firstLineChars="200"/>
        <w:jc w:val="both"/>
        <w:rPr>
          <w:rFonts w:hint="eastAsia" w:hAnsi="宋体"/>
          <w:color w:val="auto"/>
          <w:szCs w:val="21"/>
          <w:highlight w:val="none"/>
          <w:u w:val="single"/>
        </w:rPr>
      </w:pPr>
      <w:r>
        <w:rPr>
          <w:rFonts w:hAnsi="宋体"/>
          <w:color w:val="auto"/>
          <w:szCs w:val="21"/>
          <w:highlight w:val="none"/>
        </w:rPr>
        <w:t xml:space="preserve">                                                （供应商代表签名）</w:t>
      </w:r>
      <w:r>
        <w:rPr>
          <w:rFonts w:hint="eastAsia" w:hAnsi="宋体"/>
          <w:color w:val="auto"/>
          <w:szCs w:val="21"/>
          <w:highlight w:val="none"/>
          <w:u w:val="single"/>
        </w:rPr>
        <w:t xml:space="preserve"> </w:t>
      </w:r>
    </w:p>
    <w:p>
      <w:pPr>
        <w:ind w:firstLine="1575" w:firstLineChars="750"/>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2022年</w:t>
      </w:r>
      <w:r>
        <w:rPr>
          <w:rFonts w:hint="eastAsia" w:ascii="宋体" w:hAnsi="宋体"/>
          <w:color w:val="auto"/>
          <w:szCs w:val="21"/>
          <w:highlight w:val="none"/>
        </w:rPr>
        <w:t xml:space="preserve">  </w:t>
      </w:r>
      <w:r>
        <w:rPr>
          <w:rFonts w:ascii="宋体" w:hAnsi="宋体"/>
          <w:color w:val="auto"/>
          <w:szCs w:val="21"/>
          <w:highlight w:val="none"/>
        </w:rPr>
        <w:t>月</w:t>
      </w:r>
      <w:r>
        <w:rPr>
          <w:rFonts w:hint="eastAsia" w:ascii="宋体" w:hAnsi="宋体"/>
          <w:color w:val="auto"/>
          <w:szCs w:val="21"/>
          <w:highlight w:val="none"/>
        </w:rPr>
        <w:t xml:space="preserve">   </w:t>
      </w:r>
      <w:r>
        <w:rPr>
          <w:rFonts w:ascii="宋体" w:hAnsi="宋体"/>
          <w:color w:val="auto"/>
          <w:szCs w:val="21"/>
          <w:highlight w:val="none"/>
        </w:rPr>
        <w:t>日</w:t>
      </w:r>
    </w:p>
    <w:p>
      <w:pPr>
        <w:spacing w:after="120" w:afterLines="50"/>
        <w:rPr>
          <w:rFonts w:hint="eastAsia" w:ascii="宋体" w:hAnsi="宋体"/>
          <w:color w:val="auto"/>
          <w:szCs w:val="21"/>
          <w:highlight w:val="none"/>
        </w:rPr>
      </w:pPr>
      <w:r>
        <w:rPr>
          <w:rFonts w:hint="eastAsia" w:ascii="宋体" w:hAnsi="宋体"/>
          <w:color w:val="auto"/>
          <w:szCs w:val="21"/>
          <w:highlight w:val="none"/>
        </w:rPr>
        <w:t>注：本附件按实填写，并放在资格文件中，如在开标过程中发现与其他供应商有利害关系，或其他供应商之间有利害关系，及时致电采购代理机构。</w:t>
      </w:r>
    </w:p>
    <w:p>
      <w:pPr>
        <w:rPr>
          <w:rFonts w:hint="eastAsia" w:ascii="宋体" w:hAnsi="宋体"/>
          <w:b/>
          <w:color w:val="auto"/>
          <w:sz w:val="24"/>
          <w:szCs w:val="24"/>
          <w:highlight w:val="none"/>
        </w:rPr>
      </w:pPr>
      <w:r>
        <w:rPr>
          <w:rFonts w:hint="eastAsia" w:ascii="宋体" w:hAnsi="宋体"/>
          <w:b/>
          <w:color w:val="auto"/>
          <w:sz w:val="24"/>
          <w:szCs w:val="24"/>
          <w:highlight w:val="none"/>
        </w:rPr>
        <w:t xml:space="preserve">附件六 </w:t>
      </w:r>
    </w:p>
    <w:p>
      <w:pPr>
        <w:ind w:firstLine="3150" w:firstLineChars="1046"/>
        <w:rPr>
          <w:rFonts w:hint="eastAsia" w:ascii="宋体" w:hAnsi="宋体"/>
          <w:b/>
          <w:color w:val="auto"/>
          <w:sz w:val="30"/>
          <w:szCs w:val="30"/>
          <w:highlight w:val="none"/>
        </w:rPr>
      </w:pPr>
      <w:r>
        <w:rPr>
          <w:rFonts w:hint="eastAsia" w:ascii="宋体" w:hAnsi="宋体"/>
          <w:b/>
          <w:color w:val="auto"/>
          <w:sz w:val="30"/>
          <w:szCs w:val="30"/>
          <w:highlight w:val="none"/>
        </w:rPr>
        <w:t>资信、技术响应一览表</w:t>
      </w:r>
    </w:p>
    <w:p>
      <w:pPr>
        <w:ind w:firstLine="241" w:firstLineChars="100"/>
        <w:jc w:val="center"/>
        <w:rPr>
          <w:rFonts w:hint="eastAsia" w:ascii="宋体" w:hAnsi="宋体"/>
          <w:color w:val="auto"/>
          <w:sz w:val="24"/>
          <w:szCs w:val="24"/>
          <w:highlight w:val="none"/>
        </w:rPr>
      </w:pPr>
      <w:r>
        <w:rPr>
          <w:rFonts w:hint="eastAsia" w:ascii="宋体" w:hAnsi="宋体"/>
          <w:b/>
          <w:color w:val="auto"/>
          <w:sz w:val="24"/>
          <w:szCs w:val="24"/>
          <w:highlight w:val="none"/>
        </w:rPr>
        <w:t>1、带▲实质性条款响应一览表（如有）</w:t>
      </w:r>
    </w:p>
    <w:p>
      <w:pPr>
        <w:ind w:firstLine="210" w:firstLineChars="100"/>
        <w:rPr>
          <w:rFonts w:hint="eastAsia" w:ascii="宋体" w:hAnsi="宋体"/>
          <w:color w:val="auto"/>
          <w:szCs w:val="21"/>
          <w:highlight w:val="none"/>
        </w:rPr>
      </w:pPr>
      <w:r>
        <w:rPr>
          <w:rFonts w:hint="eastAsia" w:ascii="宋体" w:hAnsi="宋体"/>
          <w:color w:val="auto"/>
          <w:szCs w:val="21"/>
          <w:highlight w:val="none"/>
        </w:rPr>
        <w:t>标  项：            项目名称：</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882"/>
        <w:gridCol w:w="2882"/>
        <w:gridCol w:w="2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709"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序号</w:t>
            </w:r>
          </w:p>
        </w:tc>
        <w:tc>
          <w:tcPr>
            <w:tcW w:w="2882" w:type="dxa"/>
            <w:noWrap w:val="0"/>
            <w:vAlign w:val="center"/>
          </w:tcPr>
          <w:p>
            <w:pPr>
              <w:ind w:firstLine="210" w:firstLineChars="100"/>
              <w:jc w:val="center"/>
              <w:rPr>
                <w:rFonts w:hint="eastAsia" w:ascii="宋体" w:hAnsi="宋体"/>
                <w:color w:val="auto"/>
                <w:szCs w:val="21"/>
                <w:highlight w:val="none"/>
              </w:rPr>
            </w:pPr>
            <w:r>
              <w:rPr>
                <w:rFonts w:hint="eastAsia" w:ascii="宋体" w:hAnsi="宋体"/>
                <w:color w:val="auto"/>
                <w:szCs w:val="21"/>
                <w:highlight w:val="none"/>
              </w:rPr>
              <w:t>实质性条款描述</w:t>
            </w:r>
          </w:p>
        </w:tc>
        <w:tc>
          <w:tcPr>
            <w:tcW w:w="2882" w:type="dxa"/>
            <w:noWrap w:val="0"/>
            <w:vAlign w:val="center"/>
          </w:tcPr>
          <w:p>
            <w:pPr>
              <w:ind w:left="-78" w:leftChars="-37" w:right="-80" w:rightChars="-38"/>
              <w:jc w:val="center"/>
              <w:rPr>
                <w:rFonts w:hint="eastAsia" w:ascii="宋体" w:hAnsi="宋体"/>
                <w:color w:val="auto"/>
                <w:szCs w:val="21"/>
                <w:highlight w:val="none"/>
              </w:rPr>
            </w:pPr>
            <w:r>
              <w:rPr>
                <w:rFonts w:hint="eastAsia" w:ascii="宋体" w:hAnsi="宋体"/>
                <w:color w:val="auto"/>
                <w:szCs w:val="21"/>
                <w:highlight w:val="none"/>
              </w:rPr>
              <w:t>供应商响应描述</w:t>
            </w:r>
          </w:p>
        </w:tc>
        <w:tc>
          <w:tcPr>
            <w:tcW w:w="2527" w:type="dxa"/>
            <w:noWrap w:val="0"/>
            <w:vAlign w:val="center"/>
          </w:tcPr>
          <w:p>
            <w:pPr>
              <w:ind w:left="-78" w:leftChars="-37" w:right="-80" w:rightChars="-38"/>
              <w:jc w:val="center"/>
              <w:rPr>
                <w:rFonts w:hint="eastAsia" w:ascii="宋体" w:hAnsi="宋体"/>
                <w:color w:val="auto"/>
                <w:szCs w:val="21"/>
                <w:highlight w:val="none"/>
              </w:rPr>
            </w:pPr>
            <w:r>
              <w:rPr>
                <w:rFonts w:hint="eastAsia" w:ascii="宋体" w:hAnsi="宋体"/>
                <w:color w:val="auto"/>
                <w:szCs w:val="21"/>
                <w:highlight w:val="none"/>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709" w:type="dxa"/>
            <w:noWrap w:val="0"/>
            <w:vAlign w:val="top"/>
          </w:tcPr>
          <w:p>
            <w:pPr>
              <w:rPr>
                <w:rFonts w:hint="eastAsia" w:ascii="宋体" w:hAnsi="宋体"/>
                <w:color w:val="auto"/>
                <w:szCs w:val="21"/>
                <w:highlight w:val="none"/>
              </w:rPr>
            </w:pPr>
          </w:p>
        </w:tc>
        <w:tc>
          <w:tcPr>
            <w:tcW w:w="2882" w:type="dxa"/>
            <w:noWrap w:val="0"/>
            <w:vAlign w:val="top"/>
          </w:tcPr>
          <w:p>
            <w:pPr>
              <w:rPr>
                <w:rFonts w:hint="eastAsia" w:ascii="宋体" w:hAnsi="宋体"/>
                <w:color w:val="auto"/>
                <w:szCs w:val="21"/>
                <w:highlight w:val="none"/>
              </w:rPr>
            </w:pPr>
          </w:p>
        </w:tc>
        <w:tc>
          <w:tcPr>
            <w:tcW w:w="2882" w:type="dxa"/>
            <w:noWrap w:val="0"/>
            <w:vAlign w:val="top"/>
          </w:tcPr>
          <w:p>
            <w:pPr>
              <w:rPr>
                <w:rFonts w:hint="eastAsia" w:ascii="宋体" w:hAnsi="宋体"/>
                <w:color w:val="auto"/>
                <w:szCs w:val="21"/>
                <w:highlight w:val="none"/>
              </w:rPr>
            </w:pPr>
          </w:p>
        </w:tc>
        <w:tc>
          <w:tcPr>
            <w:tcW w:w="2527" w:type="dxa"/>
            <w:noWrap w:val="0"/>
            <w:vAlign w:val="top"/>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709" w:type="dxa"/>
            <w:noWrap w:val="0"/>
            <w:vAlign w:val="top"/>
          </w:tcPr>
          <w:p>
            <w:pPr>
              <w:rPr>
                <w:rFonts w:hint="eastAsia" w:ascii="宋体" w:hAnsi="宋体"/>
                <w:color w:val="auto"/>
                <w:szCs w:val="21"/>
                <w:highlight w:val="none"/>
              </w:rPr>
            </w:pPr>
          </w:p>
        </w:tc>
        <w:tc>
          <w:tcPr>
            <w:tcW w:w="2882" w:type="dxa"/>
            <w:noWrap w:val="0"/>
            <w:vAlign w:val="top"/>
          </w:tcPr>
          <w:p>
            <w:pPr>
              <w:rPr>
                <w:rFonts w:hint="eastAsia" w:ascii="宋体" w:hAnsi="宋体"/>
                <w:color w:val="auto"/>
                <w:szCs w:val="21"/>
                <w:highlight w:val="none"/>
              </w:rPr>
            </w:pPr>
          </w:p>
        </w:tc>
        <w:tc>
          <w:tcPr>
            <w:tcW w:w="2882" w:type="dxa"/>
            <w:noWrap w:val="0"/>
            <w:vAlign w:val="top"/>
          </w:tcPr>
          <w:p>
            <w:pPr>
              <w:rPr>
                <w:rFonts w:hint="eastAsia" w:ascii="宋体" w:hAnsi="宋体"/>
                <w:color w:val="auto"/>
                <w:szCs w:val="21"/>
                <w:highlight w:val="none"/>
              </w:rPr>
            </w:pPr>
          </w:p>
        </w:tc>
        <w:tc>
          <w:tcPr>
            <w:tcW w:w="2527" w:type="dxa"/>
            <w:noWrap w:val="0"/>
            <w:vAlign w:val="top"/>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709" w:type="dxa"/>
            <w:noWrap w:val="0"/>
            <w:vAlign w:val="top"/>
          </w:tcPr>
          <w:p>
            <w:pPr>
              <w:rPr>
                <w:rFonts w:hint="eastAsia" w:ascii="宋体" w:hAnsi="宋体"/>
                <w:color w:val="auto"/>
                <w:szCs w:val="21"/>
                <w:highlight w:val="none"/>
              </w:rPr>
            </w:pPr>
          </w:p>
        </w:tc>
        <w:tc>
          <w:tcPr>
            <w:tcW w:w="2882" w:type="dxa"/>
            <w:noWrap w:val="0"/>
            <w:vAlign w:val="top"/>
          </w:tcPr>
          <w:p>
            <w:pPr>
              <w:rPr>
                <w:rFonts w:hint="eastAsia" w:ascii="宋体" w:hAnsi="宋体"/>
                <w:color w:val="auto"/>
                <w:szCs w:val="21"/>
                <w:highlight w:val="none"/>
              </w:rPr>
            </w:pPr>
          </w:p>
        </w:tc>
        <w:tc>
          <w:tcPr>
            <w:tcW w:w="2882" w:type="dxa"/>
            <w:noWrap w:val="0"/>
            <w:vAlign w:val="top"/>
          </w:tcPr>
          <w:p>
            <w:pPr>
              <w:rPr>
                <w:rFonts w:hint="eastAsia" w:ascii="宋体" w:hAnsi="宋体"/>
                <w:color w:val="auto"/>
                <w:szCs w:val="21"/>
                <w:highlight w:val="none"/>
              </w:rPr>
            </w:pPr>
          </w:p>
        </w:tc>
        <w:tc>
          <w:tcPr>
            <w:tcW w:w="2527" w:type="dxa"/>
            <w:noWrap w:val="0"/>
            <w:vAlign w:val="top"/>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709" w:type="dxa"/>
            <w:noWrap w:val="0"/>
            <w:vAlign w:val="top"/>
          </w:tcPr>
          <w:p>
            <w:pPr>
              <w:rPr>
                <w:rFonts w:hint="eastAsia" w:ascii="宋体" w:hAnsi="宋体"/>
                <w:color w:val="auto"/>
                <w:szCs w:val="21"/>
                <w:highlight w:val="none"/>
              </w:rPr>
            </w:pPr>
          </w:p>
        </w:tc>
        <w:tc>
          <w:tcPr>
            <w:tcW w:w="2882" w:type="dxa"/>
            <w:noWrap w:val="0"/>
            <w:vAlign w:val="top"/>
          </w:tcPr>
          <w:p>
            <w:pPr>
              <w:rPr>
                <w:rFonts w:hint="eastAsia" w:ascii="宋体" w:hAnsi="宋体"/>
                <w:color w:val="auto"/>
                <w:szCs w:val="21"/>
                <w:highlight w:val="none"/>
              </w:rPr>
            </w:pPr>
          </w:p>
        </w:tc>
        <w:tc>
          <w:tcPr>
            <w:tcW w:w="2882" w:type="dxa"/>
            <w:noWrap w:val="0"/>
            <w:vAlign w:val="top"/>
          </w:tcPr>
          <w:p>
            <w:pPr>
              <w:rPr>
                <w:rFonts w:hint="eastAsia" w:ascii="宋体" w:hAnsi="宋体"/>
                <w:color w:val="auto"/>
                <w:szCs w:val="21"/>
                <w:highlight w:val="none"/>
              </w:rPr>
            </w:pPr>
          </w:p>
        </w:tc>
        <w:tc>
          <w:tcPr>
            <w:tcW w:w="2527" w:type="dxa"/>
            <w:noWrap w:val="0"/>
            <w:vAlign w:val="top"/>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709" w:type="dxa"/>
            <w:noWrap w:val="0"/>
            <w:vAlign w:val="top"/>
          </w:tcPr>
          <w:p>
            <w:pPr>
              <w:rPr>
                <w:rFonts w:hint="eastAsia" w:ascii="宋体" w:hAnsi="宋体"/>
                <w:color w:val="auto"/>
                <w:szCs w:val="21"/>
                <w:highlight w:val="none"/>
              </w:rPr>
            </w:pPr>
            <w:r>
              <w:rPr>
                <w:rFonts w:ascii="宋体" w:hAnsi="宋体"/>
                <w:color w:val="auto"/>
                <w:szCs w:val="21"/>
                <w:highlight w:val="none"/>
              </w:rPr>
              <w:t>……</w:t>
            </w:r>
          </w:p>
        </w:tc>
        <w:tc>
          <w:tcPr>
            <w:tcW w:w="2882" w:type="dxa"/>
            <w:noWrap w:val="0"/>
            <w:vAlign w:val="top"/>
          </w:tcPr>
          <w:p>
            <w:pPr>
              <w:rPr>
                <w:rFonts w:hint="eastAsia" w:ascii="宋体" w:hAnsi="宋体"/>
                <w:color w:val="auto"/>
                <w:szCs w:val="21"/>
                <w:highlight w:val="none"/>
              </w:rPr>
            </w:pPr>
          </w:p>
        </w:tc>
        <w:tc>
          <w:tcPr>
            <w:tcW w:w="2882" w:type="dxa"/>
            <w:noWrap w:val="0"/>
            <w:vAlign w:val="top"/>
          </w:tcPr>
          <w:p>
            <w:pPr>
              <w:rPr>
                <w:rFonts w:hint="eastAsia" w:ascii="宋体" w:hAnsi="宋体"/>
                <w:color w:val="auto"/>
                <w:szCs w:val="21"/>
                <w:highlight w:val="none"/>
              </w:rPr>
            </w:pPr>
          </w:p>
        </w:tc>
        <w:tc>
          <w:tcPr>
            <w:tcW w:w="2527" w:type="dxa"/>
            <w:noWrap w:val="0"/>
            <w:vAlign w:val="top"/>
          </w:tcPr>
          <w:p>
            <w:pPr>
              <w:rPr>
                <w:rFonts w:hint="eastAsia" w:ascii="宋体" w:hAnsi="宋体"/>
                <w:color w:val="auto"/>
                <w:szCs w:val="21"/>
                <w:highlight w:val="none"/>
              </w:rPr>
            </w:pPr>
          </w:p>
        </w:tc>
      </w:tr>
    </w:tbl>
    <w:p>
      <w:pPr>
        <w:rPr>
          <w:rFonts w:hint="eastAsia" w:ascii="宋体" w:hAnsi="宋体"/>
          <w:color w:val="auto"/>
          <w:spacing w:val="4"/>
          <w:szCs w:val="21"/>
          <w:highlight w:val="none"/>
        </w:rPr>
      </w:pPr>
      <w:r>
        <w:rPr>
          <w:rFonts w:hint="eastAsia" w:ascii="宋体" w:hAnsi="宋体"/>
          <w:b/>
          <w:color w:val="auto"/>
          <w:szCs w:val="21"/>
          <w:highlight w:val="none"/>
        </w:rPr>
        <w:t>说明：</w:t>
      </w:r>
      <w:r>
        <w:rPr>
          <w:rFonts w:hint="eastAsia" w:ascii="宋体" w:hAnsi="宋体"/>
          <w:color w:val="auto"/>
          <w:szCs w:val="21"/>
          <w:highlight w:val="none"/>
        </w:rPr>
        <w:t>供应商必须对应采购文件带“</w:t>
      </w:r>
      <w:r>
        <w:rPr>
          <w:rFonts w:hint="eastAsia" w:ascii="宋体" w:hAnsi="宋体"/>
          <w:b/>
          <w:color w:val="auto"/>
          <w:szCs w:val="21"/>
          <w:highlight w:val="none"/>
        </w:rPr>
        <w:t>▲</w:t>
      </w:r>
      <w:r>
        <w:rPr>
          <w:rFonts w:hint="eastAsia" w:ascii="宋体" w:hAnsi="宋体"/>
          <w:color w:val="auto"/>
          <w:szCs w:val="21"/>
          <w:highlight w:val="none"/>
        </w:rPr>
        <w:t>”的实质性条款逐条应答并按要求填写上表。</w:t>
      </w:r>
      <w:r>
        <w:rPr>
          <w:rFonts w:hint="eastAsia" w:ascii="宋体" w:hAnsi="宋体" w:cs="宋体"/>
          <w:color w:val="auto"/>
          <w:szCs w:val="21"/>
          <w:highlight w:val="none"/>
        </w:rPr>
        <w:t>条款要求提供的相关证明资料必须一并提供，否则视为不响应。</w:t>
      </w:r>
    </w:p>
    <w:p>
      <w:pPr>
        <w:spacing w:before="120" w:beforeLines="50" w:after="120" w:afterLines="50"/>
        <w:ind w:right="-21" w:rightChars="-10" w:firstLine="4410" w:firstLineChars="2100"/>
        <w:rPr>
          <w:rFonts w:ascii="Arial" w:hAnsi="Arial" w:cs="Arial"/>
          <w:color w:val="auto"/>
          <w:szCs w:val="21"/>
          <w:highlight w:val="none"/>
        </w:rPr>
      </w:pPr>
      <w:r>
        <w:rPr>
          <w:rFonts w:hint="eastAsia" w:ascii="Arial" w:hAnsi="Arial" w:cs="Arial"/>
          <w:color w:val="auto"/>
          <w:szCs w:val="21"/>
          <w:highlight w:val="none"/>
        </w:rPr>
        <w:t>竞争性磋商供应商</w:t>
      </w:r>
      <w:r>
        <w:rPr>
          <w:rFonts w:ascii="Arial" w:hAnsi="Arial" w:cs="Arial"/>
          <w:color w:val="auto"/>
          <w:szCs w:val="21"/>
          <w:highlight w:val="none"/>
        </w:rPr>
        <w:t>全称（公章）：</w:t>
      </w:r>
    </w:p>
    <w:p>
      <w:pPr>
        <w:spacing w:before="120" w:beforeLines="50" w:after="120" w:afterLines="50"/>
        <w:ind w:right="-10" w:firstLine="4410" w:firstLineChars="2100"/>
        <w:rPr>
          <w:rFonts w:ascii="Arial" w:hAnsi="Arial" w:cs="Arial"/>
          <w:color w:val="auto"/>
          <w:szCs w:val="21"/>
          <w:highlight w:val="none"/>
        </w:rPr>
      </w:pPr>
      <w:r>
        <w:rPr>
          <w:rFonts w:ascii="Arial" w:hAnsi="Arial" w:cs="Arial"/>
          <w:color w:val="auto"/>
          <w:szCs w:val="21"/>
          <w:highlight w:val="none"/>
        </w:rPr>
        <w:t>法定代表人或授权代表（签字或盖章）：</w:t>
      </w:r>
    </w:p>
    <w:p>
      <w:pPr>
        <w:spacing w:line="360" w:lineRule="auto"/>
        <w:ind w:firstLine="4410" w:firstLineChars="2100"/>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before="120" w:beforeLines="50"/>
        <w:jc w:val="center"/>
        <w:rPr>
          <w:rFonts w:hint="eastAsia" w:ascii="宋体" w:hAnsi="宋体"/>
          <w:color w:val="auto"/>
          <w:sz w:val="24"/>
          <w:szCs w:val="24"/>
          <w:highlight w:val="none"/>
        </w:rPr>
      </w:pPr>
      <w:r>
        <w:rPr>
          <w:rFonts w:hint="eastAsia" w:ascii="宋体" w:hAnsi="宋体"/>
          <w:b/>
          <w:color w:val="auto"/>
          <w:sz w:val="24"/>
          <w:szCs w:val="24"/>
          <w:highlight w:val="none"/>
        </w:rPr>
        <w:t>2、一般性条款响应一览表</w:t>
      </w:r>
    </w:p>
    <w:p>
      <w:pPr>
        <w:ind w:firstLine="210" w:firstLineChars="100"/>
        <w:rPr>
          <w:rFonts w:hint="eastAsia" w:ascii="宋体" w:hAnsi="宋体"/>
          <w:color w:val="auto"/>
          <w:szCs w:val="21"/>
          <w:highlight w:val="none"/>
        </w:rPr>
      </w:pPr>
      <w:r>
        <w:rPr>
          <w:rFonts w:hint="eastAsia" w:ascii="宋体" w:hAnsi="宋体"/>
          <w:color w:val="auto"/>
          <w:szCs w:val="21"/>
          <w:highlight w:val="none"/>
        </w:rPr>
        <w:t xml:space="preserve">标  项：            项目名称：     </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2581"/>
        <w:gridCol w:w="2568"/>
        <w:gridCol w:w="3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703"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序号</w:t>
            </w:r>
          </w:p>
        </w:tc>
        <w:tc>
          <w:tcPr>
            <w:tcW w:w="2581" w:type="dxa"/>
            <w:noWrap w:val="0"/>
            <w:vAlign w:val="center"/>
          </w:tcPr>
          <w:p>
            <w:pPr>
              <w:ind w:firstLine="210" w:firstLineChars="100"/>
              <w:rPr>
                <w:rFonts w:hint="eastAsia" w:ascii="宋体" w:hAnsi="宋体"/>
                <w:color w:val="auto"/>
                <w:szCs w:val="21"/>
                <w:highlight w:val="none"/>
              </w:rPr>
            </w:pPr>
            <w:r>
              <w:rPr>
                <w:rFonts w:hint="eastAsia" w:ascii="宋体" w:hAnsi="宋体"/>
                <w:color w:val="auto"/>
                <w:szCs w:val="21"/>
                <w:highlight w:val="none"/>
              </w:rPr>
              <w:t>采购文件条款描述</w:t>
            </w:r>
          </w:p>
        </w:tc>
        <w:tc>
          <w:tcPr>
            <w:tcW w:w="2568" w:type="dxa"/>
            <w:noWrap w:val="0"/>
            <w:vAlign w:val="center"/>
          </w:tcPr>
          <w:p>
            <w:pPr>
              <w:ind w:left="-78" w:leftChars="-37" w:right="-80" w:rightChars="-38"/>
              <w:jc w:val="center"/>
              <w:rPr>
                <w:rFonts w:hint="eastAsia" w:ascii="宋体" w:hAnsi="宋体"/>
                <w:color w:val="auto"/>
                <w:szCs w:val="21"/>
                <w:highlight w:val="none"/>
              </w:rPr>
            </w:pPr>
            <w:r>
              <w:rPr>
                <w:rFonts w:hint="eastAsia" w:ascii="宋体" w:hAnsi="宋体"/>
                <w:color w:val="auto"/>
                <w:szCs w:val="21"/>
                <w:highlight w:val="none"/>
              </w:rPr>
              <w:t>供应商响应描述</w:t>
            </w:r>
          </w:p>
        </w:tc>
        <w:tc>
          <w:tcPr>
            <w:tcW w:w="3328" w:type="dxa"/>
            <w:noWrap w:val="0"/>
            <w:vAlign w:val="center"/>
          </w:tcPr>
          <w:p>
            <w:pPr>
              <w:ind w:left="-78" w:leftChars="-37" w:right="-80" w:rightChars="-38"/>
              <w:jc w:val="center"/>
              <w:rPr>
                <w:rFonts w:hint="eastAsia" w:ascii="宋体" w:hAnsi="宋体"/>
                <w:color w:val="auto"/>
                <w:szCs w:val="21"/>
                <w:highlight w:val="none"/>
              </w:rPr>
            </w:pPr>
            <w:r>
              <w:rPr>
                <w:rFonts w:hint="eastAsia" w:ascii="宋体" w:hAnsi="宋体"/>
                <w:color w:val="auto"/>
                <w:szCs w:val="21"/>
                <w:highlight w:val="none"/>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703" w:type="dxa"/>
            <w:noWrap w:val="0"/>
            <w:vAlign w:val="top"/>
          </w:tcPr>
          <w:p>
            <w:pPr>
              <w:rPr>
                <w:rFonts w:hint="eastAsia" w:ascii="宋体" w:hAnsi="宋体"/>
                <w:color w:val="auto"/>
                <w:szCs w:val="21"/>
                <w:highlight w:val="none"/>
              </w:rPr>
            </w:pPr>
          </w:p>
        </w:tc>
        <w:tc>
          <w:tcPr>
            <w:tcW w:w="2581" w:type="dxa"/>
            <w:noWrap w:val="0"/>
            <w:vAlign w:val="top"/>
          </w:tcPr>
          <w:p>
            <w:pPr>
              <w:rPr>
                <w:rFonts w:hint="eastAsia" w:ascii="宋体" w:hAnsi="宋体"/>
                <w:color w:val="auto"/>
                <w:szCs w:val="21"/>
                <w:highlight w:val="none"/>
              </w:rPr>
            </w:pPr>
          </w:p>
        </w:tc>
        <w:tc>
          <w:tcPr>
            <w:tcW w:w="2568" w:type="dxa"/>
            <w:noWrap w:val="0"/>
            <w:vAlign w:val="top"/>
          </w:tcPr>
          <w:p>
            <w:pPr>
              <w:rPr>
                <w:rFonts w:hint="eastAsia" w:ascii="宋体" w:hAnsi="宋体"/>
                <w:color w:val="auto"/>
                <w:szCs w:val="21"/>
                <w:highlight w:val="none"/>
              </w:rPr>
            </w:pPr>
          </w:p>
        </w:tc>
        <w:tc>
          <w:tcPr>
            <w:tcW w:w="3328" w:type="dxa"/>
            <w:noWrap w:val="0"/>
            <w:vAlign w:val="top"/>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703" w:type="dxa"/>
            <w:noWrap w:val="0"/>
            <w:vAlign w:val="top"/>
          </w:tcPr>
          <w:p>
            <w:pPr>
              <w:rPr>
                <w:rFonts w:hint="eastAsia" w:ascii="宋体" w:hAnsi="宋体"/>
                <w:color w:val="auto"/>
                <w:szCs w:val="21"/>
                <w:highlight w:val="none"/>
              </w:rPr>
            </w:pPr>
          </w:p>
        </w:tc>
        <w:tc>
          <w:tcPr>
            <w:tcW w:w="2581" w:type="dxa"/>
            <w:noWrap w:val="0"/>
            <w:vAlign w:val="top"/>
          </w:tcPr>
          <w:p>
            <w:pPr>
              <w:rPr>
                <w:rFonts w:hint="eastAsia" w:ascii="宋体" w:hAnsi="宋体"/>
                <w:color w:val="auto"/>
                <w:szCs w:val="21"/>
                <w:highlight w:val="none"/>
              </w:rPr>
            </w:pPr>
          </w:p>
        </w:tc>
        <w:tc>
          <w:tcPr>
            <w:tcW w:w="2568" w:type="dxa"/>
            <w:noWrap w:val="0"/>
            <w:vAlign w:val="top"/>
          </w:tcPr>
          <w:p>
            <w:pPr>
              <w:rPr>
                <w:rFonts w:hint="eastAsia" w:ascii="宋体" w:hAnsi="宋体"/>
                <w:color w:val="auto"/>
                <w:szCs w:val="21"/>
                <w:highlight w:val="none"/>
              </w:rPr>
            </w:pPr>
          </w:p>
        </w:tc>
        <w:tc>
          <w:tcPr>
            <w:tcW w:w="3328" w:type="dxa"/>
            <w:noWrap w:val="0"/>
            <w:vAlign w:val="top"/>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703" w:type="dxa"/>
            <w:noWrap w:val="0"/>
            <w:vAlign w:val="top"/>
          </w:tcPr>
          <w:p>
            <w:pPr>
              <w:rPr>
                <w:rFonts w:hint="eastAsia" w:ascii="宋体" w:hAnsi="宋体"/>
                <w:color w:val="auto"/>
                <w:szCs w:val="21"/>
                <w:highlight w:val="none"/>
              </w:rPr>
            </w:pPr>
          </w:p>
        </w:tc>
        <w:tc>
          <w:tcPr>
            <w:tcW w:w="2581" w:type="dxa"/>
            <w:noWrap w:val="0"/>
            <w:vAlign w:val="top"/>
          </w:tcPr>
          <w:p>
            <w:pPr>
              <w:rPr>
                <w:rFonts w:hint="eastAsia" w:ascii="宋体" w:hAnsi="宋体"/>
                <w:color w:val="auto"/>
                <w:szCs w:val="21"/>
                <w:highlight w:val="none"/>
              </w:rPr>
            </w:pPr>
          </w:p>
        </w:tc>
        <w:tc>
          <w:tcPr>
            <w:tcW w:w="2568" w:type="dxa"/>
            <w:noWrap w:val="0"/>
            <w:vAlign w:val="top"/>
          </w:tcPr>
          <w:p>
            <w:pPr>
              <w:rPr>
                <w:rFonts w:hint="eastAsia" w:ascii="宋体" w:hAnsi="宋体"/>
                <w:color w:val="auto"/>
                <w:szCs w:val="21"/>
                <w:highlight w:val="none"/>
              </w:rPr>
            </w:pPr>
          </w:p>
        </w:tc>
        <w:tc>
          <w:tcPr>
            <w:tcW w:w="3328" w:type="dxa"/>
            <w:noWrap w:val="0"/>
            <w:vAlign w:val="top"/>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703" w:type="dxa"/>
            <w:noWrap w:val="0"/>
            <w:vAlign w:val="top"/>
          </w:tcPr>
          <w:p>
            <w:pPr>
              <w:rPr>
                <w:rFonts w:hint="eastAsia" w:ascii="宋体" w:hAnsi="宋体"/>
                <w:color w:val="auto"/>
                <w:szCs w:val="21"/>
                <w:highlight w:val="none"/>
              </w:rPr>
            </w:pPr>
          </w:p>
        </w:tc>
        <w:tc>
          <w:tcPr>
            <w:tcW w:w="2581" w:type="dxa"/>
            <w:noWrap w:val="0"/>
            <w:vAlign w:val="top"/>
          </w:tcPr>
          <w:p>
            <w:pPr>
              <w:rPr>
                <w:rFonts w:hint="eastAsia" w:ascii="宋体" w:hAnsi="宋体"/>
                <w:color w:val="auto"/>
                <w:szCs w:val="21"/>
                <w:highlight w:val="none"/>
              </w:rPr>
            </w:pPr>
          </w:p>
        </w:tc>
        <w:tc>
          <w:tcPr>
            <w:tcW w:w="2568" w:type="dxa"/>
            <w:noWrap w:val="0"/>
            <w:vAlign w:val="top"/>
          </w:tcPr>
          <w:p>
            <w:pPr>
              <w:rPr>
                <w:rFonts w:hint="eastAsia" w:ascii="宋体" w:hAnsi="宋体"/>
                <w:color w:val="auto"/>
                <w:szCs w:val="21"/>
                <w:highlight w:val="none"/>
              </w:rPr>
            </w:pPr>
          </w:p>
        </w:tc>
        <w:tc>
          <w:tcPr>
            <w:tcW w:w="3328" w:type="dxa"/>
            <w:noWrap w:val="0"/>
            <w:vAlign w:val="top"/>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703" w:type="dxa"/>
            <w:noWrap w:val="0"/>
            <w:vAlign w:val="top"/>
          </w:tcPr>
          <w:p>
            <w:pPr>
              <w:rPr>
                <w:rFonts w:hint="eastAsia" w:ascii="宋体" w:hAnsi="宋体"/>
                <w:color w:val="auto"/>
                <w:szCs w:val="21"/>
                <w:highlight w:val="none"/>
              </w:rPr>
            </w:pPr>
            <w:r>
              <w:rPr>
                <w:rFonts w:ascii="宋体" w:hAnsi="宋体"/>
                <w:color w:val="auto"/>
                <w:szCs w:val="21"/>
                <w:highlight w:val="none"/>
              </w:rPr>
              <w:t>……</w:t>
            </w:r>
          </w:p>
        </w:tc>
        <w:tc>
          <w:tcPr>
            <w:tcW w:w="2581" w:type="dxa"/>
            <w:noWrap w:val="0"/>
            <w:vAlign w:val="top"/>
          </w:tcPr>
          <w:p>
            <w:pPr>
              <w:rPr>
                <w:rFonts w:hint="eastAsia" w:ascii="宋体" w:hAnsi="宋体"/>
                <w:color w:val="auto"/>
                <w:szCs w:val="21"/>
                <w:highlight w:val="none"/>
              </w:rPr>
            </w:pPr>
          </w:p>
        </w:tc>
        <w:tc>
          <w:tcPr>
            <w:tcW w:w="2568" w:type="dxa"/>
            <w:noWrap w:val="0"/>
            <w:vAlign w:val="top"/>
          </w:tcPr>
          <w:p>
            <w:pPr>
              <w:rPr>
                <w:rFonts w:hint="eastAsia" w:ascii="宋体" w:hAnsi="宋体"/>
                <w:color w:val="auto"/>
                <w:szCs w:val="21"/>
                <w:highlight w:val="none"/>
              </w:rPr>
            </w:pPr>
          </w:p>
        </w:tc>
        <w:tc>
          <w:tcPr>
            <w:tcW w:w="3328" w:type="dxa"/>
            <w:noWrap w:val="0"/>
            <w:vAlign w:val="top"/>
          </w:tcPr>
          <w:p>
            <w:pPr>
              <w:rPr>
                <w:rFonts w:hint="eastAsia" w:ascii="宋体" w:hAnsi="宋体"/>
                <w:color w:val="auto"/>
                <w:szCs w:val="21"/>
                <w:highlight w:val="none"/>
              </w:rPr>
            </w:pPr>
          </w:p>
        </w:tc>
      </w:tr>
    </w:tbl>
    <w:p>
      <w:pPr>
        <w:spacing w:line="360" w:lineRule="auto"/>
        <w:ind w:firstLine="210" w:firstLineChars="100"/>
        <w:rPr>
          <w:rFonts w:hint="eastAsia" w:ascii="宋体" w:hAnsi="宋体"/>
          <w:color w:val="auto"/>
          <w:szCs w:val="21"/>
          <w:highlight w:val="none"/>
        </w:rPr>
      </w:pPr>
      <w:r>
        <w:rPr>
          <w:rFonts w:hint="eastAsia" w:ascii="宋体" w:hAnsi="宋体"/>
          <w:color w:val="auto"/>
          <w:szCs w:val="21"/>
          <w:highlight w:val="none"/>
        </w:rPr>
        <w:t>注：对采购文件中具有参数性能指标要求的，供应商必须以所提供设备性能指标的具体参数值据实应答。</w:t>
      </w:r>
    </w:p>
    <w:p>
      <w:pPr>
        <w:spacing w:before="120" w:beforeLines="50" w:after="120" w:afterLines="50"/>
        <w:ind w:right="-21" w:rightChars="-10" w:firstLine="4410" w:firstLineChars="2100"/>
        <w:rPr>
          <w:rFonts w:ascii="Arial" w:hAnsi="Arial" w:cs="Arial"/>
          <w:color w:val="auto"/>
          <w:szCs w:val="21"/>
          <w:highlight w:val="none"/>
        </w:rPr>
      </w:pPr>
      <w:r>
        <w:rPr>
          <w:rFonts w:hint="eastAsia" w:ascii="Arial" w:hAnsi="Arial" w:cs="Arial"/>
          <w:color w:val="auto"/>
          <w:szCs w:val="21"/>
          <w:highlight w:val="none"/>
        </w:rPr>
        <w:t>竞争性磋商供应商</w:t>
      </w:r>
      <w:r>
        <w:rPr>
          <w:rFonts w:ascii="Arial" w:hAnsi="Arial" w:cs="Arial"/>
          <w:color w:val="auto"/>
          <w:szCs w:val="21"/>
          <w:highlight w:val="none"/>
        </w:rPr>
        <w:t>全称（公章）：</w:t>
      </w:r>
    </w:p>
    <w:p>
      <w:pPr>
        <w:spacing w:before="120" w:beforeLines="50" w:after="120" w:afterLines="50"/>
        <w:ind w:right="-10" w:firstLine="4410" w:firstLineChars="2100"/>
        <w:rPr>
          <w:rFonts w:ascii="Arial" w:hAnsi="Arial" w:cs="Arial"/>
          <w:color w:val="auto"/>
          <w:szCs w:val="21"/>
          <w:highlight w:val="none"/>
        </w:rPr>
      </w:pPr>
      <w:r>
        <w:rPr>
          <w:rFonts w:ascii="Arial" w:hAnsi="Arial" w:cs="Arial"/>
          <w:color w:val="auto"/>
          <w:szCs w:val="21"/>
          <w:highlight w:val="none"/>
        </w:rPr>
        <w:t>法定代表人或授权代表（签字或盖章）：</w:t>
      </w:r>
    </w:p>
    <w:p>
      <w:pPr>
        <w:spacing w:line="360" w:lineRule="auto"/>
        <w:ind w:firstLine="4200" w:firstLineChars="2000"/>
        <w:rPr>
          <w:rFonts w:ascii="宋体"/>
          <w:color w:val="auto"/>
          <w:szCs w:val="21"/>
          <w:highlight w:val="none"/>
        </w:rPr>
      </w:pPr>
      <w:r>
        <w:rPr>
          <w:rFonts w:hint="eastAsia" w:ascii="Arial" w:hAnsi="Arial" w:cs="Arial"/>
          <w:color w:val="auto"/>
          <w:szCs w:val="21"/>
          <w:highlight w:val="none"/>
        </w:rPr>
        <w:t xml:space="preserve">  </w:t>
      </w: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jc w:val="both"/>
        <w:rPr>
          <w:rFonts w:hint="eastAsia" w:ascii="宋体" w:hAnsi="宋体"/>
          <w:b/>
          <w:color w:val="auto"/>
          <w:sz w:val="24"/>
          <w:szCs w:val="24"/>
          <w:highlight w:val="none"/>
        </w:rPr>
      </w:pPr>
    </w:p>
    <w:p>
      <w:pPr>
        <w:spacing w:line="360" w:lineRule="auto"/>
        <w:jc w:val="both"/>
        <w:rPr>
          <w:rFonts w:hint="eastAsia" w:ascii="宋体" w:hAnsi="宋体"/>
          <w:b/>
          <w:color w:val="auto"/>
          <w:sz w:val="24"/>
          <w:szCs w:val="24"/>
          <w:highlight w:val="none"/>
        </w:rPr>
      </w:pPr>
    </w:p>
    <w:p>
      <w:pPr>
        <w:spacing w:line="360" w:lineRule="auto"/>
        <w:jc w:val="both"/>
        <w:rPr>
          <w:rFonts w:hint="eastAsia" w:ascii="宋体" w:hAnsi="宋体"/>
          <w:b/>
          <w:color w:val="auto"/>
          <w:sz w:val="24"/>
          <w:szCs w:val="24"/>
          <w:highlight w:val="none"/>
        </w:rPr>
      </w:pPr>
      <w:r>
        <w:rPr>
          <w:rFonts w:hint="eastAsia" w:ascii="宋体" w:hAnsi="宋体"/>
          <w:b/>
          <w:color w:val="auto"/>
          <w:sz w:val="24"/>
          <w:szCs w:val="24"/>
          <w:highlight w:val="none"/>
        </w:rPr>
        <w:t>附件七</w:t>
      </w:r>
    </w:p>
    <w:p>
      <w:pPr>
        <w:spacing w:line="360" w:lineRule="auto"/>
        <w:jc w:val="center"/>
        <w:rPr>
          <w:rFonts w:ascii="宋体"/>
          <w:b/>
          <w:color w:val="auto"/>
          <w:sz w:val="30"/>
          <w:szCs w:val="30"/>
          <w:highlight w:val="none"/>
        </w:rPr>
      </w:pPr>
      <w:r>
        <w:rPr>
          <w:rFonts w:hint="eastAsia" w:ascii="宋体" w:hAnsi="宋体"/>
          <w:b/>
          <w:color w:val="auto"/>
          <w:sz w:val="30"/>
          <w:szCs w:val="30"/>
          <w:highlight w:val="none"/>
        </w:rPr>
        <w:t>诚信承诺书</w:t>
      </w:r>
    </w:p>
    <w:p>
      <w:pPr>
        <w:spacing w:before="240" w:beforeLines="100" w:line="360" w:lineRule="auto"/>
        <w:rPr>
          <w:rFonts w:ascii="宋体"/>
          <w:color w:val="auto"/>
          <w:szCs w:val="21"/>
          <w:highlight w:val="none"/>
        </w:rPr>
      </w:pPr>
      <w:r>
        <w:rPr>
          <w:rFonts w:hint="eastAsia" w:ascii="宋体" w:hAnsi="宋体"/>
          <w:color w:val="auto"/>
          <w:szCs w:val="21"/>
          <w:highlight w:val="none"/>
          <w:u w:val="single"/>
        </w:rPr>
        <w:t>（采购人或招标组织机构）</w:t>
      </w:r>
      <w:r>
        <w:rPr>
          <w:rFonts w:hint="eastAsia" w:ascii="宋体" w:hAnsi="宋体"/>
          <w:color w:val="auto"/>
          <w:szCs w:val="21"/>
          <w:highlight w:val="none"/>
        </w:rPr>
        <w:t>：</w:t>
      </w:r>
    </w:p>
    <w:p>
      <w:pPr>
        <w:spacing w:line="360" w:lineRule="auto"/>
        <w:ind w:firstLine="420" w:firstLineChars="200"/>
        <w:rPr>
          <w:rFonts w:ascii="宋体"/>
          <w:color w:val="auto"/>
          <w:szCs w:val="21"/>
          <w:highlight w:val="none"/>
        </w:rPr>
      </w:pPr>
      <w:r>
        <w:rPr>
          <w:rFonts w:hint="eastAsia" w:ascii="宋体" w:hAnsi="宋体"/>
          <w:color w:val="auto"/>
          <w:szCs w:val="21"/>
          <w:highlight w:val="none"/>
        </w:rPr>
        <w:t>我方在参加贵单位的</w:t>
      </w:r>
      <w:r>
        <w:rPr>
          <w:rFonts w:hint="eastAsia" w:ascii="宋体" w:hAnsi="宋体"/>
          <w:color w:val="auto"/>
          <w:szCs w:val="21"/>
          <w:highlight w:val="none"/>
          <w:u w:val="single"/>
        </w:rPr>
        <w:t xml:space="preserve">                  </w:t>
      </w:r>
      <w:r>
        <w:rPr>
          <w:rFonts w:hint="eastAsia" w:ascii="宋体" w:hAnsi="宋体"/>
          <w:color w:val="auto"/>
          <w:szCs w:val="21"/>
          <w:highlight w:val="none"/>
        </w:rPr>
        <w:t>政府采购项目的磋商活动中，郑重承诺如下：</w:t>
      </w:r>
    </w:p>
    <w:p>
      <w:pPr>
        <w:spacing w:line="48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、我方申报的所有资料都是真实、准确、完整的；</w:t>
      </w:r>
    </w:p>
    <w:p>
      <w:pPr>
        <w:spacing w:line="480" w:lineRule="auto"/>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、我方无资质挂靠情形，保证不参与串标、围标及抬标；</w:t>
      </w:r>
    </w:p>
    <w:p>
      <w:pPr>
        <w:spacing w:line="480" w:lineRule="auto"/>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、我方未处于被各级行政主管部门做出停止市场行为处罚的期限内；</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4、若我方成交，将严格按照规定及时与采购人签订合同；</w:t>
      </w:r>
    </w:p>
    <w:p>
      <w:pPr>
        <w:spacing w:line="480" w:lineRule="auto"/>
        <w:ind w:firstLine="420" w:firstLineChars="200"/>
        <w:rPr>
          <w:rFonts w:ascii="宋体"/>
          <w:color w:val="auto"/>
          <w:szCs w:val="21"/>
          <w:highlight w:val="none"/>
        </w:rPr>
      </w:pPr>
      <w:r>
        <w:rPr>
          <w:rFonts w:hint="eastAsia" w:ascii="宋体" w:hAnsi="宋体"/>
          <w:color w:val="auto"/>
          <w:szCs w:val="21"/>
          <w:highlight w:val="none"/>
        </w:rPr>
        <w:t>5、若我方成交，将严格按照竞争性磋商文件要求及磋商响应文件承诺的报价、质量、服务期限、磋商方案、项目负责人等内容组织实施；</w:t>
      </w:r>
    </w:p>
    <w:p>
      <w:pPr>
        <w:spacing w:line="480" w:lineRule="auto"/>
        <w:ind w:firstLine="420" w:firstLineChars="200"/>
        <w:rPr>
          <w:rFonts w:ascii="宋体"/>
          <w:color w:val="auto"/>
          <w:szCs w:val="21"/>
          <w:highlight w:val="none"/>
        </w:rPr>
      </w:pPr>
      <w:r>
        <w:rPr>
          <w:rFonts w:hint="eastAsia" w:ascii="宋体" w:hAnsi="宋体"/>
          <w:color w:val="auto"/>
          <w:szCs w:val="21"/>
          <w:highlight w:val="none"/>
        </w:rPr>
        <w:t>我方若违反上述承诺，隐瞒、提供虚假资料或不按竞争性磋商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ascii="宋体"/>
          <w:color w:val="auto"/>
          <w:szCs w:val="21"/>
          <w:highlight w:val="none"/>
        </w:rPr>
      </w:pPr>
      <w:r>
        <w:rPr>
          <w:rFonts w:hint="eastAsia" w:ascii="宋体" w:hAnsi="宋体"/>
          <w:color w:val="auto"/>
          <w:szCs w:val="21"/>
          <w:highlight w:val="none"/>
        </w:rPr>
        <w:t>特此承诺。</w:t>
      </w: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0" w:firstLineChars="2000"/>
        <w:rPr>
          <w:rFonts w:ascii="宋体"/>
          <w:color w:val="auto"/>
          <w:szCs w:val="21"/>
          <w:highlight w:val="none"/>
        </w:rPr>
      </w:pPr>
      <w:r>
        <w:rPr>
          <w:rFonts w:hint="eastAsia" w:ascii="宋体" w:hAnsi="宋体"/>
          <w:color w:val="auto"/>
          <w:szCs w:val="21"/>
          <w:highlight w:val="none"/>
        </w:rPr>
        <w:t>供应商（加盖公章）：</w:t>
      </w:r>
      <w:r>
        <w:rPr>
          <w:rFonts w:ascii="宋体"/>
          <w:color w:val="auto"/>
          <w:szCs w:val="21"/>
          <w:highlight w:val="none"/>
        </w:rPr>
        <w:t xml:space="preserve"> </w:t>
      </w:r>
    </w:p>
    <w:p>
      <w:pPr>
        <w:spacing w:line="360" w:lineRule="auto"/>
        <w:ind w:firstLine="4200" w:firstLineChars="2000"/>
        <w:rPr>
          <w:rFonts w:ascii="宋体"/>
          <w:color w:val="auto"/>
          <w:szCs w:val="21"/>
          <w:highlight w:val="none"/>
        </w:rPr>
      </w:pPr>
      <w:r>
        <w:rPr>
          <w:rFonts w:hint="eastAsia" w:ascii="宋体" w:hAnsi="宋体"/>
          <w:color w:val="auto"/>
          <w:szCs w:val="21"/>
          <w:highlight w:val="none"/>
        </w:rPr>
        <w:t>法定代表人或被授权人签字（或签章）：</w:t>
      </w:r>
      <w:r>
        <w:rPr>
          <w:rFonts w:ascii="宋体"/>
          <w:color w:val="auto"/>
          <w:szCs w:val="21"/>
          <w:highlight w:val="none"/>
        </w:rPr>
        <w:t xml:space="preserve"> </w:t>
      </w:r>
    </w:p>
    <w:p>
      <w:pPr>
        <w:spacing w:line="360" w:lineRule="auto"/>
        <w:ind w:firstLine="4200" w:firstLineChars="2000"/>
        <w:rPr>
          <w:rFonts w:ascii="宋体"/>
          <w:color w:val="auto"/>
          <w:szCs w:val="21"/>
          <w:highlight w:val="none"/>
        </w:rPr>
      </w:pPr>
      <w:bookmarkStart w:id="57" w:name="_GoBack"/>
      <w:bookmarkEnd w:id="57"/>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jc w:val="center"/>
        <w:rPr>
          <w:rFonts w:hint="eastAsia" w:ascii="Arial" w:hAnsi="Arial" w:cs="Arial"/>
          <w:b/>
          <w:color w:val="auto"/>
          <w:kern w:val="44"/>
          <w:sz w:val="32"/>
          <w:szCs w:val="32"/>
          <w:highlight w:val="none"/>
        </w:rPr>
      </w:pPr>
    </w:p>
    <w:p>
      <w:pPr>
        <w:spacing w:line="360" w:lineRule="auto"/>
        <w:jc w:val="center"/>
        <w:rPr>
          <w:rFonts w:hint="eastAsia" w:ascii="Arial" w:hAnsi="Arial" w:cs="Arial"/>
          <w:b/>
          <w:color w:val="auto"/>
          <w:kern w:val="44"/>
          <w:sz w:val="32"/>
          <w:szCs w:val="32"/>
          <w:highlight w:val="none"/>
        </w:rPr>
      </w:pPr>
    </w:p>
    <w:p>
      <w:pPr>
        <w:spacing w:line="360" w:lineRule="auto"/>
        <w:jc w:val="center"/>
        <w:rPr>
          <w:rFonts w:hint="eastAsia" w:ascii="Arial" w:hAnsi="Arial" w:cs="Arial"/>
          <w:b/>
          <w:color w:val="auto"/>
          <w:kern w:val="44"/>
          <w:sz w:val="32"/>
          <w:szCs w:val="32"/>
          <w:highlight w:val="none"/>
        </w:rPr>
      </w:pPr>
    </w:p>
    <w:bookmarkEnd w:id="48"/>
    <w:p>
      <w:pPr>
        <w:outlineLvl w:val="1"/>
        <w:rPr>
          <w:rFonts w:hint="eastAsia"/>
          <w:b/>
          <w:color w:val="auto"/>
          <w:sz w:val="24"/>
          <w:szCs w:val="24"/>
          <w:highlight w:val="none"/>
        </w:rPr>
      </w:pPr>
      <w:bookmarkStart w:id="58" w:name="_Toc423610061"/>
      <w:bookmarkStart w:id="59" w:name="_Toc339979554"/>
      <w:bookmarkStart w:id="60" w:name="_Toc339979563"/>
    </w:p>
    <w:p>
      <w:pPr>
        <w:outlineLvl w:val="1"/>
        <w:rPr>
          <w:rFonts w:hint="eastAsia"/>
          <w:b/>
          <w:color w:val="auto"/>
          <w:sz w:val="24"/>
          <w:szCs w:val="24"/>
          <w:highlight w:val="none"/>
        </w:rPr>
      </w:pPr>
    </w:p>
    <w:p>
      <w:pPr>
        <w:outlineLvl w:val="1"/>
        <w:rPr>
          <w:rFonts w:hint="eastAsia"/>
          <w:b/>
          <w:color w:val="auto"/>
          <w:sz w:val="24"/>
          <w:szCs w:val="24"/>
          <w:highlight w:val="none"/>
        </w:rPr>
      </w:pPr>
      <w:bookmarkStart w:id="61" w:name="_Toc86158777"/>
      <w:bookmarkStart w:id="62" w:name="_Toc82785379"/>
    </w:p>
    <w:p>
      <w:pPr>
        <w:outlineLvl w:val="1"/>
        <w:rPr>
          <w:rFonts w:hint="eastAsia"/>
          <w:b/>
          <w:color w:val="auto"/>
          <w:sz w:val="24"/>
          <w:szCs w:val="24"/>
          <w:highlight w:val="none"/>
        </w:rPr>
      </w:pPr>
    </w:p>
    <w:p>
      <w:pPr>
        <w:outlineLvl w:val="1"/>
        <w:rPr>
          <w:rFonts w:hint="eastAsia"/>
          <w:b/>
          <w:color w:val="auto"/>
          <w:sz w:val="24"/>
          <w:szCs w:val="24"/>
          <w:highlight w:val="none"/>
        </w:rPr>
      </w:pPr>
    </w:p>
    <w:p>
      <w:pPr>
        <w:outlineLvl w:val="1"/>
        <w:rPr>
          <w:rFonts w:hint="eastAsia"/>
          <w:b/>
          <w:color w:val="auto"/>
          <w:sz w:val="24"/>
          <w:szCs w:val="24"/>
          <w:highlight w:val="none"/>
        </w:rPr>
      </w:pPr>
    </w:p>
    <w:p>
      <w:pPr>
        <w:outlineLvl w:val="1"/>
        <w:rPr>
          <w:rFonts w:hint="eastAsia"/>
          <w:b/>
          <w:color w:val="auto"/>
          <w:sz w:val="24"/>
          <w:szCs w:val="24"/>
          <w:highlight w:val="none"/>
        </w:rPr>
      </w:pPr>
    </w:p>
    <w:p>
      <w:pPr>
        <w:outlineLvl w:val="1"/>
        <w:rPr>
          <w:rFonts w:hint="eastAsia"/>
          <w:b/>
          <w:color w:val="auto"/>
          <w:sz w:val="24"/>
          <w:szCs w:val="24"/>
          <w:highlight w:val="none"/>
        </w:rPr>
      </w:pPr>
      <w:r>
        <w:rPr>
          <w:b/>
          <w:color w:val="auto"/>
          <w:sz w:val="24"/>
          <w:szCs w:val="24"/>
          <w:highlight w:val="none"/>
        </w:rPr>
        <w:t>附件</w:t>
      </w:r>
      <w:bookmarkEnd w:id="61"/>
      <w:bookmarkEnd w:id="62"/>
      <w:r>
        <w:rPr>
          <w:rFonts w:hint="eastAsia"/>
          <w:b/>
          <w:color w:val="auto"/>
          <w:sz w:val="24"/>
          <w:szCs w:val="24"/>
          <w:highlight w:val="none"/>
        </w:rPr>
        <w:t xml:space="preserve">八                    </w:t>
      </w:r>
    </w:p>
    <w:p>
      <w:pPr>
        <w:ind w:firstLine="3451" w:firstLineChars="1146"/>
        <w:outlineLvl w:val="1"/>
        <w:rPr>
          <w:b/>
          <w:color w:val="auto"/>
          <w:sz w:val="30"/>
          <w:szCs w:val="30"/>
          <w:highlight w:val="none"/>
        </w:rPr>
      </w:pPr>
      <w:bookmarkStart w:id="63" w:name="_Toc82785380"/>
      <w:bookmarkStart w:id="64" w:name="_Toc86158778"/>
      <w:r>
        <w:rPr>
          <w:rFonts w:hint="eastAsia"/>
          <w:b/>
          <w:color w:val="auto"/>
          <w:sz w:val="30"/>
          <w:szCs w:val="30"/>
          <w:highlight w:val="none"/>
        </w:rPr>
        <w:t>磋 商</w:t>
      </w:r>
      <w:r>
        <w:rPr>
          <w:b/>
          <w:color w:val="auto"/>
          <w:sz w:val="30"/>
          <w:szCs w:val="30"/>
          <w:highlight w:val="none"/>
        </w:rPr>
        <w:t xml:space="preserve"> </w:t>
      </w:r>
      <w:r>
        <w:rPr>
          <w:rFonts w:hint="eastAsia"/>
          <w:b/>
          <w:color w:val="auto"/>
          <w:sz w:val="30"/>
          <w:szCs w:val="30"/>
          <w:highlight w:val="none"/>
        </w:rPr>
        <w:t xml:space="preserve">承 诺 </w:t>
      </w:r>
      <w:r>
        <w:rPr>
          <w:b/>
          <w:color w:val="auto"/>
          <w:sz w:val="30"/>
          <w:szCs w:val="30"/>
          <w:highlight w:val="none"/>
        </w:rPr>
        <w:t>函</w:t>
      </w:r>
      <w:bookmarkEnd w:id="58"/>
      <w:bookmarkEnd w:id="59"/>
      <w:bookmarkEnd w:id="63"/>
      <w:bookmarkEnd w:id="64"/>
    </w:p>
    <w:p>
      <w:pPr>
        <w:spacing w:line="360" w:lineRule="auto"/>
        <w:rPr>
          <w:rFonts w:ascii="Arial" w:hAnsi="Arial" w:cs="Arial"/>
          <w:bCs/>
          <w:color w:val="auto"/>
          <w:highlight w:val="none"/>
          <w:u w:val="single"/>
        </w:rPr>
      </w:pPr>
      <w:r>
        <w:rPr>
          <w:rFonts w:hint="eastAsia" w:ascii="Arial" w:hAnsi="Arial" w:cs="Arial"/>
          <w:bCs/>
          <w:color w:val="auto"/>
          <w:highlight w:val="none"/>
          <w:u w:val="single"/>
          <w:lang w:eastAsia="zh-CN"/>
        </w:rPr>
        <w:t>海盐县澉浦镇人民政府</w:t>
      </w:r>
      <w:r>
        <w:rPr>
          <w:rFonts w:ascii="Arial" w:hAnsi="Arial" w:cs="Arial"/>
          <w:bCs/>
          <w:color w:val="auto"/>
          <w:highlight w:val="none"/>
          <w:u w:val="single"/>
        </w:rPr>
        <w:t>：</w:t>
      </w:r>
    </w:p>
    <w:p>
      <w:pPr>
        <w:spacing w:line="360" w:lineRule="auto"/>
        <w:ind w:firstLine="411" w:firstLineChars="196"/>
        <w:jc w:val="both"/>
        <w:rPr>
          <w:rFonts w:ascii="Arial" w:hAnsi="Arial" w:cs="Arial"/>
          <w:color w:val="auto"/>
          <w:highlight w:val="none"/>
        </w:rPr>
      </w:pPr>
      <w:r>
        <w:rPr>
          <w:rFonts w:ascii="Arial" w:hAnsi="Arial" w:cs="Arial"/>
          <w:color w:val="auto"/>
          <w:highlight w:val="none"/>
          <w:u w:val="single"/>
        </w:rPr>
        <w:t xml:space="preserve">（竞争性磋商供应商全称）  </w:t>
      </w:r>
      <w:r>
        <w:rPr>
          <w:rFonts w:ascii="Arial" w:hAnsi="Arial" w:cs="Arial"/>
          <w:color w:val="auto"/>
          <w:highlight w:val="none"/>
        </w:rPr>
        <w:t xml:space="preserve"> 授权 </w:t>
      </w:r>
      <w:r>
        <w:rPr>
          <w:rFonts w:ascii="Arial" w:hAnsi="Arial" w:cs="Arial"/>
          <w:color w:val="auto"/>
          <w:highlight w:val="none"/>
          <w:u w:val="single"/>
        </w:rPr>
        <w:t xml:space="preserve">   （授权代表名称、职务、职称）    </w:t>
      </w:r>
      <w:r>
        <w:rPr>
          <w:rFonts w:ascii="Arial" w:hAnsi="Arial" w:cs="Arial"/>
          <w:color w:val="auto"/>
          <w:highlight w:val="none"/>
        </w:rPr>
        <w:t xml:space="preserve"> 为本公司授权代表，参加贵方组织的</w:t>
      </w:r>
      <w:r>
        <w:rPr>
          <w:rFonts w:hint="eastAsia" w:ascii="宋体" w:hAnsi="宋体"/>
          <w:color w:val="auto"/>
          <w:szCs w:val="21"/>
          <w:highlight w:val="none"/>
          <w:u w:val="single"/>
          <w:lang w:eastAsia="zh-CN"/>
        </w:rPr>
        <w:t>2022年澉浦镇社会治理网格化购买服务项目（第三次）</w:t>
      </w:r>
      <w:r>
        <w:rPr>
          <w:rFonts w:ascii="Arial" w:hAnsi="Arial" w:cs="Arial"/>
          <w:color w:val="auto"/>
          <w:highlight w:val="none"/>
          <w:u w:val="single"/>
        </w:rPr>
        <w:t>（</w:t>
      </w:r>
      <w:r>
        <w:rPr>
          <w:rFonts w:hint="eastAsia" w:ascii="Arial" w:hAnsi="Arial" w:cs="Arial"/>
          <w:color w:val="auto"/>
          <w:szCs w:val="21"/>
          <w:highlight w:val="none"/>
          <w:u w:val="single"/>
          <w:lang w:eastAsia="zh-CN"/>
        </w:rPr>
        <w:t>浙圣加采（2022）213-1号</w:t>
      </w:r>
      <w:r>
        <w:rPr>
          <w:rFonts w:hint="eastAsia" w:ascii="Arial" w:hAnsi="Arial" w:cs="Arial"/>
          <w:color w:val="auto"/>
          <w:szCs w:val="21"/>
          <w:highlight w:val="none"/>
          <w:u w:val="single"/>
        </w:rPr>
        <w:t xml:space="preserve"> </w:t>
      </w:r>
      <w:r>
        <w:rPr>
          <w:rFonts w:ascii="Arial" w:hAnsi="Arial" w:cs="Arial"/>
          <w:color w:val="auto"/>
          <w:highlight w:val="none"/>
          <w:u w:val="single"/>
        </w:rPr>
        <w:t>）</w:t>
      </w:r>
      <w:r>
        <w:rPr>
          <w:rFonts w:ascii="Arial" w:hAnsi="Arial" w:cs="Arial"/>
          <w:color w:val="auto"/>
          <w:highlight w:val="none"/>
        </w:rPr>
        <w:t>竞争性磋商采购的有关活动，进行竞争性磋商。为此：</w:t>
      </w:r>
    </w:p>
    <w:p>
      <w:pPr>
        <w:pStyle w:val="222"/>
        <w:numPr>
          <w:ilvl w:val="1"/>
          <w:numId w:val="16"/>
        </w:numPr>
        <w:spacing w:line="360" w:lineRule="auto"/>
        <w:ind w:left="851" w:firstLineChars="0"/>
        <w:rPr>
          <w:rFonts w:ascii="Arial" w:hAnsi="Arial" w:cs="Arial"/>
          <w:color w:val="auto"/>
          <w:highlight w:val="none"/>
        </w:rPr>
      </w:pPr>
      <w:r>
        <w:rPr>
          <w:rFonts w:ascii="Arial" w:hAnsi="Arial" w:cs="Arial"/>
          <w:color w:val="auto"/>
          <w:highlight w:val="none"/>
        </w:rPr>
        <w:t>提供竞争性磋商须知规定的全部竞争性磋商响应文件。</w:t>
      </w:r>
    </w:p>
    <w:p>
      <w:pPr>
        <w:pStyle w:val="222"/>
        <w:spacing w:line="360" w:lineRule="auto"/>
        <w:ind w:firstLine="525" w:firstLineChars="250"/>
        <w:rPr>
          <w:rFonts w:ascii="Arial" w:hAnsi="Arial" w:cs="Arial"/>
          <w:color w:val="auto"/>
          <w:highlight w:val="none"/>
        </w:rPr>
      </w:pPr>
      <w:r>
        <w:rPr>
          <w:rFonts w:hint="eastAsia" w:ascii="Arial" w:hAnsi="Arial" w:cs="Arial"/>
          <w:color w:val="auto"/>
          <w:highlight w:val="none"/>
        </w:rPr>
        <w:t>2、</w:t>
      </w:r>
      <w:r>
        <w:rPr>
          <w:rFonts w:ascii="Arial" w:hAnsi="Arial" w:cs="Arial"/>
          <w:color w:val="auto"/>
          <w:highlight w:val="none"/>
        </w:rPr>
        <w:t>据此函，签字人兹宣布同意如下：</w:t>
      </w:r>
    </w:p>
    <w:p>
      <w:pPr>
        <w:pStyle w:val="222"/>
        <w:numPr>
          <w:ilvl w:val="2"/>
          <w:numId w:val="16"/>
        </w:numPr>
        <w:spacing w:line="360" w:lineRule="auto"/>
        <w:ind w:left="1276" w:firstLineChars="0"/>
        <w:rPr>
          <w:rFonts w:ascii="Arial" w:hAnsi="Arial" w:cs="Arial"/>
          <w:color w:val="auto"/>
          <w:highlight w:val="none"/>
        </w:rPr>
      </w:pPr>
      <w:r>
        <w:rPr>
          <w:rFonts w:ascii="Arial" w:hAnsi="Arial" w:cs="Arial"/>
          <w:color w:val="auto"/>
          <w:szCs w:val="21"/>
          <w:highlight w:val="none"/>
        </w:rPr>
        <w:t>该项目的竞争性磋商报价</w:t>
      </w:r>
      <w:r>
        <w:rPr>
          <w:rFonts w:ascii="Arial" w:hAnsi="Arial" w:cs="Arial"/>
          <w:color w:val="auto"/>
          <w:highlight w:val="none"/>
        </w:rPr>
        <w:t xml:space="preserve">以最后轮报价为准（报价一览表附后）； </w:t>
      </w:r>
    </w:p>
    <w:p>
      <w:pPr>
        <w:pStyle w:val="222"/>
        <w:numPr>
          <w:ilvl w:val="2"/>
          <w:numId w:val="16"/>
        </w:numPr>
        <w:spacing w:line="360" w:lineRule="auto"/>
        <w:ind w:left="1276" w:firstLineChars="0"/>
        <w:rPr>
          <w:rFonts w:ascii="Arial" w:hAnsi="Arial" w:cs="Arial"/>
          <w:color w:val="auto"/>
          <w:highlight w:val="none"/>
        </w:rPr>
      </w:pPr>
      <w:r>
        <w:rPr>
          <w:rFonts w:ascii="Arial" w:hAnsi="Arial" w:cs="Arial"/>
          <w:color w:val="auto"/>
          <w:highlight w:val="none"/>
        </w:rPr>
        <w:t>我方向贵方提交的所有竞争性磋商响应文件、资料都是准确的和真实的；</w:t>
      </w:r>
    </w:p>
    <w:p>
      <w:pPr>
        <w:pStyle w:val="222"/>
        <w:numPr>
          <w:ilvl w:val="2"/>
          <w:numId w:val="16"/>
        </w:numPr>
        <w:spacing w:line="360" w:lineRule="auto"/>
        <w:ind w:left="1276" w:firstLineChars="0"/>
        <w:rPr>
          <w:rFonts w:ascii="Arial" w:hAnsi="Arial" w:cs="Arial"/>
          <w:color w:val="auto"/>
          <w:highlight w:val="none"/>
        </w:rPr>
      </w:pPr>
      <w:r>
        <w:rPr>
          <w:rFonts w:ascii="Arial" w:hAnsi="Arial" w:cs="Arial"/>
          <w:color w:val="auto"/>
          <w:highlight w:val="none"/>
        </w:rPr>
        <w:t>保证遵守竞争性磋商文件中的有关规定。</w:t>
      </w:r>
    </w:p>
    <w:p>
      <w:pPr>
        <w:pStyle w:val="222"/>
        <w:numPr>
          <w:ilvl w:val="2"/>
          <w:numId w:val="16"/>
        </w:numPr>
        <w:spacing w:line="360" w:lineRule="auto"/>
        <w:ind w:left="1276" w:firstLineChars="0"/>
        <w:rPr>
          <w:rFonts w:ascii="Arial" w:hAnsi="Arial" w:cs="Arial"/>
          <w:color w:val="auto"/>
          <w:highlight w:val="none"/>
        </w:rPr>
      </w:pPr>
      <w:r>
        <w:rPr>
          <w:rFonts w:ascii="Arial" w:hAnsi="Arial" w:cs="Arial"/>
          <w:color w:val="auto"/>
          <w:highlight w:val="none"/>
        </w:rPr>
        <w:t>保证严格执行双方所签的供货合同，并承担全部规定的责任义务。</w:t>
      </w:r>
    </w:p>
    <w:p>
      <w:pPr>
        <w:pStyle w:val="222"/>
        <w:numPr>
          <w:ilvl w:val="2"/>
          <w:numId w:val="16"/>
        </w:numPr>
        <w:spacing w:line="360" w:lineRule="auto"/>
        <w:ind w:left="1276" w:firstLineChars="0"/>
        <w:rPr>
          <w:rFonts w:ascii="Arial" w:hAnsi="Arial" w:cs="Arial"/>
          <w:color w:val="auto"/>
          <w:highlight w:val="none"/>
        </w:rPr>
      </w:pPr>
      <w:r>
        <w:rPr>
          <w:rFonts w:ascii="Arial" w:hAnsi="Arial" w:cs="Arial"/>
          <w:color w:val="auto"/>
          <w:highlight w:val="none"/>
        </w:rPr>
        <w:t>竞争性磋商供应商已详细审查全部竞争性磋商文件，包括竞争性磋商采购补充文件（如果有的话）。我们完全理解并同意放弃对这方面有不明及误解的权力。</w:t>
      </w:r>
    </w:p>
    <w:p>
      <w:pPr>
        <w:pStyle w:val="222"/>
        <w:numPr>
          <w:ilvl w:val="2"/>
          <w:numId w:val="16"/>
        </w:numPr>
        <w:spacing w:line="360" w:lineRule="auto"/>
        <w:ind w:left="1276" w:firstLineChars="0"/>
        <w:rPr>
          <w:rFonts w:ascii="Arial" w:hAnsi="Arial" w:cs="Arial"/>
          <w:color w:val="auto"/>
          <w:highlight w:val="none"/>
        </w:rPr>
      </w:pPr>
      <w:r>
        <w:rPr>
          <w:rFonts w:ascii="Arial" w:hAnsi="Arial" w:cs="Arial"/>
          <w:color w:val="auto"/>
          <w:highlight w:val="none"/>
        </w:rPr>
        <w:t>愿意向贵方提供任何与该项竞争性磋商有关的数据、情况和技术资料，完全理解贵方不一定接受最低价的竞争性磋商或收到的任何竞争性磋商。</w:t>
      </w:r>
    </w:p>
    <w:p>
      <w:pPr>
        <w:pStyle w:val="222"/>
        <w:numPr>
          <w:ilvl w:val="2"/>
          <w:numId w:val="16"/>
        </w:numPr>
        <w:spacing w:line="360" w:lineRule="auto"/>
        <w:ind w:left="1276" w:firstLineChars="0"/>
        <w:rPr>
          <w:rFonts w:ascii="Arial" w:hAnsi="Arial" w:cs="Arial"/>
          <w:color w:val="auto"/>
          <w:highlight w:val="none"/>
        </w:rPr>
      </w:pPr>
      <w:r>
        <w:rPr>
          <w:rFonts w:ascii="Arial" w:hAnsi="Arial" w:cs="Arial"/>
          <w:color w:val="auto"/>
          <w:highlight w:val="none"/>
        </w:rPr>
        <w:t>本竞争性磋商自竞争性磋商截止时间之日起</w:t>
      </w:r>
      <w:r>
        <w:rPr>
          <w:rFonts w:ascii="Arial" w:hAnsi="Arial" w:cs="Arial"/>
          <w:color w:val="auto"/>
          <w:highlight w:val="none"/>
          <w:u w:val="single"/>
        </w:rPr>
        <w:t>60</w:t>
      </w:r>
      <w:r>
        <w:rPr>
          <w:rFonts w:ascii="Arial" w:hAnsi="Arial" w:cs="Arial"/>
          <w:color w:val="auto"/>
          <w:highlight w:val="none"/>
        </w:rPr>
        <w:t>天有效。</w:t>
      </w:r>
    </w:p>
    <w:p>
      <w:pPr>
        <w:pStyle w:val="222"/>
        <w:numPr>
          <w:ilvl w:val="2"/>
          <w:numId w:val="16"/>
        </w:numPr>
        <w:spacing w:line="360" w:lineRule="auto"/>
        <w:ind w:left="1276" w:firstLineChars="0"/>
        <w:rPr>
          <w:rFonts w:ascii="Arial" w:hAnsi="Arial" w:cs="Arial"/>
          <w:color w:val="auto"/>
          <w:highlight w:val="none"/>
        </w:rPr>
      </w:pPr>
      <w:r>
        <w:rPr>
          <w:rFonts w:ascii="Arial" w:hAnsi="Arial" w:cs="Arial"/>
          <w:color w:val="auto"/>
          <w:highlight w:val="none"/>
        </w:rPr>
        <w:t>如果在竞争性磋商有效期内撤回或拒绝接受已经确认的条款，</w:t>
      </w:r>
      <w:r>
        <w:rPr>
          <w:rFonts w:hint="eastAsia" w:ascii="Arial" w:hAnsi="Arial" w:cs="Arial"/>
          <w:color w:val="auto"/>
          <w:highlight w:val="none"/>
        </w:rPr>
        <w:t>愿承担由此造成的后果</w:t>
      </w:r>
      <w:r>
        <w:rPr>
          <w:rFonts w:ascii="Arial" w:hAnsi="Arial" w:cs="Arial"/>
          <w:color w:val="auto"/>
          <w:highlight w:val="none"/>
        </w:rPr>
        <w:t>。</w:t>
      </w:r>
    </w:p>
    <w:p>
      <w:pPr>
        <w:pStyle w:val="222"/>
        <w:numPr>
          <w:ilvl w:val="2"/>
          <w:numId w:val="16"/>
        </w:numPr>
        <w:spacing w:line="360" w:lineRule="auto"/>
        <w:ind w:left="1276" w:firstLineChars="0"/>
        <w:rPr>
          <w:rFonts w:ascii="Arial" w:hAnsi="Arial" w:cs="Arial"/>
          <w:color w:val="auto"/>
          <w:szCs w:val="21"/>
          <w:highlight w:val="none"/>
        </w:rPr>
      </w:pPr>
      <w:r>
        <w:rPr>
          <w:rFonts w:ascii="Arial" w:hAnsi="Arial" w:cs="Arial"/>
          <w:color w:val="auto"/>
          <w:szCs w:val="21"/>
          <w:highlight w:val="none"/>
        </w:rPr>
        <w:t>与本竞争性磋商有关的正式通讯地址为：</w:t>
      </w:r>
      <w:r>
        <w:rPr>
          <w:rFonts w:ascii="Arial" w:hAnsi="Arial" w:cs="Arial"/>
          <w:color w:val="auto"/>
          <w:szCs w:val="21"/>
          <w:highlight w:val="none"/>
          <w:u w:val="single"/>
        </w:rPr>
        <w:t xml:space="preserve">                                           </w:t>
      </w:r>
    </w:p>
    <w:p>
      <w:pPr>
        <w:spacing w:line="360" w:lineRule="auto"/>
        <w:ind w:left="1276"/>
        <w:rPr>
          <w:rFonts w:ascii="Arial" w:hAnsi="Arial" w:cs="Arial"/>
          <w:color w:val="auto"/>
          <w:highlight w:val="none"/>
          <w:u w:val="single"/>
        </w:rPr>
      </w:pPr>
      <w:r>
        <w:rPr>
          <w:rFonts w:ascii="Arial" w:hAnsi="Arial" w:cs="Arial"/>
          <w:color w:val="auto"/>
          <w:highlight w:val="none"/>
        </w:rPr>
        <w:t>邮编：</w:t>
      </w:r>
      <w:r>
        <w:rPr>
          <w:rFonts w:ascii="Arial" w:hAnsi="Arial" w:cs="Arial"/>
          <w:color w:val="auto"/>
          <w:highlight w:val="none"/>
          <w:u w:val="single"/>
        </w:rPr>
        <w:t xml:space="preserve">              </w:t>
      </w:r>
      <w:r>
        <w:rPr>
          <w:rFonts w:ascii="Arial" w:hAnsi="Arial" w:cs="Arial"/>
          <w:color w:val="auto"/>
          <w:highlight w:val="none"/>
        </w:rPr>
        <w:t>电话：</w:t>
      </w:r>
      <w:r>
        <w:rPr>
          <w:rFonts w:ascii="Arial" w:hAnsi="Arial" w:cs="Arial"/>
          <w:color w:val="auto"/>
          <w:highlight w:val="none"/>
          <w:u w:val="single"/>
        </w:rPr>
        <w:t xml:space="preserve">                     </w:t>
      </w:r>
      <w:r>
        <w:rPr>
          <w:rFonts w:ascii="Arial" w:hAnsi="Arial" w:cs="Arial"/>
          <w:color w:val="auto"/>
          <w:highlight w:val="none"/>
        </w:rPr>
        <w:t>传真：</w:t>
      </w:r>
      <w:r>
        <w:rPr>
          <w:rFonts w:ascii="Arial" w:hAnsi="Arial" w:cs="Arial"/>
          <w:color w:val="auto"/>
          <w:highlight w:val="none"/>
          <w:u w:val="single"/>
        </w:rPr>
        <w:t xml:space="preserve">                    </w:t>
      </w:r>
    </w:p>
    <w:p>
      <w:pPr>
        <w:spacing w:line="480" w:lineRule="auto"/>
        <w:ind w:firstLine="5250" w:firstLineChars="2500"/>
        <w:rPr>
          <w:rFonts w:ascii="Arial" w:hAnsi="Arial" w:cs="Arial"/>
          <w:color w:val="auto"/>
          <w:highlight w:val="none"/>
        </w:rPr>
      </w:pPr>
    </w:p>
    <w:p>
      <w:pPr>
        <w:spacing w:line="480" w:lineRule="auto"/>
        <w:ind w:firstLine="5250" w:firstLineChars="2500"/>
        <w:rPr>
          <w:rFonts w:ascii="Arial" w:hAnsi="Arial" w:cs="Arial"/>
          <w:color w:val="auto"/>
          <w:highlight w:val="none"/>
        </w:rPr>
      </w:pPr>
    </w:p>
    <w:p>
      <w:pPr>
        <w:spacing w:before="120" w:beforeLines="50" w:after="120" w:afterLines="50"/>
        <w:ind w:right="-21" w:rightChars="-10" w:firstLine="4410" w:firstLineChars="2100"/>
        <w:rPr>
          <w:rFonts w:ascii="Arial" w:hAnsi="Arial" w:cs="Arial"/>
          <w:color w:val="auto"/>
          <w:szCs w:val="21"/>
          <w:highlight w:val="none"/>
        </w:rPr>
      </w:pPr>
      <w:bookmarkStart w:id="65" w:name="_Toc339979555"/>
      <w:r>
        <w:rPr>
          <w:rFonts w:hint="eastAsia" w:ascii="Arial" w:hAnsi="Arial" w:cs="Arial"/>
          <w:color w:val="auto"/>
          <w:szCs w:val="21"/>
          <w:highlight w:val="none"/>
        </w:rPr>
        <w:t>竞争性磋商供应商</w:t>
      </w:r>
      <w:r>
        <w:rPr>
          <w:rFonts w:ascii="Arial" w:hAnsi="Arial" w:cs="Arial"/>
          <w:color w:val="auto"/>
          <w:szCs w:val="21"/>
          <w:highlight w:val="none"/>
        </w:rPr>
        <w:t>全称（公章）：</w:t>
      </w:r>
    </w:p>
    <w:p>
      <w:pPr>
        <w:spacing w:before="120" w:beforeLines="50" w:after="120" w:afterLines="50"/>
        <w:ind w:right="-10" w:firstLine="4410" w:firstLineChars="2100"/>
        <w:rPr>
          <w:rFonts w:ascii="Arial" w:hAnsi="Arial" w:cs="Arial"/>
          <w:color w:val="auto"/>
          <w:szCs w:val="21"/>
          <w:highlight w:val="none"/>
        </w:rPr>
      </w:pPr>
      <w:r>
        <w:rPr>
          <w:rFonts w:ascii="Arial" w:hAnsi="Arial" w:cs="Arial"/>
          <w:color w:val="auto"/>
          <w:szCs w:val="21"/>
          <w:highlight w:val="none"/>
        </w:rPr>
        <w:t>法定代表人或授权代表（签字或盖章）：</w:t>
      </w:r>
    </w:p>
    <w:p>
      <w:pPr>
        <w:spacing w:line="360" w:lineRule="auto"/>
        <w:ind w:firstLine="4410" w:firstLineChars="2100"/>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jc w:val="center"/>
        <w:outlineLvl w:val="1"/>
        <w:rPr>
          <w:b/>
          <w:color w:val="auto"/>
          <w:sz w:val="28"/>
          <w:highlight w:val="none"/>
        </w:rPr>
        <w:sectPr>
          <w:pgSz w:w="11906" w:h="16838"/>
          <w:pgMar w:top="1418" w:right="1418" w:bottom="1418" w:left="1418" w:header="680" w:footer="992" w:gutter="0"/>
          <w:cols w:space="720" w:num="1"/>
          <w:docGrid w:linePitch="312" w:charSpace="0"/>
        </w:sectPr>
      </w:pPr>
    </w:p>
    <w:p>
      <w:pPr>
        <w:outlineLvl w:val="1"/>
        <w:rPr>
          <w:rFonts w:hint="eastAsia"/>
          <w:b/>
          <w:color w:val="auto"/>
          <w:sz w:val="24"/>
          <w:szCs w:val="24"/>
          <w:highlight w:val="none"/>
        </w:rPr>
      </w:pPr>
      <w:bookmarkStart w:id="66" w:name="_Toc82785381"/>
      <w:bookmarkStart w:id="67" w:name="_Toc86158779"/>
      <w:bookmarkStart w:id="68" w:name="_Toc423610062"/>
      <w:r>
        <w:rPr>
          <w:b/>
          <w:color w:val="auto"/>
          <w:sz w:val="24"/>
          <w:szCs w:val="24"/>
          <w:highlight w:val="none"/>
        </w:rPr>
        <w:t>附件</w:t>
      </w:r>
      <w:bookmarkEnd w:id="66"/>
      <w:bookmarkEnd w:id="67"/>
      <w:r>
        <w:rPr>
          <w:rFonts w:hint="eastAsia"/>
          <w:b/>
          <w:color w:val="auto"/>
          <w:sz w:val="24"/>
          <w:szCs w:val="24"/>
          <w:highlight w:val="none"/>
        </w:rPr>
        <w:t>九</w:t>
      </w:r>
      <w:r>
        <w:rPr>
          <w:b/>
          <w:color w:val="auto"/>
          <w:sz w:val="24"/>
          <w:szCs w:val="24"/>
          <w:highlight w:val="none"/>
        </w:rPr>
        <w:t xml:space="preserve"> </w:t>
      </w:r>
      <w:r>
        <w:rPr>
          <w:rFonts w:hint="eastAsia"/>
          <w:b/>
          <w:color w:val="auto"/>
          <w:sz w:val="24"/>
          <w:szCs w:val="24"/>
          <w:highlight w:val="none"/>
        </w:rPr>
        <w:t xml:space="preserve">                   </w:t>
      </w:r>
    </w:p>
    <w:p>
      <w:pPr>
        <w:ind w:firstLine="3000" w:firstLineChars="996"/>
        <w:outlineLvl w:val="1"/>
        <w:rPr>
          <w:b/>
          <w:color w:val="auto"/>
          <w:sz w:val="30"/>
          <w:szCs w:val="30"/>
          <w:highlight w:val="none"/>
        </w:rPr>
      </w:pPr>
      <w:bookmarkStart w:id="69" w:name="_Toc82785382"/>
      <w:bookmarkStart w:id="70" w:name="_Toc86158780"/>
      <w:r>
        <w:rPr>
          <w:b/>
          <w:color w:val="auto"/>
          <w:sz w:val="30"/>
          <w:szCs w:val="30"/>
          <w:highlight w:val="none"/>
        </w:rPr>
        <w:t>第</w:t>
      </w:r>
      <w:r>
        <w:rPr>
          <w:rFonts w:hint="eastAsia"/>
          <w:b/>
          <w:color w:val="auto"/>
          <w:sz w:val="30"/>
          <w:szCs w:val="30"/>
          <w:highlight w:val="none"/>
        </w:rPr>
        <w:t>一</w:t>
      </w:r>
      <w:r>
        <w:rPr>
          <w:b/>
          <w:color w:val="auto"/>
          <w:sz w:val="30"/>
          <w:szCs w:val="30"/>
          <w:highlight w:val="none"/>
        </w:rPr>
        <w:t>轮报价一览表</w:t>
      </w:r>
      <w:bookmarkEnd w:id="65"/>
      <w:bookmarkEnd w:id="68"/>
      <w:bookmarkEnd w:id="69"/>
      <w:bookmarkEnd w:id="70"/>
    </w:p>
    <w:p>
      <w:pPr>
        <w:pStyle w:val="12"/>
        <w:spacing w:line="400" w:lineRule="exact"/>
        <w:ind w:firstLine="0"/>
        <w:rPr>
          <w:rFonts w:hint="eastAsia"/>
          <w:color w:val="auto"/>
          <w:highlight w:val="none"/>
        </w:rPr>
      </w:pPr>
      <w:bookmarkStart w:id="71" w:name="_Toc339979556"/>
      <w:r>
        <w:rPr>
          <w:rFonts w:hint="eastAsia"/>
          <w:color w:val="auto"/>
          <w:highlight w:val="none"/>
        </w:rPr>
        <w:t>项目编号：</w:t>
      </w:r>
      <w:r>
        <w:rPr>
          <w:rFonts w:hint="eastAsia" w:ascii="宋体" w:hAnsi="宋体"/>
          <w:color w:val="auto"/>
          <w:szCs w:val="21"/>
          <w:highlight w:val="none"/>
          <w:lang w:eastAsia="zh-CN"/>
        </w:rPr>
        <w:t>浙圣加采（2022）213-1号</w:t>
      </w:r>
      <w:r>
        <w:rPr>
          <w:rFonts w:hint="eastAsia" w:ascii="宋体" w:hAnsi="宋体"/>
          <w:color w:val="auto"/>
          <w:szCs w:val="21"/>
          <w:highlight w:val="none"/>
        </w:rPr>
        <w:t xml:space="preserve"> </w:t>
      </w:r>
      <w:r>
        <w:rPr>
          <w:rFonts w:hint="eastAsia"/>
          <w:color w:val="auto"/>
          <w:highlight w:val="none"/>
        </w:rPr>
        <w:t xml:space="preserve">                            （</w:t>
      </w:r>
      <w:r>
        <w:rPr>
          <w:color w:val="auto"/>
          <w:highlight w:val="none"/>
        </w:rPr>
        <w:t>价格单位：人民币元）</w:t>
      </w:r>
    </w:p>
    <w:tbl>
      <w:tblPr>
        <w:tblStyle w:val="36"/>
        <w:tblW w:w="0" w:type="auto"/>
        <w:tblInd w:w="93" w:type="dxa"/>
        <w:tblLayout w:type="fixed"/>
        <w:tblCellMar>
          <w:top w:w="0" w:type="dxa"/>
          <w:left w:w="108" w:type="dxa"/>
          <w:bottom w:w="0" w:type="dxa"/>
          <w:right w:w="108" w:type="dxa"/>
        </w:tblCellMar>
      </w:tblPr>
      <w:tblGrid>
        <w:gridCol w:w="729"/>
        <w:gridCol w:w="2688"/>
        <w:gridCol w:w="851"/>
        <w:gridCol w:w="1276"/>
        <w:gridCol w:w="1491"/>
        <w:gridCol w:w="2052"/>
      </w:tblGrid>
      <w:tr>
        <w:tblPrEx>
          <w:tblCellMar>
            <w:top w:w="0" w:type="dxa"/>
            <w:left w:w="108" w:type="dxa"/>
            <w:bottom w:w="0" w:type="dxa"/>
            <w:right w:w="108" w:type="dxa"/>
          </w:tblCellMar>
        </w:tblPrEx>
        <w:trPr>
          <w:wBefore w:w="0" w:type="dxa"/>
          <w:wAfter w:w="0" w:type="dxa"/>
          <w:trHeight w:val="1418" w:hRule="atLeast"/>
        </w:trPr>
        <w:tc>
          <w:tcPr>
            <w:tcW w:w="7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Courier New"/>
                <w:b/>
                <w:bCs/>
                <w:color w:val="auto"/>
                <w:szCs w:val="21"/>
                <w:highlight w:val="none"/>
              </w:rPr>
            </w:pPr>
            <w:r>
              <w:rPr>
                <w:rFonts w:ascii="宋体" w:hAnsi="宋体" w:cs="Courier New"/>
                <w:b/>
                <w:bCs/>
                <w:color w:val="auto"/>
                <w:szCs w:val="21"/>
                <w:highlight w:val="none"/>
              </w:rPr>
              <w:t>序号</w:t>
            </w:r>
          </w:p>
        </w:tc>
        <w:tc>
          <w:tcPr>
            <w:tcW w:w="2688"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center"/>
              <w:rPr>
                <w:rFonts w:hint="eastAsia" w:ascii="宋体" w:hAnsi="宋体" w:cs="Courier New"/>
                <w:b/>
                <w:bCs/>
                <w:color w:val="auto"/>
                <w:szCs w:val="21"/>
                <w:highlight w:val="none"/>
              </w:rPr>
            </w:pPr>
            <w:r>
              <w:rPr>
                <w:rFonts w:hint="eastAsia" w:ascii="宋体" w:hAnsi="宋体" w:cs="Courier New"/>
                <w:b/>
                <w:bCs/>
                <w:color w:val="auto"/>
                <w:szCs w:val="21"/>
                <w:highlight w:val="none"/>
              </w:rPr>
              <w:t>项目</w:t>
            </w:r>
            <w:r>
              <w:rPr>
                <w:rFonts w:ascii="宋体" w:hAnsi="宋体" w:cs="Courier New"/>
                <w:b/>
                <w:bCs/>
                <w:color w:val="auto"/>
                <w:szCs w:val="21"/>
                <w:highlight w:val="none"/>
              </w:rPr>
              <w:t>名称</w:t>
            </w:r>
          </w:p>
        </w:tc>
        <w:tc>
          <w:tcPr>
            <w:tcW w:w="851"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pPr>
              <w:jc w:val="center"/>
              <w:rPr>
                <w:rFonts w:hint="eastAsia" w:ascii="宋体" w:hAnsi="宋体" w:cs="Courier New"/>
                <w:b/>
                <w:bCs/>
                <w:color w:val="auto"/>
                <w:szCs w:val="21"/>
                <w:highlight w:val="none"/>
              </w:rPr>
            </w:pPr>
            <w:r>
              <w:rPr>
                <w:rFonts w:hint="eastAsia" w:ascii="宋体" w:hAnsi="宋体" w:cs="Courier New"/>
                <w:b/>
                <w:bCs/>
                <w:color w:val="auto"/>
                <w:szCs w:val="21"/>
                <w:highlight w:val="none"/>
              </w:rPr>
              <w:t>数量</w:t>
            </w: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Courier New"/>
                <w:b/>
                <w:bCs/>
                <w:color w:val="auto"/>
                <w:szCs w:val="21"/>
                <w:highlight w:val="none"/>
              </w:rPr>
            </w:pPr>
            <w:r>
              <w:rPr>
                <w:rFonts w:hint="eastAsia" w:ascii="宋体" w:hAnsi="宋体" w:cs="Courier New"/>
                <w:b/>
                <w:bCs/>
                <w:color w:val="auto"/>
                <w:szCs w:val="21"/>
                <w:highlight w:val="none"/>
              </w:rPr>
              <w:t>报价</w:t>
            </w:r>
          </w:p>
        </w:tc>
        <w:tc>
          <w:tcPr>
            <w:tcW w:w="1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Courier New"/>
                <w:b/>
                <w:bCs/>
                <w:color w:val="auto"/>
                <w:szCs w:val="21"/>
                <w:highlight w:val="none"/>
              </w:rPr>
            </w:pPr>
            <w:r>
              <w:rPr>
                <w:rFonts w:hint="eastAsia" w:ascii="宋体" w:hAnsi="宋体" w:cs="Courier New"/>
                <w:b/>
                <w:bCs/>
                <w:color w:val="auto"/>
                <w:szCs w:val="21"/>
                <w:highlight w:val="none"/>
              </w:rPr>
              <w:t>项目负责人</w:t>
            </w: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Courier New"/>
                <w:b/>
                <w:bCs/>
                <w:color w:val="auto"/>
                <w:szCs w:val="21"/>
                <w:highlight w:val="none"/>
              </w:rPr>
            </w:pPr>
            <w:r>
              <w:rPr>
                <w:rFonts w:hint="eastAsia" w:ascii="宋体" w:hAnsi="宋体" w:cs="Courier New"/>
                <w:b/>
                <w:bCs/>
                <w:color w:val="auto"/>
                <w:szCs w:val="21"/>
                <w:highlight w:val="none"/>
              </w:rPr>
              <w:t>合同期限</w:t>
            </w:r>
          </w:p>
        </w:tc>
      </w:tr>
      <w:tr>
        <w:tblPrEx>
          <w:tblCellMar>
            <w:top w:w="0" w:type="dxa"/>
            <w:left w:w="108" w:type="dxa"/>
            <w:bottom w:w="0" w:type="dxa"/>
            <w:right w:w="108" w:type="dxa"/>
          </w:tblCellMar>
        </w:tblPrEx>
        <w:trPr>
          <w:wBefore w:w="0" w:type="dxa"/>
          <w:wAfter w:w="0" w:type="dxa"/>
          <w:trHeight w:val="1418" w:hRule="atLeast"/>
        </w:trPr>
        <w:tc>
          <w:tcPr>
            <w:tcW w:w="7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Courier New"/>
                <w:b/>
                <w:bCs/>
                <w:color w:val="auto"/>
                <w:szCs w:val="21"/>
                <w:highlight w:val="none"/>
              </w:rPr>
            </w:pPr>
            <w:r>
              <w:rPr>
                <w:rFonts w:hint="eastAsia" w:ascii="宋体" w:hAnsi="宋体" w:cs="Courier New"/>
                <w:b/>
                <w:bCs/>
                <w:color w:val="auto"/>
                <w:szCs w:val="21"/>
                <w:highlight w:val="none"/>
              </w:rPr>
              <w:t>1</w:t>
            </w:r>
          </w:p>
        </w:tc>
        <w:tc>
          <w:tcPr>
            <w:tcW w:w="2688"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center"/>
              <w:rPr>
                <w:rFonts w:hint="eastAsia" w:ascii="宋体" w:hAnsi="宋体" w:eastAsia="宋体" w:cs="Courier New"/>
                <w:b/>
                <w:bCs/>
                <w:color w:val="auto"/>
                <w:szCs w:val="21"/>
                <w:highlight w:val="none"/>
                <w:lang w:eastAsia="zh-CN"/>
              </w:rPr>
            </w:pPr>
            <w:r>
              <w:rPr>
                <w:rFonts w:hint="eastAsia" w:ascii="宋体" w:hAnsi="宋体"/>
                <w:b/>
                <w:color w:val="auto"/>
                <w:szCs w:val="21"/>
                <w:highlight w:val="none"/>
                <w:lang w:eastAsia="zh-CN"/>
              </w:rPr>
              <w:t>2022年澉浦镇社会治理网格化购买服务项目（第三次）</w:t>
            </w:r>
          </w:p>
        </w:tc>
        <w:tc>
          <w:tcPr>
            <w:tcW w:w="851"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pPr>
              <w:jc w:val="center"/>
              <w:rPr>
                <w:rFonts w:hint="eastAsia" w:ascii="宋体" w:hAnsi="宋体" w:cs="Courier New"/>
                <w:b/>
                <w:bCs/>
                <w:color w:val="auto"/>
                <w:szCs w:val="21"/>
                <w:highlight w:val="none"/>
              </w:rPr>
            </w:pPr>
            <w:r>
              <w:rPr>
                <w:rFonts w:hint="eastAsia" w:ascii="宋体" w:hAnsi="宋体" w:cs="Courier New"/>
                <w:b/>
                <w:bCs/>
                <w:color w:val="auto"/>
                <w:szCs w:val="21"/>
                <w:highlight w:val="none"/>
              </w:rPr>
              <w:t>1项</w:t>
            </w: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Courier New"/>
                <w:b/>
                <w:bCs/>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Courier New"/>
                <w:b/>
                <w:bCs/>
                <w:color w:val="auto"/>
                <w:szCs w:val="21"/>
                <w:highlight w:val="none"/>
              </w:rPr>
            </w:pPr>
          </w:p>
        </w:tc>
        <w:tc>
          <w:tcPr>
            <w:tcW w:w="2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Courier New"/>
                <w:b/>
                <w:bCs/>
                <w:color w:val="auto"/>
                <w:szCs w:val="21"/>
                <w:highlight w:val="none"/>
              </w:rPr>
            </w:pPr>
          </w:p>
        </w:tc>
      </w:tr>
      <w:tr>
        <w:tblPrEx>
          <w:tblCellMar>
            <w:top w:w="0" w:type="dxa"/>
            <w:left w:w="108" w:type="dxa"/>
            <w:bottom w:w="0" w:type="dxa"/>
            <w:right w:w="108" w:type="dxa"/>
          </w:tblCellMar>
        </w:tblPrEx>
        <w:trPr>
          <w:wBefore w:w="0" w:type="dxa"/>
          <w:wAfter w:w="0" w:type="dxa"/>
          <w:trHeight w:val="1418" w:hRule="atLeast"/>
        </w:trPr>
        <w:tc>
          <w:tcPr>
            <w:tcW w:w="7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Courier New"/>
                <w:b/>
                <w:color w:val="auto"/>
                <w:szCs w:val="21"/>
                <w:highlight w:val="none"/>
              </w:rPr>
            </w:pPr>
            <w:r>
              <w:rPr>
                <w:rFonts w:hint="eastAsia" w:ascii="宋体" w:hAnsi="宋体" w:cs="Courier New"/>
                <w:b/>
                <w:color w:val="auto"/>
                <w:szCs w:val="21"/>
                <w:highlight w:val="none"/>
              </w:rPr>
              <w:t>2</w:t>
            </w:r>
          </w:p>
        </w:tc>
        <w:tc>
          <w:tcPr>
            <w:tcW w:w="8358"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宋体" w:hAnsi="宋体" w:cs="Courier New"/>
                <w:b/>
                <w:color w:val="auto"/>
                <w:szCs w:val="21"/>
                <w:highlight w:val="none"/>
              </w:rPr>
            </w:pPr>
            <w:r>
              <w:rPr>
                <w:rFonts w:hint="eastAsia" w:ascii="宋体" w:hAnsi="宋体" w:cs="Courier New"/>
                <w:b/>
                <w:color w:val="auto"/>
                <w:szCs w:val="21"/>
                <w:highlight w:val="none"/>
              </w:rPr>
              <w:t>大写：</w:t>
            </w:r>
            <w:r>
              <w:rPr>
                <w:rFonts w:hint="eastAsia" w:ascii="宋体" w:hAnsi="宋体" w:cs="Courier New"/>
                <w:b/>
                <w:color w:val="auto"/>
                <w:szCs w:val="21"/>
                <w:highlight w:val="none"/>
                <w:u w:val="single"/>
              </w:rPr>
              <w:t xml:space="preserve">                        </w:t>
            </w:r>
            <w:r>
              <w:rPr>
                <w:rFonts w:hint="eastAsia" w:ascii="宋体" w:hAnsi="宋体" w:cs="Courier New"/>
                <w:b/>
                <w:color w:val="auto"/>
                <w:szCs w:val="21"/>
                <w:highlight w:val="none"/>
              </w:rPr>
              <w:t>元。</w:t>
            </w:r>
          </w:p>
        </w:tc>
      </w:tr>
    </w:tbl>
    <w:p>
      <w:pPr>
        <w:spacing w:line="360" w:lineRule="auto"/>
        <w:ind w:firstLine="560"/>
        <w:rPr>
          <w:rFonts w:hint="eastAsia" w:ascii="宋体" w:hAnsi="宋体" w:eastAsia="宋体" w:cs="Times New Roman"/>
          <w:color w:val="auto"/>
          <w:kern w:val="2"/>
          <w:szCs w:val="21"/>
          <w:highlight w:val="none"/>
          <w:lang w:val="en-US" w:eastAsia="zh-CN"/>
        </w:rPr>
      </w:pPr>
    </w:p>
    <w:p>
      <w:pPr>
        <w:spacing w:line="360" w:lineRule="auto"/>
        <w:ind w:firstLine="560"/>
        <w:rPr>
          <w:rFonts w:hint="eastAsia" w:ascii="宋体" w:hAnsi="宋体" w:eastAsia="宋体" w:cs="Times New Roman"/>
          <w:color w:val="auto"/>
          <w:kern w:val="2"/>
          <w:szCs w:val="21"/>
          <w:highlight w:val="none"/>
          <w:lang w:eastAsia="zh-CN"/>
        </w:rPr>
      </w:pPr>
      <w:r>
        <w:rPr>
          <w:rFonts w:hint="eastAsia" w:ascii="宋体" w:hAnsi="宋体" w:eastAsia="宋体" w:cs="Times New Roman"/>
          <w:color w:val="auto"/>
          <w:kern w:val="2"/>
          <w:szCs w:val="21"/>
          <w:highlight w:val="none"/>
          <w:lang w:val="en-US" w:eastAsia="zh-CN"/>
        </w:rPr>
        <w:t>注：1.</w:t>
      </w:r>
      <w:r>
        <w:rPr>
          <w:rFonts w:hint="eastAsia" w:ascii="宋体" w:hAnsi="宋体" w:eastAsia="宋体" w:cs="Times New Roman"/>
          <w:color w:val="auto"/>
          <w:kern w:val="2"/>
          <w:szCs w:val="21"/>
          <w:highlight w:val="none"/>
        </w:rPr>
        <w:t>总报价应为完成本项目服务</w:t>
      </w:r>
      <w:r>
        <w:rPr>
          <w:rFonts w:hint="eastAsia" w:ascii="宋体" w:hAnsi="宋体" w:eastAsia="宋体" w:cs="Times New Roman"/>
          <w:color w:val="auto"/>
          <w:kern w:val="2"/>
          <w:szCs w:val="21"/>
          <w:highlight w:val="none"/>
          <w:lang w:eastAsia="zh-CN"/>
        </w:rPr>
        <w:t>所涉及的全部内容，包括且不限于人员（含网格员）工资、福利、社保、交通、服装、风险费、企业利润、管理费、</w:t>
      </w:r>
      <w:r>
        <w:rPr>
          <w:rFonts w:hint="eastAsia" w:ascii="宋体" w:hAnsi="宋体" w:eastAsia="宋体" w:cs="宋体"/>
          <w:color w:val="auto"/>
          <w:sz w:val="21"/>
          <w:szCs w:val="21"/>
          <w:highlight w:val="none"/>
        </w:rPr>
        <w:t>争先创优</w:t>
      </w:r>
      <w:r>
        <w:rPr>
          <w:rFonts w:hint="eastAsia" w:ascii="宋体" w:hAnsi="宋体" w:eastAsia="宋体" w:cs="宋体"/>
          <w:color w:val="auto"/>
          <w:sz w:val="21"/>
          <w:szCs w:val="21"/>
          <w:highlight w:val="none"/>
          <w:lang w:eastAsia="zh-CN"/>
        </w:rPr>
        <w:t>费</w:t>
      </w:r>
      <w:r>
        <w:rPr>
          <w:rFonts w:hint="eastAsia" w:ascii="宋体" w:hAnsi="宋体" w:eastAsia="宋体" w:cs="宋体"/>
          <w:color w:val="auto"/>
          <w:sz w:val="21"/>
          <w:szCs w:val="21"/>
          <w:highlight w:val="none"/>
        </w:rPr>
        <w:t>、</w:t>
      </w:r>
      <w:r>
        <w:rPr>
          <w:rFonts w:hint="eastAsia" w:ascii="宋体" w:hAnsi="宋体" w:eastAsia="宋体" w:cs="Times New Roman"/>
          <w:color w:val="auto"/>
          <w:kern w:val="2"/>
          <w:szCs w:val="21"/>
          <w:highlight w:val="none"/>
          <w:lang w:eastAsia="zh-CN"/>
        </w:rPr>
        <w:t>税金等与项目相关的所有费用。</w:t>
      </w:r>
    </w:p>
    <w:p>
      <w:pPr>
        <w:spacing w:line="360" w:lineRule="auto"/>
        <w:ind w:firstLine="560"/>
        <w:rPr>
          <w:rFonts w:hint="eastAsia" w:ascii="宋体" w:hAnsi="宋体" w:cs="仿宋_GB2312"/>
          <w:color w:val="auto"/>
          <w:szCs w:val="21"/>
          <w:highlight w:val="none"/>
        </w:rPr>
      </w:pPr>
      <w:r>
        <w:rPr>
          <w:rFonts w:hint="eastAsia" w:ascii="宋体" w:hAnsi="宋体"/>
          <w:color w:val="auto"/>
          <w:kern w:val="2"/>
          <w:szCs w:val="21"/>
          <w:highlight w:val="none"/>
        </w:rPr>
        <w:t>2.总价高于最高限价的报价作无效标处理。</w:t>
      </w:r>
    </w:p>
    <w:p>
      <w:pPr>
        <w:spacing w:line="360" w:lineRule="auto"/>
        <w:rPr>
          <w:rFonts w:hint="eastAsia" w:ascii="Arial" w:hAnsi="Arial"/>
          <w:color w:val="auto"/>
          <w:highlight w:val="none"/>
        </w:rPr>
      </w:pPr>
    </w:p>
    <w:p>
      <w:pPr>
        <w:spacing w:line="360" w:lineRule="auto"/>
        <w:ind w:firstLine="4830" w:firstLineChars="2300"/>
        <w:rPr>
          <w:rFonts w:hint="eastAsia" w:ascii="Arial" w:hAnsi="Arial"/>
          <w:color w:val="auto"/>
          <w:highlight w:val="none"/>
        </w:rPr>
      </w:pPr>
    </w:p>
    <w:bookmarkEnd w:id="71"/>
    <w:p>
      <w:pPr>
        <w:spacing w:before="120" w:beforeLines="50" w:after="120" w:afterLines="50"/>
        <w:ind w:right="-21" w:rightChars="-10" w:firstLine="4410" w:firstLineChars="2100"/>
        <w:rPr>
          <w:rFonts w:ascii="Arial" w:hAnsi="Arial" w:cs="Arial"/>
          <w:color w:val="auto"/>
          <w:szCs w:val="21"/>
          <w:highlight w:val="none"/>
        </w:rPr>
      </w:pPr>
      <w:bookmarkStart w:id="72" w:name="_Toc360612912"/>
      <w:bookmarkStart w:id="73" w:name="_Toc296590900"/>
      <w:bookmarkStart w:id="74" w:name="_Toc358022067"/>
      <w:bookmarkStart w:id="75" w:name="_Toc339978936"/>
      <w:bookmarkStart w:id="76" w:name="_Toc306782979"/>
      <w:r>
        <w:rPr>
          <w:rFonts w:hint="eastAsia" w:ascii="Arial" w:hAnsi="Arial" w:cs="Arial"/>
          <w:color w:val="auto"/>
          <w:szCs w:val="21"/>
          <w:highlight w:val="none"/>
        </w:rPr>
        <w:t>竞争性磋商供应商</w:t>
      </w:r>
      <w:r>
        <w:rPr>
          <w:rFonts w:ascii="Arial" w:hAnsi="Arial" w:cs="Arial"/>
          <w:color w:val="auto"/>
          <w:szCs w:val="21"/>
          <w:highlight w:val="none"/>
        </w:rPr>
        <w:t>全称（公章）：</w:t>
      </w:r>
    </w:p>
    <w:p>
      <w:pPr>
        <w:spacing w:before="120" w:beforeLines="50" w:after="120" w:afterLines="50"/>
        <w:ind w:right="-10" w:firstLine="4410" w:firstLineChars="2100"/>
        <w:rPr>
          <w:rFonts w:ascii="Arial" w:hAnsi="Arial" w:cs="Arial"/>
          <w:color w:val="auto"/>
          <w:szCs w:val="21"/>
          <w:highlight w:val="none"/>
        </w:rPr>
      </w:pPr>
      <w:r>
        <w:rPr>
          <w:rFonts w:ascii="Arial" w:hAnsi="Arial" w:cs="Arial"/>
          <w:color w:val="auto"/>
          <w:szCs w:val="21"/>
          <w:highlight w:val="none"/>
        </w:rPr>
        <w:t>法定代表人或授权代表（签字或盖章）：</w:t>
      </w:r>
    </w:p>
    <w:p>
      <w:pPr>
        <w:spacing w:line="360" w:lineRule="auto"/>
        <w:ind w:firstLine="4410" w:firstLineChars="2100"/>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jc w:val="center"/>
        <w:outlineLvl w:val="1"/>
        <w:rPr>
          <w:rFonts w:hint="eastAsia"/>
          <w:b/>
          <w:color w:val="auto"/>
          <w:sz w:val="28"/>
          <w:highlight w:val="none"/>
        </w:rPr>
      </w:pPr>
    </w:p>
    <w:p>
      <w:pPr>
        <w:jc w:val="center"/>
        <w:outlineLvl w:val="1"/>
        <w:rPr>
          <w:rFonts w:hint="eastAsia"/>
          <w:b/>
          <w:color w:val="auto"/>
          <w:sz w:val="28"/>
          <w:highlight w:val="none"/>
        </w:rPr>
      </w:pPr>
    </w:p>
    <w:p>
      <w:pPr>
        <w:jc w:val="center"/>
        <w:outlineLvl w:val="1"/>
        <w:rPr>
          <w:rFonts w:hint="eastAsia"/>
          <w:b/>
          <w:color w:val="auto"/>
          <w:sz w:val="28"/>
          <w:highlight w:val="none"/>
        </w:rPr>
      </w:pPr>
    </w:p>
    <w:p>
      <w:pPr>
        <w:jc w:val="center"/>
        <w:outlineLvl w:val="1"/>
        <w:rPr>
          <w:rFonts w:hint="eastAsia"/>
          <w:b/>
          <w:color w:val="auto"/>
          <w:sz w:val="28"/>
          <w:highlight w:val="none"/>
        </w:rPr>
      </w:pPr>
    </w:p>
    <w:p>
      <w:pPr>
        <w:jc w:val="center"/>
        <w:outlineLvl w:val="1"/>
        <w:rPr>
          <w:rFonts w:hint="eastAsia"/>
          <w:b/>
          <w:color w:val="auto"/>
          <w:sz w:val="28"/>
          <w:highlight w:val="none"/>
        </w:rPr>
      </w:pPr>
    </w:p>
    <w:p>
      <w:pPr>
        <w:jc w:val="center"/>
        <w:outlineLvl w:val="1"/>
        <w:rPr>
          <w:rFonts w:hint="eastAsia"/>
          <w:b/>
          <w:color w:val="auto"/>
          <w:sz w:val="28"/>
          <w:highlight w:val="none"/>
        </w:rPr>
      </w:pPr>
    </w:p>
    <w:p>
      <w:pPr>
        <w:outlineLvl w:val="1"/>
        <w:rPr>
          <w:rFonts w:hint="eastAsia"/>
          <w:b/>
          <w:color w:val="auto"/>
          <w:sz w:val="28"/>
          <w:highlight w:val="none"/>
        </w:rPr>
      </w:pPr>
    </w:p>
    <w:bookmarkEnd w:id="72"/>
    <w:bookmarkEnd w:id="73"/>
    <w:bookmarkEnd w:id="74"/>
    <w:bookmarkEnd w:id="75"/>
    <w:bookmarkEnd w:id="76"/>
    <w:p>
      <w:pPr>
        <w:pStyle w:val="20"/>
        <w:shd w:val="clear" w:color="auto" w:fill="FFFFFF"/>
        <w:snapToGrid w:val="0"/>
        <w:spacing w:line="560" w:lineRule="exact"/>
        <w:rPr>
          <w:rFonts w:hint="eastAsia" w:hAnsi="宋体"/>
          <w:b/>
          <w:bCs/>
          <w:color w:val="auto"/>
          <w:sz w:val="24"/>
          <w:highlight w:val="none"/>
        </w:rPr>
      </w:pPr>
    </w:p>
    <w:p>
      <w:pPr>
        <w:pStyle w:val="20"/>
        <w:shd w:val="clear" w:color="auto" w:fill="FFFFFF"/>
        <w:snapToGrid w:val="0"/>
        <w:spacing w:line="560" w:lineRule="exact"/>
        <w:rPr>
          <w:rFonts w:hint="eastAsia" w:hAnsi="宋体"/>
          <w:b/>
          <w:bCs/>
          <w:color w:val="auto"/>
          <w:sz w:val="24"/>
          <w:highlight w:val="none"/>
        </w:rPr>
      </w:pPr>
    </w:p>
    <w:p>
      <w:pPr>
        <w:pStyle w:val="20"/>
        <w:shd w:val="clear" w:color="auto" w:fill="FFFFFF"/>
        <w:snapToGrid w:val="0"/>
        <w:spacing w:line="560" w:lineRule="exact"/>
        <w:rPr>
          <w:rFonts w:hint="eastAsia" w:hAnsi="宋体"/>
          <w:b/>
          <w:bCs/>
          <w:color w:val="auto"/>
          <w:sz w:val="24"/>
          <w:highlight w:val="none"/>
        </w:rPr>
      </w:pPr>
    </w:p>
    <w:p>
      <w:pPr>
        <w:pStyle w:val="20"/>
        <w:shd w:val="clear" w:color="auto" w:fill="FFFFFF"/>
        <w:snapToGrid w:val="0"/>
        <w:spacing w:line="560" w:lineRule="exact"/>
        <w:rPr>
          <w:rFonts w:hint="eastAsia" w:hAnsi="宋体"/>
          <w:b/>
          <w:bCs/>
          <w:color w:val="auto"/>
          <w:sz w:val="24"/>
          <w:highlight w:val="none"/>
        </w:rPr>
      </w:pPr>
    </w:p>
    <w:p>
      <w:pPr>
        <w:pStyle w:val="20"/>
        <w:shd w:val="clear" w:color="auto" w:fill="FFFFFF"/>
        <w:snapToGrid w:val="0"/>
        <w:spacing w:line="360" w:lineRule="auto"/>
        <w:rPr>
          <w:rFonts w:hint="eastAsia" w:hAnsi="宋体"/>
          <w:b/>
          <w:bCs/>
          <w:color w:val="auto"/>
          <w:sz w:val="24"/>
          <w:highlight w:val="none"/>
        </w:rPr>
      </w:pPr>
      <w:r>
        <w:rPr>
          <w:rFonts w:hint="eastAsia" w:hAnsi="宋体"/>
          <w:b/>
          <w:bCs/>
          <w:color w:val="auto"/>
          <w:sz w:val="24"/>
          <w:highlight w:val="none"/>
        </w:rPr>
        <w:t>附件十</w:t>
      </w:r>
    </w:p>
    <w:p>
      <w:pPr>
        <w:pStyle w:val="20"/>
        <w:shd w:val="clear" w:color="auto" w:fill="FFFFFF"/>
        <w:snapToGrid w:val="0"/>
        <w:spacing w:line="560" w:lineRule="exact"/>
        <w:jc w:val="center"/>
        <w:rPr>
          <w:rFonts w:hint="eastAsia" w:hAnsi="宋体"/>
          <w:b/>
          <w:bCs/>
          <w:color w:val="auto"/>
          <w:sz w:val="30"/>
          <w:szCs w:val="30"/>
          <w:highlight w:val="none"/>
        </w:rPr>
      </w:pPr>
      <w:r>
        <w:rPr>
          <w:rFonts w:hint="eastAsia" w:hAnsi="宋体"/>
          <w:b/>
          <w:bCs/>
          <w:color w:val="auto"/>
          <w:sz w:val="30"/>
          <w:szCs w:val="30"/>
          <w:highlight w:val="none"/>
        </w:rPr>
        <w:t>第一轮报价明细表</w:t>
      </w:r>
    </w:p>
    <w:p>
      <w:pPr>
        <w:pStyle w:val="20"/>
        <w:shd w:val="clear" w:color="auto" w:fill="FFFFFF"/>
        <w:snapToGrid w:val="0"/>
        <w:spacing w:line="560" w:lineRule="exact"/>
        <w:rPr>
          <w:rFonts w:hint="eastAsia" w:hAnsi="宋体"/>
          <w:color w:val="auto"/>
          <w:w w:val="90"/>
          <w:szCs w:val="21"/>
          <w:highlight w:val="none"/>
          <w:u w:val="single"/>
        </w:rPr>
      </w:pPr>
      <w:r>
        <w:rPr>
          <w:rFonts w:hint="eastAsia" w:hAnsi="宋体"/>
          <w:bCs/>
          <w:color w:val="auto"/>
          <w:szCs w:val="21"/>
          <w:highlight w:val="none"/>
        </w:rPr>
        <w:t>项目编号：</w:t>
      </w:r>
      <w:r>
        <w:rPr>
          <w:rFonts w:hint="eastAsia" w:hAnsi="宋体"/>
          <w:bCs/>
          <w:color w:val="auto"/>
          <w:szCs w:val="21"/>
          <w:highlight w:val="none"/>
          <w:u w:val="single"/>
          <w:lang w:eastAsia="zh-CN"/>
        </w:rPr>
        <w:t>浙圣加采（2022）213-1号</w:t>
      </w:r>
      <w:r>
        <w:rPr>
          <w:rFonts w:hint="eastAsia" w:hAnsi="宋体"/>
          <w:bCs/>
          <w:color w:val="auto"/>
          <w:szCs w:val="21"/>
          <w:highlight w:val="none"/>
          <w:u w:val="single"/>
        </w:rPr>
        <w:t xml:space="preserve"> </w:t>
      </w:r>
    </w:p>
    <w:p>
      <w:pPr>
        <w:pStyle w:val="20"/>
        <w:shd w:val="clear" w:color="auto" w:fill="FFFFFF"/>
        <w:snapToGrid w:val="0"/>
        <w:spacing w:line="560" w:lineRule="exact"/>
        <w:rPr>
          <w:rFonts w:hint="eastAsia" w:hAnsi="宋体" w:eastAsia="宋体"/>
          <w:bCs/>
          <w:color w:val="auto"/>
          <w:szCs w:val="21"/>
          <w:highlight w:val="none"/>
          <w:lang w:eastAsia="zh-CN"/>
        </w:rPr>
      </w:pPr>
      <w:r>
        <w:rPr>
          <w:rFonts w:hint="eastAsia" w:hAnsi="宋体"/>
          <w:bCs/>
          <w:color w:val="auto"/>
          <w:szCs w:val="21"/>
          <w:highlight w:val="none"/>
        </w:rPr>
        <w:t>项目名称：</w:t>
      </w:r>
      <w:r>
        <w:rPr>
          <w:rFonts w:hint="eastAsia" w:hAnsi="宋体"/>
          <w:bCs/>
          <w:color w:val="auto"/>
          <w:szCs w:val="21"/>
          <w:highlight w:val="none"/>
          <w:u w:val="single"/>
          <w:lang w:eastAsia="zh-CN"/>
        </w:rPr>
        <w:t>2022年澉浦镇社会治理网格化购买服务项目（第三次）</w:t>
      </w:r>
    </w:p>
    <w:tbl>
      <w:tblPr>
        <w:tblStyle w:val="36"/>
        <w:tblW w:w="0" w:type="auto"/>
        <w:tblInd w:w="0" w:type="dxa"/>
        <w:tblLayout w:type="fixed"/>
        <w:tblCellMar>
          <w:top w:w="0" w:type="dxa"/>
          <w:left w:w="108" w:type="dxa"/>
          <w:bottom w:w="0" w:type="dxa"/>
          <w:right w:w="108" w:type="dxa"/>
        </w:tblCellMar>
      </w:tblPr>
      <w:tblGrid>
        <w:gridCol w:w="817"/>
        <w:gridCol w:w="3119"/>
        <w:gridCol w:w="850"/>
        <w:gridCol w:w="1305"/>
        <w:gridCol w:w="1672"/>
        <w:gridCol w:w="1701"/>
      </w:tblGrid>
      <w:tr>
        <w:tblPrEx>
          <w:tblCellMar>
            <w:top w:w="0" w:type="dxa"/>
            <w:left w:w="108" w:type="dxa"/>
            <w:bottom w:w="0" w:type="dxa"/>
            <w:right w:w="108" w:type="dxa"/>
          </w:tblCellMar>
        </w:tblPrEx>
        <w:trPr>
          <w:wBefore w:w="0" w:type="dxa"/>
          <w:wAfter w:w="0" w:type="dxa"/>
          <w:trHeight w:val="680" w:hRule="atLeast"/>
        </w:trPr>
        <w:tc>
          <w:tcPr>
            <w:tcW w:w="817" w:type="dxa"/>
            <w:tcBorders>
              <w:top w:val="single" w:color="auto" w:sz="8" w:space="0"/>
              <w:left w:val="single" w:color="auto" w:sz="8" w:space="0"/>
              <w:bottom w:val="single" w:color="auto" w:sz="4" w:space="0"/>
              <w:right w:val="single" w:color="auto" w:sz="8" w:space="0"/>
            </w:tcBorders>
            <w:noWrap w:val="0"/>
            <w:vAlign w:val="center"/>
          </w:tcPr>
          <w:p>
            <w:pPr>
              <w:jc w:val="center"/>
              <w:rPr>
                <w:b/>
                <w:color w:val="auto"/>
                <w:highlight w:val="none"/>
              </w:rPr>
            </w:pPr>
            <w:r>
              <w:rPr>
                <w:rFonts w:hint="eastAsia"/>
                <w:b/>
                <w:color w:val="auto"/>
                <w:highlight w:val="none"/>
              </w:rPr>
              <w:t>序号</w:t>
            </w:r>
          </w:p>
        </w:tc>
        <w:tc>
          <w:tcPr>
            <w:tcW w:w="3119"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eastAsia="宋体"/>
                <w:b/>
                <w:color w:val="auto"/>
                <w:highlight w:val="none"/>
                <w:lang w:eastAsia="zh-CN"/>
              </w:rPr>
            </w:pPr>
            <w:r>
              <w:rPr>
                <w:rFonts w:hint="eastAsia"/>
                <w:b/>
                <w:color w:val="auto"/>
                <w:highlight w:val="none"/>
              </w:rPr>
              <w:t>项目</w:t>
            </w:r>
            <w:r>
              <w:rPr>
                <w:rFonts w:hint="eastAsia"/>
                <w:b/>
                <w:color w:val="auto"/>
                <w:highlight w:val="none"/>
                <w:lang w:eastAsia="zh-CN"/>
              </w:rPr>
              <w:t>内容</w:t>
            </w:r>
          </w:p>
        </w:tc>
        <w:tc>
          <w:tcPr>
            <w:tcW w:w="850" w:type="dxa"/>
            <w:tcBorders>
              <w:top w:val="single" w:color="auto" w:sz="8" w:space="0"/>
              <w:left w:val="single" w:color="auto" w:sz="8" w:space="0"/>
              <w:bottom w:val="single" w:color="auto" w:sz="8" w:space="0"/>
              <w:right w:val="single" w:color="auto" w:sz="8" w:space="0"/>
            </w:tcBorders>
            <w:noWrap w:val="0"/>
            <w:vAlign w:val="center"/>
          </w:tcPr>
          <w:p>
            <w:pPr>
              <w:jc w:val="center"/>
              <w:rPr>
                <w:b/>
                <w:color w:val="auto"/>
                <w:highlight w:val="none"/>
              </w:rPr>
            </w:pPr>
            <w:r>
              <w:rPr>
                <w:rFonts w:hint="eastAsia"/>
                <w:b/>
                <w:color w:val="auto"/>
                <w:highlight w:val="none"/>
              </w:rPr>
              <w:t>单位</w:t>
            </w:r>
          </w:p>
        </w:tc>
        <w:tc>
          <w:tcPr>
            <w:tcW w:w="1305" w:type="dxa"/>
            <w:tcBorders>
              <w:top w:val="single" w:color="auto" w:sz="8" w:space="0"/>
              <w:left w:val="single" w:color="auto" w:sz="8" w:space="0"/>
              <w:bottom w:val="single" w:color="auto" w:sz="8" w:space="0"/>
              <w:right w:val="single" w:color="auto" w:sz="4" w:space="0"/>
            </w:tcBorders>
            <w:noWrap w:val="0"/>
            <w:vAlign w:val="center"/>
          </w:tcPr>
          <w:p>
            <w:pPr>
              <w:jc w:val="center"/>
              <w:rPr>
                <w:b/>
                <w:color w:val="auto"/>
                <w:highlight w:val="none"/>
              </w:rPr>
            </w:pPr>
            <w:r>
              <w:rPr>
                <w:rFonts w:hint="eastAsia"/>
                <w:b/>
                <w:color w:val="auto"/>
                <w:highlight w:val="none"/>
              </w:rPr>
              <w:t>数量</w:t>
            </w:r>
          </w:p>
        </w:tc>
        <w:tc>
          <w:tcPr>
            <w:tcW w:w="1672" w:type="dxa"/>
            <w:tcBorders>
              <w:top w:val="single" w:color="auto" w:sz="8" w:space="0"/>
              <w:left w:val="single" w:color="auto" w:sz="4" w:space="0"/>
              <w:bottom w:val="single" w:color="auto" w:sz="8" w:space="0"/>
              <w:right w:val="single" w:color="auto" w:sz="8" w:space="0"/>
            </w:tcBorders>
            <w:noWrap w:val="0"/>
            <w:vAlign w:val="center"/>
          </w:tcPr>
          <w:p>
            <w:pPr>
              <w:widowControl w:val="0"/>
              <w:jc w:val="center"/>
              <w:rPr>
                <w:b/>
                <w:color w:val="auto"/>
                <w:highlight w:val="none"/>
              </w:rPr>
            </w:pPr>
            <w:r>
              <w:rPr>
                <w:rFonts w:hint="eastAsia"/>
                <w:b/>
                <w:color w:val="auto"/>
                <w:highlight w:val="none"/>
              </w:rPr>
              <w:t>单价（元）</w:t>
            </w:r>
          </w:p>
        </w:tc>
        <w:tc>
          <w:tcPr>
            <w:tcW w:w="1701" w:type="dxa"/>
            <w:tcBorders>
              <w:top w:val="single" w:color="auto" w:sz="8" w:space="0"/>
              <w:left w:val="single" w:color="auto" w:sz="8" w:space="0"/>
              <w:bottom w:val="single" w:color="auto" w:sz="8" w:space="0"/>
              <w:right w:val="single" w:color="auto" w:sz="8" w:space="0"/>
            </w:tcBorders>
            <w:noWrap w:val="0"/>
            <w:vAlign w:val="center"/>
          </w:tcPr>
          <w:p>
            <w:pPr>
              <w:jc w:val="center"/>
              <w:rPr>
                <w:b/>
                <w:color w:val="auto"/>
                <w:highlight w:val="none"/>
              </w:rPr>
            </w:pPr>
            <w:r>
              <w:rPr>
                <w:rFonts w:hint="eastAsia"/>
                <w:b/>
                <w:color w:val="auto"/>
                <w:highlight w:val="none"/>
              </w:rPr>
              <w:t>总价（元）</w:t>
            </w:r>
          </w:p>
        </w:tc>
      </w:tr>
      <w:tr>
        <w:tblPrEx>
          <w:tblCellMar>
            <w:top w:w="0" w:type="dxa"/>
            <w:left w:w="108" w:type="dxa"/>
            <w:bottom w:w="0" w:type="dxa"/>
            <w:right w:w="108" w:type="dxa"/>
          </w:tblCellMar>
        </w:tblPrEx>
        <w:trPr>
          <w:wBefore w:w="0" w:type="dxa"/>
          <w:wAfter w:w="0" w:type="dxa"/>
          <w:trHeight w:val="680" w:hRule="atLeast"/>
        </w:trPr>
        <w:tc>
          <w:tcPr>
            <w:tcW w:w="817" w:type="dxa"/>
            <w:tcBorders>
              <w:top w:val="single" w:color="auto" w:sz="8" w:space="0"/>
              <w:left w:val="single" w:color="auto" w:sz="8" w:space="0"/>
              <w:bottom w:val="single" w:color="auto" w:sz="4" w:space="0"/>
              <w:right w:val="single" w:color="auto" w:sz="8"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3119" w:type="dxa"/>
            <w:tcBorders>
              <w:top w:val="single" w:color="auto" w:sz="8" w:space="0"/>
              <w:left w:val="single" w:color="auto" w:sz="8" w:space="0"/>
              <w:bottom w:val="single" w:color="auto" w:sz="8" w:space="0"/>
              <w:right w:val="single" w:color="auto" w:sz="8" w:space="0"/>
            </w:tcBorders>
            <w:noWrap w:val="0"/>
            <w:vAlign w:val="center"/>
          </w:tcPr>
          <w:p>
            <w:pPr>
              <w:rPr>
                <w:rFonts w:ascii="宋体" w:hAnsi="宋体"/>
                <w:color w:val="auto"/>
                <w:szCs w:val="21"/>
                <w:highlight w:val="none"/>
              </w:rPr>
            </w:pPr>
          </w:p>
        </w:tc>
        <w:tc>
          <w:tcPr>
            <w:tcW w:w="850"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olor w:val="auto"/>
                <w:szCs w:val="21"/>
                <w:highlight w:val="none"/>
              </w:rPr>
            </w:pPr>
          </w:p>
        </w:tc>
        <w:tc>
          <w:tcPr>
            <w:tcW w:w="1305" w:type="dxa"/>
            <w:tcBorders>
              <w:top w:val="single" w:color="auto" w:sz="8" w:space="0"/>
              <w:left w:val="single" w:color="auto" w:sz="8" w:space="0"/>
              <w:bottom w:val="single" w:color="auto" w:sz="8" w:space="0"/>
              <w:right w:val="single" w:color="auto" w:sz="4" w:space="0"/>
            </w:tcBorders>
            <w:noWrap w:val="0"/>
            <w:vAlign w:val="center"/>
          </w:tcPr>
          <w:p>
            <w:pPr>
              <w:jc w:val="center"/>
              <w:rPr>
                <w:rFonts w:ascii="宋体" w:hAnsi="宋体"/>
                <w:color w:val="auto"/>
                <w:szCs w:val="21"/>
                <w:highlight w:val="none"/>
              </w:rPr>
            </w:pPr>
          </w:p>
        </w:tc>
        <w:tc>
          <w:tcPr>
            <w:tcW w:w="1672"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olor w:val="auto"/>
                <w:szCs w:val="21"/>
                <w:highlight w:val="none"/>
              </w:rPr>
            </w:pPr>
          </w:p>
        </w:tc>
        <w:tc>
          <w:tcPr>
            <w:tcW w:w="1701"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olor w:val="auto"/>
                <w:szCs w:val="21"/>
                <w:highlight w:val="none"/>
              </w:rPr>
            </w:pPr>
          </w:p>
        </w:tc>
      </w:tr>
      <w:tr>
        <w:tblPrEx>
          <w:tblCellMar>
            <w:top w:w="0" w:type="dxa"/>
            <w:left w:w="108" w:type="dxa"/>
            <w:bottom w:w="0" w:type="dxa"/>
            <w:right w:w="108" w:type="dxa"/>
          </w:tblCellMar>
        </w:tblPrEx>
        <w:trPr>
          <w:wBefore w:w="0" w:type="dxa"/>
          <w:wAfter w:w="0" w:type="dxa"/>
          <w:trHeight w:val="680" w:hRule="atLeast"/>
        </w:trPr>
        <w:tc>
          <w:tcPr>
            <w:tcW w:w="817" w:type="dxa"/>
            <w:tcBorders>
              <w:top w:val="single" w:color="auto" w:sz="8" w:space="0"/>
              <w:left w:val="single" w:color="auto" w:sz="8" w:space="0"/>
              <w:bottom w:val="single" w:color="auto" w:sz="4" w:space="0"/>
              <w:right w:val="single" w:color="auto" w:sz="8"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3119" w:type="dxa"/>
            <w:tcBorders>
              <w:top w:val="single" w:color="auto" w:sz="8" w:space="0"/>
              <w:left w:val="single" w:color="auto" w:sz="8" w:space="0"/>
              <w:bottom w:val="single" w:color="auto" w:sz="8" w:space="0"/>
              <w:right w:val="single" w:color="auto" w:sz="8" w:space="0"/>
            </w:tcBorders>
            <w:noWrap w:val="0"/>
            <w:vAlign w:val="center"/>
          </w:tcPr>
          <w:p>
            <w:pPr>
              <w:rPr>
                <w:rFonts w:ascii="宋体" w:hAnsi="宋体"/>
                <w:color w:val="auto"/>
                <w:szCs w:val="21"/>
                <w:highlight w:val="none"/>
              </w:rPr>
            </w:pPr>
          </w:p>
        </w:tc>
        <w:tc>
          <w:tcPr>
            <w:tcW w:w="850"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olor w:val="auto"/>
                <w:szCs w:val="21"/>
                <w:highlight w:val="none"/>
              </w:rPr>
            </w:pPr>
          </w:p>
        </w:tc>
        <w:tc>
          <w:tcPr>
            <w:tcW w:w="1305" w:type="dxa"/>
            <w:tcBorders>
              <w:top w:val="single" w:color="auto" w:sz="8" w:space="0"/>
              <w:left w:val="single" w:color="auto" w:sz="8" w:space="0"/>
              <w:bottom w:val="single" w:color="auto" w:sz="8" w:space="0"/>
              <w:right w:val="single" w:color="auto" w:sz="4" w:space="0"/>
            </w:tcBorders>
            <w:noWrap w:val="0"/>
            <w:vAlign w:val="center"/>
          </w:tcPr>
          <w:p>
            <w:pPr>
              <w:jc w:val="center"/>
              <w:rPr>
                <w:rFonts w:ascii="宋体" w:hAnsi="宋体"/>
                <w:color w:val="auto"/>
                <w:szCs w:val="21"/>
                <w:highlight w:val="none"/>
              </w:rPr>
            </w:pPr>
          </w:p>
        </w:tc>
        <w:tc>
          <w:tcPr>
            <w:tcW w:w="1672"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olor w:val="auto"/>
                <w:szCs w:val="21"/>
                <w:highlight w:val="none"/>
              </w:rPr>
            </w:pPr>
          </w:p>
        </w:tc>
        <w:tc>
          <w:tcPr>
            <w:tcW w:w="1701"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olor w:val="auto"/>
                <w:szCs w:val="21"/>
                <w:highlight w:val="none"/>
              </w:rPr>
            </w:pPr>
          </w:p>
        </w:tc>
      </w:tr>
      <w:tr>
        <w:tblPrEx>
          <w:tblCellMar>
            <w:top w:w="0" w:type="dxa"/>
            <w:left w:w="108" w:type="dxa"/>
            <w:bottom w:w="0" w:type="dxa"/>
            <w:right w:w="108" w:type="dxa"/>
          </w:tblCellMar>
        </w:tblPrEx>
        <w:trPr>
          <w:wBefore w:w="0" w:type="dxa"/>
          <w:wAfter w:w="0" w:type="dxa"/>
          <w:trHeight w:val="680" w:hRule="atLeast"/>
        </w:trPr>
        <w:tc>
          <w:tcPr>
            <w:tcW w:w="817" w:type="dxa"/>
            <w:tcBorders>
              <w:top w:val="single" w:color="auto" w:sz="8" w:space="0"/>
              <w:left w:val="single" w:color="auto" w:sz="8" w:space="0"/>
              <w:bottom w:val="single" w:color="auto" w:sz="4" w:space="0"/>
              <w:right w:val="single" w:color="auto" w:sz="8"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3119" w:type="dxa"/>
            <w:tcBorders>
              <w:top w:val="single" w:color="auto" w:sz="8" w:space="0"/>
              <w:left w:val="single" w:color="auto" w:sz="8" w:space="0"/>
              <w:bottom w:val="single" w:color="auto" w:sz="8" w:space="0"/>
              <w:right w:val="single" w:color="auto" w:sz="8" w:space="0"/>
            </w:tcBorders>
            <w:noWrap w:val="0"/>
            <w:vAlign w:val="center"/>
          </w:tcPr>
          <w:p>
            <w:pPr>
              <w:rPr>
                <w:rFonts w:ascii="宋体" w:hAnsi="宋体"/>
                <w:color w:val="auto"/>
                <w:szCs w:val="21"/>
                <w:highlight w:val="none"/>
              </w:rPr>
            </w:pPr>
          </w:p>
        </w:tc>
        <w:tc>
          <w:tcPr>
            <w:tcW w:w="850"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olor w:val="auto"/>
                <w:szCs w:val="21"/>
                <w:highlight w:val="none"/>
              </w:rPr>
            </w:pPr>
          </w:p>
        </w:tc>
        <w:tc>
          <w:tcPr>
            <w:tcW w:w="1305" w:type="dxa"/>
            <w:tcBorders>
              <w:top w:val="single" w:color="auto" w:sz="8" w:space="0"/>
              <w:left w:val="single" w:color="auto" w:sz="8" w:space="0"/>
              <w:bottom w:val="single" w:color="auto" w:sz="8" w:space="0"/>
              <w:right w:val="single" w:color="auto" w:sz="4" w:space="0"/>
            </w:tcBorders>
            <w:noWrap w:val="0"/>
            <w:vAlign w:val="center"/>
          </w:tcPr>
          <w:p>
            <w:pPr>
              <w:jc w:val="center"/>
              <w:rPr>
                <w:rFonts w:ascii="宋体" w:hAnsi="宋体"/>
                <w:color w:val="auto"/>
                <w:szCs w:val="21"/>
                <w:highlight w:val="none"/>
              </w:rPr>
            </w:pPr>
          </w:p>
        </w:tc>
        <w:tc>
          <w:tcPr>
            <w:tcW w:w="1672"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olor w:val="auto"/>
                <w:szCs w:val="21"/>
                <w:highlight w:val="none"/>
              </w:rPr>
            </w:pPr>
          </w:p>
        </w:tc>
        <w:tc>
          <w:tcPr>
            <w:tcW w:w="1701"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olor w:val="auto"/>
                <w:szCs w:val="21"/>
                <w:highlight w:val="none"/>
              </w:rPr>
            </w:pPr>
          </w:p>
        </w:tc>
      </w:tr>
      <w:tr>
        <w:tblPrEx>
          <w:tblCellMar>
            <w:top w:w="0" w:type="dxa"/>
            <w:left w:w="108" w:type="dxa"/>
            <w:bottom w:w="0" w:type="dxa"/>
            <w:right w:w="108" w:type="dxa"/>
          </w:tblCellMar>
        </w:tblPrEx>
        <w:trPr>
          <w:wBefore w:w="0" w:type="dxa"/>
          <w:wAfter w:w="0" w:type="dxa"/>
          <w:trHeight w:val="680" w:hRule="atLeast"/>
        </w:trPr>
        <w:tc>
          <w:tcPr>
            <w:tcW w:w="817" w:type="dxa"/>
            <w:tcBorders>
              <w:top w:val="single" w:color="auto" w:sz="8" w:space="0"/>
              <w:left w:val="single" w:color="auto" w:sz="8" w:space="0"/>
              <w:bottom w:val="single" w:color="auto" w:sz="4" w:space="0"/>
              <w:right w:val="single" w:color="auto" w:sz="8" w:space="0"/>
            </w:tcBorders>
            <w:noWrap w:val="0"/>
            <w:vAlign w:val="center"/>
          </w:tcPr>
          <w:p>
            <w:pPr>
              <w:jc w:val="center"/>
              <w:rPr>
                <w:rFonts w:hint="eastAsia" w:ascii="宋体" w:hAnsi="宋体"/>
                <w:color w:val="auto"/>
                <w:szCs w:val="21"/>
                <w:highlight w:val="none"/>
              </w:rPr>
            </w:pPr>
          </w:p>
        </w:tc>
        <w:tc>
          <w:tcPr>
            <w:tcW w:w="3119"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olor w:val="auto"/>
                <w:szCs w:val="21"/>
                <w:highlight w:val="none"/>
              </w:rPr>
            </w:pPr>
            <w:r>
              <w:rPr>
                <w:rFonts w:ascii="宋体" w:hAnsi="宋体"/>
                <w:color w:val="auto"/>
                <w:szCs w:val="21"/>
                <w:highlight w:val="none"/>
              </w:rPr>
              <w:t>……</w:t>
            </w:r>
          </w:p>
        </w:tc>
        <w:tc>
          <w:tcPr>
            <w:tcW w:w="850"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olor w:val="auto"/>
                <w:szCs w:val="21"/>
                <w:highlight w:val="none"/>
              </w:rPr>
            </w:pPr>
          </w:p>
        </w:tc>
        <w:tc>
          <w:tcPr>
            <w:tcW w:w="1305" w:type="dxa"/>
            <w:tcBorders>
              <w:top w:val="single" w:color="auto" w:sz="8" w:space="0"/>
              <w:left w:val="single" w:color="auto" w:sz="8" w:space="0"/>
              <w:bottom w:val="single" w:color="auto" w:sz="8" w:space="0"/>
              <w:right w:val="single" w:color="auto" w:sz="4" w:space="0"/>
            </w:tcBorders>
            <w:noWrap w:val="0"/>
            <w:vAlign w:val="center"/>
          </w:tcPr>
          <w:p>
            <w:pPr>
              <w:jc w:val="center"/>
              <w:rPr>
                <w:rFonts w:ascii="宋体" w:hAnsi="宋体"/>
                <w:color w:val="auto"/>
                <w:szCs w:val="21"/>
                <w:highlight w:val="none"/>
              </w:rPr>
            </w:pPr>
          </w:p>
        </w:tc>
        <w:tc>
          <w:tcPr>
            <w:tcW w:w="1672"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olor w:val="auto"/>
                <w:szCs w:val="21"/>
                <w:highlight w:val="none"/>
              </w:rPr>
            </w:pPr>
          </w:p>
        </w:tc>
        <w:tc>
          <w:tcPr>
            <w:tcW w:w="1701"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olor w:val="auto"/>
                <w:szCs w:val="21"/>
                <w:highlight w:val="none"/>
              </w:rPr>
            </w:pPr>
          </w:p>
        </w:tc>
      </w:tr>
      <w:tr>
        <w:tblPrEx>
          <w:tblCellMar>
            <w:top w:w="0" w:type="dxa"/>
            <w:left w:w="108" w:type="dxa"/>
            <w:bottom w:w="0" w:type="dxa"/>
            <w:right w:w="108" w:type="dxa"/>
          </w:tblCellMar>
        </w:tblPrEx>
        <w:trPr>
          <w:wBefore w:w="0" w:type="dxa"/>
          <w:wAfter w:w="0" w:type="dxa"/>
          <w:trHeight w:val="680" w:hRule="atLeast"/>
        </w:trPr>
        <w:tc>
          <w:tcPr>
            <w:tcW w:w="817" w:type="dxa"/>
            <w:tcBorders>
              <w:top w:val="single" w:color="auto" w:sz="8" w:space="0"/>
              <w:left w:val="single" w:color="auto" w:sz="8" w:space="0"/>
              <w:bottom w:val="single" w:color="auto" w:sz="4" w:space="0"/>
              <w:right w:val="single" w:color="auto" w:sz="8" w:space="0"/>
            </w:tcBorders>
            <w:noWrap w:val="0"/>
            <w:vAlign w:val="center"/>
          </w:tcPr>
          <w:p>
            <w:pPr>
              <w:jc w:val="center"/>
              <w:rPr>
                <w:rFonts w:hint="eastAsia" w:ascii="宋体" w:hAnsi="宋体"/>
                <w:color w:val="auto"/>
                <w:szCs w:val="21"/>
                <w:highlight w:val="none"/>
              </w:rPr>
            </w:pPr>
          </w:p>
        </w:tc>
        <w:tc>
          <w:tcPr>
            <w:tcW w:w="3119" w:type="dxa"/>
            <w:tcBorders>
              <w:top w:val="single" w:color="auto" w:sz="8" w:space="0"/>
              <w:left w:val="single" w:color="auto" w:sz="8" w:space="0"/>
              <w:bottom w:val="single" w:color="auto" w:sz="8" w:space="0"/>
              <w:right w:val="single" w:color="auto" w:sz="8" w:space="0"/>
            </w:tcBorders>
            <w:noWrap w:val="0"/>
            <w:vAlign w:val="center"/>
          </w:tcPr>
          <w:p>
            <w:pPr>
              <w:rPr>
                <w:rFonts w:ascii="宋体" w:hAnsi="宋体"/>
                <w:color w:val="auto"/>
                <w:szCs w:val="21"/>
                <w:highlight w:val="none"/>
              </w:rPr>
            </w:pPr>
          </w:p>
        </w:tc>
        <w:tc>
          <w:tcPr>
            <w:tcW w:w="850"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olor w:val="auto"/>
                <w:szCs w:val="21"/>
                <w:highlight w:val="none"/>
              </w:rPr>
            </w:pPr>
          </w:p>
        </w:tc>
        <w:tc>
          <w:tcPr>
            <w:tcW w:w="1305" w:type="dxa"/>
            <w:tcBorders>
              <w:top w:val="single" w:color="auto" w:sz="8" w:space="0"/>
              <w:left w:val="single" w:color="auto" w:sz="8" w:space="0"/>
              <w:bottom w:val="single" w:color="auto" w:sz="8" w:space="0"/>
              <w:right w:val="single" w:color="auto" w:sz="4" w:space="0"/>
            </w:tcBorders>
            <w:noWrap w:val="0"/>
            <w:vAlign w:val="center"/>
          </w:tcPr>
          <w:p>
            <w:pPr>
              <w:jc w:val="center"/>
              <w:rPr>
                <w:rFonts w:ascii="宋体" w:hAnsi="宋体"/>
                <w:color w:val="auto"/>
                <w:szCs w:val="21"/>
                <w:highlight w:val="none"/>
              </w:rPr>
            </w:pPr>
          </w:p>
        </w:tc>
        <w:tc>
          <w:tcPr>
            <w:tcW w:w="1672"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olor w:val="auto"/>
                <w:szCs w:val="21"/>
                <w:highlight w:val="none"/>
              </w:rPr>
            </w:pPr>
          </w:p>
        </w:tc>
        <w:tc>
          <w:tcPr>
            <w:tcW w:w="1701"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olor w:val="auto"/>
                <w:szCs w:val="21"/>
                <w:highlight w:val="none"/>
              </w:rPr>
            </w:pPr>
          </w:p>
        </w:tc>
      </w:tr>
      <w:tr>
        <w:tblPrEx>
          <w:tblCellMar>
            <w:top w:w="0" w:type="dxa"/>
            <w:left w:w="108" w:type="dxa"/>
            <w:bottom w:w="0" w:type="dxa"/>
            <w:right w:w="108" w:type="dxa"/>
          </w:tblCellMar>
        </w:tblPrEx>
        <w:trPr>
          <w:wBefore w:w="0" w:type="dxa"/>
          <w:wAfter w:w="0" w:type="dxa"/>
          <w:trHeight w:val="680" w:hRule="atLeast"/>
        </w:trPr>
        <w:tc>
          <w:tcPr>
            <w:tcW w:w="7763" w:type="dxa"/>
            <w:gridSpan w:val="5"/>
            <w:tcBorders>
              <w:left w:val="single" w:color="auto" w:sz="8" w:space="0"/>
              <w:bottom w:val="single" w:color="auto" w:sz="8" w:space="0"/>
              <w:right w:val="single" w:color="auto" w:sz="4" w:space="0"/>
            </w:tcBorders>
            <w:noWrap w:val="0"/>
            <w:vAlign w:val="center"/>
          </w:tcPr>
          <w:p>
            <w:pPr>
              <w:jc w:val="center"/>
              <w:rPr>
                <w:rFonts w:ascii="宋体" w:hAnsi="宋体"/>
                <w:color w:val="auto"/>
                <w:sz w:val="24"/>
                <w:highlight w:val="none"/>
              </w:rPr>
            </w:pPr>
            <w:r>
              <w:rPr>
                <w:rFonts w:hint="eastAsia" w:ascii="宋体" w:hAnsi="宋体"/>
                <w:color w:val="auto"/>
                <w:sz w:val="24"/>
                <w:highlight w:val="none"/>
              </w:rPr>
              <w:t>总计</w:t>
            </w:r>
          </w:p>
        </w:tc>
        <w:tc>
          <w:tcPr>
            <w:tcW w:w="1701" w:type="dxa"/>
            <w:tcBorders>
              <w:top w:val="single" w:color="auto" w:sz="4" w:space="0"/>
              <w:left w:val="single" w:color="auto" w:sz="4" w:space="0"/>
              <w:bottom w:val="single" w:color="auto" w:sz="8" w:space="0"/>
              <w:right w:val="single" w:color="auto" w:sz="8" w:space="0"/>
            </w:tcBorders>
            <w:noWrap w:val="0"/>
            <w:vAlign w:val="center"/>
          </w:tcPr>
          <w:p>
            <w:pPr>
              <w:rPr>
                <w:rFonts w:ascii="宋体" w:hAnsi="宋体"/>
                <w:b/>
                <w:color w:val="auto"/>
                <w:sz w:val="24"/>
                <w:highlight w:val="none"/>
              </w:rPr>
            </w:pPr>
          </w:p>
        </w:tc>
      </w:tr>
    </w:tbl>
    <w:p>
      <w:pPr>
        <w:snapToGrid w:val="0"/>
        <w:spacing w:before="50" w:after="50" w:line="360" w:lineRule="exact"/>
        <w:rPr>
          <w:rFonts w:hint="eastAsia"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w:t>
      </w:r>
    </w:p>
    <w:p>
      <w:pPr>
        <w:spacing w:line="360" w:lineRule="auto"/>
        <w:ind w:firstLine="560"/>
        <w:rPr>
          <w:rFonts w:hint="eastAsia" w:ascii="宋体" w:hAnsi="宋体" w:eastAsia="宋体" w:cs="Times New Roman"/>
          <w:color w:val="auto"/>
          <w:kern w:val="2"/>
          <w:szCs w:val="21"/>
          <w:highlight w:val="none"/>
          <w:lang w:eastAsia="zh-CN"/>
        </w:rPr>
      </w:pPr>
      <w:r>
        <w:rPr>
          <w:rFonts w:hint="eastAsia" w:ascii="宋体" w:hAnsi="宋体" w:eastAsia="宋体" w:cs="Times New Roman"/>
          <w:color w:val="auto"/>
          <w:kern w:val="2"/>
          <w:szCs w:val="21"/>
          <w:highlight w:val="none"/>
          <w:lang w:val="en-US" w:eastAsia="zh-CN"/>
        </w:rPr>
        <w:t>注：1.</w:t>
      </w:r>
      <w:r>
        <w:rPr>
          <w:rFonts w:hint="eastAsia" w:ascii="宋体" w:hAnsi="宋体" w:eastAsia="宋体" w:cs="Times New Roman"/>
          <w:color w:val="auto"/>
          <w:kern w:val="2"/>
          <w:szCs w:val="21"/>
          <w:highlight w:val="none"/>
        </w:rPr>
        <w:t>总报价应为完成本项目服务</w:t>
      </w:r>
      <w:r>
        <w:rPr>
          <w:rFonts w:hint="eastAsia" w:ascii="宋体" w:hAnsi="宋体" w:eastAsia="宋体" w:cs="Times New Roman"/>
          <w:color w:val="auto"/>
          <w:kern w:val="2"/>
          <w:szCs w:val="21"/>
          <w:highlight w:val="none"/>
          <w:lang w:eastAsia="zh-CN"/>
        </w:rPr>
        <w:t>所涉及的全部内容，包括且不限于人员（含网格员）工资、福利、社保、交通、服装、风险费、企业利润、管理费、</w:t>
      </w:r>
      <w:r>
        <w:rPr>
          <w:rFonts w:hint="eastAsia" w:ascii="宋体" w:hAnsi="宋体" w:eastAsia="宋体" w:cs="宋体"/>
          <w:color w:val="auto"/>
          <w:sz w:val="21"/>
          <w:szCs w:val="21"/>
          <w:highlight w:val="none"/>
        </w:rPr>
        <w:t>争先创优</w:t>
      </w:r>
      <w:r>
        <w:rPr>
          <w:rFonts w:hint="eastAsia" w:ascii="宋体" w:hAnsi="宋体" w:eastAsia="宋体" w:cs="宋体"/>
          <w:color w:val="auto"/>
          <w:sz w:val="21"/>
          <w:szCs w:val="21"/>
          <w:highlight w:val="none"/>
          <w:lang w:eastAsia="zh-CN"/>
        </w:rPr>
        <w:t>费</w:t>
      </w:r>
      <w:r>
        <w:rPr>
          <w:rFonts w:hint="eastAsia" w:ascii="宋体" w:hAnsi="宋体" w:eastAsia="宋体" w:cs="宋体"/>
          <w:color w:val="auto"/>
          <w:sz w:val="21"/>
          <w:szCs w:val="21"/>
          <w:highlight w:val="none"/>
        </w:rPr>
        <w:t>、</w:t>
      </w:r>
      <w:r>
        <w:rPr>
          <w:rFonts w:hint="eastAsia" w:ascii="宋体" w:hAnsi="宋体" w:eastAsia="宋体" w:cs="Times New Roman"/>
          <w:color w:val="auto"/>
          <w:kern w:val="2"/>
          <w:szCs w:val="21"/>
          <w:highlight w:val="none"/>
          <w:lang w:eastAsia="zh-CN"/>
        </w:rPr>
        <w:t>税金等与项目相关的所有费用。</w:t>
      </w:r>
    </w:p>
    <w:p>
      <w:pPr>
        <w:spacing w:line="360" w:lineRule="auto"/>
        <w:ind w:firstLine="560"/>
        <w:rPr>
          <w:rFonts w:hint="eastAsia"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2.总价高于最高限价的报价作无效标处理。</w:t>
      </w:r>
    </w:p>
    <w:p>
      <w:pPr>
        <w:spacing w:line="360" w:lineRule="auto"/>
        <w:ind w:firstLine="560"/>
        <w:rPr>
          <w:rFonts w:hint="default" w:ascii="宋体" w:hAnsi="宋体" w:eastAsia="宋体" w:cs="Times New Roman"/>
          <w:color w:val="auto"/>
          <w:kern w:val="2"/>
          <w:szCs w:val="21"/>
          <w:highlight w:val="none"/>
          <w:lang w:val="en-US" w:eastAsia="zh-CN"/>
        </w:rPr>
      </w:pPr>
      <w:r>
        <w:rPr>
          <w:rFonts w:hint="eastAsia" w:ascii="宋体" w:hAnsi="宋体" w:eastAsia="宋体" w:cs="Times New Roman"/>
          <w:color w:val="auto"/>
          <w:kern w:val="2"/>
          <w:szCs w:val="21"/>
          <w:highlight w:val="none"/>
          <w:lang w:val="en-US" w:eastAsia="zh-CN"/>
        </w:rPr>
        <w:t>3.报价明细表中的总计金额应与报价一览表中的报价金额相同。</w:t>
      </w:r>
    </w:p>
    <w:p>
      <w:pPr>
        <w:snapToGrid w:val="0"/>
        <w:spacing w:before="50" w:after="50" w:line="360" w:lineRule="exact"/>
        <w:rPr>
          <w:rFonts w:ascii="宋体" w:hAnsi="宋体"/>
          <w:color w:val="auto"/>
          <w:szCs w:val="21"/>
          <w:highlight w:val="none"/>
        </w:rPr>
      </w:pPr>
    </w:p>
    <w:p>
      <w:pPr>
        <w:shd w:val="clear" w:color="auto" w:fill="FFFFFF"/>
        <w:spacing w:line="360" w:lineRule="auto"/>
        <w:ind w:firstLine="6000" w:firstLineChars="2500"/>
        <w:rPr>
          <w:rFonts w:hint="eastAsia" w:ascii="宋体"/>
          <w:color w:val="auto"/>
          <w:sz w:val="24"/>
          <w:highlight w:val="none"/>
        </w:rPr>
      </w:pPr>
    </w:p>
    <w:p>
      <w:pPr>
        <w:spacing w:before="120" w:beforeLines="50" w:after="120" w:afterLines="50"/>
        <w:ind w:right="-21" w:rightChars="-10" w:firstLine="4410" w:firstLineChars="2100"/>
        <w:rPr>
          <w:rFonts w:ascii="Arial" w:hAnsi="Arial" w:cs="Arial"/>
          <w:color w:val="auto"/>
          <w:szCs w:val="21"/>
          <w:highlight w:val="none"/>
        </w:rPr>
      </w:pPr>
      <w:r>
        <w:rPr>
          <w:rFonts w:hint="eastAsia" w:ascii="Arial" w:hAnsi="Arial" w:cs="Arial"/>
          <w:color w:val="auto"/>
          <w:szCs w:val="21"/>
          <w:highlight w:val="none"/>
        </w:rPr>
        <w:t>竞争性磋商供应商</w:t>
      </w:r>
      <w:r>
        <w:rPr>
          <w:rFonts w:ascii="Arial" w:hAnsi="Arial" w:cs="Arial"/>
          <w:color w:val="auto"/>
          <w:szCs w:val="21"/>
          <w:highlight w:val="none"/>
        </w:rPr>
        <w:t>全称（公章）：</w:t>
      </w:r>
    </w:p>
    <w:p>
      <w:pPr>
        <w:spacing w:before="120" w:beforeLines="50" w:after="120" w:afterLines="50"/>
        <w:ind w:right="-10" w:firstLine="4410" w:firstLineChars="2100"/>
        <w:rPr>
          <w:rFonts w:ascii="Arial" w:hAnsi="Arial" w:cs="Arial"/>
          <w:color w:val="auto"/>
          <w:szCs w:val="21"/>
          <w:highlight w:val="none"/>
        </w:rPr>
      </w:pPr>
      <w:r>
        <w:rPr>
          <w:rFonts w:ascii="Arial" w:hAnsi="Arial" w:cs="Arial"/>
          <w:color w:val="auto"/>
          <w:szCs w:val="21"/>
          <w:highlight w:val="none"/>
        </w:rPr>
        <w:t>法定代表人或授权代表（签字或盖章）：</w:t>
      </w:r>
    </w:p>
    <w:p>
      <w:pPr>
        <w:spacing w:line="360" w:lineRule="auto"/>
        <w:ind w:firstLine="4410" w:firstLineChars="2100"/>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outlineLvl w:val="1"/>
        <w:rPr>
          <w:rFonts w:hint="eastAsia"/>
          <w:color w:val="auto"/>
          <w:sz w:val="24"/>
          <w:highlight w:val="none"/>
        </w:rPr>
      </w:pPr>
    </w:p>
    <w:p>
      <w:pPr>
        <w:outlineLvl w:val="1"/>
        <w:rPr>
          <w:rFonts w:hint="eastAsia"/>
          <w:color w:val="auto"/>
          <w:sz w:val="24"/>
          <w:highlight w:val="none"/>
        </w:rPr>
      </w:pPr>
    </w:p>
    <w:p>
      <w:pPr>
        <w:outlineLvl w:val="1"/>
        <w:rPr>
          <w:rFonts w:hint="eastAsia"/>
          <w:color w:val="auto"/>
          <w:sz w:val="24"/>
          <w:highlight w:val="none"/>
        </w:rPr>
      </w:pPr>
    </w:p>
    <w:p>
      <w:pPr>
        <w:outlineLvl w:val="1"/>
        <w:rPr>
          <w:rFonts w:hint="eastAsia"/>
          <w:color w:val="auto"/>
          <w:sz w:val="24"/>
          <w:highlight w:val="none"/>
        </w:rPr>
      </w:pPr>
    </w:p>
    <w:p>
      <w:pPr>
        <w:outlineLvl w:val="1"/>
        <w:rPr>
          <w:rFonts w:hint="eastAsia"/>
          <w:color w:val="auto"/>
          <w:sz w:val="24"/>
          <w:highlight w:val="none"/>
        </w:rPr>
      </w:pPr>
    </w:p>
    <w:p>
      <w:pPr>
        <w:pStyle w:val="20"/>
        <w:spacing w:line="360" w:lineRule="auto"/>
        <w:rPr>
          <w:rFonts w:hint="eastAsia"/>
          <w:b/>
          <w:color w:val="auto"/>
          <w:sz w:val="24"/>
          <w:szCs w:val="24"/>
          <w:highlight w:val="none"/>
        </w:rPr>
      </w:pPr>
    </w:p>
    <w:p>
      <w:pPr>
        <w:pStyle w:val="20"/>
        <w:spacing w:line="360" w:lineRule="auto"/>
        <w:rPr>
          <w:rFonts w:hint="eastAsia"/>
          <w:b/>
          <w:color w:val="auto"/>
          <w:sz w:val="24"/>
          <w:szCs w:val="24"/>
          <w:highlight w:val="none"/>
        </w:rPr>
      </w:pPr>
      <w:r>
        <w:rPr>
          <w:b/>
          <w:color w:val="auto"/>
          <w:sz w:val="24"/>
          <w:szCs w:val="24"/>
          <w:highlight w:val="none"/>
        </w:rPr>
        <w:br w:type="page"/>
      </w:r>
      <w:r>
        <w:rPr>
          <w:b/>
          <w:color w:val="auto"/>
          <w:sz w:val="24"/>
          <w:szCs w:val="24"/>
          <w:highlight w:val="none"/>
        </w:rPr>
        <w:t>附件</w:t>
      </w:r>
      <w:r>
        <w:rPr>
          <w:rFonts w:hint="eastAsia"/>
          <w:b/>
          <w:color w:val="auto"/>
          <w:sz w:val="24"/>
          <w:szCs w:val="24"/>
          <w:highlight w:val="none"/>
        </w:rPr>
        <w:t>十一</w:t>
      </w:r>
    </w:p>
    <w:p>
      <w:pPr>
        <w:snapToGrid w:val="0"/>
        <w:spacing w:before="50" w:after="120" w:afterLines="50" w:line="560" w:lineRule="exact"/>
        <w:jc w:val="center"/>
        <w:rPr>
          <w:b/>
          <w:bCs/>
          <w:color w:val="auto"/>
          <w:sz w:val="30"/>
          <w:szCs w:val="30"/>
          <w:highlight w:val="none"/>
        </w:rPr>
      </w:pPr>
      <w:r>
        <w:rPr>
          <w:rFonts w:hint="eastAsia"/>
          <w:b/>
          <w:bCs/>
          <w:color w:val="auto"/>
          <w:sz w:val="30"/>
          <w:szCs w:val="30"/>
          <w:highlight w:val="none"/>
        </w:rPr>
        <w:t>中小企业声明函（服务）</w:t>
      </w:r>
    </w:p>
    <w:p>
      <w:pPr>
        <w:spacing w:line="480" w:lineRule="auto"/>
        <w:ind w:firstLine="735" w:firstLineChars="350"/>
        <w:rPr>
          <w:rFonts w:hint="eastAsia" w:ascii="宋体" w:hAnsi="宋体"/>
          <w:color w:val="auto"/>
          <w:highlight w:val="none"/>
        </w:rPr>
      </w:pPr>
      <w:r>
        <w:rPr>
          <w:rFonts w:ascii="宋体" w:hAnsi="宋体"/>
          <w:color w:val="auto"/>
          <w:highlight w:val="none"/>
        </w:rPr>
        <w:t>本公司郑重声明，根据《政府采购促进中小企业发展管理办法》（财库﹝2020﹞46 号）的规定，本公司（联合体）参加</w:t>
      </w:r>
      <w:r>
        <w:rPr>
          <w:rFonts w:ascii="宋体" w:hAnsi="宋体"/>
          <w:color w:val="auto"/>
          <w:highlight w:val="none"/>
          <w:u w:val="single"/>
        </w:rPr>
        <w:t>（单位名称）</w:t>
      </w:r>
      <w:r>
        <w:rPr>
          <w:rFonts w:ascii="宋体" w:hAnsi="宋体"/>
          <w:color w:val="auto"/>
          <w:highlight w:val="none"/>
        </w:rPr>
        <w:t>的</w:t>
      </w:r>
      <w:r>
        <w:rPr>
          <w:rFonts w:ascii="宋体" w:hAnsi="宋体"/>
          <w:color w:val="auto"/>
          <w:highlight w:val="none"/>
          <w:u w:val="single"/>
        </w:rPr>
        <w:t>（项目名称）</w:t>
      </w:r>
      <w:r>
        <w:rPr>
          <w:rFonts w:ascii="宋体" w:hAnsi="宋体"/>
          <w:color w:val="auto"/>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spacing w:line="480" w:lineRule="auto"/>
        <w:ind w:firstLine="315" w:firstLineChars="150"/>
        <w:rPr>
          <w:rFonts w:hint="eastAsia" w:ascii="宋体" w:hAnsi="宋体"/>
          <w:color w:val="auto"/>
          <w:highlight w:val="none"/>
        </w:rPr>
      </w:pPr>
      <w:r>
        <w:rPr>
          <w:rFonts w:ascii="宋体" w:hAnsi="宋体"/>
          <w:color w:val="auto"/>
          <w:highlight w:val="none"/>
        </w:rPr>
        <w:t xml:space="preserve"> </w:t>
      </w:r>
      <w:r>
        <w:rPr>
          <w:rFonts w:ascii="宋体" w:hAnsi="宋体"/>
          <w:color w:val="auto"/>
          <w:highlight w:val="none"/>
          <w:u w:val="single"/>
        </w:rPr>
        <w:t xml:space="preserve"> （标的名称） </w:t>
      </w:r>
      <w:r>
        <w:rPr>
          <w:rFonts w:ascii="宋体" w:hAnsi="宋体"/>
          <w:color w:val="auto"/>
          <w:highlight w:val="none"/>
        </w:rPr>
        <w:t>，属于</w:t>
      </w:r>
      <w:r>
        <w:rPr>
          <w:rFonts w:hint="eastAsia" w:ascii="宋体" w:hAnsi="宋体"/>
          <w:b/>
          <w:bCs/>
          <w:color w:val="auto"/>
          <w:szCs w:val="21"/>
          <w:highlight w:val="none"/>
          <w:u w:val="single"/>
        </w:rPr>
        <w:t>其他未列明</w:t>
      </w:r>
      <w:r>
        <w:rPr>
          <w:rFonts w:hint="eastAsia" w:ascii="宋体" w:hAnsi="宋体"/>
          <w:color w:val="auto"/>
          <w:szCs w:val="21"/>
          <w:highlight w:val="none"/>
          <w:u w:val="single"/>
        </w:rPr>
        <w:t>行业</w:t>
      </w:r>
      <w:r>
        <w:rPr>
          <w:rFonts w:ascii="宋体" w:hAnsi="宋体"/>
          <w:color w:val="auto"/>
          <w:highlight w:val="none"/>
        </w:rPr>
        <w:t>； 承建（承接）企业为</w:t>
      </w:r>
      <w:r>
        <w:rPr>
          <w:rFonts w:ascii="宋体" w:hAnsi="宋体"/>
          <w:color w:val="auto"/>
          <w:highlight w:val="none"/>
          <w:u w:val="single"/>
        </w:rPr>
        <w:t>（企业名称）</w:t>
      </w:r>
      <w:r>
        <w:rPr>
          <w:rFonts w:ascii="宋体" w:hAnsi="宋体"/>
          <w:color w:val="auto"/>
          <w:highlight w:val="none"/>
        </w:rPr>
        <w:t>，从业人员</w:t>
      </w:r>
      <w:r>
        <w:rPr>
          <w:rFonts w:hint="eastAsia" w:ascii="宋体" w:hAnsi="宋体"/>
          <w:color w:val="auto"/>
          <w:highlight w:val="none"/>
          <w:u w:val="single"/>
        </w:rPr>
        <w:t xml:space="preserve">     </w:t>
      </w:r>
      <w:r>
        <w:rPr>
          <w:rFonts w:ascii="宋体" w:hAnsi="宋体"/>
          <w:color w:val="auto"/>
          <w:highlight w:val="none"/>
        </w:rPr>
        <w:t>人，营业收入为</w:t>
      </w:r>
      <w:r>
        <w:rPr>
          <w:rFonts w:hint="eastAsia" w:ascii="宋体" w:hAnsi="宋体"/>
          <w:color w:val="auto"/>
          <w:highlight w:val="none"/>
          <w:u w:val="single"/>
        </w:rPr>
        <w:t xml:space="preserve">          </w:t>
      </w:r>
      <w:r>
        <w:rPr>
          <w:rFonts w:ascii="宋体" w:hAnsi="宋体"/>
          <w:color w:val="auto"/>
          <w:highlight w:val="none"/>
        </w:rPr>
        <w:t>万元，资产总额为</w:t>
      </w:r>
      <w:r>
        <w:rPr>
          <w:rFonts w:hint="eastAsia" w:ascii="宋体" w:hAnsi="宋体"/>
          <w:color w:val="auto"/>
          <w:highlight w:val="none"/>
          <w:u w:val="single"/>
        </w:rPr>
        <w:t xml:space="preserve">         </w:t>
      </w:r>
      <w:r>
        <w:rPr>
          <w:rFonts w:ascii="宋体" w:hAnsi="宋体"/>
          <w:color w:val="auto"/>
          <w:highlight w:val="none"/>
        </w:rPr>
        <w:t>万元 ，属于</w:t>
      </w:r>
      <w:r>
        <w:rPr>
          <w:rFonts w:ascii="宋体" w:hAnsi="宋体"/>
          <w:color w:val="auto"/>
          <w:highlight w:val="none"/>
          <w:u w:val="single"/>
        </w:rPr>
        <w:t>（中型企业、 小型企业、微型企业）</w:t>
      </w:r>
      <w:r>
        <w:rPr>
          <w:rFonts w:ascii="宋体" w:hAnsi="宋体"/>
          <w:color w:val="auto"/>
          <w:highlight w:val="none"/>
        </w:rPr>
        <w:t xml:space="preserve">； </w:t>
      </w:r>
    </w:p>
    <w:p>
      <w:pPr>
        <w:spacing w:line="480" w:lineRule="auto"/>
        <w:ind w:firstLine="315" w:firstLineChars="150"/>
        <w:rPr>
          <w:rFonts w:hint="eastAsia" w:ascii="宋体" w:hAnsi="宋体"/>
          <w:color w:val="auto"/>
          <w:highlight w:val="none"/>
        </w:rPr>
      </w:pPr>
      <w:r>
        <w:rPr>
          <w:rFonts w:ascii="宋体" w:hAnsi="宋体"/>
          <w:color w:val="auto"/>
          <w:highlight w:val="none"/>
        </w:rPr>
        <w:t xml:space="preserve">…… </w:t>
      </w:r>
    </w:p>
    <w:p>
      <w:pPr>
        <w:spacing w:line="480" w:lineRule="auto"/>
        <w:ind w:firstLine="315" w:firstLineChars="150"/>
        <w:rPr>
          <w:rFonts w:hint="eastAsia" w:ascii="宋体" w:hAnsi="宋体"/>
          <w:color w:val="auto"/>
          <w:highlight w:val="none"/>
        </w:rPr>
      </w:pPr>
      <w:r>
        <w:rPr>
          <w:rFonts w:ascii="宋体" w:hAnsi="宋体"/>
          <w:color w:val="auto"/>
          <w:highlight w:val="none"/>
        </w:rPr>
        <w:t>以上企业，不属于大企业的分支机构，不存在控股股东 为大企业的情形，也不存在与大企业的负责人为同一人的情 形。 本企业对上述声明内容的真实性负责。</w:t>
      </w:r>
    </w:p>
    <w:p>
      <w:pPr>
        <w:spacing w:line="480" w:lineRule="auto"/>
        <w:rPr>
          <w:rFonts w:hint="eastAsia" w:ascii="宋体" w:hAnsi="宋体"/>
          <w:color w:val="auto"/>
          <w:highlight w:val="none"/>
        </w:rPr>
      </w:pPr>
      <w:r>
        <w:rPr>
          <w:rFonts w:ascii="宋体" w:hAnsi="宋体"/>
          <w:color w:val="auto"/>
          <w:highlight w:val="none"/>
        </w:rPr>
        <w:t>如有虚假，将依法承担相应责任。</w:t>
      </w:r>
    </w:p>
    <w:p>
      <w:pPr>
        <w:autoSpaceDE w:val="0"/>
        <w:autoSpaceDN w:val="0"/>
        <w:adjustRightInd w:val="0"/>
        <w:spacing w:line="500" w:lineRule="exact"/>
        <w:ind w:firstLine="4095" w:firstLineChars="1950"/>
        <w:rPr>
          <w:rFonts w:hint="eastAsia"/>
          <w:color w:val="auto"/>
          <w:highlight w:val="none"/>
          <w:lang w:val="zh-CN"/>
        </w:rPr>
      </w:pPr>
    </w:p>
    <w:p>
      <w:pPr>
        <w:autoSpaceDE w:val="0"/>
        <w:autoSpaceDN w:val="0"/>
        <w:adjustRightInd w:val="0"/>
        <w:spacing w:line="500" w:lineRule="exact"/>
        <w:ind w:firstLine="4095" w:firstLineChars="1950"/>
        <w:rPr>
          <w:rFonts w:hint="eastAsia"/>
          <w:color w:val="auto"/>
          <w:highlight w:val="none"/>
          <w:lang w:val="zh-CN"/>
        </w:rPr>
      </w:pPr>
    </w:p>
    <w:p>
      <w:pPr>
        <w:spacing w:before="120" w:beforeLines="50" w:after="120" w:afterLines="50"/>
        <w:ind w:right="-21" w:rightChars="-10" w:firstLine="4410" w:firstLineChars="2100"/>
        <w:rPr>
          <w:rFonts w:ascii="Arial" w:hAnsi="Arial" w:cs="Arial"/>
          <w:color w:val="auto"/>
          <w:szCs w:val="21"/>
          <w:highlight w:val="none"/>
        </w:rPr>
      </w:pPr>
      <w:r>
        <w:rPr>
          <w:rFonts w:hint="eastAsia" w:ascii="Arial" w:hAnsi="Arial" w:cs="Arial"/>
          <w:color w:val="auto"/>
          <w:szCs w:val="21"/>
          <w:highlight w:val="none"/>
        </w:rPr>
        <w:t>竞争性磋商供应商</w:t>
      </w:r>
      <w:r>
        <w:rPr>
          <w:rFonts w:ascii="Arial" w:hAnsi="Arial" w:cs="Arial"/>
          <w:color w:val="auto"/>
          <w:szCs w:val="21"/>
          <w:highlight w:val="none"/>
        </w:rPr>
        <w:t>全称（公章）：</w:t>
      </w:r>
    </w:p>
    <w:p>
      <w:pPr>
        <w:spacing w:before="120" w:beforeLines="50" w:after="120" w:afterLines="50"/>
        <w:ind w:right="-10" w:firstLine="4410" w:firstLineChars="2100"/>
        <w:rPr>
          <w:rFonts w:ascii="Arial" w:hAnsi="Arial" w:cs="Arial"/>
          <w:color w:val="auto"/>
          <w:szCs w:val="21"/>
          <w:highlight w:val="none"/>
        </w:rPr>
      </w:pPr>
      <w:r>
        <w:rPr>
          <w:rFonts w:ascii="Arial" w:hAnsi="Arial" w:cs="Arial"/>
          <w:color w:val="auto"/>
          <w:szCs w:val="21"/>
          <w:highlight w:val="none"/>
        </w:rPr>
        <w:t>法定代表人或授权代表（签字或盖章）：</w:t>
      </w:r>
    </w:p>
    <w:p>
      <w:pPr>
        <w:spacing w:line="360" w:lineRule="auto"/>
        <w:ind w:firstLine="4410" w:firstLineChars="2100"/>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pStyle w:val="12"/>
        <w:spacing w:line="600" w:lineRule="exact"/>
        <w:ind w:right="480" w:firstLine="0"/>
        <w:jc w:val="center"/>
        <w:rPr>
          <w:rFonts w:hint="eastAsia"/>
          <w:color w:val="auto"/>
          <w:szCs w:val="21"/>
          <w:highlight w:val="none"/>
        </w:rPr>
      </w:pPr>
    </w:p>
    <w:p>
      <w:pPr>
        <w:overflowPunct w:val="0"/>
        <w:topLinePunct/>
        <w:autoSpaceDE w:val="0"/>
        <w:autoSpaceDN w:val="0"/>
        <w:spacing w:before="48" w:beforeLines="20" w:line="400" w:lineRule="exact"/>
        <w:rPr>
          <w:rFonts w:hint="eastAsia" w:ascii="宋体" w:hAnsi="宋体" w:cs="宋体"/>
          <w:color w:val="auto"/>
          <w:szCs w:val="21"/>
          <w:highlight w:val="none"/>
        </w:rPr>
      </w:pPr>
    </w:p>
    <w:p>
      <w:pPr>
        <w:overflowPunct w:val="0"/>
        <w:topLinePunct/>
        <w:autoSpaceDE w:val="0"/>
        <w:autoSpaceDN w:val="0"/>
        <w:spacing w:before="48" w:beforeLines="20" w:line="400" w:lineRule="exact"/>
        <w:rPr>
          <w:rFonts w:hint="eastAsia" w:ascii="宋体" w:hAnsi="宋体" w:cs="宋体"/>
          <w:color w:val="auto"/>
          <w:szCs w:val="21"/>
          <w:highlight w:val="none"/>
        </w:rPr>
      </w:pPr>
    </w:p>
    <w:p>
      <w:pPr>
        <w:overflowPunct w:val="0"/>
        <w:topLinePunct/>
        <w:autoSpaceDE w:val="0"/>
        <w:autoSpaceDN w:val="0"/>
        <w:spacing w:before="48" w:beforeLines="20" w:line="400" w:lineRule="exact"/>
        <w:rPr>
          <w:rFonts w:hint="eastAsia" w:ascii="宋体" w:hAnsi="宋体" w:cs="宋体"/>
          <w:color w:val="auto"/>
          <w:szCs w:val="21"/>
          <w:highlight w:val="none"/>
        </w:rPr>
      </w:pPr>
    </w:p>
    <w:p>
      <w:pPr>
        <w:overflowPunct w:val="0"/>
        <w:topLinePunct/>
        <w:autoSpaceDE w:val="0"/>
        <w:autoSpaceDN w:val="0"/>
        <w:spacing w:before="48" w:beforeLines="20" w:line="400" w:lineRule="exact"/>
        <w:rPr>
          <w:rFonts w:hint="eastAsia" w:ascii="宋体" w:hAnsi="宋体" w:cs="宋体"/>
          <w:color w:val="auto"/>
          <w:szCs w:val="21"/>
          <w:highlight w:val="none"/>
        </w:rPr>
      </w:pPr>
      <w:r>
        <w:rPr>
          <w:rFonts w:hint="eastAsia" w:ascii="宋体" w:hAnsi="宋体" w:cs="宋体"/>
          <w:color w:val="auto"/>
          <w:szCs w:val="21"/>
          <w:highlight w:val="none"/>
        </w:rPr>
        <w:t>注：</w:t>
      </w:r>
    </w:p>
    <w:p>
      <w:pPr>
        <w:widowControl w:val="0"/>
        <w:numPr>
          <w:ilvl w:val="0"/>
          <w:numId w:val="17"/>
        </w:numPr>
        <w:overflowPunct w:val="0"/>
        <w:topLinePunct/>
        <w:autoSpaceDE w:val="0"/>
        <w:autoSpaceDN w:val="0"/>
        <w:spacing w:before="48" w:beforeLines="20" w:line="400" w:lineRule="exact"/>
        <w:jc w:val="both"/>
        <w:rPr>
          <w:rFonts w:hint="eastAsia" w:ascii="宋体" w:hAnsi="宋体" w:cs="宋体"/>
          <w:color w:val="auto"/>
          <w:szCs w:val="21"/>
          <w:highlight w:val="none"/>
        </w:rPr>
      </w:pPr>
      <w:r>
        <w:rPr>
          <w:rFonts w:hint="eastAsia" w:ascii="宋体" w:hAnsi="宋体" w:cs="宋体"/>
          <w:color w:val="auto"/>
          <w:szCs w:val="21"/>
          <w:highlight w:val="none"/>
        </w:rPr>
        <w:t>从业人员、营业收入、资产总额填报上一年度数据，无上一年度数据的新成立企业可不填报。</w:t>
      </w:r>
    </w:p>
    <w:p>
      <w:pPr>
        <w:widowControl w:val="0"/>
        <w:numPr>
          <w:ilvl w:val="0"/>
          <w:numId w:val="17"/>
        </w:numPr>
        <w:overflowPunct w:val="0"/>
        <w:topLinePunct/>
        <w:autoSpaceDE w:val="0"/>
        <w:autoSpaceDN w:val="0"/>
        <w:spacing w:before="48" w:beforeLines="20" w:line="400" w:lineRule="exact"/>
        <w:jc w:val="both"/>
        <w:rPr>
          <w:rFonts w:hint="eastAsia" w:ascii="宋体" w:hAnsi="宋体" w:cs="宋体"/>
          <w:color w:val="auto"/>
          <w:szCs w:val="21"/>
          <w:highlight w:val="none"/>
        </w:rPr>
      </w:pPr>
      <w:r>
        <w:rPr>
          <w:rFonts w:hint="eastAsia" w:ascii="宋体" w:hAnsi="宋体" w:cs="宋体"/>
          <w:color w:val="auto"/>
          <w:szCs w:val="21"/>
          <w:highlight w:val="none"/>
        </w:rPr>
        <w:t>根据财库〔2020〕46号之相关规定：采购人、采购代理机构应当随中标结果公开成交供应商的《中小企业声明函》。 供应商按照本办法规定提供声明函内容不实的，属于提供虚假材料谋取中标，依照《中华人民共和国政府采购法》等国家有关规定追究相应责任。</w:t>
      </w:r>
    </w:p>
    <w:p>
      <w:pPr>
        <w:pStyle w:val="20"/>
        <w:spacing w:line="360" w:lineRule="auto"/>
        <w:rPr>
          <w:rFonts w:hint="eastAsia"/>
          <w:b/>
          <w:color w:val="auto"/>
          <w:sz w:val="24"/>
          <w:szCs w:val="24"/>
          <w:highlight w:val="none"/>
        </w:rPr>
      </w:pPr>
    </w:p>
    <w:p>
      <w:pPr>
        <w:pStyle w:val="20"/>
        <w:spacing w:line="360" w:lineRule="auto"/>
        <w:rPr>
          <w:rFonts w:hint="eastAsia"/>
          <w:b/>
          <w:color w:val="auto"/>
          <w:sz w:val="24"/>
          <w:szCs w:val="24"/>
          <w:highlight w:val="none"/>
        </w:rPr>
      </w:pPr>
      <w:r>
        <w:rPr>
          <w:b/>
          <w:color w:val="auto"/>
          <w:sz w:val="24"/>
          <w:szCs w:val="24"/>
          <w:highlight w:val="none"/>
        </w:rPr>
        <w:br w:type="page"/>
      </w:r>
      <w:r>
        <w:rPr>
          <w:b/>
          <w:color w:val="auto"/>
          <w:sz w:val="24"/>
          <w:szCs w:val="24"/>
          <w:highlight w:val="none"/>
        </w:rPr>
        <w:t>附件</w:t>
      </w:r>
      <w:r>
        <w:rPr>
          <w:rFonts w:hint="eastAsia"/>
          <w:b/>
          <w:color w:val="auto"/>
          <w:sz w:val="24"/>
          <w:szCs w:val="24"/>
          <w:highlight w:val="none"/>
        </w:rPr>
        <w:t>十二</w:t>
      </w:r>
    </w:p>
    <w:p>
      <w:pPr>
        <w:snapToGrid w:val="0"/>
        <w:spacing w:before="50" w:after="120" w:afterLines="50" w:line="600" w:lineRule="exact"/>
        <w:jc w:val="center"/>
        <w:rPr>
          <w:rFonts w:hint="eastAsia"/>
          <w:b/>
          <w:bCs/>
          <w:color w:val="auto"/>
          <w:sz w:val="30"/>
          <w:szCs w:val="30"/>
          <w:highlight w:val="none"/>
        </w:rPr>
      </w:pPr>
      <w:r>
        <w:rPr>
          <w:rFonts w:hint="eastAsia"/>
          <w:b/>
          <w:bCs/>
          <w:color w:val="auto"/>
          <w:sz w:val="30"/>
          <w:szCs w:val="30"/>
          <w:highlight w:val="none"/>
        </w:rPr>
        <w:t>监狱企业声明函</w:t>
      </w:r>
    </w:p>
    <w:p>
      <w:pPr>
        <w:spacing w:line="600" w:lineRule="exact"/>
        <w:jc w:val="center"/>
        <w:rPr>
          <w:rFonts w:hint="eastAsia"/>
          <w:color w:val="auto"/>
          <w:highlight w:val="none"/>
        </w:rPr>
      </w:pPr>
      <w:r>
        <w:rPr>
          <w:rFonts w:hint="eastAsia"/>
          <w:color w:val="auto"/>
          <w:highlight w:val="none"/>
        </w:rPr>
        <w:t>【非监狱企业的不用提供】</w:t>
      </w:r>
    </w:p>
    <w:p>
      <w:pPr>
        <w:spacing w:line="600" w:lineRule="exact"/>
        <w:ind w:firstLine="420" w:firstLineChars="200"/>
        <w:rPr>
          <w:rFonts w:hint="eastAsia"/>
          <w:color w:val="auto"/>
          <w:highlight w:val="none"/>
        </w:rPr>
      </w:pPr>
      <w:r>
        <w:rPr>
          <w:rFonts w:hint="eastAsia"/>
          <w:color w:val="auto"/>
          <w:highlight w:val="none"/>
        </w:rPr>
        <w:t>本企业郑重声明，根据《关于政府采购支持监狱企业发展有关间想的通知》(财库[2014]68号）的规定，本企业为监狱企业。</w:t>
      </w:r>
    </w:p>
    <w:p>
      <w:pPr>
        <w:spacing w:line="600" w:lineRule="exact"/>
        <w:ind w:firstLine="420" w:firstLineChars="200"/>
        <w:rPr>
          <w:rFonts w:hint="eastAsia"/>
          <w:color w:val="auto"/>
          <w:highlight w:val="none"/>
        </w:rPr>
      </w:pPr>
      <w:r>
        <w:rPr>
          <w:rFonts w:hint="eastAsia"/>
          <w:color w:val="auto"/>
          <w:highlight w:val="none"/>
        </w:rPr>
        <w:t>根据上述标准，我企业属于监狱企业的理由为:</w:t>
      </w:r>
      <w:r>
        <w:rPr>
          <w:rFonts w:hint="eastAsia"/>
          <w:color w:val="auto"/>
          <w:highlight w:val="none"/>
          <w:u w:val="single"/>
        </w:rPr>
        <w:t xml:space="preserve">                                 </w:t>
      </w:r>
      <w:r>
        <w:rPr>
          <w:rFonts w:hint="eastAsia"/>
          <w:color w:val="auto"/>
          <w:highlight w:val="none"/>
        </w:rPr>
        <w:t xml:space="preserve">       </w:t>
      </w:r>
    </w:p>
    <w:p>
      <w:pPr>
        <w:spacing w:line="600" w:lineRule="exact"/>
        <w:ind w:firstLine="420" w:firstLineChars="200"/>
        <w:rPr>
          <w:rFonts w:hint="eastAsia"/>
          <w:color w:val="auto"/>
          <w:highlight w:val="none"/>
        </w:rPr>
      </w:pPr>
      <w:r>
        <w:rPr>
          <w:rFonts w:hint="eastAsia"/>
          <w:color w:val="auto"/>
          <w:highlight w:val="none"/>
        </w:rPr>
        <w:t>本企业为参加(项目名称:</w:t>
      </w:r>
      <w:r>
        <w:rPr>
          <w:rFonts w:hint="eastAsia"/>
          <w:color w:val="auto"/>
          <w:highlight w:val="none"/>
          <w:u w:val="single"/>
        </w:rPr>
        <w:t xml:space="preserve">                         </w:t>
      </w:r>
      <w:r>
        <w:rPr>
          <w:rFonts w:hint="eastAsia"/>
          <w:color w:val="auto"/>
          <w:highlight w:val="none"/>
        </w:rPr>
        <w:t>) (项目编号:</w:t>
      </w:r>
      <w:r>
        <w:rPr>
          <w:rFonts w:hint="eastAsia"/>
          <w:color w:val="auto"/>
          <w:highlight w:val="none"/>
          <w:u w:val="single"/>
        </w:rPr>
        <w:t xml:space="preserve">            </w:t>
      </w:r>
      <w:r>
        <w:rPr>
          <w:rFonts w:hint="eastAsia"/>
          <w:color w:val="auto"/>
          <w:highlight w:val="none"/>
        </w:rPr>
        <w:t>)采购活动提供本企业的产品。</w:t>
      </w:r>
    </w:p>
    <w:p>
      <w:pPr>
        <w:spacing w:line="600" w:lineRule="exact"/>
        <w:ind w:firstLine="315" w:firstLineChars="150"/>
        <w:rPr>
          <w:rFonts w:hint="eastAsia"/>
          <w:color w:val="auto"/>
          <w:highlight w:val="none"/>
        </w:rPr>
      </w:pPr>
      <w:r>
        <w:rPr>
          <w:rFonts w:hint="eastAsia"/>
          <w:color w:val="auto"/>
          <w:highlight w:val="none"/>
        </w:rPr>
        <w:t>本企业对上述声明的真实性负责。如有虚假，将依法承担相应责任。</w:t>
      </w:r>
    </w:p>
    <w:p>
      <w:pPr>
        <w:spacing w:line="600" w:lineRule="exact"/>
        <w:rPr>
          <w:rFonts w:hint="eastAsia"/>
          <w:color w:val="auto"/>
          <w:highlight w:val="none"/>
        </w:rPr>
      </w:pPr>
    </w:p>
    <w:p>
      <w:pPr>
        <w:spacing w:line="600" w:lineRule="exact"/>
        <w:rPr>
          <w:rFonts w:hint="eastAsia"/>
          <w:color w:val="auto"/>
          <w:highlight w:val="none"/>
        </w:rPr>
      </w:pPr>
    </w:p>
    <w:p>
      <w:pPr>
        <w:spacing w:before="120" w:beforeLines="50" w:after="120" w:afterLines="50"/>
        <w:ind w:right="-21" w:rightChars="-10" w:firstLine="4410" w:firstLineChars="2100"/>
        <w:rPr>
          <w:rFonts w:ascii="Arial" w:hAnsi="Arial" w:cs="Arial"/>
          <w:color w:val="auto"/>
          <w:szCs w:val="21"/>
          <w:highlight w:val="none"/>
        </w:rPr>
      </w:pPr>
      <w:r>
        <w:rPr>
          <w:rFonts w:hint="eastAsia" w:ascii="Arial" w:hAnsi="Arial" w:cs="Arial"/>
          <w:color w:val="auto"/>
          <w:szCs w:val="21"/>
          <w:highlight w:val="none"/>
        </w:rPr>
        <w:t>竞争性磋商供应商</w:t>
      </w:r>
      <w:r>
        <w:rPr>
          <w:rFonts w:ascii="Arial" w:hAnsi="Arial" w:cs="Arial"/>
          <w:color w:val="auto"/>
          <w:szCs w:val="21"/>
          <w:highlight w:val="none"/>
        </w:rPr>
        <w:t>全称（公章）：</w:t>
      </w:r>
    </w:p>
    <w:p>
      <w:pPr>
        <w:spacing w:before="120" w:beforeLines="50" w:after="120" w:afterLines="50"/>
        <w:ind w:right="-10" w:firstLine="4410" w:firstLineChars="2100"/>
        <w:rPr>
          <w:rFonts w:ascii="Arial" w:hAnsi="Arial" w:cs="Arial"/>
          <w:color w:val="auto"/>
          <w:szCs w:val="21"/>
          <w:highlight w:val="none"/>
        </w:rPr>
      </w:pPr>
      <w:r>
        <w:rPr>
          <w:rFonts w:ascii="Arial" w:hAnsi="Arial" w:cs="Arial"/>
          <w:color w:val="auto"/>
          <w:szCs w:val="21"/>
          <w:highlight w:val="none"/>
        </w:rPr>
        <w:t>法定代表人或授权代表（签字或盖章）：</w:t>
      </w:r>
    </w:p>
    <w:p>
      <w:pPr>
        <w:spacing w:line="360" w:lineRule="auto"/>
        <w:ind w:firstLine="4410" w:firstLineChars="2100"/>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600" w:lineRule="exact"/>
        <w:rPr>
          <w:rFonts w:hint="eastAsia"/>
          <w:color w:val="auto"/>
          <w:highlight w:val="none"/>
        </w:rPr>
      </w:pPr>
    </w:p>
    <w:p>
      <w:pPr>
        <w:spacing w:line="600" w:lineRule="exact"/>
        <w:rPr>
          <w:rFonts w:hint="eastAsia"/>
          <w:color w:val="auto"/>
          <w:highlight w:val="none"/>
        </w:rPr>
      </w:pPr>
    </w:p>
    <w:p>
      <w:pPr>
        <w:spacing w:line="600" w:lineRule="exact"/>
        <w:ind w:firstLine="420" w:firstLineChars="200"/>
        <w:rPr>
          <w:rFonts w:hint="eastAsia"/>
          <w:color w:val="auto"/>
          <w:highlight w:val="none"/>
        </w:rPr>
      </w:pPr>
      <w:r>
        <w:rPr>
          <w:rFonts w:hint="eastAsia"/>
          <w:color w:val="auto"/>
          <w:highlight w:val="none"/>
        </w:rPr>
        <w:t>监狱企业参加政府采购活动时，应当提供由省级以上监狱管理局、戒毒管理局(含新疆生产建设兵团)出具的属于监狱企业的证明文件；</w:t>
      </w:r>
    </w:p>
    <w:p>
      <w:pPr>
        <w:spacing w:line="600" w:lineRule="exact"/>
        <w:ind w:firstLine="420" w:firstLineChars="200"/>
        <w:rPr>
          <w:rFonts w:hint="eastAsia"/>
          <w:color w:val="auto"/>
          <w:highlight w:val="none"/>
        </w:rPr>
      </w:pPr>
      <w:r>
        <w:rPr>
          <w:rFonts w:hint="eastAsia"/>
          <w:color w:val="auto"/>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before="50" w:after="120" w:afterLines="50" w:line="600" w:lineRule="exact"/>
        <w:jc w:val="center"/>
        <w:rPr>
          <w:rFonts w:hint="eastAsia"/>
          <w:b/>
          <w:bCs/>
          <w:color w:val="auto"/>
          <w:szCs w:val="28"/>
          <w:highlight w:val="none"/>
        </w:rPr>
      </w:pPr>
    </w:p>
    <w:p>
      <w:pPr>
        <w:pStyle w:val="20"/>
        <w:spacing w:line="360" w:lineRule="auto"/>
        <w:rPr>
          <w:rFonts w:hint="eastAsia"/>
          <w:b/>
          <w:color w:val="auto"/>
          <w:sz w:val="24"/>
          <w:szCs w:val="24"/>
          <w:highlight w:val="none"/>
        </w:rPr>
      </w:pPr>
    </w:p>
    <w:p>
      <w:pPr>
        <w:pStyle w:val="20"/>
        <w:spacing w:line="360" w:lineRule="auto"/>
        <w:rPr>
          <w:rFonts w:hint="eastAsia"/>
          <w:b/>
          <w:color w:val="auto"/>
          <w:sz w:val="24"/>
          <w:szCs w:val="24"/>
          <w:highlight w:val="none"/>
        </w:rPr>
      </w:pPr>
      <w:r>
        <w:rPr>
          <w:b/>
          <w:color w:val="auto"/>
          <w:sz w:val="24"/>
          <w:szCs w:val="24"/>
          <w:highlight w:val="none"/>
        </w:rPr>
        <w:t>附件</w:t>
      </w:r>
      <w:r>
        <w:rPr>
          <w:rFonts w:hint="eastAsia"/>
          <w:b/>
          <w:color w:val="auto"/>
          <w:sz w:val="24"/>
          <w:szCs w:val="24"/>
          <w:highlight w:val="none"/>
        </w:rPr>
        <w:t>十三</w:t>
      </w:r>
    </w:p>
    <w:p>
      <w:pPr>
        <w:snapToGrid w:val="0"/>
        <w:spacing w:before="50" w:after="120" w:afterLines="50" w:line="600" w:lineRule="exact"/>
        <w:jc w:val="center"/>
        <w:rPr>
          <w:rFonts w:hint="eastAsia"/>
          <w:b/>
          <w:bCs/>
          <w:color w:val="auto"/>
          <w:sz w:val="30"/>
          <w:szCs w:val="30"/>
          <w:highlight w:val="none"/>
        </w:rPr>
      </w:pPr>
      <w:r>
        <w:rPr>
          <w:rFonts w:hint="eastAsia"/>
          <w:b/>
          <w:bCs/>
          <w:color w:val="auto"/>
          <w:sz w:val="30"/>
          <w:szCs w:val="30"/>
          <w:highlight w:val="none"/>
        </w:rPr>
        <w:t>残疾人福利性单位声明函</w:t>
      </w:r>
    </w:p>
    <w:p>
      <w:pPr>
        <w:spacing w:line="600" w:lineRule="exact"/>
        <w:jc w:val="center"/>
        <w:rPr>
          <w:rFonts w:hint="eastAsia" w:ascii="宋体" w:hAnsi="宋体"/>
          <w:color w:val="auto"/>
          <w:highlight w:val="none"/>
        </w:rPr>
      </w:pPr>
      <w:r>
        <w:rPr>
          <w:rFonts w:hint="eastAsia" w:ascii="宋体" w:hAnsi="宋体"/>
          <w:color w:val="auto"/>
          <w:highlight w:val="none"/>
        </w:rPr>
        <w:t>【非残疾人福利性单位不用提供】</w:t>
      </w:r>
    </w:p>
    <w:p>
      <w:pPr>
        <w:spacing w:line="600" w:lineRule="exact"/>
        <w:ind w:firstLine="420" w:firstLineChars="200"/>
        <w:rPr>
          <w:rFonts w:hint="eastAsia" w:ascii="宋体" w:hAnsi="宋体"/>
          <w:color w:val="auto"/>
          <w:highlight w:val="none"/>
        </w:rPr>
      </w:pPr>
      <w:r>
        <w:rPr>
          <w:rFonts w:hint="eastAsia" w:ascii="宋体" w:hAnsi="宋体"/>
          <w:color w:val="auto"/>
          <w:highlight w:val="none"/>
        </w:rPr>
        <w:t>本单位郑重声明，根据《财政部民政部中国残疾人联合会关于促进残疾人就业政府采购政策的通知》(财库(2016) 141号)的规定。本单位为符合条件的残疾人福利性单位，且本单位参加</w:t>
      </w:r>
      <w:r>
        <w:rPr>
          <w:rFonts w:hint="eastAsia" w:ascii="宋体" w:hAnsi="宋体"/>
          <w:color w:val="auto"/>
          <w:highlight w:val="none"/>
          <w:u w:val="single"/>
        </w:rPr>
        <w:t xml:space="preserve">                         </w:t>
      </w:r>
      <w:r>
        <w:rPr>
          <w:rFonts w:hint="eastAsia" w:ascii="宋体" w:hAnsi="宋体"/>
          <w:color w:val="auto"/>
          <w:highlight w:val="none"/>
        </w:rPr>
        <w:t>(采购人名称)单位的</w:t>
      </w:r>
      <w:r>
        <w:rPr>
          <w:rFonts w:hint="eastAsia" w:ascii="宋体" w:hAnsi="宋体"/>
          <w:color w:val="auto"/>
          <w:highlight w:val="none"/>
          <w:u w:val="single"/>
        </w:rPr>
        <w:t xml:space="preserve">                       </w:t>
      </w:r>
      <w:r>
        <w:rPr>
          <w:rFonts w:hint="eastAsia" w:ascii="宋体" w:hAnsi="宋体"/>
          <w:color w:val="auto"/>
          <w:highlight w:val="none"/>
        </w:rPr>
        <w:t>(项目名称)项目采购活动提供本单位制造的货物(由本单位承担工程/提供服务)，成者提供其他残疾人福利性单位制造的货物(不包括使用非残疾人福利性单位注册商标的货物)。</w:t>
      </w:r>
    </w:p>
    <w:p>
      <w:pPr>
        <w:spacing w:line="600" w:lineRule="exact"/>
        <w:ind w:firstLine="420" w:firstLineChars="200"/>
        <w:rPr>
          <w:rFonts w:hint="eastAsia" w:ascii="宋体" w:hAnsi="宋体"/>
          <w:color w:val="auto"/>
          <w:highlight w:val="none"/>
        </w:rPr>
      </w:pPr>
      <w:r>
        <w:rPr>
          <w:rFonts w:hint="eastAsia" w:ascii="宋体" w:hAnsi="宋体"/>
          <w:color w:val="auto"/>
          <w:highlight w:val="none"/>
        </w:rPr>
        <w:t>本单位对上述声明的真实性负责，如有虚假，将依法承但相应责任。</w:t>
      </w:r>
    </w:p>
    <w:p>
      <w:pPr>
        <w:spacing w:line="600" w:lineRule="exact"/>
        <w:ind w:firstLine="420" w:firstLineChars="200"/>
        <w:rPr>
          <w:rFonts w:hint="eastAsia" w:ascii="宋体" w:hAnsi="宋体"/>
          <w:color w:val="auto"/>
          <w:highlight w:val="none"/>
        </w:rPr>
      </w:pPr>
    </w:p>
    <w:p>
      <w:pPr>
        <w:spacing w:line="440" w:lineRule="exact"/>
        <w:rPr>
          <w:rFonts w:hint="eastAsia" w:ascii="宋体" w:hAnsi="宋体"/>
          <w:color w:val="auto"/>
          <w:highlight w:val="none"/>
        </w:rPr>
      </w:pPr>
      <w:r>
        <w:rPr>
          <w:rFonts w:hint="eastAsia" w:ascii="宋体" w:hAnsi="宋体"/>
          <w:color w:val="auto"/>
          <w:highlight w:val="none"/>
        </w:rPr>
        <w:t>附：如属于残疾人福利性单位须进行承诺并提供相关政府部门出具的证明材料（若有，所有证明材料并加盖单位公章）；</w:t>
      </w:r>
    </w:p>
    <w:p>
      <w:pPr>
        <w:spacing w:line="600" w:lineRule="exact"/>
        <w:ind w:firstLine="420" w:firstLineChars="200"/>
        <w:rPr>
          <w:rFonts w:hint="eastAsia" w:ascii="宋体" w:hAnsi="宋体"/>
          <w:color w:val="auto"/>
          <w:highlight w:val="none"/>
        </w:rPr>
      </w:pPr>
    </w:p>
    <w:p>
      <w:pPr>
        <w:spacing w:before="120" w:beforeLines="50" w:after="120" w:afterLines="50"/>
        <w:ind w:right="-21" w:rightChars="-10" w:firstLine="4410" w:firstLineChars="2100"/>
        <w:rPr>
          <w:rFonts w:ascii="Arial" w:hAnsi="Arial" w:cs="Arial"/>
          <w:color w:val="auto"/>
          <w:szCs w:val="21"/>
          <w:highlight w:val="none"/>
        </w:rPr>
      </w:pPr>
      <w:r>
        <w:rPr>
          <w:rFonts w:hint="eastAsia" w:ascii="Arial" w:hAnsi="Arial" w:cs="Arial"/>
          <w:color w:val="auto"/>
          <w:szCs w:val="21"/>
          <w:highlight w:val="none"/>
        </w:rPr>
        <w:t>竞争性磋商供应商</w:t>
      </w:r>
      <w:r>
        <w:rPr>
          <w:rFonts w:ascii="Arial" w:hAnsi="Arial" w:cs="Arial"/>
          <w:color w:val="auto"/>
          <w:szCs w:val="21"/>
          <w:highlight w:val="none"/>
        </w:rPr>
        <w:t>全称（公章）：</w:t>
      </w:r>
    </w:p>
    <w:p>
      <w:pPr>
        <w:spacing w:before="120" w:beforeLines="50" w:after="120" w:afterLines="50"/>
        <w:ind w:right="-10" w:firstLine="4410" w:firstLineChars="2100"/>
        <w:rPr>
          <w:rFonts w:ascii="Arial" w:hAnsi="Arial" w:cs="Arial"/>
          <w:color w:val="auto"/>
          <w:szCs w:val="21"/>
          <w:highlight w:val="none"/>
        </w:rPr>
      </w:pPr>
      <w:r>
        <w:rPr>
          <w:rFonts w:ascii="Arial" w:hAnsi="Arial" w:cs="Arial"/>
          <w:color w:val="auto"/>
          <w:szCs w:val="21"/>
          <w:highlight w:val="none"/>
        </w:rPr>
        <w:t>法定代表人或授权代表（签字或盖章）：</w:t>
      </w:r>
    </w:p>
    <w:p>
      <w:pPr>
        <w:spacing w:line="360" w:lineRule="auto"/>
        <w:ind w:firstLine="4410" w:firstLineChars="2100"/>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600" w:lineRule="exact"/>
        <w:rPr>
          <w:rFonts w:hint="eastAsia"/>
          <w:color w:val="auto"/>
          <w:highlight w:val="none"/>
        </w:rPr>
      </w:pPr>
    </w:p>
    <w:p>
      <w:pPr>
        <w:spacing w:line="600" w:lineRule="exact"/>
        <w:rPr>
          <w:rFonts w:hint="eastAsia"/>
          <w:color w:val="auto"/>
          <w:highlight w:val="none"/>
        </w:rPr>
      </w:pPr>
    </w:p>
    <w:p>
      <w:pPr>
        <w:spacing w:line="600" w:lineRule="exact"/>
        <w:rPr>
          <w:rFonts w:hint="eastAsia"/>
          <w:color w:val="auto"/>
          <w:highlight w:val="none"/>
        </w:rPr>
      </w:pPr>
    </w:p>
    <w:p>
      <w:pPr>
        <w:spacing w:line="600" w:lineRule="exact"/>
        <w:rPr>
          <w:rFonts w:hint="eastAsia"/>
          <w:color w:val="auto"/>
          <w:highlight w:val="none"/>
        </w:rPr>
      </w:pPr>
    </w:p>
    <w:p>
      <w:pPr>
        <w:spacing w:line="600" w:lineRule="exact"/>
        <w:rPr>
          <w:rFonts w:hint="eastAsia"/>
          <w:color w:val="auto"/>
          <w:highlight w:val="none"/>
        </w:rPr>
      </w:pPr>
    </w:p>
    <w:p>
      <w:pPr>
        <w:spacing w:line="600" w:lineRule="exact"/>
        <w:rPr>
          <w:rFonts w:hint="eastAsia"/>
          <w:color w:val="auto"/>
          <w:highlight w:val="none"/>
        </w:rPr>
      </w:pPr>
    </w:p>
    <w:p>
      <w:pPr>
        <w:spacing w:line="600" w:lineRule="exact"/>
        <w:rPr>
          <w:rFonts w:hint="eastAsia"/>
          <w:color w:val="auto"/>
          <w:highlight w:val="none"/>
        </w:rPr>
      </w:pPr>
    </w:p>
    <w:p>
      <w:pPr>
        <w:pStyle w:val="20"/>
        <w:spacing w:line="360" w:lineRule="auto"/>
        <w:rPr>
          <w:rFonts w:hint="eastAsia"/>
          <w:b/>
          <w:color w:val="auto"/>
          <w:sz w:val="24"/>
          <w:szCs w:val="24"/>
          <w:highlight w:val="none"/>
        </w:rPr>
      </w:pPr>
    </w:p>
    <w:p>
      <w:pPr>
        <w:pStyle w:val="20"/>
        <w:spacing w:line="360" w:lineRule="auto"/>
        <w:rPr>
          <w:rFonts w:hint="eastAsia"/>
          <w:b/>
          <w:color w:val="auto"/>
          <w:sz w:val="24"/>
          <w:szCs w:val="24"/>
          <w:highlight w:val="none"/>
        </w:rPr>
      </w:pPr>
    </w:p>
    <w:p>
      <w:pPr>
        <w:pStyle w:val="3"/>
        <w:keepNext w:val="0"/>
        <w:keepLines w:val="0"/>
        <w:pageBreakBefore/>
        <w:spacing w:before="240" w:beforeLines="100" w:after="240" w:afterLines="100" w:line="240" w:lineRule="auto"/>
        <w:jc w:val="center"/>
        <w:rPr>
          <w:rFonts w:ascii="Arial" w:hAnsi="Arial" w:cs="Arial"/>
          <w:color w:val="auto"/>
          <w:sz w:val="28"/>
          <w:szCs w:val="36"/>
          <w:highlight w:val="none"/>
        </w:rPr>
      </w:pPr>
      <w:bookmarkStart w:id="77" w:name="_Toc86158782"/>
      <w:r>
        <w:rPr>
          <w:rFonts w:ascii="Arial" w:hAnsi="Arial" w:cs="Arial"/>
          <w:color w:val="auto"/>
          <w:sz w:val="28"/>
          <w:szCs w:val="36"/>
          <w:highlight w:val="none"/>
        </w:rPr>
        <w:t xml:space="preserve">第六部分  </w:t>
      </w:r>
      <w:r>
        <w:rPr>
          <w:rFonts w:hint="eastAsia" w:ascii="Arial" w:hAnsi="Arial" w:cs="Arial"/>
          <w:color w:val="auto"/>
          <w:sz w:val="28"/>
          <w:szCs w:val="36"/>
          <w:highlight w:val="none"/>
        </w:rPr>
        <w:t>竞争性磋商</w:t>
      </w:r>
      <w:r>
        <w:rPr>
          <w:rFonts w:ascii="Arial" w:hAnsi="Arial" w:cs="Arial"/>
          <w:color w:val="auto"/>
          <w:sz w:val="28"/>
          <w:szCs w:val="36"/>
          <w:highlight w:val="none"/>
        </w:rPr>
        <w:t>评定办法</w:t>
      </w:r>
      <w:bookmarkEnd w:id="60"/>
      <w:bookmarkEnd w:id="77"/>
    </w:p>
    <w:p>
      <w:pPr>
        <w:spacing w:line="360" w:lineRule="auto"/>
        <w:ind w:firstLine="420" w:firstLineChars="200"/>
        <w:rPr>
          <w:rFonts w:ascii="宋体" w:hAnsi="宋体" w:cs="Arial"/>
          <w:bCs/>
          <w:color w:val="auto"/>
          <w:kern w:val="28"/>
          <w:szCs w:val="21"/>
          <w:highlight w:val="none"/>
        </w:rPr>
      </w:pPr>
      <w:r>
        <w:rPr>
          <w:rFonts w:hint="eastAsia" w:ascii="宋体" w:hAnsi="宋体" w:cs="Arial"/>
          <w:bCs/>
          <w:color w:val="auto"/>
          <w:kern w:val="28"/>
          <w:szCs w:val="21"/>
          <w:highlight w:val="none"/>
        </w:rPr>
        <w:t>根据《中华人民共和国政府采购法》和本项目竞争性磋商文件，按照公平、公正、科学、择优的原则选择成交单位，特制定本办法。</w:t>
      </w:r>
    </w:p>
    <w:p>
      <w:pPr>
        <w:spacing w:before="120" w:beforeLines="50" w:after="120" w:afterLines="50" w:line="360" w:lineRule="auto"/>
        <w:ind w:firstLine="422" w:firstLineChars="200"/>
        <w:rPr>
          <w:rFonts w:ascii="宋体" w:hAnsi="宋体" w:cs="Arial"/>
          <w:b/>
          <w:bCs/>
          <w:color w:val="auto"/>
          <w:kern w:val="28"/>
          <w:szCs w:val="21"/>
          <w:highlight w:val="none"/>
        </w:rPr>
      </w:pPr>
      <w:r>
        <w:rPr>
          <w:rFonts w:hint="eastAsia" w:ascii="宋体" w:hAnsi="宋体" w:cs="Arial"/>
          <w:b/>
          <w:bCs/>
          <w:color w:val="auto"/>
          <w:kern w:val="28"/>
          <w:szCs w:val="21"/>
          <w:highlight w:val="none"/>
        </w:rPr>
        <w:t>一、 评定原则</w:t>
      </w:r>
    </w:p>
    <w:p>
      <w:pPr>
        <w:spacing w:line="360" w:lineRule="auto"/>
        <w:ind w:firstLine="420" w:firstLineChars="200"/>
        <w:rPr>
          <w:rFonts w:ascii="宋体" w:hAnsi="宋体" w:cs="Arial"/>
          <w:bCs/>
          <w:color w:val="auto"/>
          <w:kern w:val="28"/>
          <w:szCs w:val="21"/>
          <w:highlight w:val="none"/>
        </w:rPr>
      </w:pPr>
      <w:r>
        <w:rPr>
          <w:rFonts w:hint="eastAsia" w:ascii="宋体" w:hAnsi="宋体" w:cs="Arial"/>
          <w:bCs/>
          <w:color w:val="auto"/>
          <w:kern w:val="28"/>
          <w:szCs w:val="21"/>
          <w:highlight w:val="none"/>
        </w:rPr>
        <w:t>评审工作遵循公平、公正、民主、科学的原则和诚实、信誉、效率的服务原则。本着科学、严谨的态度，认真进行评审，择优选定供货、服务单位。确保供货、服务质量，节约投资，最大限度的保护当事人权益，严格按照竞争性磋商文件的商务、技术要求，对竞争性磋商响应文件进行综合评定，编写评标报告。评定人员必须严格遵守保密规定，不得泄漏评定的有关情况，不得索贿受贿，不得接受吃请和礼品，不得参加影响公正评标的有关活动。竞争性磋商供应商不得以任何方式干扰采购工作的进行，一经发现其竞争性磋商响应文件将被拒绝。</w:t>
      </w:r>
    </w:p>
    <w:p>
      <w:pPr>
        <w:spacing w:before="120" w:beforeLines="50" w:after="120" w:afterLines="50" w:line="360" w:lineRule="auto"/>
        <w:ind w:firstLine="422" w:firstLineChars="200"/>
        <w:rPr>
          <w:rFonts w:ascii="宋体" w:hAnsi="宋体" w:cs="Arial"/>
          <w:b/>
          <w:bCs/>
          <w:color w:val="auto"/>
          <w:kern w:val="28"/>
          <w:szCs w:val="21"/>
          <w:highlight w:val="none"/>
        </w:rPr>
      </w:pPr>
      <w:r>
        <w:rPr>
          <w:rFonts w:hint="eastAsia" w:ascii="宋体" w:hAnsi="宋体" w:cs="Arial"/>
          <w:b/>
          <w:bCs/>
          <w:color w:val="auto"/>
          <w:kern w:val="28"/>
          <w:szCs w:val="21"/>
          <w:highlight w:val="none"/>
        </w:rPr>
        <w:t>二、评标组织</w:t>
      </w:r>
    </w:p>
    <w:p>
      <w:pPr>
        <w:spacing w:line="360" w:lineRule="auto"/>
        <w:ind w:firstLine="420" w:firstLineChars="200"/>
        <w:rPr>
          <w:rFonts w:ascii="宋体" w:hAnsi="宋体" w:cs="Arial"/>
          <w:bCs/>
          <w:color w:val="auto"/>
          <w:kern w:val="28"/>
          <w:szCs w:val="21"/>
          <w:highlight w:val="none"/>
        </w:rPr>
      </w:pPr>
      <w:r>
        <w:rPr>
          <w:rFonts w:hint="eastAsia" w:ascii="宋体" w:hAnsi="宋体" w:cs="Arial"/>
          <w:bCs/>
          <w:color w:val="auto"/>
          <w:kern w:val="28"/>
          <w:szCs w:val="21"/>
          <w:highlight w:val="none"/>
        </w:rPr>
        <w:t>开标后，竞争性磋商小组首先对竞争性磋商响应文件进行资格性检查，凡竞争性磋商供应商资格不符合竞争性磋商文件要求；竞争性磋商响应文件实质性内容和格式严重不符合有关规定或不响应竞争性磋商文件要求者，经竞争性磋商小组认定作为无效投标，予以废除，不再进入后续竞争性磋商。对竞争性磋商文件完善后，由竞争性磋商小组对竞争性磋商供应商进行询标，竞争性磋商供应商做出书面答复作为竞争性磋商响应文件的补充文件。</w:t>
      </w:r>
    </w:p>
    <w:p>
      <w:pPr>
        <w:spacing w:line="360" w:lineRule="auto"/>
        <w:ind w:firstLine="420" w:firstLineChars="200"/>
        <w:rPr>
          <w:rFonts w:ascii="宋体" w:hAnsi="宋体" w:cs="Arial"/>
          <w:bCs/>
          <w:color w:val="auto"/>
          <w:kern w:val="28"/>
          <w:szCs w:val="21"/>
          <w:highlight w:val="none"/>
        </w:rPr>
      </w:pPr>
      <w:r>
        <w:rPr>
          <w:rFonts w:hint="eastAsia" w:ascii="宋体" w:hAnsi="宋体" w:cs="Arial"/>
          <w:bCs/>
          <w:color w:val="auto"/>
          <w:kern w:val="28"/>
          <w:szCs w:val="21"/>
          <w:highlight w:val="none"/>
        </w:rPr>
        <w:t>经资格性检查，竞争性磋商期间出现符合专业条件的竞争性磋商供应商或者对竞争性磋商文件作出实质响应的竞争性磋商供应商（有效竞争性磋商供应商）不足</w:t>
      </w:r>
      <w:r>
        <w:rPr>
          <w:rFonts w:hint="eastAsia" w:ascii="宋体" w:hAnsi="宋体" w:cs="Arial"/>
          <w:bCs/>
          <w:color w:val="auto"/>
          <w:kern w:val="28"/>
          <w:szCs w:val="21"/>
          <w:highlight w:val="none"/>
          <w:lang w:eastAsia="zh-CN"/>
        </w:rPr>
        <w:t>三</w:t>
      </w:r>
      <w:r>
        <w:rPr>
          <w:rFonts w:hint="eastAsia" w:ascii="宋体" w:hAnsi="宋体" w:cs="Arial"/>
          <w:bCs/>
          <w:color w:val="auto"/>
          <w:kern w:val="28"/>
          <w:szCs w:val="21"/>
          <w:highlight w:val="none"/>
        </w:rPr>
        <w:t>家，或竞争性磋商供应商的报价均超过采购预算，按政府采购法律法规有关规定，依法继续进行或转为其它政府采购方式进行采购，或宣布本次招标失败，重新组织招标。</w:t>
      </w:r>
    </w:p>
    <w:p>
      <w:pPr>
        <w:numPr>
          <w:ilvl w:val="0"/>
          <w:numId w:val="14"/>
        </w:numPr>
        <w:spacing w:line="360" w:lineRule="auto"/>
        <w:ind w:left="0" w:leftChars="0" w:firstLine="398" w:firstLineChars="189"/>
        <w:rPr>
          <w:rFonts w:hint="eastAsia" w:ascii="宋体" w:hAnsi="宋体"/>
          <w:b/>
          <w:color w:val="auto"/>
          <w:szCs w:val="21"/>
          <w:highlight w:val="none"/>
        </w:rPr>
      </w:pPr>
      <w:r>
        <w:rPr>
          <w:rFonts w:hint="eastAsia" w:ascii="宋体" w:hAnsi="宋体"/>
          <w:b/>
          <w:color w:val="auto"/>
          <w:szCs w:val="21"/>
          <w:highlight w:val="none"/>
        </w:rPr>
        <w:t>磋商流程</w:t>
      </w:r>
    </w:p>
    <w:p>
      <w:pPr>
        <w:numPr>
          <w:ilvl w:val="0"/>
          <w:numId w:val="18"/>
        </w:numPr>
        <w:spacing w:line="360" w:lineRule="auto"/>
        <w:ind w:leftChars="189"/>
        <w:rPr>
          <w:rFonts w:hint="eastAsia" w:ascii="宋体" w:hAnsi="宋体"/>
          <w:color w:val="auto"/>
          <w:szCs w:val="21"/>
          <w:highlight w:val="none"/>
        </w:rPr>
      </w:pPr>
      <w:r>
        <w:rPr>
          <w:rFonts w:hint="eastAsia" w:ascii="宋体" w:hAnsi="宋体"/>
          <w:color w:val="auto"/>
          <w:szCs w:val="21"/>
          <w:highlight w:val="none"/>
        </w:rPr>
        <w:t>主持人宣布磋商有关事项；</w:t>
      </w:r>
      <w:bookmarkStart w:id="78" w:name="_Toc182848998"/>
    </w:p>
    <w:p>
      <w:pPr>
        <w:numPr>
          <w:ilvl w:val="0"/>
          <w:numId w:val="0"/>
        </w:num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2、工作人员</w:t>
      </w:r>
      <w:bookmarkEnd w:id="78"/>
      <w:r>
        <w:rPr>
          <w:rFonts w:hint="eastAsia" w:ascii="宋体" w:hAnsi="宋体" w:eastAsia="宋体" w:cs="Times New Roman"/>
          <w:color w:val="auto"/>
          <w:szCs w:val="21"/>
          <w:highlight w:val="none"/>
        </w:rPr>
        <w:t>开启标书要求供应商在线参加解密，在线解密电子响应文件时间为响应文件开启指令起30分钟内。供应商可以登录“政采云”平台，用“项目采购-开标评审”功能进行解密响应文件；</w:t>
      </w:r>
    </w:p>
    <w:p>
      <w:pPr>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3、磋商小组对所提交的磋商响应资信及商务、技术文件进行审查，审查结束后，由主持人公布无效响应方名单、磋商响应无效的原因、废标的情况；</w:t>
      </w:r>
    </w:p>
    <w:p>
      <w:pPr>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4、磋商小组与各磋商响应方就公司情况、项目需求、售后服务、价格构成、服务期限、付款方式等要素分别进行磋商。</w:t>
      </w:r>
    </w:p>
    <w:p>
      <w:pPr>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5、磋商结束后，磋商小组根据第三章评审方法对各磋商响应方的资信及商务、技术情况进行评审打分。工作人员按照磋商小组独立评定结果进行算术平均值计算。</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6、资信及商务、技术分评定后，要求各磋商响应方在规定时间内（30分钟内）在线进行最终报价。在规定时间内没有提交最终报价的磋商供应商，其最终报价按第一轮报价为准。</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7、主持人宣布最终报价评审的有关事项。</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8、磋商小组对最终报价的合理性进行审核，决定是否结束磋商。若报价合理，磋商小组则根据评审方法计算出总得分并推荐中标商；</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9、磋商结束后，主持人公布有效磋商响应方的总得分结果和推荐的中标商。</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磋商原则：磋商小组必须公平、公正、客观，不带任何倾向性和启发性；不得向外界透露任何与磋商有关的内容；任何单位和个人不得干扰、影响磋商的正常进行；磋商小组及有关工作人员不得私下与磋商响应方接触。</w:t>
      </w:r>
    </w:p>
    <w:p>
      <w:pPr>
        <w:widowControl w:val="0"/>
        <w:spacing w:line="360" w:lineRule="auto"/>
        <w:ind w:firstLine="413" w:firstLineChars="196"/>
        <w:jc w:val="both"/>
        <w:outlineLvl w:val="0"/>
        <w:rPr>
          <w:rFonts w:hint="eastAsia" w:ascii="宋体" w:hAnsi="宋体"/>
          <w:b/>
          <w:bCs/>
          <w:color w:val="auto"/>
          <w:szCs w:val="21"/>
          <w:highlight w:val="none"/>
        </w:rPr>
      </w:pPr>
      <w:bookmarkStart w:id="79" w:name="_Toc423610067"/>
      <w:bookmarkStart w:id="80" w:name="_Toc86158783"/>
      <w:bookmarkStart w:id="81" w:name="_Toc82785384"/>
      <w:r>
        <w:rPr>
          <w:rFonts w:hint="eastAsia" w:ascii="宋体" w:hAnsi="宋体"/>
          <w:b/>
          <w:bCs/>
          <w:color w:val="auto"/>
          <w:szCs w:val="21"/>
          <w:highlight w:val="none"/>
        </w:rPr>
        <w:t>三、竞争性磋商评标办法</w:t>
      </w:r>
      <w:bookmarkEnd w:id="79"/>
      <w:bookmarkEnd w:id="80"/>
      <w:bookmarkEnd w:id="81"/>
    </w:p>
    <w:p>
      <w:pPr>
        <w:spacing w:line="360" w:lineRule="auto"/>
        <w:outlineLvl w:val="0"/>
        <w:rPr>
          <w:rFonts w:hint="eastAsia" w:ascii="宋体" w:hAnsi="宋体"/>
          <w:color w:val="auto"/>
          <w:szCs w:val="21"/>
          <w:highlight w:val="none"/>
        </w:rPr>
      </w:pPr>
      <w:r>
        <w:rPr>
          <w:rFonts w:hint="eastAsia" w:ascii="宋体" w:hAnsi="宋体"/>
          <w:color w:val="auto"/>
          <w:szCs w:val="21"/>
          <w:highlight w:val="none"/>
        </w:rPr>
        <w:t xml:space="preserve">    </w:t>
      </w:r>
      <w:bookmarkStart w:id="82" w:name="_Toc86158785"/>
      <w:bookmarkStart w:id="83" w:name="_Toc423610068"/>
      <w:bookmarkStart w:id="84" w:name="_Toc82785386"/>
      <w:r>
        <w:rPr>
          <w:rFonts w:hint="eastAsia" w:ascii="宋体" w:hAnsi="宋体"/>
          <w:color w:val="auto"/>
          <w:szCs w:val="21"/>
          <w:highlight w:val="none"/>
        </w:rPr>
        <w:t>本评标办法采用百分制综合评估法，资信技术90分（技术权值90%），报价10分（价格权值10%）。最大限度地满足采购需求中规定的各项综合评价标准且综合得分最高的供应商，将被推荐为排序第一的中标候选人。</w:t>
      </w:r>
      <w:bookmarkEnd w:id="82"/>
      <w:bookmarkEnd w:id="83"/>
      <w:bookmarkEnd w:id="84"/>
    </w:p>
    <w:p>
      <w:pPr>
        <w:keepNext w:val="0"/>
        <w:keepLines w:val="0"/>
        <w:pageBreakBefore w:val="0"/>
        <w:widowControl/>
        <w:numPr>
          <w:ilvl w:val="0"/>
          <w:numId w:val="19"/>
        </w:numPr>
        <w:kinsoku/>
        <w:wordWrap/>
        <w:overflowPunct/>
        <w:topLinePunct w:val="0"/>
        <w:autoSpaceDE/>
        <w:autoSpaceDN/>
        <w:bidi w:val="0"/>
        <w:adjustRightInd/>
        <w:snapToGrid/>
        <w:spacing w:after="157" w:afterLines="50" w:line="440" w:lineRule="exact"/>
        <w:ind w:firstLine="422" w:firstLineChars="200"/>
        <w:textAlignment w:val="auto"/>
        <w:rPr>
          <w:rFonts w:hint="eastAsia" w:ascii="宋体" w:hAnsi="宋体" w:cs="新宋体"/>
          <w:b/>
          <w:color w:val="auto"/>
          <w:szCs w:val="21"/>
          <w:highlight w:val="none"/>
        </w:rPr>
      </w:pPr>
      <w:r>
        <w:rPr>
          <w:rFonts w:hint="eastAsia" w:ascii="宋体" w:hAnsi="宋体" w:cs="新宋体"/>
          <w:b/>
          <w:color w:val="auto"/>
          <w:szCs w:val="21"/>
          <w:highlight w:val="none"/>
        </w:rPr>
        <w:t>资信</w:t>
      </w:r>
      <w:r>
        <w:rPr>
          <w:rFonts w:hint="eastAsia" w:ascii="宋体" w:hAnsi="宋体" w:cs="新宋体"/>
          <w:b/>
          <w:color w:val="auto"/>
          <w:szCs w:val="21"/>
          <w:highlight w:val="none"/>
          <w:lang w:eastAsia="zh-CN"/>
        </w:rPr>
        <w:t>技术部分</w:t>
      </w:r>
      <w:r>
        <w:rPr>
          <w:rFonts w:hint="eastAsia" w:ascii="宋体" w:hAnsi="宋体" w:cs="新宋体"/>
          <w:b/>
          <w:color w:val="auto"/>
          <w:szCs w:val="21"/>
          <w:highlight w:val="none"/>
        </w:rPr>
        <w:t>的评定（</w:t>
      </w:r>
      <w:r>
        <w:rPr>
          <w:rFonts w:hint="eastAsia" w:ascii="宋体" w:hAnsi="宋体" w:cs="新宋体"/>
          <w:b/>
          <w:color w:val="auto"/>
          <w:szCs w:val="21"/>
          <w:highlight w:val="none"/>
          <w:lang w:val="en-US" w:eastAsia="zh-CN"/>
        </w:rPr>
        <w:t>9</w:t>
      </w:r>
      <w:r>
        <w:rPr>
          <w:rFonts w:hint="eastAsia" w:ascii="宋体" w:hAnsi="宋体" w:cs="新宋体"/>
          <w:b/>
          <w:color w:val="auto"/>
          <w:szCs w:val="21"/>
          <w:highlight w:val="none"/>
          <w:lang w:val="en-US" w:eastAsia="zh-CN"/>
        </w:rPr>
        <w:t>0</w:t>
      </w:r>
      <w:r>
        <w:rPr>
          <w:rFonts w:hint="eastAsia" w:ascii="宋体" w:hAnsi="宋体" w:cs="新宋体"/>
          <w:b/>
          <w:color w:val="auto"/>
          <w:szCs w:val="21"/>
          <w:highlight w:val="none"/>
        </w:rPr>
        <w:t>分）</w:t>
      </w:r>
    </w:p>
    <w:p>
      <w:pPr>
        <w:spacing w:line="360" w:lineRule="auto"/>
        <w:ind w:firstLine="420" w:firstLineChars="200"/>
        <w:outlineLvl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由磋商小组全体成员查阅各供应商的投标文件以及原件材料（如需）后进行集体讨论，根据讨论结果统一评分，该得分作为供应商的资信业绩得分。</w:t>
      </w:r>
    </w:p>
    <w:p>
      <w:pPr>
        <w:spacing w:line="360" w:lineRule="auto"/>
        <w:ind w:firstLine="420" w:firstLineChars="200"/>
        <w:outlineLvl w:val="0"/>
        <w:rPr>
          <w:color w:val="auto"/>
          <w:highlight w:val="none"/>
        </w:rPr>
      </w:pPr>
      <w:r>
        <w:rPr>
          <w:rFonts w:hint="eastAsia" w:ascii="宋体" w:hAnsi="宋体" w:eastAsia="宋体" w:cs="Times New Roman"/>
          <w:color w:val="auto"/>
          <w:szCs w:val="21"/>
          <w:highlight w:val="none"/>
        </w:rPr>
        <w:t>各磋商小组成员按</w:t>
      </w:r>
      <w:r>
        <w:rPr>
          <w:rFonts w:hint="eastAsia" w:ascii="宋体" w:hAnsi="宋体" w:eastAsia="宋体" w:cs="Times New Roman"/>
          <w:color w:val="auto"/>
          <w:szCs w:val="21"/>
          <w:highlight w:val="none"/>
          <w:lang w:eastAsia="zh-CN"/>
        </w:rPr>
        <w:t>下</w:t>
      </w:r>
      <w:r>
        <w:rPr>
          <w:rFonts w:hint="eastAsia" w:ascii="宋体" w:hAnsi="宋体" w:eastAsia="宋体" w:cs="Times New Roman"/>
          <w:color w:val="auto"/>
          <w:szCs w:val="21"/>
          <w:highlight w:val="none"/>
        </w:rPr>
        <w:t>列评分项目进行评定，每人一张评分计算表，由磋商小组成员各自评定打分并记实名。如任何一张表的一项评分内容分值超过规定的范围，则该张表无效。各磋商小组成员对各供应商的各项评分内容进行评审、独立打分，所有磋商小组成员的评分的算术平均值为该供应</w:t>
      </w:r>
      <w:r>
        <w:rPr>
          <w:rFonts w:hint="eastAsia" w:ascii="宋体" w:hAnsi="宋体" w:cs="新宋体"/>
          <w:color w:val="auto"/>
          <w:szCs w:val="21"/>
          <w:highlight w:val="none"/>
        </w:rPr>
        <w:t>商技术资信部分的最终得分（四舍五入，保留小数点后二位）。</w:t>
      </w:r>
    </w:p>
    <w:tbl>
      <w:tblPr>
        <w:tblStyle w:val="36"/>
        <w:tblW w:w="9358"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6128"/>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righ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right"/>
        </w:trPr>
        <w:tc>
          <w:tcPr>
            <w:tcW w:w="720" w:type="dxa"/>
            <w:tcBorders>
              <w:top w:val="single" w:color="auto" w:sz="4" w:space="0"/>
              <w:left w:val="single" w:color="auto" w:sz="4" w:space="0"/>
              <w:right w:val="single" w:color="auto" w:sz="4" w:space="0"/>
            </w:tcBorders>
            <w:noWrap w:val="0"/>
            <w:vAlign w:val="center"/>
          </w:tcPr>
          <w:p>
            <w:pPr>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40"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项目业绩</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自2019年1月1日起至今完成过类似项目的业绩，每个得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最高</w:t>
            </w:r>
            <w:r>
              <w:rPr>
                <w:rFonts w:hint="eastAsia" w:ascii="宋体" w:hAnsi="宋体" w:eastAsia="宋体" w:cs="宋体"/>
                <w:color w:val="auto"/>
                <w:sz w:val="21"/>
                <w:szCs w:val="21"/>
                <w:highlight w:val="none"/>
                <w:lang w:val="en-US" w:eastAsia="zh-CN"/>
              </w:rPr>
              <w:t>得1</w:t>
            </w:r>
            <w:r>
              <w:rPr>
                <w:rFonts w:hint="eastAsia" w:ascii="宋体" w:hAnsi="宋体" w:eastAsia="宋体" w:cs="宋体"/>
                <w:color w:val="auto"/>
                <w:sz w:val="21"/>
                <w:szCs w:val="21"/>
                <w:highlight w:val="none"/>
              </w:rPr>
              <w:t>分。（提供业绩合同</w:t>
            </w:r>
            <w:r>
              <w:rPr>
                <w:rFonts w:hint="eastAsia" w:ascii="宋体" w:hAnsi="宋体" w:eastAsia="宋体" w:cs="宋体"/>
                <w:color w:val="auto"/>
                <w:sz w:val="21"/>
                <w:szCs w:val="21"/>
                <w:highlight w:val="none"/>
                <w:lang w:eastAsia="zh-CN"/>
              </w:rPr>
              <w:t>扫描件</w:t>
            </w:r>
            <w:r>
              <w:rPr>
                <w:rFonts w:hint="eastAsia" w:ascii="宋体" w:hAnsi="宋体" w:eastAsia="宋体" w:cs="宋体"/>
                <w:color w:val="auto"/>
                <w:sz w:val="21"/>
                <w:szCs w:val="21"/>
                <w:highlight w:val="none"/>
              </w:rPr>
              <w:t>，时间以合同签订时间为准）</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right"/>
        </w:trPr>
        <w:tc>
          <w:tcPr>
            <w:tcW w:w="720" w:type="dxa"/>
            <w:tcBorders>
              <w:top w:val="single" w:color="auto" w:sz="4" w:space="0"/>
              <w:left w:val="single" w:color="auto" w:sz="4" w:space="0"/>
              <w:right w:val="single" w:color="auto" w:sz="4" w:space="0"/>
            </w:tcBorders>
            <w:noWrap w:val="0"/>
            <w:vAlign w:val="center"/>
          </w:tcPr>
          <w:p>
            <w:pPr>
              <w:spacing w:line="30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440"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供应商信誉</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供应商被县级及以上相应主管部门评为优秀服务单位、示范机构、文明单位等荣誉称号的，每一个得</w:t>
            </w:r>
            <w:r>
              <w:rPr>
                <w:rFonts w:hint="eastAsia" w:ascii="宋体" w:hAnsi="宋体" w:eastAsia="宋体" w:cs="宋体"/>
                <w:color w:val="auto"/>
                <w:sz w:val="21"/>
                <w:szCs w:val="21"/>
                <w:highlight w:val="none"/>
                <w:lang w:val="en-US" w:eastAsia="zh-CN"/>
              </w:rPr>
              <w:t>0.5分；被市级及以上相应主管部门评为优秀服务单位、示范机构、文明单位等荣誉称号的，每一个得1分；最高得3分。（提供相关证明文件复印件加盖公章）</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right"/>
        </w:trPr>
        <w:tc>
          <w:tcPr>
            <w:tcW w:w="720" w:type="dxa"/>
            <w:tcBorders>
              <w:top w:val="single" w:color="auto" w:sz="4" w:space="0"/>
              <w:left w:val="single" w:color="auto" w:sz="4" w:space="0"/>
              <w:right w:val="single" w:color="auto" w:sz="4" w:space="0"/>
            </w:tcBorders>
            <w:noWrap w:val="0"/>
            <w:vAlign w:val="center"/>
          </w:tcPr>
          <w:p>
            <w:pPr>
              <w:spacing w:line="30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440"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供应商组织能力</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根据供应商组织承办县级及以上公益创投、社会工作类大型活动或论坛等综合打分。（</w:t>
            </w:r>
            <w:r>
              <w:rPr>
                <w:rFonts w:hint="eastAsia" w:ascii="宋体" w:hAnsi="宋体" w:eastAsia="宋体" w:cs="宋体"/>
                <w:color w:val="auto"/>
                <w:sz w:val="21"/>
                <w:szCs w:val="21"/>
                <w:highlight w:val="none"/>
                <w:lang w:val="en-US" w:eastAsia="zh-CN"/>
              </w:rPr>
              <w:t>1-4分</w:t>
            </w:r>
            <w:r>
              <w:rPr>
                <w:rFonts w:hint="eastAsia" w:ascii="宋体" w:hAnsi="宋体" w:eastAsia="宋体" w:cs="宋体"/>
                <w:color w:val="auto"/>
                <w:sz w:val="21"/>
                <w:szCs w:val="21"/>
                <w:highlight w:val="none"/>
                <w:lang w:eastAsia="zh-CN"/>
              </w:rPr>
              <w:t>）</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720" w:type="dxa"/>
            <w:vMerge w:val="restart"/>
            <w:tcBorders>
              <w:top w:val="single" w:color="auto" w:sz="4" w:space="0"/>
              <w:left w:val="single" w:color="auto" w:sz="4" w:space="0"/>
              <w:right w:val="single" w:color="auto" w:sz="4" w:space="0"/>
            </w:tcBorders>
            <w:noWrap w:val="0"/>
            <w:vAlign w:val="center"/>
          </w:tcPr>
          <w:p>
            <w:pPr>
              <w:spacing w:line="30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440"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服务团队</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pStyle w:val="214"/>
              <w:widowControl/>
              <w:spacing w:before="120" w:beforeLines="50" w:after="120" w:afterLines="50"/>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bidi="ar"/>
              </w:rPr>
              <w:t>拟派专职人员具有</w:t>
            </w:r>
            <w:r>
              <w:rPr>
                <w:rFonts w:hint="eastAsia" w:ascii="宋体" w:hAnsi="宋体" w:eastAsia="宋体" w:cs="宋体"/>
                <w:color w:val="auto"/>
                <w:kern w:val="2"/>
                <w:sz w:val="21"/>
                <w:szCs w:val="21"/>
                <w:highlight w:val="none"/>
                <w:lang w:eastAsia="zh-CN" w:bidi="ar"/>
              </w:rPr>
              <w:t>大专</w:t>
            </w:r>
            <w:r>
              <w:rPr>
                <w:rFonts w:hint="eastAsia" w:ascii="宋体" w:hAnsi="宋体" w:eastAsia="宋体" w:cs="宋体"/>
                <w:color w:val="auto"/>
                <w:kern w:val="2"/>
                <w:sz w:val="21"/>
                <w:szCs w:val="21"/>
                <w:highlight w:val="none"/>
                <w:lang w:bidi="ar"/>
              </w:rPr>
              <w:t>及以上学历，提供1人得</w:t>
            </w:r>
            <w:r>
              <w:rPr>
                <w:rFonts w:hint="eastAsia" w:ascii="宋体" w:hAnsi="宋体" w:eastAsia="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bidi="ar"/>
              </w:rPr>
              <w:t>分，最高得</w:t>
            </w:r>
            <w:r>
              <w:rPr>
                <w:rFonts w:hint="eastAsia" w:ascii="宋体" w:hAnsi="宋体" w:eastAsia="宋体" w:cs="宋体"/>
                <w:color w:val="auto"/>
                <w:kern w:val="2"/>
                <w:sz w:val="21"/>
                <w:szCs w:val="21"/>
                <w:highlight w:val="none"/>
                <w:lang w:val="en-US" w:eastAsia="zh-CN" w:bidi="ar"/>
              </w:rPr>
              <w:t>5</w:t>
            </w:r>
            <w:r>
              <w:rPr>
                <w:rFonts w:hint="eastAsia" w:ascii="宋体" w:hAnsi="宋体" w:eastAsia="宋体" w:cs="宋体"/>
                <w:color w:val="auto"/>
                <w:kern w:val="2"/>
                <w:sz w:val="21"/>
                <w:szCs w:val="21"/>
                <w:highlight w:val="none"/>
                <w:lang w:bidi="ar"/>
              </w:rPr>
              <w:t>分。投标时提供以上人员清单、学历证书复印件加盖公章及社保机构出具的</w:t>
            </w:r>
            <w:r>
              <w:rPr>
                <w:rFonts w:hint="eastAsia" w:ascii="宋体" w:hAnsi="宋体" w:eastAsia="宋体" w:cs="宋体"/>
                <w:color w:val="auto"/>
                <w:kern w:val="2"/>
                <w:sz w:val="21"/>
                <w:szCs w:val="21"/>
                <w:highlight w:val="none"/>
                <w:lang w:eastAsia="zh-CN" w:bidi="ar"/>
              </w:rPr>
              <w:t>供应商</w:t>
            </w:r>
            <w:r>
              <w:rPr>
                <w:rFonts w:hint="eastAsia" w:ascii="宋体" w:hAnsi="宋体" w:eastAsia="宋体" w:cs="宋体"/>
                <w:color w:val="auto"/>
                <w:kern w:val="2"/>
                <w:sz w:val="21"/>
                <w:szCs w:val="21"/>
                <w:highlight w:val="none"/>
                <w:lang w:bidi="ar"/>
              </w:rPr>
              <w:t>为其缴纳的近</w:t>
            </w:r>
            <w:r>
              <w:rPr>
                <w:rFonts w:hint="eastAsia" w:ascii="宋体" w:hAnsi="宋体" w:eastAsia="宋体" w:cs="宋体"/>
                <w:color w:val="auto"/>
                <w:kern w:val="2"/>
                <w:sz w:val="21"/>
                <w:szCs w:val="21"/>
                <w:highlight w:val="none"/>
                <w:lang w:val="en-US" w:eastAsia="zh-CN" w:bidi="ar"/>
              </w:rPr>
              <w:t>六</w:t>
            </w:r>
            <w:r>
              <w:rPr>
                <w:rFonts w:hint="eastAsia" w:ascii="宋体" w:hAnsi="宋体" w:eastAsia="宋体" w:cs="宋体"/>
                <w:color w:val="auto"/>
                <w:kern w:val="2"/>
                <w:sz w:val="21"/>
                <w:szCs w:val="21"/>
                <w:highlight w:val="none"/>
                <w:lang w:bidi="ar"/>
              </w:rPr>
              <w:t>个月社保证明复印件加盖公章，以上缺一不得分。</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pStyle w:val="214"/>
              <w:widowControl/>
              <w:ind w:firstLine="105" w:firstLineChars="5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720" w:type="dxa"/>
            <w:vMerge w:val="continue"/>
            <w:tcBorders>
              <w:left w:val="single" w:color="auto" w:sz="4" w:space="0"/>
              <w:right w:val="single" w:color="auto" w:sz="4" w:space="0"/>
            </w:tcBorders>
            <w:noWrap w:val="0"/>
            <w:vAlign w:val="center"/>
          </w:tcPr>
          <w:p>
            <w:pPr>
              <w:spacing w:line="300" w:lineRule="auto"/>
              <w:jc w:val="center"/>
              <w:rPr>
                <w:rFonts w:hint="eastAsia" w:ascii="宋体" w:hAnsi="宋体" w:eastAsia="宋体" w:cs="宋体"/>
                <w:color w:val="auto"/>
                <w:sz w:val="21"/>
                <w:szCs w:val="21"/>
                <w:highlight w:val="none"/>
                <w:lang w:val="en-US" w:eastAsia="zh-CN"/>
              </w:rPr>
            </w:pPr>
          </w:p>
        </w:tc>
        <w:tc>
          <w:tcPr>
            <w:tcW w:w="1440"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eastAsia="zh-CN"/>
              </w:rPr>
            </w:pPr>
          </w:p>
        </w:tc>
        <w:tc>
          <w:tcPr>
            <w:tcW w:w="6128" w:type="dxa"/>
            <w:tcBorders>
              <w:top w:val="single" w:color="auto" w:sz="4" w:space="0"/>
              <w:left w:val="single" w:color="auto" w:sz="4" w:space="0"/>
              <w:bottom w:val="single" w:color="auto" w:sz="4" w:space="0"/>
              <w:right w:val="single" w:color="auto" w:sz="4" w:space="0"/>
            </w:tcBorders>
            <w:noWrap w:val="0"/>
            <w:vAlign w:val="center"/>
          </w:tcPr>
          <w:p>
            <w:pPr>
              <w:pStyle w:val="214"/>
              <w:widowControl/>
              <w:spacing w:before="120" w:beforeLines="50" w:after="120" w:afterLines="5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2.拟投入该服务团队组成人员中具有乡镇类似项目服务经验1年以上的，每人得1分；以上累计最高5分；（提供证明材料及相关人员最近六个月本单位社保缴纳证明复印件，否则不得分。）</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pStyle w:val="214"/>
              <w:widowControl/>
              <w:ind w:firstLine="105" w:firstLineChars="5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right"/>
        </w:trPr>
        <w:tc>
          <w:tcPr>
            <w:tcW w:w="720" w:type="dxa"/>
            <w:vMerge w:val="continue"/>
            <w:tcBorders>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eastAsia="宋体" w:cs="宋体"/>
                <w:color w:val="auto"/>
                <w:sz w:val="21"/>
                <w:szCs w:val="21"/>
                <w:highlight w:val="none"/>
                <w:lang w:val="en-US" w:eastAsia="zh-CN"/>
              </w:rPr>
            </w:pPr>
          </w:p>
        </w:tc>
        <w:tc>
          <w:tcPr>
            <w:tcW w:w="1440"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eastAsia="zh-CN"/>
              </w:rPr>
            </w:pPr>
          </w:p>
        </w:tc>
        <w:tc>
          <w:tcPr>
            <w:tcW w:w="6128" w:type="dxa"/>
            <w:tcBorders>
              <w:top w:val="single" w:color="auto" w:sz="4" w:space="0"/>
              <w:left w:val="single" w:color="auto" w:sz="4" w:space="0"/>
              <w:bottom w:val="single" w:color="auto" w:sz="4" w:space="0"/>
              <w:right w:val="single" w:color="auto" w:sz="4" w:space="0"/>
            </w:tcBorders>
            <w:noWrap w:val="0"/>
            <w:vAlign w:val="center"/>
          </w:tcPr>
          <w:p>
            <w:pPr>
              <w:pStyle w:val="214"/>
              <w:widowControl/>
              <w:spacing w:before="120" w:beforeLines="50" w:after="120" w:afterLines="5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3.提供服务人员经过培训的有利于本项目实施的岗位证书，一本得1分，最高得5分。（提供证书复印件及相关人员最近六个月本单位社保缴纳证明复印件，否则不得分。）</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pStyle w:val="214"/>
              <w:widowControl/>
              <w:ind w:firstLine="105" w:firstLineChars="50"/>
              <w:jc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right"/>
        </w:trPr>
        <w:tc>
          <w:tcPr>
            <w:tcW w:w="720" w:type="dxa"/>
            <w:vMerge w:val="restart"/>
            <w:tcBorders>
              <w:top w:val="single" w:color="auto" w:sz="4" w:space="0"/>
              <w:left w:val="single" w:color="auto" w:sz="4" w:space="0"/>
              <w:right w:val="single" w:color="auto" w:sz="4" w:space="0"/>
            </w:tcBorders>
            <w:noWrap w:val="0"/>
            <w:vAlign w:val="center"/>
          </w:tcPr>
          <w:p>
            <w:pPr>
              <w:spacing w:line="30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440"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项目方案</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b w:val="0"/>
                <w:bCs w:val="0"/>
                <w:color w:val="auto"/>
                <w:kern w:val="2"/>
                <w:sz w:val="21"/>
                <w:szCs w:val="21"/>
                <w:highlight w:val="none"/>
                <w:lang w:bidi="ar"/>
              </w:rPr>
            </w:pPr>
            <w:r>
              <w:rPr>
                <w:rFonts w:hint="eastAsia" w:ascii="宋体" w:hAnsi="宋体" w:eastAsia="宋体" w:cs="宋体"/>
                <w:b w:val="0"/>
                <w:bCs w:val="0"/>
                <w:color w:val="auto"/>
                <w:sz w:val="21"/>
                <w:szCs w:val="21"/>
                <w:highlight w:val="none"/>
              </w:rPr>
              <w:t>1.根据</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对本项目制定的项目方案的全面性、完整性等情况进行综合评分。（</w:t>
            </w:r>
            <w:r>
              <w:rPr>
                <w:rFonts w:hint="eastAsia" w:ascii="宋体" w:hAnsi="宋体" w:eastAsia="宋体" w:cs="宋体"/>
                <w:b w:val="0"/>
                <w:bCs w:val="0"/>
                <w:color w:val="auto"/>
                <w:sz w:val="21"/>
                <w:szCs w:val="21"/>
                <w:highlight w:val="none"/>
                <w:lang w:val="en-US" w:eastAsia="zh-CN"/>
              </w:rPr>
              <w:t>2-6</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）不提供的不得分。</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pStyle w:val="214"/>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right"/>
        </w:trPr>
        <w:tc>
          <w:tcPr>
            <w:tcW w:w="720" w:type="dxa"/>
            <w:vMerge w:val="continue"/>
            <w:tcBorders>
              <w:left w:val="single" w:color="auto" w:sz="4" w:space="0"/>
              <w:right w:val="single" w:color="auto" w:sz="4" w:space="0"/>
            </w:tcBorders>
            <w:noWrap w:val="0"/>
            <w:vAlign w:val="center"/>
          </w:tcPr>
          <w:p>
            <w:pPr>
              <w:spacing w:line="300" w:lineRule="auto"/>
              <w:jc w:val="center"/>
              <w:rPr>
                <w:rFonts w:hint="eastAsia" w:ascii="宋体" w:hAnsi="宋体" w:eastAsia="宋体" w:cs="宋体"/>
                <w:color w:val="auto"/>
                <w:sz w:val="21"/>
                <w:szCs w:val="21"/>
                <w:highlight w:val="none"/>
              </w:rPr>
            </w:pPr>
          </w:p>
        </w:tc>
        <w:tc>
          <w:tcPr>
            <w:tcW w:w="1440"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b w:val="0"/>
                <w:bCs w:val="0"/>
                <w:color w:val="auto"/>
                <w:kern w:val="2"/>
                <w:sz w:val="21"/>
                <w:szCs w:val="21"/>
                <w:highlight w:val="none"/>
                <w:lang w:bidi="ar"/>
              </w:rPr>
            </w:pPr>
            <w:r>
              <w:rPr>
                <w:rFonts w:hint="eastAsia" w:ascii="宋体" w:hAnsi="宋体" w:eastAsia="宋体" w:cs="宋体"/>
                <w:b w:val="0"/>
                <w:bCs w:val="0"/>
                <w:color w:val="auto"/>
                <w:sz w:val="21"/>
                <w:szCs w:val="21"/>
                <w:highlight w:val="none"/>
                <w:lang w:eastAsia="zh-CN"/>
              </w:rPr>
              <w:t>2.从总体构思完整、方案内容齐全、表述准确、条理清晰等方面进行综合评分。</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2-6</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）不提供的不得分。</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pStyle w:val="214"/>
              <w:widowControl/>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right"/>
        </w:trPr>
        <w:tc>
          <w:tcPr>
            <w:tcW w:w="720" w:type="dxa"/>
            <w:vMerge w:val="continue"/>
            <w:tcBorders>
              <w:left w:val="single" w:color="auto" w:sz="4" w:space="0"/>
              <w:right w:val="single" w:color="auto" w:sz="4" w:space="0"/>
            </w:tcBorders>
            <w:noWrap w:val="0"/>
            <w:vAlign w:val="center"/>
          </w:tcPr>
          <w:p>
            <w:pPr>
              <w:spacing w:line="300" w:lineRule="auto"/>
              <w:jc w:val="center"/>
              <w:rPr>
                <w:rFonts w:hint="eastAsia" w:ascii="宋体" w:hAnsi="宋体" w:eastAsia="宋体" w:cs="宋体"/>
                <w:color w:val="auto"/>
                <w:sz w:val="21"/>
                <w:szCs w:val="21"/>
                <w:highlight w:val="none"/>
              </w:rPr>
            </w:pPr>
          </w:p>
        </w:tc>
        <w:tc>
          <w:tcPr>
            <w:tcW w:w="1440"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p>
        </w:tc>
        <w:tc>
          <w:tcPr>
            <w:tcW w:w="6128" w:type="dxa"/>
            <w:tcBorders>
              <w:top w:val="single" w:color="auto" w:sz="4" w:space="0"/>
              <w:left w:val="single" w:color="auto" w:sz="4" w:space="0"/>
              <w:bottom w:val="single" w:color="auto" w:sz="4" w:space="0"/>
              <w:right w:val="single" w:color="auto" w:sz="4" w:space="0"/>
            </w:tcBorders>
            <w:noWrap w:val="0"/>
            <w:vAlign w:val="center"/>
          </w:tcPr>
          <w:p>
            <w:pPr>
              <w:pStyle w:val="214"/>
              <w:widowControl/>
              <w:spacing w:before="120" w:beforeLines="50" w:after="120" w:afterLines="50" w:line="240" w:lineRule="auto"/>
              <w:rPr>
                <w:rFonts w:hint="eastAsia" w:ascii="宋体" w:hAnsi="宋体" w:eastAsia="宋体" w:cs="宋体"/>
                <w:b w:val="0"/>
                <w:bCs w:val="0"/>
                <w:color w:val="auto"/>
                <w:kern w:val="2"/>
                <w:sz w:val="21"/>
                <w:szCs w:val="21"/>
                <w:highlight w:val="none"/>
                <w:lang w:bidi="ar"/>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eastAsia="zh-CN"/>
              </w:rPr>
              <w:t>从</w:t>
            </w:r>
            <w:r>
              <w:rPr>
                <w:rFonts w:hint="eastAsia" w:ascii="宋体" w:hAnsi="宋体" w:eastAsia="宋体" w:cs="宋体"/>
                <w:b w:val="0"/>
                <w:bCs w:val="0"/>
                <w:color w:val="auto"/>
                <w:sz w:val="21"/>
                <w:szCs w:val="21"/>
                <w:highlight w:val="none"/>
              </w:rPr>
              <w:t>是否</w:t>
            </w:r>
            <w:r>
              <w:rPr>
                <w:rFonts w:hint="eastAsia" w:ascii="宋体" w:hAnsi="宋体" w:eastAsia="宋体" w:cs="宋体"/>
                <w:b w:val="0"/>
                <w:bCs w:val="0"/>
                <w:color w:val="auto"/>
                <w:sz w:val="21"/>
                <w:szCs w:val="21"/>
                <w:highlight w:val="none"/>
                <w:lang w:eastAsia="zh-CN"/>
              </w:rPr>
              <w:t>具</w:t>
            </w:r>
            <w:r>
              <w:rPr>
                <w:rFonts w:hint="eastAsia" w:ascii="宋体" w:hAnsi="宋体" w:eastAsia="宋体" w:cs="宋体"/>
                <w:b w:val="0"/>
                <w:bCs w:val="0"/>
                <w:color w:val="auto"/>
                <w:sz w:val="21"/>
                <w:szCs w:val="21"/>
                <w:highlight w:val="none"/>
              </w:rPr>
              <w:t>有明确的质量目标、质量保证措施，</w:t>
            </w:r>
            <w:r>
              <w:rPr>
                <w:rFonts w:hint="eastAsia" w:ascii="宋体" w:hAnsi="宋体" w:eastAsia="宋体" w:cs="宋体"/>
                <w:b w:val="0"/>
                <w:bCs w:val="0"/>
                <w:color w:val="auto"/>
                <w:sz w:val="21"/>
                <w:szCs w:val="21"/>
                <w:highlight w:val="none"/>
                <w:lang w:eastAsia="zh-CN"/>
              </w:rPr>
              <w:t>能否</w:t>
            </w:r>
            <w:r>
              <w:rPr>
                <w:rFonts w:hint="eastAsia" w:ascii="宋体" w:hAnsi="宋体" w:eastAsia="宋体" w:cs="宋体"/>
                <w:b w:val="0"/>
                <w:bCs w:val="0"/>
                <w:color w:val="auto"/>
                <w:sz w:val="21"/>
                <w:szCs w:val="21"/>
                <w:highlight w:val="none"/>
              </w:rPr>
              <w:t>达到</w:t>
            </w:r>
            <w:r>
              <w:rPr>
                <w:rFonts w:hint="eastAsia" w:ascii="宋体" w:hAnsi="宋体" w:eastAsia="宋体" w:cs="宋体"/>
                <w:b w:val="0"/>
                <w:bCs w:val="0"/>
                <w:color w:val="auto"/>
                <w:sz w:val="21"/>
                <w:szCs w:val="21"/>
                <w:highlight w:val="none"/>
                <w:lang w:eastAsia="zh-CN"/>
              </w:rPr>
              <w:t>服务</w:t>
            </w:r>
            <w:r>
              <w:rPr>
                <w:rFonts w:hint="eastAsia" w:ascii="宋体" w:hAnsi="宋体" w:eastAsia="宋体" w:cs="宋体"/>
                <w:b w:val="0"/>
                <w:bCs w:val="0"/>
                <w:color w:val="auto"/>
                <w:sz w:val="21"/>
                <w:szCs w:val="21"/>
                <w:highlight w:val="none"/>
              </w:rPr>
              <w:t>内容要求</w:t>
            </w:r>
            <w:r>
              <w:rPr>
                <w:rFonts w:hint="eastAsia" w:ascii="宋体" w:hAnsi="宋体" w:eastAsia="宋体" w:cs="宋体"/>
                <w:b w:val="0"/>
                <w:bCs w:val="0"/>
                <w:color w:val="auto"/>
                <w:sz w:val="21"/>
                <w:szCs w:val="21"/>
                <w:highlight w:val="none"/>
                <w:lang w:eastAsia="zh-CN"/>
              </w:rPr>
              <w:t>等方面进行综合评分</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2-6</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）不提供的不得分。</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pStyle w:val="214"/>
              <w:widowControl/>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right"/>
        </w:trPr>
        <w:tc>
          <w:tcPr>
            <w:tcW w:w="720"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p>
        </w:tc>
        <w:tc>
          <w:tcPr>
            <w:tcW w:w="1440"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sz w:val="21"/>
                <w:szCs w:val="21"/>
                <w:highlight w:val="none"/>
                <w:lang w:eastAsia="zh-CN"/>
              </w:rPr>
              <w:t>根据供应商</w:t>
            </w:r>
            <w:r>
              <w:rPr>
                <w:rFonts w:hint="eastAsia" w:ascii="宋体" w:hAnsi="宋体" w:eastAsia="宋体" w:cs="宋体"/>
                <w:b w:val="0"/>
                <w:bCs w:val="0"/>
                <w:color w:val="auto"/>
                <w:sz w:val="21"/>
                <w:szCs w:val="21"/>
                <w:highlight w:val="none"/>
              </w:rPr>
              <w:t>服务承诺的可行性、完整性以及服务承诺落实的保障措施等进行综合打分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2-6</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）不提供的不得分。</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right"/>
        </w:trPr>
        <w:tc>
          <w:tcPr>
            <w:tcW w:w="720" w:type="dxa"/>
            <w:vMerge w:val="restart"/>
            <w:tcBorders>
              <w:left w:val="single" w:color="auto" w:sz="4" w:space="0"/>
              <w:right w:val="single" w:color="auto" w:sz="4" w:space="0"/>
            </w:tcBorders>
            <w:noWrap w:val="0"/>
            <w:vAlign w:val="center"/>
          </w:tcPr>
          <w:p>
            <w:pPr>
              <w:spacing w:line="30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440" w:type="dxa"/>
            <w:vMerge w:val="restart"/>
            <w:tcBorders>
              <w:left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项目管理</w:t>
            </w:r>
          </w:p>
        </w:tc>
        <w:tc>
          <w:tcPr>
            <w:tcW w:w="6128" w:type="dxa"/>
            <w:tcBorders>
              <w:top w:val="single" w:color="auto" w:sz="4" w:space="0"/>
              <w:left w:val="single" w:color="auto" w:sz="4" w:space="0"/>
              <w:right w:val="single" w:color="auto" w:sz="4" w:space="0"/>
            </w:tcBorders>
            <w:noWrap w:val="0"/>
            <w:vAlign w:val="center"/>
          </w:tcPr>
          <w:p>
            <w:pPr>
              <w:spacing w:line="240" w:lineRule="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1.根据供应商管理模式以及组织架构的完善性、科学性、合理性，是否保证管理落实到位进行综合评分。</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2-6</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）不提供的不得分。</w:t>
            </w:r>
          </w:p>
        </w:tc>
        <w:tc>
          <w:tcPr>
            <w:tcW w:w="1070" w:type="dxa"/>
            <w:tcBorders>
              <w:top w:val="single" w:color="auto" w:sz="4" w:space="0"/>
              <w:left w:val="single" w:color="auto" w:sz="4" w:space="0"/>
              <w:right w:val="single" w:color="auto" w:sz="4" w:space="0"/>
            </w:tcBorders>
            <w:noWrap w:val="0"/>
            <w:vAlign w:val="center"/>
          </w:tcPr>
          <w:p>
            <w:pPr>
              <w:spacing w:line="30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right"/>
        </w:trPr>
        <w:tc>
          <w:tcPr>
            <w:tcW w:w="720"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p>
        </w:tc>
        <w:tc>
          <w:tcPr>
            <w:tcW w:w="1440"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.根据供应商是否有严密的质量管理制度和质量监督系统，能够对服务实施阶段进行跟踪服务进行打分。</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2-6</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）不提供的不得分。</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right"/>
        </w:trPr>
        <w:tc>
          <w:tcPr>
            <w:tcW w:w="720"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p>
        </w:tc>
        <w:tc>
          <w:tcPr>
            <w:tcW w:w="1440"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根据供应商提供的档案管理、信息管理、内部评估等方面进行综合评分。</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2-6</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）不提供的不得分</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right"/>
        </w:trPr>
        <w:tc>
          <w:tcPr>
            <w:tcW w:w="720" w:type="dxa"/>
            <w:vMerge w:val="continue"/>
            <w:tcBorders>
              <w:left w:val="single" w:color="auto" w:sz="4" w:space="0"/>
              <w:right w:val="single" w:color="auto" w:sz="4" w:space="0"/>
            </w:tcBorders>
            <w:noWrap w:val="0"/>
            <w:vAlign w:val="center"/>
          </w:tcPr>
          <w:p>
            <w:pPr>
              <w:spacing w:line="300" w:lineRule="auto"/>
              <w:jc w:val="center"/>
              <w:rPr>
                <w:rFonts w:hint="eastAsia" w:ascii="宋体" w:hAnsi="宋体" w:eastAsia="宋体" w:cs="宋体"/>
                <w:color w:val="auto"/>
                <w:sz w:val="21"/>
                <w:szCs w:val="21"/>
                <w:highlight w:val="none"/>
              </w:rPr>
            </w:pPr>
          </w:p>
        </w:tc>
        <w:tc>
          <w:tcPr>
            <w:tcW w:w="1440" w:type="dxa"/>
            <w:vMerge w:val="continue"/>
            <w:tcBorders>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lang w:bidi="ar"/>
              </w:rPr>
            </w:pP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.根据供应商对本项目响应的履约保证、时间进度保证等进行综合评分。</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2-6</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）不提供的不得分。</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right"/>
        </w:trPr>
        <w:tc>
          <w:tcPr>
            <w:tcW w:w="720" w:type="dxa"/>
            <w:tcBorders>
              <w:left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人员培训方案</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建立人员培训方案和培训跟进制度，根据培训内容以及培训时间、培训频率等综合打分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right"/>
        </w:trPr>
        <w:tc>
          <w:tcPr>
            <w:tcW w:w="720" w:type="dxa"/>
            <w:tcBorders>
              <w:left w:val="single" w:color="auto" w:sz="4" w:space="0"/>
              <w:right w:val="single" w:color="auto" w:sz="4" w:space="0"/>
            </w:tcBorders>
            <w:noWrap w:val="0"/>
            <w:vAlign w:val="center"/>
          </w:tcPr>
          <w:p>
            <w:pPr>
              <w:spacing w:line="30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员工队伍稳定措施</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根据供应商提供的人员</w:t>
            </w:r>
            <w:r>
              <w:rPr>
                <w:rFonts w:hint="eastAsia" w:ascii="宋体" w:hAnsi="宋体" w:eastAsia="宋体" w:cs="宋体"/>
                <w:color w:val="auto"/>
                <w:sz w:val="21"/>
                <w:szCs w:val="21"/>
                <w:highlight w:val="none"/>
              </w:rPr>
              <w:t>队伍稳定的承诺及有关</w:t>
            </w:r>
            <w:r>
              <w:rPr>
                <w:rFonts w:hint="eastAsia" w:ascii="宋体" w:hAnsi="宋体" w:eastAsia="宋体" w:cs="宋体"/>
                <w:color w:val="auto"/>
                <w:sz w:val="21"/>
                <w:szCs w:val="21"/>
                <w:highlight w:val="none"/>
                <w:lang w:eastAsia="zh-CN"/>
              </w:rPr>
              <w:t>保证</w:t>
            </w:r>
            <w:r>
              <w:rPr>
                <w:rFonts w:hint="eastAsia" w:ascii="宋体" w:hAnsi="宋体" w:eastAsia="宋体" w:cs="宋体"/>
                <w:color w:val="auto"/>
                <w:sz w:val="21"/>
                <w:szCs w:val="21"/>
                <w:highlight w:val="none"/>
              </w:rPr>
              <w:t>措施的有效性</w:t>
            </w:r>
            <w:r>
              <w:rPr>
                <w:rFonts w:hint="eastAsia" w:ascii="宋体" w:hAnsi="宋体" w:eastAsia="宋体" w:cs="宋体"/>
                <w:color w:val="auto"/>
                <w:sz w:val="21"/>
                <w:szCs w:val="21"/>
                <w:highlight w:val="none"/>
                <w:lang w:eastAsia="zh-CN"/>
              </w:rPr>
              <w:t>进行打分（</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right"/>
        </w:trPr>
        <w:tc>
          <w:tcPr>
            <w:tcW w:w="720" w:type="dxa"/>
            <w:tcBorders>
              <w:left w:val="single" w:color="auto" w:sz="4" w:space="0"/>
              <w:right w:val="single" w:color="auto" w:sz="4" w:space="0"/>
            </w:tcBorders>
            <w:noWrap w:val="0"/>
            <w:vAlign w:val="center"/>
          </w:tcPr>
          <w:p>
            <w:pPr>
              <w:spacing w:line="30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应急管理</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根据供应商针对突发事件处置应急预案进行打分。（</w:t>
            </w:r>
            <w:r>
              <w:rPr>
                <w:rFonts w:hint="eastAsia" w:ascii="宋体" w:hAnsi="宋体" w:eastAsia="宋体" w:cs="宋体"/>
                <w:color w:val="auto"/>
                <w:sz w:val="21"/>
                <w:szCs w:val="21"/>
                <w:highlight w:val="none"/>
                <w:lang w:val="en-US" w:eastAsia="zh-CN"/>
              </w:rPr>
              <w:t>1-5分</w:t>
            </w:r>
            <w:r>
              <w:rPr>
                <w:rFonts w:hint="eastAsia" w:ascii="宋体" w:hAnsi="宋体" w:eastAsia="宋体" w:cs="宋体"/>
                <w:color w:val="auto"/>
                <w:sz w:val="21"/>
                <w:szCs w:val="21"/>
                <w:highlight w:val="none"/>
                <w:lang w:eastAsia="zh-CN"/>
              </w:rPr>
              <w:t>）</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right"/>
        </w:trPr>
        <w:tc>
          <w:tcPr>
            <w:tcW w:w="720" w:type="dxa"/>
            <w:tcBorders>
              <w:left w:val="single" w:color="auto" w:sz="4" w:space="0"/>
              <w:right w:val="single" w:color="auto" w:sz="4" w:space="0"/>
            </w:tcBorders>
            <w:noWrap w:val="0"/>
            <w:vAlign w:val="center"/>
          </w:tcPr>
          <w:p>
            <w:pPr>
              <w:spacing w:line="30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440" w:type="dxa"/>
            <w:tcBorders>
              <w:top w:val="single" w:color="auto" w:sz="4" w:space="0"/>
              <w:left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优惠、</w:t>
            </w:r>
            <w:r>
              <w:rPr>
                <w:rFonts w:hint="eastAsia" w:ascii="宋体" w:hAnsi="宋体" w:eastAsia="宋体" w:cs="宋体"/>
                <w:color w:val="auto"/>
                <w:sz w:val="21"/>
                <w:szCs w:val="21"/>
                <w:highlight w:val="none"/>
                <w:lang w:bidi="ar"/>
              </w:rPr>
              <w:t>服务承诺</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根据供应商给出的优惠方案、服务承诺等进行综合打分（1-4分）</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4分</w:t>
            </w:r>
          </w:p>
        </w:tc>
      </w:tr>
    </w:tbl>
    <w:p>
      <w:pPr>
        <w:keepNext w:val="0"/>
        <w:keepLines w:val="0"/>
        <w:pageBreakBefore w:val="0"/>
        <w:widowControl/>
        <w:kinsoku/>
        <w:wordWrap/>
        <w:overflowPunct/>
        <w:topLinePunct w:val="0"/>
        <w:autoSpaceDE/>
        <w:autoSpaceDN/>
        <w:bidi w:val="0"/>
        <w:spacing w:line="360" w:lineRule="auto"/>
        <w:ind w:firstLine="422" w:firstLineChars="200"/>
        <w:textAlignment w:val="auto"/>
        <w:rPr>
          <w:rFonts w:hint="eastAsia" w:ascii="宋体" w:hAnsi="宋体" w:eastAsia="宋体" w:cs="新宋体"/>
          <w:b/>
          <w:color w:val="auto"/>
          <w:szCs w:val="21"/>
          <w:highlight w:val="none"/>
        </w:rPr>
      </w:pPr>
      <w:r>
        <w:rPr>
          <w:rFonts w:hint="eastAsia" w:ascii="宋体" w:hAnsi="宋体" w:eastAsia="宋体" w:cs="新宋体"/>
          <w:b/>
          <w:color w:val="auto"/>
          <w:szCs w:val="21"/>
          <w:highlight w:val="none"/>
        </w:rPr>
        <w:t>（</w:t>
      </w:r>
      <w:r>
        <w:rPr>
          <w:rFonts w:hint="eastAsia" w:ascii="宋体" w:hAnsi="宋体" w:eastAsia="宋体" w:cs="新宋体"/>
          <w:b/>
          <w:color w:val="auto"/>
          <w:szCs w:val="21"/>
          <w:highlight w:val="none"/>
          <w:lang w:eastAsia="zh-CN"/>
        </w:rPr>
        <w:t>二</w:t>
      </w:r>
      <w:r>
        <w:rPr>
          <w:rFonts w:hint="eastAsia" w:ascii="宋体" w:hAnsi="宋体" w:eastAsia="宋体" w:cs="新宋体"/>
          <w:b/>
          <w:color w:val="auto"/>
          <w:szCs w:val="21"/>
          <w:highlight w:val="none"/>
        </w:rPr>
        <w:t>）商务报价评分（10分）</w:t>
      </w:r>
    </w:p>
    <w:p>
      <w:pPr>
        <w:keepNext w:val="0"/>
        <w:keepLines w:val="0"/>
        <w:pageBreakBefore w:val="0"/>
        <w:widowControl/>
        <w:kinsoku/>
        <w:wordWrap/>
        <w:overflowPunct/>
        <w:topLinePunct w:val="0"/>
        <w:autoSpaceDE/>
        <w:autoSpaceDN/>
        <w:bidi w:val="0"/>
        <w:adjustRightInd w:val="0"/>
        <w:snapToGrid w:val="0"/>
        <w:spacing w:line="360" w:lineRule="auto"/>
        <w:ind w:firstLine="435"/>
        <w:textAlignment w:val="auto"/>
        <w:rPr>
          <w:rFonts w:hint="eastAsia" w:ascii="宋体" w:hAnsi="宋体"/>
          <w:color w:val="auto"/>
          <w:szCs w:val="21"/>
          <w:highlight w:val="none"/>
        </w:rPr>
      </w:pPr>
      <w:r>
        <w:rPr>
          <w:rFonts w:hint="eastAsia" w:ascii="宋体" w:hAnsi="宋体"/>
          <w:color w:val="auto"/>
          <w:szCs w:val="21"/>
          <w:highlight w:val="none"/>
        </w:rPr>
        <w:t>（1）各供应商的报价得分统一采用低价优先法计算，即满足磋商文件要求且最后价格最低的报价为评标基准价，其价格分为满分。其他供应商的报价得分统一按照下列公式计算：</w:t>
      </w:r>
    </w:p>
    <w:p>
      <w:pPr>
        <w:keepNext w:val="0"/>
        <w:keepLines w:val="0"/>
        <w:pageBreakBefore w:val="0"/>
        <w:widowControl/>
        <w:kinsoku/>
        <w:wordWrap/>
        <w:overflowPunct/>
        <w:topLinePunct w:val="0"/>
        <w:autoSpaceDE/>
        <w:autoSpaceDN/>
        <w:bidi w:val="0"/>
        <w:adjustRightInd w:val="0"/>
        <w:snapToGrid w:val="0"/>
        <w:spacing w:line="360" w:lineRule="auto"/>
        <w:ind w:firstLine="315" w:firstLineChars="150"/>
        <w:textAlignment w:val="auto"/>
        <w:rPr>
          <w:rFonts w:hint="eastAsia" w:ascii="宋体" w:hAnsi="宋体"/>
          <w:color w:val="auto"/>
          <w:szCs w:val="21"/>
          <w:highlight w:val="none"/>
        </w:rPr>
      </w:pPr>
      <w:r>
        <w:rPr>
          <w:rFonts w:hint="eastAsia" w:ascii="宋体" w:hAnsi="宋体"/>
          <w:color w:val="auto"/>
          <w:szCs w:val="21"/>
          <w:highlight w:val="none"/>
        </w:rPr>
        <w:t>报价得分=（评标基准价/最后报价）×价格权值（即10%）×100</w:t>
      </w:r>
    </w:p>
    <w:p>
      <w:pPr>
        <w:keepNext w:val="0"/>
        <w:keepLines w:val="0"/>
        <w:pageBreakBefore w:val="0"/>
        <w:widowControl/>
        <w:kinsoku/>
        <w:wordWrap/>
        <w:overflowPunct/>
        <w:topLinePunct w:val="0"/>
        <w:autoSpaceDE/>
        <w:autoSpaceDN/>
        <w:bidi w:val="0"/>
        <w:adjustRightInd w:val="0"/>
        <w:snapToGrid w:val="0"/>
        <w:spacing w:line="360" w:lineRule="auto"/>
        <w:ind w:firstLine="435"/>
        <w:textAlignment w:val="auto"/>
        <w:rPr>
          <w:rFonts w:hint="eastAsia" w:ascii="宋体" w:hAnsi="宋体"/>
          <w:szCs w:val="21"/>
          <w:highlight w:val="none"/>
        </w:rPr>
      </w:pPr>
      <w:r>
        <w:rPr>
          <w:rFonts w:hint="eastAsia" w:ascii="宋体" w:hAnsi="宋体"/>
          <w:szCs w:val="21"/>
          <w:highlight w:val="none"/>
        </w:rPr>
        <w:t>①根据《政府采购促进中小企业发展暂行办法》（财库[2011]181号）的规定，供应商为小型或微型企业且所投产品为小型或微型企业生产的，其投标报价扣除</w:t>
      </w:r>
      <w:r>
        <w:rPr>
          <w:rFonts w:hint="eastAsia" w:ascii="宋体" w:hAnsi="宋体"/>
          <w:b/>
          <w:szCs w:val="21"/>
          <w:highlight w:val="none"/>
        </w:rPr>
        <w:t>20%</w:t>
      </w:r>
      <w:r>
        <w:rPr>
          <w:rFonts w:hint="eastAsia" w:ascii="宋体" w:hAnsi="宋体"/>
          <w:szCs w:val="21"/>
          <w:highlight w:val="none"/>
        </w:rPr>
        <w:t>后参与评审。</w:t>
      </w:r>
    </w:p>
    <w:p>
      <w:pPr>
        <w:adjustRightInd w:val="0"/>
        <w:snapToGrid w:val="0"/>
        <w:spacing w:line="360" w:lineRule="auto"/>
        <w:ind w:firstLine="435"/>
        <w:rPr>
          <w:rFonts w:hint="eastAsia" w:ascii="宋体" w:hAnsi="宋体"/>
          <w:szCs w:val="21"/>
          <w:highlight w:val="none"/>
        </w:rPr>
      </w:pPr>
      <w:r>
        <w:rPr>
          <w:rFonts w:hint="eastAsia" w:ascii="宋体" w:hAnsi="宋体"/>
          <w:szCs w:val="21"/>
          <w:highlight w:val="none"/>
        </w:rPr>
        <w:t>②根据《关于政府采购支持监狱企业发展有关问题的通知》（财库[2014]68号）的规定，供应商如为监狱企业的，其投标报价扣除</w:t>
      </w:r>
      <w:r>
        <w:rPr>
          <w:rFonts w:hint="eastAsia" w:ascii="宋体" w:hAnsi="宋体"/>
          <w:b/>
          <w:szCs w:val="21"/>
          <w:highlight w:val="none"/>
        </w:rPr>
        <w:t>20%</w:t>
      </w:r>
      <w:r>
        <w:rPr>
          <w:rFonts w:hint="eastAsia" w:ascii="宋体" w:hAnsi="宋体"/>
          <w:szCs w:val="21"/>
          <w:highlight w:val="none"/>
        </w:rPr>
        <w:t>后参与评审。</w:t>
      </w:r>
    </w:p>
    <w:p>
      <w:pPr>
        <w:adjustRightInd w:val="0"/>
        <w:snapToGrid w:val="0"/>
        <w:spacing w:line="360" w:lineRule="auto"/>
        <w:ind w:firstLine="435"/>
        <w:rPr>
          <w:rFonts w:hint="eastAsia" w:ascii="宋体" w:hAnsi="宋体"/>
          <w:szCs w:val="21"/>
          <w:highlight w:val="none"/>
        </w:rPr>
      </w:pPr>
      <w:r>
        <w:rPr>
          <w:rFonts w:hint="eastAsia" w:ascii="宋体" w:hAnsi="宋体"/>
          <w:szCs w:val="21"/>
          <w:highlight w:val="none"/>
        </w:rPr>
        <w:t>响应文件中须同时提供：供应商的省级以上监狱管理局、戒毒管理局(含新疆生产建设兵团)出具的属于监狱企业的证明文件，未提供完整证明材料的，投标报价不予扣减。</w:t>
      </w:r>
    </w:p>
    <w:p>
      <w:pPr>
        <w:adjustRightInd w:val="0"/>
        <w:snapToGrid w:val="0"/>
        <w:spacing w:line="360" w:lineRule="auto"/>
        <w:ind w:firstLine="435"/>
        <w:rPr>
          <w:rFonts w:ascii="宋体" w:hAnsi="宋体"/>
          <w:szCs w:val="21"/>
          <w:highlight w:val="none"/>
        </w:rPr>
      </w:pPr>
      <w:r>
        <w:rPr>
          <w:rFonts w:hint="eastAsia" w:ascii="宋体" w:hAnsi="宋体"/>
          <w:szCs w:val="21"/>
          <w:highlight w:val="none"/>
        </w:rPr>
        <w:t>③根据《财政部、民政部、中国残疾人联合会关于促进残疾人就业政府采购政策的通知》（财库〔2017〕141号）的规定，供应商如为残疾人福利性单位的，其投标报价扣除</w:t>
      </w:r>
      <w:r>
        <w:rPr>
          <w:rFonts w:hint="eastAsia" w:ascii="宋体" w:hAnsi="宋体"/>
          <w:b/>
          <w:szCs w:val="21"/>
          <w:highlight w:val="none"/>
        </w:rPr>
        <w:t>20</w:t>
      </w:r>
      <w:r>
        <w:rPr>
          <w:rFonts w:ascii="宋体" w:hAnsi="宋体"/>
          <w:b/>
          <w:szCs w:val="21"/>
          <w:highlight w:val="none"/>
        </w:rPr>
        <w:t>%</w:t>
      </w:r>
      <w:r>
        <w:rPr>
          <w:rFonts w:hint="eastAsia" w:ascii="宋体" w:hAnsi="宋体"/>
          <w:szCs w:val="21"/>
          <w:highlight w:val="none"/>
        </w:rPr>
        <w:t>后参与评审。</w:t>
      </w:r>
    </w:p>
    <w:p>
      <w:pPr>
        <w:adjustRightInd w:val="0"/>
        <w:snapToGrid w:val="0"/>
        <w:spacing w:line="360" w:lineRule="auto"/>
        <w:ind w:firstLine="435"/>
        <w:rPr>
          <w:rFonts w:hint="eastAsia" w:ascii="宋体" w:hAnsi="宋体"/>
          <w:b/>
          <w:bCs/>
          <w:szCs w:val="21"/>
          <w:highlight w:val="none"/>
        </w:rPr>
      </w:pPr>
      <w:r>
        <w:rPr>
          <w:rFonts w:hint="eastAsia" w:ascii="宋体" w:hAnsi="宋体"/>
          <w:b/>
          <w:bCs/>
          <w:szCs w:val="21"/>
          <w:highlight w:val="none"/>
        </w:rPr>
        <w:t>投标文件中须提供：1.供应商属于</w:t>
      </w:r>
      <w:r>
        <w:rPr>
          <w:rFonts w:hint="eastAsia" w:ascii="Arial" w:hAnsi="Arial" w:cs="Arial"/>
          <w:b/>
          <w:bCs/>
          <w:szCs w:val="21"/>
          <w:highlight w:val="none"/>
        </w:rPr>
        <w:t>小微企业</w:t>
      </w:r>
      <w:r>
        <w:rPr>
          <w:rFonts w:hint="eastAsia" w:ascii="宋体" w:hAnsi="宋体"/>
          <w:b/>
          <w:bCs/>
          <w:szCs w:val="21"/>
          <w:highlight w:val="none"/>
        </w:rPr>
        <w:t>的，</w:t>
      </w:r>
      <w:r>
        <w:rPr>
          <w:rFonts w:hint="eastAsia" w:ascii="Arial" w:hAnsi="Arial" w:cs="Arial"/>
          <w:b/>
          <w:bCs/>
          <w:szCs w:val="21"/>
          <w:highlight w:val="none"/>
        </w:rPr>
        <w:t>提供中小企业声明函并加盖供应商公章</w:t>
      </w:r>
      <w:r>
        <w:rPr>
          <w:rFonts w:hint="eastAsia" w:ascii="宋体" w:hAnsi="宋体"/>
          <w:b/>
          <w:bCs/>
          <w:szCs w:val="21"/>
          <w:highlight w:val="none"/>
        </w:rPr>
        <w:t>；2.供应商属于残疾人福利性单位的，出具民政部门出具的残疾人福利性单位证明材料；并对声明的真实性负责未提供完整证明材料的；属于监狱企业的，监狱管理局、戒毒管理局(含新疆生产建设兵团)出具的属于监狱企业的证明文件。</w:t>
      </w:r>
    </w:p>
    <w:p>
      <w:pPr>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（2）总价最高限价</w:t>
      </w:r>
      <w:r>
        <w:rPr>
          <w:rFonts w:hint="eastAsia" w:ascii="宋体" w:hAnsi="宋体"/>
          <w:b/>
          <w:bCs/>
          <w:color w:val="auto"/>
          <w:szCs w:val="21"/>
          <w:highlight w:val="none"/>
          <w:lang w:val="en-US" w:eastAsia="zh-CN"/>
        </w:rPr>
        <w:t>1360000</w:t>
      </w:r>
      <w:r>
        <w:rPr>
          <w:rFonts w:hint="eastAsia" w:ascii="宋体" w:hAnsi="宋体" w:cs="仿宋_GB2312"/>
          <w:b/>
          <w:color w:val="auto"/>
          <w:szCs w:val="21"/>
          <w:highlight w:val="none"/>
        </w:rPr>
        <w:t>元</w:t>
      </w:r>
      <w:r>
        <w:rPr>
          <w:rFonts w:hint="eastAsia" w:ascii="宋体" w:hAnsi="宋体"/>
          <w:b/>
          <w:bCs/>
          <w:color w:val="auto"/>
          <w:szCs w:val="21"/>
          <w:highlight w:val="none"/>
        </w:rPr>
        <w:t>，高于最高限价的报价视为无效投标报价，作无效标处理。</w:t>
      </w:r>
    </w:p>
    <w:p>
      <w:pPr>
        <w:spacing w:line="420" w:lineRule="auto"/>
        <w:ind w:firstLine="420" w:firstLineChars="200"/>
        <w:outlineLvl w:val="0"/>
        <w:rPr>
          <w:rFonts w:hint="eastAsia" w:ascii="宋体" w:hAnsi="宋体"/>
          <w:color w:val="auto"/>
          <w:szCs w:val="21"/>
          <w:highlight w:val="none"/>
        </w:rPr>
      </w:pPr>
      <w:bookmarkStart w:id="85" w:name="_Toc86158787"/>
      <w:bookmarkStart w:id="86" w:name="_Toc92813453"/>
      <w:bookmarkStart w:id="87" w:name="_Toc82785388"/>
      <w:r>
        <w:rPr>
          <w:rFonts w:hint="eastAsia" w:ascii="宋体" w:hAnsi="宋体"/>
          <w:color w:val="auto"/>
          <w:szCs w:val="21"/>
          <w:highlight w:val="none"/>
        </w:rPr>
        <w:t>（3）所有供应商的商务报价均超出上限价，本次招标失败，应重新组织招标。</w:t>
      </w:r>
      <w:bookmarkEnd w:id="85"/>
      <w:bookmarkEnd w:id="86"/>
      <w:bookmarkEnd w:id="87"/>
    </w:p>
    <w:p>
      <w:pPr>
        <w:widowControl w:val="0"/>
        <w:numPr>
          <w:ilvl w:val="0"/>
          <w:numId w:val="20"/>
        </w:numPr>
        <w:spacing w:line="420" w:lineRule="auto"/>
        <w:ind w:firstLine="480"/>
        <w:jc w:val="both"/>
        <w:outlineLvl w:val="0"/>
        <w:rPr>
          <w:rFonts w:hint="eastAsia" w:ascii="宋体" w:hAnsi="宋体"/>
          <w:color w:val="auto"/>
          <w:szCs w:val="21"/>
          <w:highlight w:val="none"/>
        </w:rPr>
      </w:pPr>
      <w:bookmarkStart w:id="88" w:name="_Toc92813454"/>
      <w:bookmarkStart w:id="89" w:name="_Toc86158788"/>
      <w:bookmarkStart w:id="90" w:name="_Toc82785389"/>
      <w:r>
        <w:rPr>
          <w:rFonts w:hint="eastAsia" w:ascii="宋体" w:hAnsi="宋体"/>
          <w:color w:val="auto"/>
          <w:szCs w:val="21"/>
          <w:highlight w:val="none"/>
        </w:rPr>
        <w:t>有效供应商的综合得分为技术分和商务分的总和。</w:t>
      </w:r>
      <w:bookmarkEnd w:id="88"/>
      <w:bookmarkEnd w:id="89"/>
      <w:bookmarkEnd w:id="90"/>
    </w:p>
    <w:p>
      <w:pPr>
        <w:widowControl w:val="0"/>
        <w:numPr>
          <w:ilvl w:val="0"/>
          <w:numId w:val="20"/>
        </w:numPr>
        <w:spacing w:line="420" w:lineRule="auto"/>
        <w:ind w:firstLine="480"/>
        <w:jc w:val="both"/>
        <w:outlineLvl w:val="0"/>
        <w:rPr>
          <w:rFonts w:hint="eastAsia" w:ascii="宋体" w:hAnsi="宋体"/>
          <w:color w:val="auto"/>
          <w:szCs w:val="21"/>
          <w:highlight w:val="none"/>
        </w:rPr>
      </w:pPr>
      <w:bookmarkStart w:id="91" w:name="_Toc92813455"/>
      <w:bookmarkStart w:id="92" w:name="_Toc82785390"/>
      <w:bookmarkStart w:id="93" w:name="_Toc86158789"/>
      <w:r>
        <w:rPr>
          <w:rFonts w:hint="eastAsia" w:ascii="宋体" w:hAnsi="宋体"/>
          <w:color w:val="auto"/>
          <w:szCs w:val="21"/>
          <w:highlight w:val="none"/>
        </w:rPr>
        <w:t>评标委员会按综合得分高低顺序排列，综合得分前1-3名供应商作为中标候选人，并提交评标报告。得分相同的，按投标报价由低到高顺序排列。得分相同报价也相同的，由评委投票决定排序。评审期间如有效供应商为两家以下的，则本次</w:t>
      </w:r>
      <w:r>
        <w:rPr>
          <w:rFonts w:hint="eastAsia" w:ascii="宋体" w:hAnsi="宋体"/>
          <w:color w:val="auto"/>
          <w:szCs w:val="21"/>
          <w:highlight w:val="none"/>
          <w:lang w:eastAsia="zh-CN"/>
        </w:rPr>
        <w:t>磋商采购</w:t>
      </w:r>
      <w:r>
        <w:rPr>
          <w:rFonts w:hint="eastAsia" w:ascii="宋体" w:hAnsi="宋体"/>
          <w:color w:val="auto"/>
          <w:szCs w:val="21"/>
          <w:highlight w:val="none"/>
        </w:rPr>
        <w:t>失败，择日重新招标。</w:t>
      </w:r>
      <w:bookmarkEnd w:id="91"/>
      <w:bookmarkEnd w:id="92"/>
      <w:bookmarkEnd w:id="93"/>
    </w:p>
    <w:p>
      <w:pPr>
        <w:widowControl w:val="0"/>
        <w:numPr>
          <w:ilvl w:val="0"/>
          <w:numId w:val="20"/>
        </w:numPr>
        <w:spacing w:line="420" w:lineRule="auto"/>
        <w:ind w:firstLine="480"/>
        <w:jc w:val="both"/>
        <w:outlineLvl w:val="0"/>
        <w:rPr>
          <w:rFonts w:hint="eastAsia" w:ascii="宋体" w:hAnsi="宋体"/>
          <w:color w:val="auto"/>
          <w:highlight w:val="none"/>
        </w:rPr>
      </w:pPr>
      <w:bookmarkStart w:id="94" w:name="_Toc82785391"/>
      <w:bookmarkStart w:id="95" w:name="_Toc92813456"/>
      <w:bookmarkStart w:id="96" w:name="_Toc86158790"/>
      <w:r>
        <w:rPr>
          <w:rFonts w:hint="eastAsia" w:ascii="宋体" w:hAnsi="宋体"/>
          <w:color w:val="auto"/>
          <w:szCs w:val="21"/>
          <w:highlight w:val="none"/>
        </w:rPr>
        <w:t>本办法解释权归招标人所有。</w:t>
      </w:r>
      <w:bookmarkEnd w:id="94"/>
      <w:bookmarkEnd w:id="95"/>
      <w:bookmarkEnd w:id="96"/>
    </w:p>
    <w:p>
      <w:pPr>
        <w:adjustRightInd w:val="0"/>
        <w:snapToGrid w:val="0"/>
        <w:spacing w:line="360" w:lineRule="auto"/>
        <w:ind w:firstLine="435"/>
        <w:rPr>
          <w:rFonts w:hint="eastAsia" w:ascii="宋体" w:hAnsi="宋体"/>
          <w:color w:val="auto"/>
          <w:szCs w:val="21"/>
          <w:highlight w:val="none"/>
        </w:rPr>
      </w:pPr>
    </w:p>
    <w:sectPr>
      <w:headerReference r:id="rId12" w:type="default"/>
      <w:pgSz w:w="11906" w:h="16838"/>
      <w:pgMar w:top="1418" w:right="1418" w:bottom="1418" w:left="1418" w:header="680"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
    <w:altName w:val="Verdana"/>
    <w:panose1 w:val="02010600030101010101"/>
    <w:charset w:val="00"/>
    <w:family w:val="auto"/>
    <w:pitch w:val="default"/>
    <w:sig w:usb0="00000003" w:usb1="00000000" w:usb2="00000000" w:usb3="00000000" w:csb0="00000001" w:csb1="00000000"/>
  </w:font>
  <w:font w:name="楷体_GB2312">
    <w:altName w:val="楷体"/>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E0002EFF" w:usb1="C000785B"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2000000000000000000"/>
    <w:charset w:val="86"/>
    <w:family w:val="script"/>
    <w:pitch w:val="default"/>
    <w:sig w:usb0="A00002BF" w:usb1="184F6CFA" w:usb2="00000012" w:usb3="00000000" w:csb0="0004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1</w:t>
    </w:r>
    <w:r>
      <w:fldChar w:fldCharType="end"/>
    </w: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25</w:t>
    </w:r>
    <w:r>
      <w:fldChar w:fldCharType="end"/>
    </w: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21</w:t>
    </w:r>
    <w:r>
      <w:fldChar w:fldCharType="end"/>
    </w:r>
  </w:p>
  <w:p>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lang/>
      </w:rPr>
      <w:t>44</w:t>
    </w:r>
    <w: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宋体" w:hAnsi="宋体"/>
        <w:sz w:val="21"/>
        <w:szCs w:val="21"/>
        <w:u w:val="single"/>
      </w:rPr>
    </w:pPr>
    <w:r>
      <w:rPr>
        <w:rFonts w:hint="eastAsia" w:ascii="宋体" w:hAnsi="宋体"/>
        <w:sz w:val="18"/>
        <w:szCs w:val="18"/>
        <w:u w:val="single"/>
        <w:lang w:eastAsia="zh-CN"/>
      </w:rPr>
      <w:t>浙圣加采（2022）213-1号</w:t>
    </w:r>
    <w:r>
      <w:rPr>
        <w:rFonts w:hint="eastAsia" w:ascii="宋体" w:hAnsi="宋体"/>
        <w:sz w:val="18"/>
        <w:szCs w:val="18"/>
        <w:u w:val="single"/>
        <w:lang w:val="en-US" w:eastAsia="zh-CN"/>
      </w:rPr>
      <w:t xml:space="preserve">             </w:t>
    </w:r>
    <w:r>
      <w:rPr>
        <w:rFonts w:hint="eastAsia" w:ascii="宋体" w:hAnsi="宋体"/>
        <w:sz w:val="18"/>
        <w:szCs w:val="18"/>
        <w:u w:val="single"/>
      </w:rPr>
      <w:t xml:space="preserve"> </w:t>
    </w:r>
    <w:r>
      <w:rPr>
        <w:rFonts w:hint="eastAsia" w:ascii="宋体" w:hAnsi="宋体"/>
        <w:sz w:val="18"/>
        <w:szCs w:val="18"/>
        <w:u w:val="single"/>
        <w:lang w:eastAsia="zh-CN"/>
      </w:rPr>
      <w:t>2022年澉浦镇社会治理网格化购买服务项目（第三次）</w:t>
    </w:r>
    <w:r>
      <w:rPr>
        <w:rFonts w:hint="eastAsia" w:ascii="宋体" w:hAnsi="宋体"/>
        <w:sz w:val="18"/>
        <w:szCs w:val="18"/>
        <w:u w:val="single"/>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宋体" w:hAnsi="宋体"/>
        <w:sz w:val="18"/>
        <w:szCs w:val="18"/>
        <w:u w:val="single"/>
      </w:rPr>
    </w:pPr>
    <w:r>
      <w:rPr>
        <w:rFonts w:hint="eastAsia" w:ascii="宋体" w:hAnsi="宋体"/>
        <w:sz w:val="18"/>
        <w:szCs w:val="18"/>
        <w:u w:val="single"/>
        <w:lang w:eastAsia="zh-CN"/>
      </w:rPr>
      <w:t>浙圣加采（2022）213-1号</w:t>
    </w:r>
    <w:r>
      <w:rPr>
        <w:rFonts w:hint="eastAsia" w:ascii="宋体" w:hAnsi="宋体"/>
        <w:sz w:val="18"/>
        <w:szCs w:val="18"/>
        <w:u w:val="single"/>
      </w:rPr>
      <w:t xml:space="preserve">             </w:t>
    </w:r>
    <w:r>
      <w:rPr>
        <w:rFonts w:hint="eastAsia" w:ascii="宋体" w:hAnsi="宋体"/>
        <w:sz w:val="18"/>
        <w:szCs w:val="18"/>
        <w:u w:val="single"/>
        <w:lang w:eastAsia="zh-CN"/>
      </w:rPr>
      <w:t>2022年澉浦镇社会治理网格化购买服务项目（第三次）</w:t>
    </w:r>
    <w:r>
      <w:rPr>
        <w:rFonts w:hint="eastAsia" w:ascii="宋体" w:hAnsi="宋体"/>
        <w:sz w:val="18"/>
        <w:szCs w:val="18"/>
        <w:u w:val="single"/>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hint="eastAsia" w:eastAsia="宋体"/>
        <w:lang w:eastAsia="zh-CN"/>
      </w:rPr>
    </w:pPr>
    <w:r>
      <w:rPr>
        <w:rFonts w:hint="eastAsia" w:ascii="宋体" w:hAnsi="宋体"/>
        <w:sz w:val="18"/>
        <w:szCs w:val="18"/>
        <w:u w:val="none"/>
        <w:lang w:eastAsia="zh-CN"/>
      </w:rPr>
      <w:t>浙圣加采（2022）213-1号</w:t>
    </w:r>
    <w:r>
      <w:rPr>
        <w:rFonts w:hint="eastAsia" w:ascii="宋体" w:hAnsi="宋体"/>
        <w:sz w:val="18"/>
        <w:szCs w:val="18"/>
        <w:u w:val="none"/>
      </w:rPr>
      <w:t xml:space="preserve">            </w:t>
    </w:r>
    <w:r>
      <w:rPr>
        <w:rFonts w:hint="eastAsia" w:ascii="宋体" w:hAnsi="宋体"/>
        <w:sz w:val="18"/>
        <w:szCs w:val="18"/>
        <w:u w:val="none"/>
        <w:lang w:eastAsia="zh-CN"/>
      </w:rPr>
      <w:t>2022年澉浦镇社会治理网格化购买服务项目（第三次）</w:t>
    </w:r>
    <w:r>
      <w:rPr>
        <w:rFonts w:hint="eastAsia" w:ascii="宋体" w:hAnsi="宋体"/>
        <w:sz w:val="18"/>
        <w:szCs w:val="18"/>
        <w:u w:val="none"/>
      </w:rPr>
      <w:t>竞争性磋商文</w:t>
    </w:r>
    <w:r>
      <w:rPr>
        <w:rFonts w:hint="eastAsia" w:ascii="宋体" w:hAnsi="宋体"/>
        <w:sz w:val="18"/>
        <w:szCs w:val="18"/>
        <w:u w:val="none"/>
        <w:lang w:eastAsia="zh-CN"/>
      </w:rPr>
      <w:t>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宋体" w:hAnsi="宋体"/>
        <w:sz w:val="18"/>
        <w:szCs w:val="18"/>
        <w:u w:val="single"/>
      </w:rPr>
    </w:pPr>
    <w:r>
      <w:rPr>
        <w:rFonts w:hint="eastAsia" w:ascii="宋体" w:hAnsi="宋体"/>
        <w:sz w:val="18"/>
        <w:szCs w:val="18"/>
        <w:u w:val="single"/>
        <w:lang w:eastAsia="zh-CN"/>
      </w:rPr>
      <w:t>浙圣加采（2022）213-1号</w:t>
    </w:r>
    <w:r>
      <w:rPr>
        <w:rFonts w:hint="eastAsia" w:ascii="宋体" w:hAnsi="宋体"/>
        <w:sz w:val="18"/>
        <w:szCs w:val="18"/>
        <w:u w:val="single"/>
      </w:rPr>
      <w:t xml:space="preserve">             </w:t>
    </w:r>
    <w:r>
      <w:rPr>
        <w:rFonts w:hint="eastAsia" w:ascii="宋体" w:hAnsi="宋体"/>
        <w:sz w:val="18"/>
        <w:szCs w:val="18"/>
        <w:u w:val="single"/>
        <w:lang w:eastAsia="zh-CN"/>
      </w:rPr>
      <w:t>2022年澉浦镇社会治理网格化购买服务项目（第三次）</w:t>
    </w:r>
    <w:r>
      <w:rPr>
        <w:rFonts w:hint="eastAsia" w:ascii="宋体" w:hAnsi="宋体"/>
        <w:sz w:val="18"/>
        <w:szCs w:val="18"/>
        <w:u w:val="single"/>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宋体" w:hAnsi="宋体"/>
        <w:szCs w:val="21"/>
        <w:u w:val="single"/>
      </w:rPr>
    </w:pPr>
    <w:r>
      <w:rPr>
        <w:rFonts w:hint="eastAsia" w:ascii="宋体" w:hAnsi="宋体"/>
        <w:sz w:val="18"/>
        <w:szCs w:val="18"/>
        <w:u w:val="single"/>
        <w:lang w:eastAsia="zh-CN"/>
      </w:rPr>
      <w:t>浙圣加采（2022）213-1号</w:t>
    </w:r>
    <w:r>
      <w:rPr>
        <w:rFonts w:hint="eastAsia" w:ascii="宋体" w:hAnsi="宋体"/>
        <w:sz w:val="18"/>
        <w:szCs w:val="18"/>
        <w:u w:val="single"/>
      </w:rPr>
      <w:t xml:space="preserve">             </w:t>
    </w:r>
    <w:r>
      <w:rPr>
        <w:rFonts w:hint="eastAsia" w:ascii="宋体" w:hAnsi="宋体"/>
        <w:sz w:val="18"/>
        <w:szCs w:val="18"/>
        <w:u w:val="single"/>
        <w:lang w:eastAsia="zh-CN"/>
      </w:rPr>
      <w:t>2022年澉浦镇社会治理网格化购买服务项目（第三次）</w:t>
    </w:r>
    <w:r>
      <w:rPr>
        <w:rFonts w:hint="eastAsia" w:ascii="宋体" w:hAnsi="宋体"/>
        <w:sz w:val="18"/>
        <w:szCs w:val="18"/>
        <w:u w:val="single"/>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67428"/>
    <w:multiLevelType w:val="singleLevel"/>
    <w:tmpl w:val="A3667428"/>
    <w:lvl w:ilvl="0" w:tentative="0">
      <w:start w:val="1"/>
      <w:numFmt w:val="decimal"/>
      <w:suff w:val="nothing"/>
      <w:lvlText w:val="%1、"/>
      <w:lvlJc w:val="left"/>
    </w:lvl>
  </w:abstractNum>
  <w:abstractNum w:abstractNumId="1">
    <w:nsid w:val="D1B168ED"/>
    <w:multiLevelType w:val="singleLevel"/>
    <w:tmpl w:val="D1B168ED"/>
    <w:lvl w:ilvl="0" w:tentative="0">
      <w:start w:val="1"/>
      <w:numFmt w:val="chineseCounting"/>
      <w:suff w:val="nothing"/>
      <w:lvlText w:val="（%1）"/>
      <w:lvlJc w:val="left"/>
      <w:rPr>
        <w:rFonts w:hint="eastAsia"/>
      </w:rPr>
    </w:lvl>
  </w:abstractNum>
  <w:abstractNum w:abstractNumId="2">
    <w:nsid w:val="00000007"/>
    <w:multiLevelType w:val="singleLevel"/>
    <w:tmpl w:val="00000007"/>
    <w:lvl w:ilvl="0" w:tentative="0">
      <w:start w:val="1"/>
      <w:numFmt w:val="decimal"/>
      <w:lvlText w:val="（%1）"/>
      <w:lvlJc w:val="left"/>
      <w:pPr>
        <w:ind w:left="2760" w:hanging="420"/>
      </w:pPr>
      <w:rPr>
        <w:rFonts w:hint="eastAsia"/>
        <w:color w:val="auto"/>
        <w:lang w:val="en-US"/>
      </w:rPr>
    </w:lvl>
  </w:abstractNum>
  <w:abstractNum w:abstractNumId="3">
    <w:nsid w:val="00000008"/>
    <w:multiLevelType w:val="multilevel"/>
    <w:tmpl w:val="00000008"/>
    <w:lvl w:ilvl="0" w:tentative="0">
      <w:start w:val="1"/>
      <w:numFmt w:val="decimal"/>
      <w:pStyle w:val="182"/>
      <w:lvlText w:val="%1．"/>
      <w:lvlJc w:val="left"/>
      <w:pPr>
        <w:ind w:left="900" w:hanging="720"/>
      </w:pPr>
      <w:rPr>
        <w:rFonts w:cs="Times New Roman"/>
      </w:rPr>
    </w:lvl>
    <w:lvl w:ilvl="1" w:tentative="0">
      <w:start w:val="1"/>
      <w:numFmt w:val="lowerLetter"/>
      <w:lvlText w:val="%1)"/>
      <w:lvlJc w:val="left"/>
      <w:pPr>
        <w:ind w:left="1020" w:hanging="420"/>
      </w:pPr>
      <w:rPr>
        <w:rFonts w:cs="Times New Roman"/>
      </w:rPr>
    </w:lvl>
    <w:lvl w:ilvl="2" w:tentative="0">
      <w:start w:val="1"/>
      <w:numFmt w:val="lowerRoman"/>
      <w:lvlText w:val="%1."/>
      <w:lvlJc w:val="right"/>
      <w:pPr>
        <w:ind w:left="1440" w:hanging="420"/>
      </w:pPr>
      <w:rPr>
        <w:rFonts w:cs="Times New Roman"/>
      </w:rPr>
    </w:lvl>
    <w:lvl w:ilvl="3" w:tentative="0">
      <w:start w:val="1"/>
      <w:numFmt w:val="decimal"/>
      <w:lvlText w:val="%1."/>
      <w:lvlJc w:val="left"/>
      <w:pPr>
        <w:ind w:left="1860" w:hanging="420"/>
      </w:pPr>
      <w:rPr>
        <w:rFonts w:cs="Times New Roman"/>
      </w:rPr>
    </w:lvl>
    <w:lvl w:ilvl="4" w:tentative="0">
      <w:start w:val="1"/>
      <w:numFmt w:val="lowerLetter"/>
      <w:lvlText w:val="%1)"/>
      <w:lvlJc w:val="left"/>
      <w:pPr>
        <w:ind w:left="2280" w:hanging="420"/>
      </w:pPr>
      <w:rPr>
        <w:rFonts w:cs="Times New Roman"/>
      </w:rPr>
    </w:lvl>
    <w:lvl w:ilvl="5" w:tentative="0">
      <w:start w:val="1"/>
      <w:numFmt w:val="lowerRoman"/>
      <w:lvlText w:val="%1."/>
      <w:lvlJc w:val="right"/>
      <w:pPr>
        <w:ind w:left="2700" w:hanging="420"/>
      </w:pPr>
      <w:rPr>
        <w:rFonts w:cs="Times New Roman"/>
      </w:rPr>
    </w:lvl>
    <w:lvl w:ilvl="6" w:tentative="0">
      <w:start w:val="1"/>
      <w:numFmt w:val="decimal"/>
      <w:lvlText w:val="%1."/>
      <w:lvlJc w:val="left"/>
      <w:pPr>
        <w:ind w:left="3120" w:hanging="420"/>
      </w:pPr>
      <w:rPr>
        <w:rFonts w:cs="Times New Roman"/>
      </w:rPr>
    </w:lvl>
    <w:lvl w:ilvl="7" w:tentative="0">
      <w:start w:val="1"/>
      <w:numFmt w:val="lowerLetter"/>
      <w:lvlText w:val="%1)"/>
      <w:lvlJc w:val="left"/>
      <w:pPr>
        <w:ind w:left="3540" w:hanging="420"/>
      </w:pPr>
      <w:rPr>
        <w:rFonts w:cs="Times New Roman"/>
      </w:rPr>
    </w:lvl>
    <w:lvl w:ilvl="8" w:tentative="0">
      <w:start w:val="1"/>
      <w:numFmt w:val="lowerRoman"/>
      <w:lvlText w:val="%1."/>
      <w:lvlJc w:val="right"/>
      <w:pPr>
        <w:ind w:left="3960" w:hanging="420"/>
      </w:pPr>
      <w:rPr>
        <w:rFonts w:cs="Times New Roman"/>
      </w:rPr>
    </w:lvl>
  </w:abstractNum>
  <w:abstractNum w:abstractNumId="4">
    <w:nsid w:val="0AF332F6"/>
    <w:multiLevelType w:val="multilevel"/>
    <w:tmpl w:val="0AF332F6"/>
    <w:lvl w:ilvl="0" w:tentative="0">
      <w:start w:val="1"/>
      <w:numFmt w:val="decimal"/>
      <w:lvlText w:val="%1."/>
      <w:lvlJc w:val="left"/>
      <w:pPr>
        <w:tabs>
          <w:tab w:val="left" w:pos="851"/>
        </w:tabs>
        <w:ind w:left="851" w:hanging="851"/>
      </w:pPr>
      <w:rPr>
        <w:rFonts w:hint="default" w:ascii="Arial" w:hAnsi="Arial" w:eastAsia="宋体"/>
        <w:b/>
        <w:i w:val="0"/>
        <w:sz w:val="24"/>
      </w:rPr>
    </w:lvl>
    <w:lvl w:ilvl="1" w:tentative="0">
      <w:start w:val="1"/>
      <w:numFmt w:val="decimal"/>
      <w:lvlText w:val="%1.%2"/>
      <w:lvlJc w:val="left"/>
      <w:pPr>
        <w:tabs>
          <w:tab w:val="left" w:pos="851"/>
        </w:tabs>
        <w:ind w:left="851" w:hanging="851"/>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pStyle w:val="11"/>
      <w:lvlText w:val="%1.%2.%3.%4.%5.%6.%7.%8.%9"/>
      <w:lvlJc w:val="left"/>
      <w:pPr>
        <w:tabs>
          <w:tab w:val="left" w:pos="420"/>
        </w:tabs>
        <w:ind w:left="420" w:hanging="420"/>
      </w:pPr>
      <w:rPr>
        <w:rFonts w:hint="eastAsia"/>
      </w:rPr>
    </w:lvl>
  </w:abstractNum>
  <w:abstractNum w:abstractNumId="5">
    <w:nsid w:val="30876081"/>
    <w:multiLevelType w:val="multilevel"/>
    <w:tmpl w:val="30876081"/>
    <w:lvl w:ilvl="0" w:tentative="0">
      <w:start w:val="1"/>
      <w:numFmt w:val="decimal"/>
      <w:lvlText w:val="（%1）"/>
      <w:lvlJc w:val="left"/>
      <w:pPr>
        <w:ind w:left="1560" w:hanging="720"/>
      </w:pPr>
      <w:rPr>
        <w:rFonts w:hint="default" w:cs="Times New Roman"/>
        <w:color w:val="auto"/>
        <w:sz w:val="21"/>
      </w:rPr>
    </w:lvl>
    <w:lvl w:ilvl="1" w:tentative="0">
      <w:start w:val="1"/>
      <w:numFmt w:val="decimal"/>
      <w:lvlText w:val="%2、"/>
      <w:lvlJc w:val="left"/>
      <w:pPr>
        <w:ind w:left="3240" w:hanging="360"/>
      </w:pPr>
      <w:rPr>
        <w:rFonts w:hint="default"/>
      </w:rPr>
    </w:lvl>
    <w:lvl w:ilvl="2" w:tentative="0">
      <w:start w:val="1"/>
      <w:numFmt w:val="decimalEnclosedCircle"/>
      <w:lvlText w:val="%3"/>
      <w:lvlJc w:val="left"/>
      <w:pPr>
        <w:ind w:left="2085" w:hanging="405"/>
      </w:pPr>
      <w:rPr>
        <w:rFonts w:hint="default" w:hAnsi="宋体"/>
      </w:r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3D1B6ABC"/>
    <w:multiLevelType w:val="singleLevel"/>
    <w:tmpl w:val="3D1B6ABC"/>
    <w:lvl w:ilvl="0" w:tentative="0">
      <w:start w:val="1"/>
      <w:numFmt w:val="decimal"/>
      <w:lvlText w:val="（%1）"/>
      <w:lvlJc w:val="left"/>
      <w:pPr>
        <w:ind w:left="420" w:hanging="420"/>
      </w:pPr>
      <w:rPr>
        <w:rFonts w:hint="eastAsia"/>
        <w:color w:val="auto"/>
        <w:lang w:val="en-US"/>
      </w:rPr>
    </w:lvl>
  </w:abstractNum>
  <w:abstractNum w:abstractNumId="7">
    <w:nsid w:val="3E3A07A7"/>
    <w:multiLevelType w:val="multilevel"/>
    <w:tmpl w:val="3E3A07A7"/>
    <w:lvl w:ilvl="0" w:tentative="0">
      <w:start w:val="1"/>
      <w:numFmt w:val="decimal"/>
      <w:lvlText w:val="（%1）"/>
      <w:lvlJc w:val="left"/>
      <w:pPr>
        <w:ind w:left="1560" w:hanging="720"/>
      </w:pPr>
      <w:rPr>
        <w:rFonts w:hint="default" w:cs="Times New Roman"/>
        <w:color w:val="auto"/>
        <w:sz w:val="21"/>
      </w:rPr>
    </w:lvl>
    <w:lvl w:ilvl="1" w:tentative="0">
      <w:start w:val="1"/>
      <w:numFmt w:val="decimal"/>
      <w:lvlText w:val="%2、"/>
      <w:lvlJc w:val="left"/>
      <w:pPr>
        <w:ind w:left="1620" w:hanging="360"/>
      </w:pPr>
      <w:rPr>
        <w:rFonts w:hint="default"/>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4E0E39D0"/>
    <w:multiLevelType w:val="multilevel"/>
    <w:tmpl w:val="4E0E39D0"/>
    <w:lvl w:ilvl="0" w:tentative="0">
      <w:start w:val="1"/>
      <w:numFmt w:val="decimal"/>
      <w:pStyle w:val="204"/>
      <w:lvlText w:val="%1."/>
      <w:lvlJc w:val="left"/>
      <w:pPr>
        <w:ind w:left="420" w:hanging="420"/>
      </w:pPr>
      <w:rPr>
        <w:rFonts w:cs="Times New Roman"/>
      </w:rPr>
    </w:lvl>
    <w:lvl w:ilvl="1" w:tentative="0">
      <w:start w:val="1"/>
      <w:numFmt w:val="lowerLetter"/>
      <w:lvlText w:val="%1)"/>
      <w:lvlJc w:val="left"/>
      <w:pPr>
        <w:ind w:left="840" w:hanging="420"/>
      </w:pPr>
      <w:rPr>
        <w:rFonts w:cs="Times New Roman"/>
      </w:rPr>
    </w:lvl>
    <w:lvl w:ilvl="2" w:tentative="0">
      <w:start w:val="1"/>
      <w:numFmt w:val="lowerRoman"/>
      <w:lvlText w:val="%1."/>
      <w:lvlJc w:val="right"/>
      <w:pPr>
        <w:ind w:left="1260" w:hanging="420"/>
      </w:pPr>
      <w:rPr>
        <w:rFonts w:cs="Times New Roman"/>
      </w:rPr>
    </w:lvl>
    <w:lvl w:ilvl="3" w:tentative="0">
      <w:start w:val="1"/>
      <w:numFmt w:val="decimal"/>
      <w:lvlText w:val="%1."/>
      <w:lvlJc w:val="left"/>
      <w:pPr>
        <w:ind w:left="1680" w:hanging="420"/>
      </w:pPr>
      <w:rPr>
        <w:rFonts w:cs="Times New Roman"/>
      </w:rPr>
    </w:lvl>
    <w:lvl w:ilvl="4" w:tentative="0">
      <w:start w:val="1"/>
      <w:numFmt w:val="lowerLetter"/>
      <w:lvlText w:val="%1)"/>
      <w:lvlJc w:val="left"/>
      <w:pPr>
        <w:ind w:left="2100" w:hanging="420"/>
      </w:pPr>
      <w:rPr>
        <w:rFonts w:cs="Times New Roman"/>
      </w:rPr>
    </w:lvl>
    <w:lvl w:ilvl="5" w:tentative="0">
      <w:start w:val="1"/>
      <w:numFmt w:val="lowerRoman"/>
      <w:lvlText w:val="%1."/>
      <w:lvlJc w:val="right"/>
      <w:pPr>
        <w:ind w:left="2520" w:hanging="420"/>
      </w:pPr>
      <w:rPr>
        <w:rFonts w:cs="Times New Roman"/>
      </w:rPr>
    </w:lvl>
    <w:lvl w:ilvl="6" w:tentative="0">
      <w:start w:val="1"/>
      <w:numFmt w:val="decimal"/>
      <w:lvlText w:val="%1."/>
      <w:lvlJc w:val="left"/>
      <w:pPr>
        <w:ind w:left="2940" w:hanging="420"/>
      </w:pPr>
      <w:rPr>
        <w:rFonts w:cs="Times New Roman"/>
      </w:rPr>
    </w:lvl>
    <w:lvl w:ilvl="7" w:tentative="0">
      <w:start w:val="1"/>
      <w:numFmt w:val="lowerLetter"/>
      <w:lvlText w:val="%1)"/>
      <w:lvlJc w:val="left"/>
      <w:pPr>
        <w:ind w:left="3360" w:hanging="420"/>
      </w:pPr>
      <w:rPr>
        <w:rFonts w:cs="Times New Roman"/>
      </w:rPr>
    </w:lvl>
    <w:lvl w:ilvl="8" w:tentative="0">
      <w:start w:val="1"/>
      <w:numFmt w:val="lowerRoman"/>
      <w:lvlText w:val="%1."/>
      <w:lvlJc w:val="right"/>
      <w:pPr>
        <w:ind w:left="3780" w:hanging="420"/>
      </w:pPr>
      <w:rPr>
        <w:rFonts w:cs="Times New Roman"/>
      </w:rPr>
    </w:lvl>
  </w:abstractNum>
  <w:abstractNum w:abstractNumId="9">
    <w:nsid w:val="54F403B5"/>
    <w:multiLevelType w:val="singleLevel"/>
    <w:tmpl w:val="54F403B5"/>
    <w:lvl w:ilvl="0" w:tentative="0">
      <w:start w:val="1"/>
      <w:numFmt w:val="chineseCounting"/>
      <w:suff w:val="nothing"/>
      <w:lvlText w:val="%1、"/>
      <w:lvlJc w:val="left"/>
    </w:lvl>
  </w:abstractNum>
  <w:abstractNum w:abstractNumId="10">
    <w:nsid w:val="5552A4C9"/>
    <w:multiLevelType w:val="singleLevel"/>
    <w:tmpl w:val="5552A4C9"/>
    <w:lvl w:ilvl="0" w:tentative="0">
      <w:start w:val="3"/>
      <w:numFmt w:val="decimal"/>
      <w:suff w:val="nothing"/>
      <w:lvlText w:val="%1、"/>
      <w:lvlJc w:val="left"/>
    </w:lvl>
  </w:abstractNum>
  <w:abstractNum w:abstractNumId="11">
    <w:nsid w:val="557FD3DA"/>
    <w:multiLevelType w:val="singleLevel"/>
    <w:tmpl w:val="557FD3DA"/>
    <w:lvl w:ilvl="0" w:tentative="0">
      <w:start w:val="3"/>
      <w:numFmt w:val="chineseCounting"/>
      <w:suff w:val="nothing"/>
      <w:lvlText w:val="%1、"/>
      <w:lvlJc w:val="left"/>
    </w:lvl>
  </w:abstractNum>
  <w:abstractNum w:abstractNumId="12">
    <w:nsid w:val="58131BAC"/>
    <w:multiLevelType w:val="multilevel"/>
    <w:tmpl w:val="58131BAC"/>
    <w:lvl w:ilvl="0" w:tentative="0">
      <w:start w:val="1"/>
      <w:numFmt w:val="chineseCountingThousand"/>
      <w:lvlText w:val="%1、"/>
      <w:lvlJc w:val="left"/>
      <w:pPr>
        <w:tabs>
          <w:tab w:val="left" w:pos="420"/>
        </w:tabs>
        <w:ind w:left="420" w:hanging="420"/>
      </w:pPr>
      <w:rPr>
        <w:lang w:val="en-US"/>
      </w:r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540"/>
        </w:tabs>
        <w:ind w:left="540" w:hanging="360"/>
      </w:pPr>
      <w:rPr>
        <w:rFonts w:hint="default"/>
      </w:rPr>
    </w:lvl>
    <w:lvl w:ilvl="4" w:tentative="0">
      <w:start w:val="1"/>
      <w:numFmt w:val="decimal"/>
      <w:lvlText w:val="%5）"/>
      <w:lvlJc w:val="left"/>
      <w:pPr>
        <w:ind w:left="2040" w:hanging="360"/>
      </w:pPr>
      <w:rPr>
        <w:rFonts w:hint="default"/>
      </w:rPr>
    </w:lvl>
    <w:lvl w:ilvl="5" w:tentative="0">
      <w:start w:val="3"/>
      <w:numFmt w:val="japaneseCounting"/>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06536A2"/>
    <w:multiLevelType w:val="singleLevel"/>
    <w:tmpl w:val="606536A2"/>
    <w:lvl w:ilvl="0" w:tentative="0">
      <w:start w:val="1"/>
      <w:numFmt w:val="decimal"/>
      <w:suff w:val="nothing"/>
      <w:lvlText w:val="%1."/>
      <w:lvlJc w:val="left"/>
    </w:lvl>
  </w:abstractNum>
  <w:abstractNum w:abstractNumId="14">
    <w:nsid w:val="684D167E"/>
    <w:multiLevelType w:val="multilevel"/>
    <w:tmpl w:val="684D167E"/>
    <w:lvl w:ilvl="0" w:tentative="0">
      <w:start w:val="1"/>
      <w:numFmt w:val="chineseCountingThousand"/>
      <w:lvlText w:val="%1、"/>
      <w:lvlJc w:val="left"/>
      <w:pPr>
        <w:ind w:left="144" w:hanging="144"/>
      </w:pPr>
      <w:rPr>
        <w:rFonts w:cs="Times New Roman"/>
        <w:b/>
        <w:i w:val="0"/>
        <w:sz w:val="28"/>
        <w:szCs w:val="28"/>
      </w:rPr>
    </w:lvl>
    <w:lvl w:ilvl="1" w:tentative="0">
      <w:start w:val="1"/>
      <w:numFmt w:val="decimal"/>
      <w:lvlText w:val="%1.%2"/>
      <w:lvlJc w:val="left"/>
      <w:pPr>
        <w:ind w:left="576" w:hanging="576"/>
      </w:pPr>
      <w:rPr>
        <w:rFonts w:eastAsia="Times New Roman" w:cs="Times New Roman"/>
        <w:b/>
        <w:i w:val="0"/>
        <w:sz w:val="28"/>
        <w:szCs w:val="28"/>
      </w:rPr>
    </w:lvl>
    <w:lvl w:ilvl="2" w:tentative="0">
      <w:start w:val="1"/>
      <w:numFmt w:val="decimal"/>
      <w:lvlText w:val="%1.%2.%3"/>
      <w:lvlJc w:val="left"/>
      <w:pPr>
        <w:ind w:left="720" w:hanging="720"/>
      </w:pPr>
      <w:rPr>
        <w:rFonts w:eastAsia="Times New Roman" w:cs="Times New Roman"/>
        <w:b/>
        <w:i w:val="0"/>
        <w:sz w:val="24"/>
        <w:szCs w:val="24"/>
      </w:rPr>
    </w:lvl>
    <w:lvl w:ilvl="3" w:tentative="0">
      <w:start w:val="1"/>
      <w:numFmt w:val="decimal"/>
      <w:pStyle w:val="241"/>
      <w:lvlText w:val="（%1）"/>
      <w:lvlJc w:val="left"/>
      <w:rPr>
        <w:rFonts w:eastAsia="Times New Roman" w:cs="Times New Roman"/>
        <w:b/>
        <w:i w:val="0"/>
        <w:sz w:val="24"/>
        <w:szCs w:val="24"/>
      </w:rPr>
    </w:lvl>
    <w:lvl w:ilvl="4" w:tentative="0">
      <w:start w:val="1"/>
      <w:numFmt w:val="decimal"/>
      <w:lvlText w:val="（%1）"/>
      <w:lvlJc w:val="left"/>
      <w:rPr>
        <w:rFonts w:cs="Times New Roman"/>
      </w:rPr>
    </w:lvl>
    <w:lvl w:ilvl="5" w:tentative="0">
      <w:start w:val="1"/>
      <w:numFmt w:val="upperLetter"/>
      <w:lvlText w:val="%1."/>
      <w:lvlJc w:val="left"/>
      <w:rPr>
        <w:rFonts w:cs="Times New Roman"/>
      </w:rPr>
    </w:lvl>
    <w:lvl w:ilvl="6" w:tentative="0">
      <w:start w:val="1"/>
      <w:numFmt w:val="bullet"/>
      <w:lvlText w:val=""/>
      <w:lvlJc w:val="left"/>
      <w:rPr>
        <w:rFonts w:ascii="Symbol" w:hAnsi="Symbol"/>
        <w:color w:val="000000"/>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15">
    <w:nsid w:val="6F893B24"/>
    <w:multiLevelType w:val="multilevel"/>
    <w:tmpl w:val="6F893B24"/>
    <w:lvl w:ilvl="0" w:tentative="0">
      <w:start w:val="1"/>
      <w:numFmt w:val="decimal"/>
      <w:lvlText w:val="（%1）"/>
      <w:lvlJc w:val="left"/>
      <w:pPr>
        <w:ind w:left="1560" w:hanging="720"/>
      </w:pPr>
      <w:rPr>
        <w:rFonts w:hint="default" w:cs="Times New Roman"/>
        <w:color w:val="auto"/>
        <w:sz w:val="21"/>
      </w:rPr>
    </w:lvl>
    <w:lvl w:ilvl="1" w:tentative="0">
      <w:start w:val="1"/>
      <w:numFmt w:val="decimal"/>
      <w:lvlText w:val="%2）"/>
      <w:lvlJc w:val="left"/>
      <w:pPr>
        <w:ind w:left="1770" w:hanging="510"/>
      </w:pPr>
      <w:rPr>
        <w:rFonts w:hint="default" w:ascii="宋体" w:hAnsi="宋体"/>
        <w:color w:val="000000"/>
        <w:sz w:val="21"/>
        <w:szCs w:val="21"/>
      </w:rPr>
    </w:lvl>
    <w:lvl w:ilvl="2" w:tentative="0">
      <w:start w:val="1"/>
      <w:numFmt w:val="decimal"/>
      <w:lvlText w:val="%3、"/>
      <w:lvlJc w:val="left"/>
      <w:pPr>
        <w:ind w:left="2040" w:hanging="360"/>
      </w:pPr>
      <w:rPr>
        <w:rFonts w:hint="default"/>
      </w:r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6">
    <w:nsid w:val="705E1DDF"/>
    <w:multiLevelType w:val="multilevel"/>
    <w:tmpl w:val="705E1DDF"/>
    <w:lvl w:ilvl="0" w:tentative="0">
      <w:start w:val="1"/>
      <w:numFmt w:val="chineseCountingThousand"/>
      <w:pStyle w:val="216"/>
      <w:lvlText w:val="(%1)"/>
      <w:lvlJc w:val="left"/>
      <w:pPr>
        <w:ind w:left="1000" w:hanging="420"/>
      </w:pPr>
      <w:rPr>
        <w:rFonts w:ascii="??" w:hAnsi="??" w:eastAsia="Times New Roman" w:cs="Times New Roman"/>
      </w:rPr>
    </w:lvl>
    <w:lvl w:ilvl="1" w:tentative="0">
      <w:start w:val="1"/>
      <w:numFmt w:val="lowerLetter"/>
      <w:lvlText w:val="%1)"/>
      <w:lvlJc w:val="left"/>
      <w:pPr>
        <w:ind w:left="1420" w:hanging="420"/>
      </w:pPr>
      <w:rPr>
        <w:rFonts w:cs="Times New Roman"/>
      </w:rPr>
    </w:lvl>
    <w:lvl w:ilvl="2" w:tentative="0">
      <w:start w:val="1"/>
      <w:numFmt w:val="lowerRoman"/>
      <w:lvlText w:val="%1."/>
      <w:lvlJc w:val="right"/>
      <w:pPr>
        <w:ind w:left="1840" w:hanging="420"/>
      </w:pPr>
      <w:rPr>
        <w:rFonts w:cs="Times New Roman"/>
      </w:rPr>
    </w:lvl>
    <w:lvl w:ilvl="3" w:tentative="0">
      <w:start w:val="1"/>
      <w:numFmt w:val="decimal"/>
      <w:lvlText w:val="%1."/>
      <w:lvlJc w:val="left"/>
      <w:pPr>
        <w:ind w:left="2260" w:hanging="420"/>
      </w:pPr>
      <w:rPr>
        <w:rFonts w:cs="Times New Roman"/>
      </w:rPr>
    </w:lvl>
    <w:lvl w:ilvl="4" w:tentative="0">
      <w:start w:val="1"/>
      <w:numFmt w:val="lowerLetter"/>
      <w:lvlText w:val="%1)"/>
      <w:lvlJc w:val="left"/>
      <w:pPr>
        <w:ind w:left="2680" w:hanging="420"/>
      </w:pPr>
      <w:rPr>
        <w:rFonts w:cs="Times New Roman"/>
      </w:rPr>
    </w:lvl>
    <w:lvl w:ilvl="5" w:tentative="0">
      <w:start w:val="1"/>
      <w:numFmt w:val="lowerRoman"/>
      <w:lvlText w:val="%1."/>
      <w:lvlJc w:val="right"/>
      <w:pPr>
        <w:ind w:left="3100" w:hanging="420"/>
      </w:pPr>
      <w:rPr>
        <w:rFonts w:cs="Times New Roman"/>
      </w:rPr>
    </w:lvl>
    <w:lvl w:ilvl="6" w:tentative="0">
      <w:start w:val="1"/>
      <w:numFmt w:val="decimal"/>
      <w:lvlText w:val="%1."/>
      <w:lvlJc w:val="left"/>
      <w:pPr>
        <w:ind w:left="3520" w:hanging="420"/>
      </w:pPr>
      <w:rPr>
        <w:rFonts w:cs="Times New Roman"/>
      </w:rPr>
    </w:lvl>
    <w:lvl w:ilvl="7" w:tentative="0">
      <w:start w:val="1"/>
      <w:numFmt w:val="lowerLetter"/>
      <w:lvlText w:val="%1)"/>
      <w:lvlJc w:val="left"/>
      <w:pPr>
        <w:ind w:left="3940" w:hanging="420"/>
      </w:pPr>
      <w:rPr>
        <w:rFonts w:cs="Times New Roman"/>
      </w:rPr>
    </w:lvl>
    <w:lvl w:ilvl="8" w:tentative="0">
      <w:start w:val="1"/>
      <w:numFmt w:val="lowerRoman"/>
      <w:lvlText w:val="%1."/>
      <w:lvlJc w:val="right"/>
      <w:pPr>
        <w:ind w:left="4360" w:hanging="420"/>
      </w:pPr>
      <w:rPr>
        <w:rFonts w:cs="Times New Roman"/>
      </w:rPr>
    </w:lvl>
  </w:abstractNum>
  <w:abstractNum w:abstractNumId="17">
    <w:nsid w:val="75FBCB70"/>
    <w:multiLevelType w:val="singleLevel"/>
    <w:tmpl w:val="75FBCB70"/>
    <w:lvl w:ilvl="0" w:tentative="0">
      <w:start w:val="1"/>
      <w:numFmt w:val="decimal"/>
      <w:suff w:val="nothing"/>
      <w:lvlText w:val="%1、"/>
      <w:lvlJc w:val="left"/>
    </w:lvl>
  </w:abstractNum>
  <w:abstractNum w:abstractNumId="18">
    <w:nsid w:val="789366F8"/>
    <w:multiLevelType w:val="multilevel"/>
    <w:tmpl w:val="789366F8"/>
    <w:lvl w:ilvl="0" w:tentative="0">
      <w:start w:val="1"/>
      <w:numFmt w:val="decimal"/>
      <w:lvlText w:val="（%1）"/>
      <w:lvlJc w:val="left"/>
      <w:pPr>
        <w:tabs>
          <w:tab w:val="left" w:pos="1571"/>
        </w:tabs>
        <w:ind w:left="1571" w:hanging="720"/>
      </w:pPr>
      <w:rPr>
        <w:rFonts w:hint="eastAsia"/>
        <w:lang w:val="en-US"/>
      </w:rPr>
    </w:lvl>
    <w:lvl w:ilvl="1" w:tentative="0">
      <w:start w:val="1"/>
      <w:numFmt w:val="decimal"/>
      <w:lvlText w:val="%2、"/>
      <w:lvlJc w:val="left"/>
      <w:pPr>
        <w:tabs>
          <w:tab w:val="left" w:pos="2414"/>
        </w:tabs>
        <w:ind w:left="2414" w:hanging="1170"/>
      </w:pPr>
      <w:rPr>
        <w:rFonts w:hint="eastAsia"/>
      </w:rPr>
    </w:lvl>
    <w:lvl w:ilvl="2" w:tentative="0">
      <w:start w:val="1"/>
      <w:numFmt w:val="lowerRoman"/>
      <w:lvlText w:val="%3."/>
      <w:lvlJc w:val="right"/>
      <w:pPr>
        <w:tabs>
          <w:tab w:val="left" w:pos="2084"/>
        </w:tabs>
        <w:ind w:left="2084" w:hanging="420"/>
      </w:pPr>
    </w:lvl>
    <w:lvl w:ilvl="3" w:tentative="0">
      <w:start w:val="1"/>
      <w:numFmt w:val="decimal"/>
      <w:lvlText w:val="%4."/>
      <w:lvlJc w:val="left"/>
      <w:pPr>
        <w:tabs>
          <w:tab w:val="left" w:pos="2504"/>
        </w:tabs>
        <w:ind w:left="2504" w:hanging="420"/>
      </w:pPr>
    </w:lvl>
    <w:lvl w:ilvl="4" w:tentative="0">
      <w:start w:val="1"/>
      <w:numFmt w:val="lowerLetter"/>
      <w:lvlText w:val="%5)"/>
      <w:lvlJc w:val="left"/>
      <w:pPr>
        <w:tabs>
          <w:tab w:val="left" w:pos="2924"/>
        </w:tabs>
        <w:ind w:left="2924" w:hanging="420"/>
      </w:pPr>
    </w:lvl>
    <w:lvl w:ilvl="5" w:tentative="0">
      <w:start w:val="1"/>
      <w:numFmt w:val="lowerRoman"/>
      <w:lvlText w:val="%6."/>
      <w:lvlJc w:val="right"/>
      <w:pPr>
        <w:tabs>
          <w:tab w:val="left" w:pos="3344"/>
        </w:tabs>
        <w:ind w:left="3344" w:hanging="420"/>
      </w:pPr>
    </w:lvl>
    <w:lvl w:ilvl="6" w:tentative="0">
      <w:start w:val="1"/>
      <w:numFmt w:val="decimal"/>
      <w:lvlText w:val="%7."/>
      <w:lvlJc w:val="left"/>
      <w:pPr>
        <w:tabs>
          <w:tab w:val="left" w:pos="3764"/>
        </w:tabs>
        <w:ind w:left="3764" w:hanging="420"/>
      </w:pPr>
    </w:lvl>
    <w:lvl w:ilvl="7" w:tentative="0">
      <w:start w:val="1"/>
      <w:numFmt w:val="lowerLetter"/>
      <w:lvlText w:val="%8)"/>
      <w:lvlJc w:val="left"/>
      <w:pPr>
        <w:tabs>
          <w:tab w:val="left" w:pos="4184"/>
        </w:tabs>
        <w:ind w:left="4184" w:hanging="420"/>
      </w:pPr>
    </w:lvl>
    <w:lvl w:ilvl="8" w:tentative="0">
      <w:start w:val="1"/>
      <w:numFmt w:val="lowerRoman"/>
      <w:lvlText w:val="%9."/>
      <w:lvlJc w:val="right"/>
      <w:pPr>
        <w:tabs>
          <w:tab w:val="left" w:pos="4604"/>
        </w:tabs>
        <w:ind w:left="4604" w:hanging="420"/>
      </w:pPr>
    </w:lvl>
  </w:abstractNum>
  <w:abstractNum w:abstractNumId="19">
    <w:nsid w:val="78A94E57"/>
    <w:multiLevelType w:val="multilevel"/>
    <w:tmpl w:val="78A94E57"/>
    <w:lvl w:ilvl="0" w:tentative="0">
      <w:start w:val="1"/>
      <w:numFmt w:val="decimal"/>
      <w:lvlText w:val="%1."/>
      <w:lvlJc w:val="left"/>
      <w:pPr>
        <w:tabs>
          <w:tab w:val="left" w:pos="420"/>
        </w:tabs>
        <w:ind w:left="420" w:hanging="420"/>
      </w:pPr>
      <w:rPr>
        <w:color w:val="auto"/>
      </w:rPr>
    </w:lvl>
    <w:lvl w:ilvl="1" w:tentative="0">
      <w:start w:val="1"/>
      <w:numFmt w:val="japaneseCounting"/>
      <w:lvlText w:val="（%2）"/>
      <w:lvlJc w:val="left"/>
      <w:pPr>
        <w:tabs>
          <w:tab w:val="left" w:pos="1470"/>
        </w:tabs>
        <w:ind w:left="1470" w:hanging="1050"/>
      </w:pPr>
      <w:rPr>
        <w:rFonts w:hint="default"/>
      </w:rPr>
    </w:lvl>
    <w:lvl w:ilvl="2" w:tentative="0">
      <w:start w:val="9"/>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8"/>
  </w:num>
  <w:num w:numId="4">
    <w:abstractNumId w:val="16"/>
  </w:num>
  <w:num w:numId="5">
    <w:abstractNumId w:val="14"/>
  </w:num>
  <w:num w:numId="6">
    <w:abstractNumId w:val="18"/>
  </w:num>
  <w:num w:numId="7">
    <w:abstractNumId w:val="15"/>
  </w:num>
  <w:num w:numId="8">
    <w:abstractNumId w:val="2"/>
  </w:num>
  <w:num w:numId="9">
    <w:abstractNumId w:val="6"/>
  </w:num>
  <w:num w:numId="10">
    <w:abstractNumId w:val="12"/>
  </w:num>
  <w:num w:numId="11">
    <w:abstractNumId w:val="17"/>
  </w:num>
  <w:num w:numId="12">
    <w:abstractNumId w:val="7"/>
  </w:num>
  <w:num w:numId="13">
    <w:abstractNumId w:val="19"/>
  </w:num>
  <w:num w:numId="14">
    <w:abstractNumId w:val="9"/>
  </w:num>
  <w:num w:numId="15">
    <w:abstractNumId w:val="11"/>
  </w:num>
  <w:num w:numId="16">
    <w:abstractNumId w:val="5"/>
  </w:num>
  <w:num w:numId="17">
    <w:abstractNumId w:val="13"/>
  </w:num>
  <w:num w:numId="18">
    <w:abstractNumId w:val="0"/>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NTk1YTY4NzdlNDJkYWMxNDYwMTRhNjg0NzRiYWMifQ=="/>
  </w:docVars>
  <w:rsids>
    <w:rsidRoot w:val="00CF7821"/>
    <w:rsid w:val="0000057A"/>
    <w:rsid w:val="0000057B"/>
    <w:rsid w:val="000025AF"/>
    <w:rsid w:val="00002C6B"/>
    <w:rsid w:val="00003093"/>
    <w:rsid w:val="0000466A"/>
    <w:rsid w:val="00004DE0"/>
    <w:rsid w:val="00005A20"/>
    <w:rsid w:val="00006BBF"/>
    <w:rsid w:val="00007A34"/>
    <w:rsid w:val="00012B3A"/>
    <w:rsid w:val="00013874"/>
    <w:rsid w:val="0001757B"/>
    <w:rsid w:val="000210B6"/>
    <w:rsid w:val="00022FAD"/>
    <w:rsid w:val="00023713"/>
    <w:rsid w:val="000239C4"/>
    <w:rsid w:val="00024780"/>
    <w:rsid w:val="00025747"/>
    <w:rsid w:val="00033482"/>
    <w:rsid w:val="000352AE"/>
    <w:rsid w:val="00035F8D"/>
    <w:rsid w:val="00040EC6"/>
    <w:rsid w:val="000434F6"/>
    <w:rsid w:val="00044D44"/>
    <w:rsid w:val="00045C12"/>
    <w:rsid w:val="000463BF"/>
    <w:rsid w:val="000464CB"/>
    <w:rsid w:val="000467C6"/>
    <w:rsid w:val="0004693E"/>
    <w:rsid w:val="000478F4"/>
    <w:rsid w:val="00052140"/>
    <w:rsid w:val="0005267F"/>
    <w:rsid w:val="000526E6"/>
    <w:rsid w:val="0005409C"/>
    <w:rsid w:val="00060FC8"/>
    <w:rsid w:val="00061D5E"/>
    <w:rsid w:val="00067D1F"/>
    <w:rsid w:val="00070203"/>
    <w:rsid w:val="000734E4"/>
    <w:rsid w:val="00075764"/>
    <w:rsid w:val="00083B1C"/>
    <w:rsid w:val="000840AD"/>
    <w:rsid w:val="000843FC"/>
    <w:rsid w:val="00091D85"/>
    <w:rsid w:val="000922D9"/>
    <w:rsid w:val="0009331A"/>
    <w:rsid w:val="0009377F"/>
    <w:rsid w:val="0009537D"/>
    <w:rsid w:val="00097F5D"/>
    <w:rsid w:val="000A00F4"/>
    <w:rsid w:val="000A169B"/>
    <w:rsid w:val="000A2B9E"/>
    <w:rsid w:val="000A4CCB"/>
    <w:rsid w:val="000B10A1"/>
    <w:rsid w:val="000B5B51"/>
    <w:rsid w:val="000C05F9"/>
    <w:rsid w:val="000C202B"/>
    <w:rsid w:val="000C3054"/>
    <w:rsid w:val="000C79BD"/>
    <w:rsid w:val="000D433F"/>
    <w:rsid w:val="000D7239"/>
    <w:rsid w:val="000D726C"/>
    <w:rsid w:val="000E0600"/>
    <w:rsid w:val="000E2836"/>
    <w:rsid w:val="000E2FC3"/>
    <w:rsid w:val="000E3F12"/>
    <w:rsid w:val="000E5885"/>
    <w:rsid w:val="000E6646"/>
    <w:rsid w:val="000E7365"/>
    <w:rsid w:val="000E73E0"/>
    <w:rsid w:val="000E7AA9"/>
    <w:rsid w:val="000F05A9"/>
    <w:rsid w:val="000F3571"/>
    <w:rsid w:val="000F49A0"/>
    <w:rsid w:val="000F5397"/>
    <w:rsid w:val="001038D1"/>
    <w:rsid w:val="00104438"/>
    <w:rsid w:val="00104658"/>
    <w:rsid w:val="0010478A"/>
    <w:rsid w:val="001047F6"/>
    <w:rsid w:val="001057CA"/>
    <w:rsid w:val="001072A9"/>
    <w:rsid w:val="00110135"/>
    <w:rsid w:val="00110630"/>
    <w:rsid w:val="00114876"/>
    <w:rsid w:val="001153DB"/>
    <w:rsid w:val="00115E0E"/>
    <w:rsid w:val="00117202"/>
    <w:rsid w:val="00120CD7"/>
    <w:rsid w:val="001211B0"/>
    <w:rsid w:val="00122480"/>
    <w:rsid w:val="00124A66"/>
    <w:rsid w:val="0012636D"/>
    <w:rsid w:val="00127628"/>
    <w:rsid w:val="00127E7B"/>
    <w:rsid w:val="00132D19"/>
    <w:rsid w:val="00133151"/>
    <w:rsid w:val="0013405C"/>
    <w:rsid w:val="00134995"/>
    <w:rsid w:val="00135C11"/>
    <w:rsid w:val="00140763"/>
    <w:rsid w:val="00146172"/>
    <w:rsid w:val="001464E8"/>
    <w:rsid w:val="00146B19"/>
    <w:rsid w:val="00150A86"/>
    <w:rsid w:val="0015264C"/>
    <w:rsid w:val="00152B4A"/>
    <w:rsid w:val="00153633"/>
    <w:rsid w:val="00161AC5"/>
    <w:rsid w:val="00163E40"/>
    <w:rsid w:val="00164E7A"/>
    <w:rsid w:val="00167136"/>
    <w:rsid w:val="0017208E"/>
    <w:rsid w:val="00173806"/>
    <w:rsid w:val="001745DE"/>
    <w:rsid w:val="0018359E"/>
    <w:rsid w:val="00184E40"/>
    <w:rsid w:val="00185AFA"/>
    <w:rsid w:val="0018645D"/>
    <w:rsid w:val="00194327"/>
    <w:rsid w:val="00194BDB"/>
    <w:rsid w:val="00195B41"/>
    <w:rsid w:val="001968A0"/>
    <w:rsid w:val="001A2745"/>
    <w:rsid w:val="001A29BF"/>
    <w:rsid w:val="001A4D23"/>
    <w:rsid w:val="001A6DFD"/>
    <w:rsid w:val="001B0FDB"/>
    <w:rsid w:val="001B1B9B"/>
    <w:rsid w:val="001B1C81"/>
    <w:rsid w:val="001B1D45"/>
    <w:rsid w:val="001B384C"/>
    <w:rsid w:val="001B64C2"/>
    <w:rsid w:val="001B64CC"/>
    <w:rsid w:val="001B7013"/>
    <w:rsid w:val="001B7B42"/>
    <w:rsid w:val="001C08F6"/>
    <w:rsid w:val="001D03A0"/>
    <w:rsid w:val="001D03CD"/>
    <w:rsid w:val="001E1301"/>
    <w:rsid w:val="001E29E3"/>
    <w:rsid w:val="001E4693"/>
    <w:rsid w:val="001E4F8A"/>
    <w:rsid w:val="001E72D1"/>
    <w:rsid w:val="001E78DF"/>
    <w:rsid w:val="001F0999"/>
    <w:rsid w:val="001F0B9C"/>
    <w:rsid w:val="001F213C"/>
    <w:rsid w:val="001F3CC0"/>
    <w:rsid w:val="001F57C7"/>
    <w:rsid w:val="001F650A"/>
    <w:rsid w:val="001F6687"/>
    <w:rsid w:val="001F754A"/>
    <w:rsid w:val="001F7E69"/>
    <w:rsid w:val="002005AF"/>
    <w:rsid w:val="00204470"/>
    <w:rsid w:val="0021083A"/>
    <w:rsid w:val="00210BB8"/>
    <w:rsid w:val="00216C98"/>
    <w:rsid w:val="0021715E"/>
    <w:rsid w:val="00222646"/>
    <w:rsid w:val="00223911"/>
    <w:rsid w:val="0022431E"/>
    <w:rsid w:val="002246FC"/>
    <w:rsid w:val="0022474D"/>
    <w:rsid w:val="00226724"/>
    <w:rsid w:val="00226DD1"/>
    <w:rsid w:val="00230ACB"/>
    <w:rsid w:val="002343CC"/>
    <w:rsid w:val="002359DE"/>
    <w:rsid w:val="002426CC"/>
    <w:rsid w:val="00244FE9"/>
    <w:rsid w:val="002456C4"/>
    <w:rsid w:val="0024786E"/>
    <w:rsid w:val="00247F71"/>
    <w:rsid w:val="002540A3"/>
    <w:rsid w:val="00254780"/>
    <w:rsid w:val="002555FF"/>
    <w:rsid w:val="0025614F"/>
    <w:rsid w:val="00260C67"/>
    <w:rsid w:val="00261776"/>
    <w:rsid w:val="00262DDB"/>
    <w:rsid w:val="00263F51"/>
    <w:rsid w:val="002640C1"/>
    <w:rsid w:val="00264B29"/>
    <w:rsid w:val="00264C62"/>
    <w:rsid w:val="00264E71"/>
    <w:rsid w:val="00267D6E"/>
    <w:rsid w:val="00271BEF"/>
    <w:rsid w:val="002720B7"/>
    <w:rsid w:val="002721C7"/>
    <w:rsid w:val="0027265A"/>
    <w:rsid w:val="00273406"/>
    <w:rsid w:val="00273C5D"/>
    <w:rsid w:val="00274FA5"/>
    <w:rsid w:val="00277029"/>
    <w:rsid w:val="00277255"/>
    <w:rsid w:val="00277804"/>
    <w:rsid w:val="00280723"/>
    <w:rsid w:val="002852B2"/>
    <w:rsid w:val="00293284"/>
    <w:rsid w:val="00295B78"/>
    <w:rsid w:val="00296D93"/>
    <w:rsid w:val="00296EEE"/>
    <w:rsid w:val="00296FCA"/>
    <w:rsid w:val="002A7657"/>
    <w:rsid w:val="002B044F"/>
    <w:rsid w:val="002B1D3E"/>
    <w:rsid w:val="002B62BD"/>
    <w:rsid w:val="002B746B"/>
    <w:rsid w:val="002B77FE"/>
    <w:rsid w:val="002B7831"/>
    <w:rsid w:val="002C126F"/>
    <w:rsid w:val="002C53B4"/>
    <w:rsid w:val="002C7472"/>
    <w:rsid w:val="002C75ED"/>
    <w:rsid w:val="002D0AA5"/>
    <w:rsid w:val="002D18C3"/>
    <w:rsid w:val="002D25F9"/>
    <w:rsid w:val="002D3E47"/>
    <w:rsid w:val="002D4F18"/>
    <w:rsid w:val="002D54C0"/>
    <w:rsid w:val="002D5E0C"/>
    <w:rsid w:val="002E0A50"/>
    <w:rsid w:val="002E1519"/>
    <w:rsid w:val="002E2A58"/>
    <w:rsid w:val="002E46A6"/>
    <w:rsid w:val="002E6783"/>
    <w:rsid w:val="002E686B"/>
    <w:rsid w:val="002E7016"/>
    <w:rsid w:val="002E7FC1"/>
    <w:rsid w:val="002F2B1A"/>
    <w:rsid w:val="002F456D"/>
    <w:rsid w:val="00300C34"/>
    <w:rsid w:val="00301212"/>
    <w:rsid w:val="00301E58"/>
    <w:rsid w:val="00304CEB"/>
    <w:rsid w:val="003103B7"/>
    <w:rsid w:val="00314F48"/>
    <w:rsid w:val="0031536D"/>
    <w:rsid w:val="0031576B"/>
    <w:rsid w:val="00316839"/>
    <w:rsid w:val="003171B6"/>
    <w:rsid w:val="00323A1A"/>
    <w:rsid w:val="00323E80"/>
    <w:rsid w:val="00326B0B"/>
    <w:rsid w:val="003322B2"/>
    <w:rsid w:val="00332D76"/>
    <w:rsid w:val="003331C5"/>
    <w:rsid w:val="00333A2A"/>
    <w:rsid w:val="00334AE6"/>
    <w:rsid w:val="00334F6C"/>
    <w:rsid w:val="00335A19"/>
    <w:rsid w:val="00335EE1"/>
    <w:rsid w:val="00336BDE"/>
    <w:rsid w:val="003413D8"/>
    <w:rsid w:val="00344FC2"/>
    <w:rsid w:val="003523FA"/>
    <w:rsid w:val="00355A6A"/>
    <w:rsid w:val="00356039"/>
    <w:rsid w:val="003563C3"/>
    <w:rsid w:val="0035765A"/>
    <w:rsid w:val="003617CA"/>
    <w:rsid w:val="003637FC"/>
    <w:rsid w:val="0036415C"/>
    <w:rsid w:val="00367F0D"/>
    <w:rsid w:val="00371BE8"/>
    <w:rsid w:val="003732F2"/>
    <w:rsid w:val="0037409E"/>
    <w:rsid w:val="0037423C"/>
    <w:rsid w:val="0037495E"/>
    <w:rsid w:val="00381789"/>
    <w:rsid w:val="00385D8C"/>
    <w:rsid w:val="0038653A"/>
    <w:rsid w:val="003906C9"/>
    <w:rsid w:val="003919C8"/>
    <w:rsid w:val="00393C6C"/>
    <w:rsid w:val="00396EA1"/>
    <w:rsid w:val="003973AE"/>
    <w:rsid w:val="003A0C4C"/>
    <w:rsid w:val="003B20B0"/>
    <w:rsid w:val="003B294C"/>
    <w:rsid w:val="003B2FBB"/>
    <w:rsid w:val="003B4D26"/>
    <w:rsid w:val="003B4F48"/>
    <w:rsid w:val="003B5962"/>
    <w:rsid w:val="003B616E"/>
    <w:rsid w:val="003C0570"/>
    <w:rsid w:val="003C2BD8"/>
    <w:rsid w:val="003C32DD"/>
    <w:rsid w:val="003C59C4"/>
    <w:rsid w:val="003C6285"/>
    <w:rsid w:val="003D5B7A"/>
    <w:rsid w:val="003D5D10"/>
    <w:rsid w:val="003D5F9C"/>
    <w:rsid w:val="003E5038"/>
    <w:rsid w:val="003E6435"/>
    <w:rsid w:val="003F200B"/>
    <w:rsid w:val="003F55AF"/>
    <w:rsid w:val="003F6110"/>
    <w:rsid w:val="003F679E"/>
    <w:rsid w:val="003F7405"/>
    <w:rsid w:val="0040111B"/>
    <w:rsid w:val="00401D25"/>
    <w:rsid w:val="00402C9F"/>
    <w:rsid w:val="0040342C"/>
    <w:rsid w:val="00407AF6"/>
    <w:rsid w:val="004107F0"/>
    <w:rsid w:val="00410A06"/>
    <w:rsid w:val="004114A3"/>
    <w:rsid w:val="00412CB3"/>
    <w:rsid w:val="00415F4C"/>
    <w:rsid w:val="00416ECC"/>
    <w:rsid w:val="00417E34"/>
    <w:rsid w:val="004240AB"/>
    <w:rsid w:val="00431AEC"/>
    <w:rsid w:val="00434959"/>
    <w:rsid w:val="00435B99"/>
    <w:rsid w:val="00443426"/>
    <w:rsid w:val="004442F5"/>
    <w:rsid w:val="0044485D"/>
    <w:rsid w:val="0044719E"/>
    <w:rsid w:val="00450223"/>
    <w:rsid w:val="0045299F"/>
    <w:rsid w:val="004544EA"/>
    <w:rsid w:val="004553C9"/>
    <w:rsid w:val="0045631C"/>
    <w:rsid w:val="00462B0E"/>
    <w:rsid w:val="004640B8"/>
    <w:rsid w:val="0046648B"/>
    <w:rsid w:val="004700BE"/>
    <w:rsid w:val="00471B8E"/>
    <w:rsid w:val="0047284C"/>
    <w:rsid w:val="00472EE7"/>
    <w:rsid w:val="00474144"/>
    <w:rsid w:val="00475F36"/>
    <w:rsid w:val="004765E4"/>
    <w:rsid w:val="00481131"/>
    <w:rsid w:val="0048236B"/>
    <w:rsid w:val="0048350B"/>
    <w:rsid w:val="00486159"/>
    <w:rsid w:val="0048667C"/>
    <w:rsid w:val="00497578"/>
    <w:rsid w:val="004A2DA6"/>
    <w:rsid w:val="004A31B1"/>
    <w:rsid w:val="004A47BB"/>
    <w:rsid w:val="004A56E8"/>
    <w:rsid w:val="004A6686"/>
    <w:rsid w:val="004A7EAF"/>
    <w:rsid w:val="004B1574"/>
    <w:rsid w:val="004B30D0"/>
    <w:rsid w:val="004B3E01"/>
    <w:rsid w:val="004B4061"/>
    <w:rsid w:val="004B6A83"/>
    <w:rsid w:val="004C1C96"/>
    <w:rsid w:val="004C1D12"/>
    <w:rsid w:val="004C2907"/>
    <w:rsid w:val="004C3D22"/>
    <w:rsid w:val="004C5146"/>
    <w:rsid w:val="004D1D3C"/>
    <w:rsid w:val="004D3BF0"/>
    <w:rsid w:val="004D65DD"/>
    <w:rsid w:val="004D72DD"/>
    <w:rsid w:val="004D75BB"/>
    <w:rsid w:val="004D78DC"/>
    <w:rsid w:val="004E092F"/>
    <w:rsid w:val="004E2611"/>
    <w:rsid w:val="004E73D4"/>
    <w:rsid w:val="004E7BC3"/>
    <w:rsid w:val="004F2545"/>
    <w:rsid w:val="004F3E54"/>
    <w:rsid w:val="004F42E9"/>
    <w:rsid w:val="004F46BE"/>
    <w:rsid w:val="004F55A8"/>
    <w:rsid w:val="004F6182"/>
    <w:rsid w:val="004F68A1"/>
    <w:rsid w:val="005069AF"/>
    <w:rsid w:val="005126B2"/>
    <w:rsid w:val="00514938"/>
    <w:rsid w:val="00514C66"/>
    <w:rsid w:val="00520B3E"/>
    <w:rsid w:val="005213C8"/>
    <w:rsid w:val="0052203E"/>
    <w:rsid w:val="00522A6C"/>
    <w:rsid w:val="00526138"/>
    <w:rsid w:val="00526833"/>
    <w:rsid w:val="00531D7E"/>
    <w:rsid w:val="0053283B"/>
    <w:rsid w:val="005328B5"/>
    <w:rsid w:val="00535F6A"/>
    <w:rsid w:val="00540B08"/>
    <w:rsid w:val="00540B15"/>
    <w:rsid w:val="005448A3"/>
    <w:rsid w:val="005455D3"/>
    <w:rsid w:val="005523CF"/>
    <w:rsid w:val="00552BA3"/>
    <w:rsid w:val="0055324C"/>
    <w:rsid w:val="00554814"/>
    <w:rsid w:val="005603A6"/>
    <w:rsid w:val="00562424"/>
    <w:rsid w:val="00563274"/>
    <w:rsid w:val="00565A09"/>
    <w:rsid w:val="00570FF7"/>
    <w:rsid w:val="00572CC2"/>
    <w:rsid w:val="00573AD9"/>
    <w:rsid w:val="00573AF4"/>
    <w:rsid w:val="00576484"/>
    <w:rsid w:val="00576CD4"/>
    <w:rsid w:val="00576DF6"/>
    <w:rsid w:val="00581CEA"/>
    <w:rsid w:val="00583585"/>
    <w:rsid w:val="0058667B"/>
    <w:rsid w:val="00586E64"/>
    <w:rsid w:val="00590E76"/>
    <w:rsid w:val="005944C2"/>
    <w:rsid w:val="00594FAA"/>
    <w:rsid w:val="0059522C"/>
    <w:rsid w:val="005A26D9"/>
    <w:rsid w:val="005A440B"/>
    <w:rsid w:val="005A4E64"/>
    <w:rsid w:val="005B10BF"/>
    <w:rsid w:val="005B3587"/>
    <w:rsid w:val="005B3956"/>
    <w:rsid w:val="005B502C"/>
    <w:rsid w:val="005B7423"/>
    <w:rsid w:val="005C0059"/>
    <w:rsid w:val="005C25AB"/>
    <w:rsid w:val="005C2801"/>
    <w:rsid w:val="005D0400"/>
    <w:rsid w:val="005D074C"/>
    <w:rsid w:val="005D0C60"/>
    <w:rsid w:val="005D1119"/>
    <w:rsid w:val="005D1BDC"/>
    <w:rsid w:val="005D2C82"/>
    <w:rsid w:val="005D3A5A"/>
    <w:rsid w:val="005D3DF0"/>
    <w:rsid w:val="005D3FF5"/>
    <w:rsid w:val="005D6448"/>
    <w:rsid w:val="005D715A"/>
    <w:rsid w:val="005D7DC9"/>
    <w:rsid w:val="005E322A"/>
    <w:rsid w:val="005E363F"/>
    <w:rsid w:val="005E46E5"/>
    <w:rsid w:val="005E7456"/>
    <w:rsid w:val="005F7A14"/>
    <w:rsid w:val="00611F7C"/>
    <w:rsid w:val="00612BB1"/>
    <w:rsid w:val="006179D3"/>
    <w:rsid w:val="00621351"/>
    <w:rsid w:val="0062323B"/>
    <w:rsid w:val="00623F70"/>
    <w:rsid w:val="006262D6"/>
    <w:rsid w:val="00630867"/>
    <w:rsid w:val="00636836"/>
    <w:rsid w:val="00636B96"/>
    <w:rsid w:val="006401F7"/>
    <w:rsid w:val="006429DC"/>
    <w:rsid w:val="006460C8"/>
    <w:rsid w:val="00646A84"/>
    <w:rsid w:val="00651A6E"/>
    <w:rsid w:val="006525AF"/>
    <w:rsid w:val="00655306"/>
    <w:rsid w:val="00663538"/>
    <w:rsid w:val="00664DA4"/>
    <w:rsid w:val="00666AE3"/>
    <w:rsid w:val="00672F51"/>
    <w:rsid w:val="00674958"/>
    <w:rsid w:val="00683815"/>
    <w:rsid w:val="00692869"/>
    <w:rsid w:val="00692CBC"/>
    <w:rsid w:val="00692F88"/>
    <w:rsid w:val="00694203"/>
    <w:rsid w:val="006952A9"/>
    <w:rsid w:val="00696A5A"/>
    <w:rsid w:val="006A2916"/>
    <w:rsid w:val="006A35FF"/>
    <w:rsid w:val="006A3A26"/>
    <w:rsid w:val="006A45A8"/>
    <w:rsid w:val="006A6FBC"/>
    <w:rsid w:val="006B0AF2"/>
    <w:rsid w:val="006C173B"/>
    <w:rsid w:val="006C2213"/>
    <w:rsid w:val="006C4753"/>
    <w:rsid w:val="006C5585"/>
    <w:rsid w:val="006C5B1C"/>
    <w:rsid w:val="006D0211"/>
    <w:rsid w:val="006D0BF3"/>
    <w:rsid w:val="006D124C"/>
    <w:rsid w:val="006D72FB"/>
    <w:rsid w:val="006E0908"/>
    <w:rsid w:val="006E18D5"/>
    <w:rsid w:val="006F3DA1"/>
    <w:rsid w:val="006F4A35"/>
    <w:rsid w:val="006F7658"/>
    <w:rsid w:val="006F7F80"/>
    <w:rsid w:val="00702F49"/>
    <w:rsid w:val="00711BAE"/>
    <w:rsid w:val="007145FB"/>
    <w:rsid w:val="007149D3"/>
    <w:rsid w:val="00714CE0"/>
    <w:rsid w:val="007166C2"/>
    <w:rsid w:val="00717130"/>
    <w:rsid w:val="0072105F"/>
    <w:rsid w:val="00724224"/>
    <w:rsid w:val="007254CA"/>
    <w:rsid w:val="00725EA2"/>
    <w:rsid w:val="00726337"/>
    <w:rsid w:val="007267EC"/>
    <w:rsid w:val="0072711E"/>
    <w:rsid w:val="0072727C"/>
    <w:rsid w:val="00732366"/>
    <w:rsid w:val="00734855"/>
    <w:rsid w:val="00734E13"/>
    <w:rsid w:val="007433D8"/>
    <w:rsid w:val="007440FD"/>
    <w:rsid w:val="00745417"/>
    <w:rsid w:val="00746E52"/>
    <w:rsid w:val="00747DAA"/>
    <w:rsid w:val="007518AF"/>
    <w:rsid w:val="00751CA2"/>
    <w:rsid w:val="00752448"/>
    <w:rsid w:val="0075510C"/>
    <w:rsid w:val="0075535B"/>
    <w:rsid w:val="00757E6F"/>
    <w:rsid w:val="00760807"/>
    <w:rsid w:val="00760BD8"/>
    <w:rsid w:val="00761931"/>
    <w:rsid w:val="007635C8"/>
    <w:rsid w:val="00763D74"/>
    <w:rsid w:val="00766A2E"/>
    <w:rsid w:val="00777827"/>
    <w:rsid w:val="00777949"/>
    <w:rsid w:val="00777CAA"/>
    <w:rsid w:val="0078143D"/>
    <w:rsid w:val="00783101"/>
    <w:rsid w:val="007831E0"/>
    <w:rsid w:val="00787B13"/>
    <w:rsid w:val="00787F8E"/>
    <w:rsid w:val="007900F5"/>
    <w:rsid w:val="00791560"/>
    <w:rsid w:val="00791BC3"/>
    <w:rsid w:val="00792873"/>
    <w:rsid w:val="007A4A66"/>
    <w:rsid w:val="007A5956"/>
    <w:rsid w:val="007B0720"/>
    <w:rsid w:val="007B1A1C"/>
    <w:rsid w:val="007B33B0"/>
    <w:rsid w:val="007B3AFE"/>
    <w:rsid w:val="007B4AFC"/>
    <w:rsid w:val="007B5339"/>
    <w:rsid w:val="007B7990"/>
    <w:rsid w:val="007C03F3"/>
    <w:rsid w:val="007C230D"/>
    <w:rsid w:val="007C6C1D"/>
    <w:rsid w:val="007C6D67"/>
    <w:rsid w:val="007C73F7"/>
    <w:rsid w:val="007D0BE5"/>
    <w:rsid w:val="007D1694"/>
    <w:rsid w:val="007D409D"/>
    <w:rsid w:val="007D43D9"/>
    <w:rsid w:val="007D77E1"/>
    <w:rsid w:val="007E09A7"/>
    <w:rsid w:val="007E0C50"/>
    <w:rsid w:val="007E314B"/>
    <w:rsid w:val="007E7C1D"/>
    <w:rsid w:val="007E7C4D"/>
    <w:rsid w:val="007F3B51"/>
    <w:rsid w:val="007F3DE5"/>
    <w:rsid w:val="007F497D"/>
    <w:rsid w:val="007F6444"/>
    <w:rsid w:val="007F6E23"/>
    <w:rsid w:val="007F77FA"/>
    <w:rsid w:val="00801587"/>
    <w:rsid w:val="00801863"/>
    <w:rsid w:val="00801A16"/>
    <w:rsid w:val="008034F2"/>
    <w:rsid w:val="008039E9"/>
    <w:rsid w:val="0081146B"/>
    <w:rsid w:val="0081184D"/>
    <w:rsid w:val="00821BBF"/>
    <w:rsid w:val="00822EC8"/>
    <w:rsid w:val="00823B1A"/>
    <w:rsid w:val="0082585A"/>
    <w:rsid w:val="00825EF0"/>
    <w:rsid w:val="00827681"/>
    <w:rsid w:val="008310FD"/>
    <w:rsid w:val="008334E3"/>
    <w:rsid w:val="00837CC1"/>
    <w:rsid w:val="00841F47"/>
    <w:rsid w:val="00841FDB"/>
    <w:rsid w:val="00843AAA"/>
    <w:rsid w:val="00843AEF"/>
    <w:rsid w:val="008460B6"/>
    <w:rsid w:val="00847237"/>
    <w:rsid w:val="00847F03"/>
    <w:rsid w:val="00851C77"/>
    <w:rsid w:val="00852240"/>
    <w:rsid w:val="008559A9"/>
    <w:rsid w:val="0086335E"/>
    <w:rsid w:val="00865F5B"/>
    <w:rsid w:val="008666C6"/>
    <w:rsid w:val="00866A33"/>
    <w:rsid w:val="00871166"/>
    <w:rsid w:val="008718CF"/>
    <w:rsid w:val="00874D5B"/>
    <w:rsid w:val="00875A64"/>
    <w:rsid w:val="00876241"/>
    <w:rsid w:val="008764A4"/>
    <w:rsid w:val="00876819"/>
    <w:rsid w:val="0088093E"/>
    <w:rsid w:val="00882C33"/>
    <w:rsid w:val="00883261"/>
    <w:rsid w:val="00884DFC"/>
    <w:rsid w:val="0089024C"/>
    <w:rsid w:val="008912EB"/>
    <w:rsid w:val="008942BC"/>
    <w:rsid w:val="00895FB7"/>
    <w:rsid w:val="008972D7"/>
    <w:rsid w:val="008A1899"/>
    <w:rsid w:val="008A1D91"/>
    <w:rsid w:val="008A21E5"/>
    <w:rsid w:val="008A2C47"/>
    <w:rsid w:val="008A69C8"/>
    <w:rsid w:val="008B015A"/>
    <w:rsid w:val="008B1ED3"/>
    <w:rsid w:val="008B4736"/>
    <w:rsid w:val="008B4A6A"/>
    <w:rsid w:val="008B78F7"/>
    <w:rsid w:val="008C24C2"/>
    <w:rsid w:val="008C3A6B"/>
    <w:rsid w:val="008C5262"/>
    <w:rsid w:val="008C6171"/>
    <w:rsid w:val="008D192D"/>
    <w:rsid w:val="008D487E"/>
    <w:rsid w:val="008D5A1B"/>
    <w:rsid w:val="008D69D5"/>
    <w:rsid w:val="008E1688"/>
    <w:rsid w:val="008E281C"/>
    <w:rsid w:val="008E410F"/>
    <w:rsid w:val="008E7950"/>
    <w:rsid w:val="008E79E9"/>
    <w:rsid w:val="008F60D1"/>
    <w:rsid w:val="00904CBE"/>
    <w:rsid w:val="009061A5"/>
    <w:rsid w:val="00906AEA"/>
    <w:rsid w:val="00911160"/>
    <w:rsid w:val="00913222"/>
    <w:rsid w:val="00913360"/>
    <w:rsid w:val="00915F79"/>
    <w:rsid w:val="00917271"/>
    <w:rsid w:val="00924144"/>
    <w:rsid w:val="009314E8"/>
    <w:rsid w:val="00932C3A"/>
    <w:rsid w:val="0093480D"/>
    <w:rsid w:val="00940074"/>
    <w:rsid w:val="00941870"/>
    <w:rsid w:val="009429D9"/>
    <w:rsid w:val="00943279"/>
    <w:rsid w:val="0094491F"/>
    <w:rsid w:val="00947CAA"/>
    <w:rsid w:val="00952C88"/>
    <w:rsid w:val="00954EDB"/>
    <w:rsid w:val="0095500E"/>
    <w:rsid w:val="00955DE9"/>
    <w:rsid w:val="0096281D"/>
    <w:rsid w:val="00963583"/>
    <w:rsid w:val="0096578D"/>
    <w:rsid w:val="00967265"/>
    <w:rsid w:val="00970255"/>
    <w:rsid w:val="0097166F"/>
    <w:rsid w:val="00972811"/>
    <w:rsid w:val="00972A5C"/>
    <w:rsid w:val="00972E9F"/>
    <w:rsid w:val="00977B14"/>
    <w:rsid w:val="00980A00"/>
    <w:rsid w:val="00986364"/>
    <w:rsid w:val="00987DCE"/>
    <w:rsid w:val="009927B5"/>
    <w:rsid w:val="00995151"/>
    <w:rsid w:val="00995C41"/>
    <w:rsid w:val="009969B7"/>
    <w:rsid w:val="0099705F"/>
    <w:rsid w:val="009970BB"/>
    <w:rsid w:val="00997E57"/>
    <w:rsid w:val="009A2968"/>
    <w:rsid w:val="009A552A"/>
    <w:rsid w:val="009A5FB1"/>
    <w:rsid w:val="009B1003"/>
    <w:rsid w:val="009B2DF2"/>
    <w:rsid w:val="009B3AB2"/>
    <w:rsid w:val="009B5410"/>
    <w:rsid w:val="009B770E"/>
    <w:rsid w:val="009C0ADA"/>
    <w:rsid w:val="009C121B"/>
    <w:rsid w:val="009C223A"/>
    <w:rsid w:val="009C25A0"/>
    <w:rsid w:val="009C2E20"/>
    <w:rsid w:val="009D0E0C"/>
    <w:rsid w:val="009D2426"/>
    <w:rsid w:val="009D2707"/>
    <w:rsid w:val="009D781D"/>
    <w:rsid w:val="009E04AC"/>
    <w:rsid w:val="009E06AA"/>
    <w:rsid w:val="009E19B4"/>
    <w:rsid w:val="009E4337"/>
    <w:rsid w:val="009E448F"/>
    <w:rsid w:val="009E60A5"/>
    <w:rsid w:val="009E6803"/>
    <w:rsid w:val="009F0DB0"/>
    <w:rsid w:val="009F1C3A"/>
    <w:rsid w:val="009F29F1"/>
    <w:rsid w:val="009F5D73"/>
    <w:rsid w:val="009F752F"/>
    <w:rsid w:val="00A0087E"/>
    <w:rsid w:val="00A00BC1"/>
    <w:rsid w:val="00A03652"/>
    <w:rsid w:val="00A043CA"/>
    <w:rsid w:val="00A04417"/>
    <w:rsid w:val="00A10023"/>
    <w:rsid w:val="00A12219"/>
    <w:rsid w:val="00A12348"/>
    <w:rsid w:val="00A13383"/>
    <w:rsid w:val="00A13798"/>
    <w:rsid w:val="00A202D8"/>
    <w:rsid w:val="00A209DF"/>
    <w:rsid w:val="00A2339F"/>
    <w:rsid w:val="00A352BA"/>
    <w:rsid w:val="00A36DE5"/>
    <w:rsid w:val="00A37C8B"/>
    <w:rsid w:val="00A40074"/>
    <w:rsid w:val="00A445C8"/>
    <w:rsid w:val="00A453CD"/>
    <w:rsid w:val="00A458CE"/>
    <w:rsid w:val="00A45AC2"/>
    <w:rsid w:val="00A50AFD"/>
    <w:rsid w:val="00A50B82"/>
    <w:rsid w:val="00A524CF"/>
    <w:rsid w:val="00A62B5F"/>
    <w:rsid w:val="00A64F05"/>
    <w:rsid w:val="00A657DD"/>
    <w:rsid w:val="00A724C9"/>
    <w:rsid w:val="00A725A3"/>
    <w:rsid w:val="00A739C0"/>
    <w:rsid w:val="00A761D5"/>
    <w:rsid w:val="00A762A2"/>
    <w:rsid w:val="00A76610"/>
    <w:rsid w:val="00A7787D"/>
    <w:rsid w:val="00A81FA5"/>
    <w:rsid w:val="00A82EF7"/>
    <w:rsid w:val="00A83428"/>
    <w:rsid w:val="00A8529F"/>
    <w:rsid w:val="00A856CF"/>
    <w:rsid w:val="00A9223F"/>
    <w:rsid w:val="00A94403"/>
    <w:rsid w:val="00A94A07"/>
    <w:rsid w:val="00A960F5"/>
    <w:rsid w:val="00AA49D2"/>
    <w:rsid w:val="00AA59F6"/>
    <w:rsid w:val="00AB225B"/>
    <w:rsid w:val="00AB27B8"/>
    <w:rsid w:val="00AB47C8"/>
    <w:rsid w:val="00AC1B70"/>
    <w:rsid w:val="00AC20AC"/>
    <w:rsid w:val="00AC7395"/>
    <w:rsid w:val="00AD1C4A"/>
    <w:rsid w:val="00AD2D45"/>
    <w:rsid w:val="00AD30BC"/>
    <w:rsid w:val="00AD3473"/>
    <w:rsid w:val="00AD3F3E"/>
    <w:rsid w:val="00AE0781"/>
    <w:rsid w:val="00AE0E08"/>
    <w:rsid w:val="00AE480E"/>
    <w:rsid w:val="00AE51E1"/>
    <w:rsid w:val="00AE581C"/>
    <w:rsid w:val="00AE639B"/>
    <w:rsid w:val="00B03406"/>
    <w:rsid w:val="00B041A1"/>
    <w:rsid w:val="00B153DE"/>
    <w:rsid w:val="00B16E27"/>
    <w:rsid w:val="00B21677"/>
    <w:rsid w:val="00B26B0F"/>
    <w:rsid w:val="00B307D8"/>
    <w:rsid w:val="00B30AD2"/>
    <w:rsid w:val="00B312AC"/>
    <w:rsid w:val="00B32737"/>
    <w:rsid w:val="00B3390D"/>
    <w:rsid w:val="00B40154"/>
    <w:rsid w:val="00B44D8A"/>
    <w:rsid w:val="00B44FD1"/>
    <w:rsid w:val="00B464EA"/>
    <w:rsid w:val="00B479BC"/>
    <w:rsid w:val="00B50127"/>
    <w:rsid w:val="00B50130"/>
    <w:rsid w:val="00B51021"/>
    <w:rsid w:val="00B52264"/>
    <w:rsid w:val="00B52BB1"/>
    <w:rsid w:val="00B52E93"/>
    <w:rsid w:val="00B540D2"/>
    <w:rsid w:val="00B55157"/>
    <w:rsid w:val="00B60C01"/>
    <w:rsid w:val="00B60D4A"/>
    <w:rsid w:val="00B61588"/>
    <w:rsid w:val="00B635B3"/>
    <w:rsid w:val="00B63F05"/>
    <w:rsid w:val="00B646B3"/>
    <w:rsid w:val="00B66757"/>
    <w:rsid w:val="00B71EDC"/>
    <w:rsid w:val="00B72482"/>
    <w:rsid w:val="00B72733"/>
    <w:rsid w:val="00B73C69"/>
    <w:rsid w:val="00B74E98"/>
    <w:rsid w:val="00B769A3"/>
    <w:rsid w:val="00B81EE2"/>
    <w:rsid w:val="00B83BE4"/>
    <w:rsid w:val="00B84377"/>
    <w:rsid w:val="00B850ED"/>
    <w:rsid w:val="00B8551B"/>
    <w:rsid w:val="00B87337"/>
    <w:rsid w:val="00B87D47"/>
    <w:rsid w:val="00B90F98"/>
    <w:rsid w:val="00B9149E"/>
    <w:rsid w:val="00B92967"/>
    <w:rsid w:val="00B954AC"/>
    <w:rsid w:val="00B956C6"/>
    <w:rsid w:val="00B95D87"/>
    <w:rsid w:val="00BA2700"/>
    <w:rsid w:val="00BA3BA8"/>
    <w:rsid w:val="00BA4200"/>
    <w:rsid w:val="00BB0A34"/>
    <w:rsid w:val="00BB1223"/>
    <w:rsid w:val="00BB351D"/>
    <w:rsid w:val="00BB514A"/>
    <w:rsid w:val="00BB6DE2"/>
    <w:rsid w:val="00BB7303"/>
    <w:rsid w:val="00BC15F0"/>
    <w:rsid w:val="00BC4040"/>
    <w:rsid w:val="00BD098E"/>
    <w:rsid w:val="00BD471E"/>
    <w:rsid w:val="00BD49F9"/>
    <w:rsid w:val="00BD4B3D"/>
    <w:rsid w:val="00BD7EB7"/>
    <w:rsid w:val="00BE003B"/>
    <w:rsid w:val="00BE017C"/>
    <w:rsid w:val="00BE1C95"/>
    <w:rsid w:val="00BE2513"/>
    <w:rsid w:val="00BE2684"/>
    <w:rsid w:val="00BE4C87"/>
    <w:rsid w:val="00BE5303"/>
    <w:rsid w:val="00BE6B5A"/>
    <w:rsid w:val="00BF429B"/>
    <w:rsid w:val="00BF4E80"/>
    <w:rsid w:val="00BF655A"/>
    <w:rsid w:val="00C0232A"/>
    <w:rsid w:val="00C05F71"/>
    <w:rsid w:val="00C130CE"/>
    <w:rsid w:val="00C133CE"/>
    <w:rsid w:val="00C15002"/>
    <w:rsid w:val="00C23015"/>
    <w:rsid w:val="00C25F98"/>
    <w:rsid w:val="00C30E8A"/>
    <w:rsid w:val="00C31709"/>
    <w:rsid w:val="00C34CB5"/>
    <w:rsid w:val="00C35C1D"/>
    <w:rsid w:val="00C3672A"/>
    <w:rsid w:val="00C3676C"/>
    <w:rsid w:val="00C36B5B"/>
    <w:rsid w:val="00C426C2"/>
    <w:rsid w:val="00C4440C"/>
    <w:rsid w:val="00C450A1"/>
    <w:rsid w:val="00C45142"/>
    <w:rsid w:val="00C465F2"/>
    <w:rsid w:val="00C46BE4"/>
    <w:rsid w:val="00C51906"/>
    <w:rsid w:val="00C53A5F"/>
    <w:rsid w:val="00C54D16"/>
    <w:rsid w:val="00C57D70"/>
    <w:rsid w:val="00C66C32"/>
    <w:rsid w:val="00C7202D"/>
    <w:rsid w:val="00C7206A"/>
    <w:rsid w:val="00C749C1"/>
    <w:rsid w:val="00C75113"/>
    <w:rsid w:val="00C777EF"/>
    <w:rsid w:val="00C801F5"/>
    <w:rsid w:val="00C82985"/>
    <w:rsid w:val="00C83504"/>
    <w:rsid w:val="00C87ACA"/>
    <w:rsid w:val="00C90662"/>
    <w:rsid w:val="00C92B89"/>
    <w:rsid w:val="00C93C4D"/>
    <w:rsid w:val="00C96EAA"/>
    <w:rsid w:val="00C97857"/>
    <w:rsid w:val="00CA43F1"/>
    <w:rsid w:val="00CB0BC6"/>
    <w:rsid w:val="00CB0BFE"/>
    <w:rsid w:val="00CB1222"/>
    <w:rsid w:val="00CB1607"/>
    <w:rsid w:val="00CB281B"/>
    <w:rsid w:val="00CC18D9"/>
    <w:rsid w:val="00CC3926"/>
    <w:rsid w:val="00CC4560"/>
    <w:rsid w:val="00CC51BF"/>
    <w:rsid w:val="00CC6D11"/>
    <w:rsid w:val="00CC7720"/>
    <w:rsid w:val="00CD265B"/>
    <w:rsid w:val="00CD4BB9"/>
    <w:rsid w:val="00CD6E27"/>
    <w:rsid w:val="00CE2403"/>
    <w:rsid w:val="00CE3D98"/>
    <w:rsid w:val="00CE5F76"/>
    <w:rsid w:val="00CF0921"/>
    <w:rsid w:val="00CF24E3"/>
    <w:rsid w:val="00CF53B8"/>
    <w:rsid w:val="00CF7821"/>
    <w:rsid w:val="00D01BD7"/>
    <w:rsid w:val="00D03E2E"/>
    <w:rsid w:val="00D04196"/>
    <w:rsid w:val="00D04329"/>
    <w:rsid w:val="00D06B82"/>
    <w:rsid w:val="00D07DBC"/>
    <w:rsid w:val="00D10175"/>
    <w:rsid w:val="00D13EAF"/>
    <w:rsid w:val="00D141B4"/>
    <w:rsid w:val="00D143C8"/>
    <w:rsid w:val="00D2104A"/>
    <w:rsid w:val="00D26A39"/>
    <w:rsid w:val="00D32827"/>
    <w:rsid w:val="00D33B66"/>
    <w:rsid w:val="00D35F93"/>
    <w:rsid w:val="00D37B0A"/>
    <w:rsid w:val="00D42D24"/>
    <w:rsid w:val="00D44505"/>
    <w:rsid w:val="00D44EF0"/>
    <w:rsid w:val="00D5159A"/>
    <w:rsid w:val="00D528C8"/>
    <w:rsid w:val="00D52F64"/>
    <w:rsid w:val="00D56B2D"/>
    <w:rsid w:val="00D6030B"/>
    <w:rsid w:val="00D61245"/>
    <w:rsid w:val="00D64DFE"/>
    <w:rsid w:val="00D65DB6"/>
    <w:rsid w:val="00D65EE0"/>
    <w:rsid w:val="00D65FB5"/>
    <w:rsid w:val="00D72A02"/>
    <w:rsid w:val="00D72D2E"/>
    <w:rsid w:val="00D732D8"/>
    <w:rsid w:val="00D81DBE"/>
    <w:rsid w:val="00D84BF6"/>
    <w:rsid w:val="00D858D9"/>
    <w:rsid w:val="00D86E3D"/>
    <w:rsid w:val="00D90914"/>
    <w:rsid w:val="00D91FED"/>
    <w:rsid w:val="00D97292"/>
    <w:rsid w:val="00DA21C3"/>
    <w:rsid w:val="00DA4ECE"/>
    <w:rsid w:val="00DA591A"/>
    <w:rsid w:val="00DA6C00"/>
    <w:rsid w:val="00DA7E87"/>
    <w:rsid w:val="00DB0391"/>
    <w:rsid w:val="00DB36D5"/>
    <w:rsid w:val="00DB3DD9"/>
    <w:rsid w:val="00DB7C69"/>
    <w:rsid w:val="00DC17F6"/>
    <w:rsid w:val="00DC3728"/>
    <w:rsid w:val="00DC3A57"/>
    <w:rsid w:val="00DC3AF8"/>
    <w:rsid w:val="00DC611C"/>
    <w:rsid w:val="00DC61B0"/>
    <w:rsid w:val="00DC6BFC"/>
    <w:rsid w:val="00DC6CFC"/>
    <w:rsid w:val="00DD1ED4"/>
    <w:rsid w:val="00DD4664"/>
    <w:rsid w:val="00DD5B90"/>
    <w:rsid w:val="00DD744F"/>
    <w:rsid w:val="00DD798E"/>
    <w:rsid w:val="00DE01BF"/>
    <w:rsid w:val="00DE09D3"/>
    <w:rsid w:val="00DE2296"/>
    <w:rsid w:val="00DE311F"/>
    <w:rsid w:val="00DE6421"/>
    <w:rsid w:val="00DE6BD9"/>
    <w:rsid w:val="00DF113F"/>
    <w:rsid w:val="00DF1E6E"/>
    <w:rsid w:val="00DF6CB7"/>
    <w:rsid w:val="00DF76A4"/>
    <w:rsid w:val="00DF77A3"/>
    <w:rsid w:val="00E03579"/>
    <w:rsid w:val="00E0582F"/>
    <w:rsid w:val="00E07CF1"/>
    <w:rsid w:val="00E1106C"/>
    <w:rsid w:val="00E1754E"/>
    <w:rsid w:val="00E210FE"/>
    <w:rsid w:val="00E215B0"/>
    <w:rsid w:val="00E216E9"/>
    <w:rsid w:val="00E21BFE"/>
    <w:rsid w:val="00E21E2C"/>
    <w:rsid w:val="00E22213"/>
    <w:rsid w:val="00E226CA"/>
    <w:rsid w:val="00E2462A"/>
    <w:rsid w:val="00E26CDC"/>
    <w:rsid w:val="00E27F65"/>
    <w:rsid w:val="00E31E7A"/>
    <w:rsid w:val="00E32D74"/>
    <w:rsid w:val="00E33D47"/>
    <w:rsid w:val="00E3632C"/>
    <w:rsid w:val="00E37FDE"/>
    <w:rsid w:val="00E40880"/>
    <w:rsid w:val="00E44F05"/>
    <w:rsid w:val="00E46FEB"/>
    <w:rsid w:val="00E47B07"/>
    <w:rsid w:val="00E508F6"/>
    <w:rsid w:val="00E50997"/>
    <w:rsid w:val="00E53101"/>
    <w:rsid w:val="00E53940"/>
    <w:rsid w:val="00E5446E"/>
    <w:rsid w:val="00E5632B"/>
    <w:rsid w:val="00E56498"/>
    <w:rsid w:val="00E61160"/>
    <w:rsid w:val="00E62D5A"/>
    <w:rsid w:val="00E63807"/>
    <w:rsid w:val="00E6631A"/>
    <w:rsid w:val="00E66A52"/>
    <w:rsid w:val="00E66D73"/>
    <w:rsid w:val="00E673E8"/>
    <w:rsid w:val="00E67923"/>
    <w:rsid w:val="00E73236"/>
    <w:rsid w:val="00E73690"/>
    <w:rsid w:val="00E74A02"/>
    <w:rsid w:val="00E763D9"/>
    <w:rsid w:val="00E76E02"/>
    <w:rsid w:val="00E8242A"/>
    <w:rsid w:val="00E91740"/>
    <w:rsid w:val="00E94401"/>
    <w:rsid w:val="00E95052"/>
    <w:rsid w:val="00E951B8"/>
    <w:rsid w:val="00E972AE"/>
    <w:rsid w:val="00EA25E4"/>
    <w:rsid w:val="00EA2D82"/>
    <w:rsid w:val="00EA3670"/>
    <w:rsid w:val="00EA5168"/>
    <w:rsid w:val="00EA7640"/>
    <w:rsid w:val="00EB0C90"/>
    <w:rsid w:val="00EB3725"/>
    <w:rsid w:val="00EB5F91"/>
    <w:rsid w:val="00EB7C70"/>
    <w:rsid w:val="00EC3447"/>
    <w:rsid w:val="00EC38A1"/>
    <w:rsid w:val="00EC70F4"/>
    <w:rsid w:val="00EC7400"/>
    <w:rsid w:val="00ED0587"/>
    <w:rsid w:val="00ED0B7A"/>
    <w:rsid w:val="00ED16D9"/>
    <w:rsid w:val="00ED1765"/>
    <w:rsid w:val="00EE02F7"/>
    <w:rsid w:val="00EE0ABC"/>
    <w:rsid w:val="00EE1F83"/>
    <w:rsid w:val="00EE29FF"/>
    <w:rsid w:val="00EE2CA0"/>
    <w:rsid w:val="00EE398C"/>
    <w:rsid w:val="00EE4DD8"/>
    <w:rsid w:val="00EE51BE"/>
    <w:rsid w:val="00EE60C1"/>
    <w:rsid w:val="00EF2723"/>
    <w:rsid w:val="00EF2F48"/>
    <w:rsid w:val="00EF34A1"/>
    <w:rsid w:val="00EF5F74"/>
    <w:rsid w:val="00F0184E"/>
    <w:rsid w:val="00F01E19"/>
    <w:rsid w:val="00F0215D"/>
    <w:rsid w:val="00F025B1"/>
    <w:rsid w:val="00F02A66"/>
    <w:rsid w:val="00F0736C"/>
    <w:rsid w:val="00F12467"/>
    <w:rsid w:val="00F14BB3"/>
    <w:rsid w:val="00F230B1"/>
    <w:rsid w:val="00F2799D"/>
    <w:rsid w:val="00F30937"/>
    <w:rsid w:val="00F31BC8"/>
    <w:rsid w:val="00F31C44"/>
    <w:rsid w:val="00F3403F"/>
    <w:rsid w:val="00F3563F"/>
    <w:rsid w:val="00F37F0C"/>
    <w:rsid w:val="00F40296"/>
    <w:rsid w:val="00F4139C"/>
    <w:rsid w:val="00F42048"/>
    <w:rsid w:val="00F43355"/>
    <w:rsid w:val="00F440A6"/>
    <w:rsid w:val="00F50CA9"/>
    <w:rsid w:val="00F53D6F"/>
    <w:rsid w:val="00F5482D"/>
    <w:rsid w:val="00F549DF"/>
    <w:rsid w:val="00F550CE"/>
    <w:rsid w:val="00F57C4E"/>
    <w:rsid w:val="00F6113A"/>
    <w:rsid w:val="00F628AA"/>
    <w:rsid w:val="00F640B2"/>
    <w:rsid w:val="00F658E4"/>
    <w:rsid w:val="00F724F4"/>
    <w:rsid w:val="00F7329A"/>
    <w:rsid w:val="00F80F9E"/>
    <w:rsid w:val="00F81418"/>
    <w:rsid w:val="00F81801"/>
    <w:rsid w:val="00F828B6"/>
    <w:rsid w:val="00F8439F"/>
    <w:rsid w:val="00F848FD"/>
    <w:rsid w:val="00F850FB"/>
    <w:rsid w:val="00F85D29"/>
    <w:rsid w:val="00F868B3"/>
    <w:rsid w:val="00F93416"/>
    <w:rsid w:val="00F93A87"/>
    <w:rsid w:val="00F94198"/>
    <w:rsid w:val="00F95287"/>
    <w:rsid w:val="00F97AD5"/>
    <w:rsid w:val="00FA0985"/>
    <w:rsid w:val="00FA44D9"/>
    <w:rsid w:val="00FA5F6A"/>
    <w:rsid w:val="00FA6F6A"/>
    <w:rsid w:val="00FA6F9F"/>
    <w:rsid w:val="00FA7DD3"/>
    <w:rsid w:val="00FB0E73"/>
    <w:rsid w:val="00FB48F0"/>
    <w:rsid w:val="00FB5275"/>
    <w:rsid w:val="00FB5B94"/>
    <w:rsid w:val="00FC3BB6"/>
    <w:rsid w:val="00FC3D83"/>
    <w:rsid w:val="00FC57F8"/>
    <w:rsid w:val="00FC5FAD"/>
    <w:rsid w:val="00FC72EA"/>
    <w:rsid w:val="00FD095B"/>
    <w:rsid w:val="00FD10DA"/>
    <w:rsid w:val="00FD1DC8"/>
    <w:rsid w:val="00FD3ABE"/>
    <w:rsid w:val="00FD3AF9"/>
    <w:rsid w:val="00FD5AAB"/>
    <w:rsid w:val="00FD7D10"/>
    <w:rsid w:val="00FE10EE"/>
    <w:rsid w:val="00FE4037"/>
    <w:rsid w:val="00FE5E3D"/>
    <w:rsid w:val="00FF2859"/>
    <w:rsid w:val="00FF2FF0"/>
    <w:rsid w:val="00FF31CD"/>
    <w:rsid w:val="00FF5956"/>
    <w:rsid w:val="00FF6620"/>
    <w:rsid w:val="018E7169"/>
    <w:rsid w:val="01AA3877"/>
    <w:rsid w:val="01AC5842"/>
    <w:rsid w:val="01AF0E8E"/>
    <w:rsid w:val="01D771EC"/>
    <w:rsid w:val="0257299E"/>
    <w:rsid w:val="02976F89"/>
    <w:rsid w:val="02CD685E"/>
    <w:rsid w:val="02D74B40"/>
    <w:rsid w:val="030B049D"/>
    <w:rsid w:val="03231B33"/>
    <w:rsid w:val="033C49A3"/>
    <w:rsid w:val="033F0D83"/>
    <w:rsid w:val="03411FB9"/>
    <w:rsid w:val="038F0F77"/>
    <w:rsid w:val="03D1333D"/>
    <w:rsid w:val="03F359AA"/>
    <w:rsid w:val="04445844"/>
    <w:rsid w:val="04446205"/>
    <w:rsid w:val="04C35BB6"/>
    <w:rsid w:val="04E55FDD"/>
    <w:rsid w:val="04FC6AE0"/>
    <w:rsid w:val="050704DC"/>
    <w:rsid w:val="052102F4"/>
    <w:rsid w:val="05882287"/>
    <w:rsid w:val="05F938F1"/>
    <w:rsid w:val="061816F7"/>
    <w:rsid w:val="061D286A"/>
    <w:rsid w:val="06683779"/>
    <w:rsid w:val="07035F04"/>
    <w:rsid w:val="071E7188"/>
    <w:rsid w:val="0730306C"/>
    <w:rsid w:val="07554285"/>
    <w:rsid w:val="078D3CD7"/>
    <w:rsid w:val="07A0768E"/>
    <w:rsid w:val="07AF3996"/>
    <w:rsid w:val="07DE071F"/>
    <w:rsid w:val="082F4AD6"/>
    <w:rsid w:val="084811F6"/>
    <w:rsid w:val="084F54BD"/>
    <w:rsid w:val="085E716A"/>
    <w:rsid w:val="086A5B0F"/>
    <w:rsid w:val="08773C12"/>
    <w:rsid w:val="08BB636A"/>
    <w:rsid w:val="08C16076"/>
    <w:rsid w:val="091D7025"/>
    <w:rsid w:val="092263E9"/>
    <w:rsid w:val="09903C9B"/>
    <w:rsid w:val="0A3B43C5"/>
    <w:rsid w:val="0A9652E1"/>
    <w:rsid w:val="0AEC4F01"/>
    <w:rsid w:val="0B6158EF"/>
    <w:rsid w:val="0BA9762F"/>
    <w:rsid w:val="0BC80B0B"/>
    <w:rsid w:val="0BDF6813"/>
    <w:rsid w:val="0BE06C8E"/>
    <w:rsid w:val="0C45175C"/>
    <w:rsid w:val="0C5C33AA"/>
    <w:rsid w:val="0C83101B"/>
    <w:rsid w:val="0C871385"/>
    <w:rsid w:val="0CAC2B9A"/>
    <w:rsid w:val="0CE40585"/>
    <w:rsid w:val="0CFA1B57"/>
    <w:rsid w:val="0D091D9A"/>
    <w:rsid w:val="0D1644B7"/>
    <w:rsid w:val="0D555EA4"/>
    <w:rsid w:val="0D556D8D"/>
    <w:rsid w:val="0D6716D6"/>
    <w:rsid w:val="0DA11FD2"/>
    <w:rsid w:val="0E056A05"/>
    <w:rsid w:val="0E2F3A82"/>
    <w:rsid w:val="0E4D7C0C"/>
    <w:rsid w:val="0E536F6F"/>
    <w:rsid w:val="0EDD34DE"/>
    <w:rsid w:val="0FDE2A58"/>
    <w:rsid w:val="0FF94348"/>
    <w:rsid w:val="103A670E"/>
    <w:rsid w:val="103F3D25"/>
    <w:rsid w:val="10572D77"/>
    <w:rsid w:val="105F7F23"/>
    <w:rsid w:val="1069576A"/>
    <w:rsid w:val="10703EDE"/>
    <w:rsid w:val="1111746F"/>
    <w:rsid w:val="111B6540"/>
    <w:rsid w:val="1158509E"/>
    <w:rsid w:val="116E48C1"/>
    <w:rsid w:val="11987B90"/>
    <w:rsid w:val="11CE35B2"/>
    <w:rsid w:val="11E35ED1"/>
    <w:rsid w:val="11EB5F12"/>
    <w:rsid w:val="126B2BAF"/>
    <w:rsid w:val="12957C2C"/>
    <w:rsid w:val="12FB2185"/>
    <w:rsid w:val="13744394"/>
    <w:rsid w:val="13FC61B5"/>
    <w:rsid w:val="14045069"/>
    <w:rsid w:val="14117786"/>
    <w:rsid w:val="147C5547"/>
    <w:rsid w:val="149E726C"/>
    <w:rsid w:val="14DF1632"/>
    <w:rsid w:val="14E26366"/>
    <w:rsid w:val="152359C3"/>
    <w:rsid w:val="15284D87"/>
    <w:rsid w:val="157D1577"/>
    <w:rsid w:val="159D25E0"/>
    <w:rsid w:val="159E0ED5"/>
    <w:rsid w:val="161C2B3E"/>
    <w:rsid w:val="168801D3"/>
    <w:rsid w:val="16E178E4"/>
    <w:rsid w:val="1702724C"/>
    <w:rsid w:val="17A77A0D"/>
    <w:rsid w:val="17AA4179"/>
    <w:rsid w:val="17F90C5D"/>
    <w:rsid w:val="17FF6273"/>
    <w:rsid w:val="18001FEB"/>
    <w:rsid w:val="181635BD"/>
    <w:rsid w:val="1820443C"/>
    <w:rsid w:val="182F10F1"/>
    <w:rsid w:val="183D618F"/>
    <w:rsid w:val="18664544"/>
    <w:rsid w:val="18972950"/>
    <w:rsid w:val="18DD40DB"/>
    <w:rsid w:val="18F558C8"/>
    <w:rsid w:val="192501A9"/>
    <w:rsid w:val="194D74B2"/>
    <w:rsid w:val="195B559E"/>
    <w:rsid w:val="19BA1542"/>
    <w:rsid w:val="1A0F29BA"/>
    <w:rsid w:val="1A197394"/>
    <w:rsid w:val="1A253F8B"/>
    <w:rsid w:val="1A294CEC"/>
    <w:rsid w:val="1A402B73"/>
    <w:rsid w:val="1A4408B5"/>
    <w:rsid w:val="1A442663"/>
    <w:rsid w:val="1AA93DAA"/>
    <w:rsid w:val="1AE87493"/>
    <w:rsid w:val="1B117DF2"/>
    <w:rsid w:val="1B335811"/>
    <w:rsid w:val="1B416BA3"/>
    <w:rsid w:val="1B510F70"/>
    <w:rsid w:val="1B723200"/>
    <w:rsid w:val="1B8B42C2"/>
    <w:rsid w:val="1B9238A2"/>
    <w:rsid w:val="1C2A3ADB"/>
    <w:rsid w:val="1C3B5CE8"/>
    <w:rsid w:val="1CA973C8"/>
    <w:rsid w:val="1CFF8119"/>
    <w:rsid w:val="1D100F23"/>
    <w:rsid w:val="1D405026"/>
    <w:rsid w:val="1DA11B7B"/>
    <w:rsid w:val="1DA63635"/>
    <w:rsid w:val="1DAF4298"/>
    <w:rsid w:val="1DB056D7"/>
    <w:rsid w:val="1E4946EC"/>
    <w:rsid w:val="1E4C2707"/>
    <w:rsid w:val="1E965458"/>
    <w:rsid w:val="1ED63AA6"/>
    <w:rsid w:val="1F2B48C1"/>
    <w:rsid w:val="1F3609A2"/>
    <w:rsid w:val="1F83DBE8"/>
    <w:rsid w:val="1F86727A"/>
    <w:rsid w:val="1FAA740D"/>
    <w:rsid w:val="1FAF4A23"/>
    <w:rsid w:val="1FBE3E9C"/>
    <w:rsid w:val="1FE8583F"/>
    <w:rsid w:val="2000702C"/>
    <w:rsid w:val="20557261"/>
    <w:rsid w:val="20573441"/>
    <w:rsid w:val="208B7348"/>
    <w:rsid w:val="20992FDD"/>
    <w:rsid w:val="20E25803"/>
    <w:rsid w:val="217A2E0F"/>
    <w:rsid w:val="21BE2E1C"/>
    <w:rsid w:val="21F506E7"/>
    <w:rsid w:val="22140B6D"/>
    <w:rsid w:val="223236E9"/>
    <w:rsid w:val="224F7421"/>
    <w:rsid w:val="225A37DA"/>
    <w:rsid w:val="226C09A9"/>
    <w:rsid w:val="229254B9"/>
    <w:rsid w:val="229C0B63"/>
    <w:rsid w:val="22D16A5E"/>
    <w:rsid w:val="232E5C5F"/>
    <w:rsid w:val="233A2855"/>
    <w:rsid w:val="238735C1"/>
    <w:rsid w:val="238B4E5F"/>
    <w:rsid w:val="23CE11F0"/>
    <w:rsid w:val="242C30E1"/>
    <w:rsid w:val="24855D52"/>
    <w:rsid w:val="248D49C9"/>
    <w:rsid w:val="24BE74B6"/>
    <w:rsid w:val="25341526"/>
    <w:rsid w:val="257A162F"/>
    <w:rsid w:val="259A582D"/>
    <w:rsid w:val="25B427E8"/>
    <w:rsid w:val="25D2070A"/>
    <w:rsid w:val="260B2287"/>
    <w:rsid w:val="2641214D"/>
    <w:rsid w:val="26F64CE5"/>
    <w:rsid w:val="2762191D"/>
    <w:rsid w:val="27A01DF3"/>
    <w:rsid w:val="27E10412"/>
    <w:rsid w:val="28107B4C"/>
    <w:rsid w:val="287C74F6"/>
    <w:rsid w:val="28D0683F"/>
    <w:rsid w:val="28D5368A"/>
    <w:rsid w:val="29791BFE"/>
    <w:rsid w:val="29DD3F3B"/>
    <w:rsid w:val="29E67293"/>
    <w:rsid w:val="29F23F07"/>
    <w:rsid w:val="2A24600D"/>
    <w:rsid w:val="2A4E4E38"/>
    <w:rsid w:val="2A926727"/>
    <w:rsid w:val="2B202899"/>
    <w:rsid w:val="2B774B23"/>
    <w:rsid w:val="2B790267"/>
    <w:rsid w:val="2B7B1C5D"/>
    <w:rsid w:val="2C3748DB"/>
    <w:rsid w:val="2C742F1C"/>
    <w:rsid w:val="2CB03B88"/>
    <w:rsid w:val="2CB05936"/>
    <w:rsid w:val="2CB82A3D"/>
    <w:rsid w:val="2CDC672B"/>
    <w:rsid w:val="2CE51A84"/>
    <w:rsid w:val="2CE72AB2"/>
    <w:rsid w:val="2D1E6878"/>
    <w:rsid w:val="2D510EC7"/>
    <w:rsid w:val="2DEA4E78"/>
    <w:rsid w:val="2E714081"/>
    <w:rsid w:val="2E8928E3"/>
    <w:rsid w:val="2E924AFA"/>
    <w:rsid w:val="2EBE07DF"/>
    <w:rsid w:val="2EFD414B"/>
    <w:rsid w:val="2F2002E3"/>
    <w:rsid w:val="2F2A1F1F"/>
    <w:rsid w:val="2F2A56F9"/>
    <w:rsid w:val="2F2D7712"/>
    <w:rsid w:val="2F300FB0"/>
    <w:rsid w:val="2F524585"/>
    <w:rsid w:val="2FA8323D"/>
    <w:rsid w:val="30161F54"/>
    <w:rsid w:val="3074112B"/>
    <w:rsid w:val="30A734F4"/>
    <w:rsid w:val="30BF083E"/>
    <w:rsid w:val="310F5189"/>
    <w:rsid w:val="31224929"/>
    <w:rsid w:val="3138634D"/>
    <w:rsid w:val="314D6326"/>
    <w:rsid w:val="316B2774"/>
    <w:rsid w:val="318C4BC4"/>
    <w:rsid w:val="31A60ECF"/>
    <w:rsid w:val="31C76A7D"/>
    <w:rsid w:val="31D2634F"/>
    <w:rsid w:val="320329AC"/>
    <w:rsid w:val="32560D2E"/>
    <w:rsid w:val="32C71C2C"/>
    <w:rsid w:val="32EA4287"/>
    <w:rsid w:val="33582884"/>
    <w:rsid w:val="336124DA"/>
    <w:rsid w:val="33833DA5"/>
    <w:rsid w:val="33BC72B7"/>
    <w:rsid w:val="33ED56C2"/>
    <w:rsid w:val="33FC76B3"/>
    <w:rsid w:val="34190265"/>
    <w:rsid w:val="344A48C2"/>
    <w:rsid w:val="346534AA"/>
    <w:rsid w:val="346C2A8B"/>
    <w:rsid w:val="34BF705E"/>
    <w:rsid w:val="35026F4B"/>
    <w:rsid w:val="35101668"/>
    <w:rsid w:val="356D6ABA"/>
    <w:rsid w:val="3590706C"/>
    <w:rsid w:val="35E164DD"/>
    <w:rsid w:val="36110F12"/>
    <w:rsid w:val="36257395"/>
    <w:rsid w:val="363475D8"/>
    <w:rsid w:val="368C2F70"/>
    <w:rsid w:val="36B97ADD"/>
    <w:rsid w:val="36E25286"/>
    <w:rsid w:val="37305FF2"/>
    <w:rsid w:val="3763266A"/>
    <w:rsid w:val="379540A7"/>
    <w:rsid w:val="37A43B05"/>
    <w:rsid w:val="37B02C8E"/>
    <w:rsid w:val="37CC2477"/>
    <w:rsid w:val="37ED3EE3"/>
    <w:rsid w:val="384004B6"/>
    <w:rsid w:val="38425B0B"/>
    <w:rsid w:val="38B21A10"/>
    <w:rsid w:val="39033264"/>
    <w:rsid w:val="392F63C1"/>
    <w:rsid w:val="39397EF6"/>
    <w:rsid w:val="393F635E"/>
    <w:rsid w:val="39665CFB"/>
    <w:rsid w:val="399A59A4"/>
    <w:rsid w:val="39DC7D6B"/>
    <w:rsid w:val="39E906DA"/>
    <w:rsid w:val="3A171B53"/>
    <w:rsid w:val="3A327E40"/>
    <w:rsid w:val="3A3F654C"/>
    <w:rsid w:val="3A4A73CA"/>
    <w:rsid w:val="3A775CE5"/>
    <w:rsid w:val="3AA54031"/>
    <w:rsid w:val="3AB363E3"/>
    <w:rsid w:val="3B0E03F8"/>
    <w:rsid w:val="3B556027"/>
    <w:rsid w:val="3B7906D0"/>
    <w:rsid w:val="3B8C756F"/>
    <w:rsid w:val="3B914B85"/>
    <w:rsid w:val="3BC35686"/>
    <w:rsid w:val="3BD038FF"/>
    <w:rsid w:val="3BD056AD"/>
    <w:rsid w:val="3C2F408B"/>
    <w:rsid w:val="3C37074B"/>
    <w:rsid w:val="3C74072E"/>
    <w:rsid w:val="3C9B215F"/>
    <w:rsid w:val="3CC176EC"/>
    <w:rsid w:val="3CEFDFC9"/>
    <w:rsid w:val="3D913562"/>
    <w:rsid w:val="3D9268B7"/>
    <w:rsid w:val="3DAC214A"/>
    <w:rsid w:val="3DC15BF5"/>
    <w:rsid w:val="3DD07BE6"/>
    <w:rsid w:val="3E0B50C2"/>
    <w:rsid w:val="3E5D5172"/>
    <w:rsid w:val="3E686071"/>
    <w:rsid w:val="3E7F466A"/>
    <w:rsid w:val="3E95498C"/>
    <w:rsid w:val="3EB2553E"/>
    <w:rsid w:val="3F4F7231"/>
    <w:rsid w:val="3F67457A"/>
    <w:rsid w:val="3F7FC063"/>
    <w:rsid w:val="3FB518E9"/>
    <w:rsid w:val="3FF6EA9F"/>
    <w:rsid w:val="3FFFA760"/>
    <w:rsid w:val="400C5AA1"/>
    <w:rsid w:val="404A3387"/>
    <w:rsid w:val="40AA0BC3"/>
    <w:rsid w:val="417E7512"/>
    <w:rsid w:val="419E4C02"/>
    <w:rsid w:val="41C87591"/>
    <w:rsid w:val="41DF3E25"/>
    <w:rsid w:val="41F93484"/>
    <w:rsid w:val="42A77F25"/>
    <w:rsid w:val="42D24401"/>
    <w:rsid w:val="42EB6229"/>
    <w:rsid w:val="42F02AD9"/>
    <w:rsid w:val="42FC322C"/>
    <w:rsid w:val="43033795"/>
    <w:rsid w:val="43903D74"/>
    <w:rsid w:val="43D321DE"/>
    <w:rsid w:val="4476157F"/>
    <w:rsid w:val="44DA5E0C"/>
    <w:rsid w:val="451D704F"/>
    <w:rsid w:val="4550785F"/>
    <w:rsid w:val="45795C75"/>
    <w:rsid w:val="45863281"/>
    <w:rsid w:val="45BC4EF4"/>
    <w:rsid w:val="45D87DAA"/>
    <w:rsid w:val="45F07D10"/>
    <w:rsid w:val="462C5BD6"/>
    <w:rsid w:val="463B406B"/>
    <w:rsid w:val="46517D32"/>
    <w:rsid w:val="46A00372"/>
    <w:rsid w:val="472B0583"/>
    <w:rsid w:val="47392CA0"/>
    <w:rsid w:val="475FA5BD"/>
    <w:rsid w:val="479223B1"/>
    <w:rsid w:val="47AF6ABF"/>
    <w:rsid w:val="47C3256A"/>
    <w:rsid w:val="47C9648B"/>
    <w:rsid w:val="47DB3D58"/>
    <w:rsid w:val="47E00AF1"/>
    <w:rsid w:val="47F70466"/>
    <w:rsid w:val="48075876"/>
    <w:rsid w:val="480908C5"/>
    <w:rsid w:val="48282177"/>
    <w:rsid w:val="48425B85"/>
    <w:rsid w:val="484A2C8B"/>
    <w:rsid w:val="484A5A74"/>
    <w:rsid w:val="48D324C6"/>
    <w:rsid w:val="48ED63DD"/>
    <w:rsid w:val="49356826"/>
    <w:rsid w:val="49543DC1"/>
    <w:rsid w:val="495E6C43"/>
    <w:rsid w:val="499814CB"/>
    <w:rsid w:val="49BE56DF"/>
    <w:rsid w:val="4A6A4F1F"/>
    <w:rsid w:val="4ABF170F"/>
    <w:rsid w:val="4B4E2A92"/>
    <w:rsid w:val="4C2D4456"/>
    <w:rsid w:val="4C804ECE"/>
    <w:rsid w:val="4C9C7255"/>
    <w:rsid w:val="4CAE24E9"/>
    <w:rsid w:val="4CB357E2"/>
    <w:rsid w:val="4CB44B77"/>
    <w:rsid w:val="4CE54D31"/>
    <w:rsid w:val="4D026AFF"/>
    <w:rsid w:val="4D322D6F"/>
    <w:rsid w:val="4D550108"/>
    <w:rsid w:val="4D6640C3"/>
    <w:rsid w:val="4DA65282"/>
    <w:rsid w:val="4DBD7A5B"/>
    <w:rsid w:val="4DBF4B03"/>
    <w:rsid w:val="4E094A4F"/>
    <w:rsid w:val="4E165AE9"/>
    <w:rsid w:val="4EA56E6D"/>
    <w:rsid w:val="4EB020D5"/>
    <w:rsid w:val="4EBB29E2"/>
    <w:rsid w:val="4EE10A3A"/>
    <w:rsid w:val="4EF37BD9"/>
    <w:rsid w:val="4EF676C9"/>
    <w:rsid w:val="4F1D2EA8"/>
    <w:rsid w:val="4F5D32A4"/>
    <w:rsid w:val="4FA7091A"/>
    <w:rsid w:val="4FE64EE3"/>
    <w:rsid w:val="4FEB2CAD"/>
    <w:rsid w:val="500876B4"/>
    <w:rsid w:val="501047BA"/>
    <w:rsid w:val="5098349E"/>
    <w:rsid w:val="50A05B3E"/>
    <w:rsid w:val="50C066BC"/>
    <w:rsid w:val="50CA3E1C"/>
    <w:rsid w:val="515D3A2F"/>
    <w:rsid w:val="51976F41"/>
    <w:rsid w:val="521E31BF"/>
    <w:rsid w:val="529C2335"/>
    <w:rsid w:val="52B07B8F"/>
    <w:rsid w:val="52C04276"/>
    <w:rsid w:val="52D7336D"/>
    <w:rsid w:val="52FC0631"/>
    <w:rsid w:val="53591FD4"/>
    <w:rsid w:val="536270DB"/>
    <w:rsid w:val="53A5521A"/>
    <w:rsid w:val="54436BFD"/>
    <w:rsid w:val="54CB0CB0"/>
    <w:rsid w:val="551F5FB4"/>
    <w:rsid w:val="552A59D6"/>
    <w:rsid w:val="55782BE6"/>
    <w:rsid w:val="5579F8C0"/>
    <w:rsid w:val="55853555"/>
    <w:rsid w:val="55D77440"/>
    <w:rsid w:val="55FD6958"/>
    <w:rsid w:val="56114DE8"/>
    <w:rsid w:val="56116B96"/>
    <w:rsid w:val="563A433F"/>
    <w:rsid w:val="56701B0F"/>
    <w:rsid w:val="56DA26CC"/>
    <w:rsid w:val="572B1EDA"/>
    <w:rsid w:val="573C5E95"/>
    <w:rsid w:val="5743631B"/>
    <w:rsid w:val="577D2735"/>
    <w:rsid w:val="57E91B8C"/>
    <w:rsid w:val="581D1822"/>
    <w:rsid w:val="589110F9"/>
    <w:rsid w:val="58DF4D2A"/>
    <w:rsid w:val="58EE3C97"/>
    <w:rsid w:val="59213594"/>
    <w:rsid w:val="592D3CE7"/>
    <w:rsid w:val="59351B2D"/>
    <w:rsid w:val="594F0101"/>
    <w:rsid w:val="596D4045"/>
    <w:rsid w:val="598558D1"/>
    <w:rsid w:val="599E6993"/>
    <w:rsid w:val="59E529BF"/>
    <w:rsid w:val="5A247073"/>
    <w:rsid w:val="5A4C9AF7"/>
    <w:rsid w:val="5A61633E"/>
    <w:rsid w:val="5B15722A"/>
    <w:rsid w:val="5BB26726"/>
    <w:rsid w:val="5BB4249E"/>
    <w:rsid w:val="5BC00E43"/>
    <w:rsid w:val="5BC16969"/>
    <w:rsid w:val="5BE8574B"/>
    <w:rsid w:val="5BEC795B"/>
    <w:rsid w:val="5BED59B0"/>
    <w:rsid w:val="5BFD2FD2"/>
    <w:rsid w:val="5C653798"/>
    <w:rsid w:val="5C6C4B26"/>
    <w:rsid w:val="5C8A1451"/>
    <w:rsid w:val="5CAD799A"/>
    <w:rsid w:val="5D7C6FEB"/>
    <w:rsid w:val="5D9C768D"/>
    <w:rsid w:val="5DA64068"/>
    <w:rsid w:val="5DBE5132"/>
    <w:rsid w:val="5DE74DAC"/>
    <w:rsid w:val="5E231D6D"/>
    <w:rsid w:val="5E2F4613"/>
    <w:rsid w:val="5E6F08FE"/>
    <w:rsid w:val="5E9860A7"/>
    <w:rsid w:val="5EA72FD8"/>
    <w:rsid w:val="5EBE0B2D"/>
    <w:rsid w:val="5ECB022A"/>
    <w:rsid w:val="5ED54C05"/>
    <w:rsid w:val="5EEC01A1"/>
    <w:rsid w:val="5F1D035A"/>
    <w:rsid w:val="5F9F3465"/>
    <w:rsid w:val="5FAD82EB"/>
    <w:rsid w:val="5FAF118C"/>
    <w:rsid w:val="5FD4AF2E"/>
    <w:rsid w:val="5FD924D3"/>
    <w:rsid w:val="5FDA275C"/>
    <w:rsid w:val="5FFB446A"/>
    <w:rsid w:val="606A59D9"/>
    <w:rsid w:val="60830691"/>
    <w:rsid w:val="60C05441"/>
    <w:rsid w:val="61027CC0"/>
    <w:rsid w:val="61081EBC"/>
    <w:rsid w:val="61412A26"/>
    <w:rsid w:val="61532759"/>
    <w:rsid w:val="618A53BF"/>
    <w:rsid w:val="61AC2810"/>
    <w:rsid w:val="61CB1979"/>
    <w:rsid w:val="61FC06FB"/>
    <w:rsid w:val="629B7F14"/>
    <w:rsid w:val="630932C0"/>
    <w:rsid w:val="631C2FA8"/>
    <w:rsid w:val="631D4DCC"/>
    <w:rsid w:val="63260A0C"/>
    <w:rsid w:val="635B7505"/>
    <w:rsid w:val="637A5D7B"/>
    <w:rsid w:val="63AF0E81"/>
    <w:rsid w:val="63BD210C"/>
    <w:rsid w:val="646F78AA"/>
    <w:rsid w:val="6473695D"/>
    <w:rsid w:val="64D272F5"/>
    <w:rsid w:val="6518584B"/>
    <w:rsid w:val="65203C2D"/>
    <w:rsid w:val="655F791E"/>
    <w:rsid w:val="658904F7"/>
    <w:rsid w:val="658E5B0E"/>
    <w:rsid w:val="659A2704"/>
    <w:rsid w:val="65BC6B1F"/>
    <w:rsid w:val="65C6174B"/>
    <w:rsid w:val="65CEA240"/>
    <w:rsid w:val="65F53318"/>
    <w:rsid w:val="66FD73EF"/>
    <w:rsid w:val="67340937"/>
    <w:rsid w:val="6773320D"/>
    <w:rsid w:val="67770DF7"/>
    <w:rsid w:val="67A63E75"/>
    <w:rsid w:val="67BADA50"/>
    <w:rsid w:val="67BF6177"/>
    <w:rsid w:val="67E50716"/>
    <w:rsid w:val="680A77A0"/>
    <w:rsid w:val="68925915"/>
    <w:rsid w:val="68AA7102"/>
    <w:rsid w:val="693D6BB0"/>
    <w:rsid w:val="69755366"/>
    <w:rsid w:val="699C6BD4"/>
    <w:rsid w:val="6A085AE6"/>
    <w:rsid w:val="6A170439"/>
    <w:rsid w:val="6A576E16"/>
    <w:rsid w:val="6AA61BD5"/>
    <w:rsid w:val="6AC2B366"/>
    <w:rsid w:val="6BAF4A30"/>
    <w:rsid w:val="6BE93BF5"/>
    <w:rsid w:val="6BEC358E"/>
    <w:rsid w:val="6C0B767A"/>
    <w:rsid w:val="6C205005"/>
    <w:rsid w:val="6C290BE4"/>
    <w:rsid w:val="6C2C42D2"/>
    <w:rsid w:val="6C411B2C"/>
    <w:rsid w:val="6CF7C8EA"/>
    <w:rsid w:val="6D505D9E"/>
    <w:rsid w:val="6DA2484C"/>
    <w:rsid w:val="6DCA2536"/>
    <w:rsid w:val="6DD137A9"/>
    <w:rsid w:val="6E8C2E06"/>
    <w:rsid w:val="6E9504EC"/>
    <w:rsid w:val="6E9F0D8B"/>
    <w:rsid w:val="6E9F2B3A"/>
    <w:rsid w:val="6F1E43A6"/>
    <w:rsid w:val="6F255735"/>
    <w:rsid w:val="6F3C2A7E"/>
    <w:rsid w:val="6F5C0A2B"/>
    <w:rsid w:val="6F7264A0"/>
    <w:rsid w:val="6FC7B93F"/>
    <w:rsid w:val="6FEFC78E"/>
    <w:rsid w:val="6FF7AA23"/>
    <w:rsid w:val="6FFF5708"/>
    <w:rsid w:val="7034661A"/>
    <w:rsid w:val="70871AD7"/>
    <w:rsid w:val="70B71986"/>
    <w:rsid w:val="70D6480D"/>
    <w:rsid w:val="70EC5DDE"/>
    <w:rsid w:val="70F51137"/>
    <w:rsid w:val="70FA4226"/>
    <w:rsid w:val="713C0B14"/>
    <w:rsid w:val="715E48D9"/>
    <w:rsid w:val="71CD5C10"/>
    <w:rsid w:val="71FA5AA8"/>
    <w:rsid w:val="724203AC"/>
    <w:rsid w:val="7242215A"/>
    <w:rsid w:val="72444760"/>
    <w:rsid w:val="726C50F6"/>
    <w:rsid w:val="72943709"/>
    <w:rsid w:val="72EA3C8F"/>
    <w:rsid w:val="730218E9"/>
    <w:rsid w:val="730924B4"/>
    <w:rsid w:val="7329156C"/>
    <w:rsid w:val="732C4583"/>
    <w:rsid w:val="7349576A"/>
    <w:rsid w:val="736D3AA6"/>
    <w:rsid w:val="73C31078"/>
    <w:rsid w:val="73E16EE5"/>
    <w:rsid w:val="73FF30F7"/>
    <w:rsid w:val="73FF430B"/>
    <w:rsid w:val="74081D3D"/>
    <w:rsid w:val="740E02D5"/>
    <w:rsid w:val="746960C4"/>
    <w:rsid w:val="74713E21"/>
    <w:rsid w:val="74EB369E"/>
    <w:rsid w:val="75526B58"/>
    <w:rsid w:val="758D3184"/>
    <w:rsid w:val="75B90985"/>
    <w:rsid w:val="75D02172"/>
    <w:rsid w:val="75EB2B08"/>
    <w:rsid w:val="76407C2E"/>
    <w:rsid w:val="76BA05D5"/>
    <w:rsid w:val="76DD68F5"/>
    <w:rsid w:val="76F105F2"/>
    <w:rsid w:val="76FE012A"/>
    <w:rsid w:val="771B1288"/>
    <w:rsid w:val="774424D0"/>
    <w:rsid w:val="776B4426"/>
    <w:rsid w:val="778925D9"/>
    <w:rsid w:val="77E80DCF"/>
    <w:rsid w:val="77EB2F81"/>
    <w:rsid w:val="77FF777B"/>
    <w:rsid w:val="78047EB1"/>
    <w:rsid w:val="78280044"/>
    <w:rsid w:val="789D458E"/>
    <w:rsid w:val="78AE246B"/>
    <w:rsid w:val="78F47F26"/>
    <w:rsid w:val="791665C1"/>
    <w:rsid w:val="793A6280"/>
    <w:rsid w:val="79492020"/>
    <w:rsid w:val="795804B5"/>
    <w:rsid w:val="7973709D"/>
    <w:rsid w:val="79A67472"/>
    <w:rsid w:val="79A853AC"/>
    <w:rsid w:val="79DD6C0C"/>
    <w:rsid w:val="79DE821E"/>
    <w:rsid w:val="79E7016D"/>
    <w:rsid w:val="79F44681"/>
    <w:rsid w:val="7A704223"/>
    <w:rsid w:val="7A8F43AA"/>
    <w:rsid w:val="7A9B2D4F"/>
    <w:rsid w:val="7AAF05A8"/>
    <w:rsid w:val="7ABC35F6"/>
    <w:rsid w:val="7AE91D0C"/>
    <w:rsid w:val="7B5A49B8"/>
    <w:rsid w:val="7B5AF9CF"/>
    <w:rsid w:val="7BC9569A"/>
    <w:rsid w:val="7BEC3136"/>
    <w:rsid w:val="7BF51F36"/>
    <w:rsid w:val="7BFFA12D"/>
    <w:rsid w:val="7C5FD981"/>
    <w:rsid w:val="7CBE2D25"/>
    <w:rsid w:val="7CCE5F53"/>
    <w:rsid w:val="7CEC36F4"/>
    <w:rsid w:val="7D16490F"/>
    <w:rsid w:val="7D354D0C"/>
    <w:rsid w:val="7D4E22FA"/>
    <w:rsid w:val="7D603DDC"/>
    <w:rsid w:val="7D6F2271"/>
    <w:rsid w:val="7D8775BA"/>
    <w:rsid w:val="7D9C12B8"/>
    <w:rsid w:val="7DCE343B"/>
    <w:rsid w:val="7DDA520A"/>
    <w:rsid w:val="7DE93DD1"/>
    <w:rsid w:val="7DEB18F7"/>
    <w:rsid w:val="7E1D1CCD"/>
    <w:rsid w:val="7E611BB9"/>
    <w:rsid w:val="7E66156B"/>
    <w:rsid w:val="7E666992"/>
    <w:rsid w:val="7EF173E1"/>
    <w:rsid w:val="7F1B7FBA"/>
    <w:rsid w:val="7F1CCD1C"/>
    <w:rsid w:val="7F7122D0"/>
    <w:rsid w:val="7F727042"/>
    <w:rsid w:val="7F7F9AF2"/>
    <w:rsid w:val="7FAD00D2"/>
    <w:rsid w:val="7FB64306"/>
    <w:rsid w:val="7FEF9123"/>
    <w:rsid w:val="7FF9CB96"/>
    <w:rsid w:val="7FFDE6B0"/>
    <w:rsid w:val="7FFE6A58"/>
    <w:rsid w:val="7FFFE7D5"/>
    <w:rsid w:val="9BDD9B6C"/>
    <w:rsid w:val="9EFF12B7"/>
    <w:rsid w:val="9F0FD25B"/>
    <w:rsid w:val="9F732674"/>
    <w:rsid w:val="9FFBA4BC"/>
    <w:rsid w:val="AD7BADEE"/>
    <w:rsid w:val="AF7FC524"/>
    <w:rsid w:val="BBDFC5B6"/>
    <w:rsid w:val="BC5F2CB7"/>
    <w:rsid w:val="BCFA6357"/>
    <w:rsid w:val="BFBF7094"/>
    <w:rsid w:val="BFFD15A3"/>
    <w:rsid w:val="CEFF146A"/>
    <w:rsid w:val="CF7BA87F"/>
    <w:rsid w:val="D56FBA42"/>
    <w:rsid w:val="D7A5BE31"/>
    <w:rsid w:val="DBFE943A"/>
    <w:rsid w:val="DCB91E44"/>
    <w:rsid w:val="DE4D7A8F"/>
    <w:rsid w:val="DF6B6BDB"/>
    <w:rsid w:val="E7EF9D21"/>
    <w:rsid w:val="E9E9817B"/>
    <w:rsid w:val="ECFB92AC"/>
    <w:rsid w:val="EF383B86"/>
    <w:rsid w:val="EF5F89D5"/>
    <w:rsid w:val="EF8BBD11"/>
    <w:rsid w:val="EFBE1905"/>
    <w:rsid w:val="F04D3FB4"/>
    <w:rsid w:val="F3D719F0"/>
    <w:rsid w:val="F5BD8C6B"/>
    <w:rsid w:val="F5F76586"/>
    <w:rsid w:val="F5FE0051"/>
    <w:rsid w:val="F665D86C"/>
    <w:rsid w:val="F6FAAE79"/>
    <w:rsid w:val="F7F89BE3"/>
    <w:rsid w:val="F8F1FDBA"/>
    <w:rsid w:val="F9B92B90"/>
    <w:rsid w:val="F9D9A858"/>
    <w:rsid w:val="FBEDE203"/>
    <w:rsid w:val="FBFB73AC"/>
    <w:rsid w:val="FC2F6A6E"/>
    <w:rsid w:val="FC5EF334"/>
    <w:rsid w:val="FCF169CA"/>
    <w:rsid w:val="FCFB4BF7"/>
    <w:rsid w:val="FDCBE3C5"/>
    <w:rsid w:val="FE1D9A7D"/>
    <w:rsid w:val="FED01048"/>
    <w:rsid w:val="FF6FFBB1"/>
    <w:rsid w:val="FF8F362D"/>
    <w:rsid w:val="FF8F789F"/>
    <w:rsid w:val="FFAE38BC"/>
    <w:rsid w:val="FFE23C1D"/>
    <w:rsid w:val="FFE98072"/>
    <w:rsid w:val="FFFFBB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39"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sz w:val="21"/>
      <w:lang w:val="en-US" w:eastAsia="zh-CN" w:bidi="ar-SA"/>
    </w:rPr>
  </w:style>
  <w:style w:type="paragraph" w:styleId="3">
    <w:name w:val="heading 1"/>
    <w:basedOn w:val="1"/>
    <w:next w:val="1"/>
    <w:link w:val="45"/>
    <w:qFormat/>
    <w:uiPriority w:val="0"/>
    <w:pPr>
      <w:keepNext/>
      <w:keepLines/>
      <w:widowControl w:val="0"/>
      <w:tabs>
        <w:tab w:val="left" w:pos="840"/>
      </w:tabs>
      <w:adjustRightInd w:val="0"/>
      <w:snapToGrid w:val="0"/>
      <w:spacing w:line="360" w:lineRule="auto"/>
      <w:jc w:val="both"/>
      <w:outlineLvl w:val="0"/>
    </w:pPr>
    <w:rPr>
      <w:rFonts w:ascii="宋体"/>
      <w:b/>
      <w:kern w:val="44"/>
      <w:sz w:val="24"/>
    </w:rPr>
  </w:style>
  <w:style w:type="paragraph" w:styleId="4">
    <w:name w:val="heading 2"/>
    <w:basedOn w:val="1"/>
    <w:next w:val="1"/>
    <w:link w:val="46"/>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47"/>
    <w:qFormat/>
    <w:uiPriority w:val="0"/>
    <w:pPr>
      <w:keepNext/>
      <w:keepLines/>
      <w:spacing w:before="260" w:after="260" w:line="416" w:lineRule="auto"/>
      <w:outlineLvl w:val="2"/>
    </w:pPr>
    <w:rPr>
      <w:b/>
      <w:bCs/>
      <w:sz w:val="32"/>
      <w:szCs w:val="32"/>
    </w:rPr>
  </w:style>
  <w:style w:type="paragraph" w:styleId="6">
    <w:name w:val="heading 4"/>
    <w:basedOn w:val="1"/>
    <w:next w:val="1"/>
    <w:link w:val="48"/>
    <w:qFormat/>
    <w:uiPriority w:val="0"/>
    <w:pPr>
      <w:keepNext/>
      <w:keepLines/>
      <w:widowControl w:val="0"/>
      <w:tabs>
        <w:tab w:val="left" w:pos="864"/>
      </w:tabs>
      <w:spacing w:before="280" w:after="290" w:line="376" w:lineRule="auto"/>
      <w:ind w:left="864" w:hanging="864"/>
      <w:jc w:val="both"/>
      <w:outlineLvl w:val="3"/>
    </w:pPr>
    <w:rPr>
      <w:rFonts w:ascii="Arial" w:hAnsi="Arial" w:eastAsia="黑体"/>
      <w:b/>
      <w:bCs/>
      <w:kern w:val="2"/>
      <w:sz w:val="28"/>
      <w:szCs w:val="28"/>
    </w:rPr>
  </w:style>
  <w:style w:type="paragraph" w:styleId="7">
    <w:name w:val="heading 5"/>
    <w:basedOn w:val="1"/>
    <w:next w:val="1"/>
    <w:link w:val="49"/>
    <w:qFormat/>
    <w:uiPriority w:val="0"/>
    <w:pPr>
      <w:keepNext/>
      <w:keepLines/>
      <w:spacing w:before="280" w:after="290" w:line="376" w:lineRule="auto"/>
      <w:outlineLvl w:val="4"/>
    </w:pPr>
    <w:rPr>
      <w:b/>
      <w:bCs/>
      <w:sz w:val="28"/>
      <w:szCs w:val="28"/>
    </w:rPr>
  </w:style>
  <w:style w:type="paragraph" w:styleId="8">
    <w:name w:val="heading 6"/>
    <w:basedOn w:val="1"/>
    <w:next w:val="1"/>
    <w:link w:val="50"/>
    <w:qFormat/>
    <w:uiPriority w:val="0"/>
    <w:pPr>
      <w:keepNext/>
      <w:keepLines/>
      <w:spacing w:before="240" w:after="64" w:line="320" w:lineRule="auto"/>
      <w:outlineLvl w:val="5"/>
    </w:pPr>
    <w:rPr>
      <w:rFonts w:ascii="Cambria" w:hAnsi="Cambria" w:eastAsia="宋体" w:cs="Times New Roman"/>
      <w:b/>
      <w:bCs/>
      <w:sz w:val="24"/>
      <w:szCs w:val="24"/>
    </w:rPr>
  </w:style>
  <w:style w:type="paragraph" w:styleId="9">
    <w:name w:val="heading 7"/>
    <w:basedOn w:val="1"/>
    <w:next w:val="1"/>
    <w:link w:val="51"/>
    <w:qFormat/>
    <w:uiPriority w:val="0"/>
    <w:pPr>
      <w:keepNext/>
      <w:keepLines/>
      <w:widowControl w:val="0"/>
      <w:spacing w:line="317" w:lineRule="auto"/>
      <w:ind w:left="1296" w:hanging="1296"/>
      <w:jc w:val="both"/>
      <w:outlineLvl w:val="6"/>
    </w:pPr>
    <w:rPr>
      <w:b/>
      <w:kern w:val="2"/>
      <w:sz w:val="24"/>
      <w:szCs w:val="22"/>
    </w:rPr>
  </w:style>
  <w:style w:type="paragraph" w:styleId="10">
    <w:name w:val="heading 8"/>
    <w:basedOn w:val="1"/>
    <w:next w:val="1"/>
    <w:link w:val="52"/>
    <w:qFormat/>
    <w:uiPriority w:val="0"/>
    <w:pPr>
      <w:spacing w:before="320" w:after="100"/>
      <w:outlineLvl w:val="7"/>
    </w:pPr>
    <w:rPr>
      <w:rFonts w:ascii="Cambria" w:hAnsi="Cambria" w:cs="宋体"/>
      <w:b/>
      <w:bCs/>
      <w:i/>
      <w:iCs/>
      <w:color w:val="9BBB59"/>
      <w:szCs w:val="24"/>
    </w:rPr>
  </w:style>
  <w:style w:type="paragraph" w:styleId="11">
    <w:name w:val="heading 9"/>
    <w:basedOn w:val="1"/>
    <w:next w:val="1"/>
    <w:link w:val="53"/>
    <w:qFormat/>
    <w:uiPriority w:val="0"/>
    <w:pPr>
      <w:keepNext/>
      <w:keepLines/>
      <w:widowControl w:val="0"/>
      <w:numPr>
        <w:ilvl w:val="8"/>
        <w:numId w:val="1"/>
      </w:numPr>
      <w:tabs>
        <w:tab w:val="left" w:pos="1584"/>
      </w:tabs>
      <w:spacing w:before="240" w:after="64" w:line="317" w:lineRule="auto"/>
      <w:jc w:val="both"/>
      <w:outlineLvl w:val="8"/>
    </w:pPr>
    <w:rPr>
      <w:rFonts w:ascii="Arial" w:hAnsi="Arial" w:eastAsia="黑体"/>
      <w:kern w:val="2"/>
      <w:szCs w:val="21"/>
    </w:rPr>
  </w:style>
  <w:style w:type="character" w:default="1" w:styleId="38">
    <w:name w:val="Default Paragraph Font"/>
    <w:semiHidden/>
    <w:uiPriority w:val="0"/>
  </w:style>
  <w:style w:type="table" w:default="1" w:styleId="36">
    <w:name w:val="Normal Table"/>
    <w:semiHidden/>
    <w:uiPriority w:val="0"/>
    <w:tblPr>
      <w:tblStyle w:val="36"/>
      <w:tblCellMar>
        <w:top w:w="0" w:type="dxa"/>
        <w:left w:w="108" w:type="dxa"/>
        <w:bottom w:w="0" w:type="dxa"/>
        <w:right w:w="108" w:type="dxa"/>
      </w:tblCellMar>
    </w:tblPr>
  </w:style>
  <w:style w:type="paragraph" w:styleId="2">
    <w:name w:val="Body Text Indent"/>
    <w:basedOn w:val="1"/>
    <w:next w:val="1"/>
    <w:link w:val="44"/>
    <w:qFormat/>
    <w:uiPriority w:val="0"/>
    <w:pPr>
      <w:spacing w:after="120"/>
      <w:ind w:left="420" w:leftChars="200"/>
    </w:pPr>
  </w:style>
  <w:style w:type="paragraph" w:styleId="12">
    <w:name w:val="Normal Indent"/>
    <w:basedOn w:val="1"/>
    <w:link w:val="54"/>
    <w:qFormat/>
    <w:uiPriority w:val="0"/>
    <w:pPr>
      <w:ind w:firstLine="420"/>
    </w:pPr>
  </w:style>
  <w:style w:type="paragraph" w:styleId="13">
    <w:name w:val="Document Map"/>
    <w:basedOn w:val="1"/>
    <w:link w:val="55"/>
    <w:unhideWhenUsed/>
    <w:uiPriority w:val="0"/>
    <w:rPr>
      <w:rFonts w:ascii="宋体"/>
      <w:sz w:val="18"/>
      <w:szCs w:val="18"/>
    </w:rPr>
  </w:style>
  <w:style w:type="paragraph" w:styleId="14">
    <w:name w:val="annotation text"/>
    <w:basedOn w:val="1"/>
    <w:link w:val="56"/>
    <w:qFormat/>
    <w:uiPriority w:val="0"/>
    <w:pPr>
      <w:widowControl w:val="0"/>
      <w:spacing w:line="360" w:lineRule="auto"/>
      <w:ind w:firstLine="880" w:firstLineChars="200"/>
    </w:pPr>
    <w:rPr>
      <w:kern w:val="2"/>
      <w:sz w:val="28"/>
      <w:szCs w:val="22"/>
    </w:rPr>
  </w:style>
  <w:style w:type="paragraph" w:styleId="15">
    <w:name w:val="Salutation"/>
    <w:basedOn w:val="1"/>
    <w:next w:val="1"/>
    <w:link w:val="57"/>
    <w:uiPriority w:val="0"/>
    <w:pPr>
      <w:jc w:val="both"/>
      <w:textAlignment w:val="baseline"/>
    </w:pPr>
    <w:rPr>
      <w:rFonts w:ascii="??" w:hAnsi="??" w:eastAsia="Times New Roman"/>
      <w:kern w:val="2"/>
    </w:rPr>
  </w:style>
  <w:style w:type="paragraph" w:styleId="16">
    <w:name w:val="Body Text"/>
    <w:basedOn w:val="1"/>
    <w:next w:val="17"/>
    <w:link w:val="58"/>
    <w:qFormat/>
    <w:uiPriority w:val="0"/>
    <w:pPr>
      <w:widowControl w:val="0"/>
      <w:spacing w:line="360" w:lineRule="auto"/>
      <w:jc w:val="both"/>
    </w:pPr>
    <w:rPr>
      <w:rFonts w:ascii="楷体_GB2312" w:eastAsia="楷体_GB2312"/>
      <w:kern w:val="2"/>
      <w:sz w:val="32"/>
    </w:rPr>
  </w:style>
  <w:style w:type="paragraph" w:styleId="17">
    <w:name w:val="Body Text First Indent"/>
    <w:basedOn w:val="16"/>
    <w:next w:val="1"/>
    <w:link w:val="59"/>
    <w:qFormat/>
    <w:uiPriority w:val="0"/>
    <w:pPr>
      <w:widowControl/>
      <w:spacing w:after="120" w:line="240" w:lineRule="auto"/>
      <w:ind w:firstLine="420" w:firstLineChars="100"/>
      <w:jc w:val="left"/>
    </w:pPr>
    <w:rPr>
      <w:rFonts w:ascii="Times New Roman"/>
      <w:sz w:val="21"/>
    </w:rPr>
  </w:style>
  <w:style w:type="paragraph" w:styleId="18">
    <w:name w:val="toc 5"/>
    <w:basedOn w:val="1"/>
    <w:next w:val="1"/>
    <w:qFormat/>
    <w:uiPriority w:val="0"/>
    <w:pPr>
      <w:widowControl w:val="0"/>
      <w:spacing w:line="360" w:lineRule="auto"/>
      <w:ind w:left="1680" w:leftChars="800" w:firstLine="880" w:firstLineChars="200"/>
      <w:jc w:val="both"/>
    </w:pPr>
    <w:rPr>
      <w:kern w:val="2"/>
      <w:sz w:val="28"/>
      <w:szCs w:val="22"/>
    </w:rPr>
  </w:style>
  <w:style w:type="paragraph" w:styleId="19">
    <w:name w:val="toc 3"/>
    <w:basedOn w:val="1"/>
    <w:next w:val="1"/>
    <w:unhideWhenUsed/>
    <w:qFormat/>
    <w:uiPriority w:val="39"/>
    <w:pPr>
      <w:ind w:left="840" w:leftChars="400"/>
    </w:pPr>
  </w:style>
  <w:style w:type="paragraph" w:styleId="20">
    <w:name w:val="Plain Text"/>
    <w:basedOn w:val="1"/>
    <w:link w:val="60"/>
    <w:qFormat/>
    <w:uiPriority w:val="99"/>
    <w:pPr>
      <w:widowControl w:val="0"/>
      <w:jc w:val="both"/>
    </w:pPr>
    <w:rPr>
      <w:rFonts w:ascii="宋体" w:hAnsi="Courier New"/>
      <w:kern w:val="2"/>
    </w:rPr>
  </w:style>
  <w:style w:type="paragraph" w:styleId="21">
    <w:name w:val="toc 8"/>
    <w:basedOn w:val="1"/>
    <w:next w:val="1"/>
    <w:uiPriority w:val="0"/>
    <w:pPr>
      <w:widowControl w:val="0"/>
      <w:spacing w:line="360" w:lineRule="auto"/>
      <w:ind w:left="1440" w:firstLine="200" w:firstLineChars="200"/>
    </w:pPr>
    <w:rPr>
      <w:rFonts w:ascii="Calibri" w:hAnsi="Calibri"/>
      <w:kern w:val="2"/>
      <w:sz w:val="20"/>
    </w:rPr>
  </w:style>
  <w:style w:type="paragraph" w:styleId="22">
    <w:name w:val="Date"/>
    <w:basedOn w:val="1"/>
    <w:next w:val="1"/>
    <w:uiPriority w:val="0"/>
    <w:pPr>
      <w:widowControl w:val="0"/>
      <w:jc w:val="both"/>
    </w:pPr>
    <w:rPr>
      <w:rFonts w:ascii="宋体"/>
      <w:sz w:val="24"/>
    </w:rPr>
  </w:style>
  <w:style w:type="paragraph" w:styleId="23">
    <w:name w:val="Balloon Text"/>
    <w:basedOn w:val="1"/>
    <w:link w:val="61"/>
    <w:unhideWhenUsed/>
    <w:uiPriority w:val="0"/>
    <w:rPr>
      <w:sz w:val="18"/>
      <w:szCs w:val="18"/>
    </w:rPr>
  </w:style>
  <w:style w:type="paragraph" w:styleId="24">
    <w:name w:val="footer"/>
    <w:basedOn w:val="1"/>
    <w:link w:val="62"/>
    <w:qFormat/>
    <w:uiPriority w:val="0"/>
    <w:pPr>
      <w:tabs>
        <w:tab w:val="center" w:pos="4153"/>
        <w:tab w:val="right" w:pos="8306"/>
      </w:tabs>
      <w:snapToGrid w:val="0"/>
    </w:pPr>
    <w:rPr>
      <w:sz w:val="18"/>
    </w:rPr>
  </w:style>
  <w:style w:type="paragraph" w:styleId="25">
    <w:name w:val="header"/>
    <w:basedOn w:val="1"/>
    <w:link w:val="63"/>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Signature"/>
    <w:basedOn w:val="1"/>
    <w:uiPriority w:val="0"/>
    <w:pPr>
      <w:widowControl w:val="0"/>
      <w:ind w:left="4320"/>
      <w:jc w:val="both"/>
    </w:pPr>
    <w:rPr>
      <w:rFonts w:ascii="Calibri" w:hAnsi="Calibri"/>
      <w:b/>
      <w:bCs/>
      <w:kern w:val="44"/>
      <w:sz w:val="44"/>
      <w:szCs w:val="44"/>
    </w:rPr>
  </w:style>
  <w:style w:type="paragraph" w:styleId="27">
    <w:name w:val="toc 1"/>
    <w:basedOn w:val="1"/>
    <w:next w:val="1"/>
    <w:qFormat/>
    <w:uiPriority w:val="0"/>
    <w:pPr>
      <w:tabs>
        <w:tab w:val="right" w:leader="middleDot" w:pos="8948"/>
      </w:tabs>
    </w:pPr>
    <w:rPr>
      <w:rFonts w:ascii="宋体" w:hAnsi="宋体"/>
      <w:b/>
      <w:bCs/>
      <w:caps/>
      <w:szCs w:val="21"/>
      <w:lang/>
    </w:rPr>
  </w:style>
  <w:style w:type="paragraph" w:styleId="28">
    <w:name w:val="toc 4"/>
    <w:basedOn w:val="1"/>
    <w:next w:val="1"/>
    <w:qFormat/>
    <w:uiPriority w:val="0"/>
    <w:pPr>
      <w:widowControl w:val="0"/>
      <w:spacing w:line="360" w:lineRule="auto"/>
      <w:ind w:left="1260" w:leftChars="600" w:firstLine="880" w:firstLineChars="200"/>
      <w:jc w:val="both"/>
    </w:pPr>
    <w:rPr>
      <w:kern w:val="2"/>
      <w:sz w:val="28"/>
      <w:szCs w:val="22"/>
    </w:rPr>
  </w:style>
  <w:style w:type="paragraph" w:styleId="29">
    <w:name w:val="List"/>
    <w:basedOn w:val="1"/>
    <w:uiPriority w:val="0"/>
    <w:pPr>
      <w:ind w:left="200" w:hanging="200" w:hangingChars="200"/>
      <w:jc w:val="both"/>
      <w:textAlignment w:val="baseline"/>
    </w:pPr>
    <w:rPr>
      <w:rFonts w:eastAsia="Times New Roman"/>
      <w:kern w:val="2"/>
      <w:sz w:val="28"/>
      <w:szCs w:val="24"/>
    </w:rPr>
  </w:style>
  <w:style w:type="paragraph" w:styleId="30">
    <w:name w:val="index 9"/>
    <w:basedOn w:val="1"/>
    <w:next w:val="1"/>
    <w:uiPriority w:val="0"/>
    <w:pPr>
      <w:widowControl w:val="0"/>
      <w:ind w:left="3360"/>
      <w:jc w:val="both"/>
    </w:pPr>
    <w:rPr>
      <w:kern w:val="2"/>
      <w:sz w:val="24"/>
      <w:szCs w:val="24"/>
    </w:rPr>
  </w:style>
  <w:style w:type="paragraph" w:styleId="31">
    <w:name w:val="toc 2"/>
    <w:basedOn w:val="1"/>
    <w:next w:val="1"/>
    <w:qFormat/>
    <w:uiPriority w:val="0"/>
    <w:pPr>
      <w:tabs>
        <w:tab w:val="right" w:leader="middleDot" w:pos="8948"/>
      </w:tabs>
      <w:spacing w:before="60" w:after="60"/>
      <w:ind w:left="210"/>
    </w:pPr>
    <w:rPr>
      <w:smallCaps/>
    </w:rPr>
  </w:style>
  <w:style w:type="paragraph" w:styleId="32">
    <w:name w:val="Body Text 2"/>
    <w:basedOn w:val="1"/>
    <w:link w:val="64"/>
    <w:qFormat/>
    <w:uiPriority w:val="99"/>
    <w:pPr>
      <w:widowControl w:val="0"/>
      <w:spacing w:after="120" w:line="480" w:lineRule="auto"/>
      <w:ind w:firstLine="880" w:firstLineChars="200"/>
      <w:jc w:val="both"/>
    </w:pPr>
    <w:rPr>
      <w:kern w:val="2"/>
      <w:sz w:val="28"/>
      <w:szCs w:val="22"/>
    </w:rPr>
  </w:style>
  <w:style w:type="paragraph" w:styleId="33">
    <w:name w:val="Normal (Web)"/>
    <w:basedOn w:val="1"/>
    <w:link w:val="65"/>
    <w:qFormat/>
    <w:uiPriority w:val="0"/>
    <w:pPr>
      <w:spacing w:before="100" w:beforeAutospacing="1" w:after="100" w:afterAutospacing="1"/>
    </w:pPr>
    <w:rPr>
      <w:rFonts w:ascii="Arial Unicode MS" w:hAnsi="Arial Unicode MS" w:eastAsia="Times New Roman"/>
      <w:color w:val="000000"/>
      <w:sz w:val="24"/>
      <w:szCs w:val="24"/>
    </w:rPr>
  </w:style>
  <w:style w:type="paragraph" w:styleId="34">
    <w:name w:val="Title"/>
    <w:basedOn w:val="1"/>
    <w:next w:val="1"/>
    <w:link w:val="66"/>
    <w:qFormat/>
    <w:uiPriority w:val="0"/>
    <w:pPr>
      <w:widowControl w:val="0"/>
      <w:spacing w:before="240" w:after="60"/>
      <w:jc w:val="center"/>
      <w:outlineLvl w:val="0"/>
    </w:pPr>
    <w:rPr>
      <w:rFonts w:ascii="Cambria" w:hAnsi="Cambria"/>
      <w:b/>
      <w:bCs/>
      <w:sz w:val="32"/>
      <w:szCs w:val="32"/>
    </w:rPr>
  </w:style>
  <w:style w:type="paragraph" w:styleId="35">
    <w:name w:val="Body Text First Indent 2"/>
    <w:basedOn w:val="2"/>
    <w:link w:val="67"/>
    <w:uiPriority w:val="0"/>
    <w:pPr>
      <w:ind w:firstLine="420" w:firstLineChars="200"/>
    </w:pPr>
  </w:style>
  <w:style w:type="table" w:styleId="37">
    <w:name w:val="Table Grid"/>
    <w:basedOn w:val="36"/>
    <w:qFormat/>
    <w:uiPriority w:val="59"/>
    <w:pPr>
      <w:widowControl w:val="0"/>
      <w:jc w:val="both"/>
    </w:pPr>
    <w:tblPr>
      <w:tblStyle w:val="3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bCs/>
    </w:rPr>
  </w:style>
  <w:style w:type="character" w:styleId="40">
    <w:name w:val="page number"/>
    <w:uiPriority w:val="0"/>
  </w:style>
  <w:style w:type="character" w:styleId="41">
    <w:name w:val="FollowedHyperlink"/>
    <w:uiPriority w:val="0"/>
    <w:rPr>
      <w:color w:val="800080"/>
      <w:u w:val="single"/>
    </w:rPr>
  </w:style>
  <w:style w:type="character" w:styleId="42">
    <w:name w:val="Hyperlink"/>
    <w:qFormat/>
    <w:uiPriority w:val="99"/>
    <w:rPr>
      <w:color w:val="0000FF"/>
      <w:u w:val="single"/>
    </w:rPr>
  </w:style>
  <w:style w:type="character" w:styleId="43">
    <w:name w:val="annotation reference"/>
    <w:uiPriority w:val="0"/>
    <w:rPr>
      <w:sz w:val="21"/>
      <w:szCs w:val="21"/>
    </w:rPr>
  </w:style>
  <w:style w:type="character" w:customStyle="1" w:styleId="44">
    <w:name w:val="正文文本缩进 Char"/>
    <w:link w:val="2"/>
    <w:locked/>
    <w:uiPriority w:val="0"/>
    <w:rPr>
      <w:rFonts w:eastAsia="宋体"/>
      <w:sz w:val="21"/>
      <w:lang w:val="en-US" w:eastAsia="zh-CN" w:bidi="ar-SA"/>
    </w:rPr>
  </w:style>
  <w:style w:type="character" w:customStyle="1" w:styleId="45">
    <w:name w:val="标题 1 Char"/>
    <w:link w:val="3"/>
    <w:uiPriority w:val="0"/>
    <w:rPr>
      <w:rFonts w:ascii="宋体" w:eastAsia="宋体"/>
      <w:b/>
      <w:kern w:val="44"/>
      <w:sz w:val="24"/>
      <w:lang w:bidi="ar-SA"/>
    </w:rPr>
  </w:style>
  <w:style w:type="character" w:customStyle="1" w:styleId="46">
    <w:name w:val="标题 2 Char"/>
    <w:link w:val="4"/>
    <w:uiPriority w:val="0"/>
    <w:rPr>
      <w:rFonts w:ascii="Cambria" w:hAnsi="Cambria" w:eastAsia="宋体"/>
      <w:b/>
      <w:bCs/>
      <w:sz w:val="32"/>
      <w:szCs w:val="32"/>
      <w:lang w:bidi="ar-SA"/>
    </w:rPr>
  </w:style>
  <w:style w:type="character" w:customStyle="1" w:styleId="47">
    <w:name w:val="标题 3 Char"/>
    <w:link w:val="5"/>
    <w:uiPriority w:val="0"/>
    <w:rPr>
      <w:rFonts w:eastAsia="宋体"/>
      <w:b/>
      <w:bCs/>
      <w:sz w:val="32"/>
      <w:szCs w:val="32"/>
      <w:lang w:bidi="ar-SA"/>
    </w:rPr>
  </w:style>
  <w:style w:type="character" w:customStyle="1" w:styleId="48">
    <w:name w:val="标题 4 Char"/>
    <w:link w:val="6"/>
    <w:qFormat/>
    <w:uiPriority w:val="0"/>
    <w:rPr>
      <w:rFonts w:ascii="Arial" w:hAnsi="Arial" w:eastAsia="黑体"/>
      <w:b/>
      <w:bCs/>
      <w:kern w:val="2"/>
      <w:sz w:val="28"/>
      <w:szCs w:val="28"/>
      <w:lang w:val="en-US" w:eastAsia="zh-CN" w:bidi="ar-SA"/>
    </w:rPr>
  </w:style>
  <w:style w:type="character" w:customStyle="1" w:styleId="49">
    <w:name w:val="标题 5 Char"/>
    <w:link w:val="7"/>
    <w:qFormat/>
    <w:uiPriority w:val="0"/>
    <w:rPr>
      <w:b/>
      <w:bCs/>
      <w:sz w:val="28"/>
      <w:szCs w:val="28"/>
    </w:rPr>
  </w:style>
  <w:style w:type="character" w:customStyle="1" w:styleId="50">
    <w:name w:val="标题 6 Char"/>
    <w:link w:val="8"/>
    <w:semiHidden/>
    <w:uiPriority w:val="0"/>
    <w:rPr>
      <w:rFonts w:ascii="Cambria" w:hAnsi="Cambria" w:eastAsia="宋体" w:cs="Times New Roman"/>
      <w:b/>
      <w:bCs/>
      <w:sz w:val="24"/>
      <w:szCs w:val="24"/>
    </w:rPr>
  </w:style>
  <w:style w:type="character" w:customStyle="1" w:styleId="51">
    <w:name w:val="标题 7 Char"/>
    <w:link w:val="9"/>
    <w:semiHidden/>
    <w:uiPriority w:val="0"/>
    <w:rPr>
      <w:b/>
      <w:kern w:val="2"/>
      <w:sz w:val="24"/>
      <w:szCs w:val="22"/>
    </w:rPr>
  </w:style>
  <w:style w:type="character" w:customStyle="1" w:styleId="52">
    <w:name w:val="标题 8 Char"/>
    <w:link w:val="10"/>
    <w:uiPriority w:val="0"/>
    <w:rPr>
      <w:rFonts w:ascii="Cambria" w:hAnsi="Cambria" w:eastAsia="宋体" w:cs="宋体"/>
      <w:b/>
      <w:bCs/>
      <w:i/>
      <w:iCs/>
      <w:color w:val="9BBB59"/>
      <w:sz w:val="21"/>
      <w:szCs w:val="24"/>
      <w:lang w:val="en-US" w:eastAsia="zh-CN" w:bidi="ar-SA"/>
    </w:rPr>
  </w:style>
  <w:style w:type="character" w:customStyle="1" w:styleId="53">
    <w:name w:val="标题 9 Char"/>
    <w:link w:val="11"/>
    <w:uiPriority w:val="0"/>
    <w:rPr>
      <w:rFonts w:ascii="Arial" w:hAnsi="Arial" w:eastAsia="黑体"/>
      <w:kern w:val="2"/>
      <w:sz w:val="21"/>
      <w:szCs w:val="21"/>
      <w:lang w:val="en-US" w:eastAsia="zh-CN" w:bidi="ar-SA"/>
    </w:rPr>
  </w:style>
  <w:style w:type="character" w:customStyle="1" w:styleId="54">
    <w:name w:val="正文缩进 Char"/>
    <w:link w:val="12"/>
    <w:uiPriority w:val="0"/>
    <w:rPr>
      <w:rFonts w:eastAsia="宋体"/>
      <w:sz w:val="21"/>
      <w:lang w:bidi="ar-SA"/>
    </w:rPr>
  </w:style>
  <w:style w:type="character" w:customStyle="1" w:styleId="55">
    <w:name w:val="文档结构图 Char"/>
    <w:link w:val="13"/>
    <w:semiHidden/>
    <w:uiPriority w:val="0"/>
    <w:rPr>
      <w:rFonts w:ascii="宋体" w:eastAsia="宋体"/>
      <w:sz w:val="18"/>
      <w:szCs w:val="18"/>
      <w:lang w:bidi="ar-SA"/>
    </w:rPr>
  </w:style>
  <w:style w:type="character" w:customStyle="1" w:styleId="56">
    <w:name w:val="批注文字 Char"/>
    <w:link w:val="14"/>
    <w:uiPriority w:val="0"/>
    <w:rPr>
      <w:kern w:val="2"/>
      <w:sz w:val="28"/>
      <w:szCs w:val="22"/>
    </w:rPr>
  </w:style>
  <w:style w:type="character" w:customStyle="1" w:styleId="57">
    <w:name w:val="称呼 Char"/>
    <w:link w:val="15"/>
    <w:locked/>
    <w:uiPriority w:val="0"/>
    <w:rPr>
      <w:rFonts w:ascii="??" w:hAnsi="??"/>
      <w:kern w:val="2"/>
      <w:sz w:val="21"/>
      <w:lang w:val="en-US" w:eastAsia="zh-CN" w:bidi="ar-SA"/>
    </w:rPr>
  </w:style>
  <w:style w:type="character" w:customStyle="1" w:styleId="58">
    <w:name w:val="正文文本 Char"/>
    <w:link w:val="16"/>
    <w:uiPriority w:val="0"/>
    <w:rPr>
      <w:rFonts w:ascii="楷体_GB2312" w:eastAsia="楷体_GB2312"/>
      <w:kern w:val="2"/>
      <w:sz w:val="32"/>
      <w:lang w:bidi="ar-SA"/>
    </w:rPr>
  </w:style>
  <w:style w:type="character" w:customStyle="1" w:styleId="59">
    <w:name w:val="正文首行缩进 Char"/>
    <w:link w:val="17"/>
    <w:uiPriority w:val="0"/>
    <w:rPr>
      <w:rFonts w:eastAsia="楷体_GB2312"/>
      <w:kern w:val="2"/>
      <w:sz w:val="21"/>
      <w:lang w:bidi="ar-SA"/>
    </w:rPr>
  </w:style>
  <w:style w:type="character" w:customStyle="1" w:styleId="60">
    <w:name w:val="纯文本 Char1"/>
    <w:link w:val="20"/>
    <w:uiPriority w:val="99"/>
    <w:rPr>
      <w:rFonts w:ascii="宋体" w:hAnsi="Courier New" w:eastAsia="宋体"/>
      <w:kern w:val="2"/>
      <w:sz w:val="21"/>
      <w:lang w:bidi="ar-SA"/>
    </w:rPr>
  </w:style>
  <w:style w:type="character" w:customStyle="1" w:styleId="61">
    <w:name w:val="批注框文本 Char"/>
    <w:link w:val="23"/>
    <w:uiPriority w:val="0"/>
    <w:rPr>
      <w:rFonts w:eastAsia="宋体"/>
      <w:sz w:val="18"/>
      <w:szCs w:val="18"/>
      <w:lang w:bidi="ar-SA"/>
    </w:rPr>
  </w:style>
  <w:style w:type="character" w:customStyle="1" w:styleId="62">
    <w:name w:val="页脚 Char"/>
    <w:link w:val="24"/>
    <w:uiPriority w:val="0"/>
    <w:rPr>
      <w:rFonts w:eastAsia="宋体"/>
      <w:sz w:val="18"/>
      <w:lang w:bidi="ar-SA"/>
    </w:rPr>
  </w:style>
  <w:style w:type="character" w:customStyle="1" w:styleId="63">
    <w:name w:val="页眉 Char1"/>
    <w:link w:val="25"/>
    <w:uiPriority w:val="0"/>
    <w:rPr>
      <w:rFonts w:eastAsia="宋体"/>
      <w:sz w:val="18"/>
      <w:szCs w:val="18"/>
      <w:lang w:bidi="ar-SA"/>
    </w:rPr>
  </w:style>
  <w:style w:type="character" w:customStyle="1" w:styleId="64">
    <w:name w:val="正文文本 2 Char"/>
    <w:link w:val="32"/>
    <w:uiPriority w:val="99"/>
    <w:rPr>
      <w:kern w:val="2"/>
      <w:sz w:val="28"/>
      <w:szCs w:val="22"/>
    </w:rPr>
  </w:style>
  <w:style w:type="character" w:customStyle="1" w:styleId="65">
    <w:name w:val="普通(网站) Char"/>
    <w:link w:val="33"/>
    <w:uiPriority w:val="0"/>
    <w:rPr>
      <w:rFonts w:ascii="Arial Unicode MS" w:hAnsi="Arial Unicode MS" w:eastAsia="Times New Roman"/>
      <w:color w:val="000000"/>
      <w:sz w:val="24"/>
      <w:szCs w:val="24"/>
    </w:rPr>
  </w:style>
  <w:style w:type="character" w:customStyle="1" w:styleId="66">
    <w:name w:val="标题 Char"/>
    <w:link w:val="34"/>
    <w:locked/>
    <w:uiPriority w:val="0"/>
    <w:rPr>
      <w:rFonts w:ascii="Cambria" w:hAnsi="Cambria" w:eastAsia="宋体"/>
      <w:b/>
      <w:bCs/>
      <w:sz w:val="32"/>
      <w:szCs w:val="32"/>
      <w:lang w:val="en-US" w:eastAsia="zh-CN" w:bidi="ar-SA"/>
    </w:rPr>
  </w:style>
  <w:style w:type="character" w:customStyle="1" w:styleId="67">
    <w:name w:val="正文首行缩进 2 Char"/>
    <w:link w:val="35"/>
    <w:locked/>
    <w:uiPriority w:val="0"/>
    <w:rPr>
      <w:lang w:val="en-US" w:eastAsia="zh-CN" w:bidi="ar-SA"/>
    </w:rPr>
  </w:style>
  <w:style w:type="character" w:customStyle="1" w:styleId="68">
    <w:name w:val="UserStyle_43"/>
    <w:uiPriority w:val="0"/>
  </w:style>
  <w:style w:type="character" w:customStyle="1" w:styleId="69">
    <w:name w:val="NormalCharacter"/>
    <w:semiHidden/>
    <w:uiPriority w:val="0"/>
  </w:style>
  <w:style w:type="character" w:customStyle="1" w:styleId="70">
    <w:name w:val="UserStyle_33"/>
    <w:uiPriority w:val="0"/>
  </w:style>
  <w:style w:type="character" w:customStyle="1" w:styleId="71">
    <w:name w:val="style261"/>
    <w:uiPriority w:val="0"/>
    <w:rPr>
      <w:rFonts w:ascii="Tahoma" w:hAnsi="Tahoma"/>
      <w:color w:val="FFFFFF"/>
      <w:sz w:val="24"/>
    </w:rPr>
  </w:style>
  <w:style w:type="character" w:customStyle="1" w:styleId="72">
    <w:name w:val="font112"/>
    <w:qFormat/>
    <w:uiPriority w:val="0"/>
    <w:rPr>
      <w:rFonts w:hint="default" w:ascii="Times New Roman" w:hAnsi="Times New Roman" w:cs="Times New Roman"/>
      <w:color w:val="000000"/>
      <w:sz w:val="24"/>
      <w:szCs w:val="24"/>
      <w:u w:val="none"/>
    </w:rPr>
  </w:style>
  <w:style w:type="character" w:customStyle="1" w:styleId="73">
    <w:name w:val="UserStyle_26"/>
    <w:link w:val="74"/>
    <w:locked/>
    <w:uiPriority w:val="0"/>
    <w:rPr>
      <w:rFonts w:ascii="??" w:hAnsi="??"/>
      <w:kern w:val="2"/>
      <w:sz w:val="22"/>
      <w:lang w:bidi="ar-SA"/>
    </w:rPr>
  </w:style>
  <w:style w:type="paragraph" w:customStyle="1" w:styleId="74">
    <w:name w:val="BodyText1I"/>
    <w:basedOn w:val="75"/>
    <w:link w:val="73"/>
    <w:uiPriority w:val="0"/>
    <w:pPr>
      <w:spacing w:line="360" w:lineRule="auto"/>
      <w:ind w:firstLine="420" w:firstLineChars="100"/>
    </w:pPr>
    <w:rPr>
      <w:rFonts w:ascii="??" w:hAnsi="??"/>
      <w:sz w:val="22"/>
      <w:szCs w:val="20"/>
      <w:lang/>
    </w:rPr>
  </w:style>
  <w:style w:type="paragraph" w:customStyle="1" w:styleId="75">
    <w:name w:val="BodyText"/>
    <w:basedOn w:val="1"/>
    <w:link w:val="76"/>
    <w:uiPriority w:val="0"/>
    <w:pPr>
      <w:spacing w:after="120"/>
      <w:jc w:val="both"/>
      <w:textAlignment w:val="baseline"/>
    </w:pPr>
    <w:rPr>
      <w:rFonts w:eastAsia="Times New Roman"/>
      <w:kern w:val="2"/>
      <w:sz w:val="28"/>
      <w:szCs w:val="24"/>
    </w:rPr>
  </w:style>
  <w:style w:type="character" w:customStyle="1" w:styleId="76">
    <w:name w:val="UserStyle_38"/>
    <w:link w:val="75"/>
    <w:locked/>
    <w:uiPriority w:val="0"/>
    <w:rPr>
      <w:kern w:val="2"/>
      <w:sz w:val="28"/>
      <w:szCs w:val="24"/>
      <w:lang w:val="en-US" w:eastAsia="zh-CN" w:bidi="ar-SA"/>
    </w:rPr>
  </w:style>
  <w:style w:type="character" w:customStyle="1" w:styleId="77">
    <w:name w:val="正文缩进 Char1"/>
    <w:aliases w:val="首行缩进两字 Char1,首行缩进两字 Char Char Char,首行缩进两字 Char Char1,正文（首行缩进两字） Char Char1,正文（首行缩进两字） Char Char Char Char1,正文（首行缩进两字） Char Char Char Char Char1,特点 Char,正文缩进 Char Char,正文缩进1 Char,正文（首行缩进两字） Char Char Char Char Char Char,首行缩进两 Char,ÕýÎÄ1 Char"/>
    <w:uiPriority w:val="0"/>
    <w:rPr>
      <w:rFonts w:eastAsia="宋体"/>
      <w:kern w:val="2"/>
      <w:sz w:val="21"/>
      <w:lang w:val="en-US" w:eastAsia="zh-CN" w:bidi="ar-SA"/>
    </w:rPr>
  </w:style>
  <w:style w:type="character" w:customStyle="1" w:styleId="78">
    <w:name w:val="UserStyle_34"/>
    <w:link w:val="79"/>
    <w:locked/>
    <w:uiPriority w:val="0"/>
    <w:rPr>
      <w:rFonts w:ascii="Cambria" w:hAnsi="Cambria"/>
      <w:b/>
      <w:sz w:val="32"/>
      <w:szCs w:val="32"/>
      <w:lang w:val="en-US" w:eastAsia="zh-CN" w:bidi="ar-SA"/>
    </w:rPr>
  </w:style>
  <w:style w:type="paragraph" w:customStyle="1" w:styleId="79">
    <w:name w:val="Heading2"/>
    <w:basedOn w:val="1"/>
    <w:next w:val="1"/>
    <w:link w:val="78"/>
    <w:uiPriority w:val="0"/>
    <w:pPr>
      <w:keepNext/>
      <w:keepLines/>
      <w:spacing w:before="260" w:after="260" w:line="416" w:lineRule="auto"/>
      <w:jc w:val="both"/>
      <w:textAlignment w:val="baseline"/>
    </w:pPr>
    <w:rPr>
      <w:rFonts w:ascii="Cambria" w:hAnsi="Cambria" w:eastAsia="Times New Roman"/>
      <w:b/>
      <w:sz w:val="32"/>
      <w:szCs w:val="32"/>
    </w:rPr>
  </w:style>
  <w:style w:type="character" w:customStyle="1" w:styleId="80">
    <w:name w:val="UserStyle_5"/>
    <w:uiPriority w:val="0"/>
  </w:style>
  <w:style w:type="character" w:customStyle="1" w:styleId="81">
    <w:name w:val="普通(网站) Char1"/>
    <w:uiPriority w:val="0"/>
    <w:rPr>
      <w:rFonts w:ascii="宋体" w:hAnsi="宋体"/>
      <w:sz w:val="24"/>
      <w:szCs w:val="24"/>
    </w:rPr>
  </w:style>
  <w:style w:type="character" w:customStyle="1" w:styleId="82">
    <w:name w:val="font51"/>
    <w:qFormat/>
    <w:uiPriority w:val="0"/>
    <w:rPr>
      <w:rFonts w:hint="default" w:ascii="Times New Roman" w:hAnsi="Times New Roman" w:cs="Times New Roman"/>
      <w:color w:val="000000"/>
      <w:sz w:val="16"/>
      <w:szCs w:val="16"/>
      <w:u w:val="none"/>
    </w:rPr>
  </w:style>
  <w:style w:type="character" w:customStyle="1" w:styleId="83">
    <w:name w:val="UserStyle_29"/>
    <w:link w:val="84"/>
    <w:locked/>
    <w:uiPriority w:val="0"/>
    <w:rPr>
      <w:rFonts w:ascii="??" w:hAnsi="??"/>
      <w:sz w:val="22"/>
      <w:u w:val="single"/>
      <w:lang w:val="zh-CN" w:bidi="ar-SA"/>
    </w:rPr>
  </w:style>
  <w:style w:type="paragraph" w:customStyle="1" w:styleId="84">
    <w:name w:val="UserStyle_30"/>
    <w:basedOn w:val="1"/>
    <w:link w:val="83"/>
    <w:uiPriority w:val="0"/>
    <w:pPr>
      <w:ind w:hanging="1640"/>
      <w:textAlignment w:val="baseline"/>
    </w:pPr>
    <w:rPr>
      <w:rFonts w:ascii="??" w:hAnsi="??" w:eastAsia="Times New Roman"/>
      <w:sz w:val="22"/>
      <w:u w:val="single"/>
      <w:lang w:val="zh-CN"/>
    </w:rPr>
  </w:style>
  <w:style w:type="character" w:customStyle="1" w:styleId="85">
    <w:name w:val="UserStyle_24"/>
    <w:link w:val="86"/>
    <w:locked/>
    <w:uiPriority w:val="0"/>
    <w:rPr>
      <w:rFonts w:ascii="??" w:hAnsi="Courier New"/>
      <w:spacing w:val="-4"/>
      <w:kern w:val="2"/>
      <w:sz w:val="18"/>
      <w:lang w:val="en-US" w:eastAsia="zh-CN" w:bidi="ar-SA"/>
    </w:rPr>
  </w:style>
  <w:style w:type="paragraph" w:customStyle="1" w:styleId="86">
    <w:name w:val="BodyTextIndent"/>
    <w:basedOn w:val="1"/>
    <w:link w:val="85"/>
    <w:uiPriority w:val="0"/>
    <w:pPr>
      <w:spacing w:line="200" w:lineRule="exact"/>
      <w:ind w:firstLine="301"/>
      <w:jc w:val="both"/>
      <w:textAlignment w:val="baseline"/>
    </w:pPr>
    <w:rPr>
      <w:rFonts w:ascii="??" w:hAnsi="Courier New" w:eastAsia="Times New Roman"/>
      <w:spacing w:val="-4"/>
      <w:kern w:val="2"/>
      <w:sz w:val="18"/>
    </w:rPr>
  </w:style>
  <w:style w:type="character" w:customStyle="1" w:styleId="87">
    <w:name w:val="font41"/>
    <w:qFormat/>
    <w:uiPriority w:val="0"/>
    <w:rPr>
      <w:rFonts w:ascii="等线" w:hAnsi="等线" w:eastAsia="等线" w:cs="等线"/>
      <w:b/>
      <w:bCs/>
      <w:color w:val="000000"/>
      <w:sz w:val="32"/>
      <w:szCs w:val="32"/>
      <w:u w:val="none"/>
    </w:rPr>
  </w:style>
  <w:style w:type="character" w:customStyle="1" w:styleId="88">
    <w:name w:val=" Char Char3"/>
    <w:uiPriority w:val="0"/>
    <w:rPr>
      <w:rFonts w:eastAsia="宋体"/>
      <w:sz w:val="21"/>
      <w:lang w:bidi="ar-SA"/>
    </w:rPr>
  </w:style>
  <w:style w:type="character" w:customStyle="1" w:styleId="89">
    <w:name w:val="UserStyle_41"/>
    <w:link w:val="90"/>
    <w:locked/>
    <w:uiPriority w:val="0"/>
    <w:rPr>
      <w:rFonts w:ascii="仿宋_GB2312" w:eastAsia="仿宋_GB2312"/>
      <w:kern w:val="2"/>
      <w:sz w:val="28"/>
      <w:lang w:bidi="ar-SA"/>
    </w:rPr>
  </w:style>
  <w:style w:type="paragraph" w:customStyle="1" w:styleId="90">
    <w:name w:val="UserStyle_42"/>
    <w:basedOn w:val="1"/>
    <w:link w:val="89"/>
    <w:uiPriority w:val="0"/>
    <w:pPr>
      <w:ind w:firstLine="420" w:firstLineChars="200"/>
      <w:jc w:val="both"/>
      <w:textAlignment w:val="baseline"/>
    </w:pPr>
    <w:rPr>
      <w:rFonts w:ascii="仿宋_GB2312" w:eastAsia="仿宋_GB2312"/>
      <w:kern w:val="2"/>
      <w:sz w:val="28"/>
      <w:lang/>
    </w:rPr>
  </w:style>
  <w:style w:type="character" w:customStyle="1" w:styleId="91">
    <w:name w:val="UserStyle_47"/>
    <w:link w:val="92"/>
    <w:locked/>
    <w:uiPriority w:val="0"/>
    <w:rPr>
      <w:kern w:val="2"/>
      <w:sz w:val="21"/>
      <w:lang w:bidi="ar-SA"/>
    </w:rPr>
  </w:style>
  <w:style w:type="paragraph" w:customStyle="1" w:styleId="92">
    <w:name w:val="179"/>
    <w:basedOn w:val="1"/>
    <w:link w:val="91"/>
    <w:uiPriority w:val="0"/>
    <w:pPr>
      <w:ind w:firstLine="420" w:firstLineChars="200"/>
      <w:jc w:val="both"/>
      <w:textAlignment w:val="baseline"/>
    </w:pPr>
    <w:rPr>
      <w:rFonts w:eastAsia="Times New Roman"/>
      <w:kern w:val="2"/>
      <w:lang/>
    </w:rPr>
  </w:style>
  <w:style w:type="character" w:customStyle="1" w:styleId="93">
    <w:name w:val=" Char Char22"/>
    <w:uiPriority w:val="0"/>
    <w:rPr>
      <w:rFonts w:ascii="宋体" w:hAnsi="Courier New" w:eastAsia="宋体"/>
      <w:kern w:val="2"/>
      <w:sz w:val="21"/>
      <w:lang w:bidi="ar-SA"/>
    </w:rPr>
  </w:style>
  <w:style w:type="character" w:customStyle="1" w:styleId="94">
    <w:name w:val="PageNumber"/>
    <w:uiPriority w:val="0"/>
  </w:style>
  <w:style w:type="character" w:customStyle="1" w:styleId="95">
    <w:name w:val="UserStyle_10"/>
    <w:link w:val="96"/>
    <w:locked/>
    <w:uiPriority w:val="0"/>
    <w:rPr>
      <w:rFonts w:ascii="Cambria" w:hAnsi="Cambria"/>
      <w:sz w:val="24"/>
      <w:szCs w:val="24"/>
      <w:lang w:val="en-US" w:eastAsia="zh-CN" w:bidi="ar-SA"/>
    </w:rPr>
  </w:style>
  <w:style w:type="paragraph" w:customStyle="1" w:styleId="96">
    <w:name w:val="Heading8"/>
    <w:basedOn w:val="1"/>
    <w:next w:val="1"/>
    <w:link w:val="95"/>
    <w:uiPriority w:val="0"/>
    <w:pPr>
      <w:keepNext/>
      <w:keepLines/>
      <w:spacing w:before="240" w:after="64" w:line="317" w:lineRule="auto"/>
      <w:jc w:val="both"/>
      <w:textAlignment w:val="baseline"/>
    </w:pPr>
    <w:rPr>
      <w:rFonts w:ascii="Cambria" w:hAnsi="Cambria" w:eastAsia="Times New Roman"/>
      <w:sz w:val="24"/>
      <w:szCs w:val="24"/>
    </w:rPr>
  </w:style>
  <w:style w:type="character" w:customStyle="1" w:styleId="97">
    <w:name w:val="UserStyle_46"/>
    <w:uiPriority w:val="0"/>
    <w:rPr>
      <w:rFonts w:ascii="??" w:hAnsi="Courier New" w:eastAsia="Times New Roman"/>
      <w:spacing w:val="-4"/>
      <w:kern w:val="2"/>
      <w:sz w:val="18"/>
      <w:lang w:val="en-US" w:eastAsia="zh-CN"/>
    </w:rPr>
  </w:style>
  <w:style w:type="character" w:customStyle="1" w:styleId="98">
    <w:name w:val=" Char Char23"/>
    <w:uiPriority w:val="0"/>
    <w:rPr>
      <w:rFonts w:ascii="宋体" w:hAnsi="Courier New" w:eastAsia="宋体"/>
      <w:kern w:val="2"/>
      <w:sz w:val="21"/>
      <w:lang w:bidi="ar-SA"/>
    </w:rPr>
  </w:style>
  <w:style w:type="character" w:customStyle="1" w:styleId="99">
    <w:name w:val="UserStyle_22"/>
    <w:uiPriority w:val="0"/>
    <w:rPr>
      <w:rFonts w:ascii="仿宋_GB2312" w:hAnsi="??" w:eastAsia="仿宋_GB2312"/>
      <w:color w:val="000000"/>
      <w:kern w:val="2"/>
      <w:sz w:val="24"/>
      <w:lang w:val="en-US" w:eastAsia="zh-CN"/>
    </w:rPr>
  </w:style>
  <w:style w:type="character" w:customStyle="1" w:styleId="100">
    <w:name w:val=" Char Char1"/>
    <w:uiPriority w:val="0"/>
    <w:rPr>
      <w:rFonts w:ascii="宋体" w:hAnsi="Courier New" w:eastAsia="宋体"/>
      <w:kern w:val="2"/>
      <w:sz w:val="21"/>
      <w:lang w:bidi="ar-SA"/>
    </w:rPr>
  </w:style>
  <w:style w:type="character" w:customStyle="1" w:styleId="101">
    <w:name w:val="UserStyle_32"/>
    <w:uiPriority w:val="0"/>
    <w:rPr>
      <w:rFonts w:ascii="??" w:hAnsi="Courier New" w:eastAsia="Times New Roman"/>
      <w:kern w:val="2"/>
      <w:sz w:val="24"/>
      <w:lang w:val="en-US" w:eastAsia="zh-CN"/>
    </w:rPr>
  </w:style>
  <w:style w:type="character" w:customStyle="1" w:styleId="102">
    <w:name w:val="UserStyle_3"/>
    <w:link w:val="103"/>
    <w:locked/>
    <w:uiPriority w:val="0"/>
    <w:rPr>
      <w:rFonts w:ascii="仿宋_GB2312" w:hAnsi="??" w:eastAsia="仿宋_GB2312"/>
      <w:color w:val="000000"/>
      <w:kern w:val="2"/>
      <w:sz w:val="24"/>
      <w:lang w:val="en-US" w:eastAsia="zh-CN" w:bidi="ar-SA"/>
    </w:rPr>
  </w:style>
  <w:style w:type="paragraph" w:customStyle="1" w:styleId="103">
    <w:name w:val="BodyTextIndent3"/>
    <w:basedOn w:val="1"/>
    <w:link w:val="102"/>
    <w:uiPriority w:val="0"/>
    <w:pPr>
      <w:snapToGrid w:val="0"/>
      <w:ind w:firstLine="480" w:firstLineChars="200"/>
      <w:textAlignment w:val="baseline"/>
    </w:pPr>
    <w:rPr>
      <w:rFonts w:ascii="仿宋_GB2312" w:hAnsi="??" w:eastAsia="仿宋_GB2312"/>
      <w:color w:val="000000"/>
      <w:kern w:val="2"/>
      <w:sz w:val="24"/>
    </w:rPr>
  </w:style>
  <w:style w:type="character" w:customStyle="1" w:styleId="104">
    <w:name w:val="UserStyle_45"/>
    <w:uiPriority w:val="0"/>
    <w:rPr>
      <w:rFonts w:ascii="??" w:hAnsi="??" w:eastAsia="Times New Roman"/>
      <w:kern w:val="2"/>
      <w:sz w:val="21"/>
      <w:lang w:val="en-US" w:eastAsia="zh-CN"/>
    </w:rPr>
  </w:style>
  <w:style w:type="character" w:customStyle="1" w:styleId="105">
    <w:name w:val=" Char Char15"/>
    <w:uiPriority w:val="0"/>
    <w:rPr>
      <w:rFonts w:ascii="宋体" w:hAnsi="Courier New" w:eastAsia="宋体"/>
      <w:kern w:val="2"/>
      <w:sz w:val="21"/>
      <w:lang w:bidi="ar-SA"/>
    </w:rPr>
  </w:style>
  <w:style w:type="character" w:customStyle="1" w:styleId="106">
    <w:name w:val="UserStyle_40"/>
    <w:uiPriority w:val="0"/>
    <w:rPr>
      <w:rFonts w:ascii="Times New Roman" w:hAnsi="Times New Roman"/>
      <w:color w:val="0000FF"/>
      <w:u w:val="single"/>
    </w:rPr>
  </w:style>
  <w:style w:type="character" w:customStyle="1" w:styleId="107">
    <w:name w:val="font71"/>
    <w:qFormat/>
    <w:uiPriority w:val="0"/>
    <w:rPr>
      <w:rFonts w:hint="default" w:ascii="Times New Roman" w:hAnsi="Times New Roman" w:cs="Times New Roman"/>
      <w:color w:val="000000"/>
      <w:sz w:val="16"/>
      <w:szCs w:val="16"/>
      <w:u w:val="none"/>
    </w:rPr>
  </w:style>
  <w:style w:type="character" w:customStyle="1" w:styleId="108">
    <w:name w:val="UserStyle_39"/>
    <w:link w:val="109"/>
    <w:locked/>
    <w:uiPriority w:val="0"/>
    <w:rPr>
      <w:kern w:val="2"/>
      <w:sz w:val="22"/>
      <w:lang w:bidi="ar-SA"/>
    </w:rPr>
  </w:style>
  <w:style w:type="paragraph" w:customStyle="1" w:styleId="109">
    <w:name w:val="BodyText1I2"/>
    <w:basedOn w:val="86"/>
    <w:link w:val="108"/>
    <w:uiPriority w:val="0"/>
    <w:pPr>
      <w:ind w:firstLine="420" w:firstLineChars="200"/>
    </w:pPr>
    <w:rPr>
      <w:rFonts w:ascii="Times New Roman" w:hAnsi="Times New Roman"/>
      <w:spacing w:val="0"/>
      <w:sz w:val="22"/>
      <w:lang/>
    </w:rPr>
  </w:style>
  <w:style w:type="character" w:customStyle="1" w:styleId="110">
    <w:name w:val="UserStyle_25"/>
    <w:link w:val="111"/>
    <w:locked/>
    <w:uiPriority w:val="0"/>
    <w:rPr>
      <w:rFonts w:ascii="??" w:hAnsi="Courier New"/>
      <w:kern w:val="2"/>
      <w:sz w:val="21"/>
      <w:lang w:bidi="ar-SA"/>
    </w:rPr>
  </w:style>
  <w:style w:type="paragraph" w:customStyle="1" w:styleId="111">
    <w:name w:val="PlainText"/>
    <w:basedOn w:val="1"/>
    <w:link w:val="110"/>
    <w:uiPriority w:val="0"/>
    <w:pPr>
      <w:spacing w:before="156" w:after="156" w:line="400" w:lineRule="exact"/>
      <w:jc w:val="both"/>
      <w:textAlignment w:val="baseline"/>
    </w:pPr>
    <w:rPr>
      <w:rFonts w:ascii="??" w:hAnsi="Courier New" w:eastAsia="Times New Roman"/>
      <w:kern w:val="2"/>
      <w:lang/>
    </w:rPr>
  </w:style>
  <w:style w:type="character" w:customStyle="1" w:styleId="112">
    <w:name w:val="页眉 Char"/>
    <w:uiPriority w:val="0"/>
    <w:rPr>
      <w:kern w:val="2"/>
      <w:sz w:val="18"/>
      <w:szCs w:val="18"/>
    </w:rPr>
  </w:style>
  <w:style w:type="character" w:customStyle="1" w:styleId="113">
    <w:name w:val="UserStyle_31"/>
    <w:uiPriority w:val="0"/>
    <w:rPr>
      <w:sz w:val="24"/>
    </w:rPr>
  </w:style>
  <w:style w:type="character" w:customStyle="1" w:styleId="114">
    <w:name w:val=" Char Char11"/>
    <w:qFormat/>
    <w:uiPriority w:val="0"/>
    <w:rPr>
      <w:rFonts w:ascii="宋体" w:hAnsi="Courier New" w:eastAsia="宋体"/>
      <w:kern w:val="2"/>
      <w:sz w:val="21"/>
      <w:lang w:val="en-US" w:eastAsia="zh-CN" w:bidi="ar-SA"/>
    </w:rPr>
  </w:style>
  <w:style w:type="character" w:customStyle="1" w:styleId="115">
    <w:name w:val="UserStyle_6"/>
    <w:uiPriority w:val="0"/>
    <w:rPr>
      <w:rFonts w:ascii="??" w:hAnsi="Courier New" w:eastAsia="Times New Roman"/>
      <w:sz w:val="21"/>
      <w:lang w:val="en-US" w:eastAsia="zh-CN"/>
    </w:rPr>
  </w:style>
  <w:style w:type="character" w:customStyle="1" w:styleId="116">
    <w:name w:val="UserStyle_1"/>
    <w:link w:val="117"/>
    <w:locked/>
    <w:uiPriority w:val="0"/>
    <w:rPr>
      <w:rFonts w:ascii="Calibri" w:hAnsi="Calibri"/>
      <w:sz w:val="24"/>
      <w:lang w:bidi="ar-SA"/>
    </w:rPr>
  </w:style>
  <w:style w:type="paragraph" w:customStyle="1" w:styleId="117">
    <w:name w:val="UserStyle_2"/>
    <w:basedOn w:val="1"/>
    <w:link w:val="116"/>
    <w:uiPriority w:val="0"/>
    <w:pPr>
      <w:spacing w:before="120" w:after="120" w:line="360" w:lineRule="auto"/>
      <w:ind w:firstLine="425" w:firstLineChars="177"/>
      <w:jc w:val="both"/>
      <w:textAlignment w:val="baseline"/>
    </w:pPr>
    <w:rPr>
      <w:rFonts w:ascii="Calibri" w:hAnsi="Calibri" w:eastAsia="Times New Roman"/>
      <w:sz w:val="24"/>
      <w:lang/>
    </w:rPr>
  </w:style>
  <w:style w:type="character" w:customStyle="1" w:styleId="118">
    <w:name w:val="UserStyle_21"/>
    <w:uiPriority w:val="0"/>
    <w:rPr>
      <w:kern w:val="2"/>
      <w:sz w:val="22"/>
    </w:rPr>
  </w:style>
  <w:style w:type="character" w:customStyle="1" w:styleId="119">
    <w:name w:val="纯文本 字符"/>
    <w:qFormat/>
    <w:uiPriority w:val="0"/>
    <w:rPr>
      <w:rFonts w:ascii="宋体" w:hAnsi="Courier New" w:eastAsia="宋体"/>
      <w:kern w:val="2"/>
      <w:sz w:val="21"/>
      <w:lang w:bidi="ar-SA"/>
    </w:rPr>
  </w:style>
  <w:style w:type="character" w:customStyle="1" w:styleId="120">
    <w:name w:val="UserStyle_48"/>
    <w:link w:val="121"/>
    <w:locked/>
    <w:uiPriority w:val="0"/>
    <w:rPr>
      <w:rFonts w:ascii="??" w:hAnsi="??"/>
      <w:sz w:val="17"/>
      <w:lang w:val="zh-TW" w:eastAsia="zh-TW" w:bidi="ar-SA"/>
    </w:rPr>
  </w:style>
  <w:style w:type="paragraph" w:customStyle="1" w:styleId="121">
    <w:name w:val="UserStyle_49"/>
    <w:basedOn w:val="1"/>
    <w:link w:val="120"/>
    <w:uiPriority w:val="0"/>
    <w:pPr>
      <w:textAlignment w:val="baseline"/>
    </w:pPr>
    <w:rPr>
      <w:rFonts w:ascii="??" w:hAnsi="??" w:eastAsia="Times New Roman"/>
      <w:sz w:val="17"/>
      <w:lang w:val="zh-TW" w:eastAsia="zh-TW"/>
    </w:rPr>
  </w:style>
  <w:style w:type="character" w:customStyle="1" w:styleId="122">
    <w:name w:val="纯文本 Char Char Char Char Char Char Char Char Char Char Char Char Char Char3"/>
    <w:aliases w:val="小 Char1,纯文本 Char Char Char1,普通文字 Char2,普通文字1 Char1,普通文字2 Char1,普通文字3 Char1,普通文字4 Char1,普通文字5 Char1,普通文字6 Char1,普通文字11 Char1,普通文字21 Char1,普通文字31 Char1,普通文字41 Char1,普通文字7 Char1"/>
    <w:uiPriority w:val="0"/>
    <w:rPr>
      <w:rFonts w:ascii="宋体" w:hAnsi="Courier New"/>
      <w:sz w:val="18"/>
      <w:lang w:bidi="ar-SA"/>
    </w:rPr>
  </w:style>
  <w:style w:type="character" w:customStyle="1" w:styleId="123">
    <w:name w:val="UserStyle_44"/>
    <w:uiPriority w:val="0"/>
    <w:rPr>
      <w:rFonts w:ascii="??" w:hAnsi="Courier New" w:eastAsia="Times New Roman"/>
      <w:kern w:val="2"/>
      <w:sz w:val="24"/>
      <w:lang w:val="en-US" w:eastAsia="zh-CN"/>
    </w:rPr>
  </w:style>
  <w:style w:type="character" w:customStyle="1" w:styleId="124">
    <w:name w:val="hang1"/>
    <w:uiPriority w:val="0"/>
  </w:style>
  <w:style w:type="character" w:customStyle="1" w:styleId="125">
    <w:name w:val="font61"/>
    <w:qFormat/>
    <w:uiPriority w:val="0"/>
    <w:rPr>
      <w:rFonts w:hint="eastAsia" w:ascii="宋体" w:hAnsi="宋体" w:eastAsia="宋体" w:cs="宋体"/>
      <w:color w:val="000000"/>
      <w:sz w:val="16"/>
      <w:szCs w:val="16"/>
      <w:u w:val="none"/>
    </w:rPr>
  </w:style>
  <w:style w:type="character" w:customStyle="1" w:styleId="126">
    <w:name w:val="font01"/>
    <w:qFormat/>
    <w:uiPriority w:val="0"/>
    <w:rPr>
      <w:rFonts w:hint="eastAsia" w:ascii="宋体" w:hAnsi="宋体" w:eastAsia="宋体" w:cs="宋体"/>
      <w:color w:val="000000"/>
      <w:sz w:val="22"/>
      <w:szCs w:val="22"/>
      <w:u w:val="none"/>
    </w:rPr>
  </w:style>
  <w:style w:type="character" w:customStyle="1" w:styleId="127">
    <w:name w:val="Footer Char"/>
    <w:locked/>
    <w:uiPriority w:val="0"/>
    <w:rPr>
      <w:rFonts w:eastAsia="黑体"/>
      <w:sz w:val="18"/>
    </w:rPr>
  </w:style>
  <w:style w:type="character" w:customStyle="1" w:styleId="128">
    <w:name w:val="font91"/>
    <w:qFormat/>
    <w:uiPriority w:val="0"/>
    <w:rPr>
      <w:rFonts w:hint="default" w:ascii="Times New Roman" w:hAnsi="Times New Roman" w:cs="Times New Roman"/>
      <w:color w:val="000000"/>
      <w:sz w:val="24"/>
      <w:szCs w:val="24"/>
      <w:u w:val="none"/>
    </w:rPr>
  </w:style>
  <w:style w:type="character" w:customStyle="1" w:styleId="129">
    <w:name w:val="纯文本字符"/>
    <w:aliases w:val="普通文字 Char字符,纯文本 Char Char字符,纯文本 Char字符,普通文字 Char Char字符,普通文字 Char Char Char字符,普通文字字符,小字符,Texte字符,普通文字1字符,普通文字2字符,普通文字3字符,普通文字4字符,普通文字5字符,普通文字6字符,普通文字11字符,普通文字21字符,普通文字31字符,普通文字41字符,普通文字7字符,正 文 1字符,纯文本 Char1 Char Char字符,纯文本 Char Char Char Char字符"/>
    <w:link w:val="130"/>
    <w:uiPriority w:val="0"/>
    <w:rPr>
      <w:rFonts w:ascii="宋体" w:hAnsi="Courier New" w:eastAsia="宋体"/>
      <w:kern w:val="2"/>
      <w:sz w:val="21"/>
      <w:lang w:val="en-US" w:eastAsia="zh-CN" w:bidi="ar-SA"/>
    </w:rPr>
  </w:style>
  <w:style w:type="paragraph" w:customStyle="1" w:styleId="130">
    <w:name w:val="Plain Text"/>
    <w:basedOn w:val="131"/>
    <w:link w:val="129"/>
    <w:uiPriority w:val="0"/>
    <w:pPr>
      <w:widowControl/>
      <w:jc w:val="left"/>
    </w:pPr>
    <w:rPr>
      <w:rFonts w:hint="default" w:ascii="宋体" w:hAnsi="Courier New"/>
    </w:rPr>
  </w:style>
  <w:style w:type="paragraph" w:customStyle="1" w:styleId="131">
    <w:name w:val="Normal"/>
    <w:uiPriority w:val="0"/>
    <w:pPr>
      <w:widowControl w:val="0"/>
      <w:jc w:val="both"/>
    </w:pPr>
    <w:rPr>
      <w:rFonts w:hint="eastAsia"/>
      <w:kern w:val="2"/>
      <w:sz w:val="21"/>
      <w:lang w:val="en-US" w:eastAsia="zh-CN" w:bidi="ar-SA"/>
    </w:rPr>
  </w:style>
  <w:style w:type="character" w:customStyle="1" w:styleId="132">
    <w:name w:val="UserStyle_19"/>
    <w:uiPriority w:val="0"/>
    <w:rPr>
      <w:rFonts w:ascii="Calibri" w:hAnsi="Calibri"/>
      <w:kern w:val="2"/>
      <w:sz w:val="22"/>
    </w:rPr>
  </w:style>
  <w:style w:type="character" w:customStyle="1" w:styleId="133">
    <w:name w:val="apple-style-span"/>
    <w:uiPriority w:val="0"/>
  </w:style>
  <w:style w:type="character" w:customStyle="1" w:styleId="134">
    <w:name w:val="UserStyle_35"/>
    <w:link w:val="135"/>
    <w:locked/>
    <w:uiPriority w:val="0"/>
    <w:rPr>
      <w:rFonts w:ascii="??" w:hAnsi="??"/>
      <w:b/>
      <w:sz w:val="32"/>
      <w:szCs w:val="32"/>
      <w:lang w:val="en-US" w:eastAsia="zh-CN" w:bidi="ar-SA"/>
    </w:rPr>
  </w:style>
  <w:style w:type="paragraph" w:customStyle="1" w:styleId="135">
    <w:name w:val="Heading3"/>
    <w:basedOn w:val="1"/>
    <w:next w:val="1"/>
    <w:link w:val="134"/>
    <w:uiPriority w:val="0"/>
    <w:pPr>
      <w:keepNext/>
      <w:keepLines/>
      <w:spacing w:before="260" w:after="260" w:line="416" w:lineRule="auto"/>
      <w:jc w:val="both"/>
      <w:textAlignment w:val="baseline"/>
    </w:pPr>
    <w:rPr>
      <w:rFonts w:ascii="??" w:hAnsi="??" w:eastAsia="Times New Roman"/>
      <w:b/>
      <w:sz w:val="32"/>
      <w:szCs w:val="32"/>
    </w:rPr>
  </w:style>
  <w:style w:type="character" w:customStyle="1" w:styleId="136">
    <w:name w:val="UserStyle_12"/>
    <w:link w:val="137"/>
    <w:locked/>
    <w:uiPriority w:val="0"/>
    <w:rPr>
      <w:rFonts w:ascii="Cambria" w:hAnsi="Cambria"/>
      <w:b/>
      <w:sz w:val="24"/>
      <w:szCs w:val="24"/>
      <w:lang w:val="en-US" w:eastAsia="zh-CN" w:bidi="ar-SA"/>
    </w:rPr>
  </w:style>
  <w:style w:type="paragraph" w:customStyle="1" w:styleId="137">
    <w:name w:val="Heading6"/>
    <w:basedOn w:val="1"/>
    <w:next w:val="1"/>
    <w:link w:val="136"/>
    <w:uiPriority w:val="0"/>
    <w:pPr>
      <w:keepNext/>
      <w:keepLines/>
      <w:spacing w:before="240" w:after="64" w:line="317" w:lineRule="auto"/>
      <w:jc w:val="both"/>
      <w:textAlignment w:val="baseline"/>
    </w:pPr>
    <w:rPr>
      <w:rFonts w:ascii="Cambria" w:hAnsi="Cambria" w:eastAsia="Times New Roman"/>
      <w:b/>
      <w:sz w:val="24"/>
      <w:szCs w:val="24"/>
    </w:rPr>
  </w:style>
  <w:style w:type="character" w:customStyle="1" w:styleId="138">
    <w:name w:val="font81"/>
    <w:uiPriority w:val="0"/>
    <w:rPr>
      <w:rFonts w:hint="eastAsia" w:ascii="宋体" w:hAnsi="宋体" w:eastAsia="宋体" w:cs="宋体"/>
      <w:color w:val="000000"/>
      <w:sz w:val="20"/>
      <w:szCs w:val="20"/>
      <w:u w:val="none"/>
      <w:vertAlign w:val="superscript"/>
    </w:rPr>
  </w:style>
  <w:style w:type="character" w:customStyle="1" w:styleId="139">
    <w:name w:val="UserStyle_27"/>
    <w:link w:val="140"/>
    <w:locked/>
    <w:uiPriority w:val="0"/>
    <w:rPr>
      <w:rFonts w:ascii="??" w:hAnsi="??"/>
      <w:sz w:val="30"/>
      <w:lang w:val="zh-TW" w:eastAsia="zh-TW" w:bidi="ar-SA"/>
    </w:rPr>
  </w:style>
  <w:style w:type="paragraph" w:customStyle="1" w:styleId="140">
    <w:name w:val="UserStyle_28"/>
    <w:basedOn w:val="1"/>
    <w:link w:val="139"/>
    <w:uiPriority w:val="0"/>
    <w:pPr>
      <w:spacing w:line="401" w:lineRule="auto"/>
      <w:ind w:firstLine="400"/>
      <w:textAlignment w:val="baseline"/>
    </w:pPr>
    <w:rPr>
      <w:rFonts w:ascii="??" w:hAnsi="??" w:eastAsia="Times New Roman"/>
      <w:sz w:val="30"/>
      <w:lang w:val="zh-TW" w:eastAsia="zh-TW"/>
    </w:rPr>
  </w:style>
  <w:style w:type="character" w:customStyle="1" w:styleId="141">
    <w:name w:val="List Paragraph Char"/>
    <w:link w:val="142"/>
    <w:locked/>
    <w:uiPriority w:val="0"/>
    <w:rPr>
      <w:rFonts w:ascii="Calibri" w:hAnsi="Calibri" w:cs="Calibri"/>
      <w:kern w:val="2"/>
      <w:sz w:val="21"/>
      <w:szCs w:val="21"/>
    </w:rPr>
  </w:style>
  <w:style w:type="paragraph" w:customStyle="1" w:styleId="142">
    <w:name w:val="列出段落1"/>
    <w:basedOn w:val="1"/>
    <w:link w:val="141"/>
    <w:qFormat/>
    <w:uiPriority w:val="0"/>
    <w:pPr>
      <w:widowControl w:val="0"/>
      <w:ind w:firstLine="420" w:firstLineChars="200"/>
      <w:jc w:val="both"/>
    </w:pPr>
    <w:rPr>
      <w:rFonts w:ascii="Calibri" w:hAnsi="Calibri"/>
      <w:kern w:val="2"/>
      <w:szCs w:val="21"/>
    </w:rPr>
  </w:style>
  <w:style w:type="character" w:customStyle="1" w:styleId="143">
    <w:name w:val="纯文本 Char"/>
    <w:uiPriority w:val="0"/>
    <w:rPr>
      <w:rFonts w:ascii="宋体" w:hAnsi="Courier New" w:eastAsia="宋体"/>
      <w:kern w:val="2"/>
      <w:sz w:val="21"/>
      <w:lang w:bidi="ar-SA"/>
    </w:rPr>
  </w:style>
  <w:style w:type="character" w:customStyle="1" w:styleId="144">
    <w:name w:val="UserStyle_18"/>
    <w:link w:val="145"/>
    <w:locked/>
    <w:uiPriority w:val="0"/>
    <w:rPr>
      <w:b/>
      <w:spacing w:val="-2"/>
      <w:sz w:val="24"/>
      <w:lang w:val="en-US" w:eastAsia="zh-CN" w:bidi="ar-SA"/>
    </w:rPr>
  </w:style>
  <w:style w:type="paragraph" w:customStyle="1" w:styleId="145">
    <w:name w:val="Heading1"/>
    <w:basedOn w:val="1"/>
    <w:next w:val="1"/>
    <w:link w:val="144"/>
    <w:uiPriority w:val="0"/>
    <w:pPr>
      <w:keepNext/>
      <w:keepLines/>
      <w:tabs>
        <w:tab w:val="left" w:pos="840"/>
      </w:tabs>
      <w:snapToGrid w:val="0"/>
      <w:spacing w:line="360" w:lineRule="auto"/>
      <w:jc w:val="both"/>
      <w:textAlignment w:val="baseline"/>
    </w:pPr>
    <w:rPr>
      <w:rFonts w:eastAsia="Times New Roman"/>
      <w:b/>
      <w:spacing w:val="-2"/>
      <w:sz w:val="24"/>
    </w:rPr>
  </w:style>
  <w:style w:type="character" w:customStyle="1" w:styleId="146">
    <w:name w:val="UserStyle_11"/>
    <w:uiPriority w:val="0"/>
    <w:rPr>
      <w:rFonts w:eastAsia="Times New Roman"/>
      <w:kern w:val="2"/>
      <w:sz w:val="21"/>
      <w:lang w:val="en-US" w:eastAsia="zh-CN"/>
    </w:rPr>
  </w:style>
  <w:style w:type="character" w:customStyle="1" w:styleId="147">
    <w:name w:val="UserStyle_14"/>
    <w:link w:val="148"/>
    <w:locked/>
    <w:uiPriority w:val="0"/>
    <w:rPr>
      <w:kern w:val="2"/>
      <w:sz w:val="21"/>
      <w:lang w:val="en-US" w:eastAsia="zh-CN" w:bidi="ar-SA"/>
    </w:rPr>
  </w:style>
  <w:style w:type="paragraph" w:customStyle="1" w:styleId="148">
    <w:name w:val="NormalIndent"/>
    <w:basedOn w:val="1"/>
    <w:link w:val="147"/>
    <w:uiPriority w:val="0"/>
    <w:pPr>
      <w:ind w:firstLine="420"/>
      <w:jc w:val="both"/>
      <w:textAlignment w:val="baseline"/>
    </w:pPr>
    <w:rPr>
      <w:rFonts w:eastAsia="Times New Roman"/>
      <w:kern w:val="2"/>
    </w:rPr>
  </w:style>
  <w:style w:type="character" w:customStyle="1" w:styleId="149">
    <w:name w:val="neinongs1"/>
    <w:uiPriority w:val="0"/>
  </w:style>
  <w:style w:type="character" w:customStyle="1" w:styleId="150">
    <w:name w:val="UserStyle_16"/>
    <w:link w:val="151"/>
    <w:locked/>
    <w:uiPriority w:val="0"/>
    <w:rPr>
      <w:lang w:val="en-US" w:eastAsia="zh-CN" w:bidi="ar-SA"/>
    </w:rPr>
  </w:style>
  <w:style w:type="paragraph" w:customStyle="1" w:styleId="151">
    <w:name w:val="UserStyle_17"/>
    <w:basedOn w:val="135"/>
    <w:link w:val="150"/>
    <w:uiPriority w:val="0"/>
    <w:pPr>
      <w:spacing w:before="156" w:after="156" w:line="360" w:lineRule="auto"/>
    </w:pPr>
    <w:rPr>
      <w:rFonts w:ascii="Times New Roman" w:hAnsi="Times New Roman"/>
      <w:b w:val="0"/>
      <w:sz w:val="20"/>
      <w:szCs w:val="20"/>
    </w:rPr>
  </w:style>
  <w:style w:type="character" w:customStyle="1" w:styleId="152">
    <w:name w:val="纯文本 Char3"/>
    <w:uiPriority w:val="0"/>
    <w:rPr>
      <w:rFonts w:ascii="宋体" w:hAnsi="Courier New" w:eastAsia="宋体" w:cs="Courier New"/>
      <w:kern w:val="2"/>
      <w:sz w:val="21"/>
      <w:szCs w:val="21"/>
      <w:lang w:val="en-US" w:eastAsia="zh-CN" w:bidi="ar-SA"/>
    </w:rPr>
  </w:style>
  <w:style w:type="character" w:customStyle="1" w:styleId="153">
    <w:name w:val=" Char Char9"/>
    <w:locked/>
    <w:uiPriority w:val="0"/>
    <w:rPr>
      <w:rFonts w:eastAsia="宋体"/>
      <w:sz w:val="21"/>
      <w:lang w:val="en-US" w:eastAsia="zh-CN" w:bidi="ar-SA"/>
    </w:rPr>
  </w:style>
  <w:style w:type="character" w:customStyle="1" w:styleId="154">
    <w:name w:val="UserStyle_9"/>
    <w:link w:val="155"/>
    <w:locked/>
    <w:uiPriority w:val="0"/>
    <w:rPr>
      <w:rFonts w:ascii="Cambria" w:hAnsi="Cambria"/>
      <w:b/>
      <w:sz w:val="28"/>
      <w:szCs w:val="28"/>
      <w:lang w:val="en-US" w:eastAsia="zh-CN" w:bidi="ar-SA"/>
    </w:rPr>
  </w:style>
  <w:style w:type="paragraph" w:customStyle="1" w:styleId="155">
    <w:name w:val="Heading4"/>
    <w:basedOn w:val="1"/>
    <w:next w:val="1"/>
    <w:link w:val="154"/>
    <w:uiPriority w:val="0"/>
    <w:pPr>
      <w:keepNext/>
      <w:keepLines/>
      <w:spacing w:before="280" w:after="290" w:line="372" w:lineRule="auto"/>
      <w:jc w:val="both"/>
      <w:textAlignment w:val="baseline"/>
    </w:pPr>
    <w:rPr>
      <w:rFonts w:ascii="Cambria" w:hAnsi="Cambria" w:eastAsia="Times New Roman"/>
      <w:b/>
      <w:sz w:val="28"/>
      <w:szCs w:val="28"/>
    </w:rPr>
  </w:style>
  <w:style w:type="character" w:customStyle="1" w:styleId="156">
    <w:name w:val="UserStyle_13"/>
    <w:link w:val="157"/>
    <w:locked/>
    <w:uiPriority w:val="0"/>
    <w:rPr>
      <w:rFonts w:ascii="Cambria" w:hAnsi="Cambria"/>
      <w:sz w:val="24"/>
      <w:szCs w:val="21"/>
      <w:lang w:val="en-US" w:eastAsia="zh-CN" w:bidi="ar-SA"/>
    </w:rPr>
  </w:style>
  <w:style w:type="paragraph" w:customStyle="1" w:styleId="157">
    <w:name w:val="Heading9"/>
    <w:basedOn w:val="1"/>
    <w:next w:val="1"/>
    <w:link w:val="156"/>
    <w:uiPriority w:val="0"/>
    <w:pPr>
      <w:keepNext/>
      <w:keepLines/>
      <w:spacing w:before="240" w:after="64" w:line="317" w:lineRule="auto"/>
      <w:jc w:val="both"/>
      <w:textAlignment w:val="baseline"/>
    </w:pPr>
    <w:rPr>
      <w:rFonts w:ascii="Cambria" w:hAnsi="Cambria" w:eastAsia="Times New Roman"/>
      <w:sz w:val="24"/>
      <w:szCs w:val="21"/>
    </w:rPr>
  </w:style>
  <w:style w:type="character" w:customStyle="1" w:styleId="158">
    <w:name w:val="font21"/>
    <w:qFormat/>
    <w:uiPriority w:val="0"/>
    <w:rPr>
      <w:rFonts w:hint="eastAsia" w:ascii="宋体" w:hAnsi="宋体" w:eastAsia="宋体" w:cs="宋体"/>
      <w:color w:val="FF0000"/>
      <w:sz w:val="24"/>
      <w:szCs w:val="24"/>
      <w:u w:val="none"/>
    </w:rPr>
  </w:style>
  <w:style w:type="character" w:customStyle="1" w:styleId="159">
    <w:name w:val="Header Char"/>
    <w:locked/>
    <w:uiPriority w:val="0"/>
    <w:rPr>
      <w:rFonts w:eastAsia="仿宋_GB2312"/>
      <w:kern w:val="2"/>
      <w:sz w:val="18"/>
    </w:rPr>
  </w:style>
  <w:style w:type="character" w:customStyle="1" w:styleId="160">
    <w:name w:val="UserStyle_37"/>
    <w:link w:val="161"/>
    <w:locked/>
    <w:uiPriority w:val="0"/>
    <w:rPr>
      <w:rFonts w:ascii="??" w:hAnsi="??"/>
      <w:b/>
      <w:sz w:val="24"/>
      <w:szCs w:val="24"/>
      <w:lang w:val="en-US" w:eastAsia="zh-CN" w:bidi="ar-SA"/>
    </w:rPr>
  </w:style>
  <w:style w:type="paragraph" w:customStyle="1" w:styleId="161">
    <w:name w:val="Heading7"/>
    <w:basedOn w:val="1"/>
    <w:next w:val="1"/>
    <w:link w:val="160"/>
    <w:uiPriority w:val="0"/>
    <w:pPr>
      <w:keepNext/>
      <w:keepLines/>
      <w:spacing w:before="240" w:after="64" w:line="317" w:lineRule="auto"/>
      <w:jc w:val="both"/>
      <w:textAlignment w:val="baseline"/>
    </w:pPr>
    <w:rPr>
      <w:rFonts w:ascii="??" w:hAnsi="??" w:eastAsia="Times New Roman"/>
      <w:b/>
      <w:sz w:val="24"/>
      <w:szCs w:val="24"/>
    </w:rPr>
  </w:style>
  <w:style w:type="character" w:customStyle="1" w:styleId="162">
    <w:name w:val="UserStyle_4"/>
    <w:uiPriority w:val="0"/>
    <w:rPr>
      <w:rFonts w:ascii="??" w:hAnsi="Courier New" w:eastAsia="Times New Roman"/>
      <w:spacing w:val="-4"/>
      <w:kern w:val="2"/>
      <w:sz w:val="18"/>
      <w:lang w:val="en-US" w:eastAsia="zh-CN"/>
    </w:rPr>
  </w:style>
  <w:style w:type="character" w:customStyle="1" w:styleId="163">
    <w:name w:val=" Char Char"/>
    <w:link w:val="164"/>
    <w:uiPriority w:val="0"/>
    <w:rPr>
      <w:rFonts w:ascii="仿宋_GB2312" w:eastAsia="仿宋_GB2312"/>
      <w:b/>
      <w:kern w:val="2"/>
      <w:sz w:val="32"/>
      <w:lang w:bidi="ar-SA"/>
    </w:rPr>
  </w:style>
  <w:style w:type="paragraph" w:customStyle="1" w:styleId="164">
    <w:name w:val=" Char"/>
    <w:basedOn w:val="1"/>
    <w:link w:val="163"/>
    <w:uiPriority w:val="0"/>
    <w:pPr>
      <w:widowControl w:val="0"/>
      <w:jc w:val="both"/>
    </w:pPr>
    <w:rPr>
      <w:rFonts w:ascii="仿宋_GB2312" w:eastAsia="仿宋_GB2312"/>
      <w:b/>
      <w:kern w:val="2"/>
      <w:sz w:val="32"/>
    </w:rPr>
  </w:style>
  <w:style w:type="character" w:customStyle="1" w:styleId="165">
    <w:name w:val="UserStyle_36"/>
    <w:link w:val="166"/>
    <w:locked/>
    <w:uiPriority w:val="0"/>
    <w:rPr>
      <w:rFonts w:ascii="??" w:hAnsi="??"/>
      <w:b/>
      <w:sz w:val="28"/>
      <w:szCs w:val="28"/>
      <w:lang w:val="en-US" w:eastAsia="zh-CN" w:bidi="ar-SA"/>
    </w:rPr>
  </w:style>
  <w:style w:type="paragraph" w:customStyle="1" w:styleId="166">
    <w:name w:val="Heading5"/>
    <w:basedOn w:val="1"/>
    <w:next w:val="1"/>
    <w:link w:val="165"/>
    <w:uiPriority w:val="0"/>
    <w:pPr>
      <w:keepNext/>
      <w:keepLines/>
      <w:spacing w:before="280" w:after="290" w:line="372" w:lineRule="auto"/>
      <w:jc w:val="both"/>
      <w:textAlignment w:val="baseline"/>
    </w:pPr>
    <w:rPr>
      <w:rFonts w:ascii="??" w:hAnsi="??" w:eastAsia="Times New Roman"/>
      <w:b/>
      <w:sz w:val="28"/>
      <w:szCs w:val="28"/>
    </w:rPr>
  </w:style>
  <w:style w:type="character" w:customStyle="1" w:styleId="167">
    <w:name w:val="UserStyle_8"/>
    <w:uiPriority w:val="0"/>
    <w:rPr>
      <w:rFonts w:ascii="??" w:hAnsi="Courier New" w:eastAsia="Times New Roman"/>
      <w:kern w:val="2"/>
      <w:sz w:val="21"/>
    </w:rPr>
  </w:style>
  <w:style w:type="character" w:customStyle="1" w:styleId="168">
    <w:name w:val="UserStyle_15"/>
    <w:uiPriority w:val="0"/>
    <w:rPr>
      <w:kern w:val="2"/>
      <w:sz w:val="24"/>
    </w:rPr>
  </w:style>
  <w:style w:type="character" w:customStyle="1" w:styleId="169">
    <w:name w:val="16"/>
    <w:uiPriority w:val="0"/>
    <w:rPr>
      <w:rFonts w:hint="default" w:ascii="Times New Roman" w:hAnsi="Times New Roman" w:cs="Times New Roman"/>
    </w:rPr>
  </w:style>
  <w:style w:type="character" w:customStyle="1" w:styleId="170">
    <w:name w:val="font31"/>
    <w:qFormat/>
    <w:uiPriority w:val="0"/>
    <w:rPr>
      <w:rFonts w:hint="eastAsia" w:ascii="宋体" w:hAnsi="宋体" w:eastAsia="宋体" w:cs="宋体"/>
      <w:color w:val="000000"/>
      <w:sz w:val="24"/>
      <w:szCs w:val="24"/>
      <w:u w:val="none"/>
    </w:rPr>
  </w:style>
  <w:style w:type="paragraph" w:customStyle="1" w:styleId="171">
    <w:name w:val="UserStyle_68"/>
    <w:basedOn w:val="135"/>
    <w:next w:val="1"/>
    <w:uiPriority w:val="0"/>
    <w:pPr>
      <w:tabs>
        <w:tab w:val="left" w:pos="900"/>
      </w:tabs>
      <w:spacing w:line="480" w:lineRule="auto"/>
    </w:pPr>
    <w:rPr>
      <w:color w:val="000000"/>
      <w:sz w:val="24"/>
      <w:szCs w:val="24"/>
    </w:rPr>
  </w:style>
  <w:style w:type="paragraph" w:customStyle="1" w:styleId="172">
    <w:name w:val="UserStyle_51"/>
    <w:basedOn w:val="1"/>
    <w:next w:val="173"/>
    <w:uiPriority w:val="0"/>
    <w:pPr>
      <w:spacing w:before="100" w:beforeAutospacing="1" w:after="100" w:afterAutospacing="1"/>
      <w:textAlignment w:val="baseline"/>
    </w:pPr>
    <w:rPr>
      <w:rFonts w:ascii="??" w:hAnsi="??" w:eastAsia="Times New Roman"/>
      <w:color w:val="000000"/>
      <w:sz w:val="24"/>
      <w:szCs w:val="24"/>
    </w:rPr>
  </w:style>
  <w:style w:type="paragraph" w:customStyle="1" w:styleId="173">
    <w:name w:val="HtmlNormal"/>
    <w:basedOn w:val="1"/>
    <w:uiPriority w:val="0"/>
    <w:pPr>
      <w:jc w:val="both"/>
      <w:textAlignment w:val="baseline"/>
    </w:pPr>
    <w:rPr>
      <w:rFonts w:eastAsia="Times New Roman"/>
      <w:kern w:val="2"/>
      <w:sz w:val="24"/>
      <w:szCs w:val="24"/>
    </w:rPr>
  </w:style>
  <w:style w:type="paragraph" w:customStyle="1" w:styleId="174">
    <w:name w:val="UserStyle_65"/>
    <w:basedOn w:val="1"/>
    <w:uiPriority w:val="0"/>
    <w:pPr>
      <w:spacing w:after="160" w:line="240" w:lineRule="exact"/>
      <w:textAlignment w:val="baseline"/>
    </w:pPr>
    <w:rPr>
      <w:rFonts w:ascii="Verdana" w:hAnsi="Verdana" w:eastAsia="Times New Roman"/>
      <w:sz w:val="20"/>
      <w:lang w:eastAsia="en-US"/>
    </w:rPr>
  </w:style>
  <w:style w:type="paragraph" w:customStyle="1" w:styleId="175">
    <w:name w:val="BodyText2"/>
    <w:basedOn w:val="1"/>
    <w:uiPriority w:val="0"/>
    <w:pPr>
      <w:snapToGrid w:val="0"/>
      <w:spacing w:before="50" w:after="156" w:line="400" w:lineRule="exact"/>
      <w:textAlignment w:val="baseline"/>
    </w:pPr>
    <w:rPr>
      <w:rFonts w:ascii="??" w:hAnsi="??" w:eastAsia="Times New Roman"/>
      <w:color w:val="000000"/>
      <w:kern w:val="2"/>
      <w:sz w:val="24"/>
      <w:szCs w:val="24"/>
    </w:rPr>
  </w:style>
  <w:style w:type="paragraph" w:customStyle="1" w:styleId="176">
    <w:name w:val="样式 样式 正文首行缩进 2 + 首行缩进:  2 字符 + 首行缩进:  2 字符"/>
    <w:basedOn w:val="1"/>
    <w:qFormat/>
    <w:uiPriority w:val="0"/>
    <w:pPr>
      <w:widowControl w:val="0"/>
      <w:spacing w:line="360" w:lineRule="auto"/>
      <w:ind w:firstLine="480" w:firstLineChars="200"/>
      <w:jc w:val="both"/>
    </w:pPr>
    <w:rPr>
      <w:kern w:val="2"/>
      <w:sz w:val="28"/>
      <w:szCs w:val="22"/>
    </w:rPr>
  </w:style>
  <w:style w:type="paragraph" w:customStyle="1" w:styleId="177">
    <w:name w:val="UserStyle_81"/>
    <w:basedOn w:val="1"/>
    <w:uiPriority w:val="0"/>
    <w:pPr>
      <w:tabs>
        <w:tab w:val="left" w:pos="1418"/>
      </w:tabs>
      <w:spacing w:line="360" w:lineRule="auto"/>
      <w:jc w:val="center"/>
      <w:textAlignment w:val="baseline"/>
    </w:pPr>
    <w:rPr>
      <w:rFonts w:ascii="仿宋_GB2312" w:eastAsia="仿宋_GB2312"/>
      <w:spacing w:val="-20"/>
      <w:sz w:val="24"/>
      <w:szCs w:val="24"/>
    </w:rPr>
  </w:style>
  <w:style w:type="paragraph" w:customStyle="1" w:styleId="178">
    <w:name w:val="TOC1"/>
    <w:basedOn w:val="1"/>
    <w:next w:val="1"/>
    <w:uiPriority w:val="0"/>
    <w:pPr>
      <w:jc w:val="both"/>
      <w:textAlignment w:val="baseline"/>
    </w:pPr>
    <w:rPr>
      <w:rFonts w:eastAsia="Times New Roman"/>
      <w:kern w:val="2"/>
      <w:szCs w:val="24"/>
    </w:rPr>
  </w:style>
  <w:style w:type="paragraph" w:customStyle="1" w:styleId="179">
    <w:name w:val="Char Char"/>
    <w:basedOn w:val="1"/>
    <w:uiPriority w:val="0"/>
    <w:pPr>
      <w:widowControl w:val="0"/>
      <w:jc w:val="both"/>
    </w:pPr>
    <w:rPr>
      <w:rFonts w:ascii="仿宋_GB2312" w:eastAsia="仿宋_GB2312"/>
      <w:b/>
      <w:kern w:val="2"/>
      <w:sz w:val="32"/>
      <w:szCs w:val="32"/>
    </w:rPr>
  </w:style>
  <w:style w:type="paragraph" w:customStyle="1" w:styleId="180">
    <w:name w:val="UserStyle_61"/>
    <w:basedOn w:val="178"/>
    <w:uiPriority w:val="0"/>
    <w:pPr>
      <w:tabs>
        <w:tab w:val="right" w:leader="dot" w:pos="8642"/>
      </w:tabs>
      <w:spacing w:before="240" w:after="120" w:line="360" w:lineRule="auto"/>
    </w:pPr>
    <w:rPr>
      <w:rFonts w:hAnsi="??"/>
      <w:sz w:val="28"/>
      <w:szCs w:val="21"/>
    </w:rPr>
  </w:style>
  <w:style w:type="paragraph" w:customStyle="1" w:styleId="181">
    <w:name w:val=" Char Char Char1 Char Char Char Char Char Char Char Char Char1"/>
    <w:basedOn w:val="1"/>
    <w:uiPriority w:val="0"/>
    <w:pPr>
      <w:spacing w:after="160" w:line="240" w:lineRule="exact"/>
    </w:pPr>
    <w:rPr>
      <w:kern w:val="2"/>
      <w:szCs w:val="24"/>
    </w:rPr>
  </w:style>
  <w:style w:type="paragraph" w:customStyle="1" w:styleId="182">
    <w:name w:val="UserStyle_62"/>
    <w:basedOn w:val="1"/>
    <w:uiPriority w:val="0"/>
    <w:pPr>
      <w:numPr>
        <w:ilvl w:val="0"/>
        <w:numId w:val="2"/>
      </w:numPr>
      <w:tabs>
        <w:tab w:val="left" w:pos="1200"/>
      </w:tabs>
      <w:jc w:val="both"/>
      <w:textAlignment w:val="baseline"/>
    </w:pPr>
    <w:rPr>
      <w:rFonts w:eastAsia="Times New Roman"/>
      <w:kern w:val="2"/>
      <w:sz w:val="24"/>
      <w:szCs w:val="24"/>
    </w:rPr>
  </w:style>
  <w:style w:type="paragraph" w:customStyle="1" w:styleId="183">
    <w:name w:val=" Char Char Char Char Char Char Char"/>
    <w:basedOn w:val="1"/>
    <w:uiPriority w:val="0"/>
    <w:pPr>
      <w:widowControl w:val="0"/>
      <w:jc w:val="both"/>
    </w:pPr>
    <w:rPr>
      <w:rFonts w:ascii="仿宋_GB2312" w:eastAsia="仿宋_GB2312"/>
      <w:b/>
      <w:kern w:val="2"/>
      <w:sz w:val="32"/>
      <w:szCs w:val="32"/>
    </w:rPr>
  </w:style>
  <w:style w:type="paragraph" w:customStyle="1" w:styleId="184">
    <w:name w:val="UserStyle_66"/>
    <w:basedOn w:val="1"/>
    <w:uiPriority w:val="0"/>
    <w:pPr>
      <w:pBdr>
        <w:left w:val="single" w:color="000000" w:sz="4" w:space="0"/>
        <w:bottom w:val="single" w:color="000000" w:sz="4" w:space="0"/>
        <w:right w:val="single" w:color="000000" w:sz="4" w:space="0"/>
      </w:pBdr>
      <w:spacing w:before="100" w:beforeAutospacing="1" w:after="100" w:afterAutospacing="1"/>
      <w:jc w:val="both"/>
      <w:textAlignment w:val="center"/>
    </w:pPr>
    <w:rPr>
      <w:rFonts w:ascii="Arial Unicode MS" w:hAnsi="Arial Unicode MS" w:eastAsia="Arial Unicode MS"/>
      <w:sz w:val="24"/>
      <w:szCs w:val="24"/>
    </w:rPr>
  </w:style>
  <w:style w:type="paragraph" w:customStyle="1" w:styleId="185">
    <w:name w:val=" Char3"/>
    <w:basedOn w:val="1"/>
    <w:uiPriority w:val="0"/>
    <w:pPr>
      <w:widowControl w:val="0"/>
      <w:tabs>
        <w:tab w:val="left" w:pos="360"/>
      </w:tabs>
      <w:jc w:val="both"/>
    </w:pPr>
    <w:rPr>
      <w:kern w:val="2"/>
      <w:sz w:val="24"/>
      <w:szCs w:val="24"/>
    </w:rPr>
  </w:style>
  <w:style w:type="paragraph" w:customStyle="1" w:styleId="186">
    <w:name w:val="UserStyle_55"/>
    <w:basedOn w:val="1"/>
    <w:uiPriority w:val="0"/>
    <w:pPr>
      <w:ind w:firstLine="425" w:firstLineChars="177"/>
      <w:jc w:val="both"/>
      <w:textAlignment w:val="baseline"/>
    </w:pPr>
    <w:rPr>
      <w:rFonts w:eastAsia="Times New Roman"/>
      <w:kern w:val="2"/>
      <w:sz w:val="24"/>
      <w:szCs w:val="24"/>
    </w:rPr>
  </w:style>
  <w:style w:type="paragraph" w:customStyle="1" w:styleId="187">
    <w:name w:val="标准正文样式"/>
    <w:basedOn w:val="176"/>
    <w:qFormat/>
    <w:uiPriority w:val="0"/>
    <w:pPr>
      <w:ind w:firstLine="200"/>
    </w:pPr>
  </w:style>
  <w:style w:type="paragraph" w:customStyle="1" w:styleId="188">
    <w:name w:val="AnnotationText"/>
    <w:basedOn w:val="1"/>
    <w:uiPriority w:val="0"/>
    <w:pPr>
      <w:textAlignment w:val="baseline"/>
    </w:pPr>
    <w:rPr>
      <w:rFonts w:eastAsia="Times New Roman"/>
      <w:kern w:val="2"/>
      <w:szCs w:val="24"/>
    </w:rPr>
  </w:style>
  <w:style w:type="paragraph" w:customStyle="1" w:styleId="189">
    <w:name w:val="UserStyle_71"/>
    <w:basedOn w:val="1"/>
    <w:uiPriority w:val="0"/>
    <w:pPr>
      <w:spacing w:before="156" w:line="360" w:lineRule="auto"/>
      <w:ind w:firstLine="510" w:firstLineChars="200"/>
      <w:jc w:val="both"/>
      <w:textAlignment w:val="baseline"/>
    </w:pPr>
    <w:rPr>
      <w:rFonts w:eastAsia="Times New Roman"/>
      <w:kern w:val="2"/>
      <w:sz w:val="24"/>
      <w:szCs w:val="22"/>
    </w:rPr>
  </w:style>
  <w:style w:type="paragraph" w:customStyle="1" w:styleId="190">
    <w:name w:val="xl35"/>
    <w:basedOn w:val="1"/>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Arial Unicode MS" w:hAnsi="Arial Unicode MS" w:eastAsia="Arial Unicode MS"/>
      <w:sz w:val="24"/>
      <w:szCs w:val="24"/>
    </w:rPr>
  </w:style>
  <w:style w:type="paragraph" w:customStyle="1" w:styleId="191">
    <w:name w:val="UserStyle_63"/>
    <w:basedOn w:val="1"/>
    <w:uiPriority w:val="0"/>
    <w:pPr>
      <w:spacing w:before="100" w:beforeAutospacing="1" w:after="100" w:afterAutospacing="1"/>
      <w:jc w:val="center"/>
      <w:textAlignment w:val="center"/>
    </w:pPr>
    <w:rPr>
      <w:rFonts w:ascii="Arial Unicode MS" w:hAnsi="Arial Unicode MS" w:eastAsia="Times New Roman"/>
      <w:sz w:val="24"/>
      <w:szCs w:val="24"/>
    </w:rPr>
  </w:style>
  <w:style w:type="paragraph" w:customStyle="1" w:styleId="192">
    <w:name w:val=" Char Char Char Char Char Char Char Char Char Char Char Char Char"/>
    <w:basedOn w:val="1"/>
    <w:uiPriority w:val="0"/>
    <w:pPr>
      <w:widowControl w:val="0"/>
      <w:jc w:val="both"/>
    </w:pPr>
    <w:rPr>
      <w:rFonts w:ascii="仿宋_GB2312" w:hAnsi="宋体" w:eastAsia="仿宋_GB2312" w:cs="宋体"/>
      <w:b/>
      <w:bCs/>
      <w:color w:val="000000"/>
      <w:szCs w:val="21"/>
    </w:rPr>
  </w:style>
  <w:style w:type="paragraph" w:customStyle="1" w:styleId="193">
    <w:name w:val="UserStyle_53"/>
    <w:basedOn w:val="1"/>
    <w:next w:val="75"/>
    <w:uiPriority w:val="0"/>
    <w:pPr>
      <w:spacing w:line="420" w:lineRule="atLeast"/>
      <w:textAlignment w:val="baseline"/>
    </w:pPr>
    <w:rPr>
      <w:rFonts w:eastAsia="Times New Roman"/>
      <w:szCs w:val="24"/>
    </w:rPr>
  </w:style>
  <w:style w:type="paragraph" w:customStyle="1" w:styleId="194">
    <w:name w:val="UserStyle_75"/>
    <w:basedOn w:val="1"/>
    <w:uiPriority w:val="0"/>
    <w:pPr>
      <w:snapToGrid w:val="0"/>
      <w:spacing w:after="156"/>
      <w:ind w:firstLine="200" w:firstLineChars="200"/>
      <w:jc w:val="both"/>
      <w:textAlignment w:val="baseline"/>
    </w:pPr>
    <w:rPr>
      <w:rFonts w:eastAsia="Times New Roman"/>
      <w:sz w:val="24"/>
    </w:rPr>
  </w:style>
  <w:style w:type="paragraph" w:customStyle="1" w:styleId="195">
    <w:name w:val="UserStyle_50"/>
    <w:basedOn w:val="1"/>
    <w:uiPriority w:val="0"/>
    <w:pPr>
      <w:spacing w:line="360" w:lineRule="auto"/>
      <w:ind w:firstLine="420" w:firstLineChars="200"/>
      <w:jc w:val="both"/>
      <w:textAlignment w:val="baseline"/>
    </w:pPr>
    <w:rPr>
      <w:rFonts w:eastAsia="仿宋_GB2312"/>
      <w:kern w:val="2"/>
      <w:sz w:val="28"/>
      <w:szCs w:val="24"/>
    </w:rPr>
  </w:style>
  <w:style w:type="paragraph" w:customStyle="1" w:styleId="196">
    <w:name w:val="Char Char Char"/>
    <w:basedOn w:val="1"/>
    <w:uiPriority w:val="0"/>
    <w:pPr>
      <w:widowControl w:val="0"/>
      <w:jc w:val="both"/>
    </w:pPr>
    <w:rPr>
      <w:kern w:val="2"/>
    </w:rPr>
  </w:style>
  <w:style w:type="paragraph" w:customStyle="1" w:styleId="197">
    <w:name w:val="Default"/>
    <w:qFormat/>
    <w:uiPriority w:val="0"/>
    <w:pPr>
      <w:widowControl w:val="0"/>
      <w:autoSpaceDE w:val="0"/>
      <w:autoSpaceDN w:val="0"/>
      <w:adjustRightInd w:val="0"/>
    </w:pPr>
    <w:rPr>
      <w:rFonts w:ascii="宋体" w:hAnsi="宋体" w:cs="宋体"/>
      <w:color w:val="000000"/>
      <w:sz w:val="24"/>
      <w:szCs w:val="24"/>
      <w:lang w:val="en-US" w:eastAsia="zh-CN" w:bidi="ar-SA"/>
    </w:rPr>
  </w:style>
  <w:style w:type="paragraph" w:customStyle="1" w:styleId="198">
    <w:name w:val="UserStyle_74"/>
    <w:basedOn w:val="1"/>
    <w:uiPriority w:val="0"/>
    <w:pPr>
      <w:spacing w:after="160" w:line="240" w:lineRule="exact"/>
      <w:textAlignment w:val="baseline"/>
    </w:pPr>
    <w:rPr>
      <w:rFonts w:eastAsia="Times New Roman"/>
      <w:kern w:val="2"/>
      <w:szCs w:val="24"/>
    </w:rPr>
  </w:style>
  <w:style w:type="paragraph" w:customStyle="1" w:styleId="199">
    <w:name w:val="BodyText3"/>
    <w:basedOn w:val="1"/>
    <w:uiPriority w:val="0"/>
    <w:pPr>
      <w:snapToGrid w:val="0"/>
      <w:spacing w:before="50" w:after="50"/>
      <w:jc w:val="both"/>
      <w:textAlignment w:val="baseline"/>
    </w:pPr>
    <w:rPr>
      <w:rFonts w:eastAsia="Times New Roman"/>
      <w:kern w:val="2"/>
      <w:szCs w:val="24"/>
    </w:rPr>
  </w:style>
  <w:style w:type="paragraph" w:customStyle="1" w:styleId="200">
    <w:name w:val="表格文字"/>
    <w:basedOn w:val="1"/>
    <w:next w:val="16"/>
    <w:qFormat/>
    <w:uiPriority w:val="0"/>
    <w:pPr>
      <w:widowControl w:val="0"/>
    </w:pPr>
    <w:rPr>
      <w:rFonts w:ascii="Calibri" w:hAnsi="Calibri"/>
      <w:kern w:val="21"/>
      <w:szCs w:val="21"/>
    </w:rPr>
  </w:style>
  <w:style w:type="paragraph" w:customStyle="1" w:styleId="201">
    <w:name w:val="正文段"/>
    <w:basedOn w:val="1"/>
    <w:qFormat/>
    <w:uiPriority w:val="0"/>
    <w:pPr>
      <w:widowControl w:val="0"/>
      <w:snapToGrid w:val="0"/>
      <w:spacing w:after="240" w:line="240" w:lineRule="atLeast"/>
      <w:ind w:firstLine="425"/>
      <w:jc w:val="both"/>
    </w:pPr>
    <w:rPr>
      <w:rFonts w:ascii="宋体"/>
      <w:kern w:val="2"/>
      <w:sz w:val="24"/>
    </w:rPr>
  </w:style>
  <w:style w:type="paragraph" w:customStyle="1" w:styleId="202">
    <w:name w:val="UserStyle_76"/>
    <w:basedOn w:val="1"/>
    <w:uiPriority w:val="0"/>
    <w:pPr>
      <w:jc w:val="both"/>
      <w:textAlignment w:val="baseline"/>
    </w:pPr>
    <w:rPr>
      <w:rFonts w:ascii="仿宋_GB2312" w:eastAsia="仿宋_GB2312"/>
      <w:b/>
      <w:kern w:val="2"/>
      <w:sz w:val="32"/>
      <w:szCs w:val="32"/>
    </w:rPr>
  </w:style>
  <w:style w:type="paragraph" w:customStyle="1" w:styleId="203">
    <w:name w:val="UserStyle_70"/>
    <w:basedOn w:val="1"/>
    <w:uiPriority w:val="0"/>
    <w:pPr>
      <w:spacing w:after="160" w:line="240" w:lineRule="exact"/>
      <w:textAlignment w:val="baseline"/>
    </w:pPr>
    <w:rPr>
      <w:rFonts w:ascii="Verdana" w:hAnsi="Verdana" w:eastAsia="Times New Roman"/>
      <w:b/>
      <w:sz w:val="20"/>
      <w:lang w:eastAsia="en-US"/>
    </w:rPr>
  </w:style>
  <w:style w:type="paragraph" w:customStyle="1" w:styleId="204">
    <w:name w:val="UserStyle_77"/>
    <w:basedOn w:val="171"/>
    <w:uiPriority w:val="0"/>
    <w:pPr>
      <w:numPr>
        <w:ilvl w:val="0"/>
        <w:numId w:val="3"/>
      </w:numPr>
      <w:spacing w:before="156" w:after="156"/>
      <w:ind w:left="1560" w:hanging="720"/>
    </w:pPr>
  </w:style>
  <w:style w:type="paragraph" w:customStyle="1" w:styleId="205">
    <w:name w:val=" Char Char23 Char Char Char Char Char Char Char Char"/>
    <w:basedOn w:val="1"/>
    <w:uiPriority w:val="0"/>
    <w:pPr>
      <w:widowControl w:val="0"/>
      <w:jc w:val="center"/>
    </w:pPr>
    <w:rPr>
      <w:rFonts w:ascii="仿宋_GB2312" w:eastAsia="仿宋_GB2312"/>
      <w:b/>
      <w:sz w:val="32"/>
      <w:szCs w:val="32"/>
      <w:lang w:val="en-GB"/>
    </w:rPr>
  </w:style>
  <w:style w:type="paragraph" w:customStyle="1" w:styleId="206">
    <w:name w:val="样式 正文文本缩进 + 左  0 字符"/>
    <w:basedOn w:val="2"/>
    <w:qFormat/>
    <w:uiPriority w:val="0"/>
    <w:pPr>
      <w:widowControl w:val="0"/>
      <w:spacing w:after="0" w:line="360" w:lineRule="auto"/>
      <w:ind w:left="0" w:leftChars="0" w:firstLine="250" w:firstLineChars="250"/>
      <w:jc w:val="both"/>
    </w:pPr>
    <w:rPr>
      <w:kern w:val="2"/>
      <w:sz w:val="24"/>
    </w:rPr>
  </w:style>
  <w:style w:type="paragraph" w:customStyle="1" w:styleId="207">
    <w:name w:val="UserStyle_82"/>
    <w:basedOn w:val="1"/>
    <w:uiPriority w:val="0"/>
    <w:pPr>
      <w:shd w:val="clear" w:color="auto" w:fill="FFFFFF"/>
      <w:spacing w:before="480" w:after="120" w:line="558" w:lineRule="exact"/>
      <w:jc w:val="distribute"/>
      <w:textAlignment w:val="baseline"/>
    </w:pPr>
    <w:rPr>
      <w:rFonts w:ascii="黑体" w:hAnsi="黑体" w:eastAsia="黑体"/>
      <w:color w:val="000000"/>
      <w:sz w:val="30"/>
      <w:szCs w:val="30"/>
      <w:lang w:val="zh-TW" w:eastAsia="zh-TW"/>
    </w:rPr>
  </w:style>
  <w:style w:type="paragraph" w:customStyle="1" w:styleId="208">
    <w:name w:val="Char1"/>
    <w:basedOn w:val="1"/>
    <w:uiPriority w:val="0"/>
    <w:pPr>
      <w:widowControl w:val="0"/>
      <w:snapToGrid w:val="0"/>
      <w:spacing w:line="360" w:lineRule="auto"/>
      <w:ind w:left="1"/>
      <w:jc w:val="both"/>
      <w:textAlignment w:val="bottom"/>
    </w:pPr>
    <w:rPr>
      <w:rFonts w:ascii="Tahoma" w:hAnsi="Tahoma"/>
      <w:color w:val="000000"/>
      <w:sz w:val="24"/>
    </w:rPr>
  </w:style>
  <w:style w:type="paragraph" w:customStyle="1" w:styleId="209">
    <w:name w:val="UserStyle_54"/>
    <w:basedOn w:val="145"/>
    <w:next w:val="186"/>
    <w:uiPriority w:val="0"/>
    <w:pPr>
      <w:spacing w:before="120" w:after="120" w:line="240" w:lineRule="auto"/>
      <w:jc w:val="left"/>
    </w:pPr>
    <w:rPr>
      <w:rFonts w:ascii="黑体" w:eastAsia="黑体"/>
      <w:sz w:val="36"/>
      <w:szCs w:val="32"/>
    </w:rPr>
  </w:style>
  <w:style w:type="paragraph" w:customStyle="1" w:styleId="210">
    <w:name w:val="WPSOffice手动目录 2"/>
    <w:qFormat/>
    <w:uiPriority w:val="0"/>
    <w:pPr>
      <w:ind w:left="200" w:leftChars="200"/>
    </w:pPr>
    <w:rPr>
      <w:lang w:val="en-US" w:eastAsia="zh-CN" w:bidi="ar-SA"/>
    </w:rPr>
  </w:style>
  <w:style w:type="paragraph" w:customStyle="1" w:styleId="211">
    <w:name w:val="UserStyle_72"/>
    <w:basedOn w:val="1"/>
    <w:uiPriority w:val="0"/>
    <w:pPr>
      <w:ind w:firstLine="420" w:firstLineChars="200"/>
      <w:jc w:val="both"/>
      <w:textAlignment w:val="baseline"/>
    </w:pPr>
    <w:rPr>
      <w:rFonts w:ascii="Calibri" w:hAnsi="Calibri" w:eastAsia="Times New Roman"/>
      <w:kern w:val="2"/>
      <w:szCs w:val="22"/>
    </w:rPr>
  </w:style>
  <w:style w:type="paragraph" w:customStyle="1" w:styleId="212">
    <w:name w:val="UserStyle_84"/>
    <w:basedOn w:val="213"/>
    <w:uiPriority w:val="0"/>
    <w:rPr>
      <w:rFonts w:ascii="Tahoma" w:hAnsi="Tahoma"/>
      <w:sz w:val="24"/>
      <w:szCs w:val="20"/>
    </w:rPr>
  </w:style>
  <w:style w:type="paragraph" w:customStyle="1" w:styleId="213">
    <w:name w:val="UserStyle_57"/>
    <w:uiPriority w:val="0"/>
    <w:pPr>
      <w:jc w:val="both"/>
      <w:textAlignment w:val="baseline"/>
    </w:pPr>
    <w:rPr>
      <w:rFonts w:ascii="Calibri" w:hAnsi="Calibri" w:eastAsia="Times New Roman"/>
      <w:kern w:val="2"/>
      <w:sz w:val="21"/>
      <w:szCs w:val="24"/>
      <w:lang w:val="en-US" w:eastAsia="zh-CN" w:bidi="ar-SA"/>
    </w:rPr>
  </w:style>
  <w:style w:type="paragraph" w:customStyle="1" w:styleId="214">
    <w:name w:val="Table Paragraph"/>
    <w:basedOn w:val="1"/>
    <w:qFormat/>
    <w:uiPriority w:val="0"/>
    <w:pPr>
      <w:widowControl w:val="0"/>
      <w:autoSpaceDE w:val="0"/>
      <w:autoSpaceDN w:val="0"/>
      <w:adjustRightInd w:val="0"/>
    </w:pPr>
    <w:rPr>
      <w:sz w:val="24"/>
      <w:szCs w:val="24"/>
    </w:rPr>
  </w:style>
  <w:style w:type="paragraph" w:customStyle="1" w:styleId="215">
    <w:name w:val="UserStyle_69"/>
    <w:basedOn w:val="148"/>
    <w:uiPriority w:val="0"/>
    <w:pPr>
      <w:spacing w:line="360" w:lineRule="auto"/>
      <w:ind w:firstLine="200" w:firstLineChars="200"/>
    </w:pPr>
    <w:rPr>
      <w:sz w:val="24"/>
      <w:szCs w:val="24"/>
    </w:rPr>
  </w:style>
  <w:style w:type="paragraph" w:customStyle="1" w:styleId="216">
    <w:name w:val="UserStyle_56"/>
    <w:basedOn w:val="186"/>
    <w:uiPriority w:val="0"/>
    <w:pPr>
      <w:numPr>
        <w:ilvl w:val="0"/>
        <w:numId w:val="4"/>
      </w:numPr>
      <w:spacing w:before="240" w:after="240"/>
      <w:ind w:firstLine="0" w:firstLineChars="0"/>
    </w:pPr>
    <w:rPr>
      <w:b/>
      <w:color w:val="000000"/>
      <w:sz w:val="32"/>
    </w:rPr>
  </w:style>
  <w:style w:type="paragraph" w:customStyle="1" w:styleId="217">
    <w:name w:val="UserStyle_0"/>
    <w:basedOn w:val="1"/>
    <w:uiPriority w:val="0"/>
    <w:pPr>
      <w:ind w:firstLine="420" w:firstLineChars="200"/>
      <w:jc w:val="both"/>
      <w:textAlignment w:val="baseline"/>
    </w:pPr>
    <w:rPr>
      <w:rFonts w:ascii="Calibri" w:hAnsi="Calibri"/>
      <w:kern w:val="2"/>
      <w:szCs w:val="21"/>
    </w:rPr>
  </w:style>
  <w:style w:type="paragraph" w:customStyle="1" w:styleId="218">
    <w:name w:val="xl53"/>
    <w:basedOn w:val="1"/>
    <w:next w:val="1"/>
    <w:uiPriority w:val="0"/>
    <w:pPr>
      <w:spacing w:before="280" w:after="280" w:line="100" w:lineRule="exact"/>
      <w:jc w:val="center"/>
      <w:textAlignment w:val="baseline"/>
    </w:pPr>
    <w:rPr>
      <w:rFonts w:ascii="??" w:eastAsia="Times New Roman"/>
      <w:b/>
      <w:kern w:val="2"/>
      <w:sz w:val="20"/>
      <w:szCs w:val="24"/>
    </w:rPr>
  </w:style>
  <w:style w:type="paragraph" w:customStyle="1" w:styleId="219">
    <w:name w:val="_Style 24"/>
    <w:basedOn w:val="1"/>
    <w:qFormat/>
    <w:uiPriority w:val="0"/>
    <w:pPr>
      <w:spacing w:after="160" w:line="240" w:lineRule="exact"/>
    </w:pPr>
    <w:rPr>
      <w:rFonts w:ascii="Verdana" w:hAnsi="Verdana"/>
      <w:sz w:val="20"/>
      <w:lang w:eastAsia="en-US"/>
    </w:rPr>
  </w:style>
  <w:style w:type="paragraph" w:customStyle="1" w:styleId="220">
    <w:name w:val="UserStyle_60"/>
    <w:basedOn w:val="1"/>
    <w:uiPriority w:val="0"/>
    <w:pPr>
      <w:jc w:val="both"/>
      <w:textAlignment w:val="baseline"/>
    </w:pPr>
    <w:rPr>
      <w:rFonts w:ascii="仿宋_GB2312" w:eastAsia="仿宋_GB2312"/>
      <w:b/>
      <w:kern w:val="2"/>
      <w:sz w:val="32"/>
      <w:szCs w:val="32"/>
    </w:rPr>
  </w:style>
  <w:style w:type="paragraph" w:customStyle="1" w:styleId="221">
    <w:name w:val="WPSOffice手动目录 3"/>
    <w:qFormat/>
    <w:uiPriority w:val="0"/>
    <w:pPr>
      <w:ind w:left="400" w:leftChars="400"/>
    </w:pPr>
    <w:rPr>
      <w:lang w:val="en-US" w:eastAsia="zh-CN" w:bidi="ar-SA"/>
    </w:rPr>
  </w:style>
  <w:style w:type="paragraph" w:styleId="222">
    <w:name w:val="List Paragraph"/>
    <w:basedOn w:val="1"/>
    <w:qFormat/>
    <w:uiPriority w:val="34"/>
    <w:pPr>
      <w:ind w:firstLine="420" w:firstLineChars="200"/>
    </w:pPr>
  </w:style>
  <w:style w:type="paragraph" w:customStyle="1" w:styleId="223">
    <w:name w:val="List2"/>
    <w:basedOn w:val="1"/>
    <w:uiPriority w:val="0"/>
    <w:pPr>
      <w:ind w:left="100" w:leftChars="200" w:hanging="200" w:hangingChars="200"/>
      <w:jc w:val="both"/>
      <w:textAlignment w:val="baseline"/>
    </w:pPr>
    <w:rPr>
      <w:rFonts w:eastAsia="Times New Roman"/>
      <w:kern w:val="2"/>
      <w:sz w:val="28"/>
      <w:szCs w:val="24"/>
    </w:rPr>
  </w:style>
  <w:style w:type="paragraph" w:customStyle="1" w:styleId="224">
    <w:name w:val=" Char Char1 Char Char Char Char Char Char"/>
    <w:basedOn w:val="1"/>
    <w:uiPriority w:val="0"/>
    <w:pPr>
      <w:widowControl w:val="0"/>
      <w:spacing w:line="600" w:lineRule="exact"/>
      <w:jc w:val="both"/>
    </w:pPr>
    <w:rPr>
      <w:rFonts w:ascii="ˎ̥" w:hAnsi="ˎ̥" w:cs="宋体"/>
    </w:rPr>
  </w:style>
  <w:style w:type="paragraph" w:customStyle="1" w:styleId="225">
    <w:name w:val="List Paragraph"/>
    <w:basedOn w:val="1"/>
    <w:uiPriority w:val="0"/>
    <w:pPr>
      <w:widowControl w:val="0"/>
      <w:ind w:firstLine="420" w:firstLineChars="200"/>
      <w:jc w:val="both"/>
    </w:pPr>
    <w:rPr>
      <w:kern w:val="2"/>
      <w:szCs w:val="24"/>
    </w:rPr>
  </w:style>
  <w:style w:type="paragraph" w:customStyle="1" w:styleId="226">
    <w:name w:val="WPSOffice手动目录 1"/>
    <w:qFormat/>
    <w:uiPriority w:val="0"/>
    <w:rPr>
      <w:lang w:val="en-US" w:eastAsia="zh-CN" w:bidi="ar-SA"/>
    </w:rPr>
  </w:style>
  <w:style w:type="paragraph" w:customStyle="1" w:styleId="227">
    <w:name w:val="UserStyle_79"/>
    <w:basedOn w:val="1"/>
    <w:uiPriority w:val="0"/>
    <w:pPr>
      <w:spacing w:before="100" w:beforeAutospacing="1" w:after="100" w:afterAutospacing="1" w:line="260" w:lineRule="atLeast"/>
      <w:textAlignment w:val="baseline"/>
    </w:pPr>
    <w:rPr>
      <w:rFonts w:ascii="??" w:hAnsi="??" w:eastAsia="Times New Roman"/>
      <w:sz w:val="24"/>
      <w:szCs w:val="24"/>
    </w:rPr>
  </w:style>
  <w:style w:type="paragraph" w:customStyle="1" w:styleId="228">
    <w:name w:val="UH正文"/>
    <w:qFormat/>
    <w:uiPriority w:val="0"/>
    <w:pPr>
      <w:spacing w:line="360" w:lineRule="auto"/>
      <w:ind w:firstLine="200" w:firstLineChars="200"/>
    </w:pPr>
    <w:rPr>
      <w:rFonts w:ascii="Arial" w:hAnsi="Arial"/>
      <w:sz w:val="24"/>
      <w:szCs w:val="21"/>
      <w:lang w:val="en-US" w:eastAsia="zh-CN" w:bidi="ar-SA"/>
    </w:rPr>
  </w:style>
  <w:style w:type="paragraph" w:customStyle="1" w:styleId="229">
    <w:name w:val="目录 71"/>
    <w:next w:val="1"/>
    <w:uiPriority w:val="0"/>
    <w:pPr>
      <w:wordWrap w:val="0"/>
      <w:ind w:left="2550"/>
      <w:jc w:val="both"/>
    </w:pPr>
    <w:rPr>
      <w:rFonts w:ascii="宋体" w:cs="宋体"/>
      <w:sz w:val="21"/>
      <w:szCs w:val="21"/>
      <w:lang w:val="en-US" w:eastAsia="zh-CN" w:bidi="ar-SA"/>
    </w:rPr>
  </w:style>
  <w:style w:type="paragraph" w:customStyle="1" w:styleId="230">
    <w:name w:val="Acetate"/>
    <w:basedOn w:val="1"/>
    <w:uiPriority w:val="0"/>
    <w:pPr>
      <w:jc w:val="both"/>
      <w:textAlignment w:val="baseline"/>
    </w:pPr>
    <w:rPr>
      <w:rFonts w:eastAsia="Times New Roman"/>
      <w:kern w:val="2"/>
      <w:sz w:val="18"/>
      <w:szCs w:val="18"/>
    </w:rPr>
  </w:style>
  <w:style w:type="paragraph" w:customStyle="1" w:styleId="231">
    <w:name w:val="UserStyle_73"/>
    <w:uiPriority w:val="0"/>
    <w:pPr>
      <w:textAlignment w:val="baseline"/>
    </w:pPr>
    <w:rPr>
      <w:rFonts w:ascii="华文细黑" w:hAnsi="Calibri" w:eastAsia="华文细黑"/>
      <w:color w:val="000000"/>
      <w:sz w:val="24"/>
      <w:szCs w:val="24"/>
      <w:lang w:val="en-US" w:eastAsia="zh-CN" w:bidi="ar-SA"/>
    </w:rPr>
  </w:style>
  <w:style w:type="paragraph" w:customStyle="1" w:styleId="232">
    <w:name w:val="UserStyle_67"/>
    <w:basedOn w:val="1"/>
    <w:uiPriority w:val="0"/>
    <w:pPr>
      <w:ind w:firstLine="420" w:firstLineChars="200"/>
      <w:textAlignment w:val="baseline"/>
    </w:pPr>
    <w:rPr>
      <w:rFonts w:eastAsia="Times New Roman"/>
      <w:sz w:val="24"/>
    </w:rPr>
  </w:style>
  <w:style w:type="paragraph" w:customStyle="1" w:styleId="233">
    <w:name w:val="ListNumber3"/>
    <w:basedOn w:val="1"/>
    <w:uiPriority w:val="0"/>
    <w:pPr>
      <w:tabs>
        <w:tab w:val="left" w:pos="1200"/>
      </w:tabs>
      <w:ind w:left="900" w:hanging="720"/>
      <w:jc w:val="both"/>
      <w:textAlignment w:val="baseline"/>
    </w:pPr>
    <w:rPr>
      <w:rFonts w:eastAsia="Times New Roman"/>
      <w:kern w:val="2"/>
      <w:szCs w:val="24"/>
    </w:rPr>
  </w:style>
  <w:style w:type="paragraph" w:customStyle="1" w:styleId="234">
    <w:name w:val="UserStyle_64"/>
    <w:basedOn w:val="1"/>
    <w:uiPriority w:val="0"/>
    <w:pPr>
      <w:spacing w:before="100" w:beforeAutospacing="1" w:after="100" w:afterAutospacing="1"/>
      <w:jc w:val="center"/>
      <w:textAlignment w:val="baseline"/>
    </w:pPr>
    <w:rPr>
      <w:rFonts w:ascii="Helvetica" w:hAnsi="Helvetica" w:eastAsia="Times New Roman" w:cs="Helvetica"/>
      <w:b/>
      <w:bCs/>
      <w:color w:val="FF8080"/>
      <w:spacing w:val="160"/>
      <w:sz w:val="80"/>
      <w:szCs w:val="80"/>
    </w:rPr>
  </w:style>
  <w:style w:type="paragraph" w:customStyle="1" w:styleId="235">
    <w:name w:val="BodyTextIndent2"/>
    <w:basedOn w:val="1"/>
    <w:uiPriority w:val="0"/>
    <w:pPr>
      <w:snapToGrid w:val="0"/>
      <w:ind w:firstLine="542" w:firstLineChars="225"/>
      <w:jc w:val="both"/>
      <w:textAlignment w:val="baseline"/>
    </w:pPr>
    <w:rPr>
      <w:rFonts w:ascii="仿宋_GB2312" w:hAnsi="??" w:eastAsia="Times New Roman" w:cs="Arial"/>
      <w:b/>
      <w:bCs/>
      <w:color w:val="000000"/>
      <w:kern w:val="2"/>
      <w:sz w:val="24"/>
      <w:szCs w:val="24"/>
    </w:rPr>
  </w:style>
  <w:style w:type="paragraph" w:customStyle="1" w:styleId="236">
    <w:name w:val="ListNumber"/>
    <w:basedOn w:val="1"/>
    <w:uiPriority w:val="0"/>
    <w:pPr>
      <w:tabs>
        <w:tab w:val="left" w:pos="454"/>
        <w:tab w:val="left" w:pos="720"/>
      </w:tabs>
      <w:spacing w:after="156"/>
      <w:ind w:left="454" w:hanging="284"/>
      <w:textAlignment w:val="baseline"/>
    </w:pPr>
    <w:rPr>
      <w:rFonts w:eastAsia="Times New Roman"/>
      <w:sz w:val="24"/>
    </w:rPr>
  </w:style>
  <w:style w:type="paragraph" w:customStyle="1" w:styleId="237">
    <w:name w:val="UserStyle_52"/>
    <w:basedOn w:val="1"/>
    <w:uiPriority w:val="0"/>
    <w:pPr>
      <w:spacing w:before="20" w:after="20" w:line="400" w:lineRule="exact"/>
      <w:ind w:firstLine="504"/>
      <w:textAlignment w:val="baseline"/>
    </w:pPr>
    <w:rPr>
      <w:rFonts w:eastAsia="Times New Roman"/>
      <w:sz w:val="24"/>
      <w:szCs w:val="24"/>
    </w:rPr>
  </w:style>
  <w:style w:type="paragraph" w:customStyle="1" w:styleId="238">
    <w:name w:val="UserStyle_58"/>
    <w:basedOn w:val="1"/>
    <w:uiPriority w:val="0"/>
    <w:pPr>
      <w:jc w:val="both"/>
      <w:textAlignment w:val="baseline"/>
    </w:pPr>
    <w:rPr>
      <w:rFonts w:ascii="仿宋_GB2312" w:eastAsia="仿宋_GB2312"/>
      <w:b/>
      <w:kern w:val="2"/>
      <w:sz w:val="32"/>
      <w:szCs w:val="32"/>
    </w:rPr>
  </w:style>
  <w:style w:type="paragraph" w:customStyle="1" w:styleId="239">
    <w:name w:val="UserStyle_78"/>
    <w:basedOn w:val="1"/>
    <w:uiPriority w:val="0"/>
    <w:pPr>
      <w:jc w:val="both"/>
      <w:textAlignment w:val="baseline"/>
    </w:pPr>
    <w:rPr>
      <w:rFonts w:ascii="Tahoma" w:hAnsi="Tahoma" w:eastAsia="Times New Roman"/>
      <w:kern w:val="2"/>
      <w:sz w:val="24"/>
    </w:rPr>
  </w:style>
  <w:style w:type="paragraph" w:customStyle="1" w:styleId="240">
    <w:name w:val="UserStyle_59"/>
    <w:basedOn w:val="1"/>
    <w:uiPriority w:val="0"/>
    <w:pPr>
      <w:snapToGrid w:val="0"/>
      <w:spacing w:before="120" w:after="120" w:line="360" w:lineRule="auto"/>
      <w:jc w:val="both"/>
      <w:textAlignment w:val="baseline"/>
    </w:pPr>
    <w:rPr>
      <w:rFonts w:ascii="??" w:eastAsia="Times New Roman"/>
      <w:kern w:val="2"/>
      <w:sz w:val="24"/>
    </w:rPr>
  </w:style>
  <w:style w:type="paragraph" w:customStyle="1" w:styleId="241">
    <w:name w:val="UserStyle_80"/>
    <w:basedOn w:val="155"/>
    <w:uiPriority w:val="0"/>
    <w:pPr>
      <w:numPr>
        <w:ilvl w:val="3"/>
        <w:numId w:val="5"/>
      </w:numPr>
      <w:tabs>
        <w:tab w:val="left" w:pos="0"/>
      </w:tabs>
      <w:spacing w:before="156" w:after="156" w:line="360" w:lineRule="auto"/>
      <w:ind w:left="2760" w:hanging="420"/>
    </w:pPr>
    <w:rPr>
      <w:rFonts w:ascii="??" w:hAnsi="??"/>
      <w:color w:val="000000"/>
      <w:sz w:val="24"/>
      <w:szCs w:val="24"/>
    </w:rPr>
  </w:style>
  <w:style w:type="paragraph" w:customStyle="1" w:styleId="242">
    <w:name w:val="UserStyle_83"/>
    <w:uiPriority w:val="0"/>
    <w:pPr>
      <w:jc w:val="both"/>
      <w:textAlignment w:val="baseline"/>
    </w:pPr>
    <w:rPr>
      <w:rFonts w:ascii="Calibri" w:hAnsi="Calibri" w:eastAsia="Times New Roman"/>
      <w:kern w:val="2"/>
      <w:sz w:val="21"/>
      <w:szCs w:val="22"/>
      <w:lang w:val="en-US" w:eastAsia="zh-CN" w:bidi="ar-SA"/>
    </w:rPr>
  </w:style>
  <w:style w:type="paragraph" w:customStyle="1" w:styleId="243">
    <w:name w:val="178"/>
    <w:uiPriority w:val="0"/>
    <w:pPr>
      <w:textAlignment w:val="baseline"/>
    </w:pPr>
    <w:rPr>
      <w:rFonts w:eastAsia="Times New Roman"/>
      <w:kern w:val="2"/>
      <w:sz w:val="21"/>
      <w:szCs w:val="24"/>
      <w:lang w:val="en-US" w:eastAsia="zh-CN" w:bidi="ar-SA"/>
    </w:rPr>
  </w:style>
  <w:style w:type="paragraph" w:customStyle="1" w:styleId="244">
    <w:name w:val="_Style 27"/>
    <w:basedOn w:val="1"/>
    <w:uiPriority w:val="0"/>
    <w:pPr>
      <w:widowControl w:val="0"/>
      <w:jc w:val="center"/>
    </w:pPr>
    <w:rPr>
      <w:rFonts w:ascii="仿宋_GB2312" w:eastAsia="仿宋_GB2312"/>
      <w:b/>
      <w:sz w:val="32"/>
      <w:szCs w:val="32"/>
      <w:lang w:val="en-GB"/>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footer4.xml" Type="http://schemas.openxmlformats.org/officeDocument/2006/relationships/footer"/><Relationship Id="rId12" Target="header6.xml" Type="http://schemas.openxmlformats.org/officeDocument/2006/relationships/header"/><Relationship Id="rId13" Target="theme/theme1.xml" Type="http://schemas.openxmlformats.org/officeDocument/2006/relationships/theme"/><Relationship Id="rId14" Target="numbering.xml" Type="http://schemas.openxmlformats.org/officeDocument/2006/relationships/numbering"/><Relationship Id="rId15"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header4.xml" Type="http://schemas.openxmlformats.org/officeDocument/2006/relationships/header"/><Relationship Id="rId9" Target="footer3.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46</Pages>
  <Words>26550</Words>
  <Characters>28883</Characters>
  <Lines>239</Lines>
  <Paragraphs>67</Paragraphs>
  <TotalTime>47</TotalTime>
  <ScaleCrop>false</ScaleCrop>
  <LinksUpToDate>false</LinksUpToDate>
  <CharactersWithSpaces>31484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2022-02-14T01:11:00Z</dcterms:created>
  <dc:creator>王桢之</dc:creator>
  <cp:lastModifiedBy>WPS_1701756769</cp:lastModifiedBy>
  <cp:lastPrinted>2022-10-08T00:09:00Z</cp:lastPrinted>
  <dcterms:modified xsi:type="dcterms:W3CDTF">2024-02-23T01:10:38Z</dcterms:modified>
  <cp:revision>28</cp:revision>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2FE5DB72C7E0496BAD7BBA79C540290E_13</vt:lpwstr>
  </property>
  <property fmtid="{D5CDD505-2E9C-101B-9397-08002B2CF9AE}" pid="4" name="woTemplateTypoMode">
    <vt:lpwstr>web</vt:lpwstr>
  </property>
  <property fmtid="{D5CDD505-2E9C-101B-9397-08002B2CF9AE}" pid="5" name="woTemplate">
    <vt:r8>1</vt:r8>
  </property>
</Properties>
</file>